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9" w:rsidRPr="001E6E39" w:rsidRDefault="001E6E39" w:rsidP="001E6E39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1E6E39">
        <w:rPr>
          <w:b/>
          <w:bCs/>
          <w:color w:val="FF0000"/>
          <w:kern w:val="36"/>
          <w:sz w:val="36"/>
          <w:szCs w:val="36"/>
        </w:rPr>
        <w:t>Amina J. Mohammed</w:t>
      </w:r>
      <w:r w:rsidR="00784FDC">
        <w:rPr>
          <w:b/>
          <w:bCs/>
          <w:color w:val="FF0000"/>
          <w:kern w:val="36"/>
          <w:sz w:val="36"/>
          <w:szCs w:val="36"/>
        </w:rPr>
        <w:t xml:space="preserve"> 1961 - </w:t>
      </w:r>
      <w:proofErr w:type="spellStart"/>
      <w:r w:rsidR="00784FDC">
        <w:rPr>
          <w:b/>
          <w:bCs/>
          <w:color w:val="FF0000"/>
          <w:kern w:val="36"/>
          <w:sz w:val="36"/>
          <w:szCs w:val="36"/>
        </w:rPr>
        <w:t>xxx</w:t>
      </w:r>
      <w:proofErr w:type="spellEnd"/>
    </w:p>
    <w:p w:rsidR="001E6E39" w:rsidRPr="00507217" w:rsidRDefault="001E6E39" w:rsidP="001E6E39">
      <w:pPr>
        <w:widowControl/>
        <w:autoSpaceDE/>
        <w:autoSpaceDN/>
        <w:adjustRightInd/>
        <w:spacing w:before="100" w:beforeAutospacing="1" w:after="100" w:afterAutospacing="1"/>
        <w:jc w:val="center"/>
        <w:outlineLvl w:val="1"/>
        <w:rPr>
          <w:b/>
          <w:bCs/>
          <w:color w:val="0070C0"/>
          <w:sz w:val="32"/>
          <w:szCs w:val="32"/>
        </w:rPr>
      </w:pPr>
      <w:r w:rsidRPr="001E6E39">
        <w:rPr>
          <w:b/>
          <w:bCs/>
          <w:color w:val="0070C0"/>
          <w:sz w:val="32"/>
          <w:szCs w:val="32"/>
        </w:rPr>
        <w:t>Vicesecretaria General</w:t>
      </w:r>
      <w:r w:rsidR="00507217" w:rsidRPr="00507217">
        <w:rPr>
          <w:b/>
          <w:bCs/>
          <w:color w:val="0070C0"/>
          <w:sz w:val="32"/>
          <w:szCs w:val="32"/>
        </w:rPr>
        <w:t xml:space="preserve"> de la ONU</w:t>
      </w:r>
    </w:p>
    <w:p w:rsidR="001E6E39" w:rsidRPr="001E6E39" w:rsidRDefault="001E6E39" w:rsidP="001E6E39">
      <w:pPr>
        <w:widowControl/>
        <w:autoSpaceDE/>
        <w:autoSpaceDN/>
        <w:adjustRightInd/>
        <w:jc w:val="center"/>
        <w:outlineLvl w:val="1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866900" cy="2800350"/>
            <wp:effectExtent l="0" t="0" r="0" b="0"/>
            <wp:docPr id="1" name="Imagen 1" descr="Amina J. Mohammed Vicesecretaria 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ina J. Mohammed Vicesecretaria Gener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  <w:bCs/>
        </w:rPr>
      </w:pP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  <w:bCs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</w:t>
      </w:r>
      <w:r w:rsidR="001E6E39" w:rsidRPr="001E6E39">
        <w:rPr>
          <w:b/>
          <w:bCs/>
        </w:rPr>
        <w:t>La Sra. Amina J. Mohammed</w:t>
      </w:r>
      <w:r w:rsidR="001E6E39" w:rsidRPr="001E6E39">
        <w:rPr>
          <w:b/>
        </w:rPr>
        <w:t> es la Vicesecretaria General de las Naciones Unidas y la Presidenta del Grupo de las Naciones Unidas para el Desarrollo Sostenible.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  <w:bCs/>
        </w:rPr>
      </w:pP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</w:rPr>
      </w:pPr>
      <w:r w:rsidRPr="001E6E39">
        <w:rPr>
          <w:b/>
          <w:bCs/>
        </w:rPr>
        <w:t>Amina J. Mohammed</w:t>
      </w:r>
      <w:r w:rsidRPr="001E6E39">
        <w:rPr>
          <w:b/>
        </w:rPr>
        <w:t xml:space="preserve"> (</w:t>
      </w:r>
      <w:proofErr w:type="spellStart"/>
      <w:r w:rsidR="00E32DB3">
        <w:fldChar w:fldCharType="begin"/>
      </w:r>
      <w:r w:rsidR="00E32DB3">
        <w:instrText>HYPERLINK "https://es.wikipedia.org/wiki/Estado_de_Gombe" \o "Estado de Gombe"</w:instrText>
      </w:r>
      <w:r w:rsidR="00E32DB3">
        <w:fldChar w:fldCharType="separate"/>
      </w:r>
      <w:r w:rsidRPr="001E6E39">
        <w:rPr>
          <w:b/>
        </w:rPr>
        <w:t>Gombe</w:t>
      </w:r>
      <w:proofErr w:type="spellEnd"/>
      <w:r w:rsidR="00E32DB3">
        <w:fldChar w:fldCharType="end"/>
      </w:r>
      <w:r w:rsidRPr="001E6E39">
        <w:rPr>
          <w:b/>
        </w:rPr>
        <w:t xml:space="preserve">, </w:t>
      </w:r>
      <w:hyperlink r:id="rId9" w:tooltip="27 de junio" w:history="1">
        <w:r w:rsidRPr="001E6E39">
          <w:rPr>
            <w:b/>
          </w:rPr>
          <w:t>27 de junio</w:t>
        </w:r>
      </w:hyperlink>
      <w:r w:rsidRPr="001E6E39">
        <w:rPr>
          <w:b/>
        </w:rPr>
        <w:t xml:space="preserve"> de </w:t>
      </w:r>
      <w:hyperlink r:id="rId10" w:tooltip="1961" w:history="1">
        <w:r w:rsidRPr="001E6E39">
          <w:rPr>
            <w:b/>
          </w:rPr>
          <w:t>1961</w:t>
        </w:r>
      </w:hyperlink>
      <w:r w:rsidRPr="001E6E39">
        <w:rPr>
          <w:b/>
        </w:rPr>
        <w:t xml:space="preserve">) es una especialista </w:t>
      </w:r>
      <w:hyperlink r:id="rId11" w:tooltip="Nigeria" w:history="1">
        <w:r w:rsidRPr="001E6E39">
          <w:rPr>
            <w:b/>
          </w:rPr>
          <w:t>nigeriana</w:t>
        </w:r>
      </w:hyperlink>
      <w:r w:rsidRPr="001E6E39">
        <w:rPr>
          <w:b/>
        </w:rPr>
        <w:t xml:space="preserve"> en des</w:t>
      </w:r>
      <w:r w:rsidRPr="001E6E39">
        <w:rPr>
          <w:b/>
        </w:rPr>
        <w:t>a</w:t>
      </w:r>
      <w:r w:rsidRPr="001E6E39">
        <w:rPr>
          <w:b/>
        </w:rPr>
        <w:t xml:space="preserve">rrollo y medio ambiente con experiencia desde hace más de 30 años en el sector público y privado. Nació en el </w:t>
      </w:r>
      <w:hyperlink r:id="rId12" w:tooltip="Gombe (estado)" w:history="1">
        <w:r w:rsidRPr="001E6E39">
          <w:rPr>
            <w:b/>
          </w:rPr>
          <w:t xml:space="preserve">Estado de </w:t>
        </w:r>
        <w:proofErr w:type="spellStart"/>
        <w:r w:rsidRPr="001E6E39">
          <w:rPr>
            <w:b/>
          </w:rPr>
          <w:t>Gombe</w:t>
        </w:r>
        <w:proofErr w:type="spellEnd"/>
      </w:hyperlink>
      <w:r w:rsidRPr="001E6E39">
        <w:rPr>
          <w:b/>
        </w:rPr>
        <w:t xml:space="preserve">, al noreste del </w:t>
      </w:r>
      <w:hyperlink r:id="rId13" w:tooltip="Nigeria" w:history="1">
        <w:r w:rsidRPr="001E6E39">
          <w:rPr>
            <w:b/>
          </w:rPr>
          <w:t>Nigeria</w:t>
        </w:r>
      </w:hyperlink>
      <w:r w:rsidRPr="001E6E39">
        <w:rPr>
          <w:b/>
        </w:rPr>
        <w:t>, en 1961. Su madre es britán</w:t>
      </w:r>
      <w:r w:rsidRPr="001E6E39">
        <w:rPr>
          <w:b/>
        </w:rPr>
        <w:t>i</w:t>
      </w:r>
      <w:r w:rsidRPr="001E6E39">
        <w:rPr>
          <w:b/>
        </w:rPr>
        <w:t>ca y su padre es nigeriano. Tiene seis hijos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</w:rPr>
      </w:pPr>
      <w:r w:rsidRPr="001E6E39">
        <w:rPr>
          <w:b/>
        </w:rPr>
        <w:t xml:space="preserve">Ha sido consejera especial de </w:t>
      </w:r>
      <w:hyperlink r:id="rId14" w:tooltip="Ban Ki-moon" w:history="1">
        <w:proofErr w:type="spellStart"/>
        <w:r w:rsidRPr="001E6E39">
          <w:rPr>
            <w:b/>
          </w:rPr>
          <w:t>Ban</w:t>
        </w:r>
        <w:proofErr w:type="spellEnd"/>
        <w:r w:rsidRPr="001E6E39">
          <w:rPr>
            <w:b/>
          </w:rPr>
          <w:t xml:space="preserve"> </w:t>
        </w:r>
        <w:proofErr w:type="spellStart"/>
        <w:r w:rsidRPr="001E6E39">
          <w:rPr>
            <w:b/>
          </w:rPr>
          <w:t>Ki-moon</w:t>
        </w:r>
        <w:proofErr w:type="spellEnd"/>
      </w:hyperlink>
      <w:r w:rsidRPr="001E6E39">
        <w:rPr>
          <w:b/>
        </w:rPr>
        <w:t xml:space="preserve"> para planificación de desarrollo y Ministra de Medio Ambiente en Nigeria. Juró su cargo como </w:t>
      </w:r>
      <w:hyperlink r:id="rId15" w:tooltip="Vicesecretariado General de Naciones Unidas" w:history="1">
        <w:r w:rsidRPr="001E6E39">
          <w:rPr>
            <w:b/>
          </w:rPr>
          <w:t>Vicesecretaria General</w:t>
        </w:r>
      </w:hyperlink>
      <w:r w:rsidRPr="001E6E39">
        <w:rPr>
          <w:b/>
        </w:rPr>
        <w:t xml:space="preserve"> de </w:t>
      </w:r>
      <w:hyperlink r:id="rId16" w:tooltip="Organización de las Naciones Unidas" w:history="1">
        <w:r w:rsidRPr="001E6E39">
          <w:rPr>
            <w:b/>
          </w:rPr>
          <w:t>Naciones Un</w:t>
        </w:r>
        <w:r w:rsidRPr="001E6E39">
          <w:rPr>
            <w:b/>
          </w:rPr>
          <w:t>i</w:t>
        </w:r>
        <w:r w:rsidRPr="001E6E39">
          <w:rPr>
            <w:b/>
          </w:rPr>
          <w:t>das</w:t>
        </w:r>
      </w:hyperlink>
      <w:r w:rsidRPr="001E6E39">
        <w:rPr>
          <w:b/>
        </w:rPr>
        <w:t xml:space="preserve"> el 28 de febrero de 2017.​ 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</w:rPr>
      </w:pPr>
      <w:r w:rsidRPr="001E6E39">
        <w:rPr>
          <w:b/>
        </w:rPr>
        <w:t>Antes de su nombramiento, la Sra. Mohammed fue Ministra de Medio Ambiente de la R</w:t>
      </w:r>
      <w:r w:rsidRPr="001E6E39">
        <w:rPr>
          <w:b/>
        </w:rPr>
        <w:t>e</w:t>
      </w:r>
      <w:r w:rsidRPr="001E6E39">
        <w:rPr>
          <w:b/>
        </w:rPr>
        <w:t>pública Federal de Nigeria, cargo desde el cual dirigió las iniciativas de su país relacion</w:t>
      </w:r>
      <w:r w:rsidRPr="001E6E39">
        <w:rPr>
          <w:b/>
        </w:rPr>
        <w:t>a</w:t>
      </w:r>
      <w:r w:rsidRPr="001E6E39">
        <w:rPr>
          <w:b/>
        </w:rPr>
        <w:t>das con la acción climática, así como sus iniciativas para proteger el medio natural.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</w:rPr>
      </w:pPr>
      <w:r w:rsidRPr="001E6E39">
        <w:rPr>
          <w:b/>
        </w:rPr>
        <w:t xml:space="preserve">​ Entre 1981 y 1991, trabajó para la empresa </w:t>
      </w:r>
      <w:proofErr w:type="spellStart"/>
      <w:r w:rsidRPr="001E6E39">
        <w:rPr>
          <w:b/>
          <w:i/>
          <w:iCs/>
        </w:rPr>
        <w:t>Archcon</w:t>
      </w:r>
      <w:proofErr w:type="spellEnd"/>
      <w:r w:rsidRPr="001E6E39">
        <w:rPr>
          <w:b/>
          <w:i/>
          <w:iCs/>
        </w:rPr>
        <w:t xml:space="preserve"> Nigeria</w:t>
      </w:r>
      <w:r w:rsidRPr="001E6E39">
        <w:rPr>
          <w:b/>
        </w:rPr>
        <w:t xml:space="preserve">, una sociedad de </w:t>
      </w:r>
      <w:hyperlink r:id="rId17" w:tooltip="Ingeniería" w:history="1">
        <w:r w:rsidRPr="001E6E39">
          <w:rPr>
            <w:b/>
          </w:rPr>
          <w:t>ingeniería</w:t>
        </w:r>
      </w:hyperlink>
      <w:r w:rsidRPr="001E6E39">
        <w:rPr>
          <w:b/>
        </w:rPr>
        <w:t xml:space="preserve">. En 1991, fundó el consorcio </w:t>
      </w:r>
      <w:proofErr w:type="spellStart"/>
      <w:r w:rsidRPr="001E6E39">
        <w:rPr>
          <w:b/>
          <w:i/>
          <w:iCs/>
        </w:rPr>
        <w:t>Afri</w:t>
      </w:r>
      <w:proofErr w:type="spellEnd"/>
      <w:r w:rsidRPr="001E6E39">
        <w:rPr>
          <w:b/>
          <w:i/>
          <w:iCs/>
        </w:rPr>
        <w:t>-Proyectos</w:t>
      </w:r>
      <w:r w:rsidRPr="001E6E39">
        <w:rPr>
          <w:b/>
        </w:rPr>
        <w:t xml:space="preserve">, una firma multidisciplinaria de ingenieras y topógrafos, y de 1991 a 2001, fue su </w:t>
      </w:r>
      <w:hyperlink r:id="rId18" w:tooltip="Director ejecutivo" w:history="1">
        <w:r w:rsidRPr="001E6E39">
          <w:rPr>
            <w:b/>
          </w:rPr>
          <w:t>directora general</w:t>
        </w:r>
      </w:hyperlink>
      <w:r w:rsidRPr="001E6E39">
        <w:rPr>
          <w:b/>
        </w:rPr>
        <w:t xml:space="preserve">.​ 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 xml:space="preserve">A partir de 2002, trabajó como consejera principal en el equipo del Presidente de Nigeria sobre los </w:t>
      </w:r>
      <w:hyperlink r:id="rId19" w:tooltip="Objetivos de Desarrollo del Milenio" w:history="1">
        <w:r w:rsidR="001E6E39" w:rsidRPr="001E6E39">
          <w:rPr>
            <w:b/>
          </w:rPr>
          <w:t>objetivos del milenio para el desarrollo</w:t>
        </w:r>
      </w:hyperlink>
      <w:r w:rsidR="001E6E39" w:rsidRPr="001E6E39">
        <w:rPr>
          <w:b/>
        </w:rPr>
        <w:t xml:space="preserve">, en el seno del grupo de trabajo sobre </w:t>
      </w:r>
      <w:hyperlink r:id="rId20" w:tooltip="Igualdad de género" w:history="1">
        <w:r w:rsidR="001E6E39" w:rsidRPr="001E6E39">
          <w:rPr>
            <w:b/>
          </w:rPr>
          <w:t>igualdad de género</w:t>
        </w:r>
      </w:hyperlink>
      <w:r w:rsidR="001E6E39" w:rsidRPr="001E6E39">
        <w:rPr>
          <w:b/>
        </w:rPr>
        <w:t xml:space="preserve"> y educación de 2002 a 2005 y posteriormente en la planificación y el desarrollo de proyectos del gobierno para reducir la pobreza en el país, y sobre la redu</w:t>
      </w:r>
      <w:r w:rsidR="001E6E39" w:rsidRPr="001E6E39">
        <w:rPr>
          <w:b/>
        </w:rPr>
        <w:t>c</w:t>
      </w:r>
      <w:r w:rsidR="001E6E39" w:rsidRPr="001E6E39">
        <w:rPr>
          <w:b/>
        </w:rPr>
        <w:t xml:space="preserve">ción de la deuda.​Durante esa etapa trabajó con 3 presidentes: </w:t>
      </w:r>
      <w:hyperlink r:id="rId21" w:tooltip="Olusegun Obasanjo" w:history="1">
        <w:proofErr w:type="spellStart"/>
        <w:r w:rsidR="001E6E39" w:rsidRPr="001E6E39">
          <w:rPr>
            <w:b/>
          </w:rPr>
          <w:t>Olusegun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Obasanjo</w:t>
        </w:r>
        <w:proofErr w:type="spellEnd"/>
      </w:hyperlink>
      <w:r w:rsidR="001E6E39" w:rsidRPr="001E6E39">
        <w:rPr>
          <w:b/>
        </w:rPr>
        <w:t xml:space="preserve">, </w:t>
      </w:r>
      <w:hyperlink r:id="rId22" w:tooltip="Umaru Yar'Adua" w:history="1">
        <w:proofErr w:type="spellStart"/>
        <w:r w:rsidR="001E6E39" w:rsidRPr="001E6E39">
          <w:rPr>
            <w:b/>
          </w:rPr>
          <w:t>Umaru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Yar'Adua</w:t>
        </w:r>
        <w:proofErr w:type="spellEnd"/>
      </w:hyperlink>
      <w:r w:rsidR="001E6E39" w:rsidRPr="001E6E39">
        <w:rPr>
          <w:b/>
        </w:rPr>
        <w:t xml:space="preserve"> y </w:t>
      </w:r>
      <w:hyperlink r:id="rId23" w:tooltip="Goodluck Jonathan" w:history="1">
        <w:proofErr w:type="spellStart"/>
        <w:r w:rsidR="001E6E39" w:rsidRPr="001E6E39">
          <w:rPr>
            <w:b/>
          </w:rPr>
          <w:t>Goodluck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Jonathan</w:t>
        </w:r>
      </w:hyperlink>
      <w:r w:rsidR="001E6E39" w:rsidRPr="001E6E39">
        <w:rPr>
          <w:b/>
        </w:rPr>
        <w:t>.Posteriormente</w:t>
      </w:r>
      <w:proofErr w:type="spellEnd"/>
      <w:r w:rsidR="001E6E39" w:rsidRPr="001E6E39">
        <w:rPr>
          <w:b/>
        </w:rPr>
        <w:t xml:space="preserve"> fundó y dirigió el </w:t>
      </w:r>
      <w:hyperlink r:id="rId24" w:tooltip="Think thank (aún no redactado)" w:history="1">
        <w:proofErr w:type="spellStart"/>
        <w:r w:rsidR="001E6E39" w:rsidRPr="001E6E39">
          <w:rPr>
            <w:b/>
            <w:i/>
            <w:iCs/>
          </w:rPr>
          <w:t>think</w:t>
        </w:r>
        <w:proofErr w:type="spellEnd"/>
        <w:r w:rsidR="001E6E39" w:rsidRPr="001E6E39">
          <w:rPr>
            <w:b/>
            <w:i/>
            <w:iCs/>
          </w:rPr>
          <w:t xml:space="preserve"> </w:t>
        </w:r>
        <w:proofErr w:type="spellStart"/>
        <w:r w:rsidR="001E6E39" w:rsidRPr="001E6E39">
          <w:rPr>
            <w:b/>
            <w:i/>
            <w:iCs/>
          </w:rPr>
          <w:t>thank</w:t>
        </w:r>
      </w:hyperlink>
      <w:r w:rsidR="001E6E39" w:rsidRPr="001E6E39">
        <w:rPr>
          <w:b/>
          <w:i/>
          <w:iCs/>
        </w:rPr>
        <w:t>Center</w:t>
      </w:r>
      <w:proofErr w:type="spellEnd"/>
      <w:r w:rsidR="001E6E39" w:rsidRPr="001E6E39">
        <w:rPr>
          <w:b/>
          <w:i/>
          <w:iCs/>
        </w:rPr>
        <w:t xml:space="preserve"> </w:t>
      </w:r>
      <w:proofErr w:type="spellStart"/>
      <w:r w:rsidR="001E6E39" w:rsidRPr="001E6E39">
        <w:rPr>
          <w:b/>
          <w:i/>
          <w:iCs/>
        </w:rPr>
        <w:t>for</w:t>
      </w:r>
      <w:proofErr w:type="spellEnd"/>
      <w:r w:rsidR="001E6E39" w:rsidRPr="001E6E39">
        <w:rPr>
          <w:b/>
          <w:i/>
          <w:iCs/>
        </w:rPr>
        <w:t xml:space="preserve"> </w:t>
      </w:r>
      <w:proofErr w:type="spellStart"/>
      <w:r w:rsidR="001E6E39" w:rsidRPr="001E6E39">
        <w:rPr>
          <w:b/>
          <w:i/>
          <w:iCs/>
        </w:rPr>
        <w:t>D</w:t>
      </w:r>
      <w:r w:rsidR="001E6E39" w:rsidRPr="001E6E39">
        <w:rPr>
          <w:b/>
          <w:i/>
          <w:iCs/>
        </w:rPr>
        <w:t>e</w:t>
      </w:r>
      <w:r w:rsidR="001E6E39" w:rsidRPr="001E6E39">
        <w:rPr>
          <w:b/>
          <w:i/>
          <w:iCs/>
        </w:rPr>
        <w:t>velopment</w:t>
      </w:r>
      <w:proofErr w:type="spellEnd"/>
      <w:r w:rsidR="001E6E39" w:rsidRPr="001E6E39">
        <w:rPr>
          <w:b/>
          <w:i/>
          <w:iCs/>
        </w:rPr>
        <w:t xml:space="preserve"> </w:t>
      </w:r>
      <w:proofErr w:type="spellStart"/>
      <w:r w:rsidR="001E6E39" w:rsidRPr="001E6E39">
        <w:rPr>
          <w:b/>
          <w:i/>
          <w:iCs/>
        </w:rPr>
        <w:t>Policy</w:t>
      </w:r>
      <w:proofErr w:type="spellEnd"/>
      <w:r w:rsidR="001E6E39" w:rsidRPr="001E6E39">
        <w:rPr>
          <w:b/>
          <w:i/>
          <w:iCs/>
        </w:rPr>
        <w:t xml:space="preserve"> </w:t>
      </w:r>
      <w:proofErr w:type="spellStart"/>
      <w:r w:rsidR="001E6E39" w:rsidRPr="001E6E39">
        <w:rPr>
          <w:b/>
          <w:i/>
          <w:iCs/>
        </w:rPr>
        <w:t>Solutions</w:t>
      </w:r>
      <w:proofErr w:type="spellEnd"/>
      <w:r w:rsidR="001E6E39" w:rsidRPr="001E6E39">
        <w:rPr>
          <w:b/>
        </w:rPr>
        <w:t xml:space="preserve">, y trabajó como profesora adjunta en la </w:t>
      </w:r>
      <w:hyperlink r:id="rId25" w:tooltip="Universidad de Columbia" w:history="1">
        <w:r w:rsidR="001E6E39" w:rsidRPr="001E6E39">
          <w:rPr>
            <w:b/>
          </w:rPr>
          <w:t>Universidad de Colu</w:t>
        </w:r>
        <w:r w:rsidR="001E6E39" w:rsidRPr="001E6E39">
          <w:rPr>
            <w:b/>
          </w:rPr>
          <w:t>m</w:t>
        </w:r>
        <w:r w:rsidR="001E6E39" w:rsidRPr="001E6E39">
          <w:rPr>
            <w:b/>
          </w:rPr>
          <w:t>bia</w:t>
        </w:r>
      </w:hyperlink>
      <w:r w:rsidR="001E6E39" w:rsidRPr="001E6E39">
        <w:rPr>
          <w:b/>
        </w:rPr>
        <w:t xml:space="preserve">. 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 xml:space="preserve">La Sra. Mohammed se unió por primera vez a las Naciones Unidas en 2012 como Asesora Especial del entonces Secretario General </w:t>
      </w:r>
      <w:proofErr w:type="spellStart"/>
      <w:r w:rsidR="001E6E39" w:rsidRPr="001E6E39">
        <w:rPr>
          <w:b/>
        </w:rPr>
        <w:t>Ban</w:t>
      </w:r>
      <w:proofErr w:type="spellEnd"/>
      <w:r w:rsidR="001E6E39" w:rsidRPr="001E6E39">
        <w:rPr>
          <w:b/>
        </w:rPr>
        <w:t xml:space="preserve"> </w:t>
      </w:r>
      <w:proofErr w:type="spellStart"/>
      <w:r w:rsidR="001E6E39" w:rsidRPr="001E6E39">
        <w:rPr>
          <w:b/>
        </w:rPr>
        <w:t>Ki-moon</w:t>
      </w:r>
      <w:proofErr w:type="spellEnd"/>
      <w:r w:rsidR="001E6E39" w:rsidRPr="001E6E39">
        <w:rPr>
          <w:b/>
        </w:rPr>
        <w:t>, encargada de la planificación del desarrollo después de 201</w:t>
      </w:r>
      <w:r w:rsidR="001E6E39">
        <w:rPr>
          <w:b/>
        </w:rPr>
        <w:t>5.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 L</w:t>
      </w:r>
      <w:r w:rsidRPr="001E6E39">
        <w:rPr>
          <w:b/>
        </w:rPr>
        <w:t>ideró el proceso que desembocó en el acuerdo mundial en torno a la Agenda 2030 para el Desarrollo Sostenible y la creación de los Objetivos de Desarrollo Sostenible.</w:t>
      </w:r>
    </w:p>
    <w:p w:rsidR="001E6E39" w:rsidRP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>La Sra. Mohammed comenzó su carrera trabajando en el diseño de escuelas y clínicas en Nigeria. Trabajó como defensora y promotora, centrándose en aumentar el acceso a la educación y otros servicios sociales, antes de pasar al sector público, donde llegó a ser asesora sobre pobreza, reforma del sector público y desarrollo sostenible de tres preside</w:t>
      </w:r>
      <w:r w:rsidR="001E6E39" w:rsidRPr="001E6E39">
        <w:rPr>
          <w:b/>
        </w:rPr>
        <w:t>n</w:t>
      </w:r>
      <w:r w:rsidR="001E6E39" w:rsidRPr="001E6E39">
        <w:rPr>
          <w:b/>
        </w:rPr>
        <w:t>tes sucesivos del país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 xml:space="preserve">El 7 de junio de 2012, fue nombrada consejera especial del </w:t>
      </w:r>
      <w:hyperlink r:id="rId26" w:tooltip="Secretario general de la ONU" w:history="1">
        <w:r w:rsidR="001E6E39" w:rsidRPr="001E6E39">
          <w:rPr>
            <w:b/>
          </w:rPr>
          <w:t>Secretario General de los N</w:t>
        </w:r>
        <w:r w:rsidR="001E6E39" w:rsidRPr="001E6E39">
          <w:rPr>
            <w:b/>
          </w:rPr>
          <w:t>a</w:t>
        </w:r>
        <w:r w:rsidR="001E6E39" w:rsidRPr="001E6E39">
          <w:rPr>
            <w:b/>
          </w:rPr>
          <w:t xml:space="preserve">ciones </w:t>
        </w:r>
        <w:proofErr w:type="spellStart"/>
        <w:r w:rsidR="001E6E39" w:rsidRPr="001E6E39">
          <w:rPr>
            <w:b/>
          </w:rPr>
          <w:t>Unidas</w:t>
        </w:r>
      </w:hyperlink>
      <w:hyperlink r:id="rId27" w:tooltip="Ban Ki-moon" w:history="1">
        <w:r w:rsidR="001E6E39" w:rsidRPr="001E6E39">
          <w:rPr>
            <w:b/>
          </w:rPr>
          <w:t>Ban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Ki-moon</w:t>
        </w:r>
        <w:proofErr w:type="spellEnd"/>
      </w:hyperlink>
      <w:r w:rsidR="001E6E39" w:rsidRPr="001E6E39">
        <w:rPr>
          <w:b/>
        </w:rPr>
        <w:t xml:space="preserve">. </w:t>
      </w:r>
    </w:p>
    <w:p w:rsidR="001E6E39" w:rsidRDefault="001E6E39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>La Sra. Mohammed ha recibido varios doctorados honoris causa y se ha desempeñado como profesora adjunta, impartiendo clases de desarrollo internacional. Galardonada con varios premios de todo el mundo, la Sra. Mohammed ha formado parte de numerosas ju</w:t>
      </w:r>
      <w:r w:rsidR="001E6E39" w:rsidRPr="001E6E39">
        <w:rPr>
          <w:b/>
        </w:rPr>
        <w:t>n</w:t>
      </w:r>
      <w:r w:rsidR="001E6E39" w:rsidRPr="001E6E39">
        <w:rPr>
          <w:b/>
        </w:rPr>
        <w:t>tas y grupos consultivos internacionales. Es madre de seis hijos y tiene dos nietos</w:t>
      </w:r>
    </w:p>
    <w:p w:rsidR="00507217" w:rsidRDefault="00507217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1E6E39" w:rsidRPr="001E6E39">
        <w:rPr>
          <w:b/>
        </w:rPr>
        <w:t xml:space="preserve">El 11 de noviembre de 2015 fue nombrada ministra de medio ambiente de Nigeria por el presidente </w:t>
      </w:r>
      <w:proofErr w:type="spellStart"/>
      <w:r w:rsidR="001E6E39" w:rsidRPr="001E6E39">
        <w:rPr>
          <w:b/>
        </w:rPr>
        <w:t>nigériano</w:t>
      </w:r>
      <w:proofErr w:type="spellEnd"/>
      <w:r w:rsidR="001E6E39" w:rsidRPr="001E6E39">
        <w:rPr>
          <w:b/>
        </w:rPr>
        <w:t xml:space="preserve"> </w:t>
      </w:r>
      <w:hyperlink r:id="rId28" w:tooltip="Muhammadu Buhari" w:history="1">
        <w:proofErr w:type="spellStart"/>
        <w:r w:rsidR="001E6E39" w:rsidRPr="001E6E39">
          <w:rPr>
            <w:b/>
          </w:rPr>
          <w:t>Muhammadu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Buhari</w:t>
        </w:r>
        <w:proofErr w:type="spellEnd"/>
      </w:hyperlink>
      <w:r w:rsidR="001E6E39" w:rsidRPr="001E6E39">
        <w:rPr>
          <w:b/>
        </w:rPr>
        <w:t xml:space="preserve">. Forma parte de numerosos comités consultivos internacionales y organismos, tales como la </w:t>
      </w:r>
      <w:hyperlink r:id="rId29" w:tooltip="Fundación Bill y Melinda Gates" w:history="1">
        <w:r w:rsidR="001E6E39" w:rsidRPr="001E6E39">
          <w:rPr>
            <w:b/>
          </w:rPr>
          <w:t>Fundación Bill y Melinda Gates</w:t>
        </w:r>
      </w:hyperlink>
      <w:r w:rsidR="001E6E39" w:rsidRPr="001E6E39">
        <w:rPr>
          <w:b/>
        </w:rPr>
        <w:t xml:space="preserve"> o el </w:t>
      </w:r>
      <w:proofErr w:type="spellStart"/>
      <w:r w:rsidR="001E6E39" w:rsidRPr="001E6E39">
        <w:rPr>
          <w:b/>
        </w:rPr>
        <w:t>Water</w:t>
      </w:r>
      <w:proofErr w:type="spellEnd"/>
      <w:r w:rsidR="001E6E39" w:rsidRPr="001E6E39">
        <w:rPr>
          <w:b/>
        </w:rPr>
        <w:t xml:space="preserve"> </w:t>
      </w:r>
      <w:proofErr w:type="spellStart"/>
      <w:r w:rsidR="001E6E39" w:rsidRPr="001E6E39">
        <w:rPr>
          <w:b/>
        </w:rPr>
        <w:t>Supply</w:t>
      </w:r>
      <w:proofErr w:type="spellEnd"/>
      <w:r w:rsidR="001E6E39" w:rsidRPr="001E6E39">
        <w:rPr>
          <w:b/>
        </w:rPr>
        <w:t xml:space="preserve"> and </w:t>
      </w:r>
      <w:proofErr w:type="spellStart"/>
      <w:r w:rsidR="001E6E39" w:rsidRPr="001E6E39">
        <w:rPr>
          <w:b/>
        </w:rPr>
        <w:t>Sanitation</w:t>
      </w:r>
      <w:proofErr w:type="spellEnd"/>
      <w:r w:rsidR="001E6E39" w:rsidRPr="001E6E39">
        <w:rPr>
          <w:b/>
        </w:rPr>
        <w:t xml:space="preserve"> </w:t>
      </w:r>
      <w:proofErr w:type="spellStart"/>
      <w:r w:rsidR="001E6E39" w:rsidRPr="001E6E39">
        <w:rPr>
          <w:b/>
        </w:rPr>
        <w:t>Collaborative</w:t>
      </w:r>
      <w:proofErr w:type="spellEnd"/>
      <w:r w:rsidR="001E6E39" w:rsidRPr="001E6E39">
        <w:rPr>
          <w:b/>
        </w:rPr>
        <w:t xml:space="preserve"> Council, que ella preside y relacionado con Naciones Unidas</w:t>
      </w:r>
    </w:p>
    <w:p w:rsidR="00507217" w:rsidRDefault="00507217" w:rsidP="001E6E39">
      <w:pPr>
        <w:widowControl/>
        <w:autoSpaceDE/>
        <w:autoSpaceDN/>
        <w:adjustRightInd/>
        <w:jc w:val="both"/>
        <w:rPr>
          <w:b/>
        </w:rPr>
      </w:pPr>
    </w:p>
    <w:p w:rsidR="001E6E39" w:rsidRPr="001E6E39" w:rsidRDefault="00784FDC" w:rsidP="001E6E3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1E6E39" w:rsidRPr="001E6E39">
        <w:rPr>
          <w:b/>
        </w:rPr>
        <w:t xml:space="preserve">El 15 de diciembre de 2016 el nuevo </w:t>
      </w:r>
      <w:hyperlink r:id="rId30" w:tooltip="Secretario general de la ONU" w:history="1">
        <w:r w:rsidR="001E6E39" w:rsidRPr="001E6E39">
          <w:rPr>
            <w:b/>
          </w:rPr>
          <w:t>Secretario general de los Naciones Unidas</w:t>
        </w:r>
      </w:hyperlink>
      <w:r w:rsidR="001E6E39" w:rsidRPr="001E6E39">
        <w:rPr>
          <w:b/>
        </w:rPr>
        <w:t xml:space="preserve">, </w:t>
      </w:r>
      <w:hyperlink r:id="rId31" w:tooltip="António Guterres" w:history="1">
        <w:proofErr w:type="spellStart"/>
        <w:r w:rsidR="001E6E39" w:rsidRPr="001E6E39">
          <w:rPr>
            <w:b/>
          </w:rPr>
          <w:t>António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Guterres</w:t>
        </w:r>
        <w:proofErr w:type="spellEnd"/>
      </w:hyperlink>
      <w:r w:rsidR="001E6E39" w:rsidRPr="001E6E39">
        <w:rPr>
          <w:b/>
        </w:rPr>
        <w:t xml:space="preserve">, anunció su elección como Vicesecretaria general convirtiéndose en la número 2 de esta institución, sucediendo al diplomático sueco </w:t>
      </w:r>
      <w:hyperlink r:id="rId32" w:tooltip="Jan Eliasson" w:history="1">
        <w:proofErr w:type="spellStart"/>
        <w:r w:rsidR="001E6E39" w:rsidRPr="001E6E39">
          <w:rPr>
            <w:b/>
          </w:rPr>
          <w:t>Jan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Eliasson</w:t>
        </w:r>
        <w:proofErr w:type="spellEnd"/>
      </w:hyperlink>
      <w:r w:rsidR="001E6E39" w:rsidRPr="001E6E39">
        <w:rPr>
          <w:b/>
        </w:rPr>
        <w:t xml:space="preserve">. </w:t>
      </w:r>
      <w:proofErr w:type="spellStart"/>
      <w:r w:rsidR="001E6E39" w:rsidRPr="001E6E39">
        <w:rPr>
          <w:b/>
        </w:rPr>
        <w:t>Guterres</w:t>
      </w:r>
      <w:proofErr w:type="spellEnd"/>
      <w:r w:rsidR="001E6E39" w:rsidRPr="001E6E39">
        <w:rPr>
          <w:b/>
        </w:rPr>
        <w:t xml:space="preserve"> eligió a otras dos mujeres como pilares de su equipo: la brasileña </w:t>
      </w:r>
      <w:hyperlink r:id="rId33" w:tooltip="Maria Luiza Ribeiro Viotti" w:history="1">
        <w:proofErr w:type="spellStart"/>
        <w:r w:rsidR="001E6E39" w:rsidRPr="001E6E39">
          <w:rPr>
            <w:b/>
          </w:rPr>
          <w:t>Maria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Luiza</w:t>
        </w:r>
        <w:proofErr w:type="spellEnd"/>
        <w:r w:rsidR="001E6E39" w:rsidRPr="001E6E39">
          <w:rPr>
            <w:b/>
          </w:rPr>
          <w:t xml:space="preserve"> Ribeiro </w:t>
        </w:r>
        <w:proofErr w:type="spellStart"/>
        <w:r w:rsidR="001E6E39" w:rsidRPr="001E6E39">
          <w:rPr>
            <w:b/>
          </w:rPr>
          <w:t>Viotti</w:t>
        </w:r>
        <w:proofErr w:type="spellEnd"/>
      </w:hyperlink>
      <w:r w:rsidR="001E6E39" w:rsidRPr="001E6E39">
        <w:rPr>
          <w:b/>
        </w:rPr>
        <w:t xml:space="preserve"> como jefa de gabinete y la coreana </w:t>
      </w:r>
      <w:hyperlink r:id="rId34" w:tooltip="Kyung-wha Kang" w:history="1">
        <w:proofErr w:type="spellStart"/>
        <w:r w:rsidR="001E6E39" w:rsidRPr="001E6E39">
          <w:rPr>
            <w:b/>
          </w:rPr>
          <w:t>Kyung-wha</w:t>
        </w:r>
        <w:proofErr w:type="spellEnd"/>
        <w:r w:rsidR="001E6E39" w:rsidRPr="001E6E39">
          <w:rPr>
            <w:b/>
          </w:rPr>
          <w:t xml:space="preserve"> </w:t>
        </w:r>
        <w:proofErr w:type="spellStart"/>
        <w:r w:rsidR="001E6E39" w:rsidRPr="001E6E39">
          <w:rPr>
            <w:b/>
          </w:rPr>
          <w:t>Kang</w:t>
        </w:r>
        <w:proofErr w:type="spellEnd"/>
      </w:hyperlink>
      <w:r w:rsidR="001E6E39" w:rsidRPr="001E6E39">
        <w:rPr>
          <w:b/>
        </w:rPr>
        <w:t xml:space="preserve"> como asesora especial para asuntos políticos.​ </w:t>
      </w:r>
    </w:p>
    <w:p w:rsidR="002C57AB" w:rsidRDefault="002C57AB" w:rsidP="003A1F72"/>
    <w:p w:rsidR="001E6E39" w:rsidRDefault="001E6E39" w:rsidP="003A1F72"/>
    <w:p w:rsidR="001E6E39" w:rsidRPr="003A1F72" w:rsidRDefault="001E6E39" w:rsidP="003A1F72"/>
    <w:sectPr w:rsidR="001E6E39" w:rsidRPr="003A1F72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73" w:rsidRDefault="005E3A73" w:rsidP="00C84BD7">
      <w:r>
        <w:separator/>
      </w:r>
    </w:p>
  </w:endnote>
  <w:endnote w:type="continuationSeparator" w:id="1">
    <w:p w:rsidR="005E3A73" w:rsidRDefault="005E3A73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73" w:rsidRDefault="005E3A73" w:rsidP="00C84BD7">
      <w:r>
        <w:separator/>
      </w:r>
    </w:p>
  </w:footnote>
  <w:footnote w:type="continuationSeparator" w:id="1">
    <w:p w:rsidR="005E3A73" w:rsidRDefault="005E3A73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8DE"/>
    <w:multiLevelType w:val="multilevel"/>
    <w:tmpl w:val="CEB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4BC1"/>
    <w:multiLevelType w:val="multilevel"/>
    <w:tmpl w:val="E9D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74A4E"/>
    <w:multiLevelType w:val="multilevel"/>
    <w:tmpl w:val="94D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7910C7"/>
    <w:multiLevelType w:val="multilevel"/>
    <w:tmpl w:val="BD8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2"/>
  </w:num>
  <w:num w:numId="5">
    <w:abstractNumId w:val="8"/>
  </w:num>
  <w:num w:numId="6">
    <w:abstractNumId w:val="26"/>
  </w:num>
  <w:num w:numId="7">
    <w:abstractNumId w:val="19"/>
  </w:num>
  <w:num w:numId="8">
    <w:abstractNumId w:val="35"/>
  </w:num>
  <w:num w:numId="9">
    <w:abstractNumId w:val="7"/>
  </w:num>
  <w:num w:numId="10">
    <w:abstractNumId w:val="33"/>
  </w:num>
  <w:num w:numId="11">
    <w:abstractNumId w:val="40"/>
  </w:num>
  <w:num w:numId="12">
    <w:abstractNumId w:val="24"/>
  </w:num>
  <w:num w:numId="13">
    <w:abstractNumId w:val="3"/>
  </w:num>
  <w:num w:numId="14">
    <w:abstractNumId w:val="25"/>
  </w:num>
  <w:num w:numId="15">
    <w:abstractNumId w:val="23"/>
  </w:num>
  <w:num w:numId="16">
    <w:abstractNumId w:val="6"/>
  </w:num>
  <w:num w:numId="17">
    <w:abstractNumId w:val="34"/>
  </w:num>
  <w:num w:numId="18">
    <w:abstractNumId w:val="28"/>
  </w:num>
  <w:num w:numId="19">
    <w:abstractNumId w:val="37"/>
  </w:num>
  <w:num w:numId="20">
    <w:abstractNumId w:val="27"/>
  </w:num>
  <w:num w:numId="21">
    <w:abstractNumId w:val="9"/>
  </w:num>
  <w:num w:numId="22">
    <w:abstractNumId w:val="15"/>
  </w:num>
  <w:num w:numId="23">
    <w:abstractNumId w:val="31"/>
  </w:num>
  <w:num w:numId="24">
    <w:abstractNumId w:val="17"/>
  </w:num>
  <w:num w:numId="25">
    <w:abstractNumId w:val="4"/>
  </w:num>
  <w:num w:numId="26">
    <w:abstractNumId w:val="22"/>
  </w:num>
  <w:num w:numId="27">
    <w:abstractNumId w:val="14"/>
  </w:num>
  <w:num w:numId="28">
    <w:abstractNumId w:val="11"/>
  </w:num>
  <w:num w:numId="29">
    <w:abstractNumId w:val="5"/>
  </w:num>
  <w:num w:numId="30">
    <w:abstractNumId w:val="39"/>
  </w:num>
  <w:num w:numId="31">
    <w:abstractNumId w:val="20"/>
  </w:num>
  <w:num w:numId="32">
    <w:abstractNumId w:val="29"/>
  </w:num>
  <w:num w:numId="33">
    <w:abstractNumId w:val="32"/>
  </w:num>
  <w:num w:numId="34">
    <w:abstractNumId w:val="13"/>
  </w:num>
  <w:num w:numId="35">
    <w:abstractNumId w:val="18"/>
  </w:num>
  <w:num w:numId="36">
    <w:abstractNumId w:val="38"/>
  </w:num>
  <w:num w:numId="37">
    <w:abstractNumId w:val="21"/>
  </w:num>
  <w:num w:numId="38">
    <w:abstractNumId w:val="1"/>
  </w:num>
  <w:num w:numId="39">
    <w:abstractNumId w:val="36"/>
  </w:num>
  <w:num w:numId="40">
    <w:abstractNumId w:val="1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53CB1"/>
    <w:rsid w:val="00054BBE"/>
    <w:rsid w:val="00065C94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A1F72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84FDC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2DB3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.wikipedia.org/wiki/Nigeria" TargetMode="External"/><Relationship Id="rId18" Type="http://schemas.openxmlformats.org/officeDocument/2006/relationships/hyperlink" Target="https://es.wikipedia.org/wiki/Director_ejecutivo" TargetMode="External"/><Relationship Id="rId26" Type="http://schemas.openxmlformats.org/officeDocument/2006/relationships/hyperlink" Target="https://es.wikipedia.org/wiki/Secretario_general_de_la_ON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Olusegun_Obasanjo" TargetMode="External"/><Relationship Id="rId34" Type="http://schemas.openxmlformats.org/officeDocument/2006/relationships/hyperlink" Target="https://es.wikipedia.org/wiki/Kyung-wha_Ka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Gombe_(estado)" TargetMode="External"/><Relationship Id="rId17" Type="http://schemas.openxmlformats.org/officeDocument/2006/relationships/hyperlink" Target="https://es.wikipedia.org/wiki/Ingenier%C3%ADa" TargetMode="External"/><Relationship Id="rId25" Type="http://schemas.openxmlformats.org/officeDocument/2006/relationships/hyperlink" Target="https://es.wikipedia.org/wiki/Universidad_de_Columbia" TargetMode="External"/><Relationship Id="rId33" Type="http://schemas.openxmlformats.org/officeDocument/2006/relationships/hyperlink" Target="https://es.wikipedia.org/wiki/Maria_Luiza_Ribeiro_Viot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Organizaci%C3%B3n_de_las_Naciones_Unidas" TargetMode="External"/><Relationship Id="rId20" Type="http://schemas.openxmlformats.org/officeDocument/2006/relationships/hyperlink" Target="https://es.wikipedia.org/wiki/Igualdad_de_g%C3%A9nero" TargetMode="External"/><Relationship Id="rId29" Type="http://schemas.openxmlformats.org/officeDocument/2006/relationships/hyperlink" Target="https://es.wikipedia.org/wiki/Fundaci%C3%B3n_Bill_y_Melinda_Ga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Nigeria" TargetMode="External"/><Relationship Id="rId24" Type="http://schemas.openxmlformats.org/officeDocument/2006/relationships/hyperlink" Target="https://es.wikipedia.org/w/index.php?title=Think_thank&amp;action=edit&amp;redlink=1" TargetMode="External"/><Relationship Id="rId32" Type="http://schemas.openxmlformats.org/officeDocument/2006/relationships/hyperlink" Target="https://es.wikipedia.org/wiki/Jan_Elia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Vicesecretariado_General_de_Naciones_Unidas" TargetMode="External"/><Relationship Id="rId23" Type="http://schemas.openxmlformats.org/officeDocument/2006/relationships/hyperlink" Target="https://es.wikipedia.org/wiki/Goodluck_Jonathan" TargetMode="External"/><Relationship Id="rId28" Type="http://schemas.openxmlformats.org/officeDocument/2006/relationships/hyperlink" Target="https://es.wikipedia.org/wiki/Muhammadu_Buhar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wikipedia.org/wiki/1961" TargetMode="External"/><Relationship Id="rId19" Type="http://schemas.openxmlformats.org/officeDocument/2006/relationships/hyperlink" Target="https://es.wikipedia.org/wiki/Objetivos_de_Desarrollo_del_Milenio" TargetMode="External"/><Relationship Id="rId31" Type="http://schemas.openxmlformats.org/officeDocument/2006/relationships/hyperlink" Target="https://es.wikipedia.org/wiki/Ant%C3%B3nio_Guter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27_de_junio" TargetMode="External"/><Relationship Id="rId14" Type="http://schemas.openxmlformats.org/officeDocument/2006/relationships/hyperlink" Target="https://es.wikipedia.org/wiki/Ban_Ki-moon" TargetMode="External"/><Relationship Id="rId22" Type="http://schemas.openxmlformats.org/officeDocument/2006/relationships/hyperlink" Target="https://es.wikipedia.org/wiki/Umaru_Yar%27Adua" TargetMode="External"/><Relationship Id="rId27" Type="http://schemas.openxmlformats.org/officeDocument/2006/relationships/hyperlink" Target="https://es.wikipedia.org/wiki/Ban_Ki-moon" TargetMode="External"/><Relationship Id="rId30" Type="http://schemas.openxmlformats.org/officeDocument/2006/relationships/hyperlink" Target="https://es.wikipedia.org/wiki/Secretario_general_de_la_ON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FE50-38EA-4FBF-B71B-C907EC10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63</cp:revision>
  <cp:lastPrinted>2020-09-14T04:57:00Z</cp:lastPrinted>
  <dcterms:created xsi:type="dcterms:W3CDTF">2020-09-14T09:01:00Z</dcterms:created>
  <dcterms:modified xsi:type="dcterms:W3CDTF">2021-01-22T21:29:00Z</dcterms:modified>
</cp:coreProperties>
</file>