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98" w:rsidRDefault="00335A98" w:rsidP="009A2A1E">
      <w:pPr>
        <w:pStyle w:val="NormalWeb"/>
        <w:shd w:val="clear" w:color="auto" w:fill="FFFFFF"/>
        <w:spacing w:before="0" w:beforeAutospacing="0" w:after="0" w:afterAutospacing="0"/>
        <w:jc w:val="center"/>
        <w:rPr>
          <w:rFonts w:ascii="Arial" w:hAnsi="Arial" w:cs="Arial"/>
          <w:color w:val="FF0000"/>
          <w:sz w:val="36"/>
          <w:szCs w:val="36"/>
        </w:rPr>
      </w:pPr>
      <w:r w:rsidRPr="00335A98">
        <w:rPr>
          <w:rFonts w:ascii="Arial" w:hAnsi="Arial" w:cs="Arial"/>
          <w:b/>
          <w:bCs/>
          <w:color w:val="FF0000"/>
          <w:sz w:val="36"/>
          <w:szCs w:val="36"/>
        </w:rPr>
        <w:t xml:space="preserve">Rigoberta Menchú </w:t>
      </w:r>
      <w:proofErr w:type="spellStart"/>
      <w:proofErr w:type="gramStart"/>
      <w:r w:rsidRPr="00335A98">
        <w:rPr>
          <w:rFonts w:ascii="Arial" w:hAnsi="Arial" w:cs="Arial"/>
          <w:b/>
          <w:bCs/>
          <w:color w:val="FF0000"/>
          <w:sz w:val="36"/>
          <w:szCs w:val="36"/>
        </w:rPr>
        <w:t>Tum</w:t>
      </w:r>
      <w:proofErr w:type="spellEnd"/>
      <w:r w:rsidRPr="00335A98">
        <w:rPr>
          <w:rFonts w:ascii="Arial" w:hAnsi="Arial" w:cs="Arial"/>
          <w:color w:val="FF0000"/>
          <w:sz w:val="36"/>
          <w:szCs w:val="36"/>
        </w:rPr>
        <w:t>  1959</w:t>
      </w:r>
      <w:proofErr w:type="gramEnd"/>
      <w:r w:rsidRPr="00335A98">
        <w:rPr>
          <w:rFonts w:ascii="Arial" w:hAnsi="Arial" w:cs="Arial"/>
          <w:color w:val="FF0000"/>
          <w:sz w:val="36"/>
          <w:szCs w:val="36"/>
        </w:rPr>
        <w:t xml:space="preserve"> -   xxx</w:t>
      </w:r>
    </w:p>
    <w:p w:rsidR="009A2A1E" w:rsidRPr="00335A98" w:rsidRDefault="009A2A1E" w:rsidP="009A2A1E">
      <w:pPr>
        <w:pStyle w:val="NormalWeb"/>
        <w:shd w:val="clear" w:color="auto" w:fill="FFFFFF"/>
        <w:spacing w:before="0" w:beforeAutospacing="0" w:after="0" w:afterAutospacing="0"/>
        <w:jc w:val="center"/>
        <w:rPr>
          <w:rFonts w:ascii="Arial" w:hAnsi="Arial" w:cs="Arial"/>
          <w:color w:val="FF0000"/>
          <w:sz w:val="36"/>
          <w:szCs w:val="36"/>
        </w:rPr>
      </w:pPr>
    </w:p>
    <w:p w:rsidR="00335A98" w:rsidRDefault="00335A98" w:rsidP="009A2A1E">
      <w:pPr>
        <w:pStyle w:val="NormalWeb"/>
        <w:shd w:val="clear" w:color="auto" w:fill="FFFFFF"/>
        <w:spacing w:before="0" w:beforeAutospacing="0" w:after="0" w:afterAutospacing="0"/>
        <w:jc w:val="center"/>
        <w:rPr>
          <w:rFonts w:ascii="Arial" w:hAnsi="Arial" w:cs="Arial"/>
          <w:color w:val="0070C0"/>
          <w:sz w:val="32"/>
          <w:szCs w:val="32"/>
        </w:rPr>
      </w:pPr>
      <w:r w:rsidRPr="009A2A1E">
        <w:rPr>
          <w:rFonts w:ascii="Arial" w:hAnsi="Arial" w:cs="Arial"/>
          <w:color w:val="0070C0"/>
          <w:sz w:val="32"/>
          <w:szCs w:val="32"/>
        </w:rPr>
        <w:t>Mujer y defensora de los derechos humanos</w:t>
      </w:r>
    </w:p>
    <w:p w:rsidR="009A2A1E" w:rsidRDefault="009A2A1E" w:rsidP="009A2A1E">
      <w:pPr>
        <w:pStyle w:val="NormalWeb"/>
        <w:shd w:val="clear" w:color="auto" w:fill="FFFFFF"/>
        <w:spacing w:before="0" w:beforeAutospacing="0" w:after="0" w:afterAutospacing="0"/>
        <w:jc w:val="center"/>
        <w:rPr>
          <w:rFonts w:ascii="Arial" w:hAnsi="Arial" w:cs="Arial"/>
          <w:color w:val="0070C0"/>
          <w:sz w:val="32"/>
          <w:szCs w:val="32"/>
        </w:rPr>
      </w:pPr>
    </w:p>
    <w:p w:rsidR="009A2A1E" w:rsidRDefault="009A2A1E" w:rsidP="009A2A1E">
      <w:pPr>
        <w:pStyle w:val="NormalWeb"/>
        <w:shd w:val="clear" w:color="auto" w:fill="FFFFFF"/>
        <w:spacing w:before="0" w:beforeAutospacing="0" w:after="0" w:afterAutospacing="0"/>
        <w:jc w:val="center"/>
        <w:rPr>
          <w:rFonts w:ascii="Arial" w:hAnsi="Arial" w:cs="Arial"/>
          <w:b/>
        </w:rPr>
      </w:pPr>
      <w:r w:rsidRPr="009A2A1E">
        <w:rPr>
          <w:rFonts w:ascii="Arial" w:hAnsi="Arial" w:cs="Arial"/>
          <w:b/>
        </w:rPr>
        <w:t>Wikipedia</w:t>
      </w:r>
    </w:p>
    <w:p w:rsidR="009A2A1E" w:rsidRPr="009A2A1E" w:rsidRDefault="009A2A1E" w:rsidP="009A2A1E">
      <w:pPr>
        <w:pStyle w:val="NormalWeb"/>
        <w:shd w:val="clear" w:color="auto" w:fill="FFFFFF"/>
        <w:spacing w:before="0" w:beforeAutospacing="0" w:after="0" w:afterAutospacing="0"/>
        <w:jc w:val="center"/>
        <w:rPr>
          <w:rFonts w:ascii="Arial" w:hAnsi="Arial" w:cs="Arial"/>
          <w:b/>
        </w:rPr>
      </w:pPr>
    </w:p>
    <w:p w:rsidR="00335A98" w:rsidRDefault="00335A98" w:rsidP="00335A98">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1581150" cy="169545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l="29453" t="46560" r="41270" b="12615"/>
                    <a:stretch>
                      <a:fillRect/>
                    </a:stretch>
                  </pic:blipFill>
                  <pic:spPr bwMode="auto">
                    <a:xfrm>
                      <a:off x="0" y="0"/>
                      <a:ext cx="1581150" cy="1695450"/>
                    </a:xfrm>
                    <a:prstGeom prst="rect">
                      <a:avLst/>
                    </a:prstGeom>
                    <a:noFill/>
                    <a:ln w="9525">
                      <a:noFill/>
                      <a:miter lim="800000"/>
                      <a:headEnd/>
                      <a:tailEnd/>
                    </a:ln>
                  </pic:spPr>
                </pic:pic>
              </a:graphicData>
            </a:graphic>
          </wp:inline>
        </w:drawing>
      </w:r>
    </w:p>
    <w:p w:rsidR="00335A98" w:rsidRDefault="00335A98" w:rsidP="00335A98">
      <w:pPr>
        <w:pStyle w:val="NormalWeb"/>
        <w:shd w:val="clear" w:color="auto" w:fill="FFFFFF"/>
        <w:spacing w:before="120" w:beforeAutospacing="0" w:after="120" w:afterAutospacing="0"/>
        <w:rPr>
          <w:rFonts w:ascii="Arial" w:hAnsi="Arial" w:cs="Arial"/>
          <w:color w:val="202122"/>
          <w:sz w:val="21"/>
          <w:szCs w:val="21"/>
        </w:rPr>
      </w:pPr>
    </w:p>
    <w:p w:rsidR="00335A98" w:rsidRDefault="00335A98" w:rsidP="00E0254D">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Nacida en </w:t>
      </w:r>
      <w:r w:rsidRPr="00335A98">
        <w:rPr>
          <w:rFonts w:ascii="Arial" w:hAnsi="Arial" w:cs="Arial"/>
          <w:b/>
        </w:rPr>
        <w:t>(</w:t>
      </w:r>
      <w:proofErr w:type="spellStart"/>
      <w:r w:rsidRPr="00335A98">
        <w:rPr>
          <w:rFonts w:ascii="Arial" w:hAnsi="Arial" w:cs="Arial"/>
          <w:b/>
        </w:rPr>
        <w:fldChar w:fldCharType="begin"/>
      </w:r>
      <w:r w:rsidRPr="00335A98">
        <w:rPr>
          <w:rFonts w:ascii="Arial" w:hAnsi="Arial" w:cs="Arial"/>
          <w:b/>
        </w:rPr>
        <w:instrText xml:space="preserve"> HYPERLINK "https://es.wikipedia.org/wiki/Uspant%C3%A1n" \o "Uspantán" </w:instrText>
      </w:r>
      <w:r w:rsidRPr="00335A98">
        <w:rPr>
          <w:rFonts w:ascii="Arial" w:hAnsi="Arial" w:cs="Arial"/>
          <w:b/>
        </w:rPr>
        <w:fldChar w:fldCharType="separate"/>
      </w:r>
      <w:r w:rsidRPr="00335A98">
        <w:rPr>
          <w:rStyle w:val="Hipervnculo"/>
          <w:rFonts w:ascii="Arial" w:hAnsi="Arial" w:cs="Arial"/>
          <w:b/>
          <w:color w:val="auto"/>
          <w:u w:val="none"/>
        </w:rPr>
        <w:t>Uspantán</w:t>
      </w:r>
      <w:proofErr w:type="spellEnd"/>
      <w:r w:rsidRPr="00335A98">
        <w:rPr>
          <w:rFonts w:ascii="Arial" w:hAnsi="Arial" w:cs="Arial"/>
          <w:b/>
        </w:rPr>
        <w:fldChar w:fldCharType="end"/>
      </w:r>
      <w:r>
        <w:rPr>
          <w:rFonts w:ascii="Arial" w:hAnsi="Arial" w:cs="Arial"/>
          <w:b/>
        </w:rPr>
        <w:t xml:space="preserve"> de Guatemala el </w:t>
      </w:r>
      <w:r w:rsidRPr="00335A98">
        <w:rPr>
          <w:rFonts w:ascii="Arial" w:hAnsi="Arial" w:cs="Arial"/>
          <w:b/>
        </w:rPr>
        <w:t> </w:t>
      </w:r>
      <w:hyperlink r:id="rId5" w:tooltip="9 de enero" w:history="1">
        <w:r w:rsidRPr="00335A98">
          <w:rPr>
            <w:rStyle w:val="Hipervnculo"/>
            <w:rFonts w:ascii="Arial" w:hAnsi="Arial" w:cs="Arial"/>
            <w:b/>
            <w:color w:val="auto"/>
            <w:u w:val="none"/>
          </w:rPr>
          <w:t>9 de enero</w:t>
        </w:r>
      </w:hyperlink>
      <w:r w:rsidRPr="00335A98">
        <w:rPr>
          <w:rFonts w:ascii="Arial" w:hAnsi="Arial" w:cs="Arial"/>
          <w:b/>
        </w:rPr>
        <w:t> de </w:t>
      </w:r>
      <w:hyperlink r:id="rId6" w:tooltip="1959" w:history="1">
        <w:r w:rsidRPr="00335A98">
          <w:rPr>
            <w:rStyle w:val="Hipervnculo"/>
            <w:rFonts w:ascii="Arial" w:hAnsi="Arial" w:cs="Arial"/>
            <w:b/>
            <w:color w:val="auto"/>
            <w:u w:val="none"/>
          </w:rPr>
          <w:t>1959</w:t>
        </w:r>
      </w:hyperlink>
      <w:r>
        <w:rPr>
          <w:rFonts w:ascii="Arial" w:hAnsi="Arial" w:cs="Arial"/>
          <w:b/>
        </w:rPr>
        <w:t>. Es</w:t>
      </w:r>
      <w:r w:rsidRPr="00335A98">
        <w:rPr>
          <w:rFonts w:ascii="Arial" w:hAnsi="Arial" w:cs="Arial"/>
          <w:b/>
        </w:rPr>
        <w:t xml:space="preserve">  líder </w:t>
      </w:r>
      <w:hyperlink r:id="rId7" w:tooltip="Amerindio" w:history="1">
        <w:r w:rsidRPr="00335A98">
          <w:rPr>
            <w:rStyle w:val="Hipervnculo"/>
            <w:rFonts w:ascii="Arial" w:hAnsi="Arial" w:cs="Arial"/>
            <w:b/>
            <w:color w:val="auto"/>
            <w:u w:val="none"/>
          </w:rPr>
          <w:t>indígena</w:t>
        </w:r>
      </w:hyperlink>
      <w:r w:rsidRPr="00335A98">
        <w:rPr>
          <w:rFonts w:ascii="Arial" w:hAnsi="Arial" w:cs="Arial"/>
          <w:b/>
        </w:rPr>
        <w:t> </w:t>
      </w:r>
      <w:r w:rsidR="00BB554D">
        <w:rPr>
          <w:rFonts w:ascii="Arial" w:hAnsi="Arial" w:cs="Arial"/>
          <w:b/>
        </w:rPr>
        <w:t xml:space="preserve">de </w:t>
      </w:r>
      <w:proofErr w:type="spellStart"/>
      <w:r w:rsidR="00BB554D">
        <w:rPr>
          <w:rFonts w:ascii="Arial" w:hAnsi="Arial" w:cs="Arial"/>
          <w:b/>
        </w:rPr>
        <w:t>Guagtemaña</w:t>
      </w:r>
      <w:proofErr w:type="spellEnd"/>
      <w:r w:rsidR="00BB554D">
        <w:rPr>
          <w:rFonts w:ascii="Arial" w:hAnsi="Arial" w:cs="Arial"/>
          <w:b/>
        </w:rPr>
        <w:t>,</w:t>
      </w:r>
      <w:r w:rsidRPr="00335A98">
        <w:rPr>
          <w:rFonts w:ascii="Arial" w:hAnsi="Arial" w:cs="Arial"/>
          <w:b/>
        </w:rPr>
        <w:t xml:space="preserve"> miembro del grupo </w:t>
      </w:r>
      <w:hyperlink r:id="rId8" w:tooltip="Maya quiché" w:history="1">
        <w:r w:rsidRPr="00335A98">
          <w:rPr>
            <w:rStyle w:val="Hipervnculo"/>
            <w:rFonts w:ascii="Arial" w:hAnsi="Arial" w:cs="Arial"/>
            <w:b/>
            <w:color w:val="auto"/>
            <w:u w:val="none"/>
          </w:rPr>
          <w:t>maya quiché</w:t>
        </w:r>
      </w:hyperlink>
      <w:r w:rsidRPr="00335A98">
        <w:rPr>
          <w:rFonts w:ascii="Arial" w:hAnsi="Arial" w:cs="Arial"/>
          <w:b/>
        </w:rPr>
        <w:t>, </w:t>
      </w:r>
      <w:hyperlink r:id="rId9" w:tooltip="Defensor de los derechos humanos" w:history="1">
        <w:r w:rsidRPr="00335A98">
          <w:rPr>
            <w:rStyle w:val="Hipervnculo"/>
            <w:rFonts w:ascii="Arial" w:hAnsi="Arial" w:cs="Arial"/>
            <w:b/>
            <w:color w:val="auto"/>
            <w:u w:val="none"/>
          </w:rPr>
          <w:t>defensora de los derechos humanos</w:t>
        </w:r>
      </w:hyperlink>
      <w:r w:rsidRPr="00335A98">
        <w:rPr>
          <w:rFonts w:ascii="Arial" w:hAnsi="Arial" w:cs="Arial"/>
          <w:b/>
        </w:rPr>
        <w:t>, embajadora de buena voluntad de la </w:t>
      </w:r>
      <w:hyperlink r:id="rId10" w:tooltip="UNESCO" w:history="1">
        <w:r w:rsidRPr="00335A98">
          <w:rPr>
            <w:rStyle w:val="Hipervnculo"/>
            <w:rFonts w:ascii="Arial" w:hAnsi="Arial" w:cs="Arial"/>
            <w:b/>
            <w:color w:val="auto"/>
            <w:u w:val="none"/>
          </w:rPr>
          <w:t>UNESCO</w:t>
        </w:r>
      </w:hyperlink>
      <w:r w:rsidRPr="00335A98">
        <w:rPr>
          <w:rFonts w:ascii="Arial" w:hAnsi="Arial" w:cs="Arial"/>
          <w:b/>
        </w:rPr>
        <w:t> y ganadora del </w:t>
      </w:r>
      <w:hyperlink r:id="rId11" w:tooltip="Anexo:Premio Nobel de la Paz" w:history="1">
        <w:r w:rsidRPr="00335A98">
          <w:rPr>
            <w:rStyle w:val="Hipervnculo"/>
            <w:rFonts w:ascii="Arial" w:hAnsi="Arial" w:cs="Arial"/>
            <w:b/>
            <w:color w:val="auto"/>
            <w:u w:val="none"/>
          </w:rPr>
          <w:t>Premio Nobel de la Paz</w:t>
        </w:r>
      </w:hyperlink>
      <w:r w:rsidRPr="00335A98">
        <w:rPr>
          <w:rFonts w:ascii="Arial" w:hAnsi="Arial" w:cs="Arial"/>
          <w:b/>
        </w:rPr>
        <w:t> (1992) y el </w:t>
      </w:r>
      <w:hyperlink r:id="rId12" w:tooltip="Premio Príncipe de Asturias de Cooperación Internacional" w:history="1">
        <w:r w:rsidRPr="00335A98">
          <w:rPr>
            <w:rStyle w:val="Hipervnculo"/>
            <w:rFonts w:ascii="Arial" w:hAnsi="Arial" w:cs="Arial"/>
            <w:b/>
            <w:color w:val="auto"/>
            <w:u w:val="none"/>
          </w:rPr>
          <w:t>Premio Príncipe de Asturias de Cooperación Internacional</w:t>
        </w:r>
      </w:hyperlink>
      <w:r w:rsidRPr="00335A98">
        <w:rPr>
          <w:rFonts w:ascii="Arial" w:hAnsi="Arial" w:cs="Arial"/>
          <w:b/>
        </w:rPr>
        <w:t> (1998).</w:t>
      </w:r>
    </w:p>
    <w:p w:rsidR="00335A98" w:rsidRPr="00335A98" w:rsidRDefault="00335A98" w:rsidP="00E0254D">
      <w:pPr>
        <w:pStyle w:val="NormalWeb"/>
        <w:shd w:val="clear" w:color="auto" w:fill="FFFFFF"/>
        <w:spacing w:before="0" w:beforeAutospacing="0" w:after="0" w:afterAutospacing="0"/>
        <w:ind w:left="-993" w:right="-994"/>
        <w:jc w:val="both"/>
        <w:rPr>
          <w:rFonts w:ascii="Arial" w:hAnsi="Arial" w:cs="Arial"/>
          <w:b/>
        </w:rPr>
      </w:pPr>
    </w:p>
    <w:p w:rsidR="00335A98" w:rsidRPr="00335A98" w:rsidRDefault="00335A98" w:rsidP="00E0254D">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335A98">
        <w:rPr>
          <w:rFonts w:ascii="Arial" w:hAnsi="Arial" w:cs="Arial"/>
          <w:b/>
        </w:rPr>
        <w:t>Se ha destacado por su </w:t>
      </w:r>
      <w:hyperlink r:id="rId13" w:tooltip="Liderazgo" w:history="1">
        <w:r w:rsidRPr="00335A98">
          <w:rPr>
            <w:rStyle w:val="Hipervnculo"/>
            <w:rFonts w:ascii="Arial" w:hAnsi="Arial" w:cs="Arial"/>
            <w:b/>
            <w:color w:val="auto"/>
            <w:u w:val="none"/>
          </w:rPr>
          <w:t>liderazgo</w:t>
        </w:r>
      </w:hyperlink>
      <w:r w:rsidRPr="00335A98">
        <w:rPr>
          <w:rFonts w:ascii="Arial" w:hAnsi="Arial" w:cs="Arial"/>
          <w:b/>
        </w:rPr>
        <w:t> al frente de las luchas sociales en el ámbito nacional e internacional. El 12 de febrero de 2007, anunció que se postularía en las </w:t>
      </w:r>
      <w:hyperlink r:id="rId14" w:tooltip="Elecciones generales en Guatemala (2007)" w:history="1">
        <w:r w:rsidRPr="00335A98">
          <w:rPr>
            <w:rStyle w:val="Hipervnculo"/>
            <w:rFonts w:ascii="Arial" w:hAnsi="Arial" w:cs="Arial"/>
            <w:b/>
            <w:color w:val="auto"/>
            <w:u w:val="none"/>
          </w:rPr>
          <w:t>elecciones presidenciales de Guatemala del 2007</w:t>
        </w:r>
      </w:hyperlink>
      <w:r w:rsidRPr="00335A98">
        <w:rPr>
          <w:rFonts w:ascii="Arial" w:hAnsi="Arial" w:cs="Arial"/>
          <w:b/>
        </w:rPr>
        <w:t>, por la coalición de partidos </w:t>
      </w:r>
      <w:hyperlink r:id="rId15" w:tooltip="Partido WINAQ" w:history="1">
        <w:r w:rsidRPr="00335A98">
          <w:rPr>
            <w:rStyle w:val="Hipervnculo"/>
            <w:rFonts w:ascii="Arial" w:hAnsi="Arial" w:cs="Arial"/>
            <w:b/>
            <w:color w:val="auto"/>
            <w:u w:val="none"/>
          </w:rPr>
          <w:t>WINAQ</w:t>
        </w:r>
      </w:hyperlink>
      <w:r w:rsidRPr="00335A98">
        <w:rPr>
          <w:rFonts w:ascii="Arial" w:hAnsi="Arial" w:cs="Arial"/>
          <w:b/>
        </w:rPr>
        <w:t> y </w:t>
      </w:r>
      <w:hyperlink r:id="rId16" w:tooltip="Encuentro por Guatemala" w:history="1">
        <w:r w:rsidRPr="00335A98">
          <w:rPr>
            <w:rStyle w:val="Hipervnculo"/>
            <w:rFonts w:ascii="Arial" w:hAnsi="Arial" w:cs="Arial"/>
            <w:b/>
            <w:color w:val="auto"/>
            <w:u w:val="none"/>
          </w:rPr>
          <w:t>Encuentro por Guatemala</w:t>
        </w:r>
      </w:hyperlink>
      <w:r w:rsidRPr="00335A98">
        <w:rPr>
          <w:rFonts w:ascii="Arial" w:hAnsi="Arial" w:cs="Arial"/>
          <w:b/>
        </w:rPr>
        <w:t>; quedó en quinto lugar con un 3,09 %. El 7 de mayo de 2011 el partido indígena </w:t>
      </w:r>
      <w:hyperlink r:id="rId17" w:tooltip="Partido WINAQ" w:history="1">
        <w:r w:rsidRPr="00335A98">
          <w:rPr>
            <w:rStyle w:val="Hipervnculo"/>
            <w:rFonts w:ascii="Arial" w:hAnsi="Arial" w:cs="Arial"/>
            <w:b/>
            <w:color w:val="auto"/>
            <w:u w:val="none"/>
          </w:rPr>
          <w:t>WINAQ</w:t>
        </w:r>
      </w:hyperlink>
      <w:r w:rsidRPr="00335A98">
        <w:rPr>
          <w:rFonts w:ascii="Arial" w:hAnsi="Arial" w:cs="Arial"/>
          <w:b/>
        </w:rPr>
        <w:t> junto a otros partidos la proclamó como candidata presidencial para las </w:t>
      </w:r>
      <w:hyperlink r:id="rId18" w:tooltip="Elecciones generales de Guatemala de 2011" w:history="1">
        <w:r w:rsidRPr="00335A98">
          <w:rPr>
            <w:rStyle w:val="Hipervnculo"/>
            <w:rFonts w:ascii="Arial" w:hAnsi="Arial" w:cs="Arial"/>
            <w:b/>
            <w:color w:val="auto"/>
            <w:u w:val="none"/>
          </w:rPr>
          <w:t>elecciones presidenciales</w:t>
        </w:r>
      </w:hyperlink>
      <w:r w:rsidRPr="00335A98">
        <w:rPr>
          <w:rFonts w:ascii="Arial" w:hAnsi="Arial" w:cs="Arial"/>
          <w:b/>
        </w:rPr>
        <w:t> del 11 de septiembre de 2011 en el </w:t>
      </w:r>
      <w:hyperlink r:id="rId19" w:tooltip="Frente Amplio de Guatemala" w:history="1">
        <w:r w:rsidRPr="00335A98">
          <w:rPr>
            <w:rStyle w:val="Hipervnculo"/>
            <w:rFonts w:ascii="Arial" w:hAnsi="Arial" w:cs="Arial"/>
            <w:b/>
            <w:color w:val="auto"/>
            <w:u w:val="none"/>
          </w:rPr>
          <w:t>Frente Amplio de Guatemala</w:t>
        </w:r>
      </w:hyperlink>
      <w:r w:rsidRPr="00335A98">
        <w:rPr>
          <w:rFonts w:ascii="Arial" w:hAnsi="Arial" w:cs="Arial"/>
          <w:b/>
        </w:rPr>
        <w:t xml:space="preserve">, ​ en la ciudad de </w:t>
      </w:r>
      <w:proofErr w:type="spellStart"/>
      <w:r w:rsidRPr="00335A98">
        <w:rPr>
          <w:rFonts w:ascii="Arial" w:hAnsi="Arial" w:cs="Arial"/>
          <w:b/>
        </w:rPr>
        <w:t>Uspantán</w:t>
      </w:r>
      <w:proofErr w:type="spellEnd"/>
      <w:r w:rsidRPr="00335A98">
        <w:rPr>
          <w:rFonts w:ascii="Arial" w:hAnsi="Arial" w:cs="Arial"/>
          <w:b/>
        </w:rPr>
        <w:t xml:space="preserve"> (departamento de </w:t>
      </w:r>
      <w:hyperlink r:id="rId20" w:tooltip="El Quiché" w:history="1">
        <w:r w:rsidRPr="00335A98">
          <w:rPr>
            <w:rStyle w:val="Hipervnculo"/>
            <w:rFonts w:ascii="Arial" w:hAnsi="Arial" w:cs="Arial"/>
            <w:b/>
            <w:color w:val="auto"/>
            <w:u w:val="none"/>
          </w:rPr>
          <w:t>El Quiché</w:t>
        </w:r>
      </w:hyperlink>
      <w:r w:rsidRPr="00335A98">
        <w:rPr>
          <w:rFonts w:ascii="Arial" w:hAnsi="Arial" w:cs="Arial"/>
          <w:b/>
        </w:rPr>
        <w:t>).</w:t>
      </w:r>
    </w:p>
    <w:p w:rsidR="00335A98" w:rsidRPr="00335A98" w:rsidRDefault="00335A98" w:rsidP="00E0254D">
      <w:pPr>
        <w:pStyle w:val="NormalWeb"/>
        <w:shd w:val="clear" w:color="auto" w:fill="FFFFFF"/>
        <w:spacing w:before="0" w:beforeAutospacing="0" w:after="0" w:afterAutospacing="0"/>
        <w:ind w:left="-993" w:right="-994"/>
        <w:jc w:val="both"/>
        <w:rPr>
          <w:rFonts w:ascii="Arial" w:hAnsi="Arial" w:cs="Arial"/>
          <w:b/>
        </w:rPr>
      </w:pPr>
    </w:p>
    <w:p w:rsidR="00335A98" w:rsidRPr="00335A98" w:rsidRDefault="00335A98" w:rsidP="00E0254D">
      <w:pPr>
        <w:pStyle w:val="NormalWeb"/>
        <w:shd w:val="clear" w:color="auto" w:fill="FFFFFF"/>
        <w:spacing w:before="0" w:beforeAutospacing="0" w:after="0" w:afterAutospacing="0"/>
        <w:ind w:left="-993" w:right="-994"/>
        <w:jc w:val="both"/>
        <w:rPr>
          <w:rFonts w:ascii="Arial" w:hAnsi="Arial" w:cs="Arial"/>
          <w:b/>
          <w:color w:val="0070C0"/>
        </w:rPr>
      </w:pPr>
      <w:r w:rsidRPr="00335A98">
        <w:rPr>
          <w:rFonts w:ascii="Arial" w:hAnsi="Arial" w:cs="Arial"/>
          <w:b/>
          <w:color w:val="0070C0"/>
        </w:rPr>
        <w:t xml:space="preserve">   Biografía</w:t>
      </w: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 xml:space="preserve">Es hija de Vicente Menchú Pérez y Juana </w:t>
      </w:r>
      <w:proofErr w:type="spellStart"/>
      <w:r w:rsidRPr="00335A98">
        <w:rPr>
          <w:rFonts w:ascii="Arial" w:eastAsia="Times New Roman" w:hAnsi="Arial" w:cs="Arial"/>
          <w:b/>
          <w:sz w:val="24"/>
          <w:szCs w:val="24"/>
          <w:lang w:eastAsia="es-ES"/>
        </w:rPr>
        <w:t>Tum</w:t>
      </w:r>
      <w:proofErr w:type="spellEnd"/>
      <w:r w:rsidRPr="00335A98">
        <w:rPr>
          <w:rFonts w:ascii="Arial" w:eastAsia="Times New Roman" w:hAnsi="Arial" w:cs="Arial"/>
          <w:b/>
          <w:sz w:val="24"/>
          <w:szCs w:val="24"/>
          <w:lang w:eastAsia="es-ES"/>
        </w:rPr>
        <w:t xml:space="preserve"> </w:t>
      </w:r>
      <w:proofErr w:type="spellStart"/>
      <w:r w:rsidRPr="00335A98">
        <w:rPr>
          <w:rFonts w:ascii="Arial" w:eastAsia="Times New Roman" w:hAnsi="Arial" w:cs="Arial"/>
          <w:b/>
          <w:sz w:val="24"/>
          <w:szCs w:val="24"/>
          <w:lang w:eastAsia="es-ES"/>
        </w:rPr>
        <w:t>Kotoja</w:t>
      </w:r>
      <w:proofErr w:type="spellEnd"/>
      <w:r w:rsidRPr="00335A98">
        <w:rPr>
          <w:rFonts w:ascii="Arial" w:eastAsia="Times New Roman" w:hAnsi="Arial" w:cs="Arial"/>
          <w:b/>
          <w:sz w:val="24"/>
          <w:szCs w:val="24"/>
          <w:lang w:eastAsia="es-ES"/>
        </w:rPr>
        <w:t>, su madre era una indígena partera (tradición pasada de generación en generación, realizada en zonas rurales donde no llegan los servicios médicos). Desde pequeña conoció las injusticias, discriminación y la explotación a la que son sometidos los indígenas de Guatemala, en la pobreza extrema. A los 5 años comenzó a trabajar en una finca de </w:t>
      </w:r>
      <w:hyperlink r:id="rId21" w:tooltip="Café" w:history="1">
        <w:r w:rsidRPr="00335A98">
          <w:rPr>
            <w:rFonts w:ascii="Arial" w:eastAsia="Times New Roman" w:hAnsi="Arial" w:cs="Arial"/>
            <w:b/>
            <w:sz w:val="24"/>
            <w:szCs w:val="24"/>
            <w:lang w:eastAsia="es-ES"/>
          </w:rPr>
          <w:t>café</w:t>
        </w:r>
      </w:hyperlink>
      <w:r w:rsidRPr="00335A98">
        <w:rPr>
          <w:rFonts w:ascii="Arial" w:eastAsia="Times New Roman" w:hAnsi="Arial" w:cs="Arial"/>
          <w:b/>
          <w:sz w:val="24"/>
          <w:szCs w:val="24"/>
          <w:lang w:eastAsia="es-ES"/>
        </w:rPr>
        <w:t>, en condiciones tan pésimas que fueron la causa de la muerte de hermanos y amigos, así como de la represión de la que fue víctima su comunidad por parte de terratenientes y miembros del Ejército de Guatemala.</w:t>
      </w: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 xml:space="preserve">Desde joven se involucró en las luchas reivindicativas de los pueblos indígenas y campesinos lo que le valió persecución política y el exilio. En 1978, fue </w:t>
      </w:r>
      <w:proofErr w:type="gramStart"/>
      <w:r w:rsidRPr="00335A98">
        <w:rPr>
          <w:rFonts w:ascii="Arial" w:eastAsia="Times New Roman" w:hAnsi="Arial" w:cs="Arial"/>
          <w:b/>
          <w:sz w:val="24"/>
          <w:szCs w:val="24"/>
          <w:lang w:eastAsia="es-ES"/>
        </w:rPr>
        <w:t>miembro fundadora</w:t>
      </w:r>
      <w:proofErr w:type="gramEnd"/>
      <w:r w:rsidRPr="00335A98">
        <w:rPr>
          <w:rFonts w:ascii="Arial" w:eastAsia="Times New Roman" w:hAnsi="Arial" w:cs="Arial"/>
          <w:b/>
          <w:sz w:val="24"/>
          <w:szCs w:val="24"/>
          <w:lang w:eastAsia="es-ES"/>
        </w:rPr>
        <w:t xml:space="preserve"> del CUC (Comité de Unidad Campesina) y de la RUOG (Representación Unitaria de la Oposición Guatemalteca), de la que formó parte de su dirección hasta 1992.</w:t>
      </w: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p>
    <w:p w:rsidR="009A2A1E"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La </w:t>
      </w:r>
      <w:hyperlink r:id="rId22" w:tooltip="Guerra civil de Guatemala" w:history="1">
        <w:r w:rsidRPr="00335A98">
          <w:rPr>
            <w:rFonts w:ascii="Arial" w:eastAsia="Times New Roman" w:hAnsi="Arial" w:cs="Arial"/>
            <w:b/>
            <w:sz w:val="24"/>
            <w:szCs w:val="24"/>
            <w:lang w:eastAsia="es-ES"/>
          </w:rPr>
          <w:t>guerra civil de Guatemala</w:t>
        </w:r>
      </w:hyperlink>
      <w:r w:rsidRPr="00335A98">
        <w:rPr>
          <w:rFonts w:ascii="Arial" w:eastAsia="Times New Roman" w:hAnsi="Arial" w:cs="Arial"/>
          <w:b/>
          <w:sz w:val="24"/>
          <w:szCs w:val="24"/>
          <w:lang w:eastAsia="es-ES"/>
        </w:rPr>
        <w:t xml:space="preserve"> tuvo lugar entre 1962 y 1996, aunque la violencia estalló años antes. Menchú percibió que «en el intento de sofocar la rebelión, las dictaduras cometieron las más grandes atrocidades. </w:t>
      </w:r>
    </w:p>
    <w:p w:rsidR="00335A98" w:rsidRDefault="009A2A1E"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335A98" w:rsidRPr="00335A98">
        <w:rPr>
          <w:rFonts w:ascii="Arial" w:eastAsia="Times New Roman" w:hAnsi="Arial" w:cs="Arial"/>
          <w:b/>
          <w:sz w:val="24"/>
          <w:szCs w:val="24"/>
          <w:lang w:eastAsia="es-ES"/>
        </w:rPr>
        <w:t>Se arrasaron aldeas, se asesinaron decenas de miles de campesinos, principalmente indígenas, centenas de sindicalistas y estudiantes, numerosos periodistas por dar a conocer la información, connotados intelectuales y políticos, religiosos y religiosas</w:t>
      </w:r>
      <w:proofErr w:type="gramStart"/>
      <w:r w:rsidR="00335A98" w:rsidRPr="00335A98">
        <w:rPr>
          <w:rFonts w:ascii="Arial" w:eastAsia="Times New Roman" w:hAnsi="Arial" w:cs="Arial"/>
          <w:b/>
          <w:sz w:val="24"/>
          <w:szCs w:val="24"/>
          <w:lang w:eastAsia="es-ES"/>
        </w:rPr>
        <w:t>».​</w:t>
      </w:r>
      <w:proofErr w:type="gramEnd"/>
    </w:p>
    <w:p w:rsidR="009A2A1E" w:rsidRPr="00335A98" w:rsidRDefault="009A2A1E"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Miembros de su familia, incluida su madre, fueron torturados y asesinados por los militares o por la policía paralela de los «escuadrones de la muerte». El </w:t>
      </w:r>
      <w:hyperlink r:id="rId23" w:tooltip="31 de enero" w:history="1">
        <w:r w:rsidRPr="00335A98">
          <w:rPr>
            <w:rFonts w:ascii="Arial" w:eastAsia="Times New Roman" w:hAnsi="Arial" w:cs="Arial"/>
            <w:b/>
            <w:sz w:val="24"/>
            <w:szCs w:val="24"/>
            <w:lang w:eastAsia="es-ES"/>
          </w:rPr>
          <w:t>31 de enero</w:t>
        </w:r>
      </w:hyperlink>
      <w:r w:rsidRPr="00335A98">
        <w:rPr>
          <w:rFonts w:ascii="Arial" w:eastAsia="Times New Roman" w:hAnsi="Arial" w:cs="Arial"/>
          <w:b/>
          <w:sz w:val="24"/>
          <w:szCs w:val="24"/>
          <w:lang w:eastAsia="es-ES"/>
        </w:rPr>
        <w:t xml:space="preserve"> de 1980, su padre Vicente Menchú y su primo Francisco </w:t>
      </w:r>
      <w:proofErr w:type="spellStart"/>
      <w:r w:rsidRPr="00335A98">
        <w:rPr>
          <w:rFonts w:ascii="Arial" w:eastAsia="Times New Roman" w:hAnsi="Arial" w:cs="Arial"/>
          <w:b/>
          <w:sz w:val="24"/>
          <w:szCs w:val="24"/>
          <w:lang w:eastAsia="es-ES"/>
        </w:rPr>
        <w:t>Tum</w:t>
      </w:r>
      <w:proofErr w:type="spellEnd"/>
      <w:r w:rsidRPr="00335A98">
        <w:rPr>
          <w:rFonts w:ascii="Arial" w:eastAsia="Times New Roman" w:hAnsi="Arial" w:cs="Arial"/>
          <w:b/>
          <w:sz w:val="24"/>
          <w:szCs w:val="24"/>
          <w:lang w:eastAsia="es-ES"/>
        </w:rPr>
        <w:t xml:space="preserve"> fueron 2 de las 37 personas ―entre las que se contaba el cónsul español Jaime Ruiz del Árbol― que la </w:t>
      </w:r>
      <w:hyperlink r:id="rId24" w:tooltip="Policía Nacional de Guatemala" w:history="1">
        <w:r w:rsidRPr="00335A98">
          <w:rPr>
            <w:rFonts w:ascii="Arial" w:eastAsia="Times New Roman" w:hAnsi="Arial" w:cs="Arial"/>
            <w:b/>
            <w:sz w:val="24"/>
            <w:szCs w:val="24"/>
            <w:lang w:eastAsia="es-ES"/>
          </w:rPr>
          <w:t>Policía Nacional de Guatemala</w:t>
        </w:r>
      </w:hyperlink>
      <w:r w:rsidRPr="00335A98">
        <w:rPr>
          <w:rFonts w:ascii="Arial" w:eastAsia="Times New Roman" w:hAnsi="Arial" w:cs="Arial"/>
          <w:b/>
          <w:sz w:val="24"/>
          <w:szCs w:val="24"/>
          <w:lang w:eastAsia="es-ES"/>
        </w:rPr>
        <w:t> quemó vivas con fósforo blanco en la </w:t>
      </w:r>
      <w:hyperlink r:id="rId25" w:tooltip="Masacre en la embajada española de Guatemala" w:history="1">
        <w:r w:rsidRPr="00335A98">
          <w:rPr>
            <w:rFonts w:ascii="Arial" w:eastAsia="Times New Roman" w:hAnsi="Arial" w:cs="Arial"/>
            <w:b/>
            <w:sz w:val="24"/>
            <w:szCs w:val="24"/>
            <w:lang w:eastAsia="es-ES"/>
          </w:rPr>
          <w:t>Masacre de la embajada española</w:t>
        </w:r>
      </w:hyperlink>
      <w:r w:rsidRPr="00335A98">
        <w:rPr>
          <w:rFonts w:ascii="Arial" w:eastAsia="Times New Roman" w:hAnsi="Arial" w:cs="Arial"/>
          <w:b/>
          <w:sz w:val="24"/>
          <w:szCs w:val="24"/>
          <w:lang w:eastAsia="es-ES"/>
        </w:rPr>
        <w:t> en la </w:t>
      </w:r>
      <w:hyperlink r:id="rId26" w:tooltip="Ciudad de Guatemala" w:history="1">
        <w:r w:rsidRPr="00335A98">
          <w:rPr>
            <w:rFonts w:ascii="Arial" w:eastAsia="Times New Roman" w:hAnsi="Arial" w:cs="Arial"/>
            <w:b/>
            <w:sz w:val="24"/>
            <w:szCs w:val="24"/>
            <w:lang w:eastAsia="es-ES"/>
          </w:rPr>
          <w:t>ciudad de Guatemala</w:t>
        </w:r>
      </w:hyperlink>
      <w:r w:rsidRPr="00335A98">
        <w:rPr>
          <w:rFonts w:ascii="Arial" w:eastAsia="Times New Roman" w:hAnsi="Arial" w:cs="Arial"/>
          <w:b/>
          <w:sz w:val="24"/>
          <w:szCs w:val="24"/>
          <w:lang w:eastAsia="es-ES"/>
        </w:rPr>
        <w:t>.</w:t>
      </w: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bookmarkStart w:id="0" w:name="_GoBack"/>
      <w:bookmarkEnd w:id="0"/>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Mientras sus hermanos optaban por unirse a la guerrilla, Menchú inició una campaña pacífica de denuncia del régimen guatemalteco y de la sistemática violación de los derechos humanos que tenían de objeto a los campesinos indígenas; ella personificaba el sufrimiento de su pueblo con notable dignidad e inteligencia, añadiéndole la dimensión de denunciar la situación de la mujer indígena en </w:t>
      </w:r>
      <w:hyperlink r:id="rId27" w:tooltip="Hispanoamérica" w:history="1">
        <w:r w:rsidRPr="00335A98">
          <w:rPr>
            <w:rFonts w:ascii="Arial" w:eastAsia="Times New Roman" w:hAnsi="Arial" w:cs="Arial"/>
            <w:b/>
            <w:sz w:val="24"/>
            <w:szCs w:val="24"/>
            <w:lang w:eastAsia="es-ES"/>
          </w:rPr>
          <w:t>Hispanoamérica</w:t>
        </w:r>
      </w:hyperlink>
      <w:r w:rsidRPr="00335A98">
        <w:rPr>
          <w:rFonts w:ascii="Arial" w:eastAsia="Times New Roman" w:hAnsi="Arial" w:cs="Arial"/>
          <w:b/>
          <w:sz w:val="24"/>
          <w:szCs w:val="24"/>
          <w:lang w:eastAsia="es-ES"/>
        </w:rPr>
        <w:t>.</w:t>
      </w: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Para escapar a la represión se exilió en </w:t>
      </w:r>
      <w:hyperlink r:id="rId28" w:tooltip="México" w:history="1">
        <w:r w:rsidRPr="00335A98">
          <w:rPr>
            <w:rFonts w:ascii="Arial" w:eastAsia="Times New Roman" w:hAnsi="Arial" w:cs="Arial"/>
            <w:b/>
            <w:sz w:val="24"/>
            <w:szCs w:val="24"/>
            <w:lang w:eastAsia="es-ES"/>
          </w:rPr>
          <w:t>México</w:t>
        </w:r>
      </w:hyperlink>
      <w:r w:rsidRPr="00335A98">
        <w:rPr>
          <w:rFonts w:ascii="Arial" w:eastAsia="Times New Roman" w:hAnsi="Arial" w:cs="Arial"/>
          <w:b/>
          <w:sz w:val="24"/>
          <w:szCs w:val="24"/>
          <w:lang w:eastAsia="es-ES"/>
        </w:rPr>
        <w:t>, donde publicó su autobiografía; recorrió el mundo con su mensaje y consiguió ser escuchada en las Naciones Unidas. En 1988 regresó a Guatemala, protegida por su prestigio internacional, para continuar denunciando las injusticias. En 1992 fue reconocida con el </w:t>
      </w:r>
      <w:hyperlink r:id="rId29" w:tooltip="Premio Nobel de la Paz" w:history="1">
        <w:r w:rsidRPr="00335A98">
          <w:rPr>
            <w:rFonts w:ascii="Arial" w:eastAsia="Times New Roman" w:hAnsi="Arial" w:cs="Arial"/>
            <w:b/>
            <w:sz w:val="24"/>
            <w:szCs w:val="24"/>
            <w:lang w:eastAsia="es-ES"/>
          </w:rPr>
          <w:t>Premio Nobel de la Paz</w:t>
        </w:r>
      </w:hyperlink>
      <w:r w:rsidRPr="00335A98">
        <w:rPr>
          <w:rFonts w:ascii="Arial" w:eastAsia="Times New Roman" w:hAnsi="Arial" w:cs="Arial"/>
          <w:b/>
          <w:sz w:val="24"/>
          <w:szCs w:val="24"/>
          <w:lang w:eastAsia="es-ES"/>
        </w:rPr>
        <w:t>, coincidiendo con la celebración oficial del quinto centenario del descubrimiento de América, a la que Menchú se había opuesto por ignorar las dimensiones trágicas que aquel hecho tuvo para los indígenas americanos. Su posición le permitió actuar como mediadora en el proceso de paz entre el Gobierno y la guerrilla en los años siguientes.</w:t>
      </w: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Gran parte de la popularidad le vino de su libro autobiográfico </w:t>
      </w:r>
      <w:hyperlink r:id="rId30" w:tooltip="Me llamo Rigoberta Menchú y así me nació la conciencia" w:history="1">
        <w:r w:rsidR="00335A98" w:rsidRPr="00335A98">
          <w:rPr>
            <w:rFonts w:ascii="Arial" w:eastAsia="Times New Roman" w:hAnsi="Arial" w:cs="Arial"/>
            <w:b/>
            <w:i/>
            <w:iCs/>
            <w:sz w:val="24"/>
            <w:szCs w:val="24"/>
            <w:lang w:eastAsia="es-ES"/>
          </w:rPr>
          <w:t>Me llamo Rigoberta Menchú y así me nació la conciencia</w:t>
        </w:r>
      </w:hyperlink>
      <w:r w:rsidR="00335A98" w:rsidRPr="00335A98">
        <w:rPr>
          <w:rFonts w:ascii="Arial" w:eastAsia="Times New Roman" w:hAnsi="Arial" w:cs="Arial"/>
          <w:b/>
          <w:sz w:val="24"/>
          <w:szCs w:val="24"/>
          <w:lang w:eastAsia="es-ES"/>
        </w:rPr>
        <w:t>, escrito por </w:t>
      </w:r>
      <w:hyperlink r:id="rId31" w:tooltip="Elizabeth Burgos" w:history="1">
        <w:r w:rsidR="00335A98" w:rsidRPr="00335A98">
          <w:rPr>
            <w:rFonts w:ascii="Arial" w:eastAsia="Times New Roman" w:hAnsi="Arial" w:cs="Arial"/>
            <w:b/>
            <w:sz w:val="24"/>
            <w:szCs w:val="24"/>
            <w:lang w:eastAsia="es-ES"/>
          </w:rPr>
          <w:t>Elizabeth Burgos</w:t>
        </w:r>
      </w:hyperlink>
      <w:r w:rsidR="00335A98" w:rsidRPr="00335A98">
        <w:rPr>
          <w:rFonts w:ascii="Arial" w:eastAsia="Times New Roman" w:hAnsi="Arial" w:cs="Arial"/>
          <w:b/>
          <w:sz w:val="24"/>
          <w:szCs w:val="24"/>
          <w:lang w:eastAsia="es-ES"/>
        </w:rPr>
        <w:t>.</w:t>
      </w: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Pr="00335A98" w:rsidRDefault="00335A98" w:rsidP="00E0254D">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335A98">
        <w:rPr>
          <w:rFonts w:ascii="Arial" w:eastAsia="Times New Roman" w:hAnsi="Arial" w:cs="Arial"/>
          <w:b/>
          <w:color w:val="0070C0"/>
          <w:sz w:val="24"/>
          <w:szCs w:val="24"/>
          <w:lang w:eastAsia="es-ES"/>
        </w:rPr>
        <w:t xml:space="preserve">   El premio nobel</w:t>
      </w: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Su candidatura fue sostenida por el Nobel argentino </w:t>
      </w:r>
      <w:hyperlink r:id="rId32" w:tooltip="Adolfo Pérez Esquivel" w:history="1">
        <w:r w:rsidRPr="00335A98">
          <w:rPr>
            <w:rFonts w:ascii="Arial" w:eastAsia="Times New Roman" w:hAnsi="Arial" w:cs="Arial"/>
            <w:b/>
            <w:sz w:val="24"/>
            <w:szCs w:val="24"/>
            <w:lang w:eastAsia="es-ES"/>
          </w:rPr>
          <w:t>Adolfo Pérez Esquivel</w:t>
        </w:r>
      </w:hyperlink>
      <w:r w:rsidRPr="00335A98">
        <w:rPr>
          <w:rFonts w:ascii="Arial" w:eastAsia="Times New Roman" w:hAnsi="Arial" w:cs="Arial"/>
          <w:b/>
          <w:sz w:val="24"/>
          <w:szCs w:val="24"/>
          <w:lang w:eastAsia="es-ES"/>
        </w:rPr>
        <w:t xml:space="preserve">, cuyo país visitó Menchú en agosto de 1992. Su recorrida y la campaña </w:t>
      </w:r>
      <w:proofErr w:type="spellStart"/>
      <w:r w:rsidRPr="00335A98">
        <w:rPr>
          <w:rFonts w:ascii="Arial" w:eastAsia="Times New Roman" w:hAnsi="Arial" w:cs="Arial"/>
          <w:b/>
          <w:sz w:val="24"/>
          <w:szCs w:val="24"/>
          <w:lang w:eastAsia="es-ES"/>
        </w:rPr>
        <w:t>pronobel</w:t>
      </w:r>
      <w:proofErr w:type="spellEnd"/>
      <w:r w:rsidRPr="00335A98">
        <w:rPr>
          <w:rFonts w:ascii="Arial" w:eastAsia="Times New Roman" w:hAnsi="Arial" w:cs="Arial"/>
          <w:b/>
          <w:sz w:val="24"/>
          <w:szCs w:val="24"/>
          <w:lang w:eastAsia="es-ES"/>
        </w:rPr>
        <w:t xml:space="preserve"> contó con la organización de la antropóloga Ana González (hija del también antropólogo </w:t>
      </w:r>
      <w:proofErr w:type="spellStart"/>
      <w:r w:rsidRPr="00335A98">
        <w:rPr>
          <w:rFonts w:ascii="Arial" w:eastAsia="Times New Roman" w:hAnsi="Arial" w:cs="Arial"/>
          <w:b/>
          <w:sz w:val="24"/>
          <w:szCs w:val="24"/>
          <w:lang w:eastAsia="es-ES"/>
        </w:rPr>
        <w:fldChar w:fldCharType="begin"/>
      </w:r>
      <w:r w:rsidRPr="00335A98">
        <w:rPr>
          <w:rFonts w:ascii="Arial" w:eastAsia="Times New Roman" w:hAnsi="Arial" w:cs="Arial"/>
          <w:b/>
          <w:sz w:val="24"/>
          <w:szCs w:val="24"/>
          <w:lang w:eastAsia="es-ES"/>
        </w:rPr>
        <w:instrText xml:space="preserve"> HYPERLINK "https://es.wikipedia.org/wiki/Rex_Gonz%C3%A1lez" \o "Rex González" </w:instrText>
      </w:r>
      <w:r w:rsidRPr="00335A98">
        <w:rPr>
          <w:rFonts w:ascii="Arial" w:eastAsia="Times New Roman" w:hAnsi="Arial" w:cs="Arial"/>
          <w:b/>
          <w:sz w:val="24"/>
          <w:szCs w:val="24"/>
          <w:lang w:eastAsia="es-ES"/>
        </w:rPr>
        <w:fldChar w:fldCharType="separate"/>
      </w:r>
      <w:r w:rsidRPr="00335A98">
        <w:rPr>
          <w:rFonts w:ascii="Arial" w:eastAsia="Times New Roman" w:hAnsi="Arial" w:cs="Arial"/>
          <w:b/>
          <w:sz w:val="24"/>
          <w:szCs w:val="24"/>
          <w:lang w:eastAsia="es-ES"/>
        </w:rPr>
        <w:t>Rex</w:t>
      </w:r>
      <w:proofErr w:type="spellEnd"/>
      <w:r w:rsidRPr="00335A98">
        <w:rPr>
          <w:rFonts w:ascii="Arial" w:eastAsia="Times New Roman" w:hAnsi="Arial" w:cs="Arial"/>
          <w:b/>
          <w:sz w:val="24"/>
          <w:szCs w:val="24"/>
          <w:lang w:eastAsia="es-ES"/>
        </w:rPr>
        <w:t xml:space="preserve"> González</w:t>
      </w:r>
      <w:r w:rsidRPr="00335A98">
        <w:rPr>
          <w:rFonts w:ascii="Arial" w:eastAsia="Times New Roman" w:hAnsi="Arial" w:cs="Arial"/>
          <w:b/>
          <w:sz w:val="24"/>
          <w:szCs w:val="24"/>
          <w:lang w:eastAsia="es-ES"/>
        </w:rPr>
        <w:fldChar w:fldCharType="end"/>
      </w:r>
      <w:r w:rsidRPr="00335A98">
        <w:rPr>
          <w:rFonts w:ascii="Arial" w:eastAsia="Times New Roman" w:hAnsi="Arial" w:cs="Arial"/>
          <w:b/>
          <w:sz w:val="24"/>
          <w:szCs w:val="24"/>
          <w:lang w:eastAsia="es-ES"/>
        </w:rPr>
        <w:t xml:space="preserve">) y de Lucrecia </w:t>
      </w:r>
      <w:proofErr w:type="spellStart"/>
      <w:r w:rsidRPr="00335A98">
        <w:rPr>
          <w:rFonts w:ascii="Arial" w:eastAsia="Times New Roman" w:hAnsi="Arial" w:cs="Arial"/>
          <w:b/>
          <w:sz w:val="24"/>
          <w:szCs w:val="24"/>
          <w:lang w:eastAsia="es-ES"/>
        </w:rPr>
        <w:t>Lomban</w:t>
      </w:r>
      <w:proofErr w:type="spellEnd"/>
      <w:r w:rsidRPr="00335A98">
        <w:rPr>
          <w:rFonts w:ascii="Arial" w:eastAsia="Times New Roman" w:hAnsi="Arial" w:cs="Arial"/>
          <w:b/>
          <w:sz w:val="24"/>
          <w:szCs w:val="24"/>
          <w:lang w:eastAsia="es-ES"/>
        </w:rPr>
        <w:t xml:space="preserve"> (secretaria de la </w:t>
      </w:r>
      <w:hyperlink r:id="rId33" w:tooltip="APDH" w:history="1">
        <w:r w:rsidRPr="00335A98">
          <w:rPr>
            <w:rFonts w:ascii="Arial" w:eastAsia="Times New Roman" w:hAnsi="Arial" w:cs="Arial"/>
            <w:b/>
            <w:sz w:val="24"/>
            <w:szCs w:val="24"/>
            <w:lang w:eastAsia="es-ES"/>
          </w:rPr>
          <w:t>APDH</w:t>
        </w:r>
      </w:hyperlink>
      <w:r w:rsidRPr="00335A98">
        <w:rPr>
          <w:rFonts w:ascii="Arial" w:eastAsia="Times New Roman" w:hAnsi="Arial" w:cs="Arial"/>
          <w:b/>
          <w:sz w:val="24"/>
          <w:szCs w:val="24"/>
          <w:lang w:eastAsia="es-ES"/>
        </w:rPr>
        <w:t> </w:t>
      </w:r>
      <w:hyperlink r:id="rId34" w:tooltip="Partido de Quilmes" w:history="1">
        <w:r w:rsidRPr="00335A98">
          <w:rPr>
            <w:rFonts w:ascii="Arial" w:eastAsia="Times New Roman" w:hAnsi="Arial" w:cs="Arial"/>
            <w:b/>
            <w:sz w:val="24"/>
            <w:szCs w:val="24"/>
            <w:lang w:eastAsia="es-ES"/>
          </w:rPr>
          <w:t>Quilmes</w:t>
        </w:r>
      </w:hyperlink>
      <w:r w:rsidRPr="00335A98">
        <w:rPr>
          <w:rFonts w:ascii="Arial" w:eastAsia="Times New Roman" w:hAnsi="Arial" w:cs="Arial"/>
          <w:b/>
          <w:sz w:val="24"/>
          <w:szCs w:val="24"/>
          <w:lang w:eastAsia="es-ES"/>
        </w:rPr>
        <w:t>), entre otros activistas y organizaciones humanitarias.</w:t>
      </w: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El </w:t>
      </w:r>
      <w:hyperlink r:id="rId35" w:tooltip="Premio Nobel" w:history="1">
        <w:r w:rsidRPr="00335A98">
          <w:rPr>
            <w:rFonts w:ascii="Arial" w:eastAsia="Times New Roman" w:hAnsi="Arial" w:cs="Arial"/>
            <w:b/>
            <w:sz w:val="24"/>
            <w:szCs w:val="24"/>
            <w:lang w:eastAsia="es-ES"/>
          </w:rPr>
          <w:t>premio Nobel</w:t>
        </w:r>
      </w:hyperlink>
      <w:r w:rsidRPr="00335A98">
        <w:rPr>
          <w:rFonts w:ascii="Arial" w:eastAsia="Times New Roman" w:hAnsi="Arial" w:cs="Arial"/>
          <w:b/>
          <w:sz w:val="24"/>
          <w:szCs w:val="24"/>
          <w:lang w:eastAsia="es-ES"/>
        </w:rPr>
        <w:t xml:space="preserve"> le fue otorgado en reconocimiento a su lucha por la justicia social y reconciliación </w:t>
      </w:r>
      <w:proofErr w:type="spellStart"/>
      <w:r w:rsidRPr="00335A98">
        <w:rPr>
          <w:rFonts w:ascii="Arial" w:eastAsia="Times New Roman" w:hAnsi="Arial" w:cs="Arial"/>
          <w:b/>
          <w:sz w:val="24"/>
          <w:szCs w:val="24"/>
          <w:lang w:eastAsia="es-ES"/>
        </w:rPr>
        <w:t>etnocultural</w:t>
      </w:r>
      <w:proofErr w:type="spellEnd"/>
      <w:r w:rsidRPr="00335A98">
        <w:rPr>
          <w:rFonts w:ascii="Arial" w:eastAsia="Times New Roman" w:hAnsi="Arial" w:cs="Arial"/>
          <w:b/>
          <w:sz w:val="24"/>
          <w:szCs w:val="24"/>
          <w:lang w:eastAsia="es-ES"/>
        </w:rPr>
        <w:t xml:space="preserve"> basado en el respeto a los </w:t>
      </w:r>
      <w:hyperlink r:id="rId36" w:tooltip="Derechos de los indígenas" w:history="1">
        <w:r w:rsidRPr="00335A98">
          <w:rPr>
            <w:rFonts w:ascii="Arial" w:eastAsia="Times New Roman" w:hAnsi="Arial" w:cs="Arial"/>
            <w:b/>
            <w:sz w:val="24"/>
            <w:szCs w:val="24"/>
            <w:lang w:eastAsia="es-ES"/>
          </w:rPr>
          <w:t>derechos de los indígenas</w:t>
        </w:r>
      </w:hyperlink>
      <w:r w:rsidRPr="00335A98">
        <w:rPr>
          <w:rFonts w:ascii="Arial" w:eastAsia="Times New Roman" w:hAnsi="Arial" w:cs="Arial"/>
          <w:b/>
          <w:sz w:val="24"/>
          <w:szCs w:val="24"/>
          <w:lang w:eastAsia="es-ES"/>
        </w:rPr>
        <w:t>, en coincidencia con el quinto centenario de la llegada de </w:t>
      </w:r>
      <w:hyperlink r:id="rId37" w:tooltip="Cristóbal Colón" w:history="1">
        <w:r w:rsidRPr="00335A98">
          <w:rPr>
            <w:rFonts w:ascii="Arial" w:eastAsia="Times New Roman" w:hAnsi="Arial" w:cs="Arial"/>
            <w:b/>
            <w:sz w:val="24"/>
            <w:szCs w:val="24"/>
            <w:lang w:eastAsia="es-ES"/>
          </w:rPr>
          <w:t>Cristóbal Colón</w:t>
        </w:r>
      </w:hyperlink>
      <w:r w:rsidRPr="00335A98">
        <w:rPr>
          <w:rFonts w:ascii="Arial" w:eastAsia="Times New Roman" w:hAnsi="Arial" w:cs="Arial"/>
          <w:b/>
          <w:sz w:val="24"/>
          <w:szCs w:val="24"/>
          <w:lang w:eastAsia="es-ES"/>
        </w:rPr>
        <w:t xml:space="preserve"> a América, y con la declaración de 1992 como Año Internacional de los Pueblos Indígenas. Con los recursos que recibió del galardón, estableció la fundación Rigoberta Menchú </w:t>
      </w:r>
      <w:proofErr w:type="spellStart"/>
      <w:r w:rsidRPr="00335A98">
        <w:rPr>
          <w:rFonts w:ascii="Arial" w:eastAsia="Times New Roman" w:hAnsi="Arial" w:cs="Arial"/>
          <w:b/>
          <w:sz w:val="24"/>
          <w:szCs w:val="24"/>
          <w:lang w:eastAsia="es-ES"/>
        </w:rPr>
        <w:t>Tum</w:t>
      </w:r>
      <w:proofErr w:type="spellEnd"/>
      <w:r w:rsidRPr="00335A98">
        <w:rPr>
          <w:rFonts w:ascii="Arial" w:eastAsia="Times New Roman" w:hAnsi="Arial" w:cs="Arial"/>
          <w:b/>
          <w:sz w:val="24"/>
          <w:szCs w:val="24"/>
          <w:lang w:eastAsia="es-ES"/>
        </w:rPr>
        <w:t>, con sede en </w:t>
      </w:r>
      <w:hyperlink r:id="rId38" w:tooltip="Guatemala" w:history="1">
        <w:r w:rsidRPr="00335A98">
          <w:rPr>
            <w:rFonts w:ascii="Arial" w:eastAsia="Times New Roman" w:hAnsi="Arial" w:cs="Arial"/>
            <w:b/>
            <w:sz w:val="24"/>
            <w:szCs w:val="24"/>
            <w:lang w:eastAsia="es-ES"/>
          </w:rPr>
          <w:t>Guatemala</w:t>
        </w:r>
      </w:hyperlink>
      <w:r w:rsidRPr="00335A98">
        <w:rPr>
          <w:rFonts w:ascii="Arial" w:eastAsia="Times New Roman" w:hAnsi="Arial" w:cs="Arial"/>
          <w:b/>
          <w:sz w:val="24"/>
          <w:szCs w:val="24"/>
          <w:lang w:eastAsia="es-ES"/>
        </w:rPr>
        <w:t>; una filial en </w:t>
      </w:r>
      <w:hyperlink r:id="rId39" w:tooltip="México" w:history="1">
        <w:r w:rsidRPr="00335A98">
          <w:rPr>
            <w:rFonts w:ascii="Arial" w:eastAsia="Times New Roman" w:hAnsi="Arial" w:cs="Arial"/>
            <w:b/>
            <w:sz w:val="24"/>
            <w:szCs w:val="24"/>
            <w:lang w:eastAsia="es-ES"/>
          </w:rPr>
          <w:t>México</w:t>
        </w:r>
      </w:hyperlink>
      <w:r w:rsidRPr="00335A98">
        <w:rPr>
          <w:rFonts w:ascii="Arial" w:eastAsia="Times New Roman" w:hAnsi="Arial" w:cs="Arial"/>
          <w:b/>
          <w:sz w:val="24"/>
          <w:szCs w:val="24"/>
          <w:lang w:eastAsia="es-ES"/>
        </w:rPr>
        <w:t>, bajo la figura jurídica de </w:t>
      </w:r>
      <w:hyperlink r:id="rId40" w:tooltip="Institución de Asistencia Privada" w:history="1">
        <w:r w:rsidRPr="00335A98">
          <w:rPr>
            <w:rFonts w:ascii="Arial" w:eastAsia="Times New Roman" w:hAnsi="Arial" w:cs="Arial"/>
            <w:b/>
            <w:sz w:val="24"/>
            <w:szCs w:val="24"/>
            <w:lang w:eastAsia="es-ES"/>
          </w:rPr>
          <w:t>Institución de Asistencia Privada</w:t>
        </w:r>
      </w:hyperlink>
      <w:r w:rsidRPr="00335A98">
        <w:rPr>
          <w:rFonts w:ascii="Arial" w:eastAsia="Times New Roman" w:hAnsi="Arial" w:cs="Arial"/>
          <w:b/>
          <w:sz w:val="24"/>
          <w:szCs w:val="24"/>
          <w:lang w:eastAsia="es-ES"/>
        </w:rPr>
        <w:t> (IAP) y otra en </w:t>
      </w:r>
      <w:hyperlink r:id="rId41" w:tooltip="Nueva York" w:history="1">
        <w:r w:rsidRPr="00335A98">
          <w:rPr>
            <w:rFonts w:ascii="Arial" w:eastAsia="Times New Roman" w:hAnsi="Arial" w:cs="Arial"/>
            <w:b/>
            <w:sz w:val="24"/>
            <w:szCs w:val="24"/>
            <w:lang w:eastAsia="es-ES"/>
          </w:rPr>
          <w:t>Nueva York</w:t>
        </w:r>
      </w:hyperlink>
      <w:r w:rsidRPr="00335A98">
        <w:rPr>
          <w:rFonts w:ascii="Arial" w:eastAsia="Times New Roman" w:hAnsi="Arial" w:cs="Arial"/>
          <w:b/>
          <w:sz w:val="24"/>
          <w:szCs w:val="24"/>
          <w:lang w:eastAsia="es-ES"/>
        </w:rPr>
        <w:t>.</w:t>
      </w: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p>
    <w:p w:rsidR="00E0254D"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En la lectura del premio, reivindicó los derechos históricos negados a los indígenas y denunció la persecución sufrida desde la llegada de los europeos, momento en que concluyó una civilización desarrollada en todos los ámbitos del conocimiento; reflejó la necesidad de la desmilitarización y la justicia social en </w:t>
      </w:r>
      <w:hyperlink r:id="rId42" w:tooltip="Guatemala" w:history="1">
        <w:r w:rsidRPr="00335A98">
          <w:rPr>
            <w:rFonts w:ascii="Arial" w:eastAsia="Times New Roman" w:hAnsi="Arial" w:cs="Arial"/>
            <w:b/>
            <w:sz w:val="24"/>
            <w:szCs w:val="24"/>
            <w:lang w:eastAsia="es-ES"/>
          </w:rPr>
          <w:t>Guatemala</w:t>
        </w:r>
      </w:hyperlink>
      <w:r w:rsidRPr="00335A98">
        <w:rPr>
          <w:rFonts w:ascii="Arial" w:eastAsia="Times New Roman" w:hAnsi="Arial" w:cs="Arial"/>
          <w:b/>
          <w:sz w:val="24"/>
          <w:szCs w:val="24"/>
          <w:lang w:eastAsia="es-ES"/>
        </w:rPr>
        <w:t xml:space="preserve">, así como el respeto por </w:t>
      </w:r>
      <w:r w:rsidRPr="00335A98">
        <w:rPr>
          <w:rFonts w:ascii="Arial" w:eastAsia="Times New Roman" w:hAnsi="Arial" w:cs="Arial"/>
          <w:b/>
          <w:sz w:val="24"/>
          <w:szCs w:val="24"/>
          <w:lang w:eastAsia="es-ES"/>
        </w:rPr>
        <w:lastRenderedPageBreak/>
        <w:t>la naturaleza y la igualdad para las mujeres. Su discurso se encuentra en el sitio Nobel</w:t>
      </w:r>
      <w:hyperlink r:id="rId43" w:anchor="cite_note-3" w:history="1">
        <w:r w:rsidRPr="00335A98">
          <w:rPr>
            <w:rFonts w:ascii="Arial" w:eastAsia="Times New Roman" w:hAnsi="Arial" w:cs="Arial"/>
            <w:b/>
            <w:sz w:val="24"/>
            <w:szCs w:val="24"/>
            <w:vertAlign w:val="superscript"/>
            <w:lang w:eastAsia="es-ES"/>
          </w:rPr>
          <w:t>3</w:t>
        </w:r>
      </w:hyperlink>
      <w:r w:rsidRPr="00335A98">
        <w:rPr>
          <w:rFonts w:ascii="Arial" w:eastAsia="Times New Roman" w:hAnsi="Arial" w:cs="Arial"/>
          <w:b/>
          <w:sz w:val="24"/>
          <w:szCs w:val="24"/>
          <w:lang w:eastAsia="es-ES"/>
        </w:rPr>
        <w:t>​</w:t>
      </w:r>
      <w:hyperlink r:id="rId44" w:anchor="cite_note-4" w:history="1">
        <w:r w:rsidRPr="00335A98">
          <w:rPr>
            <w:rFonts w:ascii="Arial" w:eastAsia="Times New Roman" w:hAnsi="Arial" w:cs="Arial"/>
            <w:b/>
            <w:sz w:val="24"/>
            <w:szCs w:val="24"/>
            <w:vertAlign w:val="superscript"/>
            <w:lang w:eastAsia="es-ES"/>
          </w:rPr>
          <w:t>4</w:t>
        </w:r>
      </w:hyperlink>
      <w:r w:rsidRPr="00335A98">
        <w:rPr>
          <w:rFonts w:ascii="Arial" w:eastAsia="Times New Roman" w:hAnsi="Arial" w:cs="Arial"/>
          <w:b/>
          <w:sz w:val="24"/>
          <w:szCs w:val="24"/>
          <w:lang w:eastAsia="es-ES"/>
        </w:rPr>
        <w:t>​ junto con una breve biografía (en inglés).</w:t>
      </w:r>
      <w:r w:rsidR="00E0254D">
        <w:rPr>
          <w:rFonts w:ascii="Arial" w:eastAsia="Times New Roman" w:hAnsi="Arial" w:cs="Arial"/>
          <w:b/>
          <w:sz w:val="24"/>
          <w:szCs w:val="24"/>
          <w:lang w:eastAsia="es-ES"/>
        </w:rPr>
        <w:t>¡</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E0254D" w:rsidRPr="00E0254D" w:rsidRDefault="00E0254D" w:rsidP="00E0254D">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E0254D">
        <w:rPr>
          <w:rFonts w:ascii="Arial" w:eastAsia="Times New Roman" w:hAnsi="Arial" w:cs="Arial"/>
          <w:b/>
          <w:color w:val="0070C0"/>
          <w:sz w:val="24"/>
          <w:szCs w:val="24"/>
          <w:lang w:eastAsia="es-ES"/>
        </w:rPr>
        <w:t xml:space="preserve"> Premios y honores</w:t>
      </w: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sidRPr="00335A98">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w:t>
      </w:r>
    </w:p>
    <w:p w:rsid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En 1991 participó en la preparación de la </w:t>
      </w:r>
      <w:hyperlink r:id="rId45" w:tooltip="Declaración de los Derechos de los Pueblos Indígenas" w:history="1">
        <w:r w:rsidR="00335A98" w:rsidRPr="00335A98">
          <w:rPr>
            <w:rFonts w:ascii="Arial" w:eastAsia="Times New Roman" w:hAnsi="Arial" w:cs="Arial"/>
            <w:b/>
            <w:sz w:val="24"/>
            <w:szCs w:val="24"/>
            <w:lang w:eastAsia="es-ES"/>
          </w:rPr>
          <w:t>Declaración de los Derechos de los Pueblos Indígenas</w:t>
        </w:r>
      </w:hyperlink>
      <w:r w:rsidR="00335A98" w:rsidRPr="00335A98">
        <w:rPr>
          <w:rFonts w:ascii="Arial" w:eastAsia="Times New Roman" w:hAnsi="Arial" w:cs="Arial"/>
          <w:b/>
          <w:sz w:val="24"/>
          <w:szCs w:val="24"/>
          <w:lang w:eastAsia="es-ES"/>
        </w:rPr>
        <w:t> por parte de las </w:t>
      </w:r>
      <w:hyperlink r:id="rId46" w:tooltip="Naciones Unidas" w:history="1">
        <w:r w:rsidR="00335A98" w:rsidRPr="00335A98">
          <w:rPr>
            <w:rFonts w:ascii="Arial" w:eastAsia="Times New Roman" w:hAnsi="Arial" w:cs="Arial"/>
            <w:b/>
            <w:sz w:val="24"/>
            <w:szCs w:val="24"/>
            <w:lang w:eastAsia="es-ES"/>
          </w:rPr>
          <w:t>Naciones Unidas</w:t>
        </w:r>
      </w:hyperlink>
      <w:r w:rsidR="00335A98" w:rsidRPr="00335A98">
        <w:rPr>
          <w:rFonts w:ascii="Arial" w:eastAsia="Times New Roman" w:hAnsi="Arial" w:cs="Arial"/>
          <w:b/>
          <w:sz w:val="24"/>
          <w:szCs w:val="24"/>
          <w:lang w:eastAsia="es-ES"/>
        </w:rPr>
        <w:t>.</w:t>
      </w:r>
    </w:p>
    <w:p w:rsidR="00E0254D"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En el </w:t>
      </w:r>
      <w:hyperlink r:id="rId47" w:tooltip="Libro Guinness de los récords" w:history="1">
        <w:r w:rsidR="00335A98" w:rsidRPr="00335A98">
          <w:rPr>
            <w:rFonts w:ascii="Arial" w:eastAsia="Times New Roman" w:hAnsi="Arial" w:cs="Arial"/>
            <w:b/>
            <w:i/>
            <w:iCs/>
            <w:sz w:val="24"/>
            <w:szCs w:val="24"/>
            <w:lang w:eastAsia="es-ES"/>
          </w:rPr>
          <w:t>Libro Guinness de los récords</w:t>
        </w:r>
      </w:hyperlink>
      <w:r w:rsidR="00335A98" w:rsidRPr="00335A98">
        <w:rPr>
          <w:rFonts w:ascii="Arial" w:eastAsia="Times New Roman" w:hAnsi="Arial" w:cs="Arial"/>
          <w:b/>
          <w:sz w:val="24"/>
          <w:szCs w:val="24"/>
          <w:lang w:eastAsia="es-ES"/>
        </w:rPr>
        <w:t> fue, en su momento, la ganadora más joven del Nobel y la primera indígena en ganarlo.</w:t>
      </w:r>
    </w:p>
    <w:p w:rsidR="00E0254D"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En 1998 estuvo galardonada con el </w:t>
      </w:r>
      <w:hyperlink r:id="rId48" w:tooltip="Premio Príncipe de Asturias de Cooperación Internacional" w:history="1">
        <w:r w:rsidR="00335A98" w:rsidRPr="00335A98">
          <w:rPr>
            <w:rFonts w:ascii="Arial" w:eastAsia="Times New Roman" w:hAnsi="Arial" w:cs="Arial"/>
            <w:b/>
            <w:sz w:val="24"/>
            <w:szCs w:val="24"/>
            <w:lang w:eastAsia="es-ES"/>
          </w:rPr>
          <w:t>Premio Príncipe de Asturias de Cooperación Internacional</w:t>
        </w:r>
      </w:hyperlink>
      <w:r w:rsidR="00335A98" w:rsidRPr="00335A98">
        <w:rPr>
          <w:rFonts w:ascii="Arial" w:eastAsia="Times New Roman" w:hAnsi="Arial" w:cs="Arial"/>
          <w:b/>
          <w:sz w:val="24"/>
          <w:szCs w:val="24"/>
          <w:lang w:eastAsia="es-ES"/>
        </w:rPr>
        <w:t>,​ junto con </w:t>
      </w:r>
      <w:proofErr w:type="spellStart"/>
      <w:r w:rsidR="00335A98" w:rsidRPr="00335A98">
        <w:rPr>
          <w:rFonts w:ascii="Arial" w:eastAsia="Times New Roman" w:hAnsi="Arial" w:cs="Arial"/>
          <w:b/>
          <w:sz w:val="24"/>
          <w:szCs w:val="24"/>
          <w:lang w:eastAsia="es-ES"/>
        </w:rPr>
        <w:fldChar w:fldCharType="begin"/>
      </w:r>
      <w:r w:rsidR="00335A98" w:rsidRPr="00335A98">
        <w:rPr>
          <w:rFonts w:ascii="Arial" w:eastAsia="Times New Roman" w:hAnsi="Arial" w:cs="Arial"/>
          <w:b/>
          <w:sz w:val="24"/>
          <w:szCs w:val="24"/>
          <w:lang w:eastAsia="es-ES"/>
        </w:rPr>
        <w:instrText xml:space="preserve"> HYPERLINK "https://es.wikipedia.org/wiki/Fatiha_Boudiaf" \o "Fatiha Boudiaf" </w:instrText>
      </w:r>
      <w:r w:rsidR="00335A98" w:rsidRPr="00335A98">
        <w:rPr>
          <w:rFonts w:ascii="Arial" w:eastAsia="Times New Roman" w:hAnsi="Arial" w:cs="Arial"/>
          <w:b/>
          <w:sz w:val="24"/>
          <w:szCs w:val="24"/>
          <w:lang w:eastAsia="es-ES"/>
        </w:rPr>
        <w:fldChar w:fldCharType="separate"/>
      </w:r>
      <w:r w:rsidR="00335A98" w:rsidRPr="00335A98">
        <w:rPr>
          <w:rFonts w:ascii="Arial" w:eastAsia="Times New Roman" w:hAnsi="Arial" w:cs="Arial"/>
          <w:b/>
          <w:sz w:val="24"/>
          <w:szCs w:val="24"/>
          <w:lang w:eastAsia="es-ES"/>
        </w:rPr>
        <w:t>Fatiha</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Boudiaf</w:t>
      </w:r>
      <w:proofErr w:type="spellEnd"/>
      <w:r w:rsidR="00335A98" w:rsidRPr="00335A98">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w:t>
      </w:r>
      <w:proofErr w:type="spellStart"/>
      <w:r w:rsidR="00335A98" w:rsidRPr="00335A98">
        <w:rPr>
          <w:rFonts w:ascii="Arial" w:eastAsia="Times New Roman" w:hAnsi="Arial" w:cs="Arial"/>
          <w:b/>
          <w:sz w:val="24"/>
          <w:szCs w:val="24"/>
          <w:lang w:eastAsia="es-ES"/>
        </w:rPr>
        <w:fldChar w:fldCharType="begin"/>
      </w:r>
      <w:r w:rsidR="00335A98" w:rsidRPr="00335A98">
        <w:rPr>
          <w:rFonts w:ascii="Arial" w:eastAsia="Times New Roman" w:hAnsi="Arial" w:cs="Arial"/>
          <w:b/>
          <w:sz w:val="24"/>
          <w:szCs w:val="24"/>
          <w:lang w:eastAsia="es-ES"/>
        </w:rPr>
        <w:instrText xml:space="preserve"> HYPERLINK "https://es.wikipedia.org/wiki/Fatana_Ishaq_Gailani" \o "Fatana Ishaq Gailani" </w:instrText>
      </w:r>
      <w:r w:rsidR="00335A98" w:rsidRPr="00335A98">
        <w:rPr>
          <w:rFonts w:ascii="Arial" w:eastAsia="Times New Roman" w:hAnsi="Arial" w:cs="Arial"/>
          <w:b/>
          <w:sz w:val="24"/>
          <w:szCs w:val="24"/>
          <w:lang w:eastAsia="es-ES"/>
        </w:rPr>
        <w:fldChar w:fldCharType="separate"/>
      </w:r>
      <w:r w:rsidR="00335A98" w:rsidRPr="00335A98">
        <w:rPr>
          <w:rFonts w:ascii="Arial" w:eastAsia="Times New Roman" w:hAnsi="Arial" w:cs="Arial"/>
          <w:b/>
          <w:sz w:val="24"/>
          <w:szCs w:val="24"/>
          <w:lang w:eastAsia="es-ES"/>
        </w:rPr>
        <w:t>Fatana</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Ishaq</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Gailani</w:t>
      </w:r>
      <w:proofErr w:type="spellEnd"/>
      <w:r w:rsidR="00335A98" w:rsidRPr="00335A98">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w:t>
      </w:r>
      <w:proofErr w:type="spellStart"/>
      <w:r w:rsidR="009A2A1E">
        <w:fldChar w:fldCharType="begin"/>
      </w:r>
      <w:r w:rsidR="009A2A1E">
        <w:instrText xml:space="preserve"> HYPERLINK "https://es.wikipedia.org/wiki/Somaly_Mam" \o "Somaly Mam" </w:instrText>
      </w:r>
      <w:r w:rsidR="009A2A1E">
        <w:fldChar w:fldCharType="separate"/>
      </w:r>
      <w:r w:rsidR="00335A98" w:rsidRPr="00335A98">
        <w:rPr>
          <w:rFonts w:ascii="Arial" w:eastAsia="Times New Roman" w:hAnsi="Arial" w:cs="Arial"/>
          <w:b/>
          <w:sz w:val="24"/>
          <w:szCs w:val="24"/>
          <w:lang w:eastAsia="es-ES"/>
        </w:rPr>
        <w:t>Somaly</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Mam</w:t>
      </w:r>
      <w:proofErr w:type="spellEnd"/>
      <w:r w:rsidR="009A2A1E">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w:t>
      </w:r>
      <w:hyperlink r:id="rId49" w:tooltip="Emma Bonino" w:history="1">
        <w:r w:rsidR="00335A98" w:rsidRPr="00335A98">
          <w:rPr>
            <w:rFonts w:ascii="Arial" w:eastAsia="Times New Roman" w:hAnsi="Arial" w:cs="Arial"/>
            <w:b/>
            <w:sz w:val="24"/>
            <w:szCs w:val="24"/>
            <w:lang w:eastAsia="es-ES"/>
          </w:rPr>
          <w:t xml:space="preserve">Emma </w:t>
        </w:r>
        <w:proofErr w:type="spellStart"/>
        <w:r w:rsidR="00335A98" w:rsidRPr="00335A98">
          <w:rPr>
            <w:rFonts w:ascii="Arial" w:eastAsia="Times New Roman" w:hAnsi="Arial" w:cs="Arial"/>
            <w:b/>
            <w:sz w:val="24"/>
            <w:szCs w:val="24"/>
            <w:lang w:eastAsia="es-ES"/>
          </w:rPr>
          <w:t>Bonino</w:t>
        </w:r>
        <w:proofErr w:type="spellEnd"/>
      </w:hyperlink>
      <w:r w:rsidR="00335A98" w:rsidRPr="00335A98">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hyperlink r:id="rId50" w:tooltip="Graça Machel" w:history="1">
        <w:proofErr w:type="spellStart"/>
        <w:r w:rsidR="00335A98" w:rsidRPr="00335A98">
          <w:rPr>
            <w:rFonts w:ascii="Arial" w:eastAsia="Times New Roman" w:hAnsi="Arial" w:cs="Arial"/>
            <w:b/>
            <w:sz w:val="24"/>
            <w:szCs w:val="24"/>
            <w:lang w:eastAsia="es-ES"/>
          </w:rPr>
          <w:t>Graça</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Machel</w:t>
        </w:r>
        <w:proofErr w:type="spellEnd"/>
      </w:hyperlink>
      <w:r w:rsidR="00335A98" w:rsidRPr="00335A98">
        <w:rPr>
          <w:rFonts w:ascii="Arial" w:eastAsia="Times New Roman" w:hAnsi="Arial" w:cs="Arial"/>
          <w:b/>
          <w:sz w:val="24"/>
          <w:szCs w:val="24"/>
          <w:lang w:eastAsia="es-ES"/>
        </w:rPr>
        <w:t> y </w:t>
      </w:r>
      <w:proofErr w:type="spellStart"/>
      <w:r w:rsidR="00335A98" w:rsidRPr="00335A98">
        <w:rPr>
          <w:rFonts w:ascii="Arial" w:eastAsia="Times New Roman" w:hAnsi="Arial" w:cs="Arial"/>
          <w:b/>
          <w:sz w:val="24"/>
          <w:szCs w:val="24"/>
          <w:lang w:eastAsia="es-ES"/>
        </w:rPr>
        <w:fldChar w:fldCharType="begin"/>
      </w:r>
      <w:r w:rsidR="00335A98" w:rsidRPr="00335A98">
        <w:rPr>
          <w:rFonts w:ascii="Arial" w:eastAsia="Times New Roman" w:hAnsi="Arial" w:cs="Arial"/>
          <w:b/>
          <w:sz w:val="24"/>
          <w:szCs w:val="24"/>
          <w:lang w:eastAsia="es-ES"/>
        </w:rPr>
        <w:instrText xml:space="preserve"> HYPERLINK "https://es.wikipedia.org/wiki/Olayinka_Koso-Thomas" \o "Olayinka Koso-Thomas" </w:instrText>
      </w:r>
      <w:r w:rsidR="00335A98" w:rsidRPr="00335A98">
        <w:rPr>
          <w:rFonts w:ascii="Arial" w:eastAsia="Times New Roman" w:hAnsi="Arial" w:cs="Arial"/>
          <w:b/>
          <w:sz w:val="24"/>
          <w:szCs w:val="24"/>
          <w:lang w:eastAsia="es-ES"/>
        </w:rPr>
        <w:fldChar w:fldCharType="separate"/>
      </w:r>
      <w:r w:rsidR="00335A98" w:rsidRPr="00335A98">
        <w:rPr>
          <w:rFonts w:ascii="Arial" w:eastAsia="Times New Roman" w:hAnsi="Arial" w:cs="Arial"/>
          <w:b/>
          <w:sz w:val="24"/>
          <w:szCs w:val="24"/>
          <w:lang w:eastAsia="es-ES"/>
        </w:rPr>
        <w:t>Olayinka</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Koso</w:t>
      </w:r>
      <w:proofErr w:type="spellEnd"/>
      <w:r w:rsidR="00335A98" w:rsidRPr="00335A98">
        <w:rPr>
          <w:rFonts w:ascii="Arial" w:eastAsia="Times New Roman" w:hAnsi="Arial" w:cs="Arial"/>
          <w:b/>
          <w:sz w:val="24"/>
          <w:szCs w:val="24"/>
          <w:lang w:eastAsia="es-ES"/>
        </w:rPr>
        <w:t>-Thomas</w:t>
      </w:r>
      <w:r w:rsidR="00335A98" w:rsidRPr="00335A98">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w:t>
      </w:r>
      <w:r w:rsidR="00335A98" w:rsidRPr="00335A98">
        <w:rPr>
          <w:rFonts w:ascii="Arial" w:eastAsia="Times New Roman" w:hAnsi="Arial" w:cs="Arial"/>
          <w:b/>
          <w:i/>
          <w:iCs/>
          <w:sz w:val="24"/>
          <w:szCs w:val="24"/>
          <w:lang w:eastAsia="es-ES"/>
        </w:rPr>
        <w:t>por su trabajo, por separado, en defensa y dignificación de la mujer».</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En 2006, fue embajadora de buena voluntad de la </w:t>
      </w:r>
      <w:hyperlink r:id="rId51" w:tooltip="Unesco" w:history="1">
        <w:r w:rsidR="00335A98" w:rsidRPr="00335A98">
          <w:rPr>
            <w:rFonts w:ascii="Arial" w:eastAsia="Times New Roman" w:hAnsi="Arial" w:cs="Arial"/>
            <w:b/>
            <w:sz w:val="24"/>
            <w:szCs w:val="24"/>
            <w:lang w:eastAsia="es-ES"/>
          </w:rPr>
          <w:t>Unesco</w:t>
        </w:r>
      </w:hyperlink>
      <w:r w:rsidR="00335A98" w:rsidRPr="00335A98">
        <w:rPr>
          <w:rFonts w:ascii="Arial" w:eastAsia="Times New Roman" w:hAnsi="Arial" w:cs="Arial"/>
          <w:b/>
          <w:sz w:val="24"/>
          <w:szCs w:val="24"/>
          <w:lang w:eastAsia="es-ES"/>
        </w:rPr>
        <w:t> del gobierno de </w:t>
      </w:r>
      <w:hyperlink r:id="rId52" w:tooltip="Óscar Berger Perdomo" w:history="1">
        <w:r w:rsidR="00335A98" w:rsidRPr="00335A98">
          <w:rPr>
            <w:rFonts w:ascii="Arial" w:eastAsia="Times New Roman" w:hAnsi="Arial" w:cs="Arial"/>
            <w:b/>
            <w:sz w:val="24"/>
            <w:szCs w:val="24"/>
            <w:lang w:eastAsia="es-ES"/>
          </w:rPr>
          <w:t>Óscar Berger</w:t>
        </w:r>
      </w:hyperlink>
      <w:r w:rsidR="00335A98" w:rsidRPr="00335A98">
        <w:rPr>
          <w:rFonts w:ascii="Arial" w:eastAsia="Times New Roman" w:hAnsi="Arial" w:cs="Arial"/>
          <w:b/>
          <w:sz w:val="24"/>
          <w:szCs w:val="24"/>
          <w:lang w:eastAsia="es-ES"/>
        </w:rPr>
        <w:t>.</w:t>
      </w: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sidRPr="00335A98">
        <w:rPr>
          <w:rFonts w:ascii="Arial" w:eastAsia="Times New Roman" w:hAnsi="Arial" w:cs="Arial"/>
          <w:b/>
          <w:sz w:val="24"/>
          <w:szCs w:val="24"/>
          <w:lang w:eastAsia="es-ES"/>
        </w:rPr>
        <w:t xml:space="preserve">Recibió el Premio </w:t>
      </w:r>
      <w:proofErr w:type="spellStart"/>
      <w:r w:rsidRPr="00335A98">
        <w:rPr>
          <w:rFonts w:ascii="Arial" w:eastAsia="Times New Roman" w:hAnsi="Arial" w:cs="Arial"/>
          <w:b/>
          <w:sz w:val="24"/>
          <w:szCs w:val="24"/>
          <w:lang w:eastAsia="es-ES"/>
        </w:rPr>
        <w:t>Odebrecht</w:t>
      </w:r>
      <w:proofErr w:type="spellEnd"/>
      <w:r w:rsidRPr="00335A98">
        <w:rPr>
          <w:rFonts w:ascii="Arial" w:eastAsia="Times New Roman" w:hAnsi="Arial" w:cs="Arial"/>
          <w:b/>
          <w:sz w:val="24"/>
          <w:szCs w:val="24"/>
          <w:lang w:eastAsia="es-ES"/>
        </w:rPr>
        <w:t xml:space="preserve"> en 2014.</w:t>
      </w: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sidRPr="00335A98">
        <w:rPr>
          <w:rFonts w:ascii="Arial" w:eastAsia="Times New Roman" w:hAnsi="Arial" w:cs="Arial"/>
          <w:b/>
          <w:sz w:val="24"/>
          <w:szCs w:val="24"/>
          <w:lang w:eastAsia="es-ES"/>
        </w:rPr>
        <w:br/>
      </w:r>
      <w:r w:rsidR="00E0254D">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El decreto 19-2003 promulgó la Ley de Idiomas Nacionales, en concordancia con el artículo 143 de la Constitución política de la República, y reconoce a los 23 idiomas vernáculos como «idiomas nacionales» con lo cual se autorizó la utilización de los idiomas en las actividades públicas y en la prestación de servicios de educación, salud y de naturaleza jurídica, entre otros, en cualquiera de los 24 idiomas que se hablan en el país; un gran porcentaje, además de su idioma étnico, habla castellano e inglés.</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En 2003 se involucró con la </w:t>
      </w:r>
      <w:hyperlink r:id="rId53" w:tooltip="Industria farmacéutica" w:history="1">
        <w:r w:rsidR="00335A98" w:rsidRPr="00335A98">
          <w:rPr>
            <w:rFonts w:ascii="Arial" w:eastAsia="Times New Roman" w:hAnsi="Arial" w:cs="Arial"/>
            <w:b/>
            <w:sz w:val="24"/>
            <w:szCs w:val="24"/>
            <w:lang w:eastAsia="es-ES"/>
          </w:rPr>
          <w:t>industria farmacéutica</w:t>
        </w:r>
      </w:hyperlink>
      <w:r w:rsidR="00335A98" w:rsidRPr="00335A98">
        <w:rPr>
          <w:rFonts w:ascii="Arial" w:eastAsia="Times New Roman" w:hAnsi="Arial" w:cs="Arial"/>
          <w:b/>
          <w:sz w:val="24"/>
          <w:szCs w:val="24"/>
          <w:lang w:eastAsia="es-ES"/>
        </w:rPr>
        <w:t> mexicana al presidir la compañía Salud para Todos (subsidiaria guatemalteca de las Farmacias Similares, llamadas ahora Farmacias del Doctor Simi), con la finalidad de proveer </w:t>
      </w:r>
      <w:hyperlink r:id="rId54" w:tooltip="Medicamento genérico" w:history="1">
        <w:r w:rsidR="00335A98" w:rsidRPr="00335A98">
          <w:rPr>
            <w:rFonts w:ascii="Arial" w:eastAsia="Times New Roman" w:hAnsi="Arial" w:cs="Arial"/>
            <w:b/>
            <w:sz w:val="24"/>
            <w:szCs w:val="24"/>
            <w:lang w:eastAsia="es-ES"/>
          </w:rPr>
          <w:t>medicinas genéricas</w:t>
        </w:r>
      </w:hyperlink>
      <w:r w:rsidR="00335A98" w:rsidRPr="00335A98">
        <w:rPr>
          <w:rFonts w:ascii="Arial" w:eastAsia="Times New Roman" w:hAnsi="Arial" w:cs="Arial"/>
          <w:b/>
          <w:sz w:val="24"/>
          <w:szCs w:val="24"/>
          <w:lang w:eastAsia="es-ES"/>
        </w:rPr>
        <w:t> a bajos precios. Sin embargo, en 2008, su participación en este sector terminó, quedó fuera del consejo de administración de Salud para Todos a partir de diferencias existentes con el dueño de la sociedad, el millonario mexicano </w:t>
      </w:r>
      <w:hyperlink r:id="rId55" w:tooltip="Víctor González Torres" w:history="1">
        <w:r w:rsidR="00335A98" w:rsidRPr="00335A98">
          <w:rPr>
            <w:rFonts w:ascii="Arial" w:eastAsia="Times New Roman" w:hAnsi="Arial" w:cs="Arial"/>
            <w:b/>
            <w:sz w:val="24"/>
            <w:szCs w:val="24"/>
            <w:lang w:eastAsia="es-ES"/>
          </w:rPr>
          <w:t>Víctor González Torres</w:t>
        </w:r>
      </w:hyperlink>
      <w:r w:rsidR="00335A98" w:rsidRPr="00335A98">
        <w:rPr>
          <w:rFonts w:ascii="Arial" w:eastAsia="Times New Roman" w:hAnsi="Arial" w:cs="Arial"/>
          <w:b/>
          <w:sz w:val="24"/>
          <w:szCs w:val="24"/>
          <w:lang w:eastAsia="es-ES"/>
        </w:rPr>
        <w:t>; además de resultados competitivos bajos en el sector farmacéutico guatemalteco.</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E0254D" w:rsidRPr="00E0254D" w:rsidRDefault="00E0254D" w:rsidP="00E0254D">
      <w:pPr>
        <w:shd w:val="clear" w:color="auto" w:fill="FFFFFF"/>
        <w:spacing w:after="0" w:line="240" w:lineRule="auto"/>
        <w:ind w:left="-993" w:right="-994"/>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t xml:space="preserve"> </w:t>
      </w:r>
      <w:proofErr w:type="spellStart"/>
      <w:r>
        <w:rPr>
          <w:rFonts w:ascii="Arial" w:eastAsia="Times New Roman" w:hAnsi="Arial" w:cs="Arial"/>
          <w:b/>
          <w:color w:val="0070C0"/>
          <w:sz w:val="24"/>
          <w:szCs w:val="24"/>
          <w:lang w:eastAsia="es-ES"/>
        </w:rPr>
        <w:t>Ambito</w:t>
      </w:r>
      <w:proofErr w:type="spellEnd"/>
      <w:r>
        <w:rPr>
          <w:rFonts w:ascii="Arial" w:eastAsia="Times New Roman" w:hAnsi="Arial" w:cs="Arial"/>
          <w:b/>
          <w:color w:val="0070C0"/>
          <w:sz w:val="24"/>
          <w:szCs w:val="24"/>
          <w:lang w:eastAsia="es-ES"/>
        </w:rPr>
        <w:t xml:space="preserve"> polí</w:t>
      </w:r>
      <w:r w:rsidRPr="00E0254D">
        <w:rPr>
          <w:rFonts w:ascii="Arial" w:eastAsia="Times New Roman" w:hAnsi="Arial" w:cs="Arial"/>
          <w:b/>
          <w:color w:val="0070C0"/>
          <w:sz w:val="24"/>
          <w:szCs w:val="24"/>
          <w:lang w:eastAsia="es-ES"/>
        </w:rPr>
        <w:t>tico</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Después de analizar posibles opciones políticas, Rigoberta anunció su candidatura a la presidencia de Guatemala con el partido izquierdista </w:t>
      </w:r>
      <w:hyperlink r:id="rId56" w:tooltip="Encuentro por Guatemala" w:history="1">
        <w:r w:rsidR="00335A98" w:rsidRPr="00335A98">
          <w:rPr>
            <w:rFonts w:ascii="Arial" w:eastAsia="Times New Roman" w:hAnsi="Arial" w:cs="Arial"/>
            <w:b/>
            <w:sz w:val="24"/>
            <w:szCs w:val="24"/>
            <w:lang w:eastAsia="es-ES"/>
          </w:rPr>
          <w:t>Encuentro por Guatemala</w:t>
        </w:r>
      </w:hyperlink>
      <w:r w:rsidR="00335A98" w:rsidRPr="00335A98">
        <w:rPr>
          <w:rFonts w:ascii="Arial" w:eastAsia="Times New Roman" w:hAnsi="Arial" w:cs="Arial"/>
          <w:b/>
          <w:sz w:val="24"/>
          <w:szCs w:val="24"/>
          <w:lang w:eastAsia="es-ES"/>
        </w:rPr>
        <w:t>, en las elecciones de septiembre de 2007. Para ese proyecto se hizo necesario el pacto entre el partido indígena creado por Menchú y el EG, dirigido por la diputada y activista humanitaria </w:t>
      </w:r>
      <w:proofErr w:type="spellStart"/>
      <w:r w:rsidR="00335A98" w:rsidRPr="00335A98">
        <w:rPr>
          <w:rFonts w:ascii="Arial" w:eastAsia="Times New Roman" w:hAnsi="Arial" w:cs="Arial"/>
          <w:b/>
          <w:sz w:val="24"/>
          <w:szCs w:val="24"/>
          <w:lang w:eastAsia="es-ES"/>
        </w:rPr>
        <w:fldChar w:fldCharType="begin"/>
      </w:r>
      <w:r w:rsidR="00335A98" w:rsidRPr="00335A98">
        <w:rPr>
          <w:rFonts w:ascii="Arial" w:eastAsia="Times New Roman" w:hAnsi="Arial" w:cs="Arial"/>
          <w:b/>
          <w:sz w:val="24"/>
          <w:szCs w:val="24"/>
          <w:lang w:eastAsia="es-ES"/>
        </w:rPr>
        <w:instrText xml:space="preserve"> HYPERLINK "https://es.wikipedia.org/wiki/Nineth_Montenegro" \o "Nineth Montenegro" </w:instrText>
      </w:r>
      <w:r w:rsidR="00335A98" w:rsidRPr="00335A98">
        <w:rPr>
          <w:rFonts w:ascii="Arial" w:eastAsia="Times New Roman" w:hAnsi="Arial" w:cs="Arial"/>
          <w:b/>
          <w:sz w:val="24"/>
          <w:szCs w:val="24"/>
          <w:lang w:eastAsia="es-ES"/>
        </w:rPr>
        <w:fldChar w:fldCharType="separate"/>
      </w:r>
      <w:r w:rsidR="00335A98" w:rsidRPr="00335A98">
        <w:rPr>
          <w:rFonts w:ascii="Arial" w:eastAsia="Times New Roman" w:hAnsi="Arial" w:cs="Arial"/>
          <w:b/>
          <w:sz w:val="24"/>
          <w:szCs w:val="24"/>
          <w:lang w:eastAsia="es-ES"/>
        </w:rPr>
        <w:t>Nineth</w:t>
      </w:r>
      <w:proofErr w:type="spellEnd"/>
      <w:r w:rsidR="00335A98" w:rsidRPr="00335A98">
        <w:rPr>
          <w:rFonts w:ascii="Arial" w:eastAsia="Times New Roman" w:hAnsi="Arial" w:cs="Arial"/>
          <w:b/>
          <w:sz w:val="24"/>
          <w:szCs w:val="24"/>
          <w:lang w:eastAsia="es-ES"/>
        </w:rPr>
        <w:t xml:space="preserve"> Montenegro</w:t>
      </w:r>
      <w:r w:rsidR="00335A98" w:rsidRPr="00335A98">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xml:space="preserve">Menchú intentaba cumplir su ilusión de ser la primera mujer en presidir su país, la quinta indígena en América Latina después de los mexicanos Benito Juárez y Victoriano Huerta, el peruano Alejandro Toledo Manrique y el boliviano Evo Morales, y la decimoséptima premio Nobel en ocupar la presidencia de una nación, después del francés </w:t>
      </w:r>
      <w:proofErr w:type="spellStart"/>
      <w:r w:rsidR="00335A98" w:rsidRPr="00335A98">
        <w:rPr>
          <w:rFonts w:ascii="Arial" w:eastAsia="Times New Roman" w:hAnsi="Arial" w:cs="Arial"/>
          <w:b/>
          <w:sz w:val="24"/>
          <w:szCs w:val="24"/>
          <w:lang w:eastAsia="es-ES"/>
        </w:rPr>
        <w:t>Léon</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Bourgeois</w:t>
      </w:r>
      <w:proofErr w:type="spellEnd"/>
      <w:r w:rsidR="00335A98" w:rsidRPr="00335A98">
        <w:rPr>
          <w:rFonts w:ascii="Arial" w:eastAsia="Times New Roman" w:hAnsi="Arial" w:cs="Arial"/>
          <w:b/>
          <w:sz w:val="24"/>
          <w:szCs w:val="24"/>
          <w:lang w:eastAsia="es-ES"/>
        </w:rPr>
        <w:t>, el sueco </w:t>
      </w:r>
      <w:proofErr w:type="spellStart"/>
      <w:r w:rsidR="00335A98" w:rsidRPr="00335A98">
        <w:rPr>
          <w:rFonts w:ascii="Arial" w:eastAsia="Times New Roman" w:hAnsi="Arial" w:cs="Arial"/>
          <w:b/>
          <w:sz w:val="24"/>
          <w:szCs w:val="24"/>
          <w:lang w:eastAsia="es-ES"/>
        </w:rPr>
        <w:fldChar w:fldCharType="begin"/>
      </w:r>
      <w:r w:rsidR="00335A98" w:rsidRPr="00335A98">
        <w:rPr>
          <w:rFonts w:ascii="Arial" w:eastAsia="Times New Roman" w:hAnsi="Arial" w:cs="Arial"/>
          <w:b/>
          <w:sz w:val="24"/>
          <w:szCs w:val="24"/>
          <w:lang w:eastAsia="es-ES"/>
        </w:rPr>
        <w:instrText xml:space="preserve"> HYPERLINK "https://es.wikipedia.org/wiki/Hjalmar_Branting" \o "Hjalmar Branting" </w:instrText>
      </w:r>
      <w:r w:rsidR="00335A98" w:rsidRPr="00335A98">
        <w:rPr>
          <w:rFonts w:ascii="Arial" w:eastAsia="Times New Roman" w:hAnsi="Arial" w:cs="Arial"/>
          <w:b/>
          <w:sz w:val="24"/>
          <w:szCs w:val="24"/>
          <w:lang w:eastAsia="es-ES"/>
        </w:rPr>
        <w:fldChar w:fldCharType="separate"/>
      </w:r>
      <w:r w:rsidR="00335A98" w:rsidRPr="00335A98">
        <w:rPr>
          <w:rFonts w:ascii="Arial" w:eastAsia="Times New Roman" w:hAnsi="Arial" w:cs="Arial"/>
          <w:b/>
          <w:sz w:val="24"/>
          <w:szCs w:val="24"/>
          <w:lang w:eastAsia="es-ES"/>
        </w:rPr>
        <w:t>Hjalmar</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Branting</w:t>
      </w:r>
      <w:proofErr w:type="spellEnd"/>
      <w:r w:rsidR="00335A98" w:rsidRPr="00335A98">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w:t>
      </w:r>
      <w:hyperlink r:id="rId57" w:tooltip="José Ramos-Horta" w:history="1">
        <w:r w:rsidR="00335A98" w:rsidRPr="00335A98">
          <w:rPr>
            <w:rFonts w:ascii="Arial" w:eastAsia="Times New Roman" w:hAnsi="Arial" w:cs="Arial"/>
            <w:b/>
            <w:sz w:val="24"/>
            <w:szCs w:val="24"/>
            <w:lang w:eastAsia="es-ES"/>
          </w:rPr>
          <w:t>José Ramos-Horta</w:t>
        </w:r>
      </w:hyperlink>
      <w:r w:rsidR="00335A98" w:rsidRPr="00335A98">
        <w:rPr>
          <w:rFonts w:ascii="Arial" w:eastAsia="Times New Roman" w:hAnsi="Arial" w:cs="Arial"/>
          <w:b/>
          <w:sz w:val="24"/>
          <w:szCs w:val="24"/>
          <w:lang w:eastAsia="es-ES"/>
        </w:rPr>
        <w:t>, de Timor Oriental, el alemán </w:t>
      </w:r>
      <w:hyperlink r:id="rId58" w:tooltip="Willy Brandt" w:history="1">
        <w:r w:rsidR="00335A98" w:rsidRPr="00335A98">
          <w:rPr>
            <w:rFonts w:ascii="Arial" w:eastAsia="Times New Roman" w:hAnsi="Arial" w:cs="Arial"/>
            <w:b/>
            <w:sz w:val="24"/>
            <w:szCs w:val="24"/>
            <w:lang w:eastAsia="es-ES"/>
          </w:rPr>
          <w:t xml:space="preserve">Willy </w:t>
        </w:r>
        <w:proofErr w:type="spellStart"/>
        <w:r w:rsidR="00335A98" w:rsidRPr="00335A98">
          <w:rPr>
            <w:rFonts w:ascii="Arial" w:eastAsia="Times New Roman" w:hAnsi="Arial" w:cs="Arial"/>
            <w:b/>
            <w:sz w:val="24"/>
            <w:szCs w:val="24"/>
            <w:lang w:eastAsia="es-ES"/>
          </w:rPr>
          <w:t>Brandt</w:t>
        </w:r>
        <w:proofErr w:type="spellEnd"/>
      </w:hyperlink>
      <w:r w:rsidR="00335A98" w:rsidRPr="00335A98">
        <w:rPr>
          <w:rFonts w:ascii="Arial" w:eastAsia="Times New Roman" w:hAnsi="Arial" w:cs="Arial"/>
          <w:b/>
          <w:sz w:val="24"/>
          <w:szCs w:val="24"/>
          <w:lang w:eastAsia="es-ES"/>
        </w:rPr>
        <w:t>, el egipcio </w:t>
      </w:r>
      <w:hyperlink r:id="rId59" w:tooltip="Anwar el-Sadat" w:history="1">
        <w:r w:rsidR="00335A98" w:rsidRPr="00335A98">
          <w:rPr>
            <w:rFonts w:ascii="Arial" w:eastAsia="Times New Roman" w:hAnsi="Arial" w:cs="Arial"/>
            <w:b/>
            <w:sz w:val="24"/>
            <w:szCs w:val="24"/>
            <w:lang w:eastAsia="es-ES"/>
          </w:rPr>
          <w:t>Anwar el-</w:t>
        </w:r>
        <w:proofErr w:type="spellStart"/>
        <w:r w:rsidR="00335A98" w:rsidRPr="00335A98">
          <w:rPr>
            <w:rFonts w:ascii="Arial" w:eastAsia="Times New Roman" w:hAnsi="Arial" w:cs="Arial"/>
            <w:b/>
            <w:sz w:val="24"/>
            <w:szCs w:val="24"/>
            <w:lang w:eastAsia="es-ES"/>
          </w:rPr>
          <w:t>Sadat</w:t>
        </w:r>
        <w:proofErr w:type="spellEnd"/>
      </w:hyperlink>
      <w:r w:rsidR="00335A98" w:rsidRPr="00335A98">
        <w:rPr>
          <w:rFonts w:ascii="Arial" w:eastAsia="Times New Roman" w:hAnsi="Arial" w:cs="Arial"/>
          <w:b/>
          <w:sz w:val="24"/>
          <w:szCs w:val="24"/>
          <w:lang w:eastAsia="es-ES"/>
        </w:rPr>
        <w:t>, los israelíes </w:t>
      </w:r>
      <w:hyperlink r:id="rId60" w:tooltip="Menachem Begin" w:history="1">
        <w:r w:rsidR="00335A98" w:rsidRPr="00335A98">
          <w:rPr>
            <w:rFonts w:ascii="Arial" w:eastAsia="Times New Roman" w:hAnsi="Arial" w:cs="Arial"/>
            <w:b/>
            <w:sz w:val="24"/>
            <w:szCs w:val="24"/>
            <w:lang w:eastAsia="es-ES"/>
          </w:rPr>
          <w:t>Menachem Begin</w:t>
        </w:r>
      </w:hyperlink>
      <w:r w:rsidR="00335A98" w:rsidRPr="00335A98">
        <w:rPr>
          <w:rFonts w:ascii="Arial" w:eastAsia="Times New Roman" w:hAnsi="Arial" w:cs="Arial"/>
          <w:b/>
          <w:sz w:val="24"/>
          <w:szCs w:val="24"/>
          <w:lang w:eastAsia="es-ES"/>
        </w:rPr>
        <w:t> y </w:t>
      </w:r>
      <w:proofErr w:type="spellStart"/>
      <w:r w:rsidR="009A2A1E">
        <w:fldChar w:fldCharType="begin"/>
      </w:r>
      <w:r w:rsidR="009A2A1E">
        <w:instrText xml:space="preserve"> HYPERLINK "https://es.wikipedia.org/wiki/Shimon_Peres" \o "Shimon Peres" </w:instrText>
      </w:r>
      <w:r w:rsidR="009A2A1E">
        <w:fldChar w:fldCharType="separate"/>
      </w:r>
      <w:r w:rsidR="00335A98" w:rsidRPr="00335A98">
        <w:rPr>
          <w:rFonts w:ascii="Arial" w:eastAsia="Times New Roman" w:hAnsi="Arial" w:cs="Arial"/>
          <w:b/>
          <w:sz w:val="24"/>
          <w:szCs w:val="24"/>
          <w:lang w:eastAsia="es-ES"/>
        </w:rPr>
        <w:t>Shimon</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Peres</w:t>
      </w:r>
      <w:proofErr w:type="spellEnd"/>
      <w:r w:rsidR="009A2A1E">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el costarricense</w:t>
      </w: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w:t>
      </w:r>
      <w:hyperlink r:id="rId61" w:tooltip="Óscar Arias" w:history="1">
        <w:r w:rsidR="00335A98" w:rsidRPr="00335A98">
          <w:rPr>
            <w:rFonts w:ascii="Arial" w:eastAsia="Times New Roman" w:hAnsi="Arial" w:cs="Arial"/>
            <w:b/>
            <w:sz w:val="24"/>
            <w:szCs w:val="24"/>
            <w:lang w:eastAsia="es-ES"/>
          </w:rPr>
          <w:t>Óscar Arias</w:t>
        </w:r>
      </w:hyperlink>
      <w:r w:rsidR="00335A98" w:rsidRPr="00335A98">
        <w:rPr>
          <w:rFonts w:ascii="Arial" w:eastAsia="Times New Roman" w:hAnsi="Arial" w:cs="Arial"/>
          <w:b/>
          <w:sz w:val="24"/>
          <w:szCs w:val="24"/>
          <w:lang w:eastAsia="es-ES"/>
        </w:rPr>
        <w:t>, el soviético </w:t>
      </w:r>
      <w:hyperlink r:id="rId62" w:tooltip="Mijaíl Gorbachov" w:history="1">
        <w:r w:rsidR="00335A98" w:rsidRPr="00335A98">
          <w:rPr>
            <w:rFonts w:ascii="Arial" w:eastAsia="Times New Roman" w:hAnsi="Arial" w:cs="Arial"/>
            <w:b/>
            <w:sz w:val="24"/>
            <w:szCs w:val="24"/>
            <w:lang w:eastAsia="es-ES"/>
          </w:rPr>
          <w:t>Mijaíl Gorbachov</w:t>
        </w:r>
      </w:hyperlink>
      <w:r w:rsidR="00335A98" w:rsidRPr="00335A98">
        <w:rPr>
          <w:rFonts w:ascii="Arial" w:eastAsia="Times New Roman" w:hAnsi="Arial" w:cs="Arial"/>
          <w:b/>
          <w:sz w:val="24"/>
          <w:szCs w:val="24"/>
          <w:lang w:eastAsia="es-ES"/>
        </w:rPr>
        <w:t>, el polaco </w:t>
      </w:r>
      <w:proofErr w:type="spellStart"/>
      <w:r w:rsidR="00335A98" w:rsidRPr="00335A98">
        <w:rPr>
          <w:rFonts w:ascii="Arial" w:eastAsia="Times New Roman" w:hAnsi="Arial" w:cs="Arial"/>
          <w:b/>
          <w:sz w:val="24"/>
          <w:szCs w:val="24"/>
          <w:lang w:eastAsia="es-ES"/>
        </w:rPr>
        <w:fldChar w:fldCharType="begin"/>
      </w:r>
      <w:r w:rsidR="00335A98" w:rsidRPr="00335A98">
        <w:rPr>
          <w:rFonts w:ascii="Arial" w:eastAsia="Times New Roman" w:hAnsi="Arial" w:cs="Arial"/>
          <w:b/>
          <w:sz w:val="24"/>
          <w:szCs w:val="24"/>
          <w:lang w:eastAsia="es-ES"/>
        </w:rPr>
        <w:instrText xml:space="preserve"> HYPERLINK "https://es.wikipedia.org/wiki/Lech_Walesa" \o "Lech Walesa" </w:instrText>
      </w:r>
      <w:r w:rsidR="00335A98" w:rsidRPr="00335A98">
        <w:rPr>
          <w:rFonts w:ascii="Arial" w:eastAsia="Times New Roman" w:hAnsi="Arial" w:cs="Arial"/>
          <w:b/>
          <w:sz w:val="24"/>
          <w:szCs w:val="24"/>
          <w:lang w:eastAsia="es-ES"/>
        </w:rPr>
        <w:fldChar w:fldCharType="separate"/>
      </w:r>
      <w:r w:rsidR="00335A98" w:rsidRPr="00335A98">
        <w:rPr>
          <w:rFonts w:ascii="Arial" w:eastAsia="Times New Roman" w:hAnsi="Arial" w:cs="Arial"/>
          <w:b/>
          <w:sz w:val="24"/>
          <w:szCs w:val="24"/>
          <w:lang w:eastAsia="es-ES"/>
        </w:rPr>
        <w:t>Lech</w:t>
      </w:r>
      <w:proofErr w:type="spellEnd"/>
      <w:r w:rsidR="00335A98" w:rsidRPr="00335A98">
        <w:rPr>
          <w:rFonts w:ascii="Arial" w:eastAsia="Times New Roman" w:hAnsi="Arial" w:cs="Arial"/>
          <w:b/>
          <w:sz w:val="24"/>
          <w:szCs w:val="24"/>
          <w:lang w:eastAsia="es-ES"/>
        </w:rPr>
        <w:t xml:space="preserve"> Walesa</w:t>
      </w:r>
      <w:r w:rsidR="00335A98" w:rsidRPr="00335A98">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los sudafrica</w:t>
      </w:r>
      <w:r w:rsidR="00335A98" w:rsidRPr="00335A98">
        <w:rPr>
          <w:rFonts w:ascii="Arial" w:eastAsia="Times New Roman" w:hAnsi="Arial" w:cs="Arial"/>
          <w:b/>
          <w:sz w:val="24"/>
          <w:szCs w:val="24"/>
          <w:lang w:eastAsia="es-ES"/>
        </w:rPr>
        <w:lastRenderedPageBreak/>
        <w:t>nos </w:t>
      </w:r>
      <w:proofErr w:type="spellStart"/>
      <w:r w:rsidR="00335A98" w:rsidRPr="00335A98">
        <w:rPr>
          <w:rFonts w:ascii="Arial" w:eastAsia="Times New Roman" w:hAnsi="Arial" w:cs="Arial"/>
          <w:b/>
          <w:sz w:val="24"/>
          <w:szCs w:val="24"/>
          <w:lang w:eastAsia="es-ES"/>
        </w:rPr>
        <w:fldChar w:fldCharType="begin"/>
      </w:r>
      <w:r w:rsidR="00335A98" w:rsidRPr="00335A98">
        <w:rPr>
          <w:rFonts w:ascii="Arial" w:eastAsia="Times New Roman" w:hAnsi="Arial" w:cs="Arial"/>
          <w:b/>
          <w:sz w:val="24"/>
          <w:szCs w:val="24"/>
          <w:lang w:eastAsia="es-ES"/>
        </w:rPr>
        <w:instrText xml:space="preserve"> HYPERLINK "https://es.wikipedia.org/wiki/Frederik_de_Klerk" \o "Frederik de Klerk" </w:instrText>
      </w:r>
      <w:r w:rsidR="00335A98" w:rsidRPr="00335A98">
        <w:rPr>
          <w:rFonts w:ascii="Arial" w:eastAsia="Times New Roman" w:hAnsi="Arial" w:cs="Arial"/>
          <w:b/>
          <w:sz w:val="24"/>
          <w:szCs w:val="24"/>
          <w:lang w:eastAsia="es-ES"/>
        </w:rPr>
        <w:fldChar w:fldCharType="separate"/>
      </w:r>
      <w:r w:rsidR="00335A98" w:rsidRPr="00335A98">
        <w:rPr>
          <w:rFonts w:ascii="Arial" w:eastAsia="Times New Roman" w:hAnsi="Arial" w:cs="Arial"/>
          <w:b/>
          <w:sz w:val="24"/>
          <w:szCs w:val="24"/>
          <w:lang w:eastAsia="es-ES"/>
        </w:rPr>
        <w:t>Frederik</w:t>
      </w:r>
      <w:proofErr w:type="spellEnd"/>
      <w:r w:rsidR="00335A98" w:rsidRPr="00335A98">
        <w:rPr>
          <w:rFonts w:ascii="Arial" w:eastAsia="Times New Roman" w:hAnsi="Arial" w:cs="Arial"/>
          <w:b/>
          <w:sz w:val="24"/>
          <w:szCs w:val="24"/>
          <w:lang w:eastAsia="es-ES"/>
        </w:rPr>
        <w:t xml:space="preserve"> de </w:t>
      </w:r>
      <w:proofErr w:type="spellStart"/>
      <w:r w:rsidR="00335A98" w:rsidRPr="00335A98">
        <w:rPr>
          <w:rFonts w:ascii="Arial" w:eastAsia="Times New Roman" w:hAnsi="Arial" w:cs="Arial"/>
          <w:b/>
          <w:sz w:val="24"/>
          <w:szCs w:val="24"/>
          <w:lang w:eastAsia="es-ES"/>
        </w:rPr>
        <w:t>Klerk</w:t>
      </w:r>
      <w:proofErr w:type="spellEnd"/>
      <w:r w:rsidR="00335A98" w:rsidRPr="00335A98">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y </w:t>
      </w:r>
      <w:hyperlink r:id="rId63" w:tooltip="Nelson Mandela" w:history="1">
        <w:r w:rsidR="00335A98" w:rsidRPr="00335A98">
          <w:rPr>
            <w:rFonts w:ascii="Arial" w:eastAsia="Times New Roman" w:hAnsi="Arial" w:cs="Arial"/>
            <w:b/>
            <w:sz w:val="24"/>
            <w:szCs w:val="24"/>
            <w:lang w:eastAsia="es-ES"/>
          </w:rPr>
          <w:t>Nelson Mandela</w:t>
        </w:r>
      </w:hyperlink>
      <w:r w:rsidR="00335A98" w:rsidRPr="00335A98">
        <w:rPr>
          <w:rFonts w:ascii="Arial" w:eastAsia="Times New Roman" w:hAnsi="Arial" w:cs="Arial"/>
          <w:b/>
          <w:sz w:val="24"/>
          <w:szCs w:val="24"/>
          <w:lang w:eastAsia="es-ES"/>
        </w:rPr>
        <w:t>, y los estadounidenses </w:t>
      </w:r>
      <w:hyperlink r:id="rId64" w:tooltip="Woodrow Wilson" w:history="1">
        <w:r w:rsidR="00335A98" w:rsidRPr="00335A98">
          <w:rPr>
            <w:rFonts w:ascii="Arial" w:eastAsia="Times New Roman" w:hAnsi="Arial" w:cs="Arial"/>
            <w:b/>
            <w:sz w:val="24"/>
            <w:szCs w:val="24"/>
            <w:lang w:eastAsia="es-ES"/>
          </w:rPr>
          <w:t>Woodrow Wilson</w:t>
        </w:r>
      </w:hyperlink>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w:t>
      </w:r>
      <w:hyperlink r:id="rId65" w:tooltip="Theodore Roosevelt" w:history="1">
        <w:r w:rsidR="00335A98" w:rsidRPr="00335A98">
          <w:rPr>
            <w:rFonts w:ascii="Arial" w:eastAsia="Times New Roman" w:hAnsi="Arial" w:cs="Arial"/>
            <w:b/>
            <w:sz w:val="24"/>
            <w:szCs w:val="24"/>
            <w:lang w:eastAsia="es-ES"/>
          </w:rPr>
          <w:t>Theodore Roosevelt</w:t>
        </w:r>
      </w:hyperlink>
      <w:r w:rsidR="00335A98" w:rsidRPr="00335A98">
        <w:rPr>
          <w:rFonts w:ascii="Arial" w:eastAsia="Times New Roman" w:hAnsi="Arial" w:cs="Arial"/>
          <w:b/>
          <w:sz w:val="24"/>
          <w:szCs w:val="24"/>
          <w:lang w:eastAsia="es-ES"/>
        </w:rPr>
        <w:t>, </w:t>
      </w:r>
      <w:hyperlink r:id="rId66" w:tooltip="James Carter" w:history="1">
        <w:r w:rsidR="00335A98" w:rsidRPr="00335A98">
          <w:rPr>
            <w:rFonts w:ascii="Arial" w:eastAsia="Times New Roman" w:hAnsi="Arial" w:cs="Arial"/>
            <w:b/>
            <w:sz w:val="24"/>
            <w:szCs w:val="24"/>
            <w:lang w:eastAsia="es-ES"/>
          </w:rPr>
          <w:t>James Carter</w:t>
        </w:r>
      </w:hyperlink>
      <w:r w:rsidR="00335A98" w:rsidRPr="00335A98">
        <w:rPr>
          <w:rFonts w:ascii="Arial" w:eastAsia="Times New Roman" w:hAnsi="Arial" w:cs="Arial"/>
          <w:b/>
          <w:sz w:val="24"/>
          <w:szCs w:val="24"/>
          <w:lang w:eastAsia="es-ES"/>
        </w:rPr>
        <w:t> y </w:t>
      </w:r>
      <w:hyperlink r:id="rId67" w:tooltip="Barack Obama" w:history="1">
        <w:r w:rsidR="00335A98" w:rsidRPr="00335A98">
          <w:rPr>
            <w:rFonts w:ascii="Arial" w:eastAsia="Times New Roman" w:hAnsi="Arial" w:cs="Arial"/>
            <w:b/>
            <w:sz w:val="24"/>
            <w:szCs w:val="24"/>
            <w:lang w:eastAsia="es-ES"/>
          </w:rPr>
          <w:t>Barack Obama</w:t>
        </w:r>
      </w:hyperlink>
      <w:r w:rsidR="00335A98" w:rsidRPr="00335A98">
        <w:rPr>
          <w:rFonts w:ascii="Arial" w:eastAsia="Times New Roman" w:hAnsi="Arial" w:cs="Arial"/>
          <w:b/>
          <w:sz w:val="24"/>
          <w:szCs w:val="24"/>
          <w:lang w:eastAsia="es-ES"/>
        </w:rPr>
        <w:t>.</w:t>
      </w:r>
    </w:p>
    <w:p w:rsidR="009A2A1E" w:rsidRPr="00335A98" w:rsidRDefault="009A2A1E"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Sin embargo, la III Cumbre Indígena Mundial (en marzo de 2007) decidió no apoyar las aspiraciones políticas de Menchú ya que algunos indígenas no se sentían representados por el proyecto.</w:t>
      </w:r>
    </w:p>
    <w:p w:rsidR="00E0254D"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sidRPr="00335A98">
        <w:rPr>
          <w:rFonts w:ascii="Arial" w:eastAsia="Times New Roman" w:hAnsi="Arial" w:cs="Arial"/>
          <w:b/>
          <w:sz w:val="24"/>
          <w:szCs w:val="24"/>
          <w:lang w:eastAsia="es-ES"/>
        </w:rPr>
        <w:t>En septiembre de 2006, en los resultados de la primera vuelta electoral para candidatos a presidente y vice, Encuentro por Guatemala quedó séptimo, con el 3,09 % de los votos. Después, el pacto entre WINAQ y Encuentro por Guatemala se disolvió, siguiendo cada proyecto agendas individuales</w:t>
      </w:r>
    </w:p>
    <w:p w:rsidR="00E0254D"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sidRPr="00335A98">
        <w:rPr>
          <w:rFonts w:ascii="Arial" w:eastAsia="Times New Roman" w:hAnsi="Arial" w:cs="Arial"/>
          <w:b/>
          <w:sz w:val="24"/>
          <w:szCs w:val="24"/>
          <w:lang w:eastAsia="es-ES"/>
        </w:rPr>
        <w:t>El 7 de mayo de 2011, la alianza partidaria </w:t>
      </w:r>
      <w:hyperlink r:id="rId68" w:tooltip="Frente Amplio Guatemala" w:history="1">
        <w:r w:rsidRPr="00335A98">
          <w:rPr>
            <w:rFonts w:ascii="Arial" w:eastAsia="Times New Roman" w:hAnsi="Arial" w:cs="Arial"/>
            <w:b/>
            <w:sz w:val="24"/>
            <w:szCs w:val="24"/>
            <w:lang w:eastAsia="es-ES"/>
          </w:rPr>
          <w:t>Frente Amplio Guatemala</w:t>
        </w:r>
      </w:hyperlink>
      <w:r w:rsidRPr="00335A98">
        <w:rPr>
          <w:rFonts w:ascii="Arial" w:eastAsia="Times New Roman" w:hAnsi="Arial" w:cs="Arial"/>
          <w:b/>
          <w:sz w:val="24"/>
          <w:szCs w:val="24"/>
          <w:lang w:eastAsia="es-ES"/>
        </w:rPr>
        <w:t>, integrada por el partido indígena </w:t>
      </w:r>
      <w:hyperlink r:id="rId69" w:tooltip="Partido WINAQ" w:history="1">
        <w:r w:rsidRPr="00335A98">
          <w:rPr>
            <w:rFonts w:ascii="Arial" w:eastAsia="Times New Roman" w:hAnsi="Arial" w:cs="Arial"/>
            <w:b/>
            <w:sz w:val="24"/>
            <w:szCs w:val="24"/>
            <w:lang w:eastAsia="es-ES"/>
          </w:rPr>
          <w:t>WINAQ</w:t>
        </w:r>
      </w:hyperlink>
      <w:r w:rsidRPr="00335A98">
        <w:rPr>
          <w:rFonts w:ascii="Arial" w:eastAsia="Times New Roman" w:hAnsi="Arial" w:cs="Arial"/>
          <w:b/>
          <w:sz w:val="24"/>
          <w:szCs w:val="24"/>
          <w:lang w:eastAsia="es-ES"/>
        </w:rPr>
        <w:t>, la Unidad Revolucionaria Nacional Guatemalteca (</w:t>
      </w:r>
      <w:hyperlink r:id="rId70" w:tooltip="URNG" w:history="1">
        <w:r w:rsidRPr="00335A98">
          <w:rPr>
            <w:rFonts w:ascii="Arial" w:eastAsia="Times New Roman" w:hAnsi="Arial" w:cs="Arial"/>
            <w:b/>
            <w:sz w:val="24"/>
            <w:szCs w:val="24"/>
            <w:lang w:eastAsia="es-ES"/>
          </w:rPr>
          <w:t>URNG</w:t>
        </w:r>
      </w:hyperlink>
      <w:r w:rsidRPr="00335A98">
        <w:rPr>
          <w:rFonts w:ascii="Arial" w:eastAsia="Times New Roman" w:hAnsi="Arial" w:cs="Arial"/>
          <w:b/>
          <w:sz w:val="24"/>
          <w:szCs w:val="24"/>
          <w:lang w:eastAsia="es-ES"/>
        </w:rPr>
        <w:t>), Alternativa Nueva Nación (ANN), y el comité preformación del </w:t>
      </w:r>
      <w:hyperlink r:id="rId71" w:tooltip="Movimiento Nueva República (MNR)" w:history="1">
        <w:r w:rsidRPr="00335A98">
          <w:rPr>
            <w:rFonts w:ascii="Arial" w:eastAsia="Times New Roman" w:hAnsi="Arial" w:cs="Arial"/>
            <w:b/>
            <w:sz w:val="24"/>
            <w:szCs w:val="24"/>
            <w:lang w:eastAsia="es-ES"/>
          </w:rPr>
          <w:t>Movimiento Nueva República (MNR)</w:t>
        </w:r>
      </w:hyperlink>
      <w:r w:rsidRPr="00335A98">
        <w:rPr>
          <w:rFonts w:ascii="Arial" w:eastAsia="Times New Roman" w:hAnsi="Arial" w:cs="Arial"/>
          <w:b/>
          <w:sz w:val="24"/>
          <w:szCs w:val="24"/>
          <w:lang w:eastAsia="es-ES"/>
        </w:rPr>
        <w:t> proclamaron a Menchú como candidata presidencial para las </w:t>
      </w:r>
      <w:hyperlink r:id="rId72" w:tooltip="Elecciones generales de Guatemala de 2011" w:history="1">
        <w:r w:rsidRPr="00335A98">
          <w:rPr>
            <w:rFonts w:ascii="Arial" w:eastAsia="Times New Roman" w:hAnsi="Arial" w:cs="Arial"/>
            <w:b/>
            <w:sz w:val="24"/>
            <w:szCs w:val="24"/>
            <w:lang w:eastAsia="es-ES"/>
          </w:rPr>
          <w:t>elecciones del 11 de septiembre de 2011 en Guatemala</w:t>
        </w:r>
      </w:hyperlink>
      <w:r w:rsidRPr="00335A98">
        <w:rPr>
          <w:rFonts w:ascii="Arial" w:eastAsia="Times New Roman" w:hAnsi="Arial" w:cs="Arial"/>
          <w:b/>
          <w:sz w:val="24"/>
          <w:szCs w:val="24"/>
          <w:lang w:eastAsia="es-ES"/>
        </w:rPr>
        <w:t>.</w:t>
      </w:r>
      <w:r w:rsidR="00E0254D" w:rsidRPr="00335A98">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 Quedó en la sexta posición, con el 3,27 % de los votos válidos emitidos.</w:t>
      </w:r>
      <w:r w:rsidR="00E0254D" w:rsidRPr="00335A98">
        <w:rPr>
          <w:rFonts w:ascii="Arial" w:eastAsia="Times New Roman" w:hAnsi="Arial" w:cs="Arial"/>
          <w:b/>
          <w:sz w:val="24"/>
          <w:szCs w:val="24"/>
          <w:lang w:eastAsia="es-ES"/>
        </w:rPr>
        <w:t xml:space="preserve"> </w:t>
      </w:r>
      <w:r w:rsidRPr="00335A98">
        <w:rPr>
          <w:rFonts w:ascii="Arial" w:eastAsia="Times New Roman" w:hAnsi="Arial" w:cs="Arial"/>
          <w:b/>
          <w:sz w:val="24"/>
          <w:szCs w:val="24"/>
          <w:lang w:eastAsia="es-ES"/>
        </w:rPr>
        <w:t>​</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E0254D" w:rsidRPr="00E0254D" w:rsidRDefault="00E0254D" w:rsidP="00E0254D">
      <w:pPr>
        <w:shd w:val="clear" w:color="auto" w:fill="FFFFFF"/>
        <w:spacing w:after="0" w:line="240" w:lineRule="auto"/>
        <w:ind w:left="-993" w:right="-994"/>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t xml:space="preserve"> Su </w:t>
      </w:r>
      <w:proofErr w:type="spellStart"/>
      <w:r>
        <w:rPr>
          <w:rFonts w:ascii="Arial" w:eastAsia="Times New Roman" w:hAnsi="Arial" w:cs="Arial"/>
          <w:b/>
          <w:color w:val="0070C0"/>
          <w:sz w:val="24"/>
          <w:szCs w:val="24"/>
          <w:lang w:eastAsia="es-ES"/>
        </w:rPr>
        <w:t>autobiagrafia</w:t>
      </w:r>
      <w:proofErr w:type="spellEnd"/>
      <w:r>
        <w:rPr>
          <w:rFonts w:ascii="Arial" w:eastAsia="Times New Roman" w:hAnsi="Arial" w:cs="Arial"/>
          <w:b/>
          <w:color w:val="0070C0"/>
          <w:sz w:val="24"/>
          <w:szCs w:val="24"/>
          <w:lang w:eastAsia="es-ES"/>
        </w:rPr>
        <w:t>. Controver</w:t>
      </w:r>
      <w:r w:rsidRPr="00E0254D">
        <w:rPr>
          <w:rFonts w:ascii="Arial" w:eastAsia="Times New Roman" w:hAnsi="Arial" w:cs="Arial"/>
          <w:b/>
          <w:color w:val="0070C0"/>
          <w:sz w:val="24"/>
          <w:szCs w:val="24"/>
          <w:lang w:eastAsia="es-ES"/>
        </w:rPr>
        <w:t>sias</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E0254D" w:rsidRPr="00E0254D" w:rsidRDefault="00E0254D" w:rsidP="00E0254D">
      <w:pPr>
        <w:shd w:val="clear" w:color="auto" w:fill="FFFFFF"/>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xml:space="preserve">En 1998, el periodista estadounidense Larry </w:t>
      </w:r>
      <w:proofErr w:type="spellStart"/>
      <w:r w:rsidR="00335A98" w:rsidRPr="00335A98">
        <w:rPr>
          <w:rFonts w:ascii="Arial" w:eastAsia="Times New Roman" w:hAnsi="Arial" w:cs="Arial"/>
          <w:b/>
          <w:sz w:val="24"/>
          <w:szCs w:val="24"/>
          <w:lang w:eastAsia="es-ES"/>
        </w:rPr>
        <w:t>Rohter</w:t>
      </w:r>
      <w:proofErr w:type="spellEnd"/>
      <w:r w:rsidR="00335A98" w:rsidRPr="00335A98">
        <w:rPr>
          <w:rFonts w:ascii="Arial" w:eastAsia="Times New Roman" w:hAnsi="Arial" w:cs="Arial"/>
          <w:b/>
          <w:sz w:val="24"/>
          <w:szCs w:val="24"/>
          <w:lang w:eastAsia="es-ES"/>
        </w:rPr>
        <w:t xml:space="preserve"> publicó en el </w:t>
      </w:r>
      <w:hyperlink r:id="rId73" w:tooltip="New York Times" w:history="1">
        <w:r w:rsidR="00335A98" w:rsidRPr="00335A98">
          <w:rPr>
            <w:rFonts w:ascii="Arial" w:eastAsia="Times New Roman" w:hAnsi="Arial" w:cs="Arial"/>
            <w:b/>
            <w:i/>
            <w:iCs/>
            <w:sz w:val="24"/>
            <w:szCs w:val="24"/>
            <w:lang w:eastAsia="es-ES"/>
          </w:rPr>
          <w:t>New York Times</w:t>
        </w:r>
      </w:hyperlink>
      <w:r w:rsidR="00335A98" w:rsidRPr="00335A98">
        <w:rPr>
          <w:rFonts w:ascii="Arial" w:eastAsia="Times New Roman" w:hAnsi="Arial" w:cs="Arial"/>
          <w:b/>
          <w:sz w:val="24"/>
          <w:szCs w:val="24"/>
          <w:lang w:eastAsia="es-ES"/>
        </w:rPr>
        <w:t> el artículo «</w:t>
      </w:r>
      <w:r w:rsidR="00335A98" w:rsidRPr="00E0254D">
        <w:rPr>
          <w:rFonts w:ascii="Arial" w:eastAsia="Times New Roman" w:hAnsi="Arial" w:cs="Arial"/>
          <w:b/>
          <w:i/>
          <w:sz w:val="24"/>
          <w:szCs w:val="24"/>
          <w:lang w:eastAsia="es-ES"/>
        </w:rPr>
        <w:t>Laureada empañada: un informe especial; ganadora del Nobel encuentra su historia desafiada», donde, aunque reconociendo todo lo que Rigoberta Menchú había sufrido a causa de la represión gubernamental, desacreditaba, sobre la base de un reciente manuscrito, algunas de las afirmaciones de la autobiografía de Menchú.</w:t>
      </w:r>
    </w:p>
    <w:p w:rsidR="00335A98" w:rsidRPr="00E0254D" w:rsidRDefault="00E0254D" w:rsidP="00E0254D">
      <w:pPr>
        <w:shd w:val="clear" w:color="auto" w:fill="FFFFFF"/>
        <w:spacing w:after="0" w:line="240" w:lineRule="auto"/>
        <w:ind w:left="-993" w:right="-994"/>
        <w:jc w:val="both"/>
        <w:rPr>
          <w:rFonts w:ascii="Arial" w:eastAsia="Times New Roman" w:hAnsi="Arial" w:cs="Arial"/>
          <w:b/>
          <w:i/>
          <w:sz w:val="24"/>
          <w:szCs w:val="24"/>
          <w:lang w:eastAsia="es-ES"/>
        </w:rPr>
      </w:pPr>
      <w:r w:rsidRPr="00E0254D">
        <w:rPr>
          <w:rFonts w:ascii="Arial" w:eastAsia="Times New Roman" w:hAnsi="Arial" w:cs="Arial"/>
          <w:b/>
          <w:i/>
          <w:sz w:val="24"/>
          <w:szCs w:val="24"/>
          <w:lang w:eastAsia="es-ES"/>
        </w:rPr>
        <w:t xml:space="preserve"> </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En 1999, el </w:t>
      </w:r>
      <w:hyperlink r:id="rId74" w:tooltip="Antropólogo" w:history="1">
        <w:r w:rsidR="00335A98" w:rsidRPr="00335A98">
          <w:rPr>
            <w:rFonts w:ascii="Arial" w:eastAsia="Times New Roman" w:hAnsi="Arial" w:cs="Arial"/>
            <w:b/>
            <w:sz w:val="24"/>
            <w:szCs w:val="24"/>
            <w:lang w:eastAsia="es-ES"/>
          </w:rPr>
          <w:t>antropólogo</w:t>
        </w:r>
      </w:hyperlink>
      <w:r w:rsidR="00335A98" w:rsidRPr="00335A98">
        <w:rPr>
          <w:rFonts w:ascii="Arial" w:eastAsia="Times New Roman" w:hAnsi="Arial" w:cs="Arial"/>
          <w:b/>
          <w:sz w:val="24"/>
          <w:szCs w:val="24"/>
          <w:lang w:eastAsia="es-ES"/>
        </w:rPr>
        <w:t xml:space="preserve"> David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 estudioso de </w:t>
      </w:r>
      <w:hyperlink r:id="rId75" w:tooltip="Guatemala" w:history="1">
        <w:r w:rsidR="00335A98" w:rsidRPr="00335A98">
          <w:rPr>
            <w:rFonts w:ascii="Arial" w:eastAsia="Times New Roman" w:hAnsi="Arial" w:cs="Arial"/>
            <w:b/>
            <w:sz w:val="24"/>
            <w:szCs w:val="24"/>
            <w:lang w:eastAsia="es-ES"/>
          </w:rPr>
          <w:t>Guatemala</w:t>
        </w:r>
      </w:hyperlink>
      <w:r w:rsidR="00335A98" w:rsidRPr="00335A98">
        <w:rPr>
          <w:rFonts w:ascii="Arial" w:eastAsia="Times New Roman" w:hAnsi="Arial" w:cs="Arial"/>
          <w:b/>
          <w:sz w:val="24"/>
          <w:szCs w:val="24"/>
          <w:lang w:eastAsia="es-ES"/>
        </w:rPr>
        <w:t>, publicó el libro </w:t>
      </w:r>
      <w:r w:rsidR="00335A98" w:rsidRPr="00335A98">
        <w:rPr>
          <w:rFonts w:ascii="Arial" w:eastAsia="Times New Roman" w:hAnsi="Arial" w:cs="Arial"/>
          <w:b/>
          <w:i/>
          <w:iCs/>
          <w:sz w:val="24"/>
          <w:szCs w:val="24"/>
          <w:lang w:eastAsia="es-ES"/>
        </w:rPr>
        <w:t xml:space="preserve">Rigoberta Menchú and </w:t>
      </w:r>
      <w:proofErr w:type="spellStart"/>
      <w:r w:rsidR="00335A98" w:rsidRPr="00335A98">
        <w:rPr>
          <w:rFonts w:ascii="Arial" w:eastAsia="Times New Roman" w:hAnsi="Arial" w:cs="Arial"/>
          <w:b/>
          <w:i/>
          <w:iCs/>
          <w:sz w:val="24"/>
          <w:szCs w:val="24"/>
          <w:lang w:eastAsia="es-ES"/>
        </w:rPr>
        <w:t>the</w:t>
      </w:r>
      <w:proofErr w:type="spellEnd"/>
      <w:r w:rsidR="00335A98" w:rsidRPr="00335A98">
        <w:rPr>
          <w:rFonts w:ascii="Arial" w:eastAsia="Times New Roman" w:hAnsi="Arial" w:cs="Arial"/>
          <w:b/>
          <w:i/>
          <w:iCs/>
          <w:sz w:val="24"/>
          <w:szCs w:val="24"/>
          <w:lang w:eastAsia="es-ES"/>
        </w:rPr>
        <w:t xml:space="preserve"> </w:t>
      </w:r>
      <w:proofErr w:type="spellStart"/>
      <w:r w:rsidR="00335A98" w:rsidRPr="00335A98">
        <w:rPr>
          <w:rFonts w:ascii="Arial" w:eastAsia="Times New Roman" w:hAnsi="Arial" w:cs="Arial"/>
          <w:b/>
          <w:i/>
          <w:iCs/>
          <w:sz w:val="24"/>
          <w:szCs w:val="24"/>
          <w:lang w:eastAsia="es-ES"/>
        </w:rPr>
        <w:t>story</w:t>
      </w:r>
      <w:proofErr w:type="spellEnd"/>
      <w:r w:rsidR="00335A98" w:rsidRPr="00335A98">
        <w:rPr>
          <w:rFonts w:ascii="Arial" w:eastAsia="Times New Roman" w:hAnsi="Arial" w:cs="Arial"/>
          <w:b/>
          <w:i/>
          <w:iCs/>
          <w:sz w:val="24"/>
          <w:szCs w:val="24"/>
          <w:lang w:eastAsia="es-ES"/>
        </w:rPr>
        <w:t xml:space="preserve"> of </w:t>
      </w:r>
      <w:proofErr w:type="spellStart"/>
      <w:r w:rsidR="00335A98" w:rsidRPr="00335A98">
        <w:rPr>
          <w:rFonts w:ascii="Arial" w:eastAsia="Times New Roman" w:hAnsi="Arial" w:cs="Arial"/>
          <w:b/>
          <w:i/>
          <w:iCs/>
          <w:sz w:val="24"/>
          <w:szCs w:val="24"/>
          <w:lang w:eastAsia="es-ES"/>
        </w:rPr>
        <w:t>all</w:t>
      </w:r>
      <w:proofErr w:type="spellEnd"/>
      <w:r w:rsidR="00335A98" w:rsidRPr="00335A98">
        <w:rPr>
          <w:rFonts w:ascii="Arial" w:eastAsia="Times New Roman" w:hAnsi="Arial" w:cs="Arial"/>
          <w:b/>
          <w:i/>
          <w:iCs/>
          <w:sz w:val="24"/>
          <w:szCs w:val="24"/>
          <w:lang w:eastAsia="es-ES"/>
        </w:rPr>
        <w:t xml:space="preserve"> </w:t>
      </w:r>
      <w:proofErr w:type="spellStart"/>
      <w:r w:rsidR="00335A98" w:rsidRPr="00335A98">
        <w:rPr>
          <w:rFonts w:ascii="Arial" w:eastAsia="Times New Roman" w:hAnsi="Arial" w:cs="Arial"/>
          <w:b/>
          <w:i/>
          <w:iCs/>
          <w:sz w:val="24"/>
          <w:szCs w:val="24"/>
          <w:lang w:eastAsia="es-ES"/>
        </w:rPr>
        <w:t>poor</w:t>
      </w:r>
      <w:proofErr w:type="spellEnd"/>
      <w:r w:rsidR="00335A98" w:rsidRPr="00335A98">
        <w:rPr>
          <w:rFonts w:ascii="Arial" w:eastAsia="Times New Roman" w:hAnsi="Arial" w:cs="Arial"/>
          <w:b/>
          <w:i/>
          <w:iCs/>
          <w:sz w:val="24"/>
          <w:szCs w:val="24"/>
          <w:lang w:eastAsia="es-ES"/>
        </w:rPr>
        <w:t xml:space="preserve"> </w:t>
      </w:r>
      <w:proofErr w:type="spellStart"/>
      <w:r w:rsidR="00335A98" w:rsidRPr="00335A98">
        <w:rPr>
          <w:rFonts w:ascii="Arial" w:eastAsia="Times New Roman" w:hAnsi="Arial" w:cs="Arial"/>
          <w:b/>
          <w:i/>
          <w:iCs/>
          <w:sz w:val="24"/>
          <w:szCs w:val="24"/>
          <w:lang w:eastAsia="es-ES"/>
        </w:rPr>
        <w:t>Guatemalans</w:t>
      </w:r>
      <w:proofErr w:type="spellEnd"/>
      <w:r w:rsidR="00335A98" w:rsidRPr="00335A98">
        <w:rPr>
          <w:rFonts w:ascii="Arial" w:eastAsia="Times New Roman" w:hAnsi="Arial" w:cs="Arial"/>
          <w:b/>
          <w:sz w:val="24"/>
          <w:szCs w:val="24"/>
          <w:lang w:eastAsia="es-ES"/>
        </w:rPr>
        <w:t> (</w:t>
      </w:r>
      <w:r w:rsidR="00335A98" w:rsidRPr="00335A98">
        <w:rPr>
          <w:rFonts w:ascii="Arial" w:eastAsia="Times New Roman" w:hAnsi="Arial" w:cs="Arial"/>
          <w:b/>
          <w:i/>
          <w:iCs/>
          <w:sz w:val="24"/>
          <w:szCs w:val="24"/>
          <w:lang w:eastAsia="es-ES"/>
        </w:rPr>
        <w:t>Rigoberta Menchú, y la historia de todos los pobres guatemaltecos</w:t>
      </w:r>
      <w:r w:rsidR="00335A98" w:rsidRPr="00335A98">
        <w:rPr>
          <w:rFonts w:ascii="Arial" w:eastAsia="Times New Roman" w:hAnsi="Arial" w:cs="Arial"/>
          <w:b/>
          <w:sz w:val="24"/>
          <w:szCs w:val="24"/>
          <w:lang w:eastAsia="es-ES"/>
        </w:rPr>
        <w:t xml:space="preserve">), donde afirmaba que una parte de la biografía era falsa o distorsionada e incorporaba «experiencias que nunca había </w:t>
      </w:r>
      <w:proofErr w:type="spellStart"/>
      <w:r w:rsidR="00335A98" w:rsidRPr="00335A98">
        <w:rPr>
          <w:rFonts w:ascii="Arial" w:eastAsia="Times New Roman" w:hAnsi="Arial" w:cs="Arial"/>
          <w:b/>
          <w:sz w:val="24"/>
          <w:szCs w:val="24"/>
          <w:lang w:eastAsia="es-ES"/>
        </w:rPr>
        <w:t>vividenciado</w:t>
      </w:r>
      <w:proofErr w:type="spellEnd"/>
      <w:r w:rsidR="00335A98" w:rsidRPr="00335A98">
        <w:rPr>
          <w:rFonts w:ascii="Arial" w:eastAsia="Times New Roman" w:hAnsi="Arial" w:cs="Arial"/>
          <w:b/>
          <w:sz w:val="24"/>
          <w:szCs w:val="24"/>
          <w:lang w:eastAsia="es-ES"/>
        </w:rPr>
        <w:t xml:space="preserve"> ella misma». Según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 xml:space="preserve">, quien afirmaba haber consultado los archivos del ejército guatemalteco, se habrían alterado o exagerado elementos de la vida de la activista para hacer ver que la familia Menchú era una luchadora radical por los derechos sociales. </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Decía que el gobierno de Guatemala entregó un lote de tierra a su padre, Vicente, como hizo con miles de campesinos en un plan de colonización del país que habría colaborado con las fuerzas de paz de los Estados Unidos; que su familia no habría estado en condiciones de esclavitud en las grandes plantaciones de café; que Rigoberta no estuvo presente cuando su hermano fue quemado vivo en medio de una plaza, etc. (A pesar de que Rigoberta Menchú mencionaba estos hechos desde 1983 en el documental </w:t>
      </w:r>
      <w:proofErr w:type="spellStart"/>
      <w:r w:rsidR="00335A98" w:rsidRPr="00335A98">
        <w:rPr>
          <w:rFonts w:ascii="Arial" w:eastAsia="Times New Roman" w:hAnsi="Arial" w:cs="Arial"/>
          <w:b/>
          <w:sz w:val="24"/>
          <w:szCs w:val="24"/>
          <w:lang w:eastAsia="es-ES"/>
        </w:rPr>
        <w:fldChar w:fldCharType="begin"/>
      </w:r>
      <w:r w:rsidR="00335A98" w:rsidRPr="00335A98">
        <w:rPr>
          <w:rFonts w:ascii="Arial" w:eastAsia="Times New Roman" w:hAnsi="Arial" w:cs="Arial"/>
          <w:b/>
          <w:sz w:val="24"/>
          <w:szCs w:val="24"/>
          <w:lang w:eastAsia="es-ES"/>
        </w:rPr>
        <w:instrText xml:space="preserve"> HYPERLINK "https://es.wikipedia.org/w/index.php?title=When_the_Mountains_Tremble&amp;action=edit&amp;redlink=1" \o "When the Mountains Tremble (aún no redactado)" </w:instrText>
      </w:r>
      <w:r w:rsidR="00335A98" w:rsidRPr="00335A98">
        <w:rPr>
          <w:rFonts w:ascii="Arial" w:eastAsia="Times New Roman" w:hAnsi="Arial" w:cs="Arial"/>
          <w:b/>
          <w:sz w:val="24"/>
          <w:szCs w:val="24"/>
          <w:lang w:eastAsia="es-ES"/>
        </w:rPr>
        <w:fldChar w:fldCharType="separate"/>
      </w:r>
      <w:r w:rsidR="00335A98" w:rsidRPr="00335A98">
        <w:rPr>
          <w:rFonts w:ascii="Arial" w:eastAsia="Times New Roman" w:hAnsi="Arial" w:cs="Arial"/>
          <w:b/>
          <w:sz w:val="24"/>
          <w:szCs w:val="24"/>
          <w:lang w:eastAsia="es-ES"/>
        </w:rPr>
        <w:t>When</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the</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Mountains</w:t>
      </w:r>
      <w:proofErr w:type="spellEnd"/>
      <w:r w:rsidR="00335A98" w:rsidRPr="00335A98">
        <w:rPr>
          <w:rFonts w:ascii="Arial" w:eastAsia="Times New Roman" w:hAnsi="Arial" w:cs="Arial"/>
          <w:b/>
          <w:sz w:val="24"/>
          <w:szCs w:val="24"/>
          <w:lang w:eastAsia="es-ES"/>
        </w:rPr>
        <w:t xml:space="preserve"> Tremble</w:t>
      </w:r>
      <w:r w:rsidR="00335A98" w:rsidRPr="00335A98">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 xml:space="preserve"> argumentaba que al haber estado </w:t>
      </w:r>
      <w:r w:rsidR="00A974F9">
        <w:rPr>
          <w:rFonts w:ascii="Arial" w:eastAsia="Times New Roman" w:hAnsi="Arial" w:cs="Arial"/>
          <w:b/>
          <w:sz w:val="24"/>
          <w:szCs w:val="24"/>
          <w:lang w:eastAsia="es-ES"/>
        </w:rPr>
        <w:t>3</w:t>
      </w:r>
      <w:r w:rsidR="00335A98" w:rsidRPr="00335A98">
        <w:rPr>
          <w:rFonts w:ascii="Arial" w:eastAsia="Times New Roman" w:hAnsi="Arial" w:cs="Arial"/>
          <w:b/>
          <w:sz w:val="24"/>
          <w:szCs w:val="24"/>
          <w:lang w:eastAsia="es-ES"/>
        </w:rPr>
        <w:t xml:space="preserve"> años en </w:t>
      </w:r>
      <w:proofErr w:type="spellStart"/>
      <w:r w:rsidR="00335A98" w:rsidRPr="00335A98">
        <w:rPr>
          <w:rFonts w:ascii="Arial" w:eastAsia="Times New Roman" w:hAnsi="Arial" w:cs="Arial"/>
          <w:b/>
          <w:sz w:val="24"/>
          <w:szCs w:val="24"/>
          <w:lang w:eastAsia="es-ES"/>
        </w:rPr>
        <w:fldChar w:fldCharType="begin"/>
      </w:r>
      <w:r w:rsidR="00335A98" w:rsidRPr="00335A98">
        <w:rPr>
          <w:rFonts w:ascii="Arial" w:eastAsia="Times New Roman" w:hAnsi="Arial" w:cs="Arial"/>
          <w:b/>
          <w:sz w:val="24"/>
          <w:szCs w:val="24"/>
          <w:lang w:eastAsia="es-ES"/>
        </w:rPr>
        <w:instrText xml:space="preserve"> HYPERLINK "https://es.wikipedia.org/wiki/Chichicastenango" \o "Chichicastenango" </w:instrText>
      </w:r>
      <w:r w:rsidR="00335A98" w:rsidRPr="00335A98">
        <w:rPr>
          <w:rFonts w:ascii="Arial" w:eastAsia="Times New Roman" w:hAnsi="Arial" w:cs="Arial"/>
          <w:b/>
          <w:sz w:val="24"/>
          <w:szCs w:val="24"/>
          <w:lang w:eastAsia="es-ES"/>
        </w:rPr>
        <w:fldChar w:fldCharType="separate"/>
      </w:r>
      <w:r w:rsidR="00335A98" w:rsidRPr="00335A98">
        <w:rPr>
          <w:rFonts w:ascii="Arial" w:eastAsia="Times New Roman" w:hAnsi="Arial" w:cs="Arial"/>
          <w:b/>
          <w:sz w:val="24"/>
          <w:szCs w:val="24"/>
          <w:lang w:eastAsia="es-ES"/>
        </w:rPr>
        <w:t>Chichicastenango</w:t>
      </w:r>
      <w:proofErr w:type="spellEnd"/>
      <w:r w:rsidR="00335A98" w:rsidRPr="00335A98">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a 100 km de su pueblo, era improbable que pudiera participar en su infancia y juventud en actividad agrícola con su familia. Además, decía que Menchú no era analfabeta y que había estudiado en un colegio privado.</w:t>
      </w:r>
    </w:p>
    <w:p w:rsidR="00E0254D"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xml:space="preserve">Basado en el libro de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 el escritor conservador estadounidense </w:t>
      </w:r>
      <w:hyperlink r:id="rId76" w:tooltip="David Horowitz" w:history="1">
        <w:r w:rsidR="00335A98" w:rsidRPr="00335A98">
          <w:rPr>
            <w:rFonts w:ascii="Arial" w:eastAsia="Times New Roman" w:hAnsi="Arial" w:cs="Arial"/>
            <w:b/>
            <w:sz w:val="24"/>
            <w:szCs w:val="24"/>
            <w:lang w:eastAsia="es-ES"/>
          </w:rPr>
          <w:t xml:space="preserve">David </w:t>
        </w:r>
        <w:proofErr w:type="spellStart"/>
        <w:r w:rsidR="00335A98" w:rsidRPr="00335A98">
          <w:rPr>
            <w:rFonts w:ascii="Arial" w:eastAsia="Times New Roman" w:hAnsi="Arial" w:cs="Arial"/>
            <w:b/>
            <w:sz w:val="24"/>
            <w:szCs w:val="24"/>
            <w:lang w:eastAsia="es-ES"/>
          </w:rPr>
          <w:t>Horowitz</w:t>
        </w:r>
        <w:proofErr w:type="spellEnd"/>
      </w:hyperlink>
      <w:r w:rsidR="00335A98" w:rsidRPr="00335A98">
        <w:rPr>
          <w:rFonts w:ascii="Arial" w:eastAsia="Times New Roman" w:hAnsi="Arial" w:cs="Arial"/>
          <w:b/>
          <w:sz w:val="24"/>
          <w:szCs w:val="24"/>
          <w:lang w:eastAsia="es-ES"/>
        </w:rPr>
        <w:t> (n. 1939) negó la legitimidad del Nobel de Menchú, a quien calificó de «terrorista marxista», y exigió de manera pública y repetida su revocación.</w:t>
      </w:r>
    </w:p>
    <w:p w:rsidR="00E0254D" w:rsidRDefault="00E0254D" w:rsidP="00E0254D">
      <w:pPr>
        <w:shd w:val="clear" w:color="auto" w:fill="FFFFFF"/>
        <w:spacing w:after="0" w:line="240" w:lineRule="auto"/>
        <w:ind w:left="-993" w:right="-994"/>
        <w:jc w:val="both"/>
        <w:rPr>
          <w:rFonts w:ascii="Arial" w:eastAsia="Times New Roman" w:hAnsi="Arial" w:cs="Arial"/>
          <w:b/>
          <w:bCs/>
          <w:sz w:val="24"/>
          <w:szCs w:val="24"/>
          <w:lang w:eastAsia="es-ES"/>
        </w:rPr>
      </w:pPr>
    </w:p>
    <w:p w:rsidR="00E0254D" w:rsidRDefault="00A974F9"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bCs/>
          <w:sz w:val="24"/>
          <w:szCs w:val="24"/>
          <w:lang w:eastAsia="es-ES"/>
        </w:rPr>
        <w:lastRenderedPageBreak/>
        <w:t xml:space="preserve">    </w:t>
      </w:r>
      <w:r w:rsidR="00335A98" w:rsidRPr="00335A98">
        <w:rPr>
          <w:rFonts w:ascii="Arial" w:eastAsia="Times New Roman" w:hAnsi="Arial" w:cs="Arial"/>
          <w:b/>
          <w:bCs/>
          <w:sz w:val="24"/>
          <w:szCs w:val="24"/>
          <w:lang w:eastAsia="es-ES"/>
        </w:rPr>
        <w:t>Defensa de la veracidad de la autobiografía</w:t>
      </w:r>
      <w:r w:rsidR="00E0254D">
        <w:rPr>
          <w:rFonts w:ascii="Arial" w:eastAsia="Times New Roman" w:hAnsi="Arial" w:cs="Arial"/>
          <w:b/>
          <w:bCs/>
          <w:sz w:val="24"/>
          <w:szCs w:val="24"/>
          <w:lang w:eastAsia="es-ES"/>
        </w:rPr>
        <w:t xml:space="preserve">.  </w:t>
      </w:r>
      <w:r w:rsidR="00335A98" w:rsidRPr="00335A98">
        <w:rPr>
          <w:rFonts w:ascii="Arial" w:eastAsia="Times New Roman" w:hAnsi="Arial" w:cs="Arial"/>
          <w:b/>
          <w:sz w:val="24"/>
          <w:szCs w:val="24"/>
          <w:lang w:eastAsia="es-ES"/>
        </w:rPr>
        <w:t>El 24 de enero de 1999, Menchú concedió una entrevista al </w:t>
      </w:r>
      <w:hyperlink r:id="rId77" w:tooltip="El País (Madrid)" w:history="1">
        <w:r w:rsidR="00335A98" w:rsidRPr="00335A98">
          <w:rPr>
            <w:rFonts w:ascii="Arial" w:eastAsia="Times New Roman" w:hAnsi="Arial" w:cs="Arial"/>
            <w:b/>
            <w:sz w:val="24"/>
            <w:szCs w:val="24"/>
            <w:lang w:eastAsia="es-ES"/>
          </w:rPr>
          <w:t>diario </w:t>
        </w:r>
        <w:r w:rsidR="00335A98" w:rsidRPr="00335A98">
          <w:rPr>
            <w:rFonts w:ascii="Arial" w:eastAsia="Times New Roman" w:hAnsi="Arial" w:cs="Arial"/>
            <w:b/>
            <w:i/>
            <w:iCs/>
            <w:sz w:val="24"/>
            <w:szCs w:val="24"/>
            <w:lang w:eastAsia="es-ES"/>
          </w:rPr>
          <w:t>El País</w:t>
        </w:r>
      </w:hyperlink>
      <w:r w:rsidR="00335A98" w:rsidRPr="00335A98">
        <w:rPr>
          <w:rFonts w:ascii="Arial" w:eastAsia="Times New Roman" w:hAnsi="Arial" w:cs="Arial"/>
          <w:b/>
          <w:sz w:val="24"/>
          <w:szCs w:val="24"/>
          <w:lang w:eastAsia="es-ES"/>
        </w:rPr>
        <w:t> (Madrid), en la que hizo una defensa de las declaraciones contenidas en su libro. Menchú dijo haber estado en el Colegio Belga, pero como sirvienta (trabajadora doméstica), y afirmó no haber querido mencionar los detalles porque quería proteger su relación con las personas del colegio, su seguridad personal,</w:t>
      </w:r>
      <w:hyperlink r:id="rId78" w:anchor="cite_note-13" w:history="1">
        <w:r w:rsidR="00335A98" w:rsidRPr="00335A98">
          <w:rPr>
            <w:rFonts w:ascii="Arial" w:eastAsia="Times New Roman" w:hAnsi="Arial" w:cs="Arial"/>
            <w:b/>
            <w:sz w:val="24"/>
            <w:szCs w:val="24"/>
            <w:vertAlign w:val="superscript"/>
            <w:lang w:eastAsia="es-ES"/>
          </w:rPr>
          <w:t>13</w:t>
        </w:r>
      </w:hyperlink>
      <w:r w:rsidR="00335A98" w:rsidRPr="00335A98">
        <w:rPr>
          <w:rFonts w:ascii="Arial" w:eastAsia="Times New Roman" w:hAnsi="Arial" w:cs="Arial"/>
          <w:b/>
          <w:sz w:val="24"/>
          <w:szCs w:val="24"/>
          <w:lang w:eastAsia="es-ES"/>
        </w:rPr>
        <w:t>​ y no quería atribuir a la institución los maltratos que había sufrido allí.</w:t>
      </w: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sidRPr="00335A98">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w:t>
      </w: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sidRPr="00335A98">
        <w:rPr>
          <w:rFonts w:ascii="Arial" w:eastAsia="Times New Roman" w:hAnsi="Arial" w:cs="Arial"/>
          <w:b/>
          <w:sz w:val="24"/>
          <w:szCs w:val="24"/>
          <w:lang w:eastAsia="es-ES"/>
        </w:rPr>
        <w:t>En otra entrevista con </w:t>
      </w:r>
      <w:hyperlink r:id="rId79" w:tooltip="La Nación (Argentina)" w:history="1">
        <w:r w:rsidRPr="00335A98">
          <w:rPr>
            <w:rFonts w:ascii="Arial" w:eastAsia="Times New Roman" w:hAnsi="Arial" w:cs="Arial"/>
            <w:b/>
            <w:i/>
            <w:iCs/>
            <w:sz w:val="24"/>
            <w:szCs w:val="24"/>
            <w:lang w:eastAsia="es-ES"/>
          </w:rPr>
          <w:t>La Nación</w:t>
        </w:r>
      </w:hyperlink>
      <w:r w:rsidRPr="00335A98">
        <w:rPr>
          <w:rFonts w:ascii="Arial" w:eastAsia="Times New Roman" w:hAnsi="Arial" w:cs="Arial"/>
          <w:b/>
          <w:sz w:val="24"/>
          <w:szCs w:val="24"/>
          <w:lang w:eastAsia="es-ES"/>
        </w:rPr>
        <w:t>, el 8 de febrero de 1999, Menchú declaraba:</w:t>
      </w:r>
    </w:p>
    <w:p w:rsidR="00335A98" w:rsidRDefault="00E0254D" w:rsidP="00E0254D">
      <w:pPr>
        <w:shd w:val="clear" w:color="auto" w:fill="F9F9F9"/>
        <w:spacing w:after="0" w:line="240" w:lineRule="auto"/>
        <w:ind w:left="-993" w:right="-994"/>
        <w:jc w:val="both"/>
        <w:rPr>
          <w:rFonts w:ascii="Arial" w:eastAsia="Times New Roman" w:hAnsi="Arial" w:cs="Arial"/>
          <w:b/>
          <w:sz w:val="24"/>
          <w:szCs w:val="24"/>
          <w:lang w:eastAsia="es-ES"/>
        </w:rPr>
      </w:pPr>
      <w:r w:rsidRPr="00E0254D">
        <w:rPr>
          <w:rFonts w:ascii="Arial" w:eastAsia="Times New Roman" w:hAnsi="Arial" w:cs="Arial"/>
          <w:b/>
          <w:i/>
          <w:sz w:val="24"/>
          <w:szCs w:val="24"/>
          <w:lang w:eastAsia="es-ES"/>
        </w:rPr>
        <w:t xml:space="preserve">    </w:t>
      </w:r>
      <w:r w:rsidR="00335A98" w:rsidRPr="00E0254D">
        <w:rPr>
          <w:rFonts w:ascii="Arial" w:eastAsia="Times New Roman" w:hAnsi="Arial" w:cs="Arial"/>
          <w:b/>
          <w:i/>
          <w:sz w:val="24"/>
          <w:szCs w:val="24"/>
          <w:lang w:eastAsia="es-ES"/>
        </w:rPr>
        <w:t>Es imperdonable que cualquier individuo, incluso haciendo uso de la ciencia, ofenda la memoria de las víctimas. Ese tipo [</w:t>
      </w:r>
      <w:proofErr w:type="spellStart"/>
      <w:r w:rsidR="00335A98" w:rsidRPr="00E0254D">
        <w:rPr>
          <w:rFonts w:ascii="Arial" w:eastAsia="Times New Roman" w:hAnsi="Arial" w:cs="Arial"/>
          <w:b/>
          <w:i/>
          <w:sz w:val="24"/>
          <w:szCs w:val="24"/>
          <w:lang w:eastAsia="es-ES"/>
        </w:rPr>
        <w:t>Stoll</w:t>
      </w:r>
      <w:proofErr w:type="spellEnd"/>
      <w:r w:rsidR="00335A98" w:rsidRPr="00E0254D">
        <w:rPr>
          <w:rFonts w:ascii="Arial" w:eastAsia="Times New Roman" w:hAnsi="Arial" w:cs="Arial"/>
          <w:b/>
          <w:i/>
          <w:sz w:val="24"/>
          <w:szCs w:val="24"/>
          <w:lang w:eastAsia="es-ES"/>
        </w:rPr>
        <w:t xml:space="preserve">] dedica dos capítulos para denigrar a mi papá, una persona que ni siquiera conoció y que murió asesinado el 31 de enero de 1980. Me da la impresión de que, en el fondo, el empeño por denigrarlo tiene que ver con el liderazgo indígena, porque mi padre fue un líder en las luchas campesinas por la tierra. Esa necedad se inscribe en el hecho de plantear el problema de la tierra como algo familiar, y no político. [...] Este señor dice que mi hermano Patrocinio no fue quemado con fósforo blanco, sino que fue ejecutado y arrojado a una fosa común. Tengo la esperanza de que </w:t>
      </w:r>
      <w:proofErr w:type="spellStart"/>
      <w:r w:rsidR="00335A98" w:rsidRPr="00E0254D">
        <w:rPr>
          <w:rFonts w:ascii="Arial" w:eastAsia="Times New Roman" w:hAnsi="Arial" w:cs="Arial"/>
          <w:b/>
          <w:i/>
          <w:sz w:val="24"/>
          <w:szCs w:val="24"/>
          <w:lang w:eastAsia="es-ES"/>
        </w:rPr>
        <w:t>Stoll</w:t>
      </w:r>
      <w:proofErr w:type="spellEnd"/>
      <w:r w:rsidR="00335A98" w:rsidRPr="00E0254D">
        <w:rPr>
          <w:rFonts w:ascii="Arial" w:eastAsia="Times New Roman" w:hAnsi="Arial" w:cs="Arial"/>
          <w:b/>
          <w:i/>
          <w:sz w:val="24"/>
          <w:szCs w:val="24"/>
          <w:lang w:eastAsia="es-ES"/>
        </w:rPr>
        <w:t xml:space="preserve"> me facilite sus archivos para saber dónde está el cadáver de mi hermano Patrocinio y darle una sepultura digna.</w:t>
      </w: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Rigoberta Menchú, 1999</w:t>
      </w:r>
      <w:r>
        <w:rPr>
          <w:rFonts w:ascii="Arial" w:eastAsia="Times New Roman" w:hAnsi="Arial" w:cs="Arial"/>
          <w:b/>
          <w:sz w:val="24"/>
          <w:szCs w:val="24"/>
          <w:lang w:eastAsia="es-ES"/>
        </w:rPr>
        <w:t>.</w:t>
      </w:r>
    </w:p>
    <w:p w:rsidR="00E0254D" w:rsidRPr="00335A98" w:rsidRDefault="00E0254D" w:rsidP="00E0254D">
      <w:pPr>
        <w:shd w:val="clear" w:color="auto" w:fill="F9F9F9"/>
        <w:spacing w:after="0" w:line="240" w:lineRule="auto"/>
        <w:ind w:left="-993" w:right="-994"/>
        <w:jc w:val="both"/>
        <w:rPr>
          <w:rFonts w:ascii="Arial" w:eastAsia="Times New Roman" w:hAnsi="Arial" w:cs="Arial"/>
          <w:b/>
          <w:sz w:val="24"/>
          <w:szCs w:val="24"/>
          <w:lang w:eastAsia="es-ES"/>
        </w:rPr>
      </w:pP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r w:rsidRPr="00335A98">
        <w:rPr>
          <w:rFonts w:ascii="Arial" w:eastAsia="Times New Roman" w:hAnsi="Arial" w:cs="Arial"/>
          <w:b/>
          <w:sz w:val="24"/>
          <w:szCs w:val="24"/>
          <w:lang w:eastAsia="es-ES"/>
        </w:rPr>
        <w:t xml:space="preserve">Dijo, además, que </w:t>
      </w:r>
      <w:proofErr w:type="spellStart"/>
      <w:r w:rsidRPr="00335A98">
        <w:rPr>
          <w:rFonts w:ascii="Arial" w:eastAsia="Times New Roman" w:hAnsi="Arial" w:cs="Arial"/>
          <w:b/>
          <w:sz w:val="24"/>
          <w:szCs w:val="24"/>
          <w:lang w:eastAsia="es-ES"/>
        </w:rPr>
        <w:t>Stoll</w:t>
      </w:r>
      <w:proofErr w:type="spellEnd"/>
      <w:r w:rsidRPr="00335A98">
        <w:rPr>
          <w:rFonts w:ascii="Arial" w:eastAsia="Times New Roman" w:hAnsi="Arial" w:cs="Arial"/>
          <w:b/>
          <w:sz w:val="24"/>
          <w:szCs w:val="24"/>
          <w:lang w:eastAsia="es-ES"/>
        </w:rPr>
        <w:t>, aunque antropólogo, era parte de los fundamentalistas religiosos contrainsurgentes, y agregó:</w:t>
      </w:r>
    </w:p>
    <w:p w:rsidR="00335A98" w:rsidRDefault="00E0254D" w:rsidP="00E0254D">
      <w:pPr>
        <w:shd w:val="clear" w:color="auto" w:fill="F9F9F9"/>
        <w:spacing w:after="0" w:line="240" w:lineRule="auto"/>
        <w:ind w:left="-993" w:right="-994"/>
        <w:jc w:val="both"/>
        <w:rPr>
          <w:rFonts w:ascii="Arial" w:eastAsia="Times New Roman" w:hAnsi="Arial" w:cs="Arial"/>
          <w:b/>
          <w:sz w:val="24"/>
          <w:szCs w:val="24"/>
          <w:lang w:eastAsia="es-ES"/>
        </w:rPr>
      </w:pPr>
      <w:r w:rsidRPr="00E0254D">
        <w:rPr>
          <w:rFonts w:ascii="Arial" w:eastAsia="Times New Roman" w:hAnsi="Arial" w:cs="Arial"/>
          <w:b/>
          <w:i/>
          <w:sz w:val="24"/>
          <w:szCs w:val="24"/>
          <w:lang w:eastAsia="es-ES"/>
        </w:rPr>
        <w:t xml:space="preserve">  </w:t>
      </w:r>
      <w:proofErr w:type="spellStart"/>
      <w:r w:rsidR="00335A98" w:rsidRPr="00E0254D">
        <w:rPr>
          <w:rFonts w:ascii="Arial" w:eastAsia="Times New Roman" w:hAnsi="Arial" w:cs="Arial"/>
          <w:b/>
          <w:i/>
          <w:sz w:val="24"/>
          <w:szCs w:val="24"/>
          <w:lang w:eastAsia="es-ES"/>
        </w:rPr>
        <w:t>Stoll</w:t>
      </w:r>
      <w:proofErr w:type="spellEnd"/>
      <w:r w:rsidR="00335A98" w:rsidRPr="00E0254D">
        <w:rPr>
          <w:rFonts w:ascii="Arial" w:eastAsia="Times New Roman" w:hAnsi="Arial" w:cs="Arial"/>
          <w:b/>
          <w:i/>
          <w:sz w:val="24"/>
          <w:szCs w:val="24"/>
          <w:lang w:eastAsia="es-ES"/>
        </w:rPr>
        <w:t xml:space="preserve"> sostiene que los militares mataron porque los provocaron, [que] no les quedó remedio y fueron manipulados por el comunismo y la </w:t>
      </w:r>
      <w:hyperlink r:id="rId80" w:tooltip="Teología de la liberación" w:history="1">
        <w:r w:rsidR="00335A98" w:rsidRPr="00E0254D">
          <w:rPr>
            <w:rFonts w:ascii="Arial" w:eastAsia="Times New Roman" w:hAnsi="Arial" w:cs="Arial"/>
            <w:b/>
            <w:i/>
            <w:sz w:val="24"/>
            <w:szCs w:val="24"/>
            <w:lang w:eastAsia="es-ES"/>
          </w:rPr>
          <w:t>teología de la liberación</w:t>
        </w:r>
      </w:hyperlink>
      <w:r w:rsidR="00335A98" w:rsidRPr="00E0254D">
        <w:rPr>
          <w:rFonts w:ascii="Arial" w:eastAsia="Times New Roman" w:hAnsi="Arial" w:cs="Arial"/>
          <w:b/>
          <w:i/>
          <w:sz w:val="24"/>
          <w:szCs w:val="24"/>
          <w:lang w:eastAsia="es-ES"/>
        </w:rPr>
        <w:t>. No me extraña que involucre al Colegio Belga, porque fue uno de los más perseguidos en los años ochenta</w:t>
      </w:r>
      <w:r w:rsidR="00335A98" w:rsidRPr="00335A98">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Rigoberta Menchú, 1999</w:t>
      </w:r>
    </w:p>
    <w:p w:rsidR="00E0254D" w:rsidRPr="00335A98" w:rsidRDefault="00E0254D" w:rsidP="00E0254D">
      <w:pPr>
        <w:shd w:val="clear" w:color="auto" w:fill="F9F9F9"/>
        <w:spacing w:after="0" w:line="240" w:lineRule="auto"/>
        <w:ind w:left="-993" w:right="-994"/>
        <w:jc w:val="both"/>
        <w:rPr>
          <w:rFonts w:ascii="Arial" w:eastAsia="Times New Roman" w:hAnsi="Arial" w:cs="Arial"/>
          <w:b/>
          <w:sz w:val="24"/>
          <w:szCs w:val="24"/>
          <w:lang w:eastAsia="es-ES"/>
        </w:rPr>
      </w:pP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En una entrevista más, concedida a la agencia de noticias </w:t>
      </w:r>
      <w:proofErr w:type="spellStart"/>
      <w:r w:rsidR="00335A98" w:rsidRPr="00335A98">
        <w:rPr>
          <w:rFonts w:ascii="Arial" w:eastAsia="Times New Roman" w:hAnsi="Arial" w:cs="Arial"/>
          <w:b/>
          <w:sz w:val="24"/>
          <w:szCs w:val="24"/>
          <w:lang w:eastAsia="es-ES"/>
        </w:rPr>
        <w:fldChar w:fldCharType="begin"/>
      </w:r>
      <w:r w:rsidR="00335A98" w:rsidRPr="00335A98">
        <w:rPr>
          <w:rFonts w:ascii="Arial" w:eastAsia="Times New Roman" w:hAnsi="Arial" w:cs="Arial"/>
          <w:b/>
          <w:sz w:val="24"/>
          <w:szCs w:val="24"/>
          <w:lang w:eastAsia="es-ES"/>
        </w:rPr>
        <w:instrText xml:space="preserve"> HYPERLINK "https://es.wikipedia.org/wiki/Associated_Press" \o "Associated Press" </w:instrText>
      </w:r>
      <w:r w:rsidR="00335A98" w:rsidRPr="00335A98">
        <w:rPr>
          <w:rFonts w:ascii="Arial" w:eastAsia="Times New Roman" w:hAnsi="Arial" w:cs="Arial"/>
          <w:b/>
          <w:sz w:val="24"/>
          <w:szCs w:val="24"/>
          <w:lang w:eastAsia="es-ES"/>
        </w:rPr>
        <w:fldChar w:fldCharType="separate"/>
      </w:r>
      <w:r w:rsidR="00335A98" w:rsidRPr="00335A98">
        <w:rPr>
          <w:rFonts w:ascii="Arial" w:eastAsia="Times New Roman" w:hAnsi="Arial" w:cs="Arial"/>
          <w:b/>
          <w:sz w:val="24"/>
          <w:szCs w:val="24"/>
          <w:lang w:eastAsia="es-ES"/>
        </w:rPr>
        <w:t>Associated</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Press</w:t>
      </w:r>
      <w:proofErr w:type="spellEnd"/>
      <w:r w:rsidR="00335A98" w:rsidRPr="00335A98">
        <w:rPr>
          <w:rFonts w:ascii="Arial" w:eastAsia="Times New Roman" w:hAnsi="Arial" w:cs="Arial"/>
          <w:b/>
          <w:sz w:val="24"/>
          <w:szCs w:val="24"/>
          <w:lang w:eastAsia="es-ES"/>
        </w:rPr>
        <w:fldChar w:fldCharType="end"/>
      </w:r>
      <w:r w:rsidR="00335A98" w:rsidRPr="00335A98">
        <w:rPr>
          <w:rFonts w:ascii="Arial" w:eastAsia="Times New Roman" w:hAnsi="Arial" w:cs="Arial"/>
          <w:b/>
          <w:sz w:val="24"/>
          <w:szCs w:val="24"/>
          <w:lang w:eastAsia="es-ES"/>
        </w:rPr>
        <w:t> el 11 de febrero de 1999, Menchú dijo que el libro de Elizabeth Burgos es posible que hubiera confundido, en algunos casos, su historia personal con la de otras víctimas del </w:t>
      </w:r>
      <w:hyperlink r:id="rId81" w:tooltip="Genocidio guatemalteco" w:history="1">
        <w:r w:rsidR="00335A98" w:rsidRPr="00335A98">
          <w:rPr>
            <w:rFonts w:ascii="Arial" w:eastAsia="Times New Roman" w:hAnsi="Arial" w:cs="Arial"/>
            <w:b/>
            <w:sz w:val="24"/>
            <w:szCs w:val="24"/>
            <w:lang w:eastAsia="es-ES"/>
          </w:rPr>
          <w:t>Genocidio guatemalteco</w:t>
        </w:r>
      </w:hyperlink>
      <w:r w:rsidR="00335A98" w:rsidRPr="00335A98">
        <w:rPr>
          <w:rFonts w:ascii="Arial" w:eastAsia="Times New Roman" w:hAnsi="Arial" w:cs="Arial"/>
          <w:b/>
          <w:sz w:val="24"/>
          <w:szCs w:val="24"/>
          <w:lang w:eastAsia="es-ES"/>
        </w:rPr>
        <w:t>.</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El escritor guatemalteco </w:t>
      </w:r>
      <w:hyperlink r:id="rId82" w:tooltip="Dante Liano" w:history="1">
        <w:r w:rsidR="00335A98" w:rsidRPr="00335A98">
          <w:rPr>
            <w:rFonts w:ascii="Arial" w:eastAsia="Times New Roman" w:hAnsi="Arial" w:cs="Arial"/>
            <w:b/>
            <w:sz w:val="24"/>
            <w:szCs w:val="24"/>
            <w:lang w:eastAsia="es-ES"/>
          </w:rPr>
          <w:t xml:space="preserve">Dante </w:t>
        </w:r>
        <w:proofErr w:type="spellStart"/>
        <w:r w:rsidR="00335A98" w:rsidRPr="00335A98">
          <w:rPr>
            <w:rFonts w:ascii="Arial" w:eastAsia="Times New Roman" w:hAnsi="Arial" w:cs="Arial"/>
            <w:b/>
            <w:sz w:val="24"/>
            <w:szCs w:val="24"/>
            <w:lang w:eastAsia="es-ES"/>
          </w:rPr>
          <w:t>Liano</w:t>
        </w:r>
        <w:proofErr w:type="spellEnd"/>
      </w:hyperlink>
      <w:r w:rsidR="00335A98" w:rsidRPr="00335A98">
        <w:rPr>
          <w:rFonts w:ascii="Arial" w:eastAsia="Times New Roman" w:hAnsi="Arial" w:cs="Arial"/>
          <w:b/>
          <w:sz w:val="24"/>
          <w:szCs w:val="24"/>
          <w:lang w:eastAsia="es-ES"/>
        </w:rPr>
        <w:t xml:space="preserve"> salió en defensa de Menchú y criticó la investigación de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 xml:space="preserve"> comentando:</w:t>
      </w:r>
    </w:p>
    <w:p w:rsidR="00335A98" w:rsidRPr="00335A98" w:rsidRDefault="00E0254D" w:rsidP="00E0254D">
      <w:pPr>
        <w:shd w:val="clear" w:color="auto" w:fill="F9F9F9"/>
        <w:spacing w:after="0" w:line="240" w:lineRule="auto"/>
        <w:ind w:left="-993" w:right="-994"/>
        <w:jc w:val="both"/>
        <w:rPr>
          <w:rFonts w:ascii="Arial" w:eastAsia="Times New Roman" w:hAnsi="Arial" w:cs="Arial"/>
          <w:b/>
          <w:sz w:val="24"/>
          <w:szCs w:val="24"/>
          <w:lang w:eastAsia="es-ES"/>
        </w:rPr>
      </w:pPr>
      <w:r w:rsidRPr="00E0254D">
        <w:rPr>
          <w:rFonts w:ascii="Arial" w:eastAsia="Times New Roman" w:hAnsi="Arial" w:cs="Arial"/>
          <w:b/>
          <w:i/>
          <w:sz w:val="24"/>
          <w:szCs w:val="24"/>
          <w:lang w:eastAsia="es-ES"/>
        </w:rPr>
        <w:t xml:space="preserve">    </w:t>
      </w:r>
      <w:r w:rsidR="00335A98" w:rsidRPr="00E0254D">
        <w:rPr>
          <w:rFonts w:ascii="Arial" w:eastAsia="Times New Roman" w:hAnsi="Arial" w:cs="Arial"/>
          <w:b/>
          <w:i/>
          <w:sz w:val="24"/>
          <w:szCs w:val="24"/>
          <w:lang w:eastAsia="es-ES"/>
        </w:rPr>
        <w:t xml:space="preserve">Vino a Guatemala a estudiarnos como si fuéramos insectos. En su libro invoca testigos y archivos. ¿Qué archivos hay sobre la guerra reciente? ¿El ejército le abrió sus archivos? Hace poco tiempo, el diputado Barrios </w:t>
      </w:r>
      <w:proofErr w:type="spellStart"/>
      <w:r w:rsidR="00335A98" w:rsidRPr="00E0254D">
        <w:rPr>
          <w:rFonts w:ascii="Arial" w:eastAsia="Times New Roman" w:hAnsi="Arial" w:cs="Arial"/>
          <w:b/>
          <w:i/>
          <w:sz w:val="24"/>
          <w:szCs w:val="24"/>
          <w:lang w:eastAsia="es-ES"/>
        </w:rPr>
        <w:t>Klee</w:t>
      </w:r>
      <w:proofErr w:type="spellEnd"/>
      <w:r w:rsidR="00335A98" w:rsidRPr="00E0254D">
        <w:rPr>
          <w:rFonts w:ascii="Arial" w:eastAsia="Times New Roman" w:hAnsi="Arial" w:cs="Arial"/>
          <w:b/>
          <w:i/>
          <w:sz w:val="24"/>
          <w:szCs w:val="24"/>
          <w:lang w:eastAsia="es-ES"/>
        </w:rPr>
        <w:t xml:space="preserve"> intentó consultar esos archivos y apareció con un tiro en la cabeza. El obispo </w:t>
      </w:r>
      <w:hyperlink r:id="rId83" w:tooltip="Juan Gerardi" w:history="1">
        <w:r w:rsidR="00335A98" w:rsidRPr="00E0254D">
          <w:rPr>
            <w:rFonts w:ascii="Arial" w:eastAsia="Times New Roman" w:hAnsi="Arial" w:cs="Arial"/>
            <w:b/>
            <w:i/>
            <w:sz w:val="24"/>
            <w:szCs w:val="24"/>
            <w:lang w:eastAsia="es-ES"/>
          </w:rPr>
          <w:t xml:space="preserve">Juan </w:t>
        </w:r>
        <w:proofErr w:type="spellStart"/>
        <w:r w:rsidR="00335A98" w:rsidRPr="00E0254D">
          <w:rPr>
            <w:rFonts w:ascii="Arial" w:eastAsia="Times New Roman" w:hAnsi="Arial" w:cs="Arial"/>
            <w:b/>
            <w:i/>
            <w:sz w:val="24"/>
            <w:szCs w:val="24"/>
            <w:lang w:eastAsia="es-ES"/>
          </w:rPr>
          <w:t>Gerardi</w:t>
        </w:r>
        <w:proofErr w:type="spellEnd"/>
      </w:hyperlink>
      <w:r w:rsidR="00335A98" w:rsidRPr="00E0254D">
        <w:rPr>
          <w:rFonts w:ascii="Arial" w:eastAsia="Times New Roman" w:hAnsi="Arial" w:cs="Arial"/>
          <w:b/>
          <w:i/>
          <w:sz w:val="24"/>
          <w:szCs w:val="24"/>
          <w:lang w:eastAsia="es-ES"/>
        </w:rPr>
        <w:t>, que también lo había intentado, terminó con el cráneo partido a golpes de piedra</w:t>
      </w:r>
      <w:r w:rsidR="00335A98" w:rsidRPr="00335A98">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xml:space="preserve">Dante </w:t>
      </w:r>
      <w:proofErr w:type="spellStart"/>
      <w:r w:rsidR="00335A98" w:rsidRPr="00335A98">
        <w:rPr>
          <w:rFonts w:ascii="Arial" w:eastAsia="Times New Roman" w:hAnsi="Arial" w:cs="Arial"/>
          <w:b/>
          <w:sz w:val="24"/>
          <w:szCs w:val="24"/>
          <w:lang w:eastAsia="es-ES"/>
        </w:rPr>
        <w:t>Liano</w:t>
      </w:r>
      <w:proofErr w:type="spellEnd"/>
      <w:r w:rsidR="00335A98" w:rsidRPr="00335A98">
        <w:rPr>
          <w:rFonts w:ascii="Arial" w:eastAsia="Times New Roman" w:hAnsi="Arial" w:cs="Arial"/>
          <w:b/>
          <w:sz w:val="24"/>
          <w:szCs w:val="24"/>
          <w:lang w:eastAsia="es-ES"/>
        </w:rPr>
        <w:t>, citado por el escritor </w:t>
      </w:r>
      <w:hyperlink r:id="rId84" w:tooltip="Uruguayo" w:history="1">
        <w:r w:rsidR="00335A98" w:rsidRPr="00335A98">
          <w:rPr>
            <w:rFonts w:ascii="Arial" w:eastAsia="Times New Roman" w:hAnsi="Arial" w:cs="Arial"/>
            <w:b/>
            <w:sz w:val="24"/>
            <w:szCs w:val="24"/>
            <w:lang w:eastAsia="es-ES"/>
          </w:rPr>
          <w:t>uruguayo</w:t>
        </w:r>
      </w:hyperlink>
      <w:r w:rsidR="00335A98" w:rsidRPr="00335A98">
        <w:rPr>
          <w:rFonts w:ascii="Arial" w:eastAsia="Times New Roman" w:hAnsi="Arial" w:cs="Arial"/>
          <w:b/>
          <w:sz w:val="24"/>
          <w:szCs w:val="24"/>
          <w:lang w:eastAsia="es-ES"/>
        </w:rPr>
        <w:t> </w:t>
      </w:r>
      <w:hyperlink r:id="rId85" w:tooltip="Eduardo Galeano" w:history="1">
        <w:r w:rsidR="00335A98" w:rsidRPr="00335A98">
          <w:rPr>
            <w:rFonts w:ascii="Arial" w:eastAsia="Times New Roman" w:hAnsi="Arial" w:cs="Arial"/>
            <w:b/>
            <w:sz w:val="24"/>
            <w:szCs w:val="24"/>
            <w:lang w:eastAsia="es-ES"/>
          </w:rPr>
          <w:t>Eduardo Galeano</w:t>
        </w:r>
      </w:hyperlink>
      <w:r w:rsidR="00335A98" w:rsidRPr="00335A98">
        <w:rPr>
          <w:rFonts w:ascii="Arial" w:eastAsia="Times New Roman" w:hAnsi="Arial" w:cs="Arial"/>
          <w:b/>
          <w:sz w:val="24"/>
          <w:szCs w:val="24"/>
          <w:lang w:eastAsia="es-ES"/>
        </w:rPr>
        <w:t>.</w:t>
      </w:r>
    </w:p>
    <w:p w:rsidR="00E0254D" w:rsidRDefault="00E0254D" w:rsidP="00E0254D">
      <w:pPr>
        <w:shd w:val="clear" w:color="auto" w:fill="F9F9F9"/>
        <w:spacing w:after="0" w:line="240" w:lineRule="auto"/>
        <w:ind w:left="-993" w:right="-994"/>
        <w:jc w:val="both"/>
        <w:rPr>
          <w:rFonts w:ascii="Arial" w:eastAsia="Times New Roman" w:hAnsi="Arial" w:cs="Arial"/>
          <w:b/>
          <w:sz w:val="24"/>
          <w:szCs w:val="24"/>
          <w:lang w:eastAsia="es-ES"/>
        </w:rPr>
      </w:pPr>
    </w:p>
    <w:p w:rsidR="00335A98" w:rsidRDefault="00E0254D" w:rsidP="00E0254D">
      <w:pPr>
        <w:shd w:val="clear" w:color="auto" w:fill="F9F9F9"/>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El testimonio contiene «inexactitudes y falsedades». Por ejemplo, el hermano de Rigoberta, Patrocinio, no fue quemado vivo: fue fusilado y arrojado a una fosa común.</w:t>
      </w:r>
      <w:r w:rsidRPr="00335A98">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​O, por ejemplo: «</w:t>
      </w:r>
      <w:r w:rsidR="00335A98" w:rsidRPr="00E0254D">
        <w:rPr>
          <w:rFonts w:ascii="Arial" w:eastAsia="Times New Roman" w:hAnsi="Arial" w:cs="Arial"/>
          <w:b/>
          <w:i/>
          <w:sz w:val="24"/>
          <w:szCs w:val="24"/>
          <w:lang w:eastAsia="es-ES"/>
        </w:rPr>
        <w:t xml:space="preserve">Ella estuvo internada, durante tres años, en un colegio privado», lo que suena a internado suizo, pero se refiere a una escuelita de </w:t>
      </w:r>
      <w:proofErr w:type="spellStart"/>
      <w:r w:rsidR="00335A98" w:rsidRPr="00E0254D">
        <w:rPr>
          <w:rFonts w:ascii="Arial" w:eastAsia="Times New Roman" w:hAnsi="Arial" w:cs="Arial"/>
          <w:b/>
          <w:i/>
          <w:sz w:val="24"/>
          <w:szCs w:val="24"/>
          <w:lang w:eastAsia="es-ES"/>
        </w:rPr>
        <w:t>Chichicastenango</w:t>
      </w:r>
      <w:proofErr w:type="spellEnd"/>
      <w:r w:rsidR="00335A98" w:rsidRPr="00E0254D">
        <w:rPr>
          <w:rFonts w:ascii="Arial" w:eastAsia="Times New Roman" w:hAnsi="Arial" w:cs="Arial"/>
          <w:b/>
          <w:i/>
          <w:sz w:val="24"/>
          <w:szCs w:val="24"/>
          <w:lang w:eastAsia="es-ES"/>
        </w:rPr>
        <w:t xml:space="preserve">. Y así por el estilo, otros pelos en la </w:t>
      </w:r>
      <w:proofErr w:type="spellStart"/>
      <w:r w:rsidR="00335A98" w:rsidRPr="00E0254D">
        <w:rPr>
          <w:rFonts w:ascii="Arial" w:eastAsia="Times New Roman" w:hAnsi="Arial" w:cs="Arial"/>
          <w:b/>
          <w:i/>
          <w:sz w:val="24"/>
          <w:szCs w:val="24"/>
          <w:lang w:eastAsia="es-ES"/>
        </w:rPr>
        <w:t>leche</w:t>
      </w:r>
      <w:r w:rsidR="00335A98" w:rsidRPr="00335A98">
        <w:rPr>
          <w:rFonts w:ascii="Arial" w:eastAsia="Times New Roman" w:hAnsi="Arial" w:cs="Arial"/>
          <w:b/>
          <w:sz w:val="24"/>
          <w:szCs w:val="24"/>
          <w:lang w:eastAsia="es-ES"/>
        </w:rPr>
        <w:t>.</w:t>
      </w:r>
      <w:hyperlink r:id="rId86" w:tooltip="Eduardo Galeano" w:history="1">
        <w:r w:rsidR="00335A98" w:rsidRPr="00335A98">
          <w:rPr>
            <w:rFonts w:ascii="Arial" w:eastAsia="Times New Roman" w:hAnsi="Arial" w:cs="Arial"/>
            <w:b/>
            <w:sz w:val="24"/>
            <w:szCs w:val="24"/>
            <w:lang w:eastAsia="es-ES"/>
          </w:rPr>
          <w:t>Eduardo</w:t>
        </w:r>
        <w:proofErr w:type="spellEnd"/>
        <w:r w:rsidR="00335A98" w:rsidRPr="00335A98">
          <w:rPr>
            <w:rFonts w:ascii="Arial" w:eastAsia="Times New Roman" w:hAnsi="Arial" w:cs="Arial"/>
            <w:b/>
            <w:sz w:val="24"/>
            <w:szCs w:val="24"/>
            <w:lang w:eastAsia="es-ES"/>
          </w:rPr>
          <w:t xml:space="preserve"> Galeano</w:t>
        </w:r>
      </w:hyperlink>
    </w:p>
    <w:p w:rsidR="00E0254D" w:rsidRPr="00335A98" w:rsidRDefault="00E0254D" w:rsidP="00E0254D">
      <w:pPr>
        <w:shd w:val="clear" w:color="auto" w:fill="F9F9F9"/>
        <w:spacing w:after="0" w:line="240" w:lineRule="auto"/>
        <w:ind w:left="-993" w:right="-994"/>
        <w:jc w:val="both"/>
        <w:rPr>
          <w:rFonts w:ascii="Arial" w:eastAsia="Times New Roman" w:hAnsi="Arial" w:cs="Arial"/>
          <w:b/>
          <w:sz w:val="24"/>
          <w:szCs w:val="24"/>
          <w:lang w:eastAsia="es-ES"/>
        </w:rPr>
      </w:pP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xml:space="preserve">El Comité Nobel desechó las exigencias de revocar el premio de Menchú por las acusaciones. </w:t>
      </w:r>
      <w:proofErr w:type="spellStart"/>
      <w:r w:rsidR="00335A98" w:rsidRPr="00335A98">
        <w:rPr>
          <w:rFonts w:ascii="Arial" w:eastAsia="Times New Roman" w:hAnsi="Arial" w:cs="Arial"/>
          <w:b/>
          <w:sz w:val="24"/>
          <w:szCs w:val="24"/>
          <w:lang w:eastAsia="es-ES"/>
        </w:rPr>
        <w:t>Geir</w:t>
      </w:r>
      <w:proofErr w:type="spellEnd"/>
      <w:r w:rsidR="00335A98" w:rsidRPr="00335A98">
        <w:rPr>
          <w:rFonts w:ascii="Arial" w:eastAsia="Times New Roman" w:hAnsi="Arial" w:cs="Arial"/>
          <w:b/>
          <w:sz w:val="24"/>
          <w:szCs w:val="24"/>
          <w:lang w:eastAsia="es-ES"/>
        </w:rPr>
        <w:t xml:space="preserve"> </w:t>
      </w:r>
      <w:proofErr w:type="spellStart"/>
      <w:r w:rsidR="00335A98" w:rsidRPr="00335A98">
        <w:rPr>
          <w:rFonts w:ascii="Arial" w:eastAsia="Times New Roman" w:hAnsi="Arial" w:cs="Arial"/>
          <w:b/>
          <w:sz w:val="24"/>
          <w:szCs w:val="24"/>
          <w:lang w:eastAsia="es-ES"/>
        </w:rPr>
        <w:t>Lundestad</w:t>
      </w:r>
      <w:proofErr w:type="spellEnd"/>
      <w:r w:rsidR="00335A98" w:rsidRPr="00335A98">
        <w:rPr>
          <w:rFonts w:ascii="Arial" w:eastAsia="Times New Roman" w:hAnsi="Arial" w:cs="Arial"/>
          <w:b/>
          <w:sz w:val="24"/>
          <w:szCs w:val="24"/>
          <w:lang w:eastAsia="es-ES"/>
        </w:rPr>
        <w:t>, secretario del Comité, afirmó que el premio «no se basó exclusivamente en la autobiografía»</w:t>
      </w:r>
      <w:hyperlink r:id="rId87" w:anchor="cite_note-nobel-20" w:history="1"/>
      <w:r w:rsidR="00A974F9">
        <w:rPr>
          <w:rFonts w:ascii="Arial" w:eastAsia="Times New Roman" w:hAnsi="Arial" w:cs="Arial"/>
          <w:b/>
          <w:sz w:val="24"/>
          <w:szCs w:val="24"/>
          <w:vertAlign w:val="superscript"/>
          <w:lang w:eastAsia="es-ES"/>
        </w:rPr>
        <w:t xml:space="preserve"> </w:t>
      </w:r>
      <w:r w:rsidR="00335A98" w:rsidRPr="00335A98">
        <w:rPr>
          <w:rFonts w:ascii="Arial" w:eastAsia="Times New Roman" w:hAnsi="Arial" w:cs="Arial"/>
          <w:b/>
          <w:sz w:val="24"/>
          <w:szCs w:val="24"/>
          <w:lang w:eastAsia="es-ES"/>
        </w:rPr>
        <w:t>y que incluso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 xml:space="preserve"> aprueba la concesión del premio a Menchú, no cuestiona el cuadro de atrocidades del Ejército que ella presenta, y admite que, </w:t>
      </w:r>
      <w:r w:rsidR="00335A98" w:rsidRPr="00335A98">
        <w:rPr>
          <w:rFonts w:ascii="Arial" w:eastAsia="Times New Roman" w:hAnsi="Arial" w:cs="Arial"/>
          <w:b/>
          <w:sz w:val="24"/>
          <w:szCs w:val="24"/>
          <w:lang w:eastAsia="es-ES"/>
        </w:rPr>
        <w:lastRenderedPageBreak/>
        <w:t>al contar su historia como lo hizo, ella logró su objetivo de “atraer la condena internacional a una institución que lo merecía: el ejército de Guatemala”».</w:t>
      </w: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En un artículo redactado por Julia Preston en el </w:t>
      </w:r>
      <w:r w:rsidR="00335A98" w:rsidRPr="00335A98">
        <w:rPr>
          <w:rFonts w:ascii="Arial" w:eastAsia="Times New Roman" w:hAnsi="Arial" w:cs="Arial"/>
          <w:b/>
          <w:i/>
          <w:iCs/>
          <w:sz w:val="24"/>
          <w:szCs w:val="24"/>
          <w:lang w:eastAsia="es-ES"/>
        </w:rPr>
        <w:t>New York Times</w:t>
      </w:r>
      <w:r w:rsidR="00335A98" w:rsidRPr="00335A98">
        <w:rPr>
          <w:rFonts w:ascii="Arial" w:eastAsia="Times New Roman" w:hAnsi="Arial" w:cs="Arial"/>
          <w:b/>
          <w:sz w:val="24"/>
          <w:szCs w:val="24"/>
          <w:lang w:eastAsia="es-ES"/>
        </w:rPr>
        <w:t> se hizo eco de la defensa de Menchú:</w:t>
      </w:r>
    </w:p>
    <w:p w:rsidR="00335A98" w:rsidRPr="00335A98" w:rsidRDefault="00E0254D" w:rsidP="00E0254D">
      <w:pPr>
        <w:shd w:val="clear" w:color="auto" w:fill="F9F9F9"/>
        <w:spacing w:after="0" w:line="240" w:lineRule="auto"/>
        <w:ind w:left="-993" w:right="-994"/>
        <w:jc w:val="both"/>
        <w:rPr>
          <w:rFonts w:ascii="Arial" w:eastAsia="Times New Roman" w:hAnsi="Arial" w:cs="Arial"/>
          <w:b/>
          <w:sz w:val="24"/>
          <w:szCs w:val="24"/>
          <w:lang w:eastAsia="es-ES"/>
        </w:rPr>
      </w:pPr>
      <w:r w:rsidRPr="00E0254D">
        <w:rPr>
          <w:rFonts w:ascii="Arial" w:eastAsia="Times New Roman" w:hAnsi="Arial" w:cs="Arial"/>
          <w:b/>
          <w:i/>
          <w:sz w:val="24"/>
          <w:szCs w:val="24"/>
          <w:lang w:eastAsia="es-ES"/>
        </w:rPr>
        <w:t xml:space="preserve">     </w:t>
      </w:r>
      <w:r w:rsidR="00335A98" w:rsidRPr="00E0254D">
        <w:rPr>
          <w:rFonts w:ascii="Arial" w:eastAsia="Times New Roman" w:hAnsi="Arial" w:cs="Arial"/>
          <w:b/>
          <w:i/>
          <w:sz w:val="24"/>
          <w:szCs w:val="24"/>
          <w:lang w:eastAsia="es-ES"/>
        </w:rPr>
        <w:t>Los hechos indiscutidos de la historia de Menchú son suficientemente horribles: ella sí tuvo dos hermanos que murieron de desnutrición a temprana edad, su madre y su hermano sí fueron secuestrados, torturados y asesinados por el ejército de su país, y su padre sí fue quemado vivo</w:t>
      </w:r>
      <w:r w:rsidR="00335A98" w:rsidRPr="00335A98">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xml:space="preserve">Greg </w:t>
      </w:r>
      <w:proofErr w:type="spellStart"/>
      <w:r w:rsidR="00335A98" w:rsidRPr="00335A98">
        <w:rPr>
          <w:rFonts w:ascii="Arial" w:eastAsia="Times New Roman" w:hAnsi="Arial" w:cs="Arial"/>
          <w:b/>
          <w:sz w:val="24"/>
          <w:szCs w:val="24"/>
          <w:lang w:eastAsia="es-ES"/>
        </w:rPr>
        <w:t>Grandin</w:t>
      </w:r>
      <w:proofErr w:type="spellEnd"/>
      <w:r w:rsidR="00335A98" w:rsidRPr="00335A98">
        <w:rPr>
          <w:rFonts w:ascii="Arial" w:eastAsia="Times New Roman" w:hAnsi="Arial" w:cs="Arial"/>
          <w:b/>
          <w:sz w:val="24"/>
          <w:szCs w:val="24"/>
          <w:lang w:eastAsia="es-ES"/>
        </w:rPr>
        <w:t xml:space="preserve"> y Francisco Goldman.</w:t>
      </w:r>
      <w:r w:rsidR="00BB554D" w:rsidRPr="00335A98">
        <w:rPr>
          <w:rFonts w:ascii="Arial" w:eastAsia="Times New Roman" w:hAnsi="Arial" w:cs="Arial"/>
          <w:b/>
          <w:sz w:val="24"/>
          <w:szCs w:val="24"/>
          <w:lang w:eastAsia="es-ES"/>
        </w:rPr>
        <w:t xml:space="preserve"> </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A974F9"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xml:space="preserve">El historiador estadounidense Greg </w:t>
      </w:r>
      <w:proofErr w:type="spellStart"/>
      <w:r w:rsidR="00335A98" w:rsidRPr="00335A98">
        <w:rPr>
          <w:rFonts w:ascii="Arial" w:eastAsia="Times New Roman" w:hAnsi="Arial" w:cs="Arial"/>
          <w:b/>
          <w:sz w:val="24"/>
          <w:szCs w:val="24"/>
          <w:lang w:eastAsia="es-ES"/>
        </w:rPr>
        <w:t>Grandin</w:t>
      </w:r>
      <w:proofErr w:type="spellEnd"/>
      <w:r w:rsidR="00335A98" w:rsidRPr="00335A98">
        <w:rPr>
          <w:rFonts w:ascii="Arial" w:eastAsia="Times New Roman" w:hAnsi="Arial" w:cs="Arial"/>
          <w:b/>
          <w:sz w:val="24"/>
          <w:szCs w:val="24"/>
          <w:lang w:eastAsia="es-ES"/>
        </w:rPr>
        <w:t>, en su artículo de 2010 en la revista estadounidense </w:t>
      </w:r>
      <w:proofErr w:type="spellStart"/>
      <w:r w:rsidR="00335A98" w:rsidRPr="00335A98">
        <w:rPr>
          <w:rFonts w:ascii="Arial" w:eastAsia="Times New Roman" w:hAnsi="Arial" w:cs="Arial"/>
          <w:b/>
          <w:i/>
          <w:iCs/>
          <w:sz w:val="24"/>
          <w:szCs w:val="24"/>
          <w:lang w:eastAsia="es-ES"/>
        </w:rPr>
        <w:fldChar w:fldCharType="begin"/>
      </w:r>
      <w:r w:rsidR="00335A98" w:rsidRPr="00335A98">
        <w:rPr>
          <w:rFonts w:ascii="Arial" w:eastAsia="Times New Roman" w:hAnsi="Arial" w:cs="Arial"/>
          <w:b/>
          <w:i/>
          <w:iCs/>
          <w:sz w:val="24"/>
          <w:szCs w:val="24"/>
          <w:lang w:eastAsia="es-ES"/>
        </w:rPr>
        <w:instrText xml:space="preserve"> HYPERLINK "https://es.wikipedia.org/wiki/The_Nation_(Estados_Unidos)" \o "The Nation (Estados Unidos)" </w:instrText>
      </w:r>
      <w:r w:rsidR="00335A98" w:rsidRPr="00335A98">
        <w:rPr>
          <w:rFonts w:ascii="Arial" w:eastAsia="Times New Roman" w:hAnsi="Arial" w:cs="Arial"/>
          <w:b/>
          <w:i/>
          <w:iCs/>
          <w:sz w:val="24"/>
          <w:szCs w:val="24"/>
          <w:lang w:eastAsia="es-ES"/>
        </w:rPr>
        <w:fldChar w:fldCharType="separate"/>
      </w:r>
      <w:r w:rsidR="00335A98" w:rsidRPr="00335A98">
        <w:rPr>
          <w:rFonts w:ascii="Arial" w:eastAsia="Times New Roman" w:hAnsi="Arial" w:cs="Arial"/>
          <w:b/>
          <w:i/>
          <w:iCs/>
          <w:sz w:val="24"/>
          <w:szCs w:val="24"/>
          <w:lang w:eastAsia="es-ES"/>
        </w:rPr>
        <w:t>The</w:t>
      </w:r>
      <w:proofErr w:type="spellEnd"/>
      <w:r w:rsidR="00335A98" w:rsidRPr="00335A98">
        <w:rPr>
          <w:rFonts w:ascii="Arial" w:eastAsia="Times New Roman" w:hAnsi="Arial" w:cs="Arial"/>
          <w:b/>
          <w:i/>
          <w:iCs/>
          <w:sz w:val="24"/>
          <w:szCs w:val="24"/>
          <w:lang w:eastAsia="es-ES"/>
        </w:rPr>
        <w:t xml:space="preserve"> </w:t>
      </w:r>
      <w:proofErr w:type="spellStart"/>
      <w:r w:rsidR="00335A98" w:rsidRPr="00335A98">
        <w:rPr>
          <w:rFonts w:ascii="Arial" w:eastAsia="Times New Roman" w:hAnsi="Arial" w:cs="Arial"/>
          <w:b/>
          <w:i/>
          <w:iCs/>
          <w:sz w:val="24"/>
          <w:szCs w:val="24"/>
          <w:lang w:eastAsia="es-ES"/>
        </w:rPr>
        <w:t>Nation</w:t>
      </w:r>
      <w:proofErr w:type="spellEnd"/>
      <w:r w:rsidR="00335A98" w:rsidRPr="00335A98">
        <w:rPr>
          <w:rFonts w:ascii="Arial" w:eastAsia="Times New Roman" w:hAnsi="Arial" w:cs="Arial"/>
          <w:b/>
          <w:i/>
          <w:iCs/>
          <w:sz w:val="24"/>
          <w:szCs w:val="24"/>
          <w:lang w:eastAsia="es-ES"/>
        </w:rPr>
        <w:fldChar w:fldCharType="end"/>
      </w:r>
      <w:r w:rsidR="00335A98" w:rsidRPr="00335A98">
        <w:rPr>
          <w:rFonts w:ascii="Arial" w:eastAsia="Times New Roman" w:hAnsi="Arial" w:cs="Arial"/>
          <w:b/>
          <w:sz w:val="24"/>
          <w:szCs w:val="24"/>
          <w:lang w:eastAsia="es-ES"/>
        </w:rPr>
        <w:t xml:space="preserve">, rebatió las acusaciones hechas por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 xml:space="preserve">, indicando que su investigación sobre la revolución guatemalteca es equivocada en su mayor parte, aunque admitiendo que «dos de las acusaciones de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 xml:space="preserve"> sobre la vida de Menchú sí tienen validez. </w:t>
      </w:r>
    </w:p>
    <w:p w:rsidR="00A974F9" w:rsidRDefault="00A974F9"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Pr="00335A98" w:rsidRDefault="00A974F9"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xml:space="preserve">La primera, que ella sí recibió alguna educación, contradiciendo la afirmación de Menchú de que su padre se negó a enviarla a la escuela porque no quería que perdiese su identidad cultural. La segunda, que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 xml:space="preserve"> presentaba evidencia que sí sugería que Menchú no estuvo presente en la escena del fusilamiento público de su hermano de 16 años».</w:t>
      </w: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w:t>
      </w:r>
      <w:proofErr w:type="spellStart"/>
      <w:r w:rsidR="00335A98" w:rsidRPr="00335A98">
        <w:rPr>
          <w:rFonts w:ascii="Arial" w:eastAsia="Times New Roman" w:hAnsi="Arial" w:cs="Arial"/>
          <w:b/>
          <w:sz w:val="24"/>
          <w:szCs w:val="24"/>
          <w:lang w:eastAsia="es-ES"/>
        </w:rPr>
        <w:t>Grandin</w:t>
      </w:r>
      <w:proofErr w:type="spellEnd"/>
      <w:r w:rsidR="00335A98" w:rsidRPr="00335A98">
        <w:rPr>
          <w:rFonts w:ascii="Arial" w:eastAsia="Times New Roman" w:hAnsi="Arial" w:cs="Arial"/>
          <w:b/>
          <w:sz w:val="24"/>
          <w:szCs w:val="24"/>
          <w:lang w:eastAsia="es-ES"/>
        </w:rPr>
        <w:t xml:space="preserve"> también citaba la opinión del periodista Francisco Goldman acerca del libro de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w:t>
      </w:r>
    </w:p>
    <w:p w:rsidR="00335A98" w:rsidRPr="00A974F9" w:rsidRDefault="00A974F9" w:rsidP="00E0254D">
      <w:pPr>
        <w:shd w:val="clear" w:color="auto" w:fill="F9F9F9"/>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L</w:t>
      </w:r>
      <w:r w:rsidR="00335A98" w:rsidRPr="00A974F9">
        <w:rPr>
          <w:rFonts w:ascii="Arial" w:eastAsia="Times New Roman" w:hAnsi="Arial" w:cs="Arial"/>
          <w:b/>
          <w:i/>
          <w:sz w:val="24"/>
          <w:szCs w:val="24"/>
          <w:lang w:eastAsia="es-ES"/>
        </w:rPr>
        <w:t>a injusticia y maldad, el tratar de crear una tormenta en un vaso de agua.</w:t>
      </w:r>
      <w:r w:rsidR="00E0254D" w:rsidRPr="00A974F9">
        <w:rPr>
          <w:rFonts w:ascii="Arial" w:eastAsia="Times New Roman" w:hAnsi="Arial" w:cs="Arial"/>
          <w:b/>
          <w:i/>
          <w:sz w:val="24"/>
          <w:szCs w:val="24"/>
          <w:lang w:eastAsia="es-ES"/>
        </w:rPr>
        <w:t xml:space="preserve"> </w:t>
      </w:r>
      <w:r w:rsidR="00335A98" w:rsidRPr="00A974F9">
        <w:rPr>
          <w:rFonts w:ascii="Arial" w:eastAsia="Times New Roman" w:hAnsi="Arial" w:cs="Arial"/>
          <w:b/>
          <w:i/>
          <w:sz w:val="24"/>
          <w:szCs w:val="24"/>
          <w:lang w:eastAsia="es-ES"/>
        </w:rPr>
        <w:t>Francisco Goldman.</w:t>
      </w:r>
    </w:p>
    <w:p w:rsidR="00E0254D" w:rsidRPr="00335A98" w:rsidRDefault="00E0254D" w:rsidP="00E0254D">
      <w:pPr>
        <w:shd w:val="clear" w:color="auto" w:fill="F9F9F9"/>
        <w:spacing w:after="0" w:line="240" w:lineRule="auto"/>
        <w:ind w:left="-993" w:right="-994"/>
        <w:jc w:val="both"/>
        <w:rPr>
          <w:rFonts w:ascii="Arial" w:eastAsia="Times New Roman" w:hAnsi="Arial" w:cs="Arial"/>
          <w:b/>
          <w:sz w:val="24"/>
          <w:szCs w:val="24"/>
          <w:lang w:eastAsia="es-ES"/>
        </w:rPr>
      </w:pPr>
    </w:p>
    <w:p w:rsidR="00335A98" w:rsidRPr="00335A98" w:rsidRDefault="00335A98" w:rsidP="00E0254D">
      <w:pPr>
        <w:shd w:val="clear" w:color="auto" w:fill="FFFFFF"/>
        <w:spacing w:after="0" w:line="240" w:lineRule="auto"/>
        <w:ind w:left="-993" w:right="-994"/>
        <w:jc w:val="both"/>
        <w:rPr>
          <w:rFonts w:ascii="Arial" w:eastAsia="Times New Roman" w:hAnsi="Arial" w:cs="Arial"/>
          <w:b/>
          <w:sz w:val="24"/>
          <w:szCs w:val="24"/>
          <w:lang w:eastAsia="es-ES"/>
        </w:rPr>
      </w:pPr>
      <w:proofErr w:type="gramStart"/>
      <w:r w:rsidRPr="00335A98">
        <w:rPr>
          <w:rFonts w:ascii="Arial" w:eastAsia="Times New Roman" w:hAnsi="Arial" w:cs="Arial"/>
          <w:b/>
          <w:sz w:val="24"/>
          <w:szCs w:val="24"/>
          <w:lang w:eastAsia="es-ES"/>
        </w:rPr>
        <w:t>En 2011 se escribió un libro biográfico, titulado </w:t>
      </w:r>
      <w:proofErr w:type="spellStart"/>
      <w:r w:rsidRPr="00335A98">
        <w:rPr>
          <w:rFonts w:ascii="Arial" w:eastAsia="Times New Roman" w:hAnsi="Arial" w:cs="Arial"/>
          <w:b/>
          <w:i/>
          <w:iCs/>
          <w:sz w:val="24"/>
          <w:szCs w:val="24"/>
          <w:lang w:eastAsia="es-ES"/>
        </w:rPr>
        <w:t>Who</w:t>
      </w:r>
      <w:proofErr w:type="spellEnd"/>
      <w:r w:rsidRPr="00335A98">
        <w:rPr>
          <w:rFonts w:ascii="Arial" w:eastAsia="Times New Roman" w:hAnsi="Arial" w:cs="Arial"/>
          <w:b/>
          <w:i/>
          <w:iCs/>
          <w:sz w:val="24"/>
          <w:szCs w:val="24"/>
          <w:lang w:eastAsia="es-ES"/>
        </w:rPr>
        <w:t xml:space="preserve"> </w:t>
      </w:r>
      <w:proofErr w:type="spellStart"/>
      <w:r w:rsidRPr="00335A98">
        <w:rPr>
          <w:rFonts w:ascii="Arial" w:eastAsia="Times New Roman" w:hAnsi="Arial" w:cs="Arial"/>
          <w:b/>
          <w:i/>
          <w:iCs/>
          <w:sz w:val="24"/>
          <w:szCs w:val="24"/>
          <w:lang w:eastAsia="es-ES"/>
        </w:rPr>
        <w:t>is</w:t>
      </w:r>
      <w:proofErr w:type="spellEnd"/>
      <w:r w:rsidRPr="00335A98">
        <w:rPr>
          <w:rFonts w:ascii="Arial" w:eastAsia="Times New Roman" w:hAnsi="Arial" w:cs="Arial"/>
          <w:b/>
          <w:i/>
          <w:iCs/>
          <w:sz w:val="24"/>
          <w:szCs w:val="24"/>
          <w:lang w:eastAsia="es-ES"/>
        </w:rPr>
        <w:t xml:space="preserve"> Rigoberta Menchú?</w:t>
      </w:r>
      <w:proofErr w:type="gramEnd"/>
      <w:r w:rsidRPr="00335A98">
        <w:rPr>
          <w:rFonts w:ascii="Arial" w:eastAsia="Times New Roman" w:hAnsi="Arial" w:cs="Arial"/>
          <w:b/>
          <w:sz w:val="24"/>
          <w:szCs w:val="24"/>
          <w:lang w:eastAsia="es-ES"/>
        </w:rPr>
        <w:t>, acerca de la nobel guatemalteca.</w:t>
      </w:r>
    </w:p>
    <w:p w:rsid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 xml:space="preserve">En una entrevista posterior, </w:t>
      </w:r>
      <w:proofErr w:type="spellStart"/>
      <w:r w:rsidR="00335A98" w:rsidRPr="00335A98">
        <w:rPr>
          <w:rFonts w:ascii="Arial" w:eastAsia="Times New Roman" w:hAnsi="Arial" w:cs="Arial"/>
          <w:b/>
          <w:sz w:val="24"/>
          <w:szCs w:val="24"/>
          <w:lang w:eastAsia="es-ES"/>
        </w:rPr>
        <w:t>Stoll</w:t>
      </w:r>
      <w:proofErr w:type="spellEnd"/>
      <w:r w:rsidR="00335A98" w:rsidRPr="00335A98">
        <w:rPr>
          <w:rFonts w:ascii="Arial" w:eastAsia="Times New Roman" w:hAnsi="Arial" w:cs="Arial"/>
          <w:b/>
          <w:sz w:val="24"/>
          <w:szCs w:val="24"/>
          <w:lang w:eastAsia="es-ES"/>
        </w:rPr>
        <w:t xml:space="preserve"> se manifestó de acuerdo con la «</w:t>
      </w:r>
      <w:r w:rsidR="00335A98" w:rsidRPr="00A974F9">
        <w:rPr>
          <w:rFonts w:ascii="Arial" w:eastAsia="Times New Roman" w:hAnsi="Arial" w:cs="Arial"/>
          <w:b/>
          <w:i/>
          <w:sz w:val="24"/>
          <w:szCs w:val="24"/>
          <w:lang w:eastAsia="es-ES"/>
        </w:rPr>
        <w:t>veracidad básica del relato de Menchú de cómo murieron su hermano y su madre».</w:t>
      </w:r>
      <w:r w:rsidR="00335A98" w:rsidRPr="00A974F9">
        <w:rPr>
          <w:rFonts w:ascii="Arial" w:eastAsia="Times New Roman" w:hAnsi="Arial" w:cs="Arial"/>
          <w:b/>
          <w:i/>
          <w:sz w:val="24"/>
          <w:szCs w:val="24"/>
          <w:vertAlign w:val="superscript"/>
          <w:lang w:eastAsia="es-ES"/>
        </w:rPr>
        <w:t>]</w:t>
      </w:r>
      <w:r w:rsidR="00335A98" w:rsidRPr="00335A98">
        <w:rPr>
          <w:rFonts w:ascii="Arial" w:eastAsia="Times New Roman" w:hAnsi="Arial" w:cs="Arial"/>
          <w:b/>
          <w:sz w:val="24"/>
          <w:szCs w:val="24"/>
          <w:lang w:eastAsia="es-ES"/>
        </w:rPr>
        <w:t xml:space="preserve"> Larry </w:t>
      </w:r>
      <w:proofErr w:type="spellStart"/>
      <w:r w:rsidR="00335A98" w:rsidRPr="00335A98">
        <w:rPr>
          <w:rFonts w:ascii="Arial" w:eastAsia="Times New Roman" w:hAnsi="Arial" w:cs="Arial"/>
          <w:b/>
          <w:sz w:val="24"/>
          <w:szCs w:val="24"/>
          <w:lang w:eastAsia="es-ES"/>
        </w:rPr>
        <w:t>Rohter</w:t>
      </w:r>
      <w:proofErr w:type="spellEnd"/>
      <w:r w:rsidR="00335A98" w:rsidRPr="00335A98">
        <w:rPr>
          <w:rFonts w:ascii="Arial" w:eastAsia="Times New Roman" w:hAnsi="Arial" w:cs="Arial"/>
          <w:b/>
          <w:sz w:val="24"/>
          <w:szCs w:val="24"/>
          <w:lang w:eastAsia="es-ES"/>
        </w:rPr>
        <w:t xml:space="preserve"> siguió como redactor del </w:t>
      </w:r>
      <w:r w:rsidR="00335A98" w:rsidRPr="00335A98">
        <w:rPr>
          <w:rFonts w:ascii="Arial" w:eastAsia="Times New Roman" w:hAnsi="Arial" w:cs="Arial"/>
          <w:b/>
          <w:i/>
          <w:iCs/>
          <w:sz w:val="24"/>
          <w:szCs w:val="24"/>
          <w:lang w:eastAsia="es-ES"/>
        </w:rPr>
        <w:t>New York Times</w:t>
      </w:r>
      <w:r w:rsidR="00335A98" w:rsidRPr="00335A98">
        <w:rPr>
          <w:rFonts w:ascii="Arial" w:eastAsia="Times New Roman" w:hAnsi="Arial" w:cs="Arial"/>
          <w:b/>
          <w:sz w:val="24"/>
          <w:szCs w:val="24"/>
          <w:lang w:eastAsia="es-ES"/>
        </w:rPr>
        <w:t> y en 2004 se vio involucrado en otra controversia donde, otra vez sin fuentes confiables, sugería que el presidente de Brasil, </w:t>
      </w:r>
      <w:hyperlink r:id="rId88" w:tooltip="Lula Da Silva" w:history="1">
        <w:r w:rsidR="00335A98" w:rsidRPr="00335A98">
          <w:rPr>
            <w:rFonts w:ascii="Arial" w:eastAsia="Times New Roman" w:hAnsi="Arial" w:cs="Arial"/>
            <w:b/>
            <w:sz w:val="24"/>
            <w:szCs w:val="24"/>
            <w:lang w:eastAsia="es-ES"/>
          </w:rPr>
          <w:t>Lula Da Silva</w:t>
        </w:r>
      </w:hyperlink>
      <w:r w:rsidR="00335A98" w:rsidRPr="00335A98">
        <w:rPr>
          <w:rFonts w:ascii="Arial" w:eastAsia="Times New Roman" w:hAnsi="Arial" w:cs="Arial"/>
          <w:b/>
          <w:sz w:val="24"/>
          <w:szCs w:val="24"/>
          <w:lang w:eastAsia="es-ES"/>
        </w:rPr>
        <w:t> tenía problemas de alcoholismo.</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E0254D" w:rsidRPr="00A974F9" w:rsidRDefault="00E0254D" w:rsidP="00E0254D">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A974F9">
        <w:rPr>
          <w:rFonts w:ascii="Arial" w:eastAsia="Times New Roman" w:hAnsi="Arial" w:cs="Arial"/>
          <w:b/>
          <w:color w:val="0070C0"/>
          <w:sz w:val="24"/>
          <w:szCs w:val="24"/>
          <w:lang w:eastAsia="es-ES"/>
        </w:rPr>
        <w:t xml:space="preserve"> Datos de su vida personal</w:t>
      </w:r>
    </w:p>
    <w:p w:rsidR="00E0254D"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p>
    <w:p w:rsidR="00335A98" w:rsidRPr="00335A98" w:rsidRDefault="00E0254D" w:rsidP="00E0254D">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35A98" w:rsidRPr="00335A98">
        <w:rPr>
          <w:rFonts w:ascii="Arial" w:eastAsia="Times New Roman" w:hAnsi="Arial" w:cs="Arial"/>
          <w:b/>
          <w:sz w:val="24"/>
          <w:szCs w:val="24"/>
          <w:lang w:eastAsia="es-ES"/>
        </w:rPr>
        <w:t>En marzo de 1995 se casó con Ángel Canil Grave, indígena </w:t>
      </w:r>
      <w:hyperlink r:id="rId89" w:tooltip="Quiché (etnia)" w:history="1">
        <w:r w:rsidR="00335A98" w:rsidRPr="00335A98">
          <w:rPr>
            <w:rFonts w:ascii="Arial" w:eastAsia="Times New Roman" w:hAnsi="Arial" w:cs="Arial"/>
            <w:b/>
            <w:sz w:val="24"/>
            <w:szCs w:val="24"/>
            <w:lang w:eastAsia="es-ES"/>
          </w:rPr>
          <w:t>quiché</w:t>
        </w:r>
      </w:hyperlink>
      <w:r w:rsidR="00335A98" w:rsidRPr="00335A98">
        <w:rPr>
          <w:rFonts w:ascii="Arial" w:eastAsia="Times New Roman" w:hAnsi="Arial" w:cs="Arial"/>
          <w:b/>
          <w:sz w:val="24"/>
          <w:szCs w:val="24"/>
          <w:lang w:eastAsia="es-ES"/>
        </w:rPr>
        <w:t xml:space="preserve">, originario de </w:t>
      </w:r>
      <w:proofErr w:type="spellStart"/>
      <w:r w:rsidR="00335A98" w:rsidRPr="00335A98">
        <w:rPr>
          <w:rFonts w:ascii="Arial" w:eastAsia="Times New Roman" w:hAnsi="Arial" w:cs="Arial"/>
          <w:b/>
          <w:sz w:val="24"/>
          <w:szCs w:val="24"/>
          <w:lang w:eastAsia="es-ES"/>
        </w:rPr>
        <w:t>Uspantán</w:t>
      </w:r>
      <w:proofErr w:type="spellEnd"/>
      <w:r w:rsidR="00335A98" w:rsidRPr="00335A98">
        <w:rPr>
          <w:rFonts w:ascii="Arial" w:eastAsia="Times New Roman" w:hAnsi="Arial" w:cs="Arial"/>
          <w:b/>
          <w:sz w:val="24"/>
          <w:szCs w:val="24"/>
          <w:lang w:eastAsia="es-ES"/>
        </w:rPr>
        <w:t>, que en la década de 1980 sufrió los embates de la táctica contrainsurgente de tierra arrasada lanzada por el Ejército de Guatemala.</w:t>
      </w:r>
      <w:r w:rsidRPr="00335A98">
        <w:rPr>
          <w:rFonts w:ascii="Arial" w:eastAsia="Times New Roman" w:hAnsi="Arial" w:cs="Arial"/>
          <w:b/>
          <w:sz w:val="24"/>
          <w:szCs w:val="24"/>
          <w:lang w:eastAsia="es-ES"/>
        </w:rPr>
        <w:t xml:space="preserve"> </w:t>
      </w:r>
    </w:p>
    <w:p w:rsidR="00335A98" w:rsidRPr="00335A98" w:rsidRDefault="00335A98" w:rsidP="00335A98">
      <w:pPr>
        <w:spacing w:after="0"/>
        <w:ind w:left="-993" w:right="-994"/>
        <w:rPr>
          <w:rFonts w:ascii="Arial" w:hAnsi="Arial" w:cs="Arial"/>
          <w:b/>
          <w:sz w:val="24"/>
          <w:szCs w:val="24"/>
        </w:rPr>
      </w:pPr>
    </w:p>
    <w:sectPr w:rsidR="00335A98" w:rsidRPr="00335A98" w:rsidSect="00C35E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335A98"/>
    <w:rsid w:val="001D2FD9"/>
    <w:rsid w:val="00335A98"/>
    <w:rsid w:val="009A2A1E"/>
    <w:rsid w:val="00A974F9"/>
    <w:rsid w:val="00BB554D"/>
    <w:rsid w:val="00BF4E73"/>
    <w:rsid w:val="00C35EFB"/>
    <w:rsid w:val="00E02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6253"/>
  <w15:docId w15:val="{145FA3CE-24B4-48D6-B5AE-742FEDE7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EFB"/>
  </w:style>
  <w:style w:type="paragraph" w:styleId="Ttulo2">
    <w:name w:val="heading 2"/>
    <w:basedOn w:val="Normal"/>
    <w:link w:val="Ttulo2Car"/>
    <w:uiPriority w:val="9"/>
    <w:qFormat/>
    <w:rsid w:val="00335A9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5A9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35A98"/>
    <w:rPr>
      <w:color w:val="0000FF"/>
      <w:u w:val="single"/>
    </w:rPr>
  </w:style>
  <w:style w:type="character" w:customStyle="1" w:styleId="Ttulo2Car">
    <w:name w:val="Título 2 Car"/>
    <w:basedOn w:val="Fuentedeprrafopredeter"/>
    <w:link w:val="Ttulo2"/>
    <w:uiPriority w:val="9"/>
    <w:rsid w:val="00335A98"/>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335A98"/>
  </w:style>
  <w:style w:type="character" w:customStyle="1" w:styleId="mw-editsection">
    <w:name w:val="mw-editsection"/>
    <w:basedOn w:val="Fuentedeprrafopredeter"/>
    <w:rsid w:val="00335A98"/>
  </w:style>
  <w:style w:type="character" w:customStyle="1" w:styleId="mw-editsection-bracket">
    <w:name w:val="mw-editsection-bracket"/>
    <w:basedOn w:val="Fuentedeprrafopredeter"/>
    <w:rsid w:val="00335A98"/>
  </w:style>
  <w:style w:type="paragraph" w:styleId="Textodeglobo">
    <w:name w:val="Balloon Text"/>
    <w:basedOn w:val="Normal"/>
    <w:link w:val="TextodegloboCar"/>
    <w:uiPriority w:val="99"/>
    <w:semiHidden/>
    <w:unhideWhenUsed/>
    <w:rsid w:val="00335A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81080">
      <w:bodyDiv w:val="1"/>
      <w:marLeft w:val="0"/>
      <w:marRight w:val="0"/>
      <w:marTop w:val="0"/>
      <w:marBottom w:val="0"/>
      <w:divBdr>
        <w:top w:val="none" w:sz="0" w:space="0" w:color="auto"/>
        <w:left w:val="none" w:sz="0" w:space="0" w:color="auto"/>
        <w:bottom w:val="none" w:sz="0" w:space="0" w:color="auto"/>
        <w:right w:val="none" w:sz="0" w:space="0" w:color="auto"/>
      </w:divBdr>
    </w:div>
    <w:div w:id="2138406553">
      <w:bodyDiv w:val="1"/>
      <w:marLeft w:val="0"/>
      <w:marRight w:val="0"/>
      <w:marTop w:val="0"/>
      <w:marBottom w:val="0"/>
      <w:divBdr>
        <w:top w:val="none" w:sz="0" w:space="0" w:color="auto"/>
        <w:left w:val="none" w:sz="0" w:space="0" w:color="auto"/>
        <w:bottom w:val="none" w:sz="0" w:space="0" w:color="auto"/>
        <w:right w:val="none" w:sz="0" w:space="0" w:color="auto"/>
      </w:divBdr>
      <w:divsChild>
        <w:div w:id="1686403919">
          <w:marLeft w:val="336"/>
          <w:marRight w:val="0"/>
          <w:marTop w:val="120"/>
          <w:marBottom w:val="312"/>
          <w:divBdr>
            <w:top w:val="none" w:sz="0" w:space="0" w:color="auto"/>
            <w:left w:val="none" w:sz="0" w:space="0" w:color="auto"/>
            <w:bottom w:val="none" w:sz="0" w:space="0" w:color="auto"/>
            <w:right w:val="none" w:sz="0" w:space="0" w:color="auto"/>
          </w:divBdr>
          <w:divsChild>
            <w:div w:id="3330694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0868597">
          <w:marLeft w:val="336"/>
          <w:marRight w:val="0"/>
          <w:marTop w:val="120"/>
          <w:marBottom w:val="312"/>
          <w:divBdr>
            <w:top w:val="none" w:sz="0" w:space="0" w:color="auto"/>
            <w:left w:val="none" w:sz="0" w:space="0" w:color="auto"/>
            <w:bottom w:val="none" w:sz="0" w:space="0" w:color="auto"/>
            <w:right w:val="none" w:sz="0" w:space="0" w:color="auto"/>
          </w:divBdr>
          <w:divsChild>
            <w:div w:id="9293887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36972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822691806">
              <w:marLeft w:val="0"/>
              <w:marRight w:val="0"/>
              <w:marTop w:val="0"/>
              <w:marBottom w:val="0"/>
              <w:divBdr>
                <w:top w:val="none" w:sz="0" w:space="0" w:color="auto"/>
                <w:left w:val="none" w:sz="0" w:space="0" w:color="auto"/>
                <w:bottom w:val="none" w:sz="0" w:space="0" w:color="auto"/>
                <w:right w:val="none" w:sz="0" w:space="0" w:color="auto"/>
              </w:divBdr>
              <w:divsChild>
                <w:div w:id="2940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526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90297341">
              <w:marLeft w:val="0"/>
              <w:marRight w:val="0"/>
              <w:marTop w:val="0"/>
              <w:marBottom w:val="0"/>
              <w:divBdr>
                <w:top w:val="none" w:sz="0" w:space="0" w:color="auto"/>
                <w:left w:val="none" w:sz="0" w:space="0" w:color="auto"/>
                <w:bottom w:val="none" w:sz="0" w:space="0" w:color="auto"/>
                <w:right w:val="none" w:sz="0" w:space="0" w:color="auto"/>
              </w:divBdr>
              <w:divsChild>
                <w:div w:id="469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303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19282270">
              <w:marLeft w:val="0"/>
              <w:marRight w:val="0"/>
              <w:marTop w:val="0"/>
              <w:marBottom w:val="0"/>
              <w:divBdr>
                <w:top w:val="none" w:sz="0" w:space="0" w:color="auto"/>
                <w:left w:val="none" w:sz="0" w:space="0" w:color="auto"/>
                <w:bottom w:val="none" w:sz="0" w:space="0" w:color="auto"/>
                <w:right w:val="none" w:sz="0" w:space="0" w:color="auto"/>
              </w:divBdr>
              <w:divsChild>
                <w:div w:id="12103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6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71551722">
              <w:marLeft w:val="0"/>
              <w:marRight w:val="0"/>
              <w:marTop w:val="0"/>
              <w:marBottom w:val="0"/>
              <w:divBdr>
                <w:top w:val="none" w:sz="0" w:space="0" w:color="auto"/>
                <w:left w:val="none" w:sz="0" w:space="0" w:color="auto"/>
                <w:bottom w:val="none" w:sz="0" w:space="0" w:color="auto"/>
                <w:right w:val="none" w:sz="0" w:space="0" w:color="auto"/>
              </w:divBdr>
              <w:divsChild>
                <w:div w:id="14053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772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47679113">
              <w:marLeft w:val="0"/>
              <w:marRight w:val="0"/>
              <w:marTop w:val="0"/>
              <w:marBottom w:val="0"/>
              <w:divBdr>
                <w:top w:val="none" w:sz="0" w:space="0" w:color="auto"/>
                <w:left w:val="none" w:sz="0" w:space="0" w:color="auto"/>
                <w:bottom w:val="none" w:sz="0" w:space="0" w:color="auto"/>
                <w:right w:val="none" w:sz="0" w:space="0" w:color="auto"/>
              </w:divBdr>
              <w:divsChild>
                <w:div w:id="675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0819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84289949">
              <w:marLeft w:val="0"/>
              <w:marRight w:val="0"/>
              <w:marTop w:val="0"/>
              <w:marBottom w:val="0"/>
              <w:divBdr>
                <w:top w:val="none" w:sz="0" w:space="0" w:color="auto"/>
                <w:left w:val="none" w:sz="0" w:space="0" w:color="auto"/>
                <w:bottom w:val="none" w:sz="0" w:space="0" w:color="auto"/>
                <w:right w:val="none" w:sz="0" w:space="0" w:color="auto"/>
              </w:divBdr>
              <w:divsChild>
                <w:div w:id="7623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iudad_de_Guatemala" TargetMode="External"/><Relationship Id="rId21" Type="http://schemas.openxmlformats.org/officeDocument/2006/relationships/hyperlink" Target="https://es.wikipedia.org/wiki/Caf%C3%A9" TargetMode="External"/><Relationship Id="rId42" Type="http://schemas.openxmlformats.org/officeDocument/2006/relationships/hyperlink" Target="https://es.wikipedia.org/wiki/Guatemala" TargetMode="External"/><Relationship Id="rId47" Type="http://schemas.openxmlformats.org/officeDocument/2006/relationships/hyperlink" Target="https://es.wikipedia.org/wiki/Libro_Guinness_de_los_r%C3%A9cords" TargetMode="External"/><Relationship Id="rId63" Type="http://schemas.openxmlformats.org/officeDocument/2006/relationships/hyperlink" Target="https://es.wikipedia.org/wiki/Nelson_Mandela" TargetMode="External"/><Relationship Id="rId68" Type="http://schemas.openxmlformats.org/officeDocument/2006/relationships/hyperlink" Target="https://es.wikipedia.org/wiki/Frente_Amplio_Guatemala" TargetMode="External"/><Relationship Id="rId84" Type="http://schemas.openxmlformats.org/officeDocument/2006/relationships/hyperlink" Target="https://es.wikipedia.org/wiki/Uruguayo" TargetMode="External"/><Relationship Id="rId89" Type="http://schemas.openxmlformats.org/officeDocument/2006/relationships/hyperlink" Target="https://es.wikipedia.org/wiki/Quich%C3%A9_(etnia)" TargetMode="External"/><Relationship Id="rId16" Type="http://schemas.openxmlformats.org/officeDocument/2006/relationships/hyperlink" Target="https://es.wikipedia.org/wiki/Encuentro_por_Guatemala" TargetMode="External"/><Relationship Id="rId11" Type="http://schemas.openxmlformats.org/officeDocument/2006/relationships/hyperlink" Target="https://es.wikipedia.org/wiki/Anexo:Premio_Nobel_de_la_Paz" TargetMode="External"/><Relationship Id="rId32" Type="http://schemas.openxmlformats.org/officeDocument/2006/relationships/hyperlink" Target="https://es.wikipedia.org/wiki/Adolfo_P%C3%A9rez_Esquivel" TargetMode="External"/><Relationship Id="rId37" Type="http://schemas.openxmlformats.org/officeDocument/2006/relationships/hyperlink" Target="https://es.wikipedia.org/wiki/Crist%C3%B3bal_Col%C3%B3n" TargetMode="External"/><Relationship Id="rId53" Type="http://schemas.openxmlformats.org/officeDocument/2006/relationships/hyperlink" Target="https://es.wikipedia.org/wiki/Industria_farmac%C3%A9utica" TargetMode="External"/><Relationship Id="rId58" Type="http://schemas.openxmlformats.org/officeDocument/2006/relationships/hyperlink" Target="https://es.wikipedia.org/wiki/Willy_Brandt" TargetMode="External"/><Relationship Id="rId74" Type="http://schemas.openxmlformats.org/officeDocument/2006/relationships/hyperlink" Target="https://es.wikipedia.org/wiki/Antrop%C3%B3logo" TargetMode="External"/><Relationship Id="rId79" Type="http://schemas.openxmlformats.org/officeDocument/2006/relationships/hyperlink" Target="https://es.wikipedia.org/wiki/La_Naci%C3%B3n_(Argentina)" TargetMode="External"/><Relationship Id="rId5" Type="http://schemas.openxmlformats.org/officeDocument/2006/relationships/hyperlink" Target="https://es.wikipedia.org/wiki/9_de_enero" TargetMode="External"/><Relationship Id="rId90" Type="http://schemas.openxmlformats.org/officeDocument/2006/relationships/fontTable" Target="fontTable.xml"/><Relationship Id="rId14" Type="http://schemas.openxmlformats.org/officeDocument/2006/relationships/hyperlink" Target="https://es.wikipedia.org/wiki/Elecciones_generales_en_Guatemala_(2007)" TargetMode="External"/><Relationship Id="rId22" Type="http://schemas.openxmlformats.org/officeDocument/2006/relationships/hyperlink" Target="https://es.wikipedia.org/wiki/Guerra_civil_de_Guatemala" TargetMode="External"/><Relationship Id="rId27" Type="http://schemas.openxmlformats.org/officeDocument/2006/relationships/hyperlink" Target="https://es.wikipedia.org/wiki/Hispanoam%C3%A9rica" TargetMode="External"/><Relationship Id="rId30" Type="http://schemas.openxmlformats.org/officeDocument/2006/relationships/hyperlink" Target="https://es.wikipedia.org/wiki/Me_llamo_Rigoberta_Mench%C3%BA_y_as%C3%AD_me_naci%C3%B3_la_conciencia" TargetMode="External"/><Relationship Id="rId35" Type="http://schemas.openxmlformats.org/officeDocument/2006/relationships/hyperlink" Target="https://es.wikipedia.org/wiki/Premio_Nobel" TargetMode="External"/><Relationship Id="rId43" Type="http://schemas.openxmlformats.org/officeDocument/2006/relationships/hyperlink" Target="https://es.wikipedia.org/wiki/Rigoberta_Mench%C3%BA" TargetMode="External"/><Relationship Id="rId48" Type="http://schemas.openxmlformats.org/officeDocument/2006/relationships/hyperlink" Target="https://es.wikipedia.org/wiki/Premio_Pr%C3%ADncipe_de_Asturias_de_Cooperaci%C3%B3n_Internacional" TargetMode="External"/><Relationship Id="rId56" Type="http://schemas.openxmlformats.org/officeDocument/2006/relationships/hyperlink" Target="https://es.wikipedia.org/wiki/Encuentro_por_Guatemala" TargetMode="External"/><Relationship Id="rId64" Type="http://schemas.openxmlformats.org/officeDocument/2006/relationships/hyperlink" Target="https://es.wikipedia.org/wiki/Woodrow_Wilson" TargetMode="External"/><Relationship Id="rId69" Type="http://schemas.openxmlformats.org/officeDocument/2006/relationships/hyperlink" Target="https://es.wikipedia.org/wiki/Partido_WINAQ" TargetMode="External"/><Relationship Id="rId77" Type="http://schemas.openxmlformats.org/officeDocument/2006/relationships/hyperlink" Target="https://es.wikipedia.org/wiki/El_Pa%C3%ADs_(Madrid)" TargetMode="External"/><Relationship Id="rId8" Type="http://schemas.openxmlformats.org/officeDocument/2006/relationships/hyperlink" Target="https://es.wikipedia.org/wiki/Maya_quich%C3%A9" TargetMode="External"/><Relationship Id="rId51" Type="http://schemas.openxmlformats.org/officeDocument/2006/relationships/hyperlink" Target="https://es.wikipedia.org/wiki/Unesco" TargetMode="External"/><Relationship Id="rId72" Type="http://schemas.openxmlformats.org/officeDocument/2006/relationships/hyperlink" Target="https://es.wikipedia.org/wiki/Elecciones_generales_de_Guatemala_de_2011" TargetMode="External"/><Relationship Id="rId80" Type="http://schemas.openxmlformats.org/officeDocument/2006/relationships/hyperlink" Target="https://es.wikipedia.org/wiki/Teolog%C3%ADa_de_la_liberaci%C3%B3n" TargetMode="External"/><Relationship Id="rId85" Type="http://schemas.openxmlformats.org/officeDocument/2006/relationships/hyperlink" Target="https://es.wikipedia.org/wiki/Eduardo_Galeano" TargetMode="External"/><Relationship Id="rId3" Type="http://schemas.openxmlformats.org/officeDocument/2006/relationships/webSettings" Target="webSettings.xml"/><Relationship Id="rId12" Type="http://schemas.openxmlformats.org/officeDocument/2006/relationships/hyperlink" Target="https://es.wikipedia.org/wiki/Premio_Pr%C3%ADncipe_de_Asturias_de_Cooperaci%C3%B3n_Internacional" TargetMode="External"/><Relationship Id="rId17" Type="http://schemas.openxmlformats.org/officeDocument/2006/relationships/hyperlink" Target="https://es.wikipedia.org/wiki/Partido_WINAQ" TargetMode="External"/><Relationship Id="rId25" Type="http://schemas.openxmlformats.org/officeDocument/2006/relationships/hyperlink" Target="https://es.wikipedia.org/wiki/Masacre_en_la_embajada_espa%C3%B1ola_de_Guatemala" TargetMode="External"/><Relationship Id="rId33" Type="http://schemas.openxmlformats.org/officeDocument/2006/relationships/hyperlink" Target="https://es.wikipedia.org/wiki/APDH" TargetMode="External"/><Relationship Id="rId38" Type="http://schemas.openxmlformats.org/officeDocument/2006/relationships/hyperlink" Target="https://es.wikipedia.org/wiki/Guatemala" TargetMode="External"/><Relationship Id="rId46" Type="http://schemas.openxmlformats.org/officeDocument/2006/relationships/hyperlink" Target="https://es.wikipedia.org/wiki/Naciones_Unidas" TargetMode="External"/><Relationship Id="rId59" Type="http://schemas.openxmlformats.org/officeDocument/2006/relationships/hyperlink" Target="https://es.wikipedia.org/wiki/Anwar_el-Sadat" TargetMode="External"/><Relationship Id="rId67" Type="http://schemas.openxmlformats.org/officeDocument/2006/relationships/hyperlink" Target="https://es.wikipedia.org/wiki/Barack_Obama" TargetMode="External"/><Relationship Id="rId20" Type="http://schemas.openxmlformats.org/officeDocument/2006/relationships/hyperlink" Target="https://es.wikipedia.org/wiki/El_Quich%C3%A9" TargetMode="External"/><Relationship Id="rId41" Type="http://schemas.openxmlformats.org/officeDocument/2006/relationships/hyperlink" Target="https://es.wikipedia.org/wiki/Nueva_York" TargetMode="External"/><Relationship Id="rId54" Type="http://schemas.openxmlformats.org/officeDocument/2006/relationships/hyperlink" Target="https://es.wikipedia.org/wiki/Medicamento_gen%C3%A9rico" TargetMode="External"/><Relationship Id="rId62" Type="http://schemas.openxmlformats.org/officeDocument/2006/relationships/hyperlink" Target="https://es.wikipedia.org/wiki/Mija%C3%ADl_Gorbachov" TargetMode="External"/><Relationship Id="rId70" Type="http://schemas.openxmlformats.org/officeDocument/2006/relationships/hyperlink" Target="https://es.wikipedia.org/wiki/URNG" TargetMode="External"/><Relationship Id="rId75" Type="http://schemas.openxmlformats.org/officeDocument/2006/relationships/hyperlink" Target="https://es.wikipedia.org/wiki/Guatemala" TargetMode="External"/><Relationship Id="rId83" Type="http://schemas.openxmlformats.org/officeDocument/2006/relationships/hyperlink" Target="https://es.wikipedia.org/wiki/Juan_Gerardi" TargetMode="External"/><Relationship Id="rId88" Type="http://schemas.openxmlformats.org/officeDocument/2006/relationships/hyperlink" Target="https://es.wikipedia.org/wiki/Lula_Da_Silva"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1959" TargetMode="External"/><Relationship Id="rId15" Type="http://schemas.openxmlformats.org/officeDocument/2006/relationships/hyperlink" Target="https://es.wikipedia.org/wiki/Partido_WINAQ" TargetMode="External"/><Relationship Id="rId23" Type="http://schemas.openxmlformats.org/officeDocument/2006/relationships/hyperlink" Target="https://es.wikipedia.org/wiki/31_de_enero" TargetMode="External"/><Relationship Id="rId28" Type="http://schemas.openxmlformats.org/officeDocument/2006/relationships/hyperlink" Target="https://es.wikipedia.org/wiki/M%C3%A9xico" TargetMode="External"/><Relationship Id="rId36" Type="http://schemas.openxmlformats.org/officeDocument/2006/relationships/hyperlink" Target="https://es.wikipedia.org/wiki/Derechos_de_los_ind%C3%ADgenas" TargetMode="External"/><Relationship Id="rId49" Type="http://schemas.openxmlformats.org/officeDocument/2006/relationships/hyperlink" Target="https://es.wikipedia.org/wiki/Emma_Bonino" TargetMode="External"/><Relationship Id="rId57" Type="http://schemas.openxmlformats.org/officeDocument/2006/relationships/hyperlink" Target="https://es.wikipedia.org/wiki/Jos%C3%A9_Ramos-Horta" TargetMode="External"/><Relationship Id="rId10" Type="http://schemas.openxmlformats.org/officeDocument/2006/relationships/hyperlink" Target="https://es.wikipedia.org/wiki/UNESCO" TargetMode="External"/><Relationship Id="rId31" Type="http://schemas.openxmlformats.org/officeDocument/2006/relationships/hyperlink" Target="https://es.wikipedia.org/wiki/Elizabeth_Burgos" TargetMode="External"/><Relationship Id="rId44" Type="http://schemas.openxmlformats.org/officeDocument/2006/relationships/hyperlink" Target="https://es.wikipedia.org/wiki/Rigoberta_Mench%C3%BA" TargetMode="External"/><Relationship Id="rId52" Type="http://schemas.openxmlformats.org/officeDocument/2006/relationships/hyperlink" Target="https://es.wikipedia.org/wiki/%C3%93scar_Berger_Perdomo" TargetMode="External"/><Relationship Id="rId60" Type="http://schemas.openxmlformats.org/officeDocument/2006/relationships/hyperlink" Target="https://es.wikipedia.org/wiki/Menachem_Begin" TargetMode="External"/><Relationship Id="rId65" Type="http://schemas.openxmlformats.org/officeDocument/2006/relationships/hyperlink" Target="https://es.wikipedia.org/wiki/Theodore_Roosevelt" TargetMode="External"/><Relationship Id="rId73" Type="http://schemas.openxmlformats.org/officeDocument/2006/relationships/hyperlink" Target="https://es.wikipedia.org/wiki/New_York_Times" TargetMode="External"/><Relationship Id="rId78" Type="http://schemas.openxmlformats.org/officeDocument/2006/relationships/hyperlink" Target="https://es.wikipedia.org/wiki/Rigoberta_Mench%C3%BA" TargetMode="External"/><Relationship Id="rId81" Type="http://schemas.openxmlformats.org/officeDocument/2006/relationships/hyperlink" Target="https://es.wikipedia.org/wiki/Genocidio_guatemalteco" TargetMode="External"/><Relationship Id="rId86" Type="http://schemas.openxmlformats.org/officeDocument/2006/relationships/hyperlink" Target="https://es.wikipedia.org/wiki/Eduardo_Galeano" TargetMode="External"/><Relationship Id="rId4" Type="http://schemas.openxmlformats.org/officeDocument/2006/relationships/image" Target="media/image1.png"/><Relationship Id="rId9" Type="http://schemas.openxmlformats.org/officeDocument/2006/relationships/hyperlink" Target="https://es.wikipedia.org/wiki/Defensor_de_los_derechos_humanos" TargetMode="External"/><Relationship Id="rId13" Type="http://schemas.openxmlformats.org/officeDocument/2006/relationships/hyperlink" Target="https://es.wikipedia.org/wiki/Liderazgo" TargetMode="External"/><Relationship Id="rId18" Type="http://schemas.openxmlformats.org/officeDocument/2006/relationships/hyperlink" Target="https://es.wikipedia.org/wiki/Elecciones_generales_de_Guatemala_de_2011" TargetMode="External"/><Relationship Id="rId39" Type="http://schemas.openxmlformats.org/officeDocument/2006/relationships/hyperlink" Target="https://es.wikipedia.org/wiki/M%C3%A9xico" TargetMode="External"/><Relationship Id="rId34" Type="http://schemas.openxmlformats.org/officeDocument/2006/relationships/hyperlink" Target="https://es.wikipedia.org/wiki/Partido_de_Quilmes" TargetMode="External"/><Relationship Id="rId50" Type="http://schemas.openxmlformats.org/officeDocument/2006/relationships/hyperlink" Target="https://es.wikipedia.org/wiki/Gra%C3%A7a_Machel" TargetMode="External"/><Relationship Id="rId55" Type="http://schemas.openxmlformats.org/officeDocument/2006/relationships/hyperlink" Target="https://es.wikipedia.org/wiki/V%C3%ADctor_Gonz%C3%A1lez_Torres" TargetMode="External"/><Relationship Id="rId76" Type="http://schemas.openxmlformats.org/officeDocument/2006/relationships/hyperlink" Target="https://es.wikipedia.org/wiki/David_Horowitz" TargetMode="External"/><Relationship Id="rId7" Type="http://schemas.openxmlformats.org/officeDocument/2006/relationships/hyperlink" Target="https://es.wikipedia.org/wiki/Amerindio" TargetMode="External"/><Relationship Id="rId71" Type="http://schemas.openxmlformats.org/officeDocument/2006/relationships/hyperlink" Target="https://es.wikipedia.org/wiki/Movimiento_Nueva_Rep%C3%BAblica_(MNR)" TargetMode="External"/><Relationship Id="rId2" Type="http://schemas.openxmlformats.org/officeDocument/2006/relationships/settings" Target="settings.xml"/><Relationship Id="rId29" Type="http://schemas.openxmlformats.org/officeDocument/2006/relationships/hyperlink" Target="https://es.wikipedia.org/wiki/Premio_Nobel_de_la_Paz" TargetMode="External"/><Relationship Id="rId24" Type="http://schemas.openxmlformats.org/officeDocument/2006/relationships/hyperlink" Target="https://es.wikipedia.org/wiki/Polic%C3%ADa_Nacional_de_Guatemala" TargetMode="External"/><Relationship Id="rId40" Type="http://schemas.openxmlformats.org/officeDocument/2006/relationships/hyperlink" Target="https://es.wikipedia.org/wiki/Instituci%C3%B3n_de_Asistencia_Privada" TargetMode="External"/><Relationship Id="rId45" Type="http://schemas.openxmlformats.org/officeDocument/2006/relationships/hyperlink" Target="https://es.wikipedia.org/wiki/Declaraci%C3%B3n_de_los_Derechos_de_los_Pueblos_Ind%C3%ADgenas" TargetMode="External"/><Relationship Id="rId66" Type="http://schemas.openxmlformats.org/officeDocument/2006/relationships/hyperlink" Target="https://es.wikipedia.org/wiki/James_Carter" TargetMode="External"/><Relationship Id="rId87" Type="http://schemas.openxmlformats.org/officeDocument/2006/relationships/hyperlink" Target="https://es.wikipedia.org/wiki/Rigoberta_Mench%C3%BA" TargetMode="External"/><Relationship Id="rId61" Type="http://schemas.openxmlformats.org/officeDocument/2006/relationships/hyperlink" Target="https://es.wikipedia.org/wiki/%C3%93scar_Arias" TargetMode="External"/><Relationship Id="rId82" Type="http://schemas.openxmlformats.org/officeDocument/2006/relationships/hyperlink" Target="https://es.wikipedia.org/wiki/Dante_Liano" TargetMode="External"/><Relationship Id="rId19" Type="http://schemas.openxmlformats.org/officeDocument/2006/relationships/hyperlink" Target="https://es.wikipedia.org/wiki/Frente_Amplio_de_Guatema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4061</Words>
  <Characters>22337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2021-01-08T17:55:00Z</dcterms:created>
  <dcterms:modified xsi:type="dcterms:W3CDTF">2021-02-24T10:04:00Z</dcterms:modified>
</cp:coreProperties>
</file>