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EF" w:rsidRDefault="00F776EF" w:rsidP="00F776EF">
      <w:pPr>
        <w:pStyle w:val="NormalWeb"/>
        <w:shd w:val="clear" w:color="auto" w:fill="FFFFFF"/>
        <w:spacing w:before="0" w:beforeAutospacing="0" w:after="0" w:afterAutospacing="0"/>
        <w:rPr>
          <w:rFonts w:ascii="Arial" w:hAnsi="Arial" w:cs="Arial"/>
          <w:b/>
          <w:color w:val="000000"/>
        </w:rPr>
      </w:pPr>
    </w:p>
    <w:p w:rsidR="00F776EF" w:rsidRDefault="00F776EF" w:rsidP="00F776EF">
      <w:pPr>
        <w:pStyle w:val="NormalWeb"/>
        <w:shd w:val="clear" w:color="auto" w:fill="FFFFFF"/>
        <w:spacing w:before="0" w:beforeAutospacing="0" w:after="0" w:afterAutospacing="0"/>
        <w:rPr>
          <w:rFonts w:ascii="Arial" w:hAnsi="Arial" w:cs="Arial"/>
          <w:b/>
          <w:color w:val="000000"/>
        </w:rPr>
      </w:pPr>
    </w:p>
    <w:p w:rsidR="00F776EF" w:rsidRPr="00120D26" w:rsidRDefault="00F776EF" w:rsidP="00F776EF">
      <w:pPr>
        <w:pStyle w:val="NormalWeb"/>
        <w:shd w:val="clear" w:color="auto" w:fill="FFFFFF"/>
        <w:spacing w:before="0" w:beforeAutospacing="0" w:after="0" w:afterAutospacing="0"/>
        <w:jc w:val="center"/>
        <w:rPr>
          <w:rFonts w:ascii="Arial" w:hAnsi="Arial" w:cs="Arial"/>
          <w:b/>
          <w:color w:val="FF0000"/>
          <w:sz w:val="36"/>
          <w:szCs w:val="36"/>
        </w:rPr>
      </w:pPr>
      <w:r w:rsidRPr="00120D26">
        <w:rPr>
          <w:rFonts w:ascii="Arial" w:hAnsi="Arial" w:cs="Arial"/>
          <w:b/>
          <w:color w:val="FF0000"/>
          <w:sz w:val="36"/>
          <w:szCs w:val="36"/>
        </w:rPr>
        <w:t>Edith Llerena Blanco,  1936 - 2006</w:t>
      </w:r>
    </w:p>
    <w:p w:rsidR="00120D26" w:rsidRDefault="00120D26" w:rsidP="00F776EF">
      <w:pPr>
        <w:pStyle w:val="NormalWeb"/>
        <w:shd w:val="clear" w:color="auto" w:fill="FFFFFF"/>
        <w:spacing w:before="0" w:beforeAutospacing="0" w:after="0" w:afterAutospacing="0"/>
        <w:jc w:val="center"/>
        <w:rPr>
          <w:rFonts w:ascii="Arial" w:hAnsi="Arial" w:cs="Arial"/>
          <w:b/>
          <w:color w:val="000000"/>
        </w:rPr>
      </w:pPr>
    </w:p>
    <w:p w:rsidR="00120D26" w:rsidRDefault="00120D26" w:rsidP="00F776EF">
      <w:pPr>
        <w:pStyle w:val="NormalWeb"/>
        <w:shd w:val="clear" w:color="auto" w:fill="FFFFFF"/>
        <w:spacing w:before="0" w:beforeAutospacing="0" w:after="0" w:afterAutospacing="0"/>
        <w:jc w:val="center"/>
        <w:rPr>
          <w:rFonts w:ascii="Arial" w:hAnsi="Arial" w:cs="Arial"/>
          <w:b/>
          <w:color w:val="0070C0"/>
          <w:sz w:val="32"/>
          <w:szCs w:val="32"/>
        </w:rPr>
      </w:pPr>
      <w:r w:rsidRPr="00120D26">
        <w:rPr>
          <w:rFonts w:ascii="Arial" w:hAnsi="Arial" w:cs="Arial"/>
          <w:b/>
          <w:color w:val="0070C0"/>
          <w:sz w:val="32"/>
          <w:szCs w:val="32"/>
        </w:rPr>
        <w:t xml:space="preserve"> Poetisa y artista exiliada de Cuba</w:t>
      </w:r>
    </w:p>
    <w:p w:rsidR="00120D26" w:rsidRPr="00120D26" w:rsidRDefault="00120D26" w:rsidP="00F776EF">
      <w:pPr>
        <w:pStyle w:val="NormalWeb"/>
        <w:shd w:val="clear" w:color="auto" w:fill="FFFFFF"/>
        <w:spacing w:before="0" w:beforeAutospacing="0" w:after="0" w:afterAutospacing="0"/>
        <w:jc w:val="center"/>
        <w:rPr>
          <w:rFonts w:ascii="Arial" w:hAnsi="Arial" w:cs="Arial"/>
          <w:b/>
          <w:color w:val="0070C0"/>
          <w:sz w:val="32"/>
          <w:szCs w:val="32"/>
        </w:rPr>
      </w:pPr>
    </w:p>
    <w:p w:rsidR="00F776EF" w:rsidRDefault="00F776EF" w:rsidP="00F776EF">
      <w:pPr>
        <w:pStyle w:val="NormalWeb"/>
        <w:shd w:val="clear" w:color="auto" w:fill="FFFFFF"/>
        <w:spacing w:before="0" w:beforeAutospacing="0" w:after="0" w:afterAutospacing="0"/>
        <w:rPr>
          <w:rFonts w:ascii="Arial" w:hAnsi="Arial" w:cs="Arial"/>
          <w:b/>
          <w:color w:val="000000"/>
        </w:rPr>
      </w:pPr>
    </w:p>
    <w:p w:rsidR="00F776EF" w:rsidRDefault="00F776EF" w:rsidP="00F776EF">
      <w:pPr>
        <w:pStyle w:val="NormalWeb"/>
        <w:shd w:val="clear" w:color="auto" w:fill="FFFFFF"/>
        <w:spacing w:before="0" w:beforeAutospacing="0" w:after="0" w:afterAutospacing="0"/>
        <w:jc w:val="center"/>
        <w:rPr>
          <w:rFonts w:ascii="Arial" w:hAnsi="Arial" w:cs="Arial"/>
          <w:b/>
          <w:color w:val="000000"/>
        </w:rPr>
      </w:pPr>
      <w:r>
        <w:rPr>
          <w:rFonts w:ascii="Arial" w:hAnsi="Arial" w:cs="Arial"/>
          <w:b/>
          <w:noProof/>
          <w:color w:val="000000"/>
        </w:rPr>
        <w:drawing>
          <wp:inline distT="0" distB="0" distL="0" distR="0">
            <wp:extent cx="1852994" cy="225974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62258" t="21387" r="16049" b="49711"/>
                    <a:stretch>
                      <a:fillRect/>
                    </a:stretch>
                  </pic:blipFill>
                  <pic:spPr bwMode="auto">
                    <a:xfrm>
                      <a:off x="0" y="0"/>
                      <a:ext cx="1852994" cy="2259748"/>
                    </a:xfrm>
                    <a:prstGeom prst="rect">
                      <a:avLst/>
                    </a:prstGeom>
                    <a:noFill/>
                    <a:ln w="9525">
                      <a:noFill/>
                      <a:miter lim="800000"/>
                      <a:headEnd/>
                      <a:tailEnd/>
                    </a:ln>
                  </pic:spPr>
                </pic:pic>
              </a:graphicData>
            </a:graphic>
          </wp:inline>
        </w:drawing>
      </w:r>
    </w:p>
    <w:p w:rsidR="00F776EF" w:rsidRPr="00F776EF" w:rsidRDefault="00F776EF" w:rsidP="00F776EF">
      <w:pPr>
        <w:pStyle w:val="NormalWeb"/>
        <w:shd w:val="clear" w:color="auto" w:fill="FFFFFF"/>
        <w:spacing w:before="0" w:beforeAutospacing="0" w:after="0" w:afterAutospacing="0"/>
        <w:ind w:left="-1134"/>
        <w:rPr>
          <w:rFonts w:ascii="Arial" w:hAnsi="Arial" w:cs="Arial"/>
          <w:b/>
          <w:color w:val="000000"/>
        </w:rPr>
      </w:pPr>
      <w:r w:rsidRPr="00F776EF">
        <w:rPr>
          <w:rFonts w:ascii="Arial" w:hAnsi="Arial" w:cs="Arial"/>
          <w:b/>
          <w:color w:val="000000"/>
        </w:rPr>
        <w:t>.</w:t>
      </w:r>
    </w:p>
    <w:p w:rsidR="00F776EF" w:rsidRDefault="00F776EF" w:rsidP="00F776EF">
      <w:pPr>
        <w:pStyle w:val="NormalWeb"/>
        <w:shd w:val="clear" w:color="auto" w:fill="FFFFFF"/>
        <w:spacing w:before="0" w:beforeAutospacing="0" w:after="0" w:afterAutospacing="0"/>
        <w:ind w:left="-1134"/>
        <w:rPr>
          <w:rFonts w:ascii="Arial" w:hAnsi="Arial" w:cs="Arial"/>
          <w:b/>
          <w:color w:val="000000"/>
        </w:rPr>
      </w:pPr>
    </w:p>
    <w:p w:rsidR="00F776EF" w:rsidRDefault="008A15B3" w:rsidP="00120D26">
      <w:pPr>
        <w:pStyle w:val="NormalWeb"/>
        <w:shd w:val="clear" w:color="auto" w:fill="FFFFFF"/>
        <w:spacing w:before="0" w:beforeAutospacing="0" w:after="0" w:afterAutospacing="0"/>
        <w:ind w:left="-1134"/>
        <w:jc w:val="both"/>
        <w:rPr>
          <w:rFonts w:ascii="Arial" w:hAnsi="Arial" w:cs="Arial"/>
          <w:b/>
          <w:color w:val="000000"/>
        </w:rPr>
      </w:pPr>
      <w:r>
        <w:rPr>
          <w:rFonts w:ascii="Arial" w:hAnsi="Arial" w:cs="Arial"/>
          <w:b/>
          <w:color w:val="000000"/>
        </w:rPr>
        <w:t xml:space="preserve">   </w:t>
      </w:r>
      <w:r w:rsidR="00F776EF" w:rsidRPr="00F776EF">
        <w:rPr>
          <w:rFonts w:ascii="Arial" w:hAnsi="Arial" w:cs="Arial"/>
          <w:b/>
          <w:color w:val="000000"/>
        </w:rPr>
        <w:t>Nacida en La Habana el 19 de octubre de 1936, llegó al exilio en 1974 y dos años después publicó su primer libro de poesía, </w:t>
      </w:r>
      <w:r w:rsidR="00F776EF" w:rsidRPr="00F776EF">
        <w:rPr>
          <w:rStyle w:val="nfasis"/>
          <w:rFonts w:ascii="Arial" w:hAnsi="Arial" w:cs="Arial"/>
          <w:b/>
          <w:color w:val="000000"/>
        </w:rPr>
        <w:t>La piel de la memoria</w:t>
      </w:r>
      <w:r w:rsidR="00F776EF" w:rsidRPr="00F776EF">
        <w:rPr>
          <w:rFonts w:ascii="Arial" w:hAnsi="Arial" w:cs="Arial"/>
          <w:b/>
          <w:color w:val="000000"/>
        </w:rPr>
        <w:t>.</w:t>
      </w:r>
      <w:r w:rsidR="00120D26">
        <w:rPr>
          <w:rFonts w:ascii="Arial" w:hAnsi="Arial" w:cs="Arial"/>
          <w:b/>
          <w:color w:val="000000"/>
        </w:rPr>
        <w:t>Es</w:t>
      </w:r>
      <w:r w:rsidR="00120D26" w:rsidRPr="00F776EF">
        <w:rPr>
          <w:rFonts w:ascii="Arial" w:hAnsi="Arial" w:cs="Arial"/>
          <w:b/>
          <w:color w:val="000000"/>
        </w:rPr>
        <w:t xml:space="preserve"> una de las presencias más constantes de la poesía cubana en España, falleció este lunes 2 de octubre en Madrid a causa de un paro cardiaco</w:t>
      </w:r>
      <w:r w:rsidR="00120D26">
        <w:rPr>
          <w:rFonts w:ascii="Arial" w:hAnsi="Arial" w:cs="Arial"/>
          <w:b/>
          <w:color w:val="000000"/>
        </w:rPr>
        <w:t>.</w:t>
      </w:r>
    </w:p>
    <w:p w:rsidR="00120D26" w:rsidRDefault="00120D26" w:rsidP="00120D26">
      <w:pPr>
        <w:pStyle w:val="NormalWeb"/>
        <w:shd w:val="clear" w:color="auto" w:fill="FFFFFF"/>
        <w:spacing w:before="0" w:beforeAutospacing="0" w:after="0" w:afterAutospacing="0"/>
        <w:ind w:left="-1134"/>
        <w:jc w:val="both"/>
        <w:rPr>
          <w:rFonts w:ascii="Arial" w:hAnsi="Arial" w:cs="Arial"/>
          <w:b/>
          <w:color w:val="000000"/>
        </w:rPr>
      </w:pPr>
    </w:p>
    <w:p w:rsidR="00120D26" w:rsidRPr="00F776EF" w:rsidRDefault="00120D26" w:rsidP="00120D26">
      <w:pPr>
        <w:pStyle w:val="NormalWeb"/>
        <w:shd w:val="clear" w:color="auto" w:fill="FFFFFF"/>
        <w:spacing w:before="0" w:beforeAutospacing="0" w:after="0" w:afterAutospacing="0"/>
        <w:ind w:left="-1134"/>
        <w:jc w:val="both"/>
        <w:rPr>
          <w:rFonts w:ascii="Arial" w:hAnsi="Arial" w:cs="Arial"/>
          <w:b/>
          <w:color w:val="000000"/>
        </w:rPr>
      </w:pPr>
      <w:r>
        <w:rPr>
          <w:rFonts w:ascii="Arial" w:hAnsi="Arial" w:cs="Arial"/>
          <w:b/>
          <w:color w:val="000000"/>
        </w:rPr>
        <w:t xml:space="preserve">    Pertenecía a una </w:t>
      </w:r>
      <w:r w:rsidRPr="00F776EF">
        <w:rPr>
          <w:rFonts w:ascii="Arial" w:hAnsi="Arial" w:cs="Arial"/>
          <w:b/>
          <w:color w:val="000000"/>
        </w:rPr>
        <w:t>familia de artistas</w:t>
      </w:r>
      <w:r>
        <w:rPr>
          <w:rFonts w:ascii="Arial" w:hAnsi="Arial" w:cs="Arial"/>
          <w:b/>
          <w:color w:val="000000"/>
        </w:rPr>
        <w:t xml:space="preserve"> y</w:t>
      </w:r>
      <w:r w:rsidRPr="00F776EF">
        <w:rPr>
          <w:rFonts w:ascii="Arial" w:hAnsi="Arial" w:cs="Arial"/>
          <w:b/>
          <w:color w:val="000000"/>
        </w:rPr>
        <w:t xml:space="preserve"> sobrevivió a su hermana, la actriz </w:t>
      </w:r>
      <w:proofErr w:type="spellStart"/>
      <w:r w:rsidRPr="00F776EF">
        <w:rPr>
          <w:rFonts w:ascii="Arial" w:hAnsi="Arial" w:cs="Arial"/>
          <w:b/>
          <w:color w:val="000000"/>
        </w:rPr>
        <w:t>Lillian</w:t>
      </w:r>
      <w:proofErr w:type="spellEnd"/>
      <w:r w:rsidRPr="00F776EF">
        <w:rPr>
          <w:rFonts w:ascii="Arial" w:hAnsi="Arial" w:cs="Arial"/>
          <w:b/>
          <w:color w:val="000000"/>
        </w:rPr>
        <w:t xml:space="preserve"> Llerena</w:t>
      </w:r>
      <w:r>
        <w:rPr>
          <w:rFonts w:ascii="Arial" w:hAnsi="Arial" w:cs="Arial"/>
          <w:b/>
          <w:color w:val="000000"/>
        </w:rPr>
        <w:t>. Deja</w:t>
      </w:r>
      <w:r w:rsidRPr="00F776EF">
        <w:rPr>
          <w:rFonts w:ascii="Arial" w:hAnsi="Arial" w:cs="Arial"/>
          <w:b/>
          <w:color w:val="000000"/>
        </w:rPr>
        <w:t>dos sobrinos, también actores, Lily y Mauricio. Formó parte del Ballet de Alicia Alonso y del Conjunto Nacional de Danza Moderna, dirigido por Ramiro Guerra. Después de sufrir una lesión articular fue profesora de Danza Moderna en la Escuela Nacional de Arte (</w:t>
      </w:r>
      <w:proofErr w:type="spellStart"/>
      <w:r w:rsidRPr="00F776EF">
        <w:rPr>
          <w:rFonts w:ascii="Arial" w:hAnsi="Arial" w:cs="Arial"/>
          <w:b/>
          <w:color w:val="000000"/>
        </w:rPr>
        <w:t>Cubanacán</w:t>
      </w:r>
      <w:proofErr w:type="spellEnd"/>
      <w:r w:rsidRPr="00F776EF">
        <w:rPr>
          <w:rFonts w:ascii="Arial" w:hAnsi="Arial" w:cs="Arial"/>
          <w:b/>
          <w:color w:val="000000"/>
        </w:rPr>
        <w:t>).</w:t>
      </w:r>
    </w:p>
    <w:p w:rsidR="00F776EF" w:rsidRPr="00F776EF" w:rsidRDefault="00F776EF" w:rsidP="00120D26">
      <w:pPr>
        <w:pStyle w:val="NormalWeb"/>
        <w:shd w:val="clear" w:color="auto" w:fill="FFFFFF"/>
        <w:spacing w:before="0" w:beforeAutospacing="0" w:after="0" w:afterAutospacing="0"/>
        <w:ind w:left="-1134"/>
        <w:jc w:val="both"/>
        <w:rPr>
          <w:rFonts w:ascii="Arial" w:hAnsi="Arial" w:cs="Arial"/>
          <w:b/>
          <w:color w:val="000000"/>
        </w:rPr>
      </w:pPr>
    </w:p>
    <w:p w:rsidR="00F776EF" w:rsidRPr="00F776EF" w:rsidRDefault="008A15B3" w:rsidP="00120D26">
      <w:pPr>
        <w:pStyle w:val="NormalWeb"/>
        <w:shd w:val="clear" w:color="auto" w:fill="FFFFFF"/>
        <w:spacing w:before="0" w:beforeAutospacing="0" w:after="0" w:afterAutospacing="0"/>
        <w:ind w:left="-1134"/>
        <w:jc w:val="both"/>
        <w:rPr>
          <w:rFonts w:ascii="Arial" w:hAnsi="Arial" w:cs="Arial"/>
          <w:b/>
          <w:color w:val="000000"/>
        </w:rPr>
      </w:pPr>
      <w:r w:rsidRPr="00CE2067">
        <w:rPr>
          <w:rFonts w:ascii="Arial" w:hAnsi="Arial" w:cs="Arial"/>
          <w:b/>
          <w:i/>
          <w:color w:val="000000"/>
        </w:rPr>
        <w:t xml:space="preserve">  </w:t>
      </w:r>
      <w:r w:rsidR="00F776EF" w:rsidRPr="00CE2067">
        <w:rPr>
          <w:rFonts w:ascii="Arial" w:hAnsi="Arial" w:cs="Arial"/>
          <w:b/>
          <w:i/>
          <w:color w:val="000000"/>
        </w:rPr>
        <w:t>"Sus poemas suenan a presencia, a revivida imagen, a terco, hazañoso empeño de que no muera en ella, ni en lector venido de las islas, lo que no debe morir</w:t>
      </w:r>
      <w:r w:rsidR="00F776EF" w:rsidRPr="00F776EF">
        <w:rPr>
          <w:rFonts w:ascii="Arial" w:hAnsi="Arial" w:cs="Arial"/>
          <w:b/>
          <w:color w:val="000000"/>
        </w:rPr>
        <w:t xml:space="preserve">", escribió Gastón Baquero, uno de sus mayores </w:t>
      </w:r>
      <w:bookmarkStart w:id="0" w:name="_GoBack"/>
      <w:bookmarkEnd w:id="0"/>
      <w:r w:rsidR="00F776EF" w:rsidRPr="00F776EF">
        <w:rPr>
          <w:rFonts w:ascii="Arial" w:hAnsi="Arial" w:cs="Arial"/>
          <w:b/>
          <w:color w:val="000000"/>
        </w:rPr>
        <w:t>alentadores.</w:t>
      </w:r>
    </w:p>
    <w:p w:rsidR="00F776EF" w:rsidRDefault="00F776EF" w:rsidP="00120D26">
      <w:pPr>
        <w:pStyle w:val="NormalWeb"/>
        <w:shd w:val="clear" w:color="auto" w:fill="FFFFFF"/>
        <w:spacing w:before="0" w:beforeAutospacing="0" w:after="0" w:afterAutospacing="0"/>
        <w:ind w:left="-1134"/>
        <w:jc w:val="both"/>
        <w:rPr>
          <w:rFonts w:ascii="Arial" w:hAnsi="Arial" w:cs="Arial"/>
          <w:b/>
          <w:color w:val="000000"/>
        </w:rPr>
      </w:pPr>
    </w:p>
    <w:p w:rsidR="00F776EF" w:rsidRDefault="008A15B3" w:rsidP="00120D26">
      <w:pPr>
        <w:pStyle w:val="NormalWeb"/>
        <w:shd w:val="clear" w:color="auto" w:fill="FFFFFF"/>
        <w:spacing w:before="0" w:beforeAutospacing="0" w:after="0" w:afterAutospacing="0"/>
        <w:ind w:left="-1134"/>
        <w:jc w:val="both"/>
        <w:rPr>
          <w:rFonts w:ascii="Arial" w:hAnsi="Arial" w:cs="Arial"/>
          <w:b/>
          <w:color w:val="000000"/>
        </w:rPr>
      </w:pPr>
      <w:r>
        <w:rPr>
          <w:rFonts w:ascii="Arial" w:hAnsi="Arial" w:cs="Arial"/>
          <w:b/>
          <w:color w:val="000000"/>
        </w:rPr>
        <w:t xml:space="preserve">  </w:t>
      </w:r>
      <w:r w:rsidR="00F776EF" w:rsidRPr="00F776EF">
        <w:rPr>
          <w:rFonts w:ascii="Arial" w:hAnsi="Arial" w:cs="Arial"/>
          <w:b/>
          <w:color w:val="000000"/>
        </w:rPr>
        <w:t>Estuvo casada con el escritor Mariano Rodríguez Herrera y posteriormente con Pío E. Serrano, con quien partió al exilio. Desde su llegada a España dedicó todo su empeño creador a la poesía. Publicó una decena de títulos, entre los que sobresalen </w:t>
      </w:r>
      <w:r w:rsidR="00F776EF" w:rsidRPr="00F776EF">
        <w:rPr>
          <w:rStyle w:val="nfasis"/>
          <w:rFonts w:ascii="Arial" w:hAnsi="Arial" w:cs="Arial"/>
          <w:b/>
          <w:color w:val="000000"/>
        </w:rPr>
        <w:t>La piel de la memoria</w:t>
      </w:r>
      <w:r w:rsidR="00F776EF" w:rsidRPr="00F776EF">
        <w:rPr>
          <w:rFonts w:ascii="Arial" w:hAnsi="Arial" w:cs="Arial"/>
          <w:b/>
          <w:color w:val="000000"/>
        </w:rPr>
        <w:t> (1976), </w:t>
      </w:r>
      <w:r w:rsidR="00F776EF" w:rsidRPr="00F776EF">
        <w:rPr>
          <w:rStyle w:val="nfasis"/>
          <w:rFonts w:ascii="Arial" w:hAnsi="Arial" w:cs="Arial"/>
          <w:b/>
          <w:color w:val="000000"/>
        </w:rPr>
        <w:t>Canto a España</w:t>
      </w:r>
      <w:r w:rsidR="00F776EF" w:rsidRPr="00F776EF">
        <w:rPr>
          <w:rFonts w:ascii="Arial" w:hAnsi="Arial" w:cs="Arial"/>
          <w:b/>
          <w:color w:val="000000"/>
        </w:rPr>
        <w:t> (1979), </w:t>
      </w:r>
      <w:r w:rsidR="00F776EF" w:rsidRPr="00F776EF">
        <w:rPr>
          <w:rStyle w:val="nfasis"/>
          <w:rFonts w:ascii="Arial" w:hAnsi="Arial" w:cs="Arial"/>
          <w:b/>
          <w:color w:val="000000"/>
        </w:rPr>
        <w:t>Las catedrales del agua</w:t>
      </w:r>
      <w:r w:rsidR="00F776EF" w:rsidRPr="00F776EF">
        <w:rPr>
          <w:rFonts w:ascii="Arial" w:hAnsi="Arial" w:cs="Arial"/>
          <w:b/>
          <w:color w:val="000000"/>
        </w:rPr>
        <w:t> (1981), </w:t>
      </w:r>
      <w:r w:rsidR="00F776EF" w:rsidRPr="00F776EF">
        <w:rPr>
          <w:rStyle w:val="nfasis"/>
          <w:rFonts w:ascii="Arial" w:hAnsi="Arial" w:cs="Arial"/>
          <w:b/>
          <w:color w:val="000000"/>
        </w:rPr>
        <w:t>El placer de la palabra</w:t>
      </w:r>
      <w:r w:rsidR="00F776EF" w:rsidRPr="00F776EF">
        <w:rPr>
          <w:rFonts w:ascii="Arial" w:hAnsi="Arial" w:cs="Arial"/>
          <w:b/>
          <w:color w:val="000000"/>
        </w:rPr>
        <w:t> (1986) y </w:t>
      </w:r>
      <w:r w:rsidR="00F776EF" w:rsidRPr="00F776EF">
        <w:rPr>
          <w:rStyle w:val="nfasis"/>
          <w:rFonts w:ascii="Arial" w:hAnsi="Arial" w:cs="Arial"/>
          <w:b/>
          <w:color w:val="000000"/>
        </w:rPr>
        <w:t>Resacas del amar, aires y lunas</w:t>
      </w:r>
      <w:r w:rsidR="00F776EF" w:rsidRPr="00F776EF">
        <w:rPr>
          <w:rFonts w:ascii="Arial" w:hAnsi="Arial" w:cs="Arial"/>
          <w:b/>
          <w:color w:val="000000"/>
        </w:rPr>
        <w:t> (1992).</w:t>
      </w:r>
    </w:p>
    <w:p w:rsidR="00F776EF" w:rsidRPr="00F776EF" w:rsidRDefault="00F776EF" w:rsidP="00120D26">
      <w:pPr>
        <w:pStyle w:val="NormalWeb"/>
        <w:shd w:val="clear" w:color="auto" w:fill="FFFFFF"/>
        <w:spacing w:before="0" w:beforeAutospacing="0" w:after="0" w:afterAutospacing="0"/>
        <w:ind w:left="-1134"/>
        <w:jc w:val="both"/>
        <w:rPr>
          <w:rFonts w:ascii="Arial" w:hAnsi="Arial" w:cs="Arial"/>
          <w:b/>
          <w:color w:val="000000"/>
        </w:rPr>
      </w:pPr>
    </w:p>
    <w:p w:rsidR="00F776EF" w:rsidRDefault="008A15B3" w:rsidP="00120D26">
      <w:pPr>
        <w:pStyle w:val="NormalWeb"/>
        <w:shd w:val="clear" w:color="auto" w:fill="FFFFFF"/>
        <w:spacing w:before="0" w:beforeAutospacing="0" w:after="0" w:afterAutospacing="0"/>
        <w:ind w:left="-1134"/>
        <w:jc w:val="both"/>
        <w:rPr>
          <w:rFonts w:ascii="Arial" w:hAnsi="Arial" w:cs="Arial"/>
          <w:b/>
          <w:color w:val="000000"/>
        </w:rPr>
      </w:pPr>
      <w:r>
        <w:rPr>
          <w:rFonts w:ascii="Arial" w:hAnsi="Arial" w:cs="Arial"/>
          <w:b/>
          <w:color w:val="000000"/>
        </w:rPr>
        <w:t xml:space="preserve">   </w:t>
      </w:r>
      <w:r w:rsidR="00F776EF" w:rsidRPr="00F776EF">
        <w:rPr>
          <w:rFonts w:ascii="Arial" w:hAnsi="Arial" w:cs="Arial"/>
          <w:b/>
          <w:color w:val="000000"/>
        </w:rPr>
        <w:t>Para el crítico Carlos Espinosa, su libro </w:t>
      </w:r>
      <w:r w:rsidR="00F776EF" w:rsidRPr="00F776EF">
        <w:rPr>
          <w:rStyle w:val="nfasis"/>
          <w:rFonts w:ascii="Arial" w:hAnsi="Arial" w:cs="Arial"/>
          <w:b/>
          <w:color w:val="000000"/>
        </w:rPr>
        <w:t>Canciones para la muerte</w:t>
      </w:r>
      <w:r w:rsidR="00F776EF" w:rsidRPr="00F776EF">
        <w:rPr>
          <w:rFonts w:ascii="Arial" w:hAnsi="Arial" w:cs="Arial"/>
          <w:b/>
          <w:color w:val="000000"/>
        </w:rPr>
        <w:t> (1982) es "un texto donde alcanza su expresión más intensa, su sitio definitivo"; "un acto de pasión y lucidez" para su prologuista, Armando Álvarez Bravo. Otra parte importante de su obra estuvo dedicada a la poesía para niños. Sus poemas aparecen en numerosas antologías de la poesía cubana.</w:t>
      </w:r>
    </w:p>
    <w:p w:rsidR="00F776EF" w:rsidRPr="00F776EF" w:rsidRDefault="00F776EF" w:rsidP="00120D26">
      <w:pPr>
        <w:pStyle w:val="NormalWeb"/>
        <w:shd w:val="clear" w:color="auto" w:fill="FFFFFF"/>
        <w:spacing w:before="0" w:beforeAutospacing="0" w:after="0" w:afterAutospacing="0"/>
        <w:ind w:left="-1134"/>
        <w:jc w:val="both"/>
        <w:rPr>
          <w:rFonts w:ascii="Arial" w:hAnsi="Arial" w:cs="Arial"/>
          <w:b/>
          <w:color w:val="000000"/>
        </w:rPr>
      </w:pPr>
    </w:p>
    <w:p w:rsidR="00F776EF" w:rsidRDefault="008A15B3" w:rsidP="00120D26">
      <w:pPr>
        <w:pStyle w:val="NormalWeb"/>
        <w:shd w:val="clear" w:color="auto" w:fill="FFFFFF"/>
        <w:spacing w:before="0" w:beforeAutospacing="0" w:after="0" w:afterAutospacing="0"/>
        <w:ind w:left="-1134"/>
        <w:jc w:val="both"/>
        <w:rPr>
          <w:rFonts w:ascii="Arial" w:hAnsi="Arial" w:cs="Arial"/>
          <w:b/>
          <w:color w:val="000000"/>
        </w:rPr>
      </w:pPr>
      <w:r>
        <w:rPr>
          <w:rFonts w:ascii="Arial" w:hAnsi="Arial" w:cs="Arial"/>
          <w:b/>
          <w:color w:val="000000"/>
        </w:rPr>
        <w:lastRenderedPageBreak/>
        <w:t xml:space="preserve">   </w:t>
      </w:r>
      <w:r w:rsidR="00F776EF" w:rsidRPr="00F776EF">
        <w:rPr>
          <w:rFonts w:ascii="Arial" w:hAnsi="Arial" w:cs="Arial"/>
          <w:b/>
          <w:color w:val="000000"/>
        </w:rPr>
        <w:t>Durante la década del ochenta participó junto al poeta José Mario en la que sería la segunda aventura editorial del fundador de El Puente, las Ediciones de la Gota de Agua, donde aparecieron algunos de los poetas más notables del exilio cubano e hispanoamericano.</w:t>
      </w:r>
    </w:p>
    <w:p w:rsidR="00F776EF" w:rsidRPr="00F776EF" w:rsidRDefault="00F776EF" w:rsidP="00F776EF">
      <w:pPr>
        <w:pStyle w:val="NormalWeb"/>
        <w:shd w:val="clear" w:color="auto" w:fill="FFFFFF"/>
        <w:spacing w:before="0" w:beforeAutospacing="0" w:after="0" w:afterAutospacing="0"/>
        <w:ind w:left="-1134"/>
        <w:rPr>
          <w:rFonts w:ascii="Arial" w:hAnsi="Arial" w:cs="Arial"/>
          <w:b/>
          <w:color w:val="000000"/>
        </w:rPr>
      </w:pPr>
    </w:p>
    <w:p w:rsidR="00F776EF" w:rsidRDefault="008A15B3" w:rsidP="00F776EF">
      <w:pPr>
        <w:pStyle w:val="NormalWeb"/>
        <w:shd w:val="clear" w:color="auto" w:fill="FFFFFF"/>
        <w:spacing w:before="0" w:beforeAutospacing="0" w:after="0" w:afterAutospacing="0"/>
        <w:ind w:left="-1134"/>
        <w:rPr>
          <w:rFonts w:ascii="Arial" w:hAnsi="Arial" w:cs="Arial"/>
          <w:b/>
          <w:color w:val="000000"/>
        </w:rPr>
      </w:pPr>
      <w:r>
        <w:rPr>
          <w:rFonts w:ascii="Arial" w:hAnsi="Arial" w:cs="Arial"/>
          <w:b/>
          <w:color w:val="000000"/>
        </w:rPr>
        <w:t xml:space="preserve"> </w:t>
      </w:r>
      <w:r w:rsidR="00F776EF" w:rsidRPr="00F776EF">
        <w:rPr>
          <w:rFonts w:ascii="Arial" w:hAnsi="Arial" w:cs="Arial"/>
          <w:b/>
          <w:color w:val="000000"/>
        </w:rPr>
        <w:t>Los que conocimos y quisimos a Edith Llerena conservamos de su estancia entre nosotros la memoria de una mujer apasionada y honesta, de una autora de escritura ardiente e inconsolable. Descanse en paz quien vivió en llama fervorosa.</w:t>
      </w:r>
    </w:p>
    <w:p w:rsidR="002F6D0A" w:rsidRDefault="002F6D0A" w:rsidP="00F776EF">
      <w:pPr>
        <w:pStyle w:val="NormalWeb"/>
        <w:shd w:val="clear" w:color="auto" w:fill="FFFFFF"/>
        <w:spacing w:before="0" w:beforeAutospacing="0" w:after="0" w:afterAutospacing="0"/>
        <w:ind w:left="-1134"/>
        <w:rPr>
          <w:rFonts w:ascii="Arial" w:hAnsi="Arial" w:cs="Arial"/>
          <w:b/>
          <w:color w:val="000000"/>
        </w:rPr>
      </w:pPr>
    </w:p>
    <w:p w:rsidR="002F6D0A" w:rsidRPr="002F6D0A" w:rsidRDefault="00120D26" w:rsidP="002F6D0A">
      <w:pPr>
        <w:spacing w:after="0" w:line="240" w:lineRule="auto"/>
        <w:ind w:left="-993"/>
        <w:rPr>
          <w:rFonts w:ascii="Arial" w:eastAsia="Arial Unicode MS" w:hAnsi="Arial" w:cs="Arial"/>
          <w:b/>
          <w:bCs/>
          <w:color w:val="0070C0"/>
          <w:spacing w:val="12"/>
          <w:sz w:val="24"/>
          <w:szCs w:val="24"/>
          <w:lang w:eastAsia="es-ES"/>
        </w:rPr>
      </w:pPr>
      <w:r w:rsidRPr="002F6D0A">
        <w:rPr>
          <w:rFonts w:ascii="Arial" w:eastAsia="Arial Unicode MS" w:hAnsi="Arial" w:cs="Arial"/>
          <w:b/>
          <w:bCs/>
          <w:color w:val="0070C0"/>
          <w:spacing w:val="12"/>
          <w:sz w:val="24"/>
          <w:szCs w:val="24"/>
          <w:lang w:eastAsia="es-ES"/>
        </w:rPr>
        <w:t xml:space="preserve">Sus obras </w:t>
      </w:r>
      <w:r w:rsidRPr="00120D26">
        <w:rPr>
          <w:rFonts w:ascii="Arial" w:eastAsia="Arial Unicode MS" w:hAnsi="Arial" w:cs="Arial"/>
          <w:b/>
          <w:bCs/>
          <w:color w:val="0070C0"/>
          <w:spacing w:val="12"/>
          <w:sz w:val="24"/>
          <w:szCs w:val="24"/>
          <w:lang w:eastAsia="es-ES"/>
        </w:rPr>
        <w:t xml:space="preserve">más difundidas </w:t>
      </w:r>
    </w:p>
    <w:p w:rsidR="002F6D0A" w:rsidRPr="002F6D0A" w:rsidRDefault="002F6D0A" w:rsidP="002F6D0A">
      <w:pPr>
        <w:spacing w:after="0" w:line="240" w:lineRule="auto"/>
        <w:ind w:left="-993"/>
        <w:rPr>
          <w:rFonts w:ascii="Arial" w:eastAsia="Arial Unicode MS" w:hAnsi="Arial" w:cs="Arial"/>
          <w:b/>
          <w:bCs/>
          <w:spacing w:val="12"/>
          <w:sz w:val="24"/>
          <w:szCs w:val="24"/>
          <w:lang w:eastAsia="es-ES"/>
        </w:rPr>
      </w:pPr>
    </w:p>
    <w:p w:rsidR="002F6D0A" w:rsidRDefault="003219DC" w:rsidP="002F6D0A">
      <w:pPr>
        <w:spacing w:after="0" w:line="240" w:lineRule="auto"/>
        <w:ind w:left="-993"/>
        <w:rPr>
          <w:rFonts w:ascii="Arial" w:eastAsia="Arial Unicode MS" w:hAnsi="Arial" w:cs="Arial"/>
          <w:b/>
          <w:sz w:val="24"/>
          <w:szCs w:val="24"/>
          <w:lang w:eastAsia="es-ES"/>
        </w:rPr>
      </w:pPr>
      <w:hyperlink r:id="rId5" w:tgtFrame="_top" w:history="1">
        <w:r w:rsidR="00120D26" w:rsidRPr="00120D26">
          <w:rPr>
            <w:rFonts w:ascii="Arial" w:eastAsia="Arial Unicode MS" w:hAnsi="Arial" w:cs="Arial"/>
            <w:b/>
            <w:bCs/>
            <w:sz w:val="24"/>
            <w:szCs w:val="24"/>
            <w:lang w:eastAsia="es-ES"/>
          </w:rPr>
          <w:t>La piel de la memoria</w:t>
        </w:r>
      </w:hyperlink>
      <w:r w:rsidR="00120D26" w:rsidRPr="00120D26">
        <w:rPr>
          <w:rFonts w:ascii="Arial" w:eastAsia="Arial Unicode MS" w:hAnsi="Arial" w:cs="Arial"/>
          <w:b/>
          <w:sz w:val="24"/>
          <w:szCs w:val="24"/>
          <w:lang w:eastAsia="es-ES"/>
        </w:rPr>
        <w:t xml:space="preserve"> de  </w:t>
      </w:r>
    </w:p>
    <w:p w:rsidR="002F6D0A" w:rsidRDefault="00120D26" w:rsidP="002F6D0A">
      <w:pPr>
        <w:spacing w:after="0" w:line="240" w:lineRule="auto"/>
        <w:ind w:left="-993" w:firstLine="284"/>
        <w:rPr>
          <w:rFonts w:ascii="Arial" w:eastAsia="Arial Unicode MS" w:hAnsi="Arial" w:cs="Arial"/>
          <w:b/>
          <w:sz w:val="24"/>
          <w:szCs w:val="24"/>
          <w:lang w:eastAsia="es-ES"/>
        </w:rPr>
      </w:pPr>
      <w:r w:rsidRPr="00120D26">
        <w:rPr>
          <w:rFonts w:ascii="Arial" w:eastAsia="Arial Unicode MS" w:hAnsi="Arial" w:cs="Arial"/>
          <w:b/>
          <w:sz w:val="24"/>
          <w:szCs w:val="24"/>
          <w:lang w:eastAsia="es-ES"/>
        </w:rPr>
        <w:br/>
      </w:r>
      <w:hyperlink r:id="rId6" w:tgtFrame="_top" w:history="1">
        <w:r w:rsidRPr="00120D26">
          <w:rPr>
            <w:rFonts w:ascii="Arial" w:eastAsia="Arial Unicode MS" w:hAnsi="Arial" w:cs="Arial"/>
            <w:b/>
            <w:bCs/>
            <w:sz w:val="24"/>
            <w:szCs w:val="24"/>
            <w:lang w:eastAsia="es-ES"/>
          </w:rPr>
          <w:t>Las catedrales del agua</w:t>
        </w:r>
      </w:hyperlink>
      <w:r w:rsidRPr="00120D26">
        <w:rPr>
          <w:rFonts w:ascii="Arial" w:eastAsia="Arial Unicode MS" w:hAnsi="Arial" w:cs="Arial"/>
          <w:b/>
          <w:sz w:val="24"/>
          <w:szCs w:val="24"/>
          <w:lang w:eastAsia="es-ES"/>
        </w:rPr>
        <w:t xml:space="preserve">  </w:t>
      </w:r>
    </w:p>
    <w:p w:rsidR="002F6D0A" w:rsidRDefault="00120D26" w:rsidP="002F6D0A">
      <w:pPr>
        <w:spacing w:after="0" w:line="240" w:lineRule="auto"/>
        <w:ind w:left="-993" w:firstLine="284"/>
        <w:rPr>
          <w:rFonts w:ascii="Arial" w:eastAsia="Arial Unicode MS" w:hAnsi="Arial" w:cs="Arial"/>
          <w:b/>
          <w:sz w:val="24"/>
          <w:szCs w:val="24"/>
          <w:lang w:eastAsia="es-ES"/>
        </w:rPr>
      </w:pPr>
      <w:r w:rsidRPr="00120D26">
        <w:rPr>
          <w:rFonts w:ascii="Arial" w:eastAsia="Arial Unicode MS" w:hAnsi="Arial" w:cs="Arial"/>
          <w:b/>
          <w:sz w:val="24"/>
          <w:szCs w:val="24"/>
          <w:lang w:eastAsia="es-ES"/>
        </w:rPr>
        <w:br/>
      </w:r>
      <w:hyperlink r:id="rId7" w:tgtFrame="_top" w:history="1">
        <w:r w:rsidRPr="00120D26">
          <w:rPr>
            <w:rFonts w:ascii="Arial" w:eastAsia="Arial Unicode MS" w:hAnsi="Arial" w:cs="Arial"/>
            <w:b/>
            <w:bCs/>
            <w:sz w:val="24"/>
            <w:szCs w:val="24"/>
            <w:lang w:eastAsia="es-ES"/>
          </w:rPr>
          <w:t>Canciones para la muerte</w:t>
        </w:r>
      </w:hyperlink>
      <w:r w:rsidRPr="00120D26">
        <w:rPr>
          <w:rFonts w:ascii="Arial" w:eastAsia="Arial Unicode MS" w:hAnsi="Arial" w:cs="Arial"/>
          <w:b/>
          <w:sz w:val="24"/>
          <w:szCs w:val="24"/>
          <w:lang w:eastAsia="es-ES"/>
        </w:rPr>
        <w:t> )</w:t>
      </w:r>
    </w:p>
    <w:p w:rsidR="002F6D0A" w:rsidRDefault="00120D26" w:rsidP="002F6D0A">
      <w:pPr>
        <w:spacing w:after="0" w:line="240" w:lineRule="auto"/>
        <w:ind w:left="-993" w:firstLine="284"/>
        <w:rPr>
          <w:rFonts w:ascii="Arial" w:eastAsia="Arial Unicode MS" w:hAnsi="Arial" w:cs="Arial"/>
          <w:b/>
          <w:sz w:val="24"/>
          <w:szCs w:val="24"/>
          <w:lang w:eastAsia="es-ES"/>
        </w:rPr>
      </w:pPr>
      <w:r w:rsidRPr="00120D26">
        <w:rPr>
          <w:rFonts w:ascii="Arial" w:eastAsia="Arial Unicode MS" w:hAnsi="Arial" w:cs="Arial"/>
          <w:b/>
          <w:sz w:val="24"/>
          <w:szCs w:val="24"/>
          <w:lang w:eastAsia="es-ES"/>
        </w:rPr>
        <w:br/>
      </w:r>
      <w:hyperlink r:id="rId8" w:tgtFrame="_top" w:history="1">
        <w:r w:rsidRPr="00120D26">
          <w:rPr>
            <w:rFonts w:ascii="Arial" w:eastAsia="Arial Unicode MS" w:hAnsi="Arial" w:cs="Arial"/>
            <w:b/>
            <w:bCs/>
            <w:sz w:val="24"/>
            <w:szCs w:val="24"/>
            <w:lang w:eastAsia="es-ES"/>
          </w:rPr>
          <w:t>Resacas del amar, aires y lunas</w:t>
        </w:r>
      </w:hyperlink>
      <w:r w:rsidRPr="00120D26">
        <w:rPr>
          <w:rFonts w:ascii="Arial" w:eastAsia="Arial Unicode MS" w:hAnsi="Arial" w:cs="Arial"/>
          <w:b/>
          <w:sz w:val="24"/>
          <w:szCs w:val="24"/>
          <w:lang w:eastAsia="es-ES"/>
        </w:rPr>
        <w:t xml:space="preserve">  </w:t>
      </w:r>
    </w:p>
    <w:p w:rsidR="002F6D0A" w:rsidRDefault="00120D26" w:rsidP="002F6D0A">
      <w:pPr>
        <w:spacing w:after="0" w:line="240" w:lineRule="auto"/>
        <w:ind w:left="-993" w:firstLine="284"/>
        <w:rPr>
          <w:rFonts w:ascii="Arial" w:eastAsia="Arial Unicode MS" w:hAnsi="Arial" w:cs="Arial"/>
          <w:b/>
          <w:sz w:val="24"/>
          <w:szCs w:val="24"/>
          <w:lang w:eastAsia="es-ES"/>
        </w:rPr>
      </w:pPr>
      <w:r w:rsidRPr="00120D26">
        <w:rPr>
          <w:rFonts w:ascii="Arial" w:eastAsia="Arial Unicode MS" w:hAnsi="Arial" w:cs="Arial"/>
          <w:b/>
          <w:sz w:val="24"/>
          <w:szCs w:val="24"/>
          <w:lang w:eastAsia="es-ES"/>
        </w:rPr>
        <w:br/>
      </w:r>
      <w:hyperlink r:id="rId9" w:tgtFrame="_top" w:history="1">
        <w:r w:rsidRPr="00120D26">
          <w:rPr>
            <w:rFonts w:ascii="Arial" w:eastAsia="Arial Unicode MS" w:hAnsi="Arial" w:cs="Arial"/>
            <w:b/>
            <w:bCs/>
            <w:sz w:val="24"/>
            <w:szCs w:val="24"/>
            <w:lang w:eastAsia="es-ES"/>
          </w:rPr>
          <w:t>Los oficios</w:t>
        </w:r>
      </w:hyperlink>
    </w:p>
    <w:p w:rsidR="002F6D0A" w:rsidRDefault="00120D26" w:rsidP="002F6D0A">
      <w:pPr>
        <w:spacing w:after="0" w:line="240" w:lineRule="auto"/>
        <w:ind w:left="-993" w:firstLine="284"/>
        <w:rPr>
          <w:rFonts w:ascii="Arial" w:eastAsia="Arial Unicode MS" w:hAnsi="Arial" w:cs="Arial"/>
          <w:b/>
          <w:sz w:val="24"/>
          <w:szCs w:val="24"/>
          <w:lang w:eastAsia="es-ES"/>
        </w:rPr>
      </w:pPr>
      <w:r w:rsidRPr="00120D26">
        <w:rPr>
          <w:rFonts w:ascii="Arial" w:eastAsia="Arial Unicode MS" w:hAnsi="Arial" w:cs="Arial"/>
          <w:b/>
          <w:sz w:val="24"/>
          <w:szCs w:val="24"/>
          <w:lang w:eastAsia="es-ES"/>
        </w:rPr>
        <w:br/>
      </w:r>
      <w:hyperlink r:id="rId10" w:tgtFrame="_top" w:history="1">
        <w:r w:rsidRPr="00120D26">
          <w:rPr>
            <w:rFonts w:ascii="Arial" w:eastAsia="Arial Unicode MS" w:hAnsi="Arial" w:cs="Arial"/>
            <w:b/>
            <w:bCs/>
            <w:sz w:val="24"/>
            <w:szCs w:val="24"/>
            <w:lang w:eastAsia="es-ES"/>
          </w:rPr>
          <w:t>Los animales: tus amigos de la tierra</w:t>
        </w:r>
      </w:hyperlink>
    </w:p>
    <w:p w:rsidR="002F6D0A" w:rsidRDefault="00120D26" w:rsidP="002F6D0A">
      <w:pPr>
        <w:spacing w:after="0" w:line="240" w:lineRule="auto"/>
        <w:ind w:left="-993" w:firstLine="284"/>
        <w:rPr>
          <w:rFonts w:ascii="Arial" w:eastAsia="Arial Unicode MS" w:hAnsi="Arial" w:cs="Arial"/>
          <w:b/>
          <w:sz w:val="24"/>
          <w:szCs w:val="24"/>
          <w:lang w:eastAsia="es-ES"/>
        </w:rPr>
      </w:pPr>
      <w:r w:rsidRPr="00120D26">
        <w:rPr>
          <w:rFonts w:ascii="Arial" w:eastAsia="Arial Unicode MS" w:hAnsi="Arial" w:cs="Arial"/>
          <w:b/>
          <w:sz w:val="24"/>
          <w:szCs w:val="24"/>
          <w:lang w:eastAsia="es-ES"/>
        </w:rPr>
        <w:br/>
      </w:r>
      <w:hyperlink r:id="rId11" w:tgtFrame="_top" w:history="1">
        <w:r w:rsidRPr="00120D26">
          <w:rPr>
            <w:rFonts w:ascii="Arial" w:eastAsia="Arial Unicode MS" w:hAnsi="Arial" w:cs="Arial"/>
            <w:b/>
            <w:bCs/>
            <w:sz w:val="24"/>
            <w:szCs w:val="24"/>
            <w:lang w:eastAsia="es-ES"/>
          </w:rPr>
          <w:t xml:space="preserve">Canto a España:     </w:t>
        </w:r>
      </w:hyperlink>
    </w:p>
    <w:p w:rsidR="002F6D0A" w:rsidRDefault="00120D26" w:rsidP="002F6D0A">
      <w:pPr>
        <w:spacing w:after="0" w:line="240" w:lineRule="auto"/>
        <w:ind w:left="-993" w:firstLine="284"/>
        <w:rPr>
          <w:rFonts w:ascii="Arial" w:eastAsia="Arial Unicode MS" w:hAnsi="Arial" w:cs="Arial"/>
          <w:b/>
          <w:sz w:val="24"/>
          <w:szCs w:val="24"/>
          <w:lang w:eastAsia="es-ES"/>
        </w:rPr>
      </w:pPr>
      <w:r w:rsidRPr="00120D26">
        <w:rPr>
          <w:rFonts w:ascii="Arial" w:eastAsia="Arial Unicode MS" w:hAnsi="Arial" w:cs="Arial"/>
          <w:b/>
          <w:sz w:val="24"/>
          <w:szCs w:val="24"/>
          <w:lang w:eastAsia="es-ES"/>
        </w:rPr>
        <w:br/>
      </w:r>
      <w:hyperlink r:id="rId12" w:tgtFrame="_top" w:history="1">
        <w:r w:rsidRPr="00120D26">
          <w:rPr>
            <w:rFonts w:ascii="Arial" w:eastAsia="Arial Unicode MS" w:hAnsi="Arial" w:cs="Arial"/>
            <w:b/>
            <w:bCs/>
            <w:sz w:val="24"/>
            <w:szCs w:val="24"/>
            <w:lang w:eastAsia="es-ES"/>
          </w:rPr>
          <w:t>El libro de los animales</w:t>
        </w:r>
      </w:hyperlink>
      <w:r w:rsidRPr="00120D26">
        <w:rPr>
          <w:rFonts w:ascii="Arial" w:eastAsia="Arial Unicode MS" w:hAnsi="Arial" w:cs="Arial"/>
          <w:b/>
          <w:sz w:val="24"/>
          <w:szCs w:val="24"/>
          <w:lang w:eastAsia="es-ES"/>
        </w:rPr>
        <w:t xml:space="preserve">  </w:t>
      </w:r>
    </w:p>
    <w:p w:rsidR="002F6D0A" w:rsidRDefault="00120D26" w:rsidP="002F6D0A">
      <w:pPr>
        <w:spacing w:after="0" w:line="240" w:lineRule="auto"/>
        <w:ind w:left="-993" w:firstLine="284"/>
        <w:rPr>
          <w:rFonts w:ascii="Arial" w:eastAsia="Arial Unicode MS" w:hAnsi="Arial" w:cs="Arial"/>
          <w:b/>
          <w:sz w:val="24"/>
          <w:szCs w:val="24"/>
          <w:lang w:eastAsia="es-ES"/>
        </w:rPr>
      </w:pPr>
      <w:r w:rsidRPr="00120D26">
        <w:rPr>
          <w:rFonts w:ascii="Arial" w:eastAsia="Arial Unicode MS" w:hAnsi="Arial" w:cs="Arial"/>
          <w:b/>
          <w:sz w:val="24"/>
          <w:szCs w:val="24"/>
          <w:lang w:eastAsia="es-ES"/>
        </w:rPr>
        <w:br/>
      </w:r>
      <w:hyperlink r:id="rId13" w:tgtFrame="_top" w:history="1">
        <w:r w:rsidRPr="00120D26">
          <w:rPr>
            <w:rFonts w:ascii="Arial" w:eastAsia="Arial Unicode MS" w:hAnsi="Arial" w:cs="Arial"/>
            <w:b/>
            <w:bCs/>
            <w:sz w:val="24"/>
            <w:szCs w:val="24"/>
            <w:lang w:eastAsia="es-ES"/>
          </w:rPr>
          <w:t>Tus amigos de la tierra</w:t>
        </w:r>
      </w:hyperlink>
      <w:r w:rsidRPr="00120D26">
        <w:rPr>
          <w:rFonts w:ascii="Arial" w:eastAsia="Arial Unicode MS" w:hAnsi="Arial" w:cs="Arial"/>
          <w:b/>
          <w:sz w:val="24"/>
          <w:szCs w:val="24"/>
          <w:lang w:eastAsia="es-ES"/>
        </w:rPr>
        <w:t xml:space="preserve">  </w:t>
      </w:r>
    </w:p>
    <w:p w:rsidR="00120D26" w:rsidRPr="00120D26" w:rsidRDefault="00120D26" w:rsidP="002F6D0A">
      <w:pPr>
        <w:spacing w:after="0" w:line="240" w:lineRule="auto"/>
        <w:ind w:left="-993" w:firstLine="284"/>
        <w:rPr>
          <w:rFonts w:ascii="Arial" w:eastAsia="Arial Unicode MS" w:hAnsi="Arial" w:cs="Arial"/>
          <w:b/>
          <w:sz w:val="24"/>
          <w:szCs w:val="24"/>
          <w:lang w:eastAsia="es-ES"/>
        </w:rPr>
      </w:pPr>
      <w:r w:rsidRPr="00120D26">
        <w:rPr>
          <w:rFonts w:ascii="Arial" w:eastAsia="Arial Unicode MS" w:hAnsi="Arial" w:cs="Arial"/>
          <w:b/>
          <w:sz w:val="24"/>
          <w:szCs w:val="24"/>
          <w:lang w:eastAsia="es-ES"/>
        </w:rPr>
        <w:br/>
      </w:r>
      <w:hyperlink r:id="rId14" w:tgtFrame="_top" w:history="1">
        <w:r w:rsidRPr="00120D26">
          <w:rPr>
            <w:rFonts w:ascii="Arial" w:eastAsia="Arial Unicode MS" w:hAnsi="Arial" w:cs="Arial"/>
            <w:b/>
            <w:bCs/>
            <w:sz w:val="24"/>
            <w:szCs w:val="24"/>
            <w:lang w:eastAsia="es-ES"/>
          </w:rPr>
          <w:t>El placer de la palabra</w:t>
        </w:r>
      </w:hyperlink>
      <w:r w:rsidRPr="00120D26">
        <w:rPr>
          <w:rFonts w:ascii="Arial" w:eastAsia="Arial Unicode MS" w:hAnsi="Arial" w:cs="Arial"/>
          <w:b/>
          <w:sz w:val="24"/>
          <w:szCs w:val="24"/>
          <w:lang w:eastAsia="es-ES"/>
        </w:rPr>
        <w:t xml:space="preserve">  </w:t>
      </w:r>
      <w:r w:rsidRPr="00120D26">
        <w:rPr>
          <w:rFonts w:ascii="Arial" w:eastAsia="Arial Unicode MS" w:hAnsi="Arial" w:cs="Arial"/>
          <w:b/>
          <w:sz w:val="24"/>
          <w:szCs w:val="24"/>
          <w:lang w:eastAsia="es-ES"/>
        </w:rPr>
        <w:br/>
      </w:r>
      <w:r w:rsidRPr="00120D26">
        <w:rPr>
          <w:rFonts w:ascii="Arial" w:eastAsia="Arial Unicode MS" w:hAnsi="Arial" w:cs="Arial"/>
          <w:b/>
          <w:sz w:val="24"/>
          <w:szCs w:val="24"/>
          <w:lang w:eastAsia="es-ES"/>
        </w:rPr>
        <w:br/>
      </w:r>
    </w:p>
    <w:p w:rsidR="00DA0C65" w:rsidRDefault="00CE2067" w:rsidP="00F776EF">
      <w:pPr>
        <w:ind w:left="-1134"/>
      </w:pPr>
    </w:p>
    <w:sectPr w:rsidR="00DA0C65" w:rsidSect="00F776EF">
      <w:pgSz w:w="11906" w:h="16838"/>
      <w:pgMar w:top="1417" w:right="56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776EF"/>
    <w:rsid w:val="00120D26"/>
    <w:rsid w:val="001D2FD9"/>
    <w:rsid w:val="00260ADC"/>
    <w:rsid w:val="002B31EF"/>
    <w:rsid w:val="002F6D0A"/>
    <w:rsid w:val="003219DC"/>
    <w:rsid w:val="00816DB3"/>
    <w:rsid w:val="008A15B3"/>
    <w:rsid w:val="00BA693B"/>
    <w:rsid w:val="00BF4E73"/>
    <w:rsid w:val="00CE2067"/>
    <w:rsid w:val="00F776E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D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776E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F776EF"/>
    <w:rPr>
      <w:i/>
      <w:iCs/>
    </w:rPr>
  </w:style>
  <w:style w:type="paragraph" w:styleId="Textodeglobo">
    <w:name w:val="Balloon Text"/>
    <w:basedOn w:val="Normal"/>
    <w:link w:val="TextodegloboCar"/>
    <w:uiPriority w:val="99"/>
    <w:semiHidden/>
    <w:unhideWhenUsed/>
    <w:rsid w:val="00F776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76EF"/>
    <w:rPr>
      <w:rFonts w:ascii="Tahoma" w:hAnsi="Tahoma" w:cs="Tahoma"/>
      <w:sz w:val="16"/>
      <w:szCs w:val="16"/>
    </w:rPr>
  </w:style>
  <w:style w:type="character" w:styleId="Hipervnculo">
    <w:name w:val="Hyperlink"/>
    <w:basedOn w:val="Fuentedeprrafopredeter"/>
    <w:uiPriority w:val="99"/>
    <w:semiHidden/>
    <w:unhideWhenUsed/>
    <w:rsid w:val="00120D26"/>
    <w:rPr>
      <w:color w:val="0000FF"/>
      <w:u w:val="single"/>
    </w:rPr>
  </w:style>
  <w:style w:type="character" w:customStyle="1" w:styleId="identitiesformat">
    <w:name w:val="identitiesformat"/>
    <w:basedOn w:val="Fuentedeprrafopredeter"/>
    <w:rsid w:val="00120D26"/>
  </w:style>
</w:styles>
</file>

<file path=word/webSettings.xml><?xml version="1.0" encoding="utf-8"?>
<w:webSettings xmlns:r="http://schemas.openxmlformats.org/officeDocument/2006/relationships" xmlns:w="http://schemas.openxmlformats.org/wordprocessingml/2006/main">
  <w:divs>
    <w:div w:id="80028887">
      <w:bodyDiv w:val="1"/>
      <w:marLeft w:val="0"/>
      <w:marRight w:val="0"/>
      <w:marTop w:val="0"/>
      <w:marBottom w:val="0"/>
      <w:divBdr>
        <w:top w:val="none" w:sz="0" w:space="0" w:color="auto"/>
        <w:left w:val="none" w:sz="0" w:space="0" w:color="auto"/>
        <w:bottom w:val="none" w:sz="0" w:space="0" w:color="auto"/>
        <w:right w:val="none" w:sz="0" w:space="0" w:color="auto"/>
      </w:divBdr>
      <w:divsChild>
        <w:div w:id="1796287962">
          <w:marLeft w:val="75"/>
          <w:marRight w:val="75"/>
          <w:marTop w:val="0"/>
          <w:marBottom w:val="0"/>
          <w:divBdr>
            <w:top w:val="none" w:sz="0" w:space="0" w:color="auto"/>
            <w:left w:val="none" w:sz="0" w:space="0" w:color="auto"/>
            <w:bottom w:val="single" w:sz="6" w:space="0" w:color="CCCCCC"/>
            <w:right w:val="none" w:sz="0" w:space="0" w:color="auto"/>
          </w:divBdr>
        </w:div>
        <w:div w:id="435633297">
          <w:marLeft w:val="300"/>
          <w:marRight w:val="150"/>
          <w:marTop w:val="150"/>
          <w:marBottom w:val="0"/>
          <w:divBdr>
            <w:top w:val="none" w:sz="0" w:space="0" w:color="auto"/>
            <w:left w:val="none" w:sz="0" w:space="0" w:color="auto"/>
            <w:bottom w:val="single" w:sz="6" w:space="0" w:color="EEEEEE"/>
            <w:right w:val="none" w:sz="0" w:space="0" w:color="auto"/>
          </w:divBdr>
        </w:div>
        <w:div w:id="413478621">
          <w:marLeft w:val="300"/>
          <w:marRight w:val="150"/>
          <w:marTop w:val="150"/>
          <w:marBottom w:val="0"/>
          <w:divBdr>
            <w:top w:val="none" w:sz="0" w:space="0" w:color="auto"/>
            <w:left w:val="none" w:sz="0" w:space="0" w:color="auto"/>
            <w:bottom w:val="single" w:sz="6" w:space="0" w:color="EEEEEE"/>
            <w:right w:val="none" w:sz="0" w:space="0" w:color="auto"/>
          </w:divBdr>
        </w:div>
        <w:div w:id="1725059554">
          <w:marLeft w:val="300"/>
          <w:marRight w:val="150"/>
          <w:marTop w:val="150"/>
          <w:marBottom w:val="0"/>
          <w:divBdr>
            <w:top w:val="none" w:sz="0" w:space="0" w:color="auto"/>
            <w:left w:val="none" w:sz="0" w:space="0" w:color="auto"/>
            <w:bottom w:val="single" w:sz="6" w:space="0" w:color="EEEEEE"/>
            <w:right w:val="none" w:sz="0" w:space="0" w:color="auto"/>
          </w:divBdr>
        </w:div>
        <w:div w:id="2099018183">
          <w:marLeft w:val="300"/>
          <w:marRight w:val="150"/>
          <w:marTop w:val="150"/>
          <w:marBottom w:val="0"/>
          <w:divBdr>
            <w:top w:val="none" w:sz="0" w:space="0" w:color="auto"/>
            <w:left w:val="none" w:sz="0" w:space="0" w:color="auto"/>
            <w:bottom w:val="single" w:sz="6" w:space="0" w:color="EEEEEE"/>
            <w:right w:val="none" w:sz="0" w:space="0" w:color="auto"/>
          </w:divBdr>
        </w:div>
        <w:div w:id="1745830857">
          <w:marLeft w:val="300"/>
          <w:marRight w:val="150"/>
          <w:marTop w:val="150"/>
          <w:marBottom w:val="0"/>
          <w:divBdr>
            <w:top w:val="none" w:sz="0" w:space="0" w:color="auto"/>
            <w:left w:val="none" w:sz="0" w:space="0" w:color="auto"/>
            <w:bottom w:val="single" w:sz="6" w:space="0" w:color="EEEEEE"/>
            <w:right w:val="none" w:sz="0" w:space="0" w:color="auto"/>
          </w:divBdr>
        </w:div>
        <w:div w:id="276377810">
          <w:marLeft w:val="300"/>
          <w:marRight w:val="150"/>
          <w:marTop w:val="150"/>
          <w:marBottom w:val="0"/>
          <w:divBdr>
            <w:top w:val="none" w:sz="0" w:space="0" w:color="auto"/>
            <w:left w:val="none" w:sz="0" w:space="0" w:color="auto"/>
            <w:bottom w:val="single" w:sz="6" w:space="0" w:color="EEEEEE"/>
            <w:right w:val="none" w:sz="0" w:space="0" w:color="auto"/>
          </w:divBdr>
        </w:div>
        <w:div w:id="187258220">
          <w:marLeft w:val="300"/>
          <w:marRight w:val="150"/>
          <w:marTop w:val="150"/>
          <w:marBottom w:val="0"/>
          <w:divBdr>
            <w:top w:val="none" w:sz="0" w:space="0" w:color="auto"/>
            <w:left w:val="none" w:sz="0" w:space="0" w:color="auto"/>
            <w:bottom w:val="single" w:sz="6" w:space="0" w:color="EEEEEE"/>
            <w:right w:val="none" w:sz="0" w:space="0" w:color="auto"/>
          </w:divBdr>
        </w:div>
        <w:div w:id="748043955">
          <w:marLeft w:val="300"/>
          <w:marRight w:val="150"/>
          <w:marTop w:val="150"/>
          <w:marBottom w:val="0"/>
          <w:divBdr>
            <w:top w:val="none" w:sz="0" w:space="0" w:color="auto"/>
            <w:left w:val="none" w:sz="0" w:space="0" w:color="auto"/>
            <w:bottom w:val="single" w:sz="6" w:space="0" w:color="EEEEEE"/>
            <w:right w:val="none" w:sz="0" w:space="0" w:color="auto"/>
          </w:divBdr>
        </w:div>
        <w:div w:id="89467911">
          <w:marLeft w:val="300"/>
          <w:marRight w:val="150"/>
          <w:marTop w:val="150"/>
          <w:marBottom w:val="0"/>
          <w:divBdr>
            <w:top w:val="none" w:sz="0" w:space="0" w:color="auto"/>
            <w:left w:val="none" w:sz="0" w:space="0" w:color="auto"/>
            <w:bottom w:val="single" w:sz="6" w:space="0" w:color="EEEEEE"/>
            <w:right w:val="none" w:sz="0" w:space="0" w:color="auto"/>
          </w:divBdr>
        </w:div>
        <w:div w:id="678972385">
          <w:marLeft w:val="300"/>
          <w:marRight w:val="150"/>
          <w:marTop w:val="150"/>
          <w:marBottom w:val="0"/>
          <w:divBdr>
            <w:top w:val="none" w:sz="0" w:space="0" w:color="auto"/>
            <w:left w:val="none" w:sz="0" w:space="0" w:color="auto"/>
            <w:bottom w:val="single" w:sz="6" w:space="0" w:color="EEEEEE"/>
            <w:right w:val="none" w:sz="0" w:space="0" w:color="auto"/>
          </w:divBdr>
        </w:div>
      </w:divsChild>
    </w:div>
    <w:div w:id="160695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cat.org/oclc/27137201" TargetMode="External"/><Relationship Id="rId13" Type="http://schemas.openxmlformats.org/officeDocument/2006/relationships/hyperlink" Target="http://www.worldcat.org/oclc/32423615" TargetMode="External"/><Relationship Id="rId3" Type="http://schemas.openxmlformats.org/officeDocument/2006/relationships/webSettings" Target="webSettings.xml"/><Relationship Id="rId7" Type="http://schemas.openxmlformats.org/officeDocument/2006/relationships/hyperlink" Target="http://www.worldcat.org/oclc/12065259" TargetMode="External"/><Relationship Id="rId12" Type="http://schemas.openxmlformats.org/officeDocument/2006/relationships/hyperlink" Target="http://www.worldcat.org/oclc/2494368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orldcat.org/oclc/8704483" TargetMode="External"/><Relationship Id="rId11" Type="http://schemas.openxmlformats.org/officeDocument/2006/relationships/hyperlink" Target="http://www.worldcat.org/oclc/13606003" TargetMode="External"/><Relationship Id="rId5" Type="http://schemas.openxmlformats.org/officeDocument/2006/relationships/hyperlink" Target="http://www.worldcat.org/oclc/3361936" TargetMode="External"/><Relationship Id="rId15" Type="http://schemas.openxmlformats.org/officeDocument/2006/relationships/fontTable" Target="fontTable.xml"/><Relationship Id="rId10" Type="http://schemas.openxmlformats.org/officeDocument/2006/relationships/hyperlink" Target="http://www.worldcat.org/oclc/25196023" TargetMode="External"/><Relationship Id="rId4" Type="http://schemas.openxmlformats.org/officeDocument/2006/relationships/image" Target="media/image1.png"/><Relationship Id="rId9" Type="http://schemas.openxmlformats.org/officeDocument/2006/relationships/hyperlink" Target="http://www.worldcat.org/oclc/432558913" TargetMode="External"/><Relationship Id="rId14" Type="http://schemas.openxmlformats.org/officeDocument/2006/relationships/hyperlink" Target="http://www.worldcat.org/oclc/347925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486</Words>
  <Characters>2675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4</cp:revision>
  <dcterms:created xsi:type="dcterms:W3CDTF">2021-01-11T12:28:00Z</dcterms:created>
  <dcterms:modified xsi:type="dcterms:W3CDTF">2021-02-27T21:50:00Z</dcterms:modified>
</cp:coreProperties>
</file>