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AB6" w:rsidRPr="00D77AB6" w:rsidRDefault="00D77AB6" w:rsidP="00D77AB6">
      <w:pPr>
        <w:jc w:val="center"/>
        <w:rPr>
          <w:rFonts w:ascii="Arial" w:hAnsi="Arial" w:cs="Arial"/>
          <w:b/>
          <w:bCs/>
          <w:color w:val="FF0000"/>
          <w:sz w:val="36"/>
          <w:szCs w:val="36"/>
          <w:shd w:val="clear" w:color="auto" w:fill="FFFFFF"/>
        </w:rPr>
      </w:pPr>
      <w:proofErr w:type="spellStart"/>
      <w:r w:rsidRPr="00D77AB6">
        <w:rPr>
          <w:rFonts w:ascii="Arial" w:hAnsi="Arial" w:cs="Arial"/>
          <w:b/>
          <w:bCs/>
          <w:color w:val="FF0000"/>
          <w:sz w:val="36"/>
          <w:szCs w:val="36"/>
          <w:shd w:val="clear" w:color="auto" w:fill="FFFFFF"/>
        </w:rPr>
        <w:t>Irène</w:t>
      </w:r>
      <w:proofErr w:type="spellEnd"/>
      <w:r w:rsidRPr="00D77AB6">
        <w:rPr>
          <w:rFonts w:ascii="Arial" w:hAnsi="Arial" w:cs="Arial"/>
          <w:b/>
          <w:bCs/>
          <w:color w:val="FF0000"/>
          <w:sz w:val="36"/>
          <w:szCs w:val="36"/>
          <w:shd w:val="clear" w:color="auto" w:fill="FFFFFF"/>
        </w:rPr>
        <w:t xml:space="preserve"> Joliot-</w:t>
      </w:r>
      <w:proofErr w:type="spellStart"/>
      <w:r w:rsidRPr="00D77AB6">
        <w:rPr>
          <w:rFonts w:ascii="Arial" w:hAnsi="Arial" w:cs="Arial"/>
          <w:b/>
          <w:bCs/>
          <w:color w:val="FF0000"/>
          <w:sz w:val="36"/>
          <w:szCs w:val="36"/>
          <w:shd w:val="clear" w:color="auto" w:fill="FFFFFF"/>
        </w:rPr>
        <w:t>Curie</w:t>
      </w:r>
      <w:proofErr w:type="spellEnd"/>
      <w:r w:rsidRPr="00D77AB6">
        <w:rPr>
          <w:rFonts w:ascii="Arial" w:hAnsi="Arial" w:cs="Arial"/>
          <w:b/>
          <w:bCs/>
          <w:color w:val="FF0000"/>
          <w:sz w:val="36"/>
          <w:szCs w:val="36"/>
          <w:shd w:val="clear" w:color="auto" w:fill="FFFFFF"/>
        </w:rPr>
        <w:t xml:space="preserve"> 1897- 1956</w:t>
      </w:r>
    </w:p>
    <w:p w:rsidR="00D77AB6" w:rsidRPr="00D77AB6" w:rsidRDefault="00D77AB6" w:rsidP="00D77AB6">
      <w:pPr>
        <w:jc w:val="center"/>
        <w:rPr>
          <w:rFonts w:ascii="Arial" w:hAnsi="Arial" w:cs="Arial"/>
          <w:b/>
          <w:bCs/>
          <w:color w:val="0070C0"/>
          <w:sz w:val="32"/>
          <w:szCs w:val="32"/>
          <w:shd w:val="clear" w:color="auto" w:fill="FFFFFF"/>
        </w:rPr>
      </w:pPr>
      <w:r w:rsidRPr="00D77AB6">
        <w:rPr>
          <w:rFonts w:ascii="Arial" w:hAnsi="Arial" w:cs="Arial"/>
          <w:b/>
          <w:bCs/>
          <w:color w:val="0070C0"/>
          <w:sz w:val="32"/>
          <w:szCs w:val="32"/>
          <w:shd w:val="clear" w:color="auto" w:fill="FFFFFF"/>
        </w:rPr>
        <w:t xml:space="preserve">Investigadora </w:t>
      </w:r>
      <w:proofErr w:type="spellStart"/>
      <w:r w:rsidRPr="00D77AB6">
        <w:rPr>
          <w:rFonts w:ascii="Arial" w:hAnsi="Arial" w:cs="Arial"/>
          <w:b/>
          <w:bCs/>
          <w:color w:val="0070C0"/>
          <w:sz w:val="32"/>
          <w:szCs w:val="32"/>
          <w:shd w:val="clear" w:color="auto" w:fill="FFFFFF"/>
        </w:rPr>
        <w:t>cientifica</w:t>
      </w:r>
      <w:proofErr w:type="spellEnd"/>
      <w:r>
        <w:rPr>
          <w:rFonts w:ascii="Arial" w:hAnsi="Arial" w:cs="Arial"/>
          <w:b/>
          <w:bCs/>
          <w:color w:val="0070C0"/>
          <w:sz w:val="32"/>
          <w:szCs w:val="32"/>
          <w:shd w:val="clear" w:color="auto" w:fill="FFFFFF"/>
        </w:rPr>
        <w:t xml:space="preserve"> hija de </w:t>
      </w:r>
      <w:proofErr w:type="spellStart"/>
      <w:r>
        <w:rPr>
          <w:rFonts w:ascii="Arial" w:hAnsi="Arial" w:cs="Arial"/>
          <w:b/>
          <w:bCs/>
          <w:color w:val="0070C0"/>
          <w:sz w:val="32"/>
          <w:szCs w:val="32"/>
          <w:shd w:val="clear" w:color="auto" w:fill="FFFFFF"/>
        </w:rPr>
        <w:t>cientifica</w:t>
      </w:r>
      <w:proofErr w:type="spellEnd"/>
    </w:p>
    <w:p w:rsidR="00D77AB6" w:rsidRPr="00D77AB6" w:rsidRDefault="00D77AB6" w:rsidP="00D77AB6">
      <w:pPr>
        <w:jc w:val="center"/>
        <w:rPr>
          <w:rFonts w:ascii="Arial" w:hAnsi="Arial" w:cs="Arial"/>
          <w:b/>
          <w:bCs/>
          <w:color w:val="202122"/>
          <w:sz w:val="24"/>
          <w:szCs w:val="24"/>
          <w:shd w:val="clear" w:color="auto" w:fill="FFFFFF"/>
        </w:rPr>
      </w:pPr>
      <w:proofErr w:type="spellStart"/>
      <w:r w:rsidRPr="00D77AB6">
        <w:rPr>
          <w:rFonts w:ascii="Arial" w:hAnsi="Arial" w:cs="Arial"/>
          <w:b/>
          <w:bCs/>
          <w:color w:val="202122"/>
          <w:sz w:val="24"/>
          <w:szCs w:val="24"/>
          <w:shd w:val="clear" w:color="auto" w:fill="FFFFFF"/>
        </w:rPr>
        <w:t>Wykipedia</w:t>
      </w:r>
      <w:proofErr w:type="spellEnd"/>
    </w:p>
    <w:p w:rsidR="00D77AB6" w:rsidRDefault="00D77AB6" w:rsidP="00D77AB6">
      <w:pPr>
        <w:jc w:val="center"/>
        <w:rPr>
          <w:rFonts w:ascii="Arial" w:hAnsi="Arial" w:cs="Arial"/>
          <w:b/>
          <w:bCs/>
          <w:color w:val="202122"/>
          <w:sz w:val="21"/>
          <w:szCs w:val="21"/>
          <w:shd w:val="clear" w:color="auto" w:fill="FFFFFF"/>
        </w:rPr>
      </w:pPr>
      <w:r>
        <w:rPr>
          <w:rFonts w:ascii="Arial" w:hAnsi="Arial" w:cs="Arial"/>
          <w:b/>
          <w:bCs/>
          <w:noProof/>
          <w:color w:val="202122"/>
          <w:sz w:val="21"/>
          <w:szCs w:val="21"/>
          <w:shd w:val="clear" w:color="auto" w:fill="FFFFFF"/>
          <w:lang w:eastAsia="es-ES"/>
        </w:rPr>
        <w:drawing>
          <wp:inline distT="0" distB="0" distL="0" distR="0">
            <wp:extent cx="1390650" cy="1866728"/>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l="71252" t="36031" r="9171" b="35260"/>
                    <a:stretch>
                      <a:fillRect/>
                    </a:stretch>
                  </pic:blipFill>
                  <pic:spPr bwMode="auto">
                    <a:xfrm>
                      <a:off x="0" y="0"/>
                      <a:ext cx="1390650" cy="1866728"/>
                    </a:xfrm>
                    <a:prstGeom prst="rect">
                      <a:avLst/>
                    </a:prstGeom>
                    <a:noFill/>
                    <a:ln w="9525">
                      <a:noFill/>
                      <a:miter lim="800000"/>
                      <a:headEnd/>
                      <a:tailEnd/>
                    </a:ln>
                  </pic:spPr>
                </pic:pic>
              </a:graphicData>
            </a:graphic>
          </wp:inline>
        </w:drawing>
      </w:r>
    </w:p>
    <w:p w:rsidR="00D77AB6" w:rsidRPr="00D77AB6" w:rsidRDefault="00D77AB6" w:rsidP="00D77AB6">
      <w:pPr>
        <w:spacing w:after="0"/>
        <w:ind w:left="-993" w:firstLine="142"/>
        <w:jc w:val="both"/>
        <w:rPr>
          <w:rFonts w:ascii="Arial" w:hAnsi="Arial" w:cs="Arial"/>
          <w:b/>
          <w:sz w:val="24"/>
          <w:szCs w:val="24"/>
          <w:shd w:val="clear" w:color="auto" w:fill="FFFFFF"/>
        </w:rPr>
      </w:pPr>
    </w:p>
    <w:p w:rsidR="00DA0C65" w:rsidRPr="00D77AB6" w:rsidRDefault="00D77AB6" w:rsidP="00D77AB6">
      <w:pPr>
        <w:spacing w:after="0"/>
        <w:ind w:left="-993" w:firstLine="142"/>
        <w:jc w:val="both"/>
        <w:rPr>
          <w:rFonts w:ascii="Arial" w:hAnsi="Arial" w:cs="Arial"/>
          <w:b/>
          <w:sz w:val="24"/>
          <w:szCs w:val="24"/>
          <w:shd w:val="clear" w:color="auto" w:fill="FFFFFF"/>
        </w:rPr>
      </w:pPr>
      <w:r>
        <w:rPr>
          <w:rFonts w:ascii="Arial" w:hAnsi="Arial" w:cs="Arial"/>
          <w:b/>
          <w:sz w:val="24"/>
          <w:szCs w:val="24"/>
          <w:shd w:val="clear" w:color="auto" w:fill="FFFFFF"/>
        </w:rPr>
        <w:t xml:space="preserve">   </w:t>
      </w:r>
      <w:r w:rsidRPr="00D77AB6">
        <w:rPr>
          <w:rFonts w:ascii="Arial" w:hAnsi="Arial" w:cs="Arial"/>
          <w:b/>
          <w:sz w:val="24"/>
          <w:szCs w:val="24"/>
          <w:shd w:val="clear" w:color="auto" w:fill="FFFFFF"/>
        </w:rPr>
        <w:t> (</w:t>
      </w:r>
      <w:hyperlink r:id="rId6" w:tooltip="París" w:history="1">
        <w:r w:rsidRPr="00D77AB6">
          <w:rPr>
            <w:rStyle w:val="Hipervnculo"/>
            <w:rFonts w:ascii="Arial" w:hAnsi="Arial" w:cs="Arial"/>
            <w:b/>
            <w:color w:val="auto"/>
            <w:sz w:val="24"/>
            <w:szCs w:val="24"/>
            <w:u w:val="none"/>
            <w:shd w:val="clear" w:color="auto" w:fill="FFFFFF"/>
          </w:rPr>
          <w:t>París</w:t>
        </w:r>
      </w:hyperlink>
      <w:r w:rsidRPr="00D77AB6">
        <w:rPr>
          <w:rFonts w:ascii="Arial" w:hAnsi="Arial" w:cs="Arial"/>
          <w:b/>
          <w:sz w:val="24"/>
          <w:szCs w:val="24"/>
          <w:shd w:val="clear" w:color="auto" w:fill="FFFFFF"/>
        </w:rPr>
        <w:t>, </w:t>
      </w:r>
      <w:hyperlink r:id="rId7" w:tooltip="12 de septiembre" w:history="1">
        <w:r w:rsidRPr="00D77AB6">
          <w:rPr>
            <w:rStyle w:val="Hipervnculo"/>
            <w:rFonts w:ascii="Arial" w:hAnsi="Arial" w:cs="Arial"/>
            <w:b/>
            <w:color w:val="auto"/>
            <w:sz w:val="24"/>
            <w:szCs w:val="24"/>
            <w:u w:val="none"/>
            <w:shd w:val="clear" w:color="auto" w:fill="FFFFFF"/>
          </w:rPr>
          <w:t>12 de septiembre</w:t>
        </w:r>
      </w:hyperlink>
      <w:r w:rsidRPr="00D77AB6">
        <w:rPr>
          <w:rFonts w:ascii="Arial" w:hAnsi="Arial" w:cs="Arial"/>
          <w:b/>
          <w:sz w:val="24"/>
          <w:szCs w:val="24"/>
          <w:shd w:val="clear" w:color="auto" w:fill="FFFFFF"/>
        </w:rPr>
        <w:t> de </w:t>
      </w:r>
      <w:hyperlink r:id="rId8" w:tooltip="1897" w:history="1">
        <w:r w:rsidRPr="00D77AB6">
          <w:rPr>
            <w:rStyle w:val="Hipervnculo"/>
            <w:rFonts w:ascii="Arial" w:hAnsi="Arial" w:cs="Arial"/>
            <w:b/>
            <w:color w:val="auto"/>
            <w:sz w:val="24"/>
            <w:szCs w:val="24"/>
            <w:u w:val="none"/>
            <w:shd w:val="clear" w:color="auto" w:fill="FFFFFF"/>
          </w:rPr>
          <w:t>1897</w:t>
        </w:r>
      </w:hyperlink>
      <w:r w:rsidRPr="00D77AB6">
        <w:rPr>
          <w:rFonts w:ascii="Arial" w:hAnsi="Arial" w:cs="Arial"/>
          <w:b/>
          <w:sz w:val="24"/>
          <w:szCs w:val="24"/>
          <w:shd w:val="clear" w:color="auto" w:fill="FFFFFF"/>
        </w:rPr>
        <w:t>-</w:t>
      </w:r>
      <w:hyperlink r:id="rId9" w:tooltip="Ibídem" w:history="1">
        <w:r w:rsidRPr="00D77AB6">
          <w:rPr>
            <w:rStyle w:val="Hipervnculo"/>
            <w:rFonts w:ascii="Arial" w:hAnsi="Arial" w:cs="Arial"/>
            <w:b/>
            <w:color w:val="auto"/>
            <w:sz w:val="24"/>
            <w:szCs w:val="24"/>
            <w:u w:val="none"/>
            <w:shd w:val="clear" w:color="auto" w:fill="FFFFFF"/>
          </w:rPr>
          <w:t>ibídem</w:t>
        </w:r>
      </w:hyperlink>
      <w:r w:rsidRPr="00D77AB6">
        <w:rPr>
          <w:rFonts w:ascii="Arial" w:hAnsi="Arial" w:cs="Arial"/>
          <w:b/>
          <w:sz w:val="24"/>
          <w:szCs w:val="24"/>
          <w:shd w:val="clear" w:color="auto" w:fill="FFFFFF"/>
        </w:rPr>
        <w:t>, </w:t>
      </w:r>
      <w:hyperlink r:id="rId10" w:tooltip="17 de marzo" w:history="1">
        <w:r w:rsidRPr="00D77AB6">
          <w:rPr>
            <w:rStyle w:val="Hipervnculo"/>
            <w:rFonts w:ascii="Arial" w:hAnsi="Arial" w:cs="Arial"/>
            <w:b/>
            <w:color w:val="auto"/>
            <w:sz w:val="24"/>
            <w:szCs w:val="24"/>
            <w:u w:val="none"/>
            <w:shd w:val="clear" w:color="auto" w:fill="FFFFFF"/>
          </w:rPr>
          <w:t>17 de marzo</w:t>
        </w:r>
      </w:hyperlink>
      <w:r w:rsidRPr="00D77AB6">
        <w:rPr>
          <w:rFonts w:ascii="Arial" w:hAnsi="Arial" w:cs="Arial"/>
          <w:b/>
          <w:sz w:val="24"/>
          <w:szCs w:val="24"/>
          <w:shd w:val="clear" w:color="auto" w:fill="FFFFFF"/>
        </w:rPr>
        <w:t> de </w:t>
      </w:r>
      <w:hyperlink r:id="rId11" w:tooltip="1956" w:history="1">
        <w:r w:rsidRPr="00D77AB6">
          <w:rPr>
            <w:rStyle w:val="Hipervnculo"/>
            <w:rFonts w:ascii="Arial" w:hAnsi="Arial" w:cs="Arial"/>
            <w:b/>
            <w:color w:val="auto"/>
            <w:sz w:val="24"/>
            <w:szCs w:val="24"/>
            <w:u w:val="none"/>
            <w:shd w:val="clear" w:color="auto" w:fill="FFFFFF"/>
          </w:rPr>
          <w:t>1956</w:t>
        </w:r>
      </w:hyperlink>
      <w:r w:rsidRPr="00D77AB6">
        <w:rPr>
          <w:rFonts w:ascii="Arial" w:hAnsi="Arial" w:cs="Arial"/>
          <w:b/>
          <w:sz w:val="24"/>
          <w:szCs w:val="24"/>
          <w:shd w:val="clear" w:color="auto" w:fill="FFFFFF"/>
        </w:rPr>
        <w:t>) fue una </w:t>
      </w:r>
      <w:hyperlink r:id="rId12" w:tooltip="Física" w:history="1">
        <w:r w:rsidRPr="00D77AB6">
          <w:rPr>
            <w:rStyle w:val="Hipervnculo"/>
            <w:rFonts w:ascii="Arial" w:hAnsi="Arial" w:cs="Arial"/>
            <w:b/>
            <w:color w:val="auto"/>
            <w:sz w:val="24"/>
            <w:szCs w:val="24"/>
            <w:u w:val="none"/>
            <w:shd w:val="clear" w:color="auto" w:fill="FFFFFF"/>
          </w:rPr>
          <w:t>física</w:t>
        </w:r>
      </w:hyperlink>
      <w:r w:rsidRPr="00D77AB6">
        <w:rPr>
          <w:rFonts w:ascii="Arial" w:hAnsi="Arial" w:cs="Arial"/>
          <w:b/>
          <w:sz w:val="24"/>
          <w:szCs w:val="24"/>
          <w:shd w:val="clear" w:color="auto" w:fill="FFFFFF"/>
        </w:rPr>
        <w:t> y </w:t>
      </w:r>
      <w:hyperlink r:id="rId13" w:tooltip="Química" w:history="1">
        <w:r w:rsidRPr="00D77AB6">
          <w:rPr>
            <w:rStyle w:val="Hipervnculo"/>
            <w:rFonts w:ascii="Arial" w:hAnsi="Arial" w:cs="Arial"/>
            <w:b/>
            <w:color w:val="auto"/>
            <w:sz w:val="24"/>
            <w:szCs w:val="24"/>
            <w:u w:val="none"/>
            <w:shd w:val="clear" w:color="auto" w:fill="FFFFFF"/>
          </w:rPr>
          <w:t>química</w:t>
        </w:r>
      </w:hyperlink>
      <w:r>
        <w:rPr>
          <w:rFonts w:ascii="Arial" w:hAnsi="Arial" w:cs="Arial"/>
          <w:b/>
          <w:sz w:val="24"/>
          <w:szCs w:val="24"/>
        </w:rPr>
        <w:t xml:space="preserve"> </w:t>
      </w:r>
      <w:r w:rsidRPr="00D77AB6">
        <w:rPr>
          <w:rFonts w:ascii="Arial" w:hAnsi="Arial" w:cs="Arial"/>
          <w:b/>
          <w:sz w:val="24"/>
          <w:szCs w:val="24"/>
          <w:shd w:val="clear" w:color="auto" w:fill="FFFFFF"/>
        </w:rPr>
        <w:t> </w:t>
      </w:r>
      <w:hyperlink r:id="rId14" w:tooltip="Francia" w:history="1">
        <w:r w:rsidRPr="00D77AB6">
          <w:rPr>
            <w:rStyle w:val="Hipervnculo"/>
            <w:rFonts w:ascii="Arial" w:hAnsi="Arial" w:cs="Arial"/>
            <w:b/>
            <w:color w:val="auto"/>
            <w:sz w:val="24"/>
            <w:szCs w:val="24"/>
            <w:u w:val="none"/>
            <w:shd w:val="clear" w:color="auto" w:fill="FFFFFF"/>
          </w:rPr>
          <w:t>francesa</w:t>
        </w:r>
      </w:hyperlink>
      <w:r w:rsidRPr="00D77AB6">
        <w:rPr>
          <w:rFonts w:ascii="Arial" w:hAnsi="Arial" w:cs="Arial"/>
          <w:b/>
          <w:sz w:val="24"/>
          <w:szCs w:val="24"/>
          <w:shd w:val="clear" w:color="auto" w:fill="FFFFFF"/>
        </w:rPr>
        <w:t>, galardonada con el </w:t>
      </w:r>
      <w:hyperlink r:id="rId15" w:tooltip="Premio Nobel de Química" w:history="1">
        <w:r w:rsidRPr="00D77AB6">
          <w:rPr>
            <w:rStyle w:val="Hipervnculo"/>
            <w:rFonts w:ascii="Arial" w:hAnsi="Arial" w:cs="Arial"/>
            <w:b/>
            <w:color w:val="auto"/>
            <w:sz w:val="24"/>
            <w:szCs w:val="24"/>
            <w:u w:val="none"/>
            <w:shd w:val="clear" w:color="auto" w:fill="FFFFFF"/>
          </w:rPr>
          <w:t>premio Nobel de Química</w:t>
        </w:r>
      </w:hyperlink>
      <w:r w:rsidRPr="00D77AB6">
        <w:rPr>
          <w:rFonts w:ascii="Arial" w:hAnsi="Arial" w:cs="Arial"/>
          <w:b/>
          <w:sz w:val="24"/>
          <w:szCs w:val="24"/>
          <w:shd w:val="clear" w:color="auto" w:fill="FFFFFF"/>
        </w:rPr>
        <w:t> en </w:t>
      </w:r>
      <w:hyperlink r:id="rId16" w:tooltip="1935" w:history="1">
        <w:r w:rsidRPr="00D77AB6">
          <w:rPr>
            <w:rStyle w:val="Hipervnculo"/>
            <w:rFonts w:ascii="Arial" w:hAnsi="Arial" w:cs="Arial"/>
            <w:b/>
            <w:color w:val="auto"/>
            <w:sz w:val="24"/>
            <w:szCs w:val="24"/>
            <w:u w:val="none"/>
            <w:shd w:val="clear" w:color="auto" w:fill="FFFFFF"/>
          </w:rPr>
          <w:t>1935</w:t>
        </w:r>
      </w:hyperlink>
      <w:r w:rsidRPr="00D77AB6">
        <w:rPr>
          <w:rFonts w:ascii="Arial" w:hAnsi="Arial" w:cs="Arial"/>
          <w:b/>
          <w:sz w:val="24"/>
          <w:szCs w:val="24"/>
          <w:shd w:val="clear" w:color="auto" w:fill="FFFFFF"/>
        </w:rPr>
        <w:t>​.</w:t>
      </w:r>
    </w:p>
    <w:p w:rsidR="00D77AB6" w:rsidRPr="00D77AB6" w:rsidRDefault="00D77AB6" w:rsidP="00D77AB6">
      <w:pPr>
        <w:spacing w:after="0"/>
        <w:ind w:left="-993" w:firstLine="142"/>
        <w:jc w:val="both"/>
        <w:rPr>
          <w:rFonts w:ascii="Arial" w:hAnsi="Arial" w:cs="Arial"/>
          <w:b/>
          <w:sz w:val="24"/>
          <w:szCs w:val="24"/>
          <w:shd w:val="clear" w:color="auto" w:fill="FFFFFF"/>
        </w:rPr>
      </w:pPr>
    </w:p>
    <w:p w:rsidR="002F5C5B" w:rsidRDefault="00D77AB6" w:rsidP="00D77AB6">
      <w:pPr>
        <w:shd w:val="clear" w:color="auto" w:fill="FFFFFF"/>
        <w:spacing w:after="0" w:line="240" w:lineRule="auto"/>
        <w:ind w:left="-993"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D77AB6">
        <w:rPr>
          <w:rFonts w:ascii="Arial" w:eastAsia="Times New Roman" w:hAnsi="Arial" w:cs="Arial"/>
          <w:b/>
          <w:sz w:val="24"/>
          <w:szCs w:val="24"/>
          <w:lang w:eastAsia="es-ES"/>
        </w:rPr>
        <w:t>Nació en </w:t>
      </w:r>
      <w:hyperlink r:id="rId17" w:tooltip="París" w:history="1">
        <w:r w:rsidRPr="00D77AB6">
          <w:rPr>
            <w:rFonts w:ascii="Arial" w:eastAsia="Times New Roman" w:hAnsi="Arial" w:cs="Arial"/>
            <w:b/>
            <w:sz w:val="24"/>
            <w:szCs w:val="24"/>
            <w:lang w:eastAsia="es-ES"/>
          </w:rPr>
          <w:t>París</w:t>
        </w:r>
      </w:hyperlink>
      <w:r w:rsidRPr="00D77AB6">
        <w:rPr>
          <w:rFonts w:ascii="Arial" w:eastAsia="Times New Roman" w:hAnsi="Arial" w:cs="Arial"/>
          <w:b/>
          <w:sz w:val="24"/>
          <w:szCs w:val="24"/>
          <w:lang w:eastAsia="es-ES"/>
        </w:rPr>
        <w:t>, hija de </w:t>
      </w:r>
      <w:hyperlink r:id="rId18" w:tooltip="Marie Curie" w:history="1">
        <w:r w:rsidRPr="00D77AB6">
          <w:rPr>
            <w:rFonts w:ascii="Arial" w:eastAsia="Times New Roman" w:hAnsi="Arial" w:cs="Arial"/>
            <w:b/>
            <w:sz w:val="24"/>
            <w:szCs w:val="24"/>
            <w:lang w:eastAsia="es-ES"/>
          </w:rPr>
          <w:t xml:space="preserve">Marie </w:t>
        </w:r>
        <w:proofErr w:type="spellStart"/>
        <w:r w:rsidRPr="00D77AB6">
          <w:rPr>
            <w:rFonts w:ascii="Arial" w:eastAsia="Times New Roman" w:hAnsi="Arial" w:cs="Arial"/>
            <w:b/>
            <w:sz w:val="24"/>
            <w:szCs w:val="24"/>
            <w:lang w:eastAsia="es-ES"/>
          </w:rPr>
          <w:t>Curie</w:t>
        </w:r>
        <w:proofErr w:type="spellEnd"/>
      </w:hyperlink>
      <w:r w:rsidRPr="00D77AB6">
        <w:rPr>
          <w:rFonts w:ascii="Arial" w:eastAsia="Times New Roman" w:hAnsi="Arial" w:cs="Arial"/>
          <w:b/>
          <w:sz w:val="24"/>
          <w:szCs w:val="24"/>
          <w:lang w:eastAsia="es-ES"/>
        </w:rPr>
        <w:t> (Nobel de Física en 1903 y de Química en 1911) y </w:t>
      </w:r>
      <w:hyperlink r:id="rId19" w:tooltip="Pierre Curie" w:history="1">
        <w:r w:rsidRPr="00D77AB6">
          <w:rPr>
            <w:rFonts w:ascii="Arial" w:eastAsia="Times New Roman" w:hAnsi="Arial" w:cs="Arial"/>
            <w:b/>
            <w:sz w:val="24"/>
            <w:szCs w:val="24"/>
            <w:lang w:eastAsia="es-ES"/>
          </w:rPr>
          <w:t xml:space="preserve">Pierre </w:t>
        </w:r>
        <w:proofErr w:type="spellStart"/>
        <w:r w:rsidRPr="00D77AB6">
          <w:rPr>
            <w:rFonts w:ascii="Arial" w:eastAsia="Times New Roman" w:hAnsi="Arial" w:cs="Arial"/>
            <w:b/>
            <w:sz w:val="24"/>
            <w:szCs w:val="24"/>
            <w:lang w:eastAsia="es-ES"/>
          </w:rPr>
          <w:t>Curie</w:t>
        </w:r>
        <w:proofErr w:type="spellEnd"/>
      </w:hyperlink>
      <w:r w:rsidRPr="00D77AB6">
        <w:rPr>
          <w:rFonts w:ascii="Arial" w:eastAsia="Times New Roman" w:hAnsi="Arial" w:cs="Arial"/>
          <w:b/>
          <w:sz w:val="24"/>
          <w:szCs w:val="24"/>
          <w:lang w:eastAsia="es-ES"/>
        </w:rPr>
        <w:t> (Nobel de Física en 1903).</w:t>
      </w:r>
    </w:p>
    <w:p w:rsidR="002F5C5B" w:rsidRDefault="002F5C5B" w:rsidP="00D77AB6">
      <w:pPr>
        <w:shd w:val="clear" w:color="auto" w:fill="FFFFFF"/>
        <w:spacing w:after="0" w:line="240" w:lineRule="auto"/>
        <w:ind w:left="-993" w:firstLine="142"/>
        <w:jc w:val="both"/>
        <w:rPr>
          <w:rFonts w:ascii="Arial" w:eastAsia="Times New Roman" w:hAnsi="Arial" w:cs="Arial"/>
          <w:b/>
          <w:sz w:val="24"/>
          <w:szCs w:val="24"/>
          <w:lang w:eastAsia="es-ES"/>
        </w:rPr>
      </w:pPr>
    </w:p>
    <w:p w:rsidR="002F5C5B" w:rsidRPr="002F5C5B" w:rsidRDefault="002F5C5B" w:rsidP="002F5C5B">
      <w:pPr>
        <w:pStyle w:val="biog"/>
        <w:shd w:val="clear" w:color="auto" w:fill="FFFFFF"/>
        <w:spacing w:before="0" w:beforeAutospacing="0" w:after="0" w:afterAutospacing="0"/>
        <w:ind w:left="-993" w:firstLine="142"/>
        <w:jc w:val="both"/>
        <w:textAlignment w:val="baseline"/>
        <w:rPr>
          <w:rFonts w:ascii="Arial" w:hAnsi="Arial" w:cs="Arial"/>
          <w:b/>
          <w:color w:val="333333"/>
        </w:rPr>
      </w:pPr>
      <w:proofErr w:type="spellStart"/>
      <w:r>
        <w:rPr>
          <w:rFonts w:ascii="Arial" w:hAnsi="Arial" w:cs="Arial"/>
          <w:b/>
          <w:color w:val="333333"/>
        </w:rPr>
        <w:t>I</w:t>
      </w:r>
      <w:r w:rsidRPr="002F5C5B">
        <w:rPr>
          <w:rFonts w:ascii="Arial" w:hAnsi="Arial" w:cs="Arial"/>
          <w:b/>
          <w:color w:val="333333"/>
        </w:rPr>
        <w:t>rène</w:t>
      </w:r>
      <w:proofErr w:type="spellEnd"/>
      <w:r w:rsidRPr="002F5C5B">
        <w:rPr>
          <w:rFonts w:ascii="Arial" w:hAnsi="Arial" w:cs="Arial"/>
          <w:b/>
          <w:color w:val="333333"/>
        </w:rPr>
        <w:t xml:space="preserve"> Joliot-</w:t>
      </w:r>
      <w:proofErr w:type="spellStart"/>
      <w:r w:rsidRPr="002F5C5B">
        <w:rPr>
          <w:rFonts w:ascii="Arial" w:hAnsi="Arial" w:cs="Arial"/>
          <w:b/>
          <w:color w:val="333333"/>
        </w:rPr>
        <w:t>Curie</w:t>
      </w:r>
      <w:proofErr w:type="spellEnd"/>
      <w:r w:rsidRPr="002F5C5B">
        <w:rPr>
          <w:rFonts w:ascii="Arial" w:hAnsi="Arial" w:cs="Arial"/>
          <w:b/>
          <w:color w:val="333333"/>
        </w:rPr>
        <w:t xml:space="preserve"> mostró desde la infancia su inteligencia y su talento excepcional para las matemáticas. Comenzó el colegio a los seis años en la escuela de la calle </w:t>
      </w:r>
      <w:proofErr w:type="spellStart"/>
      <w:r w:rsidRPr="002F5C5B">
        <w:rPr>
          <w:rFonts w:ascii="Arial" w:hAnsi="Arial" w:cs="Arial"/>
          <w:b/>
          <w:color w:val="333333"/>
        </w:rPr>
        <w:t>Cassini</w:t>
      </w:r>
      <w:proofErr w:type="spellEnd"/>
      <w:r w:rsidRPr="002F5C5B">
        <w:rPr>
          <w:rFonts w:ascii="Arial" w:hAnsi="Arial" w:cs="Arial"/>
          <w:b/>
          <w:color w:val="333333"/>
        </w:rPr>
        <w:t xml:space="preserve">, cerca del Observatorio, ya que la escuela más cercana a la casa de los </w:t>
      </w:r>
      <w:proofErr w:type="spellStart"/>
      <w:r w:rsidRPr="002F5C5B">
        <w:rPr>
          <w:rFonts w:ascii="Arial" w:hAnsi="Arial" w:cs="Arial"/>
          <w:b/>
          <w:color w:val="333333"/>
        </w:rPr>
        <w:t>Curie</w:t>
      </w:r>
      <w:proofErr w:type="spellEnd"/>
      <w:r w:rsidRPr="002F5C5B">
        <w:rPr>
          <w:rFonts w:ascii="Arial" w:hAnsi="Arial" w:cs="Arial"/>
          <w:b/>
          <w:color w:val="333333"/>
        </w:rPr>
        <w:t xml:space="preserve"> no parecía muy apropiada. A los diez años, dadas sus capacidades y el interés que profesaba por las matemáticas, parecía que no había una escuela apropiada para ella en todo París, así que </w:t>
      </w:r>
      <w:proofErr w:type="spellStart"/>
      <w:r w:rsidRPr="002F5C5B">
        <w:rPr>
          <w:rFonts w:ascii="Arial" w:hAnsi="Arial" w:cs="Arial"/>
          <w:b/>
          <w:color w:val="333333"/>
        </w:rPr>
        <w:t>Irène</w:t>
      </w:r>
      <w:proofErr w:type="spellEnd"/>
      <w:r w:rsidRPr="002F5C5B">
        <w:rPr>
          <w:rFonts w:ascii="Arial" w:hAnsi="Arial" w:cs="Arial"/>
          <w:b/>
          <w:color w:val="333333"/>
        </w:rPr>
        <w:t xml:space="preserve"> estudió en su propia escuela, conocida como la Cooperativa, junto a otros niños de prestigiosos intelectuales. Entre sus profesores se encontraban Marie </w:t>
      </w:r>
      <w:proofErr w:type="spellStart"/>
      <w:r w:rsidRPr="002F5C5B">
        <w:rPr>
          <w:rFonts w:ascii="Arial" w:hAnsi="Arial" w:cs="Arial"/>
          <w:b/>
          <w:color w:val="333333"/>
        </w:rPr>
        <w:t>Curie</w:t>
      </w:r>
      <w:proofErr w:type="spellEnd"/>
      <w:r w:rsidRPr="002F5C5B">
        <w:rPr>
          <w:rFonts w:ascii="Arial" w:hAnsi="Arial" w:cs="Arial"/>
          <w:b/>
          <w:color w:val="333333"/>
        </w:rPr>
        <w:t xml:space="preserve">, Paul </w:t>
      </w:r>
      <w:proofErr w:type="spellStart"/>
      <w:r w:rsidRPr="002F5C5B">
        <w:rPr>
          <w:rFonts w:ascii="Arial" w:hAnsi="Arial" w:cs="Arial"/>
          <w:b/>
          <w:color w:val="333333"/>
        </w:rPr>
        <w:t>Langevin</w:t>
      </w:r>
      <w:proofErr w:type="spellEnd"/>
      <w:r w:rsidRPr="002F5C5B">
        <w:rPr>
          <w:rFonts w:ascii="Arial" w:hAnsi="Arial" w:cs="Arial"/>
          <w:b/>
          <w:color w:val="333333"/>
        </w:rPr>
        <w:t xml:space="preserve"> y Jean </w:t>
      </w:r>
      <w:proofErr w:type="spellStart"/>
      <w:r w:rsidRPr="002F5C5B">
        <w:rPr>
          <w:rFonts w:ascii="Arial" w:hAnsi="Arial" w:cs="Arial"/>
          <w:b/>
          <w:color w:val="333333"/>
        </w:rPr>
        <w:t>Perrin</w:t>
      </w:r>
      <w:proofErr w:type="spellEnd"/>
      <w:r w:rsidRPr="002F5C5B">
        <w:rPr>
          <w:rFonts w:ascii="Arial" w:hAnsi="Arial" w:cs="Arial"/>
          <w:b/>
          <w:color w:val="333333"/>
        </w:rPr>
        <w:t>. También fueron muy importantes para su desarrollo intelectual las continuas conversaciones con su madre y la correspondencia entre ellas.</w:t>
      </w:r>
    </w:p>
    <w:p w:rsidR="002F5C5B" w:rsidRDefault="002F5C5B" w:rsidP="00D77AB6">
      <w:pPr>
        <w:shd w:val="clear" w:color="auto" w:fill="FFFFFF"/>
        <w:spacing w:after="0" w:line="240" w:lineRule="auto"/>
        <w:ind w:left="-993" w:firstLine="142"/>
        <w:jc w:val="both"/>
        <w:rPr>
          <w:rFonts w:ascii="Arial" w:eastAsia="Times New Roman" w:hAnsi="Arial" w:cs="Arial"/>
          <w:b/>
          <w:sz w:val="24"/>
          <w:szCs w:val="24"/>
          <w:lang w:eastAsia="es-ES"/>
        </w:rPr>
      </w:pPr>
    </w:p>
    <w:p w:rsidR="002F5C5B" w:rsidRDefault="002F5C5B" w:rsidP="002F5C5B">
      <w:pPr>
        <w:pStyle w:val="biog"/>
        <w:shd w:val="clear" w:color="auto" w:fill="FFFFFF"/>
        <w:spacing w:before="0" w:beforeAutospacing="0" w:after="0" w:afterAutospacing="0"/>
        <w:ind w:left="-993" w:firstLine="142"/>
        <w:jc w:val="both"/>
        <w:textAlignment w:val="baseline"/>
        <w:rPr>
          <w:rFonts w:ascii="Arial" w:hAnsi="Arial" w:cs="Arial"/>
          <w:b/>
        </w:rPr>
      </w:pPr>
      <w:proofErr w:type="spellStart"/>
      <w:r w:rsidRPr="002F5C5B">
        <w:rPr>
          <w:rFonts w:ascii="Arial" w:hAnsi="Arial" w:cs="Arial"/>
          <w:b/>
        </w:rPr>
        <w:t>Irène</w:t>
      </w:r>
      <w:proofErr w:type="spellEnd"/>
      <w:r w:rsidRPr="002F5C5B">
        <w:rPr>
          <w:rFonts w:ascii="Arial" w:hAnsi="Arial" w:cs="Arial"/>
          <w:b/>
        </w:rPr>
        <w:t xml:space="preserve"> finalizó</w:t>
      </w:r>
      <w:r>
        <w:rPr>
          <w:rFonts w:ascii="Arial" w:hAnsi="Arial" w:cs="Arial"/>
          <w:b/>
        </w:rPr>
        <w:t xml:space="preserve"> luego</w:t>
      </w:r>
      <w:r w:rsidRPr="002F5C5B">
        <w:rPr>
          <w:rFonts w:ascii="Arial" w:hAnsi="Arial" w:cs="Arial"/>
          <w:b/>
        </w:rPr>
        <w:t xml:space="preserve"> sus estudios de secundaria en el Colegio de </w:t>
      </w:r>
      <w:proofErr w:type="spellStart"/>
      <w:r w:rsidRPr="002F5C5B">
        <w:rPr>
          <w:rFonts w:ascii="Arial" w:hAnsi="Arial" w:cs="Arial"/>
          <w:b/>
        </w:rPr>
        <w:t>Sévigné</w:t>
      </w:r>
      <w:proofErr w:type="spellEnd"/>
      <w:r w:rsidRPr="002F5C5B">
        <w:rPr>
          <w:rFonts w:ascii="Arial" w:hAnsi="Arial" w:cs="Arial"/>
          <w:b/>
        </w:rPr>
        <w:t>, una escuela independiente situada en el centro de París. Ingresó en la Universidad de La Sorbona en octubre de 1914 para estudiar física y matemáticas. Debido al estallido de la </w:t>
      </w:r>
      <w:hyperlink r:id="rId20" w:history="1">
        <w:r w:rsidRPr="002F5C5B">
          <w:rPr>
            <w:rStyle w:val="Hipervnculo"/>
            <w:rFonts w:ascii="Arial" w:hAnsi="Arial" w:cs="Arial"/>
            <w:b/>
            <w:color w:val="auto"/>
            <w:u w:val="none"/>
            <w:bdr w:val="none" w:sz="0" w:space="0" w:color="auto" w:frame="1"/>
          </w:rPr>
          <w:t>Primera Guerra Mundial</w:t>
        </w:r>
      </w:hyperlink>
      <w:r w:rsidRPr="002F5C5B">
        <w:rPr>
          <w:rFonts w:ascii="Arial" w:hAnsi="Arial" w:cs="Arial"/>
          <w:b/>
        </w:rPr>
        <w:t xml:space="preserve">, dejó la Sorbona en 1916 para trabajar como enfermera radiológica ayudando a su madre a salvar la vida de los numerosos heridos de guerra. </w:t>
      </w:r>
      <w:proofErr w:type="spellStart"/>
      <w:r w:rsidRPr="002F5C5B">
        <w:rPr>
          <w:rFonts w:ascii="Arial" w:hAnsi="Arial" w:cs="Arial"/>
          <w:b/>
        </w:rPr>
        <w:t>Irène</w:t>
      </w:r>
      <w:proofErr w:type="spellEnd"/>
      <w:r w:rsidRPr="002F5C5B">
        <w:rPr>
          <w:rFonts w:ascii="Arial" w:hAnsi="Arial" w:cs="Arial"/>
          <w:b/>
        </w:rPr>
        <w:t xml:space="preserve"> extendió este trabajo dirigiendo el desarrollo de los dispositivos de diagnóstico de rayos X en las instalaciones de hospitales militares de Bélgica y Francia. Tras la guerra recibió la Medalla Militar.</w:t>
      </w:r>
    </w:p>
    <w:p w:rsidR="002F5C5B" w:rsidRPr="002F5C5B" w:rsidRDefault="002F5C5B" w:rsidP="002F5C5B">
      <w:pPr>
        <w:pStyle w:val="biog"/>
        <w:shd w:val="clear" w:color="auto" w:fill="FFFFFF"/>
        <w:spacing w:before="0" w:beforeAutospacing="0" w:after="0" w:afterAutospacing="0"/>
        <w:ind w:left="-993" w:firstLine="142"/>
        <w:jc w:val="both"/>
        <w:textAlignment w:val="baseline"/>
        <w:rPr>
          <w:rFonts w:ascii="Arial" w:hAnsi="Arial" w:cs="Arial"/>
          <w:b/>
        </w:rPr>
      </w:pPr>
    </w:p>
    <w:p w:rsidR="002F5C5B" w:rsidRDefault="002F5C5B" w:rsidP="002F5C5B">
      <w:pPr>
        <w:pStyle w:val="biog"/>
        <w:shd w:val="clear" w:color="auto" w:fill="FFFFFF"/>
        <w:spacing w:before="0" w:beforeAutospacing="0" w:after="0" w:afterAutospacing="0"/>
        <w:ind w:left="-993" w:firstLine="142"/>
        <w:jc w:val="both"/>
        <w:textAlignment w:val="baseline"/>
        <w:rPr>
          <w:rFonts w:ascii="Arial" w:hAnsi="Arial" w:cs="Arial"/>
          <w:b/>
        </w:rPr>
      </w:pPr>
      <w:r w:rsidRPr="002F5C5B">
        <w:rPr>
          <w:rFonts w:ascii="Arial" w:hAnsi="Arial" w:cs="Arial"/>
          <w:b/>
        </w:rPr>
        <w:t>En 1918 se unió a la plantilla del Instituto del Radio como asistente de su madre. Durante este tiempo completó su tesis doctoral sobre los rayos alfa del polonio, que defendió en 1925 en la Universidad de París. </w:t>
      </w:r>
      <w:proofErr w:type="spellStart"/>
      <w:r w:rsidR="004F591D" w:rsidRPr="002F5C5B">
        <w:rPr>
          <w:rFonts w:ascii="Arial" w:hAnsi="Arial" w:cs="Arial"/>
          <w:b/>
        </w:rPr>
        <w:fldChar w:fldCharType="begin"/>
      </w:r>
      <w:r w:rsidRPr="002F5C5B">
        <w:rPr>
          <w:rFonts w:ascii="Arial" w:hAnsi="Arial" w:cs="Arial"/>
          <w:b/>
        </w:rPr>
        <w:instrText xml:space="preserve"> HYPERLINK "https://www.biografiasyvidas.com/biografia/j/joliot_curie_frederic.htm" </w:instrText>
      </w:r>
      <w:r w:rsidR="004F591D" w:rsidRPr="002F5C5B">
        <w:rPr>
          <w:rFonts w:ascii="Arial" w:hAnsi="Arial" w:cs="Arial"/>
          <w:b/>
        </w:rPr>
        <w:fldChar w:fldCharType="separate"/>
      </w:r>
      <w:r w:rsidRPr="002F5C5B">
        <w:rPr>
          <w:rStyle w:val="Hipervnculo"/>
          <w:rFonts w:ascii="Arial" w:hAnsi="Arial" w:cs="Arial"/>
          <w:b/>
          <w:color w:val="auto"/>
          <w:u w:val="none"/>
          <w:bdr w:val="none" w:sz="0" w:space="0" w:color="auto" w:frame="1"/>
        </w:rPr>
        <w:t>Frédéric</w:t>
      </w:r>
      <w:proofErr w:type="spellEnd"/>
      <w:r w:rsidRPr="002F5C5B">
        <w:rPr>
          <w:rStyle w:val="Hipervnculo"/>
          <w:rFonts w:ascii="Arial" w:hAnsi="Arial" w:cs="Arial"/>
          <w:b/>
          <w:color w:val="auto"/>
          <w:u w:val="none"/>
          <w:bdr w:val="none" w:sz="0" w:space="0" w:color="auto" w:frame="1"/>
        </w:rPr>
        <w:t xml:space="preserve"> Joliot</w:t>
      </w:r>
      <w:r w:rsidR="004F591D" w:rsidRPr="002F5C5B">
        <w:rPr>
          <w:rFonts w:ascii="Arial" w:hAnsi="Arial" w:cs="Arial"/>
          <w:b/>
        </w:rPr>
        <w:fldChar w:fldCharType="end"/>
      </w:r>
      <w:r w:rsidRPr="002F5C5B">
        <w:rPr>
          <w:rFonts w:ascii="Arial" w:hAnsi="Arial" w:cs="Arial"/>
          <w:b/>
        </w:rPr>
        <w:t>, siguiendo la sugerencia de su mentor </w:t>
      </w:r>
      <w:hyperlink r:id="rId21" w:history="1">
        <w:r w:rsidRPr="002F5C5B">
          <w:rPr>
            <w:rStyle w:val="Hipervnculo"/>
            <w:rFonts w:ascii="Arial" w:hAnsi="Arial" w:cs="Arial"/>
            <w:b/>
            <w:color w:val="auto"/>
            <w:u w:val="none"/>
            <w:bdr w:val="none" w:sz="0" w:space="0" w:color="auto" w:frame="1"/>
          </w:rPr>
          <w:t xml:space="preserve">Paul </w:t>
        </w:r>
        <w:proofErr w:type="spellStart"/>
        <w:r w:rsidRPr="002F5C5B">
          <w:rPr>
            <w:rStyle w:val="Hipervnculo"/>
            <w:rFonts w:ascii="Arial" w:hAnsi="Arial" w:cs="Arial"/>
            <w:b/>
            <w:color w:val="auto"/>
            <w:u w:val="none"/>
            <w:bdr w:val="none" w:sz="0" w:space="0" w:color="auto" w:frame="1"/>
          </w:rPr>
          <w:t>Langevin</w:t>
        </w:r>
        <w:proofErr w:type="spellEnd"/>
      </w:hyperlink>
      <w:r w:rsidRPr="002F5C5B">
        <w:rPr>
          <w:rFonts w:ascii="Arial" w:hAnsi="Arial" w:cs="Arial"/>
          <w:b/>
        </w:rPr>
        <w:t>, visitó el Instituto del Radio unos meses antes (diciembre de 1924) para encontrarse con </w:t>
      </w:r>
      <w:hyperlink r:id="rId22" w:history="1">
        <w:r w:rsidRPr="002F5C5B">
          <w:rPr>
            <w:rStyle w:val="Hipervnculo"/>
            <w:rFonts w:ascii="Arial" w:hAnsi="Arial" w:cs="Arial"/>
            <w:b/>
            <w:color w:val="auto"/>
            <w:u w:val="none"/>
            <w:bdr w:val="none" w:sz="0" w:space="0" w:color="auto" w:frame="1"/>
          </w:rPr>
          <w:t xml:space="preserve">Marie </w:t>
        </w:r>
        <w:proofErr w:type="spellStart"/>
        <w:r w:rsidRPr="002F5C5B">
          <w:rPr>
            <w:rStyle w:val="Hipervnculo"/>
            <w:rFonts w:ascii="Arial" w:hAnsi="Arial" w:cs="Arial"/>
            <w:b/>
            <w:color w:val="auto"/>
            <w:u w:val="none"/>
            <w:bdr w:val="none" w:sz="0" w:space="0" w:color="auto" w:frame="1"/>
          </w:rPr>
          <w:t>Curie</w:t>
        </w:r>
        <w:proofErr w:type="spellEnd"/>
      </w:hyperlink>
      <w:r w:rsidRPr="002F5C5B">
        <w:rPr>
          <w:rFonts w:ascii="Arial" w:hAnsi="Arial" w:cs="Arial"/>
          <w:b/>
        </w:rPr>
        <w:t xml:space="preserve">. Ésta lo invitó a quedarse como uno de sus asistentes. </w:t>
      </w:r>
      <w:proofErr w:type="spellStart"/>
      <w:r w:rsidRPr="002F5C5B">
        <w:rPr>
          <w:rFonts w:ascii="Arial" w:hAnsi="Arial" w:cs="Arial"/>
          <w:b/>
        </w:rPr>
        <w:t>Irène</w:t>
      </w:r>
      <w:proofErr w:type="spellEnd"/>
      <w:r w:rsidRPr="002F5C5B">
        <w:rPr>
          <w:rFonts w:ascii="Arial" w:hAnsi="Arial" w:cs="Arial"/>
          <w:b/>
        </w:rPr>
        <w:t xml:space="preserve"> fue la encargada de enseñarle las técnicas necesarias para trabajar con la radiactividad.</w:t>
      </w:r>
    </w:p>
    <w:p w:rsidR="002F5C5B" w:rsidRDefault="002F5C5B" w:rsidP="002F5C5B">
      <w:pPr>
        <w:pStyle w:val="biog"/>
        <w:shd w:val="clear" w:color="auto" w:fill="FFFFFF"/>
        <w:spacing w:before="0" w:beforeAutospacing="0" w:after="0" w:afterAutospacing="0"/>
        <w:ind w:left="-993" w:firstLine="142"/>
        <w:jc w:val="both"/>
        <w:textAlignment w:val="baseline"/>
        <w:rPr>
          <w:rFonts w:ascii="Arial" w:hAnsi="Arial" w:cs="Arial"/>
          <w:b/>
        </w:rPr>
      </w:pPr>
    </w:p>
    <w:p w:rsidR="002F5C5B" w:rsidRDefault="002F5C5B" w:rsidP="002F5C5B">
      <w:pPr>
        <w:pStyle w:val="biog"/>
        <w:shd w:val="clear" w:color="auto" w:fill="FFFFFF"/>
        <w:spacing w:before="0" w:beforeAutospacing="0" w:after="0" w:afterAutospacing="0"/>
        <w:ind w:left="-993" w:firstLine="142"/>
        <w:jc w:val="both"/>
        <w:textAlignment w:val="baseline"/>
        <w:rPr>
          <w:rFonts w:ascii="Arial" w:hAnsi="Arial" w:cs="Arial"/>
          <w:b/>
        </w:rPr>
      </w:pPr>
      <w:r w:rsidRPr="00D77AB6">
        <w:rPr>
          <w:rFonts w:ascii="Arial" w:hAnsi="Arial" w:cs="Arial"/>
          <w:b/>
        </w:rPr>
        <w:lastRenderedPageBreak/>
        <w:t>Tras estudiar </w:t>
      </w:r>
      <w:hyperlink r:id="rId23" w:tooltip="Física" w:history="1">
        <w:r w:rsidRPr="00D77AB6">
          <w:rPr>
            <w:rFonts w:ascii="Arial" w:hAnsi="Arial" w:cs="Arial"/>
            <w:b/>
          </w:rPr>
          <w:t>física</w:t>
        </w:r>
      </w:hyperlink>
      <w:r w:rsidRPr="00D77AB6">
        <w:rPr>
          <w:rFonts w:ascii="Arial" w:hAnsi="Arial" w:cs="Arial"/>
          <w:b/>
        </w:rPr>
        <w:t> y </w:t>
      </w:r>
      <w:hyperlink r:id="rId24" w:tooltip="Química" w:history="1">
        <w:r w:rsidRPr="00D77AB6">
          <w:rPr>
            <w:rFonts w:ascii="Arial" w:hAnsi="Arial" w:cs="Arial"/>
            <w:b/>
          </w:rPr>
          <w:t>química</w:t>
        </w:r>
      </w:hyperlink>
      <w:r w:rsidRPr="00D77AB6">
        <w:rPr>
          <w:rFonts w:ascii="Arial" w:hAnsi="Arial" w:cs="Arial"/>
          <w:b/>
        </w:rPr>
        <w:t> en la </w:t>
      </w:r>
      <w:hyperlink r:id="rId25" w:tooltip="Universidad de París" w:history="1">
        <w:r w:rsidRPr="00D77AB6">
          <w:rPr>
            <w:rFonts w:ascii="Arial" w:hAnsi="Arial" w:cs="Arial"/>
            <w:b/>
          </w:rPr>
          <w:t>Universidad de París</w:t>
        </w:r>
      </w:hyperlink>
      <w:r w:rsidRPr="00D77AB6">
        <w:rPr>
          <w:rFonts w:ascii="Arial" w:hAnsi="Arial" w:cs="Arial"/>
          <w:b/>
        </w:rPr>
        <w:t> durante la </w:t>
      </w:r>
      <w:hyperlink r:id="rId26" w:tooltip="Primera Guerra Mundial" w:history="1">
        <w:r w:rsidRPr="00D77AB6">
          <w:rPr>
            <w:rFonts w:ascii="Arial" w:hAnsi="Arial" w:cs="Arial"/>
            <w:b/>
          </w:rPr>
          <w:t>Primera Guerra Mundial</w:t>
        </w:r>
      </w:hyperlink>
      <w:r w:rsidRPr="00D77AB6">
        <w:rPr>
          <w:rFonts w:ascii="Arial" w:hAnsi="Arial" w:cs="Arial"/>
          <w:b/>
        </w:rPr>
        <w:t> fue asistente del departamento de radiografía de diversos hospitales franceses. Ya acabada la guerra fue nombrada ayudante de su madre en el Instituto del Radio de París, posteriormente conocido con el nombre de </w:t>
      </w:r>
      <w:hyperlink r:id="rId27" w:tooltip="Instituto Curie" w:history="1">
        <w:r w:rsidRPr="00D77AB6">
          <w:rPr>
            <w:rFonts w:ascii="Arial" w:hAnsi="Arial" w:cs="Arial"/>
            <w:b/>
          </w:rPr>
          <w:t xml:space="preserve">Instituto </w:t>
        </w:r>
        <w:proofErr w:type="spellStart"/>
        <w:r w:rsidRPr="00D77AB6">
          <w:rPr>
            <w:rFonts w:ascii="Arial" w:hAnsi="Arial" w:cs="Arial"/>
            <w:b/>
          </w:rPr>
          <w:t>Curie</w:t>
        </w:r>
        <w:proofErr w:type="spellEnd"/>
      </w:hyperlink>
    </w:p>
    <w:p w:rsidR="002F5C5B" w:rsidRPr="002F5C5B" w:rsidRDefault="002F5C5B" w:rsidP="002F5C5B">
      <w:pPr>
        <w:pStyle w:val="biog"/>
        <w:shd w:val="clear" w:color="auto" w:fill="FFFFFF"/>
        <w:spacing w:before="0" w:beforeAutospacing="0" w:after="0" w:afterAutospacing="0"/>
        <w:ind w:left="-993" w:firstLine="142"/>
        <w:jc w:val="both"/>
        <w:textAlignment w:val="baseline"/>
        <w:rPr>
          <w:rFonts w:ascii="Arial" w:hAnsi="Arial" w:cs="Arial"/>
          <w:b/>
        </w:rPr>
      </w:pPr>
    </w:p>
    <w:p w:rsidR="002F5C5B" w:rsidRDefault="00D77AB6" w:rsidP="002F5C5B">
      <w:pPr>
        <w:shd w:val="clear" w:color="auto" w:fill="FFFFFF"/>
        <w:spacing w:after="0" w:line="240" w:lineRule="auto"/>
        <w:ind w:left="-993" w:firstLine="142"/>
        <w:jc w:val="both"/>
        <w:rPr>
          <w:rFonts w:ascii="Arial" w:hAnsi="Arial" w:cs="Arial"/>
          <w:b/>
          <w:sz w:val="24"/>
          <w:szCs w:val="24"/>
        </w:rPr>
      </w:pPr>
      <w:r>
        <w:rPr>
          <w:rFonts w:ascii="Arial" w:eastAsia="Times New Roman" w:hAnsi="Arial" w:cs="Arial"/>
          <w:b/>
          <w:sz w:val="24"/>
          <w:szCs w:val="24"/>
          <w:lang w:eastAsia="es-ES"/>
        </w:rPr>
        <w:t xml:space="preserve">  El eco cient</w:t>
      </w:r>
      <w:r w:rsidR="004F1F43">
        <w:rPr>
          <w:rFonts w:ascii="Arial" w:eastAsia="Times New Roman" w:hAnsi="Arial" w:cs="Arial"/>
          <w:b/>
          <w:sz w:val="24"/>
          <w:szCs w:val="24"/>
          <w:lang w:eastAsia="es-ES"/>
        </w:rPr>
        <w:t>í</w:t>
      </w:r>
      <w:r>
        <w:rPr>
          <w:rFonts w:ascii="Arial" w:eastAsia="Times New Roman" w:hAnsi="Arial" w:cs="Arial"/>
          <w:b/>
          <w:sz w:val="24"/>
          <w:szCs w:val="24"/>
          <w:lang w:eastAsia="es-ES"/>
        </w:rPr>
        <w:t>fico de su madre la transf</w:t>
      </w:r>
      <w:r w:rsidR="004F1F43">
        <w:rPr>
          <w:rFonts w:ascii="Arial" w:eastAsia="Times New Roman" w:hAnsi="Arial" w:cs="Arial"/>
          <w:b/>
          <w:sz w:val="24"/>
          <w:szCs w:val="24"/>
          <w:lang w:eastAsia="es-ES"/>
        </w:rPr>
        <w:t>o</w:t>
      </w:r>
      <w:r>
        <w:rPr>
          <w:rFonts w:ascii="Arial" w:eastAsia="Times New Roman" w:hAnsi="Arial" w:cs="Arial"/>
          <w:b/>
          <w:sz w:val="24"/>
          <w:szCs w:val="24"/>
          <w:lang w:eastAsia="es-ES"/>
        </w:rPr>
        <w:t>rm</w:t>
      </w:r>
      <w:r w:rsidR="004F1F43">
        <w:rPr>
          <w:rFonts w:ascii="Arial" w:eastAsia="Times New Roman" w:hAnsi="Arial" w:cs="Arial"/>
          <w:b/>
          <w:sz w:val="24"/>
          <w:szCs w:val="24"/>
          <w:lang w:eastAsia="es-ES"/>
        </w:rPr>
        <w:t>ó</w:t>
      </w:r>
      <w:r>
        <w:rPr>
          <w:rFonts w:ascii="Arial" w:eastAsia="Times New Roman" w:hAnsi="Arial" w:cs="Arial"/>
          <w:b/>
          <w:sz w:val="24"/>
          <w:szCs w:val="24"/>
          <w:lang w:eastAsia="es-ES"/>
        </w:rPr>
        <w:t xml:space="preserve"> en una ardorosa investigadora, que, </w:t>
      </w:r>
      <w:proofErr w:type="spellStart"/>
      <w:r>
        <w:rPr>
          <w:rFonts w:ascii="Arial" w:eastAsia="Times New Roman" w:hAnsi="Arial" w:cs="Arial"/>
          <w:b/>
          <w:sz w:val="24"/>
          <w:szCs w:val="24"/>
          <w:lang w:eastAsia="es-ES"/>
        </w:rPr>
        <w:t>unico</w:t>
      </w:r>
      <w:proofErr w:type="spellEnd"/>
      <w:r>
        <w:rPr>
          <w:rFonts w:ascii="Arial" w:eastAsia="Times New Roman" w:hAnsi="Arial" w:cs="Arial"/>
          <w:b/>
          <w:sz w:val="24"/>
          <w:szCs w:val="24"/>
          <w:lang w:eastAsia="es-ES"/>
        </w:rPr>
        <w:t xml:space="preserve"> caso en los premios </w:t>
      </w:r>
      <w:proofErr w:type="spellStart"/>
      <w:r>
        <w:rPr>
          <w:rFonts w:ascii="Arial" w:eastAsia="Times New Roman" w:hAnsi="Arial" w:cs="Arial"/>
          <w:b/>
          <w:sz w:val="24"/>
          <w:szCs w:val="24"/>
          <w:lang w:eastAsia="es-ES"/>
        </w:rPr>
        <w:t>Noblel</w:t>
      </w:r>
      <w:proofErr w:type="spellEnd"/>
      <w:r>
        <w:rPr>
          <w:rFonts w:ascii="Arial" w:eastAsia="Times New Roman" w:hAnsi="Arial" w:cs="Arial"/>
          <w:b/>
          <w:sz w:val="24"/>
          <w:szCs w:val="24"/>
          <w:lang w:eastAsia="es-ES"/>
        </w:rPr>
        <w:t>, alcanzó más tarde el mismo honor por su aportaciones originales</w:t>
      </w:r>
      <w:r w:rsidR="002F5C5B">
        <w:rPr>
          <w:rFonts w:ascii="Arial" w:eastAsia="Times New Roman" w:hAnsi="Arial" w:cs="Arial"/>
          <w:b/>
          <w:sz w:val="24"/>
          <w:szCs w:val="24"/>
          <w:lang w:eastAsia="es-ES"/>
        </w:rPr>
        <w:t xml:space="preserve">. </w:t>
      </w:r>
      <w:r w:rsidRPr="00D77AB6">
        <w:rPr>
          <w:rFonts w:ascii="Arial" w:eastAsia="Times New Roman" w:hAnsi="Arial" w:cs="Arial"/>
          <w:b/>
          <w:sz w:val="24"/>
          <w:szCs w:val="24"/>
          <w:lang w:eastAsia="es-ES"/>
        </w:rPr>
        <w:t>Junto a su madre conoció al asistente personal de esta, </w:t>
      </w:r>
      <w:proofErr w:type="spellStart"/>
      <w:r w:rsidR="004F591D" w:rsidRPr="00D77AB6">
        <w:rPr>
          <w:rFonts w:ascii="Arial" w:eastAsia="Times New Roman" w:hAnsi="Arial" w:cs="Arial"/>
          <w:b/>
          <w:sz w:val="24"/>
          <w:szCs w:val="24"/>
          <w:lang w:eastAsia="es-ES"/>
        </w:rPr>
        <w:fldChar w:fldCharType="begin"/>
      </w:r>
      <w:r w:rsidRPr="00D77AB6">
        <w:rPr>
          <w:rFonts w:ascii="Arial" w:eastAsia="Times New Roman" w:hAnsi="Arial" w:cs="Arial"/>
          <w:b/>
          <w:sz w:val="24"/>
          <w:szCs w:val="24"/>
          <w:lang w:eastAsia="es-ES"/>
        </w:rPr>
        <w:instrText xml:space="preserve"> HYPERLINK "https://es.wikipedia.org/wiki/Fr%C3%A9d%C3%A9ric_Joliot" \o "Frédéric Joliot" </w:instrText>
      </w:r>
      <w:r w:rsidR="004F591D" w:rsidRPr="00D77AB6">
        <w:rPr>
          <w:rFonts w:ascii="Arial" w:eastAsia="Times New Roman" w:hAnsi="Arial" w:cs="Arial"/>
          <w:b/>
          <w:sz w:val="24"/>
          <w:szCs w:val="24"/>
          <w:lang w:eastAsia="es-ES"/>
        </w:rPr>
        <w:fldChar w:fldCharType="separate"/>
      </w:r>
      <w:r w:rsidRPr="00D77AB6">
        <w:rPr>
          <w:rFonts w:ascii="Arial" w:eastAsia="Times New Roman" w:hAnsi="Arial" w:cs="Arial"/>
          <w:b/>
          <w:sz w:val="24"/>
          <w:szCs w:val="24"/>
          <w:lang w:eastAsia="es-ES"/>
        </w:rPr>
        <w:t>Frédéric</w:t>
      </w:r>
      <w:proofErr w:type="spellEnd"/>
      <w:r w:rsidRPr="00D77AB6">
        <w:rPr>
          <w:rFonts w:ascii="Arial" w:eastAsia="Times New Roman" w:hAnsi="Arial" w:cs="Arial"/>
          <w:b/>
          <w:sz w:val="24"/>
          <w:szCs w:val="24"/>
          <w:lang w:eastAsia="es-ES"/>
        </w:rPr>
        <w:t xml:space="preserve"> Joliot</w:t>
      </w:r>
      <w:r w:rsidR="004F591D" w:rsidRPr="00D77AB6">
        <w:rPr>
          <w:rFonts w:ascii="Arial" w:eastAsia="Times New Roman" w:hAnsi="Arial" w:cs="Arial"/>
          <w:b/>
          <w:sz w:val="24"/>
          <w:szCs w:val="24"/>
          <w:lang w:eastAsia="es-ES"/>
        </w:rPr>
        <w:fldChar w:fldCharType="end"/>
      </w:r>
      <w:r w:rsidRPr="00D77AB6">
        <w:rPr>
          <w:rFonts w:ascii="Arial" w:eastAsia="Times New Roman" w:hAnsi="Arial" w:cs="Arial"/>
          <w:b/>
          <w:sz w:val="24"/>
          <w:szCs w:val="24"/>
          <w:lang w:eastAsia="es-ES"/>
        </w:rPr>
        <w:t>. De él se enamoró y se casó e</w:t>
      </w:r>
      <w:r w:rsidR="002F5C5B">
        <w:rPr>
          <w:rFonts w:ascii="Arial" w:eastAsia="Times New Roman" w:hAnsi="Arial" w:cs="Arial"/>
          <w:b/>
          <w:sz w:val="24"/>
          <w:szCs w:val="24"/>
          <w:lang w:eastAsia="es-ES"/>
        </w:rPr>
        <w:t xml:space="preserve">l </w:t>
      </w:r>
      <w:r w:rsidR="002F5C5B" w:rsidRPr="002F5C5B">
        <w:rPr>
          <w:rFonts w:ascii="Arial" w:hAnsi="Arial" w:cs="Arial"/>
          <w:b/>
          <w:sz w:val="24"/>
          <w:szCs w:val="24"/>
        </w:rPr>
        <w:t xml:space="preserve"> 29 de octubre de 1926, </w:t>
      </w:r>
      <w:proofErr w:type="spellStart"/>
      <w:r w:rsidR="002F5C5B" w:rsidRPr="002F5C5B">
        <w:rPr>
          <w:rFonts w:ascii="Arial" w:hAnsi="Arial" w:cs="Arial"/>
          <w:b/>
          <w:sz w:val="24"/>
          <w:szCs w:val="24"/>
        </w:rPr>
        <w:t>Irène</w:t>
      </w:r>
      <w:proofErr w:type="spellEnd"/>
      <w:r w:rsidR="002F5C5B" w:rsidRPr="002F5C5B">
        <w:rPr>
          <w:rFonts w:ascii="Arial" w:hAnsi="Arial" w:cs="Arial"/>
          <w:b/>
          <w:sz w:val="24"/>
          <w:szCs w:val="24"/>
        </w:rPr>
        <w:t xml:space="preserve"> se casó en una ceremonia civil con </w:t>
      </w:r>
      <w:proofErr w:type="spellStart"/>
      <w:r w:rsidR="002F5C5B" w:rsidRPr="002F5C5B">
        <w:rPr>
          <w:rFonts w:ascii="Arial" w:hAnsi="Arial" w:cs="Arial"/>
          <w:b/>
          <w:sz w:val="24"/>
          <w:szCs w:val="24"/>
        </w:rPr>
        <w:t>Frédéric</w:t>
      </w:r>
      <w:proofErr w:type="spellEnd"/>
      <w:r w:rsidR="002F5C5B" w:rsidRPr="002F5C5B">
        <w:rPr>
          <w:rFonts w:ascii="Arial" w:hAnsi="Arial" w:cs="Arial"/>
          <w:b/>
          <w:sz w:val="24"/>
          <w:szCs w:val="24"/>
        </w:rPr>
        <w:t xml:space="preserve">, que se convertiría en el compañero con quien compartió su interés en la ciencia, los deportes y sus inquietudes artísticas y humanistas. </w:t>
      </w:r>
    </w:p>
    <w:p w:rsidR="002F5C5B" w:rsidRDefault="002F5C5B" w:rsidP="002F5C5B">
      <w:pPr>
        <w:shd w:val="clear" w:color="auto" w:fill="FFFFFF"/>
        <w:spacing w:after="0" w:line="240" w:lineRule="auto"/>
        <w:ind w:left="-993" w:firstLine="142"/>
        <w:jc w:val="both"/>
        <w:rPr>
          <w:rFonts w:ascii="Arial" w:hAnsi="Arial" w:cs="Arial"/>
          <w:b/>
          <w:sz w:val="24"/>
          <w:szCs w:val="24"/>
        </w:rPr>
      </w:pPr>
    </w:p>
    <w:p w:rsidR="002F5C5B" w:rsidRDefault="002F5C5B" w:rsidP="002F5C5B">
      <w:pPr>
        <w:shd w:val="clear" w:color="auto" w:fill="FFFFFF"/>
        <w:spacing w:after="0" w:line="240" w:lineRule="auto"/>
        <w:ind w:left="-993" w:firstLine="142"/>
        <w:jc w:val="both"/>
        <w:rPr>
          <w:rFonts w:ascii="Arial" w:eastAsia="Times New Roman" w:hAnsi="Arial" w:cs="Arial"/>
          <w:b/>
          <w:sz w:val="24"/>
          <w:szCs w:val="24"/>
          <w:lang w:eastAsia="es-ES"/>
        </w:rPr>
      </w:pPr>
      <w:r w:rsidRPr="00D77AB6">
        <w:rPr>
          <w:rFonts w:ascii="Arial" w:eastAsia="Times New Roman" w:hAnsi="Arial" w:cs="Arial"/>
          <w:b/>
          <w:sz w:val="24"/>
          <w:szCs w:val="24"/>
          <w:lang w:eastAsia="es-ES"/>
        </w:rPr>
        <w:t>Ambos tomaron el apellido de Joliot-</w:t>
      </w:r>
      <w:proofErr w:type="spellStart"/>
      <w:r w:rsidRPr="00D77AB6">
        <w:rPr>
          <w:rFonts w:ascii="Arial" w:eastAsia="Times New Roman" w:hAnsi="Arial" w:cs="Arial"/>
          <w:b/>
          <w:sz w:val="24"/>
          <w:szCs w:val="24"/>
          <w:lang w:eastAsia="es-ES"/>
        </w:rPr>
        <w:t>Curie</w:t>
      </w:r>
      <w:proofErr w:type="spellEnd"/>
      <w:r>
        <w:rPr>
          <w:rFonts w:ascii="Arial" w:eastAsia="Times New Roman" w:hAnsi="Arial" w:cs="Arial"/>
          <w:b/>
          <w:sz w:val="24"/>
          <w:szCs w:val="24"/>
          <w:lang w:eastAsia="es-ES"/>
        </w:rPr>
        <w:t xml:space="preserve"> en atención a la amplia resonancia que </w:t>
      </w:r>
      <w:proofErr w:type="spellStart"/>
      <w:r>
        <w:rPr>
          <w:rFonts w:ascii="Arial" w:eastAsia="Times New Roman" w:hAnsi="Arial" w:cs="Arial"/>
          <w:b/>
          <w:sz w:val="24"/>
          <w:szCs w:val="24"/>
          <w:lang w:eastAsia="es-ES"/>
        </w:rPr>
        <w:t>tenia</w:t>
      </w:r>
      <w:proofErr w:type="spellEnd"/>
      <w:r>
        <w:rPr>
          <w:rFonts w:ascii="Arial" w:eastAsia="Times New Roman" w:hAnsi="Arial" w:cs="Arial"/>
          <w:b/>
          <w:sz w:val="24"/>
          <w:szCs w:val="24"/>
          <w:lang w:eastAsia="es-ES"/>
        </w:rPr>
        <w:t xml:space="preserve"> su madre, que tan caro pagó con su vida el efecto de las emisiones radioactivas.</w:t>
      </w:r>
      <w:r w:rsidRPr="00D77AB6">
        <w:rPr>
          <w:rFonts w:ascii="Arial" w:eastAsia="Times New Roman" w:hAnsi="Arial" w:cs="Arial"/>
          <w:b/>
          <w:sz w:val="24"/>
          <w:szCs w:val="24"/>
          <w:lang w:eastAsia="es-ES"/>
        </w:rPr>
        <w:t xml:space="preserve"> En </w:t>
      </w:r>
      <w:hyperlink r:id="rId28" w:tooltip="1934" w:history="1">
        <w:r w:rsidRPr="00D77AB6">
          <w:rPr>
            <w:rFonts w:ascii="Arial" w:eastAsia="Times New Roman" w:hAnsi="Arial" w:cs="Arial"/>
            <w:b/>
            <w:sz w:val="24"/>
            <w:szCs w:val="24"/>
            <w:lang w:eastAsia="es-ES"/>
          </w:rPr>
          <w:t>1934</w:t>
        </w:r>
      </w:hyperlink>
      <w:r w:rsidRPr="00D77AB6">
        <w:rPr>
          <w:rFonts w:ascii="Arial" w:eastAsia="Times New Roman" w:hAnsi="Arial" w:cs="Arial"/>
          <w:b/>
          <w:sz w:val="24"/>
          <w:szCs w:val="24"/>
          <w:lang w:eastAsia="es-ES"/>
        </w:rPr>
        <w:t>, su madre Marie fallece de </w:t>
      </w:r>
      <w:hyperlink r:id="rId29" w:tooltip="Leucemia" w:history="1">
        <w:r w:rsidRPr="00D77AB6">
          <w:rPr>
            <w:rFonts w:ascii="Arial" w:eastAsia="Times New Roman" w:hAnsi="Arial" w:cs="Arial"/>
            <w:b/>
            <w:sz w:val="24"/>
            <w:szCs w:val="24"/>
            <w:lang w:eastAsia="es-ES"/>
          </w:rPr>
          <w:t>leucemia</w:t>
        </w:r>
      </w:hyperlink>
      <w:r w:rsidRPr="00D77AB6">
        <w:rPr>
          <w:rFonts w:ascii="Arial" w:eastAsia="Times New Roman" w:hAnsi="Arial" w:cs="Arial"/>
          <w:b/>
          <w:sz w:val="24"/>
          <w:szCs w:val="24"/>
          <w:lang w:eastAsia="es-ES"/>
        </w:rPr>
        <w:t>, enfermedad habitual de la época para quienes trabajaban sin protección suficiente con </w:t>
      </w:r>
      <w:hyperlink r:id="rId30" w:tooltip="Radiactividad" w:history="1">
        <w:r w:rsidRPr="00D77AB6">
          <w:rPr>
            <w:rFonts w:ascii="Arial" w:eastAsia="Times New Roman" w:hAnsi="Arial" w:cs="Arial"/>
            <w:b/>
            <w:sz w:val="24"/>
            <w:szCs w:val="24"/>
            <w:lang w:eastAsia="es-ES"/>
          </w:rPr>
          <w:t>radiactividad</w:t>
        </w:r>
      </w:hyperlink>
      <w:r w:rsidRPr="00D77AB6">
        <w:rPr>
          <w:rFonts w:ascii="Arial" w:eastAsia="Times New Roman" w:hAnsi="Arial" w:cs="Arial"/>
          <w:b/>
          <w:sz w:val="24"/>
          <w:szCs w:val="24"/>
          <w:lang w:eastAsia="es-ES"/>
        </w:rPr>
        <w:t>.</w:t>
      </w:r>
    </w:p>
    <w:p w:rsidR="002F5C5B" w:rsidRDefault="002F5C5B" w:rsidP="002F5C5B">
      <w:pPr>
        <w:shd w:val="clear" w:color="auto" w:fill="FFFFFF"/>
        <w:spacing w:after="0" w:line="240" w:lineRule="auto"/>
        <w:ind w:left="-993" w:firstLine="142"/>
        <w:jc w:val="both"/>
        <w:rPr>
          <w:rFonts w:ascii="Arial" w:hAnsi="Arial" w:cs="Arial"/>
          <w:b/>
          <w:sz w:val="24"/>
          <w:szCs w:val="24"/>
        </w:rPr>
      </w:pPr>
    </w:p>
    <w:p w:rsidR="002F5C5B" w:rsidRPr="002F5C5B" w:rsidRDefault="002F5C5B" w:rsidP="002F5C5B">
      <w:pPr>
        <w:shd w:val="clear" w:color="auto" w:fill="FFFFFF"/>
        <w:spacing w:after="0" w:line="240" w:lineRule="auto"/>
        <w:ind w:left="-993" w:firstLine="142"/>
        <w:jc w:val="both"/>
        <w:rPr>
          <w:rFonts w:ascii="Arial" w:hAnsi="Arial" w:cs="Arial"/>
          <w:b/>
          <w:sz w:val="24"/>
          <w:szCs w:val="24"/>
        </w:rPr>
      </w:pPr>
      <w:r>
        <w:rPr>
          <w:rFonts w:ascii="Arial" w:hAnsi="Arial" w:cs="Arial"/>
          <w:b/>
          <w:sz w:val="24"/>
          <w:szCs w:val="24"/>
        </w:rPr>
        <w:t xml:space="preserve"> </w:t>
      </w:r>
      <w:r w:rsidRPr="002F5C5B">
        <w:rPr>
          <w:rFonts w:ascii="Arial" w:hAnsi="Arial" w:cs="Arial"/>
          <w:b/>
          <w:sz w:val="24"/>
          <w:szCs w:val="24"/>
        </w:rPr>
        <w:t xml:space="preserve">Su hija </w:t>
      </w:r>
      <w:proofErr w:type="spellStart"/>
      <w:r w:rsidRPr="002F5C5B">
        <w:rPr>
          <w:rFonts w:ascii="Arial" w:hAnsi="Arial" w:cs="Arial"/>
          <w:b/>
          <w:sz w:val="24"/>
          <w:szCs w:val="24"/>
        </w:rPr>
        <w:t>Helene</w:t>
      </w:r>
      <w:proofErr w:type="spellEnd"/>
      <w:r w:rsidRPr="002F5C5B">
        <w:rPr>
          <w:rFonts w:ascii="Arial" w:hAnsi="Arial" w:cs="Arial"/>
          <w:b/>
          <w:sz w:val="24"/>
          <w:szCs w:val="24"/>
        </w:rPr>
        <w:t xml:space="preserve"> nació el 17 de septiembre de 1927 y su hijo Pierre el 12 de marzo de 1932. Al igual que ya hiciera su madre, </w:t>
      </w:r>
      <w:proofErr w:type="spellStart"/>
      <w:r w:rsidRPr="002F5C5B">
        <w:rPr>
          <w:rFonts w:ascii="Arial" w:hAnsi="Arial" w:cs="Arial"/>
          <w:b/>
          <w:sz w:val="24"/>
          <w:szCs w:val="24"/>
        </w:rPr>
        <w:t>Irène</w:t>
      </w:r>
      <w:proofErr w:type="spellEnd"/>
      <w:r w:rsidRPr="002F5C5B">
        <w:rPr>
          <w:rFonts w:ascii="Arial" w:hAnsi="Arial" w:cs="Arial"/>
          <w:b/>
          <w:sz w:val="24"/>
          <w:szCs w:val="24"/>
        </w:rPr>
        <w:t xml:space="preserve"> supo combinar sus deberes familiares con su actividad científica, a pesar de que tanto ella como su marido dedicaban mucho tiempo a su trabajo en el laboratorio. Las vacaciones las pasaban todos juntos en su casa de </w:t>
      </w:r>
      <w:proofErr w:type="spellStart"/>
      <w:r w:rsidRPr="002F5C5B">
        <w:rPr>
          <w:rFonts w:ascii="Arial" w:hAnsi="Arial" w:cs="Arial"/>
          <w:b/>
          <w:sz w:val="24"/>
          <w:szCs w:val="24"/>
        </w:rPr>
        <w:t>Pointe</w:t>
      </w:r>
      <w:proofErr w:type="spellEnd"/>
      <w:r w:rsidRPr="002F5C5B">
        <w:rPr>
          <w:rFonts w:ascii="Arial" w:hAnsi="Arial" w:cs="Arial"/>
          <w:b/>
          <w:sz w:val="24"/>
          <w:szCs w:val="24"/>
        </w:rPr>
        <w:t xml:space="preserve"> de </w:t>
      </w:r>
      <w:proofErr w:type="spellStart"/>
      <w:r w:rsidRPr="002F5C5B">
        <w:rPr>
          <w:rFonts w:ascii="Arial" w:hAnsi="Arial" w:cs="Arial"/>
          <w:b/>
          <w:sz w:val="24"/>
          <w:szCs w:val="24"/>
        </w:rPr>
        <w:t>L'Arcouest</w:t>
      </w:r>
      <w:proofErr w:type="spellEnd"/>
      <w:r w:rsidRPr="002F5C5B">
        <w:rPr>
          <w:rFonts w:ascii="Arial" w:hAnsi="Arial" w:cs="Arial"/>
          <w:b/>
          <w:sz w:val="24"/>
          <w:szCs w:val="24"/>
        </w:rPr>
        <w:t xml:space="preserve"> (en la Bretaña francesa) hasta que comenzó la Segunda Guerra Mundial.</w:t>
      </w:r>
    </w:p>
    <w:p w:rsidR="00D77AB6" w:rsidRPr="00D77AB6" w:rsidRDefault="00D77AB6" w:rsidP="00D77AB6">
      <w:pPr>
        <w:shd w:val="clear" w:color="auto" w:fill="FFFFFF"/>
        <w:spacing w:after="0" w:line="240" w:lineRule="auto"/>
        <w:ind w:left="-993" w:firstLine="142"/>
        <w:jc w:val="both"/>
        <w:rPr>
          <w:rFonts w:ascii="Arial" w:eastAsia="Times New Roman" w:hAnsi="Arial" w:cs="Arial"/>
          <w:b/>
          <w:sz w:val="24"/>
          <w:szCs w:val="24"/>
          <w:lang w:eastAsia="es-ES"/>
        </w:rPr>
      </w:pPr>
    </w:p>
    <w:p w:rsidR="00D77AB6" w:rsidRDefault="00D77AB6" w:rsidP="00D77AB6">
      <w:pPr>
        <w:shd w:val="clear" w:color="auto" w:fill="FFFFFF"/>
        <w:spacing w:after="0" w:line="240" w:lineRule="auto"/>
        <w:ind w:left="-993" w:firstLine="142"/>
        <w:jc w:val="both"/>
        <w:rPr>
          <w:rFonts w:ascii="Arial" w:eastAsia="Times New Roman" w:hAnsi="Arial" w:cs="Arial"/>
          <w:b/>
          <w:sz w:val="24"/>
          <w:szCs w:val="24"/>
          <w:lang w:eastAsia="es-ES"/>
        </w:rPr>
      </w:pPr>
      <w:r w:rsidRPr="00D77AB6">
        <w:rPr>
          <w:rFonts w:ascii="Arial" w:eastAsia="Times New Roman" w:hAnsi="Arial" w:cs="Arial"/>
          <w:b/>
          <w:sz w:val="24"/>
          <w:szCs w:val="24"/>
          <w:lang w:eastAsia="es-ES"/>
        </w:rPr>
        <w:t>En </w:t>
      </w:r>
      <w:hyperlink r:id="rId31" w:tooltip="1935" w:history="1">
        <w:r w:rsidRPr="00D77AB6">
          <w:rPr>
            <w:rFonts w:ascii="Arial" w:eastAsia="Times New Roman" w:hAnsi="Arial" w:cs="Arial"/>
            <w:b/>
            <w:sz w:val="24"/>
            <w:szCs w:val="24"/>
            <w:lang w:eastAsia="es-ES"/>
          </w:rPr>
          <w:t>1935</w:t>
        </w:r>
      </w:hyperlink>
      <w:r w:rsidRPr="00D77AB6">
        <w:rPr>
          <w:rFonts w:ascii="Arial" w:eastAsia="Times New Roman" w:hAnsi="Arial" w:cs="Arial"/>
          <w:b/>
          <w:sz w:val="24"/>
          <w:szCs w:val="24"/>
          <w:lang w:eastAsia="es-ES"/>
        </w:rPr>
        <w:t xml:space="preserve"> fue nombrada directora de investigación de la Fundación Nacional de Ciencias tras postularse en vano en tres ocasiones por sus principios feministas (al contrario que su madre, que tras el primer rechazo en la </w:t>
      </w:r>
      <w:proofErr w:type="spellStart"/>
      <w:r w:rsidRPr="00D77AB6">
        <w:rPr>
          <w:rFonts w:ascii="Arial" w:eastAsia="Times New Roman" w:hAnsi="Arial" w:cs="Arial"/>
          <w:b/>
          <w:sz w:val="24"/>
          <w:szCs w:val="24"/>
          <w:lang w:eastAsia="es-ES"/>
        </w:rPr>
        <w:t>membresía</w:t>
      </w:r>
      <w:proofErr w:type="spellEnd"/>
      <w:r w:rsidRPr="00D77AB6">
        <w:rPr>
          <w:rFonts w:ascii="Arial" w:eastAsia="Times New Roman" w:hAnsi="Arial" w:cs="Arial"/>
          <w:b/>
          <w:sz w:val="24"/>
          <w:szCs w:val="24"/>
          <w:lang w:eastAsia="es-ES"/>
        </w:rPr>
        <w:t xml:space="preserve"> por ser mujer y polaca, desestimó la opción​). Al año siguiente obtuvo el puesto de subsecretaria de Estado en investigación científica, siendo apartada de la Comisión Francesa de Energía Atómica en </w:t>
      </w:r>
      <w:hyperlink r:id="rId32" w:tooltip="1951" w:history="1">
        <w:r w:rsidRPr="00D77AB6">
          <w:rPr>
            <w:rFonts w:ascii="Arial" w:eastAsia="Times New Roman" w:hAnsi="Arial" w:cs="Arial"/>
            <w:b/>
            <w:sz w:val="24"/>
            <w:szCs w:val="24"/>
            <w:lang w:eastAsia="es-ES"/>
          </w:rPr>
          <w:t>1951</w:t>
        </w:r>
      </w:hyperlink>
      <w:r w:rsidRPr="00D77AB6">
        <w:rPr>
          <w:rFonts w:ascii="Arial" w:eastAsia="Times New Roman" w:hAnsi="Arial" w:cs="Arial"/>
          <w:b/>
          <w:sz w:val="24"/>
          <w:szCs w:val="24"/>
          <w:lang w:eastAsia="es-ES"/>
        </w:rPr>
        <w:t> por sus simpatías con el </w:t>
      </w:r>
      <w:hyperlink r:id="rId33" w:tooltip="Partido Comunista Francés" w:history="1">
        <w:r w:rsidRPr="00D77AB6">
          <w:rPr>
            <w:rFonts w:ascii="Arial" w:eastAsia="Times New Roman" w:hAnsi="Arial" w:cs="Arial"/>
            <w:b/>
            <w:sz w:val="24"/>
            <w:szCs w:val="24"/>
            <w:lang w:eastAsia="es-ES"/>
          </w:rPr>
          <w:t>Partido Comunista Francés</w:t>
        </w:r>
      </w:hyperlink>
      <w:r w:rsidRPr="00D77AB6">
        <w:rPr>
          <w:rFonts w:ascii="Arial" w:eastAsia="Times New Roman" w:hAnsi="Arial" w:cs="Arial"/>
          <w:b/>
          <w:sz w:val="24"/>
          <w:szCs w:val="24"/>
          <w:lang w:eastAsia="es-ES"/>
        </w:rPr>
        <w:t>.</w:t>
      </w:r>
    </w:p>
    <w:p w:rsidR="00D77AB6" w:rsidRPr="00D77AB6" w:rsidRDefault="00D77AB6" w:rsidP="00D77AB6">
      <w:pPr>
        <w:shd w:val="clear" w:color="auto" w:fill="FFFFFF"/>
        <w:spacing w:after="0" w:line="240" w:lineRule="auto"/>
        <w:ind w:left="-993" w:firstLine="142"/>
        <w:jc w:val="both"/>
        <w:rPr>
          <w:rFonts w:ascii="Arial" w:eastAsia="Times New Roman" w:hAnsi="Arial" w:cs="Arial"/>
          <w:b/>
          <w:sz w:val="24"/>
          <w:szCs w:val="24"/>
          <w:lang w:eastAsia="es-ES"/>
        </w:rPr>
      </w:pPr>
    </w:p>
    <w:p w:rsidR="002F5C5B" w:rsidRDefault="002F5C5B" w:rsidP="002F5C5B">
      <w:pPr>
        <w:pStyle w:val="biog"/>
        <w:shd w:val="clear" w:color="auto" w:fill="FFFFFF"/>
        <w:spacing w:before="0" w:beforeAutospacing="0" w:after="0" w:afterAutospacing="0"/>
        <w:ind w:left="-993" w:firstLine="142"/>
        <w:jc w:val="both"/>
        <w:textAlignment w:val="baseline"/>
        <w:rPr>
          <w:rFonts w:ascii="Arial" w:hAnsi="Arial" w:cs="Arial"/>
          <w:b/>
        </w:rPr>
      </w:pPr>
      <w:r w:rsidRPr="002F5C5B">
        <w:rPr>
          <w:rFonts w:ascii="Arial" w:hAnsi="Arial" w:cs="Arial"/>
          <w:b/>
        </w:rPr>
        <w:t xml:space="preserve">Tanto sola como en colaboración con su marido, realizó un trabajo muy importante sobre la radiactividad natural y artificial, la transmutación de los elementos y la física nuclear. En 1932, año en el que empezó a trabajar en la Facultad de Ciencias de París, </w:t>
      </w:r>
      <w:proofErr w:type="spellStart"/>
      <w:r w:rsidRPr="002F5C5B">
        <w:rPr>
          <w:rFonts w:ascii="Arial" w:hAnsi="Arial" w:cs="Arial"/>
          <w:b/>
        </w:rPr>
        <w:t>Irène</w:t>
      </w:r>
      <w:proofErr w:type="spellEnd"/>
      <w:r w:rsidRPr="002F5C5B">
        <w:rPr>
          <w:rFonts w:ascii="Arial" w:hAnsi="Arial" w:cs="Arial"/>
          <w:b/>
        </w:rPr>
        <w:t xml:space="preserve"> y </w:t>
      </w:r>
      <w:proofErr w:type="spellStart"/>
      <w:r w:rsidRPr="002F5C5B">
        <w:rPr>
          <w:rFonts w:ascii="Arial" w:hAnsi="Arial" w:cs="Arial"/>
          <w:b/>
        </w:rPr>
        <w:t>Frédéric</w:t>
      </w:r>
      <w:proofErr w:type="spellEnd"/>
      <w:r w:rsidRPr="002F5C5B">
        <w:rPr>
          <w:rFonts w:ascii="Arial" w:hAnsi="Arial" w:cs="Arial"/>
          <w:b/>
        </w:rPr>
        <w:t xml:space="preserve"> fallaron en la interpretación de un experimento (en el que irradiaron parafina utilizando polonio) que </w:t>
      </w:r>
      <w:hyperlink r:id="rId34" w:history="1">
        <w:r w:rsidRPr="002F5C5B">
          <w:rPr>
            <w:rStyle w:val="Hipervnculo"/>
            <w:rFonts w:ascii="Arial" w:hAnsi="Arial" w:cs="Arial"/>
            <w:b/>
            <w:color w:val="auto"/>
            <w:u w:val="none"/>
            <w:bdr w:val="none" w:sz="0" w:space="0" w:color="auto" w:frame="1"/>
          </w:rPr>
          <w:t xml:space="preserve">James </w:t>
        </w:r>
        <w:proofErr w:type="spellStart"/>
        <w:r w:rsidRPr="002F5C5B">
          <w:rPr>
            <w:rStyle w:val="Hipervnculo"/>
            <w:rFonts w:ascii="Arial" w:hAnsi="Arial" w:cs="Arial"/>
            <w:b/>
            <w:color w:val="auto"/>
            <w:u w:val="none"/>
            <w:bdr w:val="none" w:sz="0" w:space="0" w:color="auto" w:frame="1"/>
          </w:rPr>
          <w:t>Chadwick</w:t>
        </w:r>
        <w:proofErr w:type="spellEnd"/>
      </w:hyperlink>
      <w:r w:rsidRPr="002F5C5B">
        <w:rPr>
          <w:rFonts w:ascii="Arial" w:hAnsi="Arial" w:cs="Arial"/>
          <w:b/>
        </w:rPr>
        <w:t> repitió y amplió y cuya correcta interpretación condujo al descubrimiento del neutrón en ese mismo año, por lo que recibió el Premio Nobel de Física en 1935. También en 1932, los Joliot-</w:t>
      </w:r>
      <w:proofErr w:type="spellStart"/>
      <w:r w:rsidRPr="002F5C5B">
        <w:rPr>
          <w:rFonts w:ascii="Arial" w:hAnsi="Arial" w:cs="Arial"/>
          <w:b/>
        </w:rPr>
        <w:t>Curie</w:t>
      </w:r>
      <w:proofErr w:type="spellEnd"/>
      <w:r w:rsidRPr="002F5C5B">
        <w:rPr>
          <w:rFonts w:ascii="Arial" w:hAnsi="Arial" w:cs="Arial"/>
          <w:b/>
        </w:rPr>
        <w:t xml:space="preserve"> confirmaron el descubrimiento del positrón por parte de </w:t>
      </w:r>
      <w:hyperlink r:id="rId35" w:history="1">
        <w:r w:rsidRPr="002F5C5B">
          <w:rPr>
            <w:rStyle w:val="Hipervnculo"/>
            <w:rFonts w:ascii="Arial" w:hAnsi="Arial" w:cs="Arial"/>
            <w:b/>
            <w:color w:val="auto"/>
            <w:u w:val="none"/>
            <w:bdr w:val="none" w:sz="0" w:space="0" w:color="auto" w:frame="1"/>
          </w:rPr>
          <w:t>Carl David Anderson</w:t>
        </w:r>
      </w:hyperlink>
      <w:r w:rsidRPr="002F5C5B">
        <w:rPr>
          <w:rFonts w:ascii="Arial" w:hAnsi="Arial" w:cs="Arial"/>
          <w:b/>
        </w:rPr>
        <w:t>.</w:t>
      </w:r>
    </w:p>
    <w:p w:rsidR="002F5C5B" w:rsidRPr="002F5C5B" w:rsidRDefault="002F5C5B" w:rsidP="002F5C5B">
      <w:pPr>
        <w:pStyle w:val="biog"/>
        <w:shd w:val="clear" w:color="auto" w:fill="FFFFFF"/>
        <w:spacing w:before="0" w:beforeAutospacing="0" w:after="0" w:afterAutospacing="0"/>
        <w:ind w:left="-993" w:firstLine="142"/>
        <w:jc w:val="both"/>
        <w:textAlignment w:val="baseline"/>
        <w:rPr>
          <w:rFonts w:ascii="Arial" w:hAnsi="Arial" w:cs="Arial"/>
          <w:b/>
        </w:rPr>
      </w:pPr>
    </w:p>
    <w:p w:rsidR="002F5C5B" w:rsidRDefault="002F5C5B" w:rsidP="002F5C5B">
      <w:pPr>
        <w:pStyle w:val="biog"/>
        <w:shd w:val="clear" w:color="auto" w:fill="FFFFFF"/>
        <w:spacing w:before="0" w:beforeAutospacing="0" w:after="0" w:afterAutospacing="0"/>
        <w:ind w:left="-993" w:firstLine="142"/>
        <w:jc w:val="both"/>
        <w:textAlignment w:val="baseline"/>
        <w:rPr>
          <w:rFonts w:ascii="Arial" w:hAnsi="Arial" w:cs="Arial"/>
          <w:b/>
        </w:rPr>
      </w:pPr>
      <w:r w:rsidRPr="002F5C5B">
        <w:rPr>
          <w:rFonts w:ascii="Arial" w:hAnsi="Arial" w:cs="Arial"/>
          <w:b/>
        </w:rPr>
        <w:t>En 1934 resumieron su trabajo en un artículo conjunto titulado </w:t>
      </w:r>
      <w:proofErr w:type="spellStart"/>
      <w:r w:rsidRPr="002F5C5B">
        <w:rPr>
          <w:rFonts w:ascii="Arial" w:hAnsi="Arial" w:cs="Arial"/>
          <w:b/>
          <w:i/>
          <w:iCs/>
          <w:bdr w:val="none" w:sz="0" w:space="0" w:color="auto" w:frame="1"/>
        </w:rPr>
        <w:t>Production</w:t>
      </w:r>
      <w:proofErr w:type="spellEnd"/>
      <w:r w:rsidRPr="002F5C5B">
        <w:rPr>
          <w:rFonts w:ascii="Arial" w:hAnsi="Arial" w:cs="Arial"/>
          <w:b/>
          <w:i/>
          <w:iCs/>
          <w:bdr w:val="none" w:sz="0" w:space="0" w:color="auto" w:frame="1"/>
        </w:rPr>
        <w:t xml:space="preserve"> </w:t>
      </w:r>
      <w:proofErr w:type="spellStart"/>
      <w:r w:rsidRPr="002F5C5B">
        <w:rPr>
          <w:rFonts w:ascii="Arial" w:hAnsi="Arial" w:cs="Arial"/>
          <w:b/>
          <w:i/>
          <w:iCs/>
          <w:bdr w:val="none" w:sz="0" w:space="0" w:color="auto" w:frame="1"/>
        </w:rPr>
        <w:t>artificielle</w:t>
      </w:r>
      <w:proofErr w:type="spellEnd"/>
      <w:r w:rsidRPr="002F5C5B">
        <w:rPr>
          <w:rFonts w:ascii="Arial" w:hAnsi="Arial" w:cs="Arial"/>
          <w:b/>
          <w:i/>
          <w:iCs/>
          <w:bdr w:val="none" w:sz="0" w:space="0" w:color="auto" w:frame="1"/>
        </w:rPr>
        <w:t xml:space="preserve"> </w:t>
      </w:r>
      <w:proofErr w:type="spellStart"/>
      <w:r w:rsidRPr="002F5C5B">
        <w:rPr>
          <w:rFonts w:ascii="Arial" w:hAnsi="Arial" w:cs="Arial"/>
          <w:b/>
          <w:i/>
          <w:iCs/>
          <w:bdr w:val="none" w:sz="0" w:space="0" w:color="auto" w:frame="1"/>
        </w:rPr>
        <w:t>d'éléments</w:t>
      </w:r>
      <w:proofErr w:type="spellEnd"/>
      <w:r w:rsidRPr="002F5C5B">
        <w:rPr>
          <w:rFonts w:ascii="Arial" w:hAnsi="Arial" w:cs="Arial"/>
          <w:b/>
          <w:i/>
          <w:iCs/>
          <w:bdr w:val="none" w:sz="0" w:space="0" w:color="auto" w:frame="1"/>
        </w:rPr>
        <w:t xml:space="preserve"> </w:t>
      </w:r>
      <w:proofErr w:type="spellStart"/>
      <w:r w:rsidRPr="002F5C5B">
        <w:rPr>
          <w:rFonts w:ascii="Arial" w:hAnsi="Arial" w:cs="Arial"/>
          <w:b/>
          <w:i/>
          <w:iCs/>
          <w:bdr w:val="none" w:sz="0" w:space="0" w:color="auto" w:frame="1"/>
        </w:rPr>
        <w:t>radioactifs</w:t>
      </w:r>
      <w:proofErr w:type="spellEnd"/>
      <w:r w:rsidRPr="002F5C5B">
        <w:rPr>
          <w:rFonts w:ascii="Arial" w:hAnsi="Arial" w:cs="Arial"/>
          <w:b/>
          <w:i/>
          <w:iCs/>
          <w:bdr w:val="none" w:sz="0" w:space="0" w:color="auto" w:frame="1"/>
        </w:rPr>
        <w:t xml:space="preserve">. </w:t>
      </w:r>
      <w:proofErr w:type="spellStart"/>
      <w:r w:rsidRPr="002F5C5B">
        <w:rPr>
          <w:rFonts w:ascii="Arial" w:hAnsi="Arial" w:cs="Arial"/>
          <w:b/>
          <w:i/>
          <w:iCs/>
          <w:bdr w:val="none" w:sz="0" w:space="0" w:color="auto" w:frame="1"/>
        </w:rPr>
        <w:t>Preuve</w:t>
      </w:r>
      <w:proofErr w:type="spellEnd"/>
      <w:r w:rsidRPr="002F5C5B">
        <w:rPr>
          <w:rFonts w:ascii="Arial" w:hAnsi="Arial" w:cs="Arial"/>
          <w:b/>
          <w:i/>
          <w:iCs/>
          <w:bdr w:val="none" w:sz="0" w:space="0" w:color="auto" w:frame="1"/>
        </w:rPr>
        <w:t xml:space="preserve"> </w:t>
      </w:r>
      <w:proofErr w:type="spellStart"/>
      <w:r w:rsidRPr="002F5C5B">
        <w:rPr>
          <w:rFonts w:ascii="Arial" w:hAnsi="Arial" w:cs="Arial"/>
          <w:b/>
          <w:i/>
          <w:iCs/>
          <w:bdr w:val="none" w:sz="0" w:space="0" w:color="auto" w:frame="1"/>
        </w:rPr>
        <w:t>chimique</w:t>
      </w:r>
      <w:proofErr w:type="spellEnd"/>
      <w:r w:rsidRPr="002F5C5B">
        <w:rPr>
          <w:rFonts w:ascii="Arial" w:hAnsi="Arial" w:cs="Arial"/>
          <w:b/>
          <w:i/>
          <w:iCs/>
          <w:bdr w:val="none" w:sz="0" w:space="0" w:color="auto" w:frame="1"/>
        </w:rPr>
        <w:t xml:space="preserve"> de la </w:t>
      </w:r>
      <w:proofErr w:type="spellStart"/>
      <w:r w:rsidRPr="002F5C5B">
        <w:rPr>
          <w:rFonts w:ascii="Arial" w:hAnsi="Arial" w:cs="Arial"/>
          <w:b/>
          <w:i/>
          <w:iCs/>
          <w:bdr w:val="none" w:sz="0" w:space="0" w:color="auto" w:frame="1"/>
        </w:rPr>
        <w:t>transmutation</w:t>
      </w:r>
      <w:proofErr w:type="spellEnd"/>
      <w:r w:rsidRPr="002F5C5B">
        <w:rPr>
          <w:rFonts w:ascii="Arial" w:hAnsi="Arial" w:cs="Arial"/>
          <w:b/>
          <w:i/>
          <w:iCs/>
          <w:bdr w:val="none" w:sz="0" w:space="0" w:color="auto" w:frame="1"/>
        </w:rPr>
        <w:t xml:space="preserve"> des </w:t>
      </w:r>
      <w:proofErr w:type="spellStart"/>
      <w:r w:rsidRPr="002F5C5B">
        <w:rPr>
          <w:rFonts w:ascii="Arial" w:hAnsi="Arial" w:cs="Arial"/>
          <w:b/>
          <w:i/>
          <w:iCs/>
          <w:bdr w:val="none" w:sz="0" w:space="0" w:color="auto" w:frame="1"/>
        </w:rPr>
        <w:t>éléments</w:t>
      </w:r>
      <w:proofErr w:type="spellEnd"/>
      <w:r w:rsidRPr="002F5C5B">
        <w:rPr>
          <w:rFonts w:ascii="Arial" w:hAnsi="Arial" w:cs="Arial"/>
          <w:b/>
        </w:rPr>
        <w:t xml:space="preserve">. En este artículo se demostraba por primera vez la creación de radioisótopos artificiales por bombardeo de boro, aluminio o magnesio con partículas alfa (núcleos de helio). </w:t>
      </w:r>
    </w:p>
    <w:p w:rsidR="002F5C5B" w:rsidRDefault="002F5C5B" w:rsidP="002F5C5B">
      <w:pPr>
        <w:pStyle w:val="biog"/>
        <w:shd w:val="clear" w:color="auto" w:fill="FFFFFF"/>
        <w:spacing w:before="0" w:beforeAutospacing="0" w:after="0" w:afterAutospacing="0"/>
        <w:ind w:left="-993" w:firstLine="142"/>
        <w:jc w:val="both"/>
        <w:textAlignment w:val="baseline"/>
        <w:rPr>
          <w:rFonts w:ascii="Arial" w:hAnsi="Arial" w:cs="Arial"/>
          <w:b/>
        </w:rPr>
      </w:pPr>
    </w:p>
    <w:p w:rsidR="002F5C5B" w:rsidRDefault="002F5C5B" w:rsidP="002F5C5B">
      <w:pPr>
        <w:pStyle w:val="biog"/>
        <w:shd w:val="clear" w:color="auto" w:fill="FFFFFF"/>
        <w:spacing w:before="0" w:beforeAutospacing="0" w:after="0" w:afterAutospacing="0"/>
        <w:ind w:left="-993" w:firstLine="142"/>
        <w:jc w:val="both"/>
        <w:textAlignment w:val="baseline"/>
        <w:rPr>
          <w:rFonts w:ascii="Arial" w:hAnsi="Arial" w:cs="Arial"/>
          <w:b/>
        </w:rPr>
      </w:pPr>
      <w:r>
        <w:rPr>
          <w:rFonts w:ascii="Arial" w:hAnsi="Arial" w:cs="Arial"/>
          <w:b/>
        </w:rPr>
        <w:t xml:space="preserve">  </w:t>
      </w:r>
      <w:r w:rsidRPr="002F5C5B">
        <w:rPr>
          <w:rFonts w:ascii="Arial" w:hAnsi="Arial" w:cs="Arial"/>
          <w:b/>
        </w:rPr>
        <w:t>Ciertos isótopos son inestables y emiten radiación en su proceso de descomposición, a diferencia de los isótopos naturales, que son estables. Con el tiempo se pudo comprobar que cualquier elemento que presentara uno o más tipos estables de núcleos podía también presentar núcleos radiactivos.</w:t>
      </w:r>
    </w:p>
    <w:p w:rsidR="002F5C5B" w:rsidRPr="002F5C5B" w:rsidRDefault="002F5C5B" w:rsidP="002F5C5B">
      <w:pPr>
        <w:pStyle w:val="biog"/>
        <w:shd w:val="clear" w:color="auto" w:fill="FFFFFF"/>
        <w:spacing w:before="0" w:beforeAutospacing="0" w:after="0" w:afterAutospacing="0"/>
        <w:ind w:left="-993" w:firstLine="142"/>
        <w:jc w:val="both"/>
        <w:textAlignment w:val="baseline"/>
        <w:rPr>
          <w:rFonts w:ascii="Arial" w:hAnsi="Arial" w:cs="Arial"/>
          <w:b/>
        </w:rPr>
      </w:pPr>
    </w:p>
    <w:p w:rsidR="00D77AB6" w:rsidRDefault="002F5C5B" w:rsidP="002F5C5B">
      <w:pPr>
        <w:shd w:val="clear" w:color="auto" w:fill="FFFFFF"/>
        <w:spacing w:after="0" w:line="240" w:lineRule="auto"/>
        <w:ind w:left="-993" w:firstLine="142"/>
        <w:jc w:val="both"/>
        <w:rPr>
          <w:rFonts w:ascii="Arial" w:eastAsia="Times New Roman" w:hAnsi="Arial" w:cs="Arial"/>
          <w:b/>
          <w:sz w:val="24"/>
          <w:szCs w:val="24"/>
          <w:lang w:eastAsia="es-ES"/>
        </w:rPr>
      </w:pPr>
      <w:r w:rsidRPr="002F5C5B">
        <w:rPr>
          <w:rFonts w:ascii="Arial" w:hAnsi="Arial" w:cs="Arial"/>
          <w:b/>
          <w:sz w:val="24"/>
          <w:szCs w:val="24"/>
        </w:rPr>
        <w:lastRenderedPageBreak/>
        <w:t>Este descubrimiento alteraría la forma de ver </w:t>
      </w:r>
      <w:hyperlink r:id="rId36" w:history="1">
        <w:r w:rsidRPr="002F5C5B">
          <w:rPr>
            <w:rStyle w:val="Hipervnculo"/>
            <w:rFonts w:ascii="Arial" w:hAnsi="Arial" w:cs="Arial"/>
            <w:b/>
            <w:color w:val="auto"/>
            <w:sz w:val="24"/>
            <w:szCs w:val="24"/>
            <w:u w:val="none"/>
            <w:bdr w:val="none" w:sz="0" w:space="0" w:color="auto" w:frame="1"/>
          </w:rPr>
          <w:t>la tabla periódica</w:t>
        </w:r>
      </w:hyperlink>
      <w:r w:rsidRPr="002F5C5B">
        <w:rPr>
          <w:rFonts w:ascii="Arial" w:hAnsi="Arial" w:cs="Arial"/>
          <w:b/>
          <w:sz w:val="24"/>
          <w:szCs w:val="24"/>
        </w:rPr>
        <w:t> y la relación entre los elementos químicos: había que tomar en consideración los fenómenos de fisión de núcleos pesados en otros más ligeros o la fusión de núcleos ligeros para formar núcleos más pesados. La concentración y aislamiento de estos radioisótopos y su disponibilidad permitió su uso en medicina, investigación y en la fabricación de nuevas armas</w:t>
      </w:r>
    </w:p>
    <w:p w:rsidR="002F5C5B" w:rsidRDefault="002F5C5B" w:rsidP="00D77AB6">
      <w:pPr>
        <w:shd w:val="clear" w:color="auto" w:fill="FFFFFF"/>
        <w:spacing w:after="0" w:line="240" w:lineRule="auto"/>
        <w:ind w:left="-993" w:firstLine="142"/>
        <w:jc w:val="both"/>
        <w:rPr>
          <w:rFonts w:ascii="Arial" w:eastAsia="Times New Roman" w:hAnsi="Arial" w:cs="Arial"/>
          <w:b/>
          <w:sz w:val="24"/>
          <w:szCs w:val="24"/>
          <w:lang w:eastAsia="es-ES"/>
        </w:rPr>
      </w:pPr>
    </w:p>
    <w:p w:rsidR="00D77AB6" w:rsidRDefault="00D77AB6" w:rsidP="00D77AB6">
      <w:pPr>
        <w:shd w:val="clear" w:color="auto" w:fill="FFFFFF"/>
        <w:spacing w:after="0" w:line="240" w:lineRule="auto"/>
        <w:ind w:left="-993" w:firstLine="142"/>
        <w:jc w:val="both"/>
        <w:rPr>
          <w:rFonts w:ascii="Arial" w:eastAsia="Times New Roman" w:hAnsi="Arial" w:cs="Arial"/>
          <w:b/>
          <w:sz w:val="24"/>
          <w:szCs w:val="24"/>
          <w:lang w:eastAsia="es-ES"/>
        </w:rPr>
      </w:pPr>
      <w:proofErr w:type="spellStart"/>
      <w:r w:rsidRPr="00D77AB6">
        <w:rPr>
          <w:rFonts w:ascii="Arial" w:eastAsia="Times New Roman" w:hAnsi="Arial" w:cs="Arial"/>
          <w:b/>
          <w:sz w:val="24"/>
          <w:szCs w:val="24"/>
          <w:lang w:eastAsia="es-ES"/>
        </w:rPr>
        <w:t>Irène</w:t>
      </w:r>
      <w:proofErr w:type="spellEnd"/>
      <w:r w:rsidRPr="00D77AB6">
        <w:rPr>
          <w:rFonts w:ascii="Arial" w:eastAsia="Times New Roman" w:hAnsi="Arial" w:cs="Arial"/>
          <w:b/>
          <w:sz w:val="24"/>
          <w:szCs w:val="24"/>
          <w:lang w:eastAsia="es-ES"/>
        </w:rPr>
        <w:t xml:space="preserve"> Joliot-</w:t>
      </w:r>
      <w:proofErr w:type="spellStart"/>
      <w:r w:rsidRPr="00D77AB6">
        <w:rPr>
          <w:rFonts w:ascii="Arial" w:eastAsia="Times New Roman" w:hAnsi="Arial" w:cs="Arial"/>
          <w:b/>
          <w:sz w:val="24"/>
          <w:szCs w:val="24"/>
          <w:lang w:eastAsia="es-ES"/>
        </w:rPr>
        <w:t>Curie</w:t>
      </w:r>
      <w:proofErr w:type="spellEnd"/>
      <w:r w:rsidRPr="00D77AB6">
        <w:rPr>
          <w:rFonts w:ascii="Arial" w:eastAsia="Times New Roman" w:hAnsi="Arial" w:cs="Arial"/>
          <w:b/>
          <w:sz w:val="24"/>
          <w:szCs w:val="24"/>
          <w:lang w:eastAsia="es-ES"/>
        </w:rPr>
        <w:t xml:space="preserve"> murió el </w:t>
      </w:r>
      <w:hyperlink r:id="rId37" w:tooltip="17 de marzo" w:history="1">
        <w:r w:rsidRPr="00D77AB6">
          <w:rPr>
            <w:rFonts w:ascii="Arial" w:eastAsia="Times New Roman" w:hAnsi="Arial" w:cs="Arial"/>
            <w:b/>
            <w:sz w:val="24"/>
            <w:szCs w:val="24"/>
            <w:lang w:eastAsia="es-ES"/>
          </w:rPr>
          <w:t>17 de marzo</w:t>
        </w:r>
      </w:hyperlink>
      <w:r w:rsidRPr="00D77AB6">
        <w:rPr>
          <w:rFonts w:ascii="Arial" w:eastAsia="Times New Roman" w:hAnsi="Arial" w:cs="Arial"/>
          <w:b/>
          <w:sz w:val="24"/>
          <w:szCs w:val="24"/>
          <w:lang w:eastAsia="es-ES"/>
        </w:rPr>
        <w:t> de </w:t>
      </w:r>
      <w:hyperlink r:id="rId38" w:tooltip="1956" w:history="1">
        <w:r w:rsidRPr="00D77AB6">
          <w:rPr>
            <w:rFonts w:ascii="Arial" w:eastAsia="Times New Roman" w:hAnsi="Arial" w:cs="Arial"/>
            <w:b/>
            <w:sz w:val="24"/>
            <w:szCs w:val="24"/>
            <w:lang w:eastAsia="es-ES"/>
          </w:rPr>
          <w:t>1956</w:t>
        </w:r>
      </w:hyperlink>
      <w:r w:rsidRPr="00D77AB6">
        <w:rPr>
          <w:rFonts w:ascii="Arial" w:eastAsia="Times New Roman" w:hAnsi="Arial" w:cs="Arial"/>
          <w:b/>
          <w:sz w:val="24"/>
          <w:szCs w:val="24"/>
          <w:lang w:eastAsia="es-ES"/>
        </w:rPr>
        <w:t> en su residencia de </w:t>
      </w:r>
      <w:hyperlink r:id="rId39" w:tooltip="París" w:history="1">
        <w:r w:rsidRPr="00D77AB6">
          <w:rPr>
            <w:rFonts w:ascii="Arial" w:eastAsia="Times New Roman" w:hAnsi="Arial" w:cs="Arial"/>
            <w:b/>
            <w:sz w:val="24"/>
            <w:szCs w:val="24"/>
            <w:lang w:eastAsia="es-ES"/>
          </w:rPr>
          <w:t>París</w:t>
        </w:r>
      </w:hyperlink>
      <w:r w:rsidRPr="00D77AB6">
        <w:rPr>
          <w:rFonts w:ascii="Arial" w:eastAsia="Times New Roman" w:hAnsi="Arial" w:cs="Arial"/>
          <w:b/>
          <w:sz w:val="24"/>
          <w:szCs w:val="24"/>
          <w:lang w:eastAsia="es-ES"/>
        </w:rPr>
        <w:t xml:space="preserve"> a consecuencia </w:t>
      </w:r>
      <w:r>
        <w:rPr>
          <w:rFonts w:ascii="Arial" w:eastAsia="Times New Roman" w:hAnsi="Arial" w:cs="Arial"/>
          <w:b/>
          <w:sz w:val="24"/>
          <w:szCs w:val="24"/>
          <w:lang w:eastAsia="es-ES"/>
        </w:rPr>
        <w:t xml:space="preserve">también de </w:t>
      </w:r>
      <w:r w:rsidRPr="00D77AB6">
        <w:rPr>
          <w:rFonts w:ascii="Arial" w:eastAsia="Times New Roman" w:hAnsi="Arial" w:cs="Arial"/>
          <w:b/>
          <w:sz w:val="24"/>
          <w:szCs w:val="24"/>
          <w:lang w:eastAsia="es-ES"/>
        </w:rPr>
        <w:t>de una </w:t>
      </w:r>
      <w:hyperlink r:id="rId40" w:tooltip="Leucemia" w:history="1">
        <w:r w:rsidRPr="00D77AB6">
          <w:rPr>
            <w:rFonts w:ascii="Arial" w:eastAsia="Times New Roman" w:hAnsi="Arial" w:cs="Arial"/>
            <w:b/>
            <w:sz w:val="24"/>
            <w:szCs w:val="24"/>
            <w:lang w:eastAsia="es-ES"/>
          </w:rPr>
          <w:t>leucemia</w:t>
        </w:r>
      </w:hyperlink>
      <w:r w:rsidRPr="00D77AB6">
        <w:rPr>
          <w:rFonts w:ascii="Arial" w:eastAsia="Times New Roman" w:hAnsi="Arial" w:cs="Arial"/>
          <w:b/>
          <w:sz w:val="24"/>
          <w:szCs w:val="24"/>
          <w:lang w:eastAsia="es-ES"/>
        </w:rPr>
        <w:t>, resultante de una sobreexposición a la radiación en el curso de su trabajo. ​ Su marido, enfermo hepático, murió en agosto de </w:t>
      </w:r>
      <w:hyperlink r:id="rId41" w:tooltip="1958" w:history="1">
        <w:r w:rsidRPr="00D77AB6">
          <w:rPr>
            <w:rFonts w:ascii="Arial" w:eastAsia="Times New Roman" w:hAnsi="Arial" w:cs="Arial"/>
            <w:b/>
            <w:sz w:val="24"/>
            <w:szCs w:val="24"/>
            <w:lang w:eastAsia="es-ES"/>
          </w:rPr>
          <w:t>1958</w:t>
        </w:r>
      </w:hyperlink>
      <w:r w:rsidRPr="00D77AB6">
        <w:rPr>
          <w:rFonts w:ascii="Arial" w:eastAsia="Times New Roman" w:hAnsi="Arial" w:cs="Arial"/>
          <w:b/>
          <w:sz w:val="24"/>
          <w:szCs w:val="24"/>
          <w:lang w:eastAsia="es-ES"/>
        </w:rPr>
        <w:t>.</w:t>
      </w:r>
    </w:p>
    <w:p w:rsidR="00D77AB6" w:rsidRPr="002F5C5B" w:rsidRDefault="00D77AB6" w:rsidP="00D77AB6">
      <w:pPr>
        <w:shd w:val="clear" w:color="auto" w:fill="FFFFFF"/>
        <w:spacing w:after="0" w:line="240" w:lineRule="auto"/>
        <w:ind w:left="-993" w:firstLine="142"/>
        <w:jc w:val="both"/>
        <w:rPr>
          <w:rFonts w:ascii="Arial" w:eastAsia="Times New Roman" w:hAnsi="Arial" w:cs="Arial"/>
          <w:b/>
          <w:color w:val="0070C0"/>
          <w:sz w:val="24"/>
          <w:szCs w:val="24"/>
          <w:lang w:eastAsia="es-ES"/>
        </w:rPr>
      </w:pPr>
    </w:p>
    <w:p w:rsidR="00D77AB6" w:rsidRPr="002F5C5B" w:rsidRDefault="00D77AB6" w:rsidP="00D77AB6">
      <w:pPr>
        <w:shd w:val="clear" w:color="auto" w:fill="FFFFFF"/>
        <w:spacing w:after="0" w:line="240" w:lineRule="auto"/>
        <w:ind w:left="-993" w:firstLine="142"/>
        <w:jc w:val="both"/>
        <w:rPr>
          <w:rFonts w:ascii="Arial" w:eastAsia="Times New Roman" w:hAnsi="Arial" w:cs="Arial"/>
          <w:b/>
          <w:color w:val="0070C0"/>
          <w:sz w:val="24"/>
          <w:szCs w:val="24"/>
          <w:lang w:eastAsia="es-ES"/>
        </w:rPr>
      </w:pPr>
      <w:r w:rsidRPr="002F5C5B">
        <w:rPr>
          <w:rFonts w:ascii="Arial" w:eastAsia="Times New Roman" w:hAnsi="Arial" w:cs="Arial"/>
          <w:b/>
          <w:color w:val="0070C0"/>
          <w:sz w:val="24"/>
          <w:szCs w:val="24"/>
          <w:lang w:eastAsia="es-ES"/>
        </w:rPr>
        <w:t xml:space="preserve">Investigaciones </w:t>
      </w:r>
    </w:p>
    <w:p w:rsidR="00D77AB6" w:rsidRDefault="00D77AB6" w:rsidP="00D77AB6">
      <w:pPr>
        <w:shd w:val="clear" w:color="auto" w:fill="F8F9FA"/>
        <w:spacing w:after="0" w:line="336" w:lineRule="atLeast"/>
        <w:ind w:left="-993" w:firstLine="142"/>
        <w:jc w:val="both"/>
        <w:rPr>
          <w:rFonts w:ascii="Arial" w:eastAsia="Times New Roman" w:hAnsi="Arial" w:cs="Arial"/>
          <w:b/>
          <w:sz w:val="24"/>
          <w:szCs w:val="24"/>
          <w:lang w:eastAsia="es-ES"/>
        </w:rPr>
      </w:pPr>
    </w:p>
    <w:p w:rsidR="00D77AB6" w:rsidRDefault="00D77AB6" w:rsidP="00D77AB6">
      <w:pPr>
        <w:shd w:val="clear" w:color="auto" w:fill="FFFFFF"/>
        <w:spacing w:after="0" w:line="240" w:lineRule="auto"/>
        <w:ind w:left="-993" w:firstLine="142"/>
        <w:jc w:val="both"/>
        <w:rPr>
          <w:rFonts w:ascii="Arial" w:eastAsia="Times New Roman" w:hAnsi="Arial" w:cs="Arial"/>
          <w:b/>
          <w:sz w:val="24"/>
          <w:szCs w:val="24"/>
          <w:lang w:eastAsia="es-ES"/>
        </w:rPr>
      </w:pPr>
      <w:r w:rsidRPr="00D77AB6">
        <w:rPr>
          <w:rFonts w:ascii="Arial" w:eastAsia="Times New Roman" w:hAnsi="Arial" w:cs="Arial"/>
          <w:b/>
          <w:sz w:val="24"/>
          <w:szCs w:val="24"/>
          <w:lang w:eastAsia="es-ES"/>
        </w:rPr>
        <w:t>Junto con su marido inició sus investigaciones en el campo de la </w:t>
      </w:r>
      <w:hyperlink r:id="rId42" w:tooltip="Física nuclear" w:history="1">
        <w:r w:rsidRPr="00D77AB6">
          <w:rPr>
            <w:rFonts w:ascii="Arial" w:eastAsia="Times New Roman" w:hAnsi="Arial" w:cs="Arial"/>
            <w:b/>
            <w:sz w:val="24"/>
            <w:szCs w:val="24"/>
            <w:lang w:eastAsia="es-ES"/>
          </w:rPr>
          <w:t>física nuclear</w:t>
        </w:r>
      </w:hyperlink>
      <w:r w:rsidRPr="00D77AB6">
        <w:rPr>
          <w:rFonts w:ascii="Arial" w:eastAsia="Times New Roman" w:hAnsi="Arial" w:cs="Arial"/>
          <w:b/>
          <w:sz w:val="24"/>
          <w:szCs w:val="24"/>
          <w:lang w:eastAsia="es-ES"/>
        </w:rPr>
        <w:t> y buscando la estructura del </w:t>
      </w:r>
      <w:hyperlink r:id="rId43" w:tooltip="Átomo" w:history="1">
        <w:r w:rsidRPr="00D77AB6">
          <w:rPr>
            <w:rFonts w:ascii="Arial" w:eastAsia="Times New Roman" w:hAnsi="Arial" w:cs="Arial"/>
            <w:b/>
            <w:sz w:val="24"/>
            <w:szCs w:val="24"/>
            <w:lang w:eastAsia="es-ES"/>
          </w:rPr>
          <w:t>átomo</w:t>
        </w:r>
      </w:hyperlink>
      <w:r w:rsidRPr="00D77AB6">
        <w:rPr>
          <w:rFonts w:ascii="Arial" w:eastAsia="Times New Roman" w:hAnsi="Arial" w:cs="Arial"/>
          <w:b/>
          <w:sz w:val="24"/>
          <w:szCs w:val="24"/>
          <w:lang w:eastAsia="es-ES"/>
        </w:rPr>
        <w:t>, en particular en la estructura y proyección del </w:t>
      </w:r>
      <w:hyperlink r:id="rId44" w:tooltip="Núcleo atómico" w:history="1">
        <w:r w:rsidRPr="00D77AB6">
          <w:rPr>
            <w:rFonts w:ascii="Arial" w:eastAsia="Times New Roman" w:hAnsi="Arial" w:cs="Arial"/>
            <w:b/>
            <w:sz w:val="24"/>
            <w:szCs w:val="24"/>
            <w:lang w:eastAsia="es-ES"/>
          </w:rPr>
          <w:t>núcleo</w:t>
        </w:r>
      </w:hyperlink>
      <w:r w:rsidRPr="00D77AB6">
        <w:rPr>
          <w:rFonts w:ascii="Arial" w:eastAsia="Times New Roman" w:hAnsi="Arial" w:cs="Arial"/>
          <w:b/>
          <w:sz w:val="24"/>
          <w:szCs w:val="24"/>
          <w:lang w:eastAsia="es-ES"/>
        </w:rPr>
        <w:t> y que fue fundamental para el posterior descubrimiento del </w:t>
      </w:r>
      <w:hyperlink r:id="rId45" w:tooltip="Neutrón" w:history="1">
        <w:r w:rsidRPr="00D77AB6">
          <w:rPr>
            <w:rFonts w:ascii="Arial" w:eastAsia="Times New Roman" w:hAnsi="Arial" w:cs="Arial"/>
            <w:b/>
            <w:sz w:val="24"/>
            <w:szCs w:val="24"/>
            <w:lang w:eastAsia="es-ES"/>
          </w:rPr>
          <w:t>neutrón</w:t>
        </w:r>
      </w:hyperlink>
      <w:r w:rsidRPr="00D77AB6">
        <w:rPr>
          <w:rFonts w:ascii="Arial" w:eastAsia="Times New Roman" w:hAnsi="Arial" w:cs="Arial"/>
          <w:b/>
          <w:sz w:val="24"/>
          <w:szCs w:val="24"/>
          <w:lang w:eastAsia="es-ES"/>
        </w:rPr>
        <w:t> en </w:t>
      </w:r>
      <w:hyperlink r:id="rId46" w:tooltip="1932" w:history="1">
        <w:r w:rsidRPr="00D77AB6">
          <w:rPr>
            <w:rFonts w:ascii="Arial" w:eastAsia="Times New Roman" w:hAnsi="Arial" w:cs="Arial"/>
            <w:b/>
            <w:sz w:val="24"/>
            <w:szCs w:val="24"/>
            <w:lang w:eastAsia="es-ES"/>
          </w:rPr>
          <w:t>1932</w:t>
        </w:r>
      </w:hyperlink>
      <w:r w:rsidRPr="00D77AB6">
        <w:rPr>
          <w:rFonts w:ascii="Arial" w:eastAsia="Times New Roman" w:hAnsi="Arial" w:cs="Arial"/>
          <w:b/>
          <w:sz w:val="24"/>
          <w:szCs w:val="24"/>
          <w:lang w:eastAsia="es-ES"/>
        </w:rPr>
        <w:t>, y en 1934 consiguieron producir artificialmente elementos </w:t>
      </w:r>
      <w:hyperlink r:id="rId47" w:tooltip="Radioactividad" w:history="1">
        <w:r w:rsidRPr="00D77AB6">
          <w:rPr>
            <w:rFonts w:ascii="Arial" w:eastAsia="Times New Roman" w:hAnsi="Arial" w:cs="Arial"/>
            <w:b/>
            <w:sz w:val="24"/>
            <w:szCs w:val="24"/>
            <w:lang w:eastAsia="es-ES"/>
          </w:rPr>
          <w:t>radiactivos</w:t>
        </w:r>
      </w:hyperlink>
      <w:r w:rsidR="002F5C5B">
        <w:rPr>
          <w:rFonts w:ascii="Arial" w:eastAsia="Times New Roman" w:hAnsi="Arial" w:cs="Arial"/>
          <w:b/>
          <w:sz w:val="24"/>
          <w:szCs w:val="24"/>
          <w:lang w:eastAsia="es-ES"/>
        </w:rPr>
        <w:t>.</w:t>
      </w:r>
    </w:p>
    <w:p w:rsidR="002F5C5B" w:rsidRDefault="002F5C5B" w:rsidP="00D77AB6">
      <w:pPr>
        <w:shd w:val="clear" w:color="auto" w:fill="FFFFFF"/>
        <w:spacing w:after="0" w:line="240" w:lineRule="auto"/>
        <w:ind w:left="-993" w:firstLine="142"/>
        <w:jc w:val="both"/>
        <w:rPr>
          <w:rFonts w:ascii="Arial" w:eastAsia="Times New Roman" w:hAnsi="Arial" w:cs="Arial"/>
          <w:b/>
          <w:sz w:val="24"/>
          <w:szCs w:val="24"/>
          <w:lang w:eastAsia="es-ES"/>
        </w:rPr>
      </w:pPr>
    </w:p>
    <w:p w:rsidR="002F5C5B" w:rsidRDefault="002F5C5B" w:rsidP="002F5C5B">
      <w:pPr>
        <w:pStyle w:val="biog"/>
        <w:shd w:val="clear" w:color="auto" w:fill="FFFFFF"/>
        <w:spacing w:before="0" w:beforeAutospacing="0" w:after="0" w:afterAutospacing="0"/>
        <w:ind w:left="-993" w:firstLine="142"/>
        <w:jc w:val="both"/>
        <w:textAlignment w:val="baseline"/>
        <w:rPr>
          <w:rFonts w:ascii="Arial" w:hAnsi="Arial" w:cs="Arial"/>
          <w:b/>
        </w:rPr>
      </w:pPr>
      <w:r w:rsidRPr="002F5C5B">
        <w:rPr>
          <w:rFonts w:ascii="Arial" w:hAnsi="Arial" w:cs="Arial"/>
          <w:b/>
        </w:rPr>
        <w:t>Antes de que la trascendencia del descubrimiento pudiera ser completamente asimilada, los Joliot-</w:t>
      </w:r>
      <w:proofErr w:type="spellStart"/>
      <w:r w:rsidRPr="002F5C5B">
        <w:rPr>
          <w:rFonts w:ascii="Arial" w:hAnsi="Arial" w:cs="Arial"/>
          <w:b/>
        </w:rPr>
        <w:t>Curie</w:t>
      </w:r>
      <w:proofErr w:type="spellEnd"/>
      <w:r w:rsidRPr="002F5C5B">
        <w:rPr>
          <w:rFonts w:ascii="Arial" w:hAnsi="Arial" w:cs="Arial"/>
          <w:b/>
        </w:rPr>
        <w:t xml:space="preserve"> fueron galardonados con el Premio Nobel de Química (1935). En los años siguientes extendieron su trabajo a la identificación de los productos de la fisión nuclear y se involucraron en el debate sobre el impacto social del uso de </w:t>
      </w:r>
      <w:hyperlink r:id="rId48" w:history="1">
        <w:r w:rsidRPr="002F5C5B">
          <w:rPr>
            <w:rStyle w:val="Hipervnculo"/>
            <w:rFonts w:ascii="Arial" w:hAnsi="Arial" w:cs="Arial"/>
            <w:b/>
            <w:color w:val="auto"/>
            <w:u w:val="none"/>
            <w:bdr w:val="none" w:sz="0" w:space="0" w:color="auto" w:frame="1"/>
          </w:rPr>
          <w:t>la radiactividad</w:t>
        </w:r>
      </w:hyperlink>
      <w:r w:rsidRPr="002F5C5B">
        <w:rPr>
          <w:rFonts w:ascii="Arial" w:hAnsi="Arial" w:cs="Arial"/>
          <w:b/>
        </w:rPr>
        <w:t>. Tras la consecución del Premio Nobel, la familia se trasladó a una casa en los límites del Par</w:t>
      </w:r>
      <w:r>
        <w:rPr>
          <w:rFonts w:ascii="Arial" w:hAnsi="Arial" w:cs="Arial"/>
          <w:b/>
        </w:rPr>
        <w:t>i</w:t>
      </w:r>
      <w:r w:rsidRPr="002F5C5B">
        <w:rPr>
          <w:rFonts w:ascii="Arial" w:hAnsi="Arial" w:cs="Arial"/>
          <w:b/>
        </w:rPr>
        <w:t xml:space="preserve">s de </w:t>
      </w:r>
      <w:proofErr w:type="spellStart"/>
      <w:r w:rsidRPr="002F5C5B">
        <w:rPr>
          <w:rFonts w:ascii="Arial" w:hAnsi="Arial" w:cs="Arial"/>
          <w:b/>
        </w:rPr>
        <w:t>Sceaux</w:t>
      </w:r>
      <w:proofErr w:type="spellEnd"/>
      <w:r w:rsidRPr="002F5C5B">
        <w:rPr>
          <w:rFonts w:ascii="Arial" w:hAnsi="Arial" w:cs="Arial"/>
          <w:b/>
        </w:rPr>
        <w:t>.</w:t>
      </w:r>
    </w:p>
    <w:p w:rsidR="002F5C5B" w:rsidRPr="002F5C5B" w:rsidRDefault="002F5C5B" w:rsidP="002F5C5B">
      <w:pPr>
        <w:pStyle w:val="biog"/>
        <w:shd w:val="clear" w:color="auto" w:fill="FFFFFF"/>
        <w:spacing w:before="0" w:beforeAutospacing="0" w:after="0" w:afterAutospacing="0"/>
        <w:ind w:left="-993" w:firstLine="142"/>
        <w:jc w:val="both"/>
        <w:textAlignment w:val="baseline"/>
        <w:rPr>
          <w:rFonts w:ascii="Arial" w:hAnsi="Arial" w:cs="Arial"/>
          <w:b/>
        </w:rPr>
      </w:pPr>
    </w:p>
    <w:p w:rsidR="002F5C5B" w:rsidRDefault="002F5C5B" w:rsidP="002F5C5B">
      <w:pPr>
        <w:pStyle w:val="biog"/>
        <w:shd w:val="clear" w:color="auto" w:fill="FFFFFF"/>
        <w:spacing w:before="0" w:beforeAutospacing="0" w:after="0" w:afterAutospacing="0"/>
        <w:ind w:left="-993" w:firstLine="142"/>
        <w:jc w:val="both"/>
        <w:textAlignment w:val="baseline"/>
        <w:rPr>
          <w:rFonts w:ascii="Arial" w:hAnsi="Arial" w:cs="Arial"/>
          <w:b/>
        </w:rPr>
      </w:pPr>
      <w:proofErr w:type="spellStart"/>
      <w:r w:rsidRPr="002F5C5B">
        <w:rPr>
          <w:rFonts w:ascii="Arial" w:hAnsi="Arial" w:cs="Arial"/>
          <w:b/>
        </w:rPr>
        <w:t>Irène</w:t>
      </w:r>
      <w:proofErr w:type="spellEnd"/>
      <w:r w:rsidRPr="002F5C5B">
        <w:rPr>
          <w:rFonts w:ascii="Arial" w:hAnsi="Arial" w:cs="Arial"/>
          <w:b/>
        </w:rPr>
        <w:t xml:space="preserve"> era socialista y demostró en muchas ocasiones su creencia en la igualdad social. Su sentido de la responsabilidad social le llevó a afiliarse al Partido Socialista en 1934 y al Comité de Vigilancia de Intelectuales Antifascistas en 1935. También participó activamente en la lucha por el desarrollo social e intelectual de las mujeres. Fue miembro del Comité Nacional de la Unión de las Mujeres Francesas y del Consejo para la Paz Mundial.</w:t>
      </w:r>
    </w:p>
    <w:p w:rsidR="002F5C5B" w:rsidRPr="002F5C5B" w:rsidRDefault="002F5C5B" w:rsidP="002F5C5B">
      <w:pPr>
        <w:pStyle w:val="biog"/>
        <w:shd w:val="clear" w:color="auto" w:fill="FFFFFF"/>
        <w:spacing w:before="0" w:beforeAutospacing="0" w:after="0" w:afterAutospacing="0"/>
        <w:ind w:left="-993" w:firstLine="142"/>
        <w:jc w:val="both"/>
        <w:textAlignment w:val="baseline"/>
        <w:rPr>
          <w:rFonts w:ascii="Arial" w:hAnsi="Arial" w:cs="Arial"/>
          <w:b/>
        </w:rPr>
      </w:pPr>
    </w:p>
    <w:p w:rsidR="002F5C5B" w:rsidRPr="002F5C5B" w:rsidRDefault="002F5C5B" w:rsidP="002F5C5B">
      <w:pPr>
        <w:pStyle w:val="biog"/>
        <w:shd w:val="clear" w:color="auto" w:fill="FFFFFF"/>
        <w:spacing w:before="0" w:beforeAutospacing="0" w:after="0" w:afterAutospacing="0"/>
        <w:ind w:left="-993" w:firstLine="142"/>
        <w:jc w:val="both"/>
        <w:textAlignment w:val="baseline"/>
        <w:rPr>
          <w:rFonts w:ascii="Arial" w:hAnsi="Arial" w:cs="Arial"/>
          <w:b/>
        </w:rPr>
      </w:pPr>
      <w:r w:rsidRPr="002F5C5B">
        <w:rPr>
          <w:rFonts w:ascii="Arial" w:hAnsi="Arial" w:cs="Arial"/>
          <w:b/>
        </w:rPr>
        <w:t xml:space="preserve">Al comenzar la Guerra Civil Española tomó partido por el gobierno legítimo de la República Española y en ese mismo año (1936) fue una de las tres mujeres que participaron en el gobierno del Frente Popular Francés. Como Subsecretaria de Estado de la Investigación Científica estableció los cimientos, junto a Jean </w:t>
      </w:r>
      <w:proofErr w:type="spellStart"/>
      <w:r w:rsidRPr="002F5C5B">
        <w:rPr>
          <w:rFonts w:ascii="Arial" w:hAnsi="Arial" w:cs="Arial"/>
          <w:b/>
        </w:rPr>
        <w:t>Perrin</w:t>
      </w:r>
      <w:proofErr w:type="spellEnd"/>
      <w:r w:rsidRPr="002F5C5B">
        <w:rPr>
          <w:rFonts w:ascii="Arial" w:hAnsi="Arial" w:cs="Arial"/>
          <w:b/>
        </w:rPr>
        <w:t xml:space="preserve">, de lo que más tarde sería el Centre </w:t>
      </w:r>
      <w:proofErr w:type="spellStart"/>
      <w:r w:rsidRPr="002F5C5B">
        <w:rPr>
          <w:rFonts w:ascii="Arial" w:hAnsi="Arial" w:cs="Arial"/>
          <w:b/>
        </w:rPr>
        <w:t>National</w:t>
      </w:r>
      <w:proofErr w:type="spellEnd"/>
      <w:r w:rsidRPr="002F5C5B">
        <w:rPr>
          <w:rFonts w:ascii="Arial" w:hAnsi="Arial" w:cs="Arial"/>
          <w:b/>
        </w:rPr>
        <w:t xml:space="preserve"> de la </w:t>
      </w:r>
      <w:proofErr w:type="spellStart"/>
      <w:r w:rsidRPr="002F5C5B">
        <w:rPr>
          <w:rFonts w:ascii="Arial" w:hAnsi="Arial" w:cs="Arial"/>
          <w:b/>
        </w:rPr>
        <w:t>Recherche</w:t>
      </w:r>
      <w:proofErr w:type="spellEnd"/>
      <w:r w:rsidRPr="002F5C5B">
        <w:rPr>
          <w:rFonts w:ascii="Arial" w:hAnsi="Arial" w:cs="Arial"/>
          <w:b/>
        </w:rPr>
        <w:t xml:space="preserve"> </w:t>
      </w:r>
      <w:proofErr w:type="spellStart"/>
      <w:r w:rsidRPr="002F5C5B">
        <w:rPr>
          <w:rFonts w:ascii="Arial" w:hAnsi="Arial" w:cs="Arial"/>
          <w:b/>
        </w:rPr>
        <w:t>Scientifique</w:t>
      </w:r>
      <w:proofErr w:type="spellEnd"/>
      <w:r w:rsidRPr="002F5C5B">
        <w:rPr>
          <w:rFonts w:ascii="Arial" w:hAnsi="Arial" w:cs="Arial"/>
          <w:b/>
        </w:rPr>
        <w:t>. En 1937 consiguió la cátedra en la Facultad de Ciencias de París.</w:t>
      </w:r>
    </w:p>
    <w:p w:rsidR="002F5C5B" w:rsidRDefault="002F5C5B" w:rsidP="00D77AB6">
      <w:pPr>
        <w:shd w:val="clear" w:color="auto" w:fill="FFFFFF"/>
        <w:spacing w:after="0" w:line="240" w:lineRule="auto"/>
        <w:ind w:left="-993" w:firstLine="142"/>
        <w:jc w:val="both"/>
        <w:rPr>
          <w:rFonts w:ascii="Arial" w:eastAsia="Times New Roman" w:hAnsi="Arial" w:cs="Arial"/>
          <w:b/>
          <w:sz w:val="24"/>
          <w:szCs w:val="24"/>
          <w:lang w:eastAsia="es-ES"/>
        </w:rPr>
      </w:pPr>
    </w:p>
    <w:p w:rsidR="00D77AB6" w:rsidRDefault="00D77AB6" w:rsidP="00D77AB6">
      <w:pPr>
        <w:shd w:val="clear" w:color="auto" w:fill="FFFFFF"/>
        <w:spacing w:after="0" w:line="240" w:lineRule="auto"/>
        <w:ind w:left="-993" w:firstLine="142"/>
        <w:jc w:val="both"/>
        <w:rPr>
          <w:rFonts w:ascii="Arial" w:eastAsia="Times New Roman" w:hAnsi="Arial" w:cs="Arial"/>
          <w:b/>
          <w:sz w:val="24"/>
          <w:szCs w:val="24"/>
          <w:lang w:eastAsia="es-ES"/>
        </w:rPr>
      </w:pPr>
      <w:r w:rsidRPr="00D77AB6">
        <w:rPr>
          <w:rFonts w:ascii="Arial" w:eastAsia="Times New Roman" w:hAnsi="Arial" w:cs="Arial"/>
          <w:b/>
          <w:sz w:val="24"/>
          <w:szCs w:val="24"/>
          <w:lang w:eastAsia="es-ES"/>
        </w:rPr>
        <w:t>En </w:t>
      </w:r>
      <w:hyperlink r:id="rId49" w:tooltip="1935" w:history="1">
        <w:r w:rsidRPr="00D77AB6">
          <w:rPr>
            <w:rFonts w:ascii="Arial" w:eastAsia="Times New Roman" w:hAnsi="Arial" w:cs="Arial"/>
            <w:b/>
            <w:sz w:val="24"/>
            <w:szCs w:val="24"/>
            <w:lang w:eastAsia="es-ES"/>
          </w:rPr>
          <w:t>1935</w:t>
        </w:r>
      </w:hyperlink>
      <w:r w:rsidRPr="00D77AB6">
        <w:rPr>
          <w:rFonts w:ascii="Arial" w:eastAsia="Times New Roman" w:hAnsi="Arial" w:cs="Arial"/>
          <w:b/>
          <w:sz w:val="24"/>
          <w:szCs w:val="24"/>
          <w:lang w:eastAsia="es-ES"/>
        </w:rPr>
        <w:t>, ambos científicos fueron galardonados con el </w:t>
      </w:r>
      <w:hyperlink r:id="rId50" w:tooltip="Anexo:Premio Nobel de Química" w:history="1">
        <w:r w:rsidRPr="00D77AB6">
          <w:rPr>
            <w:rFonts w:ascii="Arial" w:eastAsia="Times New Roman" w:hAnsi="Arial" w:cs="Arial"/>
            <w:b/>
            <w:sz w:val="24"/>
            <w:szCs w:val="24"/>
            <w:lang w:eastAsia="es-ES"/>
          </w:rPr>
          <w:t>Premio Nobel de Química</w:t>
        </w:r>
      </w:hyperlink>
      <w:r w:rsidRPr="00D77AB6">
        <w:rPr>
          <w:rFonts w:ascii="Arial" w:eastAsia="Times New Roman" w:hAnsi="Arial" w:cs="Arial"/>
          <w:b/>
          <w:sz w:val="24"/>
          <w:szCs w:val="24"/>
          <w:lang w:eastAsia="es-ES"/>
        </w:rPr>
        <w:t> «por sus trabajos en la síntesis de nuevos elementos radiactivos». Los dos trabajaron en las </w:t>
      </w:r>
      <w:hyperlink r:id="rId51" w:tooltip="Reacción en cadena" w:history="1">
        <w:r w:rsidRPr="00D77AB6">
          <w:rPr>
            <w:rFonts w:ascii="Arial" w:eastAsia="Times New Roman" w:hAnsi="Arial" w:cs="Arial"/>
            <w:b/>
            <w:sz w:val="24"/>
            <w:szCs w:val="24"/>
            <w:lang w:eastAsia="es-ES"/>
          </w:rPr>
          <w:t>reacciones en cadena</w:t>
        </w:r>
      </w:hyperlink>
      <w:r w:rsidRPr="00D77AB6">
        <w:rPr>
          <w:rFonts w:ascii="Arial" w:eastAsia="Times New Roman" w:hAnsi="Arial" w:cs="Arial"/>
          <w:b/>
          <w:sz w:val="24"/>
          <w:szCs w:val="24"/>
          <w:lang w:eastAsia="es-ES"/>
        </w:rPr>
        <w:t> y en los requisitos para la construcción acertada de un </w:t>
      </w:r>
      <w:hyperlink r:id="rId52" w:tooltip="Reactor nuclear" w:history="1">
        <w:r w:rsidRPr="00D77AB6">
          <w:rPr>
            <w:rFonts w:ascii="Arial" w:eastAsia="Times New Roman" w:hAnsi="Arial" w:cs="Arial"/>
            <w:b/>
            <w:sz w:val="24"/>
            <w:szCs w:val="24"/>
            <w:lang w:eastAsia="es-ES"/>
          </w:rPr>
          <w:t>reactor nuclear</w:t>
        </w:r>
      </w:hyperlink>
      <w:r w:rsidRPr="00D77AB6">
        <w:rPr>
          <w:rFonts w:ascii="Arial" w:eastAsia="Times New Roman" w:hAnsi="Arial" w:cs="Arial"/>
          <w:b/>
          <w:sz w:val="24"/>
          <w:szCs w:val="24"/>
          <w:lang w:eastAsia="es-ES"/>
        </w:rPr>
        <w:t> que utilizara la </w:t>
      </w:r>
      <w:hyperlink r:id="rId53" w:tooltip="Fisión nuclear" w:history="1">
        <w:r w:rsidRPr="00D77AB6">
          <w:rPr>
            <w:rFonts w:ascii="Arial" w:eastAsia="Times New Roman" w:hAnsi="Arial" w:cs="Arial"/>
            <w:b/>
            <w:sz w:val="24"/>
            <w:szCs w:val="24"/>
            <w:lang w:eastAsia="es-ES"/>
          </w:rPr>
          <w:t>fisión nuclear</w:t>
        </w:r>
      </w:hyperlink>
      <w:r w:rsidRPr="00D77AB6">
        <w:rPr>
          <w:rFonts w:ascii="Arial" w:eastAsia="Times New Roman" w:hAnsi="Arial" w:cs="Arial"/>
          <w:b/>
          <w:sz w:val="24"/>
          <w:szCs w:val="24"/>
          <w:lang w:eastAsia="es-ES"/>
        </w:rPr>
        <w:t> controlada para generar </w:t>
      </w:r>
      <w:hyperlink r:id="rId54" w:tooltip="Energía" w:history="1">
        <w:r w:rsidRPr="00D77AB6">
          <w:rPr>
            <w:rFonts w:ascii="Arial" w:eastAsia="Times New Roman" w:hAnsi="Arial" w:cs="Arial"/>
            <w:b/>
            <w:sz w:val="24"/>
            <w:szCs w:val="24"/>
            <w:lang w:eastAsia="es-ES"/>
          </w:rPr>
          <w:t>energía</w:t>
        </w:r>
      </w:hyperlink>
      <w:r w:rsidRPr="00D77AB6">
        <w:rPr>
          <w:rFonts w:ascii="Arial" w:eastAsia="Times New Roman" w:hAnsi="Arial" w:cs="Arial"/>
          <w:b/>
          <w:sz w:val="24"/>
          <w:szCs w:val="24"/>
          <w:lang w:eastAsia="es-ES"/>
        </w:rPr>
        <w:t> mediante el uso de </w:t>
      </w:r>
      <w:hyperlink r:id="rId55" w:tooltip="Uranio" w:history="1">
        <w:r w:rsidRPr="00D77AB6">
          <w:rPr>
            <w:rFonts w:ascii="Arial" w:eastAsia="Times New Roman" w:hAnsi="Arial" w:cs="Arial"/>
            <w:b/>
            <w:sz w:val="24"/>
            <w:szCs w:val="24"/>
            <w:lang w:eastAsia="es-ES"/>
          </w:rPr>
          <w:t>uranio</w:t>
        </w:r>
      </w:hyperlink>
      <w:r w:rsidRPr="00D77AB6">
        <w:rPr>
          <w:rFonts w:ascii="Arial" w:eastAsia="Times New Roman" w:hAnsi="Arial" w:cs="Arial"/>
          <w:b/>
          <w:sz w:val="24"/>
          <w:szCs w:val="24"/>
          <w:lang w:eastAsia="es-ES"/>
        </w:rPr>
        <w:t> y </w:t>
      </w:r>
      <w:hyperlink r:id="rId56" w:tooltip="Agua pesada" w:history="1">
        <w:r w:rsidRPr="00D77AB6">
          <w:rPr>
            <w:rFonts w:ascii="Arial" w:eastAsia="Times New Roman" w:hAnsi="Arial" w:cs="Arial"/>
            <w:b/>
            <w:sz w:val="24"/>
            <w:szCs w:val="24"/>
            <w:lang w:eastAsia="es-ES"/>
          </w:rPr>
          <w:t>agua pesada</w:t>
        </w:r>
      </w:hyperlink>
      <w:r w:rsidRPr="00D77AB6">
        <w:rPr>
          <w:rFonts w:ascii="Arial" w:eastAsia="Times New Roman" w:hAnsi="Arial" w:cs="Arial"/>
          <w:b/>
          <w:sz w:val="24"/>
          <w:szCs w:val="24"/>
          <w:lang w:eastAsia="es-ES"/>
        </w:rPr>
        <w:t>.</w:t>
      </w:r>
    </w:p>
    <w:p w:rsidR="00D77AB6" w:rsidRDefault="00D77AB6" w:rsidP="00D77AB6">
      <w:pPr>
        <w:shd w:val="clear" w:color="auto" w:fill="FFFFFF"/>
        <w:spacing w:after="0" w:line="240" w:lineRule="auto"/>
        <w:ind w:left="-993" w:firstLine="142"/>
        <w:jc w:val="both"/>
        <w:rPr>
          <w:rFonts w:ascii="Arial" w:eastAsia="Times New Roman" w:hAnsi="Arial" w:cs="Arial"/>
          <w:b/>
          <w:sz w:val="24"/>
          <w:szCs w:val="24"/>
          <w:lang w:eastAsia="es-ES"/>
        </w:rPr>
      </w:pPr>
    </w:p>
    <w:p w:rsidR="00D77AB6" w:rsidRPr="00D77AB6" w:rsidRDefault="00D77AB6" w:rsidP="00D77AB6">
      <w:pPr>
        <w:shd w:val="clear" w:color="auto" w:fill="F8F9FA"/>
        <w:spacing w:after="0" w:line="336" w:lineRule="atLeast"/>
        <w:ind w:left="-993"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En la </w:t>
      </w:r>
      <w:r w:rsidRPr="00D77AB6">
        <w:rPr>
          <w:rFonts w:ascii="Arial" w:eastAsia="Times New Roman" w:hAnsi="Arial" w:cs="Arial"/>
          <w:b/>
          <w:sz w:val="24"/>
          <w:szCs w:val="24"/>
          <w:lang w:eastAsia="es-ES"/>
        </w:rPr>
        <w:t>Séptima </w:t>
      </w:r>
      <w:hyperlink r:id="rId57" w:tooltip="Conferencia Solvay" w:history="1">
        <w:r w:rsidRPr="00D77AB6">
          <w:rPr>
            <w:rFonts w:ascii="Arial" w:eastAsia="Times New Roman" w:hAnsi="Arial" w:cs="Arial"/>
            <w:b/>
            <w:sz w:val="24"/>
            <w:szCs w:val="24"/>
            <w:lang w:eastAsia="es-ES"/>
          </w:rPr>
          <w:t xml:space="preserve">Conferencia </w:t>
        </w:r>
        <w:proofErr w:type="spellStart"/>
        <w:r w:rsidRPr="00D77AB6">
          <w:rPr>
            <w:rFonts w:ascii="Arial" w:eastAsia="Times New Roman" w:hAnsi="Arial" w:cs="Arial"/>
            <w:b/>
            <w:sz w:val="24"/>
            <w:szCs w:val="24"/>
            <w:lang w:eastAsia="es-ES"/>
          </w:rPr>
          <w:t>Solvay</w:t>
        </w:r>
        <w:proofErr w:type="spellEnd"/>
      </w:hyperlink>
      <w:r w:rsidRPr="00D77AB6">
        <w:rPr>
          <w:rFonts w:ascii="Arial" w:eastAsia="Times New Roman" w:hAnsi="Arial" w:cs="Arial"/>
          <w:b/>
          <w:sz w:val="24"/>
          <w:szCs w:val="24"/>
          <w:lang w:eastAsia="es-ES"/>
        </w:rPr>
        <w:t> en </w:t>
      </w:r>
      <w:hyperlink r:id="rId58" w:tooltip="1933" w:history="1">
        <w:r w:rsidRPr="00D77AB6">
          <w:rPr>
            <w:rFonts w:ascii="Arial" w:eastAsia="Times New Roman" w:hAnsi="Arial" w:cs="Arial"/>
            <w:b/>
            <w:sz w:val="24"/>
            <w:szCs w:val="24"/>
            <w:lang w:eastAsia="es-ES"/>
          </w:rPr>
          <w:t>1933</w:t>
        </w:r>
      </w:hyperlink>
      <w:r>
        <w:rPr>
          <w:rFonts w:ascii="Arial" w:eastAsia="Times New Roman" w:hAnsi="Arial" w:cs="Arial"/>
          <w:b/>
          <w:sz w:val="24"/>
          <w:szCs w:val="24"/>
          <w:lang w:eastAsia="es-ES"/>
        </w:rPr>
        <w:t xml:space="preserve"> se pudo ver </w:t>
      </w:r>
      <w:r w:rsidRPr="00D77AB6">
        <w:rPr>
          <w:rFonts w:ascii="Arial" w:eastAsia="Times New Roman" w:hAnsi="Arial" w:cs="Arial"/>
          <w:b/>
          <w:sz w:val="24"/>
          <w:szCs w:val="24"/>
          <w:lang w:eastAsia="es-ES"/>
        </w:rPr>
        <w:t xml:space="preserve">a </w:t>
      </w:r>
      <w:proofErr w:type="spellStart"/>
      <w:r w:rsidRPr="00D77AB6">
        <w:rPr>
          <w:rFonts w:ascii="Arial" w:eastAsia="Times New Roman" w:hAnsi="Arial" w:cs="Arial"/>
          <w:b/>
          <w:sz w:val="24"/>
          <w:szCs w:val="24"/>
          <w:lang w:eastAsia="es-ES"/>
        </w:rPr>
        <w:t>Irène</w:t>
      </w:r>
      <w:proofErr w:type="spellEnd"/>
      <w:r w:rsidRPr="00D77AB6">
        <w:rPr>
          <w:rFonts w:ascii="Arial" w:eastAsia="Times New Roman" w:hAnsi="Arial" w:cs="Arial"/>
          <w:b/>
          <w:sz w:val="24"/>
          <w:szCs w:val="24"/>
          <w:lang w:eastAsia="es-ES"/>
        </w:rPr>
        <w:t xml:space="preserve"> Joliot-</w:t>
      </w:r>
      <w:proofErr w:type="spellStart"/>
      <w:r w:rsidRPr="00D77AB6">
        <w:rPr>
          <w:rFonts w:ascii="Arial" w:eastAsia="Times New Roman" w:hAnsi="Arial" w:cs="Arial"/>
          <w:b/>
          <w:sz w:val="24"/>
          <w:szCs w:val="24"/>
          <w:lang w:eastAsia="es-ES"/>
        </w:rPr>
        <w:t>Curie</w:t>
      </w:r>
      <w:proofErr w:type="spellEnd"/>
      <w:r w:rsidRPr="00D77AB6">
        <w:rPr>
          <w:rFonts w:ascii="Arial" w:eastAsia="Times New Roman" w:hAnsi="Arial" w:cs="Arial"/>
          <w:b/>
          <w:sz w:val="24"/>
          <w:szCs w:val="24"/>
          <w:lang w:eastAsia="es-ES"/>
        </w:rPr>
        <w:t xml:space="preserve"> sentada la segunda por la izquierda, situada entre </w:t>
      </w:r>
      <w:proofErr w:type="spellStart"/>
      <w:r w:rsidR="004F591D" w:rsidRPr="00D77AB6">
        <w:rPr>
          <w:rFonts w:ascii="Arial" w:eastAsia="Times New Roman" w:hAnsi="Arial" w:cs="Arial"/>
          <w:b/>
          <w:sz w:val="24"/>
          <w:szCs w:val="24"/>
          <w:lang w:eastAsia="es-ES"/>
        </w:rPr>
        <w:fldChar w:fldCharType="begin"/>
      </w:r>
      <w:r w:rsidRPr="00D77AB6">
        <w:rPr>
          <w:rFonts w:ascii="Arial" w:eastAsia="Times New Roman" w:hAnsi="Arial" w:cs="Arial"/>
          <w:b/>
          <w:sz w:val="24"/>
          <w:szCs w:val="24"/>
          <w:lang w:eastAsia="es-ES"/>
        </w:rPr>
        <w:instrText xml:space="preserve"> HYPERLINK "https://es.wikipedia.org/wiki/Erwin_Schr%C3%B6dinger" \o "Erwin Schrödinger" </w:instrText>
      </w:r>
      <w:r w:rsidR="004F591D" w:rsidRPr="00D77AB6">
        <w:rPr>
          <w:rFonts w:ascii="Arial" w:eastAsia="Times New Roman" w:hAnsi="Arial" w:cs="Arial"/>
          <w:b/>
          <w:sz w:val="24"/>
          <w:szCs w:val="24"/>
          <w:lang w:eastAsia="es-ES"/>
        </w:rPr>
        <w:fldChar w:fldCharType="separate"/>
      </w:r>
      <w:r w:rsidRPr="00D77AB6">
        <w:rPr>
          <w:rFonts w:ascii="Arial" w:eastAsia="Times New Roman" w:hAnsi="Arial" w:cs="Arial"/>
          <w:b/>
          <w:sz w:val="24"/>
          <w:szCs w:val="24"/>
          <w:lang w:eastAsia="es-ES"/>
        </w:rPr>
        <w:t>Erwin</w:t>
      </w:r>
      <w:proofErr w:type="spellEnd"/>
      <w:r w:rsidRPr="00D77AB6">
        <w:rPr>
          <w:rFonts w:ascii="Arial" w:eastAsia="Times New Roman" w:hAnsi="Arial" w:cs="Arial"/>
          <w:b/>
          <w:sz w:val="24"/>
          <w:szCs w:val="24"/>
          <w:lang w:eastAsia="es-ES"/>
        </w:rPr>
        <w:t xml:space="preserve"> </w:t>
      </w:r>
      <w:proofErr w:type="spellStart"/>
      <w:r w:rsidRPr="00D77AB6">
        <w:rPr>
          <w:rFonts w:ascii="Arial" w:eastAsia="Times New Roman" w:hAnsi="Arial" w:cs="Arial"/>
          <w:b/>
          <w:sz w:val="24"/>
          <w:szCs w:val="24"/>
          <w:lang w:eastAsia="es-ES"/>
        </w:rPr>
        <w:t>Schrödinger</w:t>
      </w:r>
      <w:proofErr w:type="spellEnd"/>
      <w:r w:rsidR="004F591D" w:rsidRPr="00D77AB6">
        <w:rPr>
          <w:rFonts w:ascii="Arial" w:eastAsia="Times New Roman" w:hAnsi="Arial" w:cs="Arial"/>
          <w:b/>
          <w:sz w:val="24"/>
          <w:szCs w:val="24"/>
          <w:lang w:eastAsia="es-ES"/>
        </w:rPr>
        <w:fldChar w:fldCharType="end"/>
      </w:r>
      <w:r w:rsidRPr="00D77AB6">
        <w:rPr>
          <w:rFonts w:ascii="Arial" w:eastAsia="Times New Roman" w:hAnsi="Arial" w:cs="Arial"/>
          <w:b/>
          <w:sz w:val="24"/>
          <w:szCs w:val="24"/>
          <w:lang w:eastAsia="es-ES"/>
        </w:rPr>
        <w:t> y </w:t>
      </w:r>
      <w:proofErr w:type="spellStart"/>
      <w:r w:rsidR="004F591D" w:rsidRPr="00D77AB6">
        <w:rPr>
          <w:rFonts w:ascii="Arial" w:eastAsia="Times New Roman" w:hAnsi="Arial" w:cs="Arial"/>
          <w:b/>
          <w:sz w:val="24"/>
          <w:szCs w:val="24"/>
          <w:lang w:eastAsia="es-ES"/>
        </w:rPr>
        <w:fldChar w:fldCharType="begin"/>
      </w:r>
      <w:r w:rsidRPr="00D77AB6">
        <w:rPr>
          <w:rFonts w:ascii="Arial" w:eastAsia="Times New Roman" w:hAnsi="Arial" w:cs="Arial"/>
          <w:b/>
          <w:sz w:val="24"/>
          <w:szCs w:val="24"/>
          <w:lang w:eastAsia="es-ES"/>
        </w:rPr>
        <w:instrText xml:space="preserve"> HYPERLINK "https://es.wikipedia.org/wiki/Niels_Bohr" \o "Niels Bohr" </w:instrText>
      </w:r>
      <w:r w:rsidR="004F591D" w:rsidRPr="00D77AB6">
        <w:rPr>
          <w:rFonts w:ascii="Arial" w:eastAsia="Times New Roman" w:hAnsi="Arial" w:cs="Arial"/>
          <w:b/>
          <w:sz w:val="24"/>
          <w:szCs w:val="24"/>
          <w:lang w:eastAsia="es-ES"/>
        </w:rPr>
        <w:fldChar w:fldCharType="separate"/>
      </w:r>
      <w:r w:rsidRPr="00D77AB6">
        <w:rPr>
          <w:rFonts w:ascii="Arial" w:eastAsia="Times New Roman" w:hAnsi="Arial" w:cs="Arial"/>
          <w:b/>
          <w:sz w:val="24"/>
          <w:szCs w:val="24"/>
          <w:lang w:eastAsia="es-ES"/>
        </w:rPr>
        <w:t>Niels</w:t>
      </w:r>
      <w:proofErr w:type="spellEnd"/>
      <w:r w:rsidRPr="00D77AB6">
        <w:rPr>
          <w:rFonts w:ascii="Arial" w:eastAsia="Times New Roman" w:hAnsi="Arial" w:cs="Arial"/>
          <w:b/>
          <w:sz w:val="24"/>
          <w:szCs w:val="24"/>
          <w:lang w:eastAsia="es-ES"/>
        </w:rPr>
        <w:t xml:space="preserve"> </w:t>
      </w:r>
      <w:proofErr w:type="spellStart"/>
      <w:r w:rsidRPr="00D77AB6">
        <w:rPr>
          <w:rFonts w:ascii="Arial" w:eastAsia="Times New Roman" w:hAnsi="Arial" w:cs="Arial"/>
          <w:b/>
          <w:sz w:val="24"/>
          <w:szCs w:val="24"/>
          <w:lang w:eastAsia="es-ES"/>
        </w:rPr>
        <w:t>Bohr</w:t>
      </w:r>
      <w:proofErr w:type="spellEnd"/>
      <w:r w:rsidR="004F591D" w:rsidRPr="00D77AB6">
        <w:rPr>
          <w:rFonts w:ascii="Arial" w:eastAsia="Times New Roman" w:hAnsi="Arial" w:cs="Arial"/>
          <w:b/>
          <w:sz w:val="24"/>
          <w:szCs w:val="24"/>
          <w:lang w:eastAsia="es-ES"/>
        </w:rPr>
        <w:fldChar w:fldCharType="end"/>
      </w:r>
      <w:r w:rsidRPr="00D77AB6">
        <w:rPr>
          <w:rFonts w:ascii="Arial" w:eastAsia="Times New Roman" w:hAnsi="Arial" w:cs="Arial"/>
          <w:b/>
          <w:sz w:val="24"/>
          <w:szCs w:val="24"/>
          <w:lang w:eastAsia="es-ES"/>
        </w:rPr>
        <w:t>, y justo delante de su marido.</w:t>
      </w:r>
    </w:p>
    <w:p w:rsidR="00D77AB6" w:rsidRDefault="00D77AB6" w:rsidP="00D77AB6">
      <w:pPr>
        <w:shd w:val="clear" w:color="auto" w:fill="FFFFFF"/>
        <w:spacing w:after="0" w:line="240" w:lineRule="auto"/>
        <w:ind w:left="-993" w:firstLine="142"/>
        <w:jc w:val="both"/>
        <w:rPr>
          <w:rFonts w:ascii="Arial" w:eastAsia="Times New Roman" w:hAnsi="Arial" w:cs="Arial"/>
          <w:b/>
          <w:sz w:val="24"/>
          <w:szCs w:val="24"/>
          <w:lang w:eastAsia="es-ES"/>
        </w:rPr>
      </w:pPr>
    </w:p>
    <w:p w:rsidR="00D77AB6" w:rsidRPr="00D77AB6" w:rsidRDefault="002F5C5B" w:rsidP="002F5C5B">
      <w:pPr>
        <w:pStyle w:val="piefotos"/>
        <w:shd w:val="clear" w:color="auto" w:fill="FFFFFF"/>
        <w:spacing w:before="0" w:beforeAutospacing="0" w:after="0" w:afterAutospacing="0"/>
        <w:ind w:left="-993" w:firstLine="142"/>
        <w:jc w:val="both"/>
        <w:textAlignment w:val="baseline"/>
        <w:rPr>
          <w:rFonts w:ascii="Arial" w:hAnsi="Arial" w:cs="Arial"/>
          <w:b/>
        </w:rPr>
      </w:pPr>
      <w:r w:rsidRPr="002F5C5B">
        <w:rPr>
          <w:rFonts w:ascii="Arial" w:hAnsi="Arial" w:cs="Arial"/>
          <w:b/>
          <w:color w:val="333333"/>
        </w:rPr>
        <w:br/>
      </w:r>
    </w:p>
    <w:sectPr w:rsidR="00D77AB6" w:rsidRPr="00D77AB6" w:rsidSect="00D77AB6">
      <w:pgSz w:w="11906" w:h="16838"/>
      <w:pgMar w:top="1417" w:right="707"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77AB6"/>
    <w:rsid w:val="00066AEF"/>
    <w:rsid w:val="001D2FD9"/>
    <w:rsid w:val="002F5C5B"/>
    <w:rsid w:val="004F1F43"/>
    <w:rsid w:val="004F591D"/>
    <w:rsid w:val="00BF4E73"/>
    <w:rsid w:val="00D77AB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AEF"/>
  </w:style>
  <w:style w:type="paragraph" w:styleId="Ttulo2">
    <w:name w:val="heading 2"/>
    <w:basedOn w:val="Normal"/>
    <w:link w:val="Ttulo2Car"/>
    <w:uiPriority w:val="9"/>
    <w:qFormat/>
    <w:rsid w:val="00D77AB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77AB6"/>
    <w:rPr>
      <w:color w:val="0000FF"/>
      <w:u w:val="single"/>
    </w:rPr>
  </w:style>
  <w:style w:type="character" w:customStyle="1" w:styleId="Ttulo2Car">
    <w:name w:val="Título 2 Car"/>
    <w:basedOn w:val="Fuentedeprrafopredeter"/>
    <w:link w:val="Ttulo2"/>
    <w:uiPriority w:val="9"/>
    <w:rsid w:val="00D77AB6"/>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D77AB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w-headline">
    <w:name w:val="mw-headline"/>
    <w:basedOn w:val="Fuentedeprrafopredeter"/>
    <w:rsid w:val="00D77AB6"/>
  </w:style>
  <w:style w:type="character" w:customStyle="1" w:styleId="mw-editsection">
    <w:name w:val="mw-editsection"/>
    <w:basedOn w:val="Fuentedeprrafopredeter"/>
    <w:rsid w:val="00D77AB6"/>
  </w:style>
  <w:style w:type="character" w:customStyle="1" w:styleId="mw-editsection-bracket">
    <w:name w:val="mw-editsection-bracket"/>
    <w:basedOn w:val="Fuentedeprrafopredeter"/>
    <w:rsid w:val="00D77AB6"/>
  </w:style>
  <w:style w:type="paragraph" w:styleId="Textodeglobo">
    <w:name w:val="Balloon Text"/>
    <w:basedOn w:val="Normal"/>
    <w:link w:val="TextodegloboCar"/>
    <w:uiPriority w:val="99"/>
    <w:semiHidden/>
    <w:unhideWhenUsed/>
    <w:rsid w:val="00D77A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7AB6"/>
    <w:rPr>
      <w:rFonts w:ascii="Tahoma" w:hAnsi="Tahoma" w:cs="Tahoma"/>
      <w:sz w:val="16"/>
      <w:szCs w:val="16"/>
    </w:rPr>
  </w:style>
  <w:style w:type="paragraph" w:customStyle="1" w:styleId="biog">
    <w:name w:val="biog"/>
    <w:basedOn w:val="Normal"/>
    <w:rsid w:val="002F5C5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iefotos">
    <w:name w:val="piefotos"/>
    <w:basedOn w:val="Normal"/>
    <w:rsid w:val="002F5C5B"/>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974215820">
      <w:bodyDiv w:val="1"/>
      <w:marLeft w:val="0"/>
      <w:marRight w:val="0"/>
      <w:marTop w:val="0"/>
      <w:marBottom w:val="0"/>
      <w:divBdr>
        <w:top w:val="none" w:sz="0" w:space="0" w:color="auto"/>
        <w:left w:val="none" w:sz="0" w:space="0" w:color="auto"/>
        <w:bottom w:val="none" w:sz="0" w:space="0" w:color="auto"/>
        <w:right w:val="none" w:sz="0" w:space="0" w:color="auto"/>
      </w:divBdr>
    </w:div>
    <w:div w:id="2064719086">
      <w:bodyDiv w:val="1"/>
      <w:marLeft w:val="0"/>
      <w:marRight w:val="0"/>
      <w:marTop w:val="0"/>
      <w:marBottom w:val="0"/>
      <w:divBdr>
        <w:top w:val="none" w:sz="0" w:space="0" w:color="auto"/>
        <w:left w:val="none" w:sz="0" w:space="0" w:color="auto"/>
        <w:bottom w:val="none" w:sz="0" w:space="0" w:color="auto"/>
        <w:right w:val="none" w:sz="0" w:space="0" w:color="auto"/>
      </w:divBdr>
      <w:divsChild>
        <w:div w:id="1122652827">
          <w:marLeft w:val="0"/>
          <w:marRight w:val="336"/>
          <w:marTop w:val="120"/>
          <w:marBottom w:val="312"/>
          <w:divBdr>
            <w:top w:val="none" w:sz="0" w:space="0" w:color="auto"/>
            <w:left w:val="none" w:sz="0" w:space="0" w:color="auto"/>
            <w:bottom w:val="none" w:sz="0" w:space="0" w:color="auto"/>
            <w:right w:val="none" w:sz="0" w:space="0" w:color="auto"/>
          </w:divBdr>
          <w:divsChild>
            <w:div w:id="61552760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58929214">
          <w:marLeft w:val="336"/>
          <w:marRight w:val="0"/>
          <w:marTop w:val="120"/>
          <w:marBottom w:val="312"/>
          <w:divBdr>
            <w:top w:val="none" w:sz="0" w:space="0" w:color="auto"/>
            <w:left w:val="none" w:sz="0" w:space="0" w:color="auto"/>
            <w:bottom w:val="none" w:sz="0" w:space="0" w:color="auto"/>
            <w:right w:val="none" w:sz="0" w:space="0" w:color="auto"/>
          </w:divBdr>
          <w:divsChild>
            <w:div w:id="31537632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Qu%C3%ADmica" TargetMode="External"/><Relationship Id="rId18" Type="http://schemas.openxmlformats.org/officeDocument/2006/relationships/hyperlink" Target="https://es.wikipedia.org/wiki/Marie_Curie" TargetMode="External"/><Relationship Id="rId26" Type="http://schemas.openxmlformats.org/officeDocument/2006/relationships/hyperlink" Target="https://es.wikipedia.org/wiki/Primera_Guerra_Mundial" TargetMode="External"/><Relationship Id="rId39" Type="http://schemas.openxmlformats.org/officeDocument/2006/relationships/hyperlink" Target="https://es.wikipedia.org/wiki/Par%C3%ADs" TargetMode="External"/><Relationship Id="rId21" Type="http://schemas.openxmlformats.org/officeDocument/2006/relationships/hyperlink" Target="https://www.biografiasyvidas.com/biografia/l/langevin.htm" TargetMode="External"/><Relationship Id="rId34" Type="http://schemas.openxmlformats.org/officeDocument/2006/relationships/hyperlink" Target="https://www.biografiasyvidas.com/biografia/c/chadwick.htm" TargetMode="External"/><Relationship Id="rId42" Type="http://schemas.openxmlformats.org/officeDocument/2006/relationships/hyperlink" Target="https://es.wikipedia.org/wiki/F%C3%ADsica_nuclear" TargetMode="External"/><Relationship Id="rId47" Type="http://schemas.openxmlformats.org/officeDocument/2006/relationships/hyperlink" Target="https://es.wikipedia.org/wiki/Radioactividad" TargetMode="External"/><Relationship Id="rId50" Type="http://schemas.openxmlformats.org/officeDocument/2006/relationships/hyperlink" Target="https://es.wikipedia.org/wiki/Anexo:Premio_Nobel_de_Qu%C3%ADmica" TargetMode="External"/><Relationship Id="rId55" Type="http://schemas.openxmlformats.org/officeDocument/2006/relationships/hyperlink" Target="https://es.wikipedia.org/wiki/Uranio" TargetMode="External"/><Relationship Id="rId7" Type="http://schemas.openxmlformats.org/officeDocument/2006/relationships/hyperlink" Target="https://es.wikipedia.org/wiki/12_de_septiembre" TargetMode="External"/><Relationship Id="rId12" Type="http://schemas.openxmlformats.org/officeDocument/2006/relationships/hyperlink" Target="https://es.wikipedia.org/wiki/F%C3%ADsica" TargetMode="External"/><Relationship Id="rId17" Type="http://schemas.openxmlformats.org/officeDocument/2006/relationships/hyperlink" Target="https://es.wikipedia.org/wiki/Par%C3%ADs" TargetMode="External"/><Relationship Id="rId25" Type="http://schemas.openxmlformats.org/officeDocument/2006/relationships/hyperlink" Target="https://es.wikipedia.org/wiki/Universidad_de_Par%C3%ADs" TargetMode="External"/><Relationship Id="rId33" Type="http://schemas.openxmlformats.org/officeDocument/2006/relationships/hyperlink" Target="https://es.wikipedia.org/wiki/Partido_Comunista_Franc%C3%A9s" TargetMode="External"/><Relationship Id="rId38" Type="http://schemas.openxmlformats.org/officeDocument/2006/relationships/hyperlink" Target="https://es.wikipedia.org/wiki/1956" TargetMode="External"/><Relationship Id="rId46" Type="http://schemas.openxmlformats.org/officeDocument/2006/relationships/hyperlink" Target="https://es.wikipedia.org/wiki/1932"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s.wikipedia.org/wiki/1935" TargetMode="External"/><Relationship Id="rId20" Type="http://schemas.openxmlformats.org/officeDocument/2006/relationships/hyperlink" Target="https://www.biografiasyvidas.com/historia/primera_guerra_mundial.htm" TargetMode="External"/><Relationship Id="rId29" Type="http://schemas.openxmlformats.org/officeDocument/2006/relationships/hyperlink" Target="https://es.wikipedia.org/wiki/Leucemia" TargetMode="External"/><Relationship Id="rId41" Type="http://schemas.openxmlformats.org/officeDocument/2006/relationships/hyperlink" Target="https://es.wikipedia.org/wiki/1958" TargetMode="External"/><Relationship Id="rId54" Type="http://schemas.openxmlformats.org/officeDocument/2006/relationships/hyperlink" Target="https://es.wikipedia.org/wiki/Energ%C3%ADa" TargetMode="External"/><Relationship Id="rId1" Type="http://schemas.openxmlformats.org/officeDocument/2006/relationships/customXml" Target="../customXml/item1.xml"/><Relationship Id="rId6" Type="http://schemas.openxmlformats.org/officeDocument/2006/relationships/hyperlink" Target="https://es.wikipedia.org/wiki/Par%C3%ADs" TargetMode="External"/><Relationship Id="rId11" Type="http://schemas.openxmlformats.org/officeDocument/2006/relationships/hyperlink" Target="https://es.wikipedia.org/wiki/1956" TargetMode="External"/><Relationship Id="rId24" Type="http://schemas.openxmlformats.org/officeDocument/2006/relationships/hyperlink" Target="https://es.wikipedia.org/wiki/Qu%C3%ADmica" TargetMode="External"/><Relationship Id="rId32" Type="http://schemas.openxmlformats.org/officeDocument/2006/relationships/hyperlink" Target="https://es.wikipedia.org/wiki/1951" TargetMode="External"/><Relationship Id="rId37" Type="http://schemas.openxmlformats.org/officeDocument/2006/relationships/hyperlink" Target="https://es.wikipedia.org/wiki/17_de_marzo" TargetMode="External"/><Relationship Id="rId40" Type="http://schemas.openxmlformats.org/officeDocument/2006/relationships/hyperlink" Target="https://es.wikipedia.org/wiki/Leucemia" TargetMode="External"/><Relationship Id="rId45" Type="http://schemas.openxmlformats.org/officeDocument/2006/relationships/hyperlink" Target="https://es.wikipedia.org/wiki/Neutr%C3%B3n" TargetMode="External"/><Relationship Id="rId53" Type="http://schemas.openxmlformats.org/officeDocument/2006/relationships/hyperlink" Target="https://es.wikipedia.org/wiki/Fisi%C3%B3n_nuclear" TargetMode="External"/><Relationship Id="rId58" Type="http://schemas.openxmlformats.org/officeDocument/2006/relationships/hyperlink" Target="https://es.wikipedia.org/wiki/1933" TargetMode="External"/><Relationship Id="rId5" Type="http://schemas.openxmlformats.org/officeDocument/2006/relationships/image" Target="media/image1.png"/><Relationship Id="rId15" Type="http://schemas.openxmlformats.org/officeDocument/2006/relationships/hyperlink" Target="https://es.wikipedia.org/wiki/Premio_Nobel_de_Qu%C3%ADmica" TargetMode="External"/><Relationship Id="rId23" Type="http://schemas.openxmlformats.org/officeDocument/2006/relationships/hyperlink" Target="https://es.wikipedia.org/wiki/F%C3%ADsica" TargetMode="External"/><Relationship Id="rId28" Type="http://schemas.openxmlformats.org/officeDocument/2006/relationships/hyperlink" Target="https://es.wikipedia.org/wiki/1934" TargetMode="External"/><Relationship Id="rId36" Type="http://schemas.openxmlformats.org/officeDocument/2006/relationships/hyperlink" Target="https://www.biografiasyvidas.com/tema/tabla_periodica.htm" TargetMode="External"/><Relationship Id="rId49" Type="http://schemas.openxmlformats.org/officeDocument/2006/relationships/hyperlink" Target="https://es.wikipedia.org/wiki/1935" TargetMode="External"/><Relationship Id="rId57" Type="http://schemas.openxmlformats.org/officeDocument/2006/relationships/hyperlink" Target="https://es.wikipedia.org/wiki/Conferencia_Solvay" TargetMode="External"/><Relationship Id="rId10" Type="http://schemas.openxmlformats.org/officeDocument/2006/relationships/hyperlink" Target="https://es.wikipedia.org/wiki/17_de_marzo" TargetMode="External"/><Relationship Id="rId19" Type="http://schemas.openxmlformats.org/officeDocument/2006/relationships/hyperlink" Target="https://es.wikipedia.org/wiki/Pierre_Curie" TargetMode="External"/><Relationship Id="rId31" Type="http://schemas.openxmlformats.org/officeDocument/2006/relationships/hyperlink" Target="https://es.wikipedia.org/wiki/1935" TargetMode="External"/><Relationship Id="rId44" Type="http://schemas.openxmlformats.org/officeDocument/2006/relationships/hyperlink" Target="https://es.wikipedia.org/wiki/N%C3%BAcleo_at%C3%B3mico" TargetMode="External"/><Relationship Id="rId52" Type="http://schemas.openxmlformats.org/officeDocument/2006/relationships/hyperlink" Target="https://es.wikipedia.org/wiki/Reactor_nuclear"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s.wikipedia.org/wiki/Ib%C3%ADdem" TargetMode="External"/><Relationship Id="rId14" Type="http://schemas.openxmlformats.org/officeDocument/2006/relationships/hyperlink" Target="https://es.wikipedia.org/wiki/Francia" TargetMode="External"/><Relationship Id="rId22" Type="http://schemas.openxmlformats.org/officeDocument/2006/relationships/hyperlink" Target="https://www.biografiasyvidas.com/monografia/curie/" TargetMode="External"/><Relationship Id="rId27" Type="http://schemas.openxmlformats.org/officeDocument/2006/relationships/hyperlink" Target="https://es.wikipedia.org/wiki/Instituto_Curie" TargetMode="External"/><Relationship Id="rId30" Type="http://schemas.openxmlformats.org/officeDocument/2006/relationships/hyperlink" Target="https://es.wikipedia.org/wiki/Radiactividad" TargetMode="External"/><Relationship Id="rId35" Type="http://schemas.openxmlformats.org/officeDocument/2006/relationships/hyperlink" Target="https://www.biografiasyvidas.com/biografia/a/anderson_carl_david.htm" TargetMode="External"/><Relationship Id="rId43" Type="http://schemas.openxmlformats.org/officeDocument/2006/relationships/hyperlink" Target="https://es.wikipedia.org/wiki/%C3%81tomo" TargetMode="External"/><Relationship Id="rId48" Type="http://schemas.openxmlformats.org/officeDocument/2006/relationships/hyperlink" Target="https://www.biografiasyvidas.com/monografia/curie/radiactividad.htm" TargetMode="External"/><Relationship Id="rId56" Type="http://schemas.openxmlformats.org/officeDocument/2006/relationships/hyperlink" Target="https://es.wikipedia.org/wiki/Agua_pesada" TargetMode="External"/><Relationship Id="rId8" Type="http://schemas.openxmlformats.org/officeDocument/2006/relationships/hyperlink" Target="https://es.wikipedia.org/wiki/1897" TargetMode="External"/><Relationship Id="rId51" Type="http://schemas.openxmlformats.org/officeDocument/2006/relationships/hyperlink" Target="https://es.wikipedia.org/wiki/Reacci%C3%B3n_en_cadena"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01820-F279-41CE-A4AE-14ED51B18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1977</Words>
  <Characters>10874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2021-01-10T10:26:00Z</dcterms:created>
  <dcterms:modified xsi:type="dcterms:W3CDTF">2021-01-22T15:54:00Z</dcterms:modified>
</cp:coreProperties>
</file>