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70" w:rsidRDefault="00583A70" w:rsidP="00583A70">
      <w:pPr>
        <w:shd w:val="clear" w:color="auto" w:fill="FFFFFF"/>
        <w:spacing w:after="100" w:afterAutospacing="1" w:line="240" w:lineRule="auto"/>
        <w:outlineLvl w:val="3"/>
        <w:rPr>
          <w:rFonts w:ascii="inherit" w:eastAsia="Times New Roman" w:hAnsi="inherit" w:cs="Arial"/>
          <w:color w:val="373A3C"/>
          <w:sz w:val="24"/>
          <w:szCs w:val="24"/>
          <w:lang w:eastAsia="es-ES"/>
        </w:rPr>
      </w:pPr>
    </w:p>
    <w:p w:rsidR="00583A70" w:rsidRPr="00583A70" w:rsidRDefault="00583A70" w:rsidP="00583A70">
      <w:pPr>
        <w:shd w:val="clear" w:color="auto" w:fill="FFFFFF"/>
        <w:spacing w:after="100" w:afterAutospacing="1" w:line="240" w:lineRule="auto"/>
        <w:jc w:val="center"/>
        <w:outlineLvl w:val="3"/>
        <w:rPr>
          <w:rFonts w:ascii="Arial" w:eastAsia="Times New Roman" w:hAnsi="Arial" w:cs="Arial"/>
          <w:b/>
          <w:color w:val="FF0000"/>
          <w:sz w:val="36"/>
          <w:szCs w:val="36"/>
          <w:lang w:eastAsia="es-ES"/>
        </w:rPr>
      </w:pPr>
      <w:r w:rsidRPr="00583A70">
        <w:rPr>
          <w:rFonts w:ascii="Arial" w:eastAsia="Times New Roman" w:hAnsi="Arial" w:cs="Arial"/>
          <w:b/>
          <w:color w:val="FF0000"/>
          <w:sz w:val="36"/>
          <w:szCs w:val="36"/>
          <w:lang w:eastAsia="es-ES"/>
        </w:rPr>
        <w:t xml:space="preserve">Flora Alejandra </w:t>
      </w:r>
      <w:proofErr w:type="spellStart"/>
      <w:r w:rsidRPr="00583A70">
        <w:rPr>
          <w:rFonts w:ascii="Arial" w:eastAsia="Times New Roman" w:hAnsi="Arial" w:cs="Arial"/>
          <w:b/>
          <w:color w:val="FF0000"/>
          <w:sz w:val="36"/>
          <w:szCs w:val="36"/>
          <w:lang w:eastAsia="es-ES"/>
        </w:rPr>
        <w:t>Pizarnik</w:t>
      </w:r>
      <w:proofErr w:type="spellEnd"/>
      <w:r>
        <w:rPr>
          <w:rFonts w:ascii="Arial" w:eastAsia="Times New Roman" w:hAnsi="Arial" w:cs="Arial"/>
          <w:b/>
          <w:color w:val="FF0000"/>
          <w:sz w:val="36"/>
          <w:szCs w:val="36"/>
          <w:lang w:eastAsia="es-ES"/>
        </w:rPr>
        <w:t xml:space="preserve"> 1936  -</w:t>
      </w:r>
      <w:r w:rsidRPr="00583A70">
        <w:rPr>
          <w:rFonts w:ascii="Arial" w:eastAsia="Times New Roman" w:hAnsi="Arial" w:cs="Arial"/>
          <w:b/>
          <w:color w:val="FF0000"/>
          <w:sz w:val="36"/>
          <w:szCs w:val="36"/>
          <w:lang w:eastAsia="es-ES"/>
        </w:rPr>
        <w:t xml:space="preserve"> 1972</w:t>
      </w:r>
    </w:p>
    <w:p w:rsidR="00583A70" w:rsidRPr="00583A70" w:rsidRDefault="00583A70" w:rsidP="00583A70">
      <w:pPr>
        <w:shd w:val="clear" w:color="auto" w:fill="FFFFFF"/>
        <w:spacing w:after="100" w:afterAutospacing="1" w:line="240" w:lineRule="auto"/>
        <w:jc w:val="center"/>
        <w:outlineLvl w:val="3"/>
        <w:rPr>
          <w:rFonts w:ascii="Arial" w:eastAsia="Times New Roman" w:hAnsi="Arial" w:cs="Arial"/>
          <w:b/>
          <w:color w:val="0070C0"/>
          <w:sz w:val="32"/>
          <w:szCs w:val="32"/>
          <w:lang w:eastAsia="es-ES"/>
        </w:rPr>
      </w:pPr>
      <w:r w:rsidRPr="00583A70">
        <w:rPr>
          <w:rFonts w:ascii="Arial" w:eastAsia="Times New Roman" w:hAnsi="Arial" w:cs="Arial"/>
          <w:b/>
          <w:color w:val="0070C0"/>
          <w:sz w:val="32"/>
          <w:szCs w:val="32"/>
          <w:lang w:eastAsia="es-ES"/>
        </w:rPr>
        <w:t>Traductora y poetisa de gran sensibilidad</w:t>
      </w:r>
    </w:p>
    <w:p w:rsidR="00583A70" w:rsidRDefault="00583A70" w:rsidP="00583A70">
      <w:pPr>
        <w:shd w:val="clear" w:color="auto" w:fill="FFFFFF"/>
        <w:spacing w:after="100" w:afterAutospacing="1" w:line="240" w:lineRule="auto"/>
        <w:jc w:val="center"/>
        <w:outlineLvl w:val="3"/>
        <w:rPr>
          <w:rFonts w:ascii="inherit" w:eastAsia="Times New Roman" w:hAnsi="inherit" w:cs="Arial"/>
          <w:color w:val="373A3C"/>
          <w:sz w:val="24"/>
          <w:szCs w:val="24"/>
          <w:lang w:eastAsia="es-ES"/>
        </w:rPr>
      </w:pPr>
      <w:r>
        <w:rPr>
          <w:rFonts w:ascii="inherit" w:eastAsia="Times New Roman" w:hAnsi="inherit" w:cs="Arial"/>
          <w:noProof/>
          <w:color w:val="373A3C"/>
          <w:sz w:val="24"/>
          <w:szCs w:val="24"/>
          <w:lang w:eastAsia="es-ES"/>
        </w:rPr>
        <w:drawing>
          <wp:inline distT="0" distB="0" distL="0" distR="0">
            <wp:extent cx="1623575" cy="21240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50441" t="33676" r="26102" b="30595"/>
                    <a:stretch>
                      <a:fillRect/>
                    </a:stretch>
                  </pic:blipFill>
                  <pic:spPr bwMode="auto">
                    <a:xfrm>
                      <a:off x="0" y="0"/>
                      <a:ext cx="1629981" cy="2132456"/>
                    </a:xfrm>
                    <a:prstGeom prst="rect">
                      <a:avLst/>
                    </a:prstGeom>
                    <a:noFill/>
                    <a:ln w="9525">
                      <a:noFill/>
                      <a:miter lim="800000"/>
                      <a:headEnd/>
                      <a:tailEnd/>
                    </a:ln>
                  </pic:spPr>
                </pic:pic>
              </a:graphicData>
            </a:graphic>
          </wp:inline>
        </w:drawing>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La infancia de </w:t>
      </w:r>
      <w:proofErr w:type="spellStart"/>
      <w:r w:rsidRPr="00583A70">
        <w:rPr>
          <w:rFonts w:ascii="Arial" w:eastAsia="Times New Roman" w:hAnsi="Arial" w:cs="Arial"/>
          <w:b/>
          <w:color w:val="373A3C"/>
          <w:sz w:val="24"/>
          <w:szCs w:val="24"/>
          <w:lang w:eastAsia="es-ES"/>
        </w:rPr>
        <w:t>Pizarnik</w:t>
      </w:r>
      <w:proofErr w:type="spellEnd"/>
      <w:r w:rsidR="00D840EF">
        <w:rPr>
          <w:rFonts w:ascii="Arial" w:eastAsia="Times New Roman" w:hAnsi="Arial" w:cs="Arial"/>
          <w:b/>
          <w:color w:val="373A3C"/>
          <w:sz w:val="24"/>
          <w:szCs w:val="24"/>
          <w:lang w:eastAsia="es-ES"/>
        </w:rPr>
        <w:t xml:space="preserve"> en su familia de emigrantes rusos venidos a Argentina</w:t>
      </w:r>
      <w:r w:rsidRPr="00583A70">
        <w:rPr>
          <w:rFonts w:ascii="Arial" w:eastAsia="Times New Roman" w:hAnsi="Arial" w:cs="Arial"/>
          <w:b/>
          <w:color w:val="373A3C"/>
          <w:sz w:val="24"/>
          <w:szCs w:val="24"/>
          <w:lang w:eastAsia="es-ES"/>
        </w:rPr>
        <w:t xml:space="preserve"> fue difícil y llena de inseguridades. Más adelante, la poeta utiliza estos sucesos familiares para conformar su figura poética. Cristina Piña expone dos grietas importantes que marcaron la vida de la poeta: la constante comparación con la hermana mayor propiciada por su madre y la condición extranjera de la familia (de origen ruso).</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i/>
          <w:color w:val="373A3C"/>
          <w:sz w:val="24"/>
          <w:szCs w:val="24"/>
          <w:lang w:eastAsia="es-ES"/>
        </w:rPr>
      </w:pPr>
      <w:r w:rsidRPr="00583A70">
        <w:rPr>
          <w:rFonts w:ascii="Arial" w:eastAsia="Times New Roman" w:hAnsi="Arial" w:cs="Arial"/>
          <w:b/>
          <w:color w:val="373A3C"/>
          <w:sz w:val="24"/>
          <w:szCs w:val="24"/>
          <w:lang w:eastAsia="es-ES"/>
        </w:rPr>
        <w:t xml:space="preserve">En la adolescencia tuvo graves problemas de acné y una marcada tendencia a subir de peso. Los problemas de asma, tartamudez y </w:t>
      </w:r>
      <w:proofErr w:type="spellStart"/>
      <w:r w:rsidRPr="00583A70">
        <w:rPr>
          <w:rFonts w:ascii="Arial" w:eastAsia="Times New Roman" w:hAnsi="Arial" w:cs="Arial"/>
          <w:b/>
          <w:color w:val="373A3C"/>
          <w:sz w:val="24"/>
          <w:szCs w:val="24"/>
          <w:lang w:eastAsia="es-ES"/>
        </w:rPr>
        <w:t>autopercepción</w:t>
      </w:r>
      <w:proofErr w:type="spellEnd"/>
      <w:r w:rsidRPr="00583A70">
        <w:rPr>
          <w:rFonts w:ascii="Arial" w:eastAsia="Times New Roman" w:hAnsi="Arial" w:cs="Arial"/>
          <w:b/>
          <w:color w:val="373A3C"/>
          <w:sz w:val="24"/>
          <w:szCs w:val="24"/>
          <w:lang w:eastAsia="es-ES"/>
        </w:rPr>
        <w:t xml:space="preserve"> física de la poeta minaron su autoestima, “</w:t>
      </w:r>
      <w:r w:rsidRPr="00583A70">
        <w:rPr>
          <w:rFonts w:ascii="Arial" w:eastAsia="Times New Roman" w:hAnsi="Arial" w:cs="Arial"/>
          <w:b/>
          <w:i/>
          <w:color w:val="373A3C"/>
          <w:sz w:val="24"/>
          <w:szCs w:val="24"/>
          <w:lang w:eastAsia="es-ES"/>
        </w:rPr>
        <w:t xml:space="preserve">esa sensación de angustia que trae el ahogo asmático y que, muchos años más tarde y ya convertida en Alejandra, </w:t>
      </w:r>
      <w:proofErr w:type="spellStart"/>
      <w:r w:rsidRPr="00583A70">
        <w:rPr>
          <w:rFonts w:ascii="Arial" w:eastAsia="Times New Roman" w:hAnsi="Arial" w:cs="Arial"/>
          <w:b/>
          <w:i/>
          <w:color w:val="373A3C"/>
          <w:sz w:val="24"/>
          <w:szCs w:val="24"/>
          <w:lang w:eastAsia="es-ES"/>
        </w:rPr>
        <w:t>Buma</w:t>
      </w:r>
      <w:proofErr w:type="spellEnd"/>
      <w:r w:rsidRPr="00583A70">
        <w:rPr>
          <w:rFonts w:ascii="Arial" w:eastAsia="Times New Roman" w:hAnsi="Arial" w:cs="Arial"/>
          <w:b/>
          <w:i/>
          <w:color w:val="373A3C"/>
          <w:sz w:val="24"/>
          <w:szCs w:val="24"/>
          <w:lang w:eastAsia="es-ES"/>
        </w:rPr>
        <w:t xml:space="preserve"> interpretaría como la manifestación de una temprana angustia metafísica”</w:t>
      </w:r>
      <w:r w:rsidRPr="00583A70">
        <w:rPr>
          <w:rFonts w:ascii="Arial" w:eastAsia="Times New Roman" w:hAnsi="Arial" w:cs="Arial"/>
          <w:b/>
          <w:color w:val="373A3C"/>
          <w:sz w:val="24"/>
          <w:szCs w:val="24"/>
          <w:lang w:eastAsia="es-ES"/>
        </w:rPr>
        <w:t>;</w:t>
      </w:r>
      <w:r>
        <w:rPr>
          <w:rFonts w:ascii="Arial" w:eastAsia="Times New Roman" w:hAnsi="Arial" w:cs="Arial"/>
          <w:b/>
          <w:color w:val="373A3C"/>
          <w:sz w:val="24"/>
          <w:szCs w:val="24"/>
          <w:lang w:eastAsia="es-ES"/>
        </w:rPr>
        <w:t xml:space="preserve"> fue</w:t>
      </w:r>
      <w:r w:rsidRPr="00583A70">
        <w:rPr>
          <w:rFonts w:ascii="Arial" w:eastAsia="Times New Roman" w:hAnsi="Arial" w:cs="Arial"/>
          <w:b/>
          <w:color w:val="373A3C"/>
          <w:sz w:val="24"/>
          <w:szCs w:val="24"/>
          <w:lang w:eastAsia="es-ES"/>
        </w:rPr>
        <w:t xml:space="preserve"> hecho que ahondaría la diferencia entre ella y Myriam, su hermana, que poseía todas las cualidades que sus padres apreciaban</w:t>
      </w:r>
      <w:r>
        <w:rPr>
          <w:rFonts w:ascii="Arial" w:eastAsia="Times New Roman" w:hAnsi="Arial" w:cs="Arial"/>
          <w:b/>
          <w:color w:val="373A3C"/>
          <w:sz w:val="24"/>
          <w:szCs w:val="24"/>
          <w:lang w:eastAsia="es-ES"/>
        </w:rPr>
        <w:t xml:space="preserve">: </w:t>
      </w:r>
      <w:r w:rsidRPr="00583A70">
        <w:rPr>
          <w:rFonts w:ascii="Arial" w:eastAsia="Times New Roman" w:hAnsi="Arial" w:cs="Arial"/>
          <w:b/>
          <w:i/>
          <w:color w:val="373A3C"/>
          <w:sz w:val="24"/>
          <w:szCs w:val="24"/>
          <w:lang w:eastAsia="es-ES"/>
        </w:rPr>
        <w:t>Esa Myriam delgada y bonita, rubia y perfecta según el ideal materno, que todo lo hacía bien y no tartamudeaba ni tenía asma ni hacía lío en el colegio”.</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Asimismo, la sombra del nazismo y la Segunda Guerra Mundial era constante entre los padres de </w:t>
      </w:r>
      <w:proofErr w:type="spellStart"/>
      <w:r w:rsidRPr="00583A70">
        <w:rPr>
          <w:rFonts w:ascii="Arial" w:eastAsia="Times New Roman" w:hAnsi="Arial" w:cs="Arial"/>
          <w:b/>
          <w:color w:val="373A3C"/>
          <w:sz w:val="24"/>
          <w:szCs w:val="24"/>
          <w:lang w:eastAsia="es-ES"/>
        </w:rPr>
        <w:t>Pizarnik</w:t>
      </w:r>
      <w:proofErr w:type="spellEnd"/>
      <w:r w:rsidRPr="00583A70">
        <w:rPr>
          <w:rFonts w:ascii="Arial" w:eastAsia="Times New Roman" w:hAnsi="Arial" w:cs="Arial"/>
          <w:b/>
          <w:color w:val="373A3C"/>
          <w:sz w:val="24"/>
          <w:szCs w:val="24"/>
          <w:lang w:eastAsia="es-ES"/>
        </w:rPr>
        <w:t>, lo que “ensombreció la infancia de las dos –ante los horrores del nazismo, los avatares de la Segunda Guerra Mundial y las noticias acerca de la familia masacrada en Rivne ”. </w:t>
      </w:r>
    </w:p>
    <w:p w:rsidR="00583A70" w:rsidRPr="00583A70" w:rsidRDefault="00583A70" w:rsidP="00583A70">
      <w:pPr>
        <w:shd w:val="clear" w:color="auto" w:fill="FFFFFF"/>
        <w:spacing w:after="100" w:afterAutospacing="1" w:line="240" w:lineRule="auto"/>
        <w:ind w:left="-1134" w:right="-1135" w:firstLine="141"/>
        <w:jc w:val="both"/>
        <w:outlineLvl w:val="3"/>
        <w:rPr>
          <w:rFonts w:ascii="Arial" w:eastAsia="Times New Roman" w:hAnsi="Arial" w:cs="Arial"/>
          <w:b/>
          <w:color w:val="0070C0"/>
          <w:sz w:val="24"/>
          <w:szCs w:val="24"/>
          <w:lang w:eastAsia="es-ES"/>
        </w:rPr>
      </w:pPr>
      <w:r w:rsidRPr="00583A70">
        <w:rPr>
          <w:rFonts w:ascii="Arial" w:eastAsia="Times New Roman" w:hAnsi="Arial" w:cs="Arial"/>
          <w:b/>
          <w:color w:val="0070C0"/>
          <w:sz w:val="24"/>
          <w:szCs w:val="24"/>
          <w:lang w:eastAsia="es-ES"/>
        </w:rPr>
        <w:t>Primeros años y juventud</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Pr>
          <w:rFonts w:ascii="Arial" w:eastAsia="Times New Roman" w:hAnsi="Arial" w:cs="Arial"/>
          <w:b/>
          <w:color w:val="373A3C"/>
          <w:sz w:val="24"/>
          <w:szCs w:val="24"/>
          <w:lang w:eastAsia="es-ES"/>
        </w:rPr>
        <w:t xml:space="preserve">   </w:t>
      </w:r>
      <w:r w:rsidRPr="00583A70">
        <w:rPr>
          <w:rFonts w:ascii="Arial" w:eastAsia="Times New Roman" w:hAnsi="Arial" w:cs="Arial"/>
          <w:b/>
          <w:color w:val="373A3C"/>
          <w:sz w:val="24"/>
          <w:szCs w:val="24"/>
          <w:lang w:eastAsia="es-ES"/>
        </w:rPr>
        <w:t xml:space="preserve">Durante este periodo </w:t>
      </w:r>
      <w:proofErr w:type="spellStart"/>
      <w:r w:rsidRPr="00583A70">
        <w:rPr>
          <w:rFonts w:ascii="Arial" w:eastAsia="Times New Roman" w:hAnsi="Arial" w:cs="Arial"/>
          <w:b/>
          <w:color w:val="373A3C"/>
          <w:sz w:val="24"/>
          <w:szCs w:val="24"/>
          <w:lang w:eastAsia="es-ES"/>
        </w:rPr>
        <w:t>Pizarnik</w:t>
      </w:r>
      <w:proofErr w:type="spellEnd"/>
      <w:r w:rsidRPr="00583A70">
        <w:rPr>
          <w:rFonts w:ascii="Arial" w:eastAsia="Times New Roman" w:hAnsi="Arial" w:cs="Arial"/>
          <w:b/>
          <w:color w:val="373A3C"/>
          <w:sz w:val="24"/>
          <w:szCs w:val="24"/>
          <w:lang w:eastAsia="es-ES"/>
        </w:rPr>
        <w:t xml:space="preserve"> comienza a descubrirse como un ser distinto, integrando a su carácter caótico e inestable la necesidad de ser reconocida por los demás (a pesar de la discordancia consigo misma), “un personaje en el que todo parecía adoptar la forma opuesta a “lo-que-debe-ser”, delineando una imagen perturbadora e inquietante por lo desconocida”.</w:t>
      </w:r>
    </w:p>
    <w:p w:rsid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w:t>
      </w:r>
      <w:proofErr w:type="spellStart"/>
      <w:r w:rsidRPr="00583A70">
        <w:rPr>
          <w:rFonts w:ascii="Arial" w:eastAsia="Times New Roman" w:hAnsi="Arial" w:cs="Arial"/>
          <w:b/>
          <w:color w:val="373A3C"/>
          <w:sz w:val="24"/>
          <w:szCs w:val="24"/>
          <w:lang w:eastAsia="es-ES"/>
        </w:rPr>
        <w:t>Buma</w:t>
      </w:r>
      <w:proofErr w:type="spellEnd"/>
      <w:r w:rsidRPr="00583A70">
        <w:rPr>
          <w:rFonts w:ascii="Arial" w:eastAsia="Times New Roman" w:hAnsi="Arial" w:cs="Arial"/>
          <w:b/>
          <w:color w:val="373A3C"/>
          <w:sz w:val="24"/>
          <w:szCs w:val="24"/>
          <w:lang w:eastAsia="es-ES"/>
        </w:rPr>
        <w:t xml:space="preserve">», como la nombraba su familia, comenzó a desdeñar este apodo y con ello los lazos familiares, “supongo que tuvo que ver con la voluntad de ser otra, de abandonar a la Flora, </w:t>
      </w:r>
      <w:proofErr w:type="spellStart"/>
      <w:r w:rsidRPr="00583A70">
        <w:rPr>
          <w:rFonts w:ascii="Arial" w:eastAsia="Times New Roman" w:hAnsi="Arial" w:cs="Arial"/>
          <w:b/>
          <w:color w:val="373A3C"/>
          <w:sz w:val="24"/>
          <w:szCs w:val="24"/>
          <w:lang w:eastAsia="es-ES"/>
        </w:rPr>
        <w:t>Buma</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Blímele</w:t>
      </w:r>
      <w:proofErr w:type="spellEnd"/>
      <w:r w:rsidRPr="00583A70">
        <w:rPr>
          <w:rFonts w:ascii="Arial" w:eastAsia="Times New Roman" w:hAnsi="Arial" w:cs="Arial"/>
          <w:b/>
          <w:color w:val="373A3C"/>
          <w:sz w:val="24"/>
          <w:szCs w:val="24"/>
          <w:lang w:eastAsia="es-ES"/>
        </w:rPr>
        <w:t xml:space="preserve"> de la infancia y la adolescencia y construirse una identidad diferente a partir </w:t>
      </w:r>
      <w:r w:rsidRPr="00583A70">
        <w:rPr>
          <w:rFonts w:ascii="Arial" w:eastAsia="Times New Roman" w:hAnsi="Arial" w:cs="Arial"/>
          <w:b/>
          <w:color w:val="373A3C"/>
          <w:sz w:val="24"/>
          <w:szCs w:val="24"/>
          <w:lang w:eastAsia="es-ES"/>
        </w:rPr>
        <w:lastRenderedPageBreak/>
        <w:t>de esa marca decisiva que es el nombre propio, esa inscripción de la ley y el deseo paternos en el sujeto que llegamos a ser.</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 Después, durante la adolescencia, su incursión en las letras supone el inicio de la desgarradura: “</w:t>
      </w:r>
      <w:r w:rsidRPr="00583A70">
        <w:rPr>
          <w:rFonts w:ascii="Arial" w:eastAsia="Times New Roman" w:hAnsi="Arial" w:cs="Arial"/>
          <w:b/>
          <w:i/>
          <w:color w:val="373A3C"/>
          <w:sz w:val="24"/>
          <w:szCs w:val="24"/>
          <w:lang w:eastAsia="es-ES"/>
        </w:rPr>
        <w:t xml:space="preserve">Ya en el secundario </w:t>
      </w:r>
      <w:proofErr w:type="spellStart"/>
      <w:r w:rsidRPr="00583A70">
        <w:rPr>
          <w:rFonts w:ascii="Arial" w:eastAsia="Times New Roman" w:hAnsi="Arial" w:cs="Arial"/>
          <w:b/>
          <w:i/>
          <w:color w:val="373A3C"/>
          <w:sz w:val="24"/>
          <w:szCs w:val="24"/>
          <w:lang w:eastAsia="es-ES"/>
        </w:rPr>
        <w:t>Buma</w:t>
      </w:r>
      <w:proofErr w:type="spellEnd"/>
      <w:r w:rsidRPr="00583A70">
        <w:rPr>
          <w:rFonts w:ascii="Arial" w:eastAsia="Times New Roman" w:hAnsi="Arial" w:cs="Arial"/>
          <w:b/>
          <w:i/>
          <w:color w:val="373A3C"/>
          <w:sz w:val="24"/>
          <w:szCs w:val="24"/>
          <w:lang w:eastAsia="es-ES"/>
        </w:rPr>
        <w:t xml:space="preserve"> estaba fascinada por la literatura. No sólo la que enseñaban en el colegio o la que, secretamente, iba descubriendo y haciendo circular entre las compañeras </w:t>
      </w:r>
      <w:r w:rsidRPr="00583A70">
        <w:rPr>
          <w:rFonts w:ascii="Arial" w:eastAsia="Times New Roman" w:hAnsi="Arial" w:cs="Arial"/>
          <w:b/>
          <w:color w:val="373A3C"/>
          <w:sz w:val="24"/>
          <w:szCs w:val="24"/>
          <w:lang w:eastAsia="es-ES"/>
        </w:rPr>
        <w:t xml:space="preserve">–Faulkner, Sartre-, </w:t>
      </w:r>
      <w:r w:rsidRPr="00583A70">
        <w:rPr>
          <w:rFonts w:ascii="Arial" w:eastAsia="Times New Roman" w:hAnsi="Arial" w:cs="Arial"/>
          <w:b/>
          <w:i/>
          <w:color w:val="373A3C"/>
          <w:sz w:val="24"/>
          <w:szCs w:val="24"/>
          <w:lang w:eastAsia="es-ES"/>
        </w:rPr>
        <w:t>sino</w:t>
      </w:r>
      <w:r>
        <w:rPr>
          <w:rFonts w:ascii="Arial" w:eastAsia="Times New Roman" w:hAnsi="Arial" w:cs="Arial"/>
          <w:b/>
          <w:i/>
          <w:color w:val="373A3C"/>
          <w:sz w:val="24"/>
          <w:szCs w:val="24"/>
          <w:lang w:eastAsia="es-ES"/>
        </w:rPr>
        <w:t xml:space="preserve"> que el</w:t>
      </w:r>
      <w:r w:rsidRPr="00583A70">
        <w:rPr>
          <w:rFonts w:ascii="Arial" w:eastAsia="Times New Roman" w:hAnsi="Arial" w:cs="Arial"/>
          <w:b/>
          <w:i/>
          <w:color w:val="373A3C"/>
          <w:sz w:val="24"/>
          <w:szCs w:val="24"/>
          <w:lang w:eastAsia="es-ES"/>
        </w:rPr>
        <w:t>la escribía</w:t>
      </w:r>
      <w:r w:rsidRPr="00583A70">
        <w:rPr>
          <w:rFonts w:ascii="Arial" w:eastAsia="Times New Roman" w:hAnsi="Arial" w:cs="Arial"/>
          <w:b/>
          <w:color w:val="373A3C"/>
          <w:sz w:val="24"/>
          <w:szCs w:val="24"/>
          <w:lang w:eastAsia="es-ES"/>
        </w:rPr>
        <w:t>”.</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El existencialismo, la libertad, la filosofía y la poesía fueron los tópicos de lectura favoritos de la poeta, así como la identificación que durante toda su vida mantuvo con </w:t>
      </w:r>
      <w:proofErr w:type="spellStart"/>
      <w:r w:rsidRPr="00583A70">
        <w:rPr>
          <w:rFonts w:ascii="Arial" w:eastAsia="Times New Roman" w:hAnsi="Arial" w:cs="Arial"/>
          <w:b/>
          <w:color w:val="373A3C"/>
          <w:sz w:val="24"/>
          <w:szCs w:val="24"/>
          <w:lang w:eastAsia="es-ES"/>
        </w:rPr>
        <w:t>Artaud</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Rimbaud</w:t>
      </w:r>
      <w:proofErr w:type="spellEnd"/>
      <w:r w:rsidRPr="00583A70">
        <w:rPr>
          <w:rFonts w:ascii="Arial" w:eastAsia="Times New Roman" w:hAnsi="Arial" w:cs="Arial"/>
          <w:b/>
          <w:color w:val="373A3C"/>
          <w:sz w:val="24"/>
          <w:szCs w:val="24"/>
          <w:lang w:eastAsia="es-ES"/>
        </w:rPr>
        <w:t xml:space="preserve">, Baudelaire, </w:t>
      </w:r>
      <w:proofErr w:type="spellStart"/>
      <w:r w:rsidRPr="00583A70">
        <w:rPr>
          <w:rFonts w:ascii="Arial" w:eastAsia="Times New Roman" w:hAnsi="Arial" w:cs="Arial"/>
          <w:b/>
          <w:color w:val="373A3C"/>
          <w:sz w:val="24"/>
          <w:szCs w:val="24"/>
          <w:lang w:eastAsia="es-ES"/>
        </w:rPr>
        <w:t>Mallarmé</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Rilke</w:t>
      </w:r>
      <w:proofErr w:type="spellEnd"/>
      <w:r w:rsidRPr="00583A70">
        <w:rPr>
          <w:rFonts w:ascii="Arial" w:eastAsia="Times New Roman" w:hAnsi="Arial" w:cs="Arial"/>
          <w:b/>
          <w:color w:val="373A3C"/>
          <w:sz w:val="24"/>
          <w:szCs w:val="24"/>
          <w:lang w:eastAsia="es-ES"/>
        </w:rPr>
        <w:t xml:space="preserve"> y el surrealismo; reconocimiento por el que ha sido considerada una poeta maldita.</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proofErr w:type="spellStart"/>
      <w:r w:rsidRPr="00583A70">
        <w:rPr>
          <w:rFonts w:ascii="Arial" w:eastAsia="Times New Roman" w:hAnsi="Arial" w:cs="Arial"/>
          <w:b/>
          <w:color w:val="373A3C"/>
          <w:sz w:val="24"/>
          <w:szCs w:val="24"/>
          <w:lang w:eastAsia="es-ES"/>
        </w:rPr>
        <w:t>Pizarnik</w:t>
      </w:r>
      <w:proofErr w:type="spellEnd"/>
      <w:r w:rsidRPr="00583A70">
        <w:rPr>
          <w:rFonts w:ascii="Arial" w:eastAsia="Times New Roman" w:hAnsi="Arial" w:cs="Arial"/>
          <w:b/>
          <w:color w:val="373A3C"/>
          <w:sz w:val="24"/>
          <w:szCs w:val="24"/>
          <w:lang w:eastAsia="es-ES"/>
        </w:rPr>
        <w:t xml:space="preserve"> se enfrentó al modelo ideal de estudiante durante su estancia en la escuela secundaria, “</w:t>
      </w:r>
      <w:r w:rsidRPr="00583A70">
        <w:rPr>
          <w:rFonts w:ascii="Arial" w:eastAsia="Times New Roman" w:hAnsi="Arial" w:cs="Arial"/>
          <w:b/>
          <w:i/>
          <w:color w:val="373A3C"/>
          <w:sz w:val="24"/>
          <w:szCs w:val="24"/>
          <w:lang w:eastAsia="es-ES"/>
        </w:rPr>
        <w:t>el prototipo de adolescente que forjó el imaginario social entre las familias de clase media argentinas tiene que ver con el recato y la discreción, la buena conducta y la aplicación en la escuela</w:t>
      </w:r>
      <w:r w:rsidRPr="00583A70">
        <w:rPr>
          <w:rFonts w:ascii="Arial" w:eastAsia="Times New Roman" w:hAnsi="Arial" w:cs="Arial"/>
          <w:b/>
          <w:color w:val="373A3C"/>
          <w:sz w:val="24"/>
          <w:szCs w:val="24"/>
          <w:lang w:eastAsia="es-ES"/>
        </w:rPr>
        <w:t>”.</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Proceso que derivó en una joven mujer rebelde, estrafalaria y subversiva frente a la imagen del adolescente de los años cincuenta: </w:t>
      </w:r>
      <w:r w:rsidRPr="00583A70">
        <w:rPr>
          <w:rFonts w:ascii="Arial" w:eastAsia="Times New Roman" w:hAnsi="Arial" w:cs="Arial"/>
          <w:b/>
          <w:i/>
          <w:color w:val="373A3C"/>
          <w:sz w:val="24"/>
          <w:szCs w:val="24"/>
          <w:lang w:eastAsia="es-ES"/>
        </w:rPr>
        <w:t>“se producen cambios notorios y definitivos que irán configurando su personalidad y la convertirán en la “chica rara” del colegio, llena de excentricidades y, para algunos padres, en la imagen exactamente contraria a la que aspiraban para sus hijas</w:t>
      </w:r>
      <w:r w:rsidRPr="00583A70">
        <w:rPr>
          <w:rFonts w:ascii="Arial" w:eastAsia="Times New Roman" w:hAnsi="Arial" w:cs="Arial"/>
          <w:b/>
          <w:color w:val="373A3C"/>
          <w:sz w:val="24"/>
          <w:szCs w:val="24"/>
          <w:lang w:eastAsia="es-ES"/>
        </w:rPr>
        <w:t>”.</w:t>
      </w:r>
      <w:r>
        <w:rPr>
          <w:rFonts w:ascii="Arial" w:eastAsia="Times New Roman" w:hAnsi="Arial" w:cs="Arial"/>
          <w:b/>
          <w:color w:val="373A3C"/>
          <w:sz w:val="24"/>
          <w:szCs w:val="24"/>
          <w:lang w:eastAsia="es-ES"/>
        </w:rPr>
        <w:t xml:space="preserve"> </w:t>
      </w:r>
      <w:r w:rsidRPr="00583A70">
        <w:rPr>
          <w:rFonts w:ascii="Arial" w:eastAsia="Times New Roman" w:hAnsi="Arial" w:cs="Arial"/>
          <w:b/>
          <w:color w:val="373A3C"/>
          <w:sz w:val="24"/>
          <w:szCs w:val="24"/>
          <w:lang w:eastAsia="es-ES"/>
        </w:rPr>
        <w:t>La concepción de su cuerpo cobró una importancia médica cuando las anfetaminas tomaron importancia en su estilo de vida: su obsesión por el peso corporal inició la progresiva adicción a los fármacos, “quienes la conocieron entonces y luego supieron de su adicción progresiva –alguien recordó que siempre se refería a la casa de Alejandra como “La farmacia” por el despliegue de psicofármacos, barbitúricos y anfetaminas que desbordaba de su botiquín”;10 adicción que tomaría otro nivel en años posteriores, cercanos a su muerte.</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A esta </w:t>
      </w:r>
      <w:proofErr w:type="spellStart"/>
      <w:r w:rsidRPr="00583A70">
        <w:rPr>
          <w:rFonts w:ascii="Arial" w:eastAsia="Times New Roman" w:hAnsi="Arial" w:cs="Arial"/>
          <w:b/>
          <w:color w:val="373A3C"/>
          <w:sz w:val="24"/>
          <w:szCs w:val="24"/>
          <w:lang w:eastAsia="es-ES"/>
        </w:rPr>
        <w:t>anticonvencionalidad</w:t>
      </w:r>
      <w:proofErr w:type="spellEnd"/>
      <w:r w:rsidRPr="00583A70">
        <w:rPr>
          <w:rFonts w:ascii="Arial" w:eastAsia="Times New Roman" w:hAnsi="Arial" w:cs="Arial"/>
          <w:b/>
          <w:color w:val="373A3C"/>
          <w:sz w:val="24"/>
          <w:szCs w:val="24"/>
          <w:lang w:eastAsia="es-ES"/>
        </w:rPr>
        <w:t xml:space="preserve"> y cuestionamiento se suma la pasión, cada vez mayor, por la literatura; lectora de muchos y grandes autores durante su vida, intentó ahondar en los temas de sus lecturas y aprender de lo que otros habían escrito. También lectora de la filosofía existencialista: El ser y la nada, El existencialismo es un humanismo, Los caminos de la libertad.</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Así, la lectora se convirtió también en creadora: hacía circular textos suyos con “el deseo de sobresalir, de triunfar”. </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Se puede enumerar el nacimiento de varias obsesiones poéticas perdurables durante este periodo: la búsqueda de identidad, la construcción de la subjetividad, la infancia perdida y la muerte: “ya desde su más temprana juventud, de una fascinación que se convertirá en la cifra de su escritura, y en cierta forma en el signo de su vida: la muerte”. </w:t>
      </w:r>
    </w:p>
    <w:p w:rsidR="00583A70" w:rsidRPr="00583A70" w:rsidRDefault="00583A70" w:rsidP="00583A70">
      <w:pPr>
        <w:shd w:val="clear" w:color="auto" w:fill="FFFFFF"/>
        <w:spacing w:after="100" w:afterAutospacing="1" w:line="240" w:lineRule="auto"/>
        <w:ind w:left="-1134" w:right="-1135" w:firstLine="141"/>
        <w:jc w:val="both"/>
        <w:outlineLvl w:val="3"/>
        <w:rPr>
          <w:rFonts w:ascii="Arial" w:eastAsia="Times New Roman" w:hAnsi="Arial" w:cs="Arial"/>
          <w:b/>
          <w:color w:val="0070C0"/>
          <w:sz w:val="24"/>
          <w:szCs w:val="24"/>
          <w:lang w:eastAsia="es-ES"/>
        </w:rPr>
      </w:pPr>
      <w:r w:rsidRPr="00583A70">
        <w:rPr>
          <w:rFonts w:ascii="Arial" w:eastAsia="Times New Roman" w:hAnsi="Arial" w:cs="Arial"/>
          <w:b/>
          <w:color w:val="0070C0"/>
          <w:sz w:val="24"/>
          <w:szCs w:val="24"/>
          <w:lang w:eastAsia="es-ES"/>
        </w:rPr>
        <w:t>Educación</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En 1954, tras el bachillerato, y con grandes dudas, ingresó en la Facultad de Filosofía y Letras de la Universidad de Buenos Aires. Sus expectativas académicas le hacían imposible permanecer en un solo sitio, “como lo demuestra el hecho de que pasara de la carrera de Filosofía a la de Periodismo, luego a la de Letras, al taller del pintor Juan Batlle Planas para, </w:t>
      </w:r>
      <w:r w:rsidRPr="00583A70">
        <w:rPr>
          <w:rFonts w:ascii="Arial" w:eastAsia="Times New Roman" w:hAnsi="Arial" w:cs="Arial"/>
          <w:b/>
          <w:color w:val="373A3C"/>
          <w:sz w:val="24"/>
          <w:szCs w:val="24"/>
          <w:lang w:eastAsia="es-ES"/>
        </w:rPr>
        <w:lastRenderedPageBreak/>
        <w:t>finalmente, abandonar todo estudio sistemático y formal y dedicarse plenamente a la tarea de escribir”.</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Varias perspectivas brillaron en este horizonte: las discusiones con Luisa </w:t>
      </w:r>
      <w:proofErr w:type="spellStart"/>
      <w:r w:rsidRPr="00583A70">
        <w:rPr>
          <w:rFonts w:ascii="Arial" w:eastAsia="Times New Roman" w:hAnsi="Arial" w:cs="Arial"/>
          <w:b/>
          <w:color w:val="373A3C"/>
          <w:sz w:val="24"/>
          <w:szCs w:val="24"/>
          <w:lang w:eastAsia="es-ES"/>
        </w:rPr>
        <w:t>Brodheim</w:t>
      </w:r>
      <w:proofErr w:type="spellEnd"/>
      <w:r w:rsidRPr="00583A70">
        <w:rPr>
          <w:rFonts w:ascii="Arial" w:eastAsia="Times New Roman" w:hAnsi="Arial" w:cs="Arial"/>
          <w:b/>
          <w:color w:val="373A3C"/>
          <w:sz w:val="24"/>
          <w:szCs w:val="24"/>
          <w:lang w:eastAsia="es-ES"/>
        </w:rPr>
        <w:t xml:space="preserve"> (compañera de Filosofía y Letras), la cátedra de Literatura Moderna que impartía Juan Jacobo </w:t>
      </w:r>
      <w:proofErr w:type="spellStart"/>
      <w:r w:rsidRPr="00583A70">
        <w:rPr>
          <w:rFonts w:ascii="Arial" w:eastAsia="Times New Roman" w:hAnsi="Arial" w:cs="Arial"/>
          <w:b/>
          <w:color w:val="373A3C"/>
          <w:sz w:val="24"/>
          <w:szCs w:val="24"/>
          <w:lang w:eastAsia="es-ES"/>
        </w:rPr>
        <w:t>Bajarlía</w:t>
      </w:r>
      <w:proofErr w:type="spellEnd"/>
      <w:r w:rsidRPr="00583A70">
        <w:rPr>
          <w:rFonts w:ascii="Arial" w:eastAsia="Times New Roman" w:hAnsi="Arial" w:cs="Arial"/>
          <w:b/>
          <w:color w:val="373A3C"/>
          <w:sz w:val="24"/>
          <w:szCs w:val="24"/>
          <w:lang w:eastAsia="es-ES"/>
        </w:rPr>
        <w:t xml:space="preserve">, éste actuó como protector y guía en la carrera literaria de </w:t>
      </w:r>
      <w:proofErr w:type="spellStart"/>
      <w:r w:rsidRPr="00583A70">
        <w:rPr>
          <w:rFonts w:ascii="Arial" w:eastAsia="Times New Roman" w:hAnsi="Arial" w:cs="Arial"/>
          <w:b/>
          <w:color w:val="373A3C"/>
          <w:sz w:val="24"/>
          <w:szCs w:val="24"/>
          <w:lang w:eastAsia="es-ES"/>
        </w:rPr>
        <w:t>Pizarnik</w:t>
      </w:r>
      <w:proofErr w:type="spellEnd"/>
      <w:r w:rsidRPr="00583A70">
        <w:rPr>
          <w:rFonts w:ascii="Arial" w:eastAsia="Times New Roman" w:hAnsi="Arial" w:cs="Arial"/>
          <w:b/>
          <w:color w:val="373A3C"/>
          <w:sz w:val="24"/>
          <w:szCs w:val="24"/>
          <w:lang w:eastAsia="es-ES"/>
        </w:rPr>
        <w:t xml:space="preserve">: corregía sus primeros textos poéticos e introdujo a su primer editor, Arturo Cuadrado, y a varios artistas surrealistas de la época como Juan Batlle Planas, Oliverio </w:t>
      </w:r>
      <w:proofErr w:type="spellStart"/>
      <w:r w:rsidRPr="00583A70">
        <w:rPr>
          <w:rFonts w:ascii="Arial" w:eastAsia="Times New Roman" w:hAnsi="Arial" w:cs="Arial"/>
          <w:b/>
          <w:color w:val="373A3C"/>
          <w:sz w:val="24"/>
          <w:szCs w:val="24"/>
          <w:lang w:eastAsia="es-ES"/>
        </w:rPr>
        <w:t>Girondo</w:t>
      </w:r>
      <w:proofErr w:type="spellEnd"/>
      <w:r w:rsidRPr="00583A70">
        <w:rPr>
          <w:rFonts w:ascii="Arial" w:eastAsia="Times New Roman" w:hAnsi="Arial" w:cs="Arial"/>
          <w:b/>
          <w:color w:val="373A3C"/>
          <w:sz w:val="24"/>
          <w:szCs w:val="24"/>
          <w:lang w:eastAsia="es-ES"/>
        </w:rPr>
        <w:t xml:space="preserve"> y Aldo Pellegrini. </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En este camino de aprendizaje, leyó a Proust, </w:t>
      </w:r>
      <w:proofErr w:type="spellStart"/>
      <w:r w:rsidRPr="00583A70">
        <w:rPr>
          <w:rFonts w:ascii="Arial" w:eastAsia="Times New Roman" w:hAnsi="Arial" w:cs="Arial"/>
          <w:b/>
          <w:color w:val="373A3C"/>
          <w:sz w:val="24"/>
          <w:szCs w:val="24"/>
          <w:lang w:eastAsia="es-ES"/>
        </w:rPr>
        <w:t>Gide</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Claudel</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Kierkegaard</w:t>
      </w:r>
      <w:proofErr w:type="spellEnd"/>
      <w:r w:rsidRPr="00583A70">
        <w:rPr>
          <w:rFonts w:ascii="Arial" w:eastAsia="Times New Roman" w:hAnsi="Arial" w:cs="Arial"/>
          <w:b/>
          <w:color w:val="373A3C"/>
          <w:sz w:val="24"/>
          <w:szCs w:val="24"/>
          <w:lang w:eastAsia="es-ES"/>
        </w:rPr>
        <w:t xml:space="preserve">, Joyce, Leopardi, Yves </w:t>
      </w:r>
      <w:proofErr w:type="spellStart"/>
      <w:r w:rsidRPr="00583A70">
        <w:rPr>
          <w:rFonts w:ascii="Arial" w:eastAsia="Times New Roman" w:hAnsi="Arial" w:cs="Arial"/>
          <w:b/>
          <w:color w:val="373A3C"/>
          <w:sz w:val="24"/>
          <w:szCs w:val="24"/>
          <w:lang w:eastAsia="es-ES"/>
        </w:rPr>
        <w:t>Bonnefoy</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Blaise</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Cendrars</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Artaud</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Andrè</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Pieyre</w:t>
      </w:r>
      <w:proofErr w:type="spellEnd"/>
      <w:r w:rsidRPr="00583A70">
        <w:rPr>
          <w:rFonts w:ascii="Arial" w:eastAsia="Times New Roman" w:hAnsi="Arial" w:cs="Arial"/>
          <w:b/>
          <w:color w:val="373A3C"/>
          <w:sz w:val="24"/>
          <w:szCs w:val="24"/>
          <w:lang w:eastAsia="es-ES"/>
        </w:rPr>
        <w:t xml:space="preserve"> de </w:t>
      </w:r>
      <w:proofErr w:type="spellStart"/>
      <w:r w:rsidRPr="00583A70">
        <w:rPr>
          <w:rFonts w:ascii="Arial" w:eastAsia="Times New Roman" w:hAnsi="Arial" w:cs="Arial"/>
          <w:b/>
          <w:color w:val="373A3C"/>
          <w:sz w:val="24"/>
          <w:szCs w:val="24"/>
          <w:lang w:eastAsia="es-ES"/>
        </w:rPr>
        <w:t>Mandiargues</w:t>
      </w:r>
      <w:proofErr w:type="spellEnd"/>
      <w:r w:rsidRPr="00583A70">
        <w:rPr>
          <w:rFonts w:ascii="Arial" w:eastAsia="Times New Roman" w:hAnsi="Arial" w:cs="Arial"/>
          <w:b/>
          <w:color w:val="373A3C"/>
          <w:sz w:val="24"/>
          <w:szCs w:val="24"/>
          <w:lang w:eastAsia="es-ES"/>
        </w:rPr>
        <w:t xml:space="preserve">, George </w:t>
      </w:r>
      <w:proofErr w:type="spellStart"/>
      <w:r w:rsidRPr="00583A70">
        <w:rPr>
          <w:rFonts w:ascii="Arial" w:eastAsia="Times New Roman" w:hAnsi="Arial" w:cs="Arial"/>
          <w:b/>
          <w:color w:val="373A3C"/>
          <w:sz w:val="24"/>
          <w:szCs w:val="24"/>
          <w:lang w:eastAsia="es-ES"/>
        </w:rPr>
        <w:t>Schehadé</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Stéphane</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Mallarmé</w:t>
      </w:r>
      <w:proofErr w:type="spellEnd"/>
      <w:r w:rsidRPr="00583A70">
        <w:rPr>
          <w:rFonts w:ascii="Arial" w:eastAsia="Times New Roman" w:hAnsi="Arial" w:cs="Arial"/>
          <w:b/>
          <w:color w:val="373A3C"/>
          <w:sz w:val="24"/>
          <w:szCs w:val="24"/>
          <w:lang w:eastAsia="es-ES"/>
        </w:rPr>
        <w:t xml:space="preserve">, Henri </w:t>
      </w:r>
      <w:proofErr w:type="spellStart"/>
      <w:r w:rsidRPr="00583A70">
        <w:rPr>
          <w:rFonts w:ascii="Arial" w:eastAsia="Times New Roman" w:hAnsi="Arial" w:cs="Arial"/>
          <w:b/>
          <w:color w:val="373A3C"/>
          <w:sz w:val="24"/>
          <w:szCs w:val="24"/>
          <w:lang w:eastAsia="es-ES"/>
        </w:rPr>
        <w:t>Michaux</w:t>
      </w:r>
      <w:proofErr w:type="spellEnd"/>
      <w:r w:rsidRPr="00583A70">
        <w:rPr>
          <w:rFonts w:ascii="Arial" w:eastAsia="Times New Roman" w:hAnsi="Arial" w:cs="Arial"/>
          <w:b/>
          <w:color w:val="373A3C"/>
          <w:sz w:val="24"/>
          <w:szCs w:val="24"/>
          <w:lang w:eastAsia="es-ES"/>
        </w:rPr>
        <w:t xml:space="preserve">, René </w:t>
      </w:r>
      <w:proofErr w:type="spellStart"/>
      <w:r w:rsidRPr="00583A70">
        <w:rPr>
          <w:rFonts w:ascii="Arial" w:eastAsia="Times New Roman" w:hAnsi="Arial" w:cs="Arial"/>
          <w:b/>
          <w:color w:val="373A3C"/>
          <w:sz w:val="24"/>
          <w:szCs w:val="24"/>
          <w:lang w:eastAsia="es-ES"/>
        </w:rPr>
        <w:t>Daumal</w:t>
      </w:r>
      <w:proofErr w:type="spellEnd"/>
      <w:r w:rsidRPr="00583A70">
        <w:rPr>
          <w:rFonts w:ascii="Arial" w:eastAsia="Times New Roman" w:hAnsi="Arial" w:cs="Arial"/>
          <w:b/>
          <w:color w:val="373A3C"/>
          <w:sz w:val="24"/>
          <w:szCs w:val="24"/>
          <w:lang w:eastAsia="es-ES"/>
        </w:rPr>
        <w:t xml:space="preserve">, Alphonse </w:t>
      </w:r>
      <w:proofErr w:type="spellStart"/>
      <w:r w:rsidRPr="00583A70">
        <w:rPr>
          <w:rFonts w:ascii="Arial" w:eastAsia="Times New Roman" w:hAnsi="Arial" w:cs="Arial"/>
          <w:b/>
          <w:color w:val="373A3C"/>
          <w:sz w:val="24"/>
          <w:szCs w:val="24"/>
          <w:lang w:eastAsia="es-ES"/>
        </w:rPr>
        <w:t>Allais</w:t>
      </w:r>
      <w:proofErr w:type="spellEnd"/>
      <w:r w:rsidR="00DC07AC">
        <w:rPr>
          <w:rFonts w:ascii="Arial" w:eastAsia="Times New Roman" w:hAnsi="Arial" w:cs="Arial"/>
          <w:b/>
          <w:color w:val="373A3C"/>
          <w:sz w:val="24"/>
          <w:szCs w:val="24"/>
          <w:lang w:eastAsia="es-ES"/>
        </w:rPr>
        <w:t>. E</w:t>
      </w:r>
      <w:r w:rsidRPr="00583A70">
        <w:rPr>
          <w:rFonts w:ascii="Arial" w:eastAsia="Times New Roman" w:hAnsi="Arial" w:cs="Arial"/>
          <w:b/>
          <w:color w:val="373A3C"/>
          <w:sz w:val="24"/>
          <w:szCs w:val="24"/>
          <w:lang w:eastAsia="es-ES"/>
        </w:rPr>
        <w:t xml:space="preserve">ncontró en </w:t>
      </w:r>
      <w:r w:rsidR="00DC07AC">
        <w:rPr>
          <w:rFonts w:ascii="Arial" w:eastAsia="Times New Roman" w:hAnsi="Arial" w:cs="Arial"/>
          <w:b/>
          <w:color w:val="373A3C"/>
          <w:sz w:val="24"/>
          <w:szCs w:val="24"/>
          <w:lang w:eastAsia="es-ES"/>
        </w:rPr>
        <w:t xml:space="preserve">todos </w:t>
      </w:r>
      <w:r w:rsidRPr="00583A70">
        <w:rPr>
          <w:rFonts w:ascii="Arial" w:eastAsia="Times New Roman" w:hAnsi="Arial" w:cs="Arial"/>
          <w:b/>
          <w:color w:val="373A3C"/>
          <w:sz w:val="24"/>
          <w:szCs w:val="24"/>
          <w:lang w:eastAsia="es-ES"/>
        </w:rPr>
        <w:t xml:space="preserve">ellos marcas de su propia identidad </w:t>
      </w:r>
      <w:r w:rsidRPr="00583A70">
        <w:rPr>
          <w:rFonts w:ascii="Arial" w:eastAsia="Times New Roman" w:hAnsi="Arial" w:cs="Arial"/>
          <w:b/>
          <w:i/>
          <w:color w:val="373A3C"/>
          <w:sz w:val="24"/>
          <w:szCs w:val="24"/>
          <w:lang w:eastAsia="es-ES"/>
        </w:rPr>
        <w:t>“porque a través de esa “escritura” secreta que son los subrayados se puede seguir y captar la configuración de su subjetividad, tanto como percibir sus grandes problemas interiores de esa época</w:t>
      </w:r>
      <w:r w:rsidRPr="00583A70">
        <w:rPr>
          <w:rFonts w:ascii="Arial" w:eastAsia="Times New Roman" w:hAnsi="Arial" w:cs="Arial"/>
          <w:b/>
          <w:color w:val="373A3C"/>
          <w:sz w:val="24"/>
          <w:szCs w:val="24"/>
          <w:lang w:eastAsia="es-ES"/>
        </w:rPr>
        <w:t>”.</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Las lecturas se transformaron en temas que construyeron su personaje poético: la atracción a la muerte, la orfandad, la extranjería, la voz interna, lo onírico, Vida-Poesía y la subjetividad.</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Asimismo, en esta época comenzó sus sesiones de terapia con León </w:t>
      </w:r>
      <w:proofErr w:type="spellStart"/>
      <w:r w:rsidRPr="00583A70">
        <w:rPr>
          <w:rFonts w:ascii="Arial" w:eastAsia="Times New Roman" w:hAnsi="Arial" w:cs="Arial"/>
          <w:b/>
          <w:color w:val="373A3C"/>
          <w:sz w:val="24"/>
          <w:szCs w:val="24"/>
          <w:lang w:eastAsia="es-ES"/>
        </w:rPr>
        <w:t>Ostrov</w:t>
      </w:r>
      <w:proofErr w:type="spellEnd"/>
      <w:r w:rsidRPr="00583A70">
        <w:rPr>
          <w:rFonts w:ascii="Arial" w:eastAsia="Times New Roman" w:hAnsi="Arial" w:cs="Arial"/>
          <w:b/>
          <w:color w:val="373A3C"/>
          <w:sz w:val="24"/>
          <w:szCs w:val="24"/>
          <w:lang w:eastAsia="es-ES"/>
        </w:rPr>
        <w:t xml:space="preserve">: hecho fundamental en su vida y en su poesía (cabe recordar que uno de sus poemas más famosos “El despertar” fue dedicado a </w:t>
      </w:r>
      <w:proofErr w:type="spellStart"/>
      <w:r w:rsidRPr="00583A70">
        <w:rPr>
          <w:rFonts w:ascii="Arial" w:eastAsia="Times New Roman" w:hAnsi="Arial" w:cs="Arial"/>
          <w:b/>
          <w:color w:val="373A3C"/>
          <w:sz w:val="24"/>
          <w:szCs w:val="24"/>
          <w:lang w:eastAsia="es-ES"/>
        </w:rPr>
        <w:t>Ostrov</w:t>
      </w:r>
      <w:proofErr w:type="spellEnd"/>
      <w:r w:rsidRPr="00583A70">
        <w:rPr>
          <w:rFonts w:ascii="Arial" w:eastAsia="Times New Roman" w:hAnsi="Arial" w:cs="Arial"/>
          <w:b/>
          <w:color w:val="373A3C"/>
          <w:sz w:val="24"/>
          <w:szCs w:val="24"/>
          <w:lang w:eastAsia="es-ES"/>
        </w:rPr>
        <w:t>). Gracias a su psicoanalista, se motivó tempranamente por la unión entre la literatura y el inconsciente, lo que a su vez hizo que se interesara por el psicoanálisis, “significó un elemento capital para la constitución de su práctica poética y, con el tiempo, se convirtió en un instrumento privilegiado para indagar en su subjetividad”.</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No sólo buscaba restituir su autoestima y aminorar la ansiedad, también era un ejercicio poético en el que practicaba la reflexión sobre la subjetividad y los problemas internos.</w:t>
      </w:r>
    </w:p>
    <w:p w:rsidR="00583A70" w:rsidRPr="00583A70" w:rsidRDefault="00583A70" w:rsidP="00583A70">
      <w:pPr>
        <w:shd w:val="clear" w:color="auto" w:fill="FFFFFF"/>
        <w:spacing w:after="100" w:afterAutospacing="1" w:line="240" w:lineRule="auto"/>
        <w:ind w:left="-1134" w:right="-1135" w:firstLine="141"/>
        <w:jc w:val="both"/>
        <w:outlineLvl w:val="3"/>
        <w:rPr>
          <w:rFonts w:ascii="Arial" w:eastAsia="Times New Roman" w:hAnsi="Arial" w:cs="Arial"/>
          <w:b/>
          <w:color w:val="0070C0"/>
          <w:sz w:val="24"/>
          <w:szCs w:val="24"/>
          <w:lang w:eastAsia="es-ES"/>
        </w:rPr>
      </w:pPr>
      <w:proofErr w:type="spellStart"/>
      <w:r w:rsidRPr="00583A70">
        <w:rPr>
          <w:rFonts w:ascii="Arial" w:eastAsia="Times New Roman" w:hAnsi="Arial" w:cs="Arial"/>
          <w:b/>
          <w:color w:val="0070C0"/>
          <w:sz w:val="24"/>
          <w:szCs w:val="24"/>
          <w:lang w:eastAsia="es-ES"/>
        </w:rPr>
        <w:t>Pizarnik</w:t>
      </w:r>
      <w:proofErr w:type="spellEnd"/>
      <w:r w:rsidRPr="00583A70">
        <w:rPr>
          <w:rFonts w:ascii="Arial" w:eastAsia="Times New Roman" w:hAnsi="Arial" w:cs="Arial"/>
          <w:b/>
          <w:color w:val="0070C0"/>
          <w:sz w:val="24"/>
          <w:szCs w:val="24"/>
          <w:lang w:eastAsia="es-ES"/>
        </w:rPr>
        <w:t xml:space="preserve"> en París</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Alejandra </w:t>
      </w:r>
      <w:proofErr w:type="spellStart"/>
      <w:r w:rsidRPr="00583A70">
        <w:rPr>
          <w:rFonts w:ascii="Arial" w:eastAsia="Times New Roman" w:hAnsi="Arial" w:cs="Arial"/>
          <w:b/>
          <w:color w:val="373A3C"/>
          <w:sz w:val="24"/>
          <w:szCs w:val="24"/>
          <w:lang w:eastAsia="es-ES"/>
        </w:rPr>
        <w:t>Pizarnik</w:t>
      </w:r>
      <w:proofErr w:type="spellEnd"/>
      <w:r w:rsidRPr="00583A70">
        <w:rPr>
          <w:rFonts w:ascii="Arial" w:eastAsia="Times New Roman" w:hAnsi="Arial" w:cs="Arial"/>
          <w:b/>
          <w:color w:val="373A3C"/>
          <w:sz w:val="24"/>
          <w:szCs w:val="24"/>
          <w:lang w:eastAsia="es-ES"/>
        </w:rPr>
        <w:t xml:space="preserve"> decide emprender un viaje a Paris, de 1960 a 1964, en el que se desarrolla como traductora y lectora de escritores franceses como </w:t>
      </w:r>
      <w:proofErr w:type="spellStart"/>
      <w:r w:rsidRPr="00583A70">
        <w:rPr>
          <w:rFonts w:ascii="Arial" w:eastAsia="Times New Roman" w:hAnsi="Arial" w:cs="Arial"/>
          <w:b/>
          <w:color w:val="373A3C"/>
          <w:sz w:val="24"/>
          <w:szCs w:val="24"/>
          <w:lang w:eastAsia="es-ES"/>
        </w:rPr>
        <w:t>Isidore</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Ducasse</w:t>
      </w:r>
      <w:proofErr w:type="spellEnd"/>
      <w:r w:rsidRPr="00583A70">
        <w:rPr>
          <w:rFonts w:ascii="Arial" w:eastAsia="Times New Roman" w:hAnsi="Arial" w:cs="Arial"/>
          <w:b/>
          <w:color w:val="373A3C"/>
          <w:sz w:val="24"/>
          <w:szCs w:val="24"/>
          <w:lang w:eastAsia="es-ES"/>
        </w:rPr>
        <w:t xml:space="preserve"> (Conde de </w:t>
      </w:r>
      <w:proofErr w:type="spellStart"/>
      <w:r w:rsidRPr="00583A70">
        <w:rPr>
          <w:rFonts w:ascii="Arial" w:eastAsia="Times New Roman" w:hAnsi="Arial" w:cs="Arial"/>
          <w:b/>
          <w:color w:val="373A3C"/>
          <w:sz w:val="24"/>
          <w:szCs w:val="24"/>
          <w:lang w:eastAsia="es-ES"/>
        </w:rPr>
        <w:t>Lautréamont</w:t>
      </w:r>
      <w:proofErr w:type="spellEnd"/>
      <w:r w:rsidRPr="00583A70">
        <w:rPr>
          <w:rFonts w:ascii="Arial" w:eastAsia="Times New Roman" w:hAnsi="Arial" w:cs="Arial"/>
          <w:b/>
          <w:color w:val="373A3C"/>
          <w:sz w:val="24"/>
          <w:szCs w:val="24"/>
          <w:lang w:eastAsia="es-ES"/>
        </w:rPr>
        <w:t>). París fue para la poeta un refugio literario y emocional, “</w:t>
      </w:r>
      <w:r w:rsidRPr="00583A70">
        <w:rPr>
          <w:rFonts w:ascii="Arial" w:eastAsia="Times New Roman" w:hAnsi="Arial" w:cs="Arial"/>
          <w:b/>
          <w:i/>
          <w:color w:val="373A3C"/>
          <w:sz w:val="24"/>
          <w:szCs w:val="24"/>
          <w:lang w:eastAsia="es-ES"/>
        </w:rPr>
        <w:t xml:space="preserve">sola o con amigos, cruzar una mirada cómplice con los bellos ojos azules de Georges </w:t>
      </w:r>
      <w:proofErr w:type="spellStart"/>
      <w:r w:rsidRPr="00583A70">
        <w:rPr>
          <w:rFonts w:ascii="Arial" w:eastAsia="Times New Roman" w:hAnsi="Arial" w:cs="Arial"/>
          <w:b/>
          <w:i/>
          <w:color w:val="373A3C"/>
          <w:sz w:val="24"/>
          <w:szCs w:val="24"/>
          <w:lang w:eastAsia="es-ES"/>
        </w:rPr>
        <w:t>Bataille</w:t>
      </w:r>
      <w:proofErr w:type="spellEnd"/>
      <w:r w:rsidRPr="00583A70">
        <w:rPr>
          <w:rFonts w:ascii="Arial" w:eastAsia="Times New Roman" w:hAnsi="Arial" w:cs="Arial"/>
          <w:b/>
          <w:i/>
          <w:color w:val="373A3C"/>
          <w:sz w:val="24"/>
          <w:szCs w:val="24"/>
          <w:lang w:eastAsia="es-ES"/>
        </w:rPr>
        <w:t>, hacer cadáveres exquisitos hasta el amanecer, perderse en las galerías del Louvre o descubrir la belleza imposible del unicornio en el museo del Cluny. La perfecta articulación de soledad y compañía que, como una luz intermitente, necesitaba Alejandra para vivir”.</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Trabajó en la revista Cuadernos “obtenido tal vez gracias a Octavio Paz, por entonces agregado cultural de la Embajada de México en Francia, quien la presentó a Germán </w:t>
      </w:r>
      <w:proofErr w:type="spellStart"/>
      <w:r w:rsidRPr="00583A70">
        <w:rPr>
          <w:rFonts w:ascii="Arial" w:eastAsia="Times New Roman" w:hAnsi="Arial" w:cs="Arial"/>
          <w:b/>
          <w:color w:val="373A3C"/>
          <w:sz w:val="24"/>
          <w:szCs w:val="24"/>
          <w:lang w:eastAsia="es-ES"/>
        </w:rPr>
        <w:t>Arciniegas</w:t>
      </w:r>
      <w:proofErr w:type="spellEnd"/>
      <w:r w:rsidRPr="00583A70">
        <w:rPr>
          <w:rFonts w:ascii="Arial" w:eastAsia="Times New Roman" w:hAnsi="Arial" w:cs="Arial"/>
          <w:b/>
          <w:color w:val="373A3C"/>
          <w:sz w:val="24"/>
          <w:szCs w:val="24"/>
          <w:lang w:eastAsia="es-ES"/>
        </w:rPr>
        <w:t>, director de la revista Cuadernos para la Libertad de la Cultura, de la UNESCO</w:t>
      </w:r>
      <w:r w:rsidR="00DC07AC">
        <w:rPr>
          <w:rFonts w:ascii="Arial" w:eastAsia="Times New Roman" w:hAnsi="Arial" w:cs="Arial"/>
          <w:b/>
          <w:color w:val="373A3C"/>
          <w:sz w:val="24"/>
          <w:szCs w:val="24"/>
          <w:lang w:eastAsia="es-ES"/>
        </w:rPr>
        <w:t>;</w:t>
      </w:r>
      <w:r w:rsidRPr="00583A70">
        <w:rPr>
          <w:rFonts w:ascii="Arial" w:eastAsia="Times New Roman" w:hAnsi="Arial" w:cs="Arial"/>
          <w:b/>
          <w:color w:val="373A3C"/>
          <w:sz w:val="24"/>
          <w:szCs w:val="24"/>
          <w:lang w:eastAsia="es-ES"/>
        </w:rPr>
        <w:t xml:space="preserve"> o tal vez gracias al mismo Cortázar, que trabajaba en el organismo internacional”;  y en algunas editoriales francesas</w:t>
      </w:r>
      <w:r w:rsidR="00DC07AC">
        <w:rPr>
          <w:rFonts w:ascii="Arial" w:eastAsia="Times New Roman" w:hAnsi="Arial" w:cs="Arial"/>
          <w:b/>
          <w:color w:val="373A3C"/>
          <w:sz w:val="24"/>
          <w:szCs w:val="24"/>
          <w:lang w:eastAsia="es-ES"/>
        </w:rPr>
        <w:t>. “H</w:t>
      </w:r>
      <w:r w:rsidRPr="00583A70">
        <w:rPr>
          <w:rFonts w:ascii="Arial" w:eastAsia="Times New Roman" w:hAnsi="Arial" w:cs="Arial"/>
          <w:b/>
          <w:color w:val="373A3C"/>
          <w:sz w:val="24"/>
          <w:szCs w:val="24"/>
          <w:lang w:eastAsia="es-ES"/>
        </w:rPr>
        <w:t>abía algo radicalmente incompatible entre Alejandra y cualquier tipo de trabajo que no fuera el exigente y lúcido pulimiento de su propio lenguaje, la plasmación de esas extrañas historias que escribía en su épica en París, los artículos con los que luego contribuirá en Sur, Zona Franca, La Nación y otras publicaciones”.</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lastRenderedPageBreak/>
        <w:t xml:space="preserve">Publicó poemas y críticas en varios diarios, tradujo a </w:t>
      </w:r>
      <w:proofErr w:type="spellStart"/>
      <w:r w:rsidRPr="00583A70">
        <w:rPr>
          <w:rFonts w:ascii="Arial" w:eastAsia="Times New Roman" w:hAnsi="Arial" w:cs="Arial"/>
          <w:b/>
          <w:color w:val="373A3C"/>
          <w:sz w:val="24"/>
          <w:szCs w:val="24"/>
          <w:lang w:eastAsia="es-ES"/>
        </w:rPr>
        <w:t>Antonin</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Artaud</w:t>
      </w:r>
      <w:proofErr w:type="spellEnd"/>
      <w:r w:rsidRPr="00583A70">
        <w:rPr>
          <w:rFonts w:ascii="Arial" w:eastAsia="Times New Roman" w:hAnsi="Arial" w:cs="Arial"/>
          <w:b/>
          <w:color w:val="373A3C"/>
          <w:sz w:val="24"/>
          <w:szCs w:val="24"/>
          <w:lang w:eastAsia="es-ES"/>
        </w:rPr>
        <w:t xml:space="preserve">, Henri </w:t>
      </w:r>
      <w:proofErr w:type="spellStart"/>
      <w:r w:rsidRPr="00583A70">
        <w:rPr>
          <w:rFonts w:ascii="Arial" w:eastAsia="Times New Roman" w:hAnsi="Arial" w:cs="Arial"/>
          <w:b/>
          <w:color w:val="373A3C"/>
          <w:sz w:val="24"/>
          <w:szCs w:val="24"/>
          <w:lang w:eastAsia="es-ES"/>
        </w:rPr>
        <w:t>Michaux</w:t>
      </w:r>
      <w:proofErr w:type="spellEnd"/>
      <w:r w:rsidRPr="00583A70">
        <w:rPr>
          <w:rFonts w:ascii="Arial" w:eastAsia="Times New Roman" w:hAnsi="Arial" w:cs="Arial"/>
          <w:b/>
          <w:color w:val="373A3C"/>
          <w:sz w:val="24"/>
          <w:szCs w:val="24"/>
          <w:lang w:eastAsia="es-ES"/>
        </w:rPr>
        <w:t xml:space="preserve">, Aimé </w:t>
      </w:r>
      <w:proofErr w:type="spellStart"/>
      <w:r w:rsidRPr="00583A70">
        <w:rPr>
          <w:rFonts w:ascii="Arial" w:eastAsia="Times New Roman" w:hAnsi="Arial" w:cs="Arial"/>
          <w:b/>
          <w:color w:val="373A3C"/>
          <w:sz w:val="24"/>
          <w:szCs w:val="24"/>
          <w:lang w:eastAsia="es-ES"/>
        </w:rPr>
        <w:t>Césaire</w:t>
      </w:r>
      <w:proofErr w:type="spellEnd"/>
      <w:r w:rsidRPr="00583A70">
        <w:rPr>
          <w:rFonts w:ascii="Arial" w:eastAsia="Times New Roman" w:hAnsi="Arial" w:cs="Arial"/>
          <w:b/>
          <w:color w:val="373A3C"/>
          <w:sz w:val="24"/>
          <w:szCs w:val="24"/>
          <w:lang w:eastAsia="es-ES"/>
        </w:rPr>
        <w:t xml:space="preserve">, Yves </w:t>
      </w:r>
      <w:proofErr w:type="spellStart"/>
      <w:r w:rsidRPr="00583A70">
        <w:rPr>
          <w:rFonts w:ascii="Arial" w:eastAsia="Times New Roman" w:hAnsi="Arial" w:cs="Arial"/>
          <w:b/>
          <w:color w:val="373A3C"/>
          <w:sz w:val="24"/>
          <w:szCs w:val="24"/>
          <w:lang w:eastAsia="es-ES"/>
        </w:rPr>
        <w:t>Bonnefoy</w:t>
      </w:r>
      <w:proofErr w:type="spellEnd"/>
      <w:r w:rsidRPr="00583A70">
        <w:rPr>
          <w:rFonts w:ascii="Arial" w:eastAsia="Times New Roman" w:hAnsi="Arial" w:cs="Arial"/>
          <w:b/>
          <w:color w:val="373A3C"/>
          <w:sz w:val="24"/>
          <w:szCs w:val="24"/>
          <w:lang w:eastAsia="es-ES"/>
        </w:rPr>
        <w:t xml:space="preserve"> (ella realiza una traducción con Ivonne Bordelois)  y </w:t>
      </w:r>
      <w:proofErr w:type="spellStart"/>
      <w:r w:rsidRPr="00583A70">
        <w:rPr>
          <w:rFonts w:ascii="Arial" w:eastAsia="Times New Roman" w:hAnsi="Arial" w:cs="Arial"/>
          <w:b/>
          <w:color w:val="373A3C"/>
          <w:sz w:val="24"/>
          <w:szCs w:val="24"/>
          <w:lang w:eastAsia="es-ES"/>
        </w:rPr>
        <w:t>Marguerite</w:t>
      </w:r>
      <w:proofErr w:type="spellEnd"/>
      <w:r w:rsidRPr="00583A70">
        <w:rPr>
          <w:rFonts w:ascii="Arial" w:eastAsia="Times New Roman" w:hAnsi="Arial" w:cs="Arial"/>
          <w:b/>
          <w:color w:val="373A3C"/>
          <w:sz w:val="24"/>
          <w:szCs w:val="24"/>
          <w:lang w:eastAsia="es-ES"/>
        </w:rPr>
        <w:t xml:space="preserve"> Duras, y estudió historia de la religión y literatura francesa en la Sorbona.</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Allí entabló amistad con Julio Cortázar, Rosa </w:t>
      </w:r>
      <w:proofErr w:type="spellStart"/>
      <w:r w:rsidRPr="00583A70">
        <w:rPr>
          <w:rFonts w:ascii="Arial" w:eastAsia="Times New Roman" w:hAnsi="Arial" w:cs="Arial"/>
          <w:b/>
          <w:color w:val="373A3C"/>
          <w:sz w:val="24"/>
          <w:szCs w:val="24"/>
          <w:lang w:eastAsia="es-ES"/>
        </w:rPr>
        <w:t>Chacel</w:t>
      </w:r>
      <w:proofErr w:type="spellEnd"/>
      <w:r w:rsidRPr="00583A70">
        <w:rPr>
          <w:rFonts w:ascii="Arial" w:eastAsia="Times New Roman" w:hAnsi="Arial" w:cs="Arial"/>
          <w:b/>
          <w:color w:val="373A3C"/>
          <w:sz w:val="24"/>
          <w:szCs w:val="24"/>
          <w:lang w:eastAsia="es-ES"/>
        </w:rPr>
        <w:t xml:space="preserve"> y Octavio Paz, entre otros, siendo este último el prologuista de Árbol de Diana (1962), su cuarto poemario, en el que ya se refleja plenamente la madurez como autora que estaba alcanzando en Europa.</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Finalmente, “en 1964 regresó a Buenos Aires como una poeta madura que, en cierta forma, ya había configurado definitivamente su poética y sólo necesitaba tiempo para desarrollar el programa de su creación”. </w:t>
      </w:r>
    </w:p>
    <w:p w:rsidR="00583A70" w:rsidRPr="00583A70" w:rsidRDefault="00583A70" w:rsidP="00583A70">
      <w:pPr>
        <w:shd w:val="clear" w:color="auto" w:fill="FFFFFF"/>
        <w:spacing w:after="100" w:afterAutospacing="1" w:line="240" w:lineRule="auto"/>
        <w:ind w:left="-1134" w:right="-1135" w:firstLine="141"/>
        <w:jc w:val="both"/>
        <w:outlineLvl w:val="3"/>
        <w:rPr>
          <w:rFonts w:ascii="Arial" w:eastAsia="Times New Roman" w:hAnsi="Arial" w:cs="Arial"/>
          <w:b/>
          <w:color w:val="0070C0"/>
          <w:sz w:val="24"/>
          <w:szCs w:val="24"/>
          <w:lang w:eastAsia="es-ES"/>
        </w:rPr>
      </w:pPr>
      <w:r w:rsidRPr="00583A70">
        <w:rPr>
          <w:rFonts w:ascii="Arial" w:eastAsia="Times New Roman" w:hAnsi="Arial" w:cs="Arial"/>
          <w:b/>
          <w:color w:val="0070C0"/>
          <w:sz w:val="24"/>
          <w:szCs w:val="24"/>
          <w:lang w:eastAsia="es-ES"/>
        </w:rPr>
        <w:t>Relaciones personales</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Sobre sus relaciones personales hay que mencionar el acercamiento a los varones y el descubrimiento de su sexualidad durante la adolescencia: </w:t>
      </w:r>
      <w:proofErr w:type="spellStart"/>
      <w:r w:rsidRPr="00583A70">
        <w:rPr>
          <w:rFonts w:ascii="Arial" w:eastAsia="Times New Roman" w:hAnsi="Arial" w:cs="Arial"/>
          <w:b/>
          <w:color w:val="373A3C"/>
          <w:sz w:val="24"/>
          <w:szCs w:val="24"/>
          <w:lang w:eastAsia="es-ES"/>
        </w:rPr>
        <w:t>Pizarnik</w:t>
      </w:r>
      <w:proofErr w:type="spellEnd"/>
      <w:r w:rsidRPr="00583A70">
        <w:rPr>
          <w:rFonts w:ascii="Arial" w:eastAsia="Times New Roman" w:hAnsi="Arial" w:cs="Arial"/>
          <w:b/>
          <w:color w:val="373A3C"/>
          <w:sz w:val="24"/>
          <w:szCs w:val="24"/>
          <w:lang w:eastAsia="es-ES"/>
        </w:rPr>
        <w:t xml:space="preserve"> se agenciaba en dos tendencias: era, a ratos, una chica rebelde que controlaba su coquetería y se mostrab</w:t>
      </w:r>
      <w:r w:rsidR="00DC07AC">
        <w:rPr>
          <w:rFonts w:ascii="Arial" w:eastAsia="Times New Roman" w:hAnsi="Arial" w:cs="Arial"/>
          <w:b/>
          <w:color w:val="373A3C"/>
          <w:sz w:val="24"/>
          <w:szCs w:val="24"/>
          <w:lang w:eastAsia="es-ES"/>
        </w:rPr>
        <w:t>a atrevida y sensual; y</w:t>
      </w:r>
      <w:r w:rsidRPr="00583A70">
        <w:rPr>
          <w:rFonts w:ascii="Arial" w:eastAsia="Times New Roman" w:hAnsi="Arial" w:cs="Arial"/>
          <w:b/>
          <w:color w:val="373A3C"/>
          <w:sz w:val="24"/>
          <w:szCs w:val="24"/>
          <w:lang w:eastAsia="es-ES"/>
        </w:rPr>
        <w:t xml:space="preserve"> sin embargo, era también una chica tímida que se caracterizaba por el silencio y la informalidad.</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Durante su adolescencia conoce a Luisa </w:t>
      </w:r>
      <w:proofErr w:type="spellStart"/>
      <w:r w:rsidRPr="00583A70">
        <w:rPr>
          <w:rFonts w:ascii="Arial" w:eastAsia="Times New Roman" w:hAnsi="Arial" w:cs="Arial"/>
          <w:b/>
          <w:color w:val="373A3C"/>
          <w:sz w:val="24"/>
          <w:szCs w:val="24"/>
          <w:lang w:eastAsia="es-ES"/>
        </w:rPr>
        <w:t>Brodheim</w:t>
      </w:r>
      <w:proofErr w:type="spellEnd"/>
      <w:r w:rsidRPr="00583A70">
        <w:rPr>
          <w:rFonts w:ascii="Arial" w:eastAsia="Times New Roman" w:hAnsi="Arial" w:cs="Arial"/>
          <w:b/>
          <w:color w:val="373A3C"/>
          <w:sz w:val="24"/>
          <w:szCs w:val="24"/>
          <w:lang w:eastAsia="es-ES"/>
        </w:rPr>
        <w:t xml:space="preserve"> (compañera de Filosofía y Letras), Juan Jacobo </w:t>
      </w:r>
      <w:proofErr w:type="spellStart"/>
      <w:r w:rsidRPr="00583A70">
        <w:rPr>
          <w:rFonts w:ascii="Arial" w:eastAsia="Times New Roman" w:hAnsi="Arial" w:cs="Arial"/>
          <w:b/>
          <w:color w:val="373A3C"/>
          <w:sz w:val="24"/>
          <w:szCs w:val="24"/>
          <w:lang w:eastAsia="es-ES"/>
        </w:rPr>
        <w:t>Bajarlía</w:t>
      </w:r>
      <w:proofErr w:type="spellEnd"/>
      <w:r w:rsidRPr="00583A70">
        <w:rPr>
          <w:rFonts w:ascii="Arial" w:eastAsia="Times New Roman" w:hAnsi="Arial" w:cs="Arial"/>
          <w:b/>
          <w:color w:val="373A3C"/>
          <w:sz w:val="24"/>
          <w:szCs w:val="24"/>
          <w:lang w:eastAsia="es-ES"/>
        </w:rPr>
        <w:t xml:space="preserve">, Arturo Cuadrado, y a varios artistas surrealistas de la época como Juan Batlle Planas, Oliverio </w:t>
      </w:r>
      <w:proofErr w:type="spellStart"/>
      <w:r w:rsidRPr="00583A70">
        <w:rPr>
          <w:rFonts w:ascii="Arial" w:eastAsia="Times New Roman" w:hAnsi="Arial" w:cs="Arial"/>
          <w:b/>
          <w:color w:val="373A3C"/>
          <w:sz w:val="24"/>
          <w:szCs w:val="24"/>
          <w:lang w:eastAsia="es-ES"/>
        </w:rPr>
        <w:t>Girondo</w:t>
      </w:r>
      <w:proofErr w:type="spellEnd"/>
      <w:r w:rsidRPr="00583A70">
        <w:rPr>
          <w:rFonts w:ascii="Arial" w:eastAsia="Times New Roman" w:hAnsi="Arial" w:cs="Arial"/>
          <w:b/>
          <w:color w:val="373A3C"/>
          <w:sz w:val="24"/>
          <w:szCs w:val="24"/>
          <w:lang w:eastAsia="es-ES"/>
        </w:rPr>
        <w:t xml:space="preserve"> y Aldo Pellegrini. Después viaja a París, donde se rodea de intelectuales con quienes comparte fiestas y pláticas artísticas: </w:t>
      </w:r>
      <w:proofErr w:type="spellStart"/>
      <w:r w:rsidRPr="00583A70">
        <w:rPr>
          <w:rFonts w:ascii="Arial" w:eastAsia="Times New Roman" w:hAnsi="Arial" w:cs="Arial"/>
          <w:b/>
          <w:color w:val="373A3C"/>
          <w:sz w:val="24"/>
          <w:szCs w:val="24"/>
          <w:lang w:eastAsia="es-ES"/>
        </w:rPr>
        <w:t>Orphée</w:t>
      </w:r>
      <w:proofErr w:type="spellEnd"/>
      <w:r w:rsidRPr="00583A70">
        <w:rPr>
          <w:rFonts w:ascii="Arial" w:eastAsia="Times New Roman" w:hAnsi="Arial" w:cs="Arial"/>
          <w:b/>
          <w:color w:val="373A3C"/>
          <w:sz w:val="24"/>
          <w:szCs w:val="24"/>
          <w:lang w:eastAsia="es-ES"/>
        </w:rPr>
        <w:t xml:space="preserve"> y Miguel Ocampo, Eduardo </w:t>
      </w:r>
      <w:proofErr w:type="spellStart"/>
      <w:r w:rsidRPr="00583A70">
        <w:rPr>
          <w:rFonts w:ascii="Arial" w:eastAsia="Times New Roman" w:hAnsi="Arial" w:cs="Arial"/>
          <w:b/>
          <w:color w:val="373A3C"/>
          <w:sz w:val="24"/>
          <w:szCs w:val="24"/>
          <w:lang w:eastAsia="es-ES"/>
        </w:rPr>
        <w:t>Jonquières</w:t>
      </w:r>
      <w:proofErr w:type="spellEnd"/>
      <w:r w:rsidRPr="00583A70">
        <w:rPr>
          <w:rFonts w:ascii="Arial" w:eastAsia="Times New Roman" w:hAnsi="Arial" w:cs="Arial"/>
          <w:b/>
          <w:color w:val="373A3C"/>
          <w:sz w:val="24"/>
          <w:szCs w:val="24"/>
          <w:lang w:eastAsia="es-ES"/>
        </w:rPr>
        <w:t xml:space="preserve"> y su mujer, Esther Singer e </w:t>
      </w:r>
      <w:proofErr w:type="spellStart"/>
      <w:r w:rsidRPr="00583A70">
        <w:rPr>
          <w:rFonts w:ascii="Arial" w:eastAsia="Times New Roman" w:hAnsi="Arial" w:cs="Arial"/>
          <w:b/>
          <w:color w:val="373A3C"/>
          <w:sz w:val="24"/>
          <w:szCs w:val="24"/>
          <w:lang w:eastAsia="es-ES"/>
        </w:rPr>
        <w:t>Italo</w:t>
      </w:r>
      <w:proofErr w:type="spellEnd"/>
      <w:r w:rsidRPr="00583A70">
        <w:rPr>
          <w:rFonts w:ascii="Arial" w:eastAsia="Times New Roman" w:hAnsi="Arial" w:cs="Arial"/>
          <w:b/>
          <w:color w:val="373A3C"/>
          <w:sz w:val="24"/>
          <w:szCs w:val="24"/>
          <w:lang w:eastAsia="es-ES"/>
        </w:rPr>
        <w:t xml:space="preserve"> Calvino, André </w:t>
      </w:r>
      <w:proofErr w:type="spellStart"/>
      <w:r w:rsidRPr="00583A70">
        <w:rPr>
          <w:rFonts w:ascii="Arial" w:eastAsia="Times New Roman" w:hAnsi="Arial" w:cs="Arial"/>
          <w:b/>
          <w:color w:val="373A3C"/>
          <w:sz w:val="24"/>
          <w:szCs w:val="24"/>
          <w:lang w:eastAsia="es-ES"/>
        </w:rPr>
        <w:t>Pieyre</w:t>
      </w:r>
      <w:proofErr w:type="spellEnd"/>
      <w:r w:rsidRPr="00583A70">
        <w:rPr>
          <w:rFonts w:ascii="Arial" w:eastAsia="Times New Roman" w:hAnsi="Arial" w:cs="Arial"/>
          <w:b/>
          <w:color w:val="373A3C"/>
          <w:sz w:val="24"/>
          <w:szCs w:val="24"/>
          <w:lang w:eastAsia="es-ES"/>
        </w:rPr>
        <w:t xml:space="preserve"> de </w:t>
      </w:r>
      <w:proofErr w:type="spellStart"/>
      <w:r w:rsidRPr="00583A70">
        <w:rPr>
          <w:rFonts w:ascii="Arial" w:eastAsia="Times New Roman" w:hAnsi="Arial" w:cs="Arial"/>
          <w:b/>
          <w:color w:val="373A3C"/>
          <w:sz w:val="24"/>
          <w:szCs w:val="24"/>
          <w:lang w:eastAsia="es-ES"/>
        </w:rPr>
        <w:t>Mandiargues</w:t>
      </w:r>
      <w:proofErr w:type="spellEnd"/>
      <w:r w:rsidRPr="00583A70">
        <w:rPr>
          <w:rFonts w:ascii="Arial" w:eastAsia="Times New Roman" w:hAnsi="Arial" w:cs="Arial"/>
          <w:b/>
          <w:color w:val="373A3C"/>
          <w:sz w:val="24"/>
          <w:szCs w:val="24"/>
          <w:lang w:eastAsia="es-ES"/>
        </w:rPr>
        <w:t xml:space="preserve"> y </w:t>
      </w:r>
      <w:proofErr w:type="spellStart"/>
      <w:r w:rsidRPr="00583A70">
        <w:rPr>
          <w:rFonts w:ascii="Arial" w:eastAsia="Times New Roman" w:hAnsi="Arial" w:cs="Arial"/>
          <w:b/>
          <w:color w:val="373A3C"/>
          <w:sz w:val="24"/>
          <w:szCs w:val="24"/>
          <w:lang w:eastAsia="es-ES"/>
        </w:rPr>
        <w:t>Bonna</w:t>
      </w:r>
      <w:proofErr w:type="spellEnd"/>
      <w:r w:rsidRPr="00583A70">
        <w:rPr>
          <w:rFonts w:ascii="Arial" w:eastAsia="Times New Roman" w:hAnsi="Arial" w:cs="Arial"/>
          <w:b/>
          <w:color w:val="373A3C"/>
          <w:sz w:val="24"/>
          <w:szCs w:val="24"/>
          <w:lang w:eastAsia="es-ES"/>
        </w:rPr>
        <w:t xml:space="preserve">, su mujer, Julio Cortázar y Aurora Bernárdez, </w:t>
      </w:r>
      <w:proofErr w:type="spellStart"/>
      <w:r w:rsidRPr="00583A70">
        <w:rPr>
          <w:rFonts w:ascii="Arial" w:eastAsia="Times New Roman" w:hAnsi="Arial" w:cs="Arial"/>
          <w:b/>
          <w:color w:val="373A3C"/>
          <w:sz w:val="24"/>
          <w:szCs w:val="24"/>
          <w:lang w:eastAsia="es-ES"/>
        </w:rPr>
        <w:t>Laure</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Bataillon</w:t>
      </w:r>
      <w:proofErr w:type="spellEnd"/>
      <w:r w:rsidRPr="00583A70">
        <w:rPr>
          <w:rFonts w:ascii="Arial" w:eastAsia="Times New Roman" w:hAnsi="Arial" w:cs="Arial"/>
          <w:b/>
          <w:color w:val="373A3C"/>
          <w:sz w:val="24"/>
          <w:szCs w:val="24"/>
          <w:lang w:eastAsia="es-ES"/>
        </w:rPr>
        <w:t xml:space="preserve">, Paul </w:t>
      </w:r>
      <w:proofErr w:type="spellStart"/>
      <w:r w:rsidRPr="00583A70">
        <w:rPr>
          <w:rFonts w:ascii="Arial" w:eastAsia="Times New Roman" w:hAnsi="Arial" w:cs="Arial"/>
          <w:b/>
          <w:color w:val="373A3C"/>
          <w:sz w:val="24"/>
          <w:szCs w:val="24"/>
          <w:lang w:eastAsia="es-ES"/>
        </w:rPr>
        <w:t>Verdevoye</w:t>
      </w:r>
      <w:proofErr w:type="spellEnd"/>
      <w:r w:rsidRPr="00583A70">
        <w:rPr>
          <w:rFonts w:ascii="Arial" w:eastAsia="Times New Roman" w:hAnsi="Arial" w:cs="Arial"/>
          <w:b/>
          <w:color w:val="373A3C"/>
          <w:sz w:val="24"/>
          <w:szCs w:val="24"/>
          <w:lang w:eastAsia="es-ES"/>
        </w:rPr>
        <w:t xml:space="preserve">, Roger </w:t>
      </w:r>
      <w:proofErr w:type="spellStart"/>
      <w:r w:rsidRPr="00583A70">
        <w:rPr>
          <w:rFonts w:ascii="Arial" w:eastAsia="Times New Roman" w:hAnsi="Arial" w:cs="Arial"/>
          <w:b/>
          <w:color w:val="373A3C"/>
          <w:sz w:val="24"/>
          <w:szCs w:val="24"/>
          <w:lang w:eastAsia="es-ES"/>
        </w:rPr>
        <w:t>Caillois</w:t>
      </w:r>
      <w:proofErr w:type="spellEnd"/>
      <w:r w:rsidRPr="00583A70">
        <w:rPr>
          <w:rFonts w:ascii="Arial" w:eastAsia="Times New Roman" w:hAnsi="Arial" w:cs="Arial"/>
          <w:b/>
          <w:color w:val="373A3C"/>
          <w:sz w:val="24"/>
          <w:szCs w:val="24"/>
          <w:lang w:eastAsia="es-ES"/>
        </w:rPr>
        <w:t xml:space="preserve"> y su mujer, Octavio Paz, Roberto </w:t>
      </w:r>
      <w:proofErr w:type="spellStart"/>
      <w:r w:rsidRPr="00583A70">
        <w:rPr>
          <w:rFonts w:ascii="Arial" w:eastAsia="Times New Roman" w:hAnsi="Arial" w:cs="Arial"/>
          <w:b/>
          <w:color w:val="373A3C"/>
          <w:sz w:val="24"/>
          <w:szCs w:val="24"/>
          <w:lang w:eastAsia="es-ES"/>
        </w:rPr>
        <w:t>Yahni</w:t>
      </w:r>
      <w:proofErr w:type="spellEnd"/>
      <w:r w:rsidRPr="00583A70">
        <w:rPr>
          <w:rFonts w:ascii="Arial" w:eastAsia="Times New Roman" w:hAnsi="Arial" w:cs="Arial"/>
          <w:b/>
          <w:color w:val="373A3C"/>
          <w:sz w:val="24"/>
          <w:szCs w:val="24"/>
          <w:lang w:eastAsia="es-ES"/>
        </w:rPr>
        <w:t xml:space="preserve">, Ivonne Bordelois, Sylvia </w:t>
      </w:r>
      <w:proofErr w:type="spellStart"/>
      <w:r w:rsidRPr="00583A70">
        <w:rPr>
          <w:rFonts w:ascii="Arial" w:eastAsia="Times New Roman" w:hAnsi="Arial" w:cs="Arial"/>
          <w:b/>
          <w:color w:val="373A3C"/>
          <w:sz w:val="24"/>
          <w:szCs w:val="24"/>
          <w:lang w:eastAsia="es-ES"/>
        </w:rPr>
        <w:t>Moloy</w:t>
      </w:r>
      <w:proofErr w:type="spellEnd"/>
      <w:r w:rsidRPr="00583A70">
        <w:rPr>
          <w:rFonts w:ascii="Arial" w:eastAsia="Times New Roman" w:hAnsi="Arial" w:cs="Arial"/>
          <w:b/>
          <w:color w:val="373A3C"/>
          <w:sz w:val="24"/>
          <w:szCs w:val="24"/>
          <w:lang w:eastAsia="es-ES"/>
        </w:rPr>
        <w:t xml:space="preserve">, </w:t>
      </w:r>
      <w:proofErr w:type="spellStart"/>
      <w:r w:rsidRPr="00583A70">
        <w:rPr>
          <w:rFonts w:ascii="Arial" w:eastAsia="Times New Roman" w:hAnsi="Arial" w:cs="Arial"/>
          <w:b/>
          <w:color w:val="373A3C"/>
          <w:sz w:val="24"/>
          <w:szCs w:val="24"/>
          <w:lang w:eastAsia="es-ES"/>
        </w:rPr>
        <w:t>Simone</w:t>
      </w:r>
      <w:proofErr w:type="spellEnd"/>
      <w:r w:rsidRPr="00583A70">
        <w:rPr>
          <w:rFonts w:ascii="Arial" w:eastAsia="Times New Roman" w:hAnsi="Arial" w:cs="Arial"/>
          <w:b/>
          <w:color w:val="373A3C"/>
          <w:sz w:val="24"/>
          <w:szCs w:val="24"/>
          <w:lang w:eastAsia="es-ES"/>
        </w:rPr>
        <w:t xml:space="preserve"> de </w:t>
      </w:r>
      <w:proofErr w:type="spellStart"/>
      <w:r w:rsidRPr="00583A70">
        <w:rPr>
          <w:rFonts w:ascii="Arial" w:eastAsia="Times New Roman" w:hAnsi="Arial" w:cs="Arial"/>
          <w:b/>
          <w:color w:val="373A3C"/>
          <w:sz w:val="24"/>
          <w:szCs w:val="24"/>
          <w:lang w:eastAsia="es-ES"/>
        </w:rPr>
        <w:t>Beauvior</w:t>
      </w:r>
      <w:proofErr w:type="spellEnd"/>
      <w:r w:rsidRPr="00583A70">
        <w:rPr>
          <w:rFonts w:ascii="Arial" w:eastAsia="Times New Roman" w:hAnsi="Arial" w:cs="Arial"/>
          <w:b/>
          <w:color w:val="373A3C"/>
          <w:sz w:val="24"/>
          <w:szCs w:val="24"/>
          <w:lang w:eastAsia="es-ES"/>
        </w:rPr>
        <w:t>.</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En 1965 expone sus pinturas y dibujos con Mujica </w:t>
      </w:r>
      <w:proofErr w:type="spellStart"/>
      <w:r w:rsidRPr="00583A70">
        <w:rPr>
          <w:rFonts w:ascii="Arial" w:eastAsia="Times New Roman" w:hAnsi="Arial" w:cs="Arial"/>
          <w:b/>
          <w:color w:val="373A3C"/>
          <w:sz w:val="24"/>
          <w:szCs w:val="24"/>
          <w:lang w:eastAsia="es-ES"/>
        </w:rPr>
        <w:t>Lainez</w:t>
      </w:r>
      <w:proofErr w:type="spellEnd"/>
      <w:r w:rsidRPr="00583A70">
        <w:rPr>
          <w:rFonts w:ascii="Arial" w:eastAsia="Times New Roman" w:hAnsi="Arial" w:cs="Arial"/>
          <w:b/>
          <w:color w:val="373A3C"/>
          <w:sz w:val="24"/>
          <w:szCs w:val="24"/>
          <w:lang w:eastAsia="es-ES"/>
        </w:rPr>
        <w:t xml:space="preserve">, “los pintores y escritores que se daban cita en “El Taller” –Alberto </w:t>
      </w:r>
      <w:proofErr w:type="spellStart"/>
      <w:r w:rsidRPr="00583A70">
        <w:rPr>
          <w:rFonts w:ascii="Arial" w:eastAsia="Times New Roman" w:hAnsi="Arial" w:cs="Arial"/>
          <w:b/>
          <w:color w:val="373A3C"/>
          <w:sz w:val="24"/>
          <w:szCs w:val="24"/>
          <w:lang w:eastAsia="es-ES"/>
        </w:rPr>
        <w:t>Guirri</w:t>
      </w:r>
      <w:proofErr w:type="spellEnd"/>
      <w:r w:rsidRPr="00583A70">
        <w:rPr>
          <w:rFonts w:ascii="Arial" w:eastAsia="Times New Roman" w:hAnsi="Arial" w:cs="Arial"/>
          <w:b/>
          <w:color w:val="373A3C"/>
          <w:sz w:val="24"/>
          <w:szCs w:val="24"/>
          <w:lang w:eastAsia="es-ES"/>
        </w:rPr>
        <w:t xml:space="preserve">, Raúl Vera Ocampo, Enrique Molina, Olga Orozco, Manuel Mujica </w:t>
      </w:r>
      <w:proofErr w:type="spellStart"/>
      <w:r w:rsidRPr="00583A70">
        <w:rPr>
          <w:rFonts w:ascii="Arial" w:eastAsia="Times New Roman" w:hAnsi="Arial" w:cs="Arial"/>
          <w:b/>
          <w:color w:val="373A3C"/>
          <w:sz w:val="24"/>
          <w:szCs w:val="24"/>
          <w:lang w:eastAsia="es-ES"/>
        </w:rPr>
        <w:t>Lainez</w:t>
      </w:r>
      <w:proofErr w:type="spellEnd"/>
      <w:r w:rsidRPr="00583A70">
        <w:rPr>
          <w:rFonts w:ascii="Arial" w:eastAsia="Times New Roman" w:hAnsi="Arial" w:cs="Arial"/>
          <w:b/>
          <w:color w:val="373A3C"/>
          <w:sz w:val="24"/>
          <w:szCs w:val="24"/>
          <w:lang w:eastAsia="es-ES"/>
        </w:rPr>
        <w:t xml:space="preserve"> y tantos más– y Sur”.</w:t>
      </w:r>
    </w:p>
    <w:p w:rsidR="00583A70" w:rsidRPr="00583A70" w:rsidRDefault="00583A70" w:rsidP="00583A70">
      <w:pPr>
        <w:shd w:val="clear" w:color="auto" w:fill="FFFFFF"/>
        <w:spacing w:after="100" w:afterAutospacing="1" w:line="240" w:lineRule="auto"/>
        <w:ind w:left="-1134" w:right="-1135" w:firstLine="141"/>
        <w:jc w:val="both"/>
        <w:outlineLvl w:val="3"/>
        <w:rPr>
          <w:rFonts w:ascii="Arial" w:eastAsia="Times New Roman" w:hAnsi="Arial" w:cs="Arial"/>
          <w:b/>
          <w:color w:val="0070C0"/>
          <w:sz w:val="24"/>
          <w:szCs w:val="24"/>
          <w:lang w:eastAsia="es-ES"/>
        </w:rPr>
      </w:pPr>
      <w:r w:rsidRPr="00583A70">
        <w:rPr>
          <w:rFonts w:ascii="Arial" w:eastAsia="Times New Roman" w:hAnsi="Arial" w:cs="Arial"/>
          <w:b/>
          <w:color w:val="0070C0"/>
          <w:sz w:val="24"/>
          <w:szCs w:val="24"/>
          <w:lang w:eastAsia="es-ES"/>
        </w:rPr>
        <w:t>Caída emocional</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La crítica menciona que la fusión entre vida y poesía de </w:t>
      </w:r>
      <w:proofErr w:type="spellStart"/>
      <w:r w:rsidRPr="00583A70">
        <w:rPr>
          <w:rFonts w:ascii="Arial" w:eastAsia="Times New Roman" w:hAnsi="Arial" w:cs="Arial"/>
          <w:b/>
          <w:color w:val="373A3C"/>
          <w:sz w:val="24"/>
          <w:szCs w:val="24"/>
          <w:lang w:eastAsia="es-ES"/>
        </w:rPr>
        <w:t>Pizarnik</w:t>
      </w:r>
      <w:proofErr w:type="spellEnd"/>
      <w:r w:rsidRPr="00583A70">
        <w:rPr>
          <w:rFonts w:ascii="Arial" w:eastAsia="Times New Roman" w:hAnsi="Arial" w:cs="Arial"/>
          <w:b/>
          <w:color w:val="373A3C"/>
          <w:sz w:val="24"/>
          <w:szCs w:val="24"/>
          <w:lang w:eastAsia="es-ES"/>
        </w:rPr>
        <w:t xml:space="preserve"> alentó las crisis depresivas y los problemas de ansiedad que poseía</w:t>
      </w:r>
      <w:r w:rsidR="00DC07AC">
        <w:rPr>
          <w:rFonts w:ascii="Arial" w:eastAsia="Times New Roman" w:hAnsi="Arial" w:cs="Arial"/>
          <w:b/>
          <w:color w:val="373A3C"/>
          <w:sz w:val="24"/>
          <w:szCs w:val="24"/>
          <w:lang w:eastAsia="es-ES"/>
        </w:rPr>
        <w:t>.</w:t>
      </w:r>
      <w:r w:rsidRPr="00583A70">
        <w:rPr>
          <w:rFonts w:ascii="Arial" w:eastAsia="Times New Roman" w:hAnsi="Arial" w:cs="Arial"/>
          <w:b/>
          <w:color w:val="373A3C"/>
          <w:sz w:val="24"/>
          <w:szCs w:val="24"/>
          <w:lang w:eastAsia="es-ES"/>
        </w:rPr>
        <w:t xml:space="preserve"> Ana </w:t>
      </w:r>
      <w:proofErr w:type="spellStart"/>
      <w:r w:rsidRPr="00583A70">
        <w:rPr>
          <w:rFonts w:ascii="Arial" w:eastAsia="Times New Roman" w:hAnsi="Arial" w:cs="Arial"/>
          <w:b/>
          <w:color w:val="373A3C"/>
          <w:sz w:val="24"/>
          <w:szCs w:val="24"/>
          <w:lang w:eastAsia="es-ES"/>
        </w:rPr>
        <w:t>Calabrese</w:t>
      </w:r>
      <w:proofErr w:type="spellEnd"/>
      <w:r w:rsidRPr="00583A70">
        <w:rPr>
          <w:rFonts w:ascii="Arial" w:eastAsia="Times New Roman" w:hAnsi="Arial" w:cs="Arial"/>
          <w:b/>
          <w:color w:val="373A3C"/>
          <w:sz w:val="24"/>
          <w:szCs w:val="24"/>
          <w:lang w:eastAsia="es-ES"/>
        </w:rPr>
        <w:t xml:space="preserve">, amiga de Alejandra </w:t>
      </w:r>
      <w:proofErr w:type="spellStart"/>
      <w:r w:rsidRPr="00583A70">
        <w:rPr>
          <w:rFonts w:ascii="Arial" w:eastAsia="Times New Roman" w:hAnsi="Arial" w:cs="Arial"/>
          <w:b/>
          <w:color w:val="373A3C"/>
          <w:sz w:val="24"/>
          <w:szCs w:val="24"/>
          <w:lang w:eastAsia="es-ES"/>
        </w:rPr>
        <w:t>Pizarnik</w:t>
      </w:r>
      <w:proofErr w:type="spellEnd"/>
      <w:r w:rsidRPr="00583A70">
        <w:rPr>
          <w:rFonts w:ascii="Arial" w:eastAsia="Times New Roman" w:hAnsi="Arial" w:cs="Arial"/>
          <w:b/>
          <w:color w:val="373A3C"/>
          <w:sz w:val="24"/>
          <w:szCs w:val="24"/>
          <w:lang w:eastAsia="es-ES"/>
        </w:rPr>
        <w:t xml:space="preserve">, “considera en parte responsable de la muerte de Alejandra al mundo literario de la época, por fomentarle y festejarle el papel de </w:t>
      </w:r>
      <w:proofErr w:type="spellStart"/>
      <w:r w:rsidRPr="00583A70">
        <w:rPr>
          <w:rFonts w:ascii="Arial" w:eastAsia="Times New Roman" w:hAnsi="Arial" w:cs="Arial"/>
          <w:b/>
          <w:color w:val="373A3C"/>
          <w:sz w:val="24"/>
          <w:szCs w:val="24"/>
          <w:lang w:eastAsia="es-ES"/>
        </w:rPr>
        <w:t>enfant</w:t>
      </w:r>
      <w:proofErr w:type="spellEnd"/>
      <w:r w:rsidRPr="00583A70">
        <w:rPr>
          <w:rFonts w:ascii="Arial" w:eastAsia="Times New Roman" w:hAnsi="Arial" w:cs="Arial"/>
          <w:b/>
          <w:color w:val="373A3C"/>
          <w:sz w:val="24"/>
          <w:szCs w:val="24"/>
          <w:lang w:eastAsia="es-ES"/>
        </w:rPr>
        <w:t xml:space="preserve"> terrible que ella actuaba. </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Según Ana, ese ambiente fue el que no la dejó salir de su personaje, olvidándose de la persona que había detrás”.</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Sin embargo, un hecho que marcó su vida fue la muerte de su padre el 18 de enero de 1967: “Elías murió de un infarto. Alejandra estaba en Buenos Aires y le avisó sólo a su íntima amiga Olga Orozco, quien fue al velorio para acompañarla”.</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i/>
          <w:color w:val="373A3C"/>
          <w:sz w:val="24"/>
          <w:szCs w:val="24"/>
          <w:lang w:eastAsia="es-ES"/>
        </w:rPr>
      </w:pPr>
      <w:r w:rsidRPr="00583A70">
        <w:rPr>
          <w:rFonts w:ascii="Arial" w:eastAsia="Times New Roman" w:hAnsi="Arial" w:cs="Arial"/>
          <w:b/>
          <w:color w:val="373A3C"/>
          <w:sz w:val="24"/>
          <w:szCs w:val="24"/>
          <w:lang w:eastAsia="es-ES"/>
        </w:rPr>
        <w:t>Las entradas de sus Diarios se volvieron más sombrías: “</w:t>
      </w:r>
      <w:r w:rsidRPr="00583A70">
        <w:rPr>
          <w:rFonts w:ascii="Arial" w:eastAsia="Times New Roman" w:hAnsi="Arial" w:cs="Arial"/>
          <w:b/>
          <w:i/>
          <w:color w:val="373A3C"/>
          <w:sz w:val="24"/>
          <w:szCs w:val="24"/>
          <w:lang w:eastAsia="es-ES"/>
        </w:rPr>
        <w:t>Muerte interminable olvido del lenguaje y pérdida de imágenes. Cómo me gustaría estar lejos de la locura y la muerte (…) La muerte de mi padre hizo mi muerte más real”.</w:t>
      </w:r>
    </w:p>
    <w:p w:rsidR="00DC07AC"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lastRenderedPageBreak/>
        <w:t xml:space="preserve">Durante 1968, </w:t>
      </w:r>
      <w:proofErr w:type="spellStart"/>
      <w:r w:rsidRPr="00583A70">
        <w:rPr>
          <w:rFonts w:ascii="Arial" w:eastAsia="Times New Roman" w:hAnsi="Arial" w:cs="Arial"/>
          <w:b/>
          <w:color w:val="373A3C"/>
          <w:sz w:val="24"/>
          <w:szCs w:val="24"/>
          <w:lang w:eastAsia="es-ES"/>
        </w:rPr>
        <w:t>Pizarnik</w:t>
      </w:r>
      <w:proofErr w:type="spellEnd"/>
      <w:r w:rsidRPr="00583A70">
        <w:rPr>
          <w:rFonts w:ascii="Arial" w:eastAsia="Times New Roman" w:hAnsi="Arial" w:cs="Arial"/>
          <w:b/>
          <w:color w:val="373A3C"/>
          <w:sz w:val="24"/>
          <w:szCs w:val="24"/>
          <w:lang w:eastAsia="es-ES"/>
        </w:rPr>
        <w:t xml:space="preserve"> se mudó junto a su pareja, una fotógrafa; a estos cambios se sumó también su continua adicción a las pastillas: “También llegaron las pastillas que cada vez le resultaban más necesarias para explorar la noche y l</w:t>
      </w:r>
      <w:r w:rsidR="00DC07AC">
        <w:rPr>
          <w:rFonts w:ascii="Arial" w:eastAsia="Times New Roman" w:hAnsi="Arial" w:cs="Arial"/>
          <w:b/>
          <w:color w:val="373A3C"/>
          <w:sz w:val="24"/>
          <w:szCs w:val="24"/>
          <w:lang w:eastAsia="es-ES"/>
        </w:rPr>
        <w:t>a escritura o convocar el sueño.</w:t>
      </w:r>
    </w:p>
    <w:p w:rsidR="00583A70" w:rsidRPr="00583A70" w:rsidRDefault="00DC07AC"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Pr>
          <w:rFonts w:ascii="Arial" w:eastAsia="Times New Roman" w:hAnsi="Arial" w:cs="Arial"/>
          <w:b/>
          <w:color w:val="373A3C"/>
          <w:sz w:val="24"/>
          <w:szCs w:val="24"/>
          <w:lang w:eastAsia="es-ES"/>
        </w:rPr>
        <w:t xml:space="preserve">   Actuaba </w:t>
      </w:r>
      <w:r w:rsidR="00583A70" w:rsidRPr="00583A70">
        <w:rPr>
          <w:rFonts w:ascii="Arial" w:eastAsia="Times New Roman" w:hAnsi="Arial" w:cs="Arial"/>
          <w:b/>
          <w:color w:val="373A3C"/>
          <w:sz w:val="24"/>
          <w:szCs w:val="24"/>
          <w:lang w:eastAsia="es-ES"/>
        </w:rPr>
        <w:t xml:space="preserve">siempre a riesgo de confundirse y agudizar, en lugar de apaciguar, la angustia que la empujaba a lanzar esos S.O.S. telefónicos a las cuatro de la mañana, los cuales, como recordaba Enrique </w:t>
      </w:r>
      <w:proofErr w:type="spellStart"/>
      <w:r w:rsidR="00583A70" w:rsidRPr="00583A70">
        <w:rPr>
          <w:rFonts w:ascii="Arial" w:eastAsia="Times New Roman" w:hAnsi="Arial" w:cs="Arial"/>
          <w:b/>
          <w:color w:val="373A3C"/>
          <w:sz w:val="24"/>
          <w:szCs w:val="24"/>
          <w:lang w:eastAsia="es-ES"/>
        </w:rPr>
        <w:t>Pezzoni</w:t>
      </w:r>
      <w:proofErr w:type="spellEnd"/>
      <w:r w:rsidR="00583A70" w:rsidRPr="00583A70">
        <w:rPr>
          <w:rFonts w:ascii="Arial" w:eastAsia="Times New Roman" w:hAnsi="Arial" w:cs="Arial"/>
          <w:b/>
          <w:color w:val="373A3C"/>
          <w:sz w:val="24"/>
          <w:szCs w:val="24"/>
          <w:lang w:eastAsia="es-ES"/>
        </w:rPr>
        <w:t>, podían llevar al borde del asesinato a quienes más la querían”.</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Su búsqueda para encontrar en París un país al cual pertenecer marcó la brecha para su desgaste emocional, “los amigos señalan que, luego de su vuelta de este frustrado viaje, Alejandra inició un lento proceso de clausura progresiva que tendría una primera culminación en el primer intento de suicidio, en 1970.</w:t>
      </w:r>
    </w:p>
    <w:p w:rsidR="00583A70" w:rsidRPr="00583A70"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No es que dejara de verse con los habituales habitantes de su reino personal –inclusive aparecerían nuevos amigos como Antonio López Crespo y Marta Cardoso, Ezequiel </w:t>
      </w:r>
      <w:proofErr w:type="spellStart"/>
      <w:r w:rsidRPr="00583A70">
        <w:rPr>
          <w:rFonts w:ascii="Arial" w:eastAsia="Times New Roman" w:hAnsi="Arial" w:cs="Arial"/>
          <w:b/>
          <w:color w:val="373A3C"/>
          <w:sz w:val="24"/>
          <w:szCs w:val="24"/>
          <w:lang w:eastAsia="es-ES"/>
        </w:rPr>
        <w:t>Saad</w:t>
      </w:r>
      <w:proofErr w:type="spellEnd"/>
      <w:r w:rsidRPr="00583A70">
        <w:rPr>
          <w:rFonts w:ascii="Arial" w:eastAsia="Times New Roman" w:hAnsi="Arial" w:cs="Arial"/>
          <w:b/>
          <w:color w:val="373A3C"/>
          <w:sz w:val="24"/>
          <w:szCs w:val="24"/>
          <w:lang w:eastAsia="es-ES"/>
        </w:rPr>
        <w:t xml:space="preserve">, Fernando </w:t>
      </w:r>
      <w:proofErr w:type="spellStart"/>
      <w:r w:rsidRPr="00583A70">
        <w:rPr>
          <w:rFonts w:ascii="Arial" w:eastAsia="Times New Roman" w:hAnsi="Arial" w:cs="Arial"/>
          <w:b/>
          <w:color w:val="373A3C"/>
          <w:sz w:val="24"/>
          <w:szCs w:val="24"/>
          <w:lang w:eastAsia="es-ES"/>
        </w:rPr>
        <w:t>Noy</w:t>
      </w:r>
      <w:proofErr w:type="spellEnd"/>
      <w:r w:rsidRPr="00583A70">
        <w:rPr>
          <w:rFonts w:ascii="Arial" w:eastAsia="Times New Roman" w:hAnsi="Arial" w:cs="Arial"/>
          <w:b/>
          <w:color w:val="373A3C"/>
          <w:sz w:val="24"/>
          <w:szCs w:val="24"/>
          <w:lang w:eastAsia="es-ES"/>
        </w:rPr>
        <w:t xml:space="preserve">, Ana </w:t>
      </w:r>
      <w:proofErr w:type="spellStart"/>
      <w:r w:rsidRPr="00583A70">
        <w:rPr>
          <w:rFonts w:ascii="Arial" w:eastAsia="Times New Roman" w:hAnsi="Arial" w:cs="Arial"/>
          <w:b/>
          <w:color w:val="373A3C"/>
          <w:sz w:val="24"/>
          <w:szCs w:val="24"/>
          <w:lang w:eastAsia="es-ES"/>
        </w:rPr>
        <w:t>Becciú</w:t>
      </w:r>
      <w:proofErr w:type="spellEnd"/>
      <w:r w:rsidRPr="00583A70">
        <w:rPr>
          <w:rFonts w:ascii="Arial" w:eastAsia="Times New Roman" w:hAnsi="Arial" w:cs="Arial"/>
          <w:b/>
          <w:color w:val="373A3C"/>
          <w:sz w:val="24"/>
          <w:szCs w:val="24"/>
          <w:lang w:eastAsia="es-ES"/>
        </w:rPr>
        <w:t xml:space="preserve">, Víctor </w:t>
      </w:r>
      <w:proofErr w:type="spellStart"/>
      <w:r w:rsidRPr="00583A70">
        <w:rPr>
          <w:rFonts w:ascii="Arial" w:eastAsia="Times New Roman" w:hAnsi="Arial" w:cs="Arial"/>
          <w:b/>
          <w:color w:val="373A3C"/>
          <w:sz w:val="24"/>
          <w:szCs w:val="24"/>
          <w:lang w:eastAsia="es-ES"/>
        </w:rPr>
        <w:t>Richini</w:t>
      </w:r>
      <w:proofErr w:type="spellEnd"/>
      <w:r w:rsidRPr="00583A70">
        <w:rPr>
          <w:rFonts w:ascii="Arial" w:eastAsia="Times New Roman" w:hAnsi="Arial" w:cs="Arial"/>
          <w:b/>
          <w:color w:val="373A3C"/>
          <w:sz w:val="24"/>
          <w:szCs w:val="24"/>
          <w:lang w:eastAsia="es-ES"/>
        </w:rPr>
        <w:t xml:space="preserve">, Ana </w:t>
      </w:r>
      <w:proofErr w:type="spellStart"/>
      <w:r w:rsidRPr="00583A70">
        <w:rPr>
          <w:rFonts w:ascii="Arial" w:eastAsia="Times New Roman" w:hAnsi="Arial" w:cs="Arial"/>
          <w:b/>
          <w:color w:val="373A3C"/>
          <w:sz w:val="24"/>
          <w:szCs w:val="24"/>
          <w:lang w:eastAsia="es-ES"/>
        </w:rPr>
        <w:t>Calabrese</w:t>
      </w:r>
      <w:proofErr w:type="spellEnd"/>
      <w:r w:rsidRPr="00583A70">
        <w:rPr>
          <w:rFonts w:ascii="Arial" w:eastAsia="Times New Roman" w:hAnsi="Arial" w:cs="Arial"/>
          <w:b/>
          <w:color w:val="373A3C"/>
          <w:sz w:val="24"/>
          <w:szCs w:val="24"/>
          <w:lang w:eastAsia="es-ES"/>
        </w:rPr>
        <w:t xml:space="preserve">, Alberto </w:t>
      </w:r>
      <w:proofErr w:type="spellStart"/>
      <w:r w:rsidRPr="00583A70">
        <w:rPr>
          <w:rFonts w:ascii="Arial" w:eastAsia="Times New Roman" w:hAnsi="Arial" w:cs="Arial"/>
          <w:b/>
          <w:color w:val="373A3C"/>
          <w:sz w:val="24"/>
          <w:szCs w:val="24"/>
          <w:lang w:eastAsia="es-ES"/>
        </w:rPr>
        <w:t>Manguel</w:t>
      </w:r>
      <w:proofErr w:type="spellEnd"/>
      <w:r w:rsidRPr="00583A70">
        <w:rPr>
          <w:rFonts w:ascii="Arial" w:eastAsia="Times New Roman" w:hAnsi="Arial" w:cs="Arial"/>
          <w:b/>
          <w:color w:val="373A3C"/>
          <w:sz w:val="24"/>
          <w:szCs w:val="24"/>
          <w:lang w:eastAsia="es-ES"/>
        </w:rPr>
        <w:t xml:space="preserve">, Martha Isabel </w:t>
      </w:r>
      <w:proofErr w:type="spellStart"/>
      <w:r w:rsidRPr="00583A70">
        <w:rPr>
          <w:rFonts w:ascii="Arial" w:eastAsia="Times New Roman" w:hAnsi="Arial" w:cs="Arial"/>
          <w:b/>
          <w:color w:val="373A3C"/>
          <w:sz w:val="24"/>
          <w:szCs w:val="24"/>
          <w:lang w:eastAsia="es-ES"/>
        </w:rPr>
        <w:t>Moia</w:t>
      </w:r>
      <w:proofErr w:type="spellEnd"/>
      <w:r w:rsidRPr="00583A70">
        <w:rPr>
          <w:rFonts w:ascii="Arial" w:eastAsia="Times New Roman" w:hAnsi="Arial" w:cs="Arial"/>
          <w:b/>
          <w:color w:val="373A3C"/>
          <w:sz w:val="24"/>
          <w:szCs w:val="24"/>
          <w:lang w:eastAsia="es-ES"/>
        </w:rPr>
        <w:t xml:space="preserve">, Mario </w:t>
      </w:r>
      <w:proofErr w:type="spellStart"/>
      <w:r w:rsidRPr="00583A70">
        <w:rPr>
          <w:rFonts w:ascii="Arial" w:eastAsia="Times New Roman" w:hAnsi="Arial" w:cs="Arial"/>
          <w:b/>
          <w:color w:val="373A3C"/>
          <w:sz w:val="24"/>
          <w:szCs w:val="24"/>
          <w:lang w:eastAsia="es-ES"/>
        </w:rPr>
        <w:t>Satz</w:t>
      </w:r>
      <w:proofErr w:type="spellEnd"/>
      <w:r w:rsidRPr="00583A70">
        <w:rPr>
          <w:rFonts w:ascii="Arial" w:eastAsia="Times New Roman" w:hAnsi="Arial" w:cs="Arial"/>
          <w:b/>
          <w:color w:val="373A3C"/>
          <w:sz w:val="24"/>
          <w:szCs w:val="24"/>
          <w:lang w:eastAsia="es-ES"/>
        </w:rPr>
        <w:t xml:space="preserve">, César </w:t>
      </w:r>
      <w:proofErr w:type="spellStart"/>
      <w:r w:rsidRPr="00583A70">
        <w:rPr>
          <w:rFonts w:ascii="Arial" w:eastAsia="Times New Roman" w:hAnsi="Arial" w:cs="Arial"/>
          <w:b/>
          <w:color w:val="373A3C"/>
          <w:sz w:val="24"/>
          <w:szCs w:val="24"/>
          <w:lang w:eastAsia="es-ES"/>
        </w:rPr>
        <w:t>Aira</w:t>
      </w:r>
      <w:proofErr w:type="spellEnd"/>
      <w:r w:rsidRPr="00583A70">
        <w:rPr>
          <w:rFonts w:ascii="Arial" w:eastAsia="Times New Roman" w:hAnsi="Arial" w:cs="Arial"/>
          <w:b/>
          <w:color w:val="373A3C"/>
          <w:sz w:val="24"/>
          <w:szCs w:val="24"/>
          <w:lang w:eastAsia="es-ES"/>
        </w:rPr>
        <w:t xml:space="preserve">, Pablo Azcona, Jorge García </w:t>
      </w:r>
      <w:proofErr w:type="spellStart"/>
      <w:r w:rsidRPr="00583A70">
        <w:rPr>
          <w:rFonts w:ascii="Arial" w:eastAsia="Times New Roman" w:hAnsi="Arial" w:cs="Arial"/>
          <w:b/>
          <w:color w:val="373A3C"/>
          <w:sz w:val="24"/>
          <w:szCs w:val="24"/>
          <w:lang w:eastAsia="es-ES"/>
        </w:rPr>
        <w:t>Sabal</w:t>
      </w:r>
      <w:proofErr w:type="spellEnd"/>
      <w:r w:rsidRPr="00583A70">
        <w:rPr>
          <w:rFonts w:ascii="Arial" w:eastAsia="Times New Roman" w:hAnsi="Arial" w:cs="Arial"/>
          <w:b/>
          <w:color w:val="373A3C"/>
          <w:sz w:val="24"/>
          <w:szCs w:val="24"/>
          <w:lang w:eastAsia="es-ES"/>
        </w:rPr>
        <w:t xml:space="preserve"> –sino que la “</w:t>
      </w:r>
      <w:proofErr w:type="spellStart"/>
      <w:r w:rsidRPr="00583A70">
        <w:rPr>
          <w:rFonts w:ascii="Arial" w:eastAsia="Times New Roman" w:hAnsi="Arial" w:cs="Arial"/>
          <w:b/>
          <w:color w:val="373A3C"/>
          <w:sz w:val="24"/>
          <w:szCs w:val="24"/>
          <w:lang w:eastAsia="es-ES"/>
        </w:rPr>
        <w:t>errancia</w:t>
      </w:r>
      <w:proofErr w:type="spellEnd"/>
      <w:r w:rsidRPr="00583A70">
        <w:rPr>
          <w:rFonts w:ascii="Arial" w:eastAsia="Times New Roman" w:hAnsi="Arial" w:cs="Arial"/>
          <w:b/>
          <w:color w:val="373A3C"/>
          <w:sz w:val="24"/>
          <w:szCs w:val="24"/>
          <w:lang w:eastAsia="es-ES"/>
        </w:rPr>
        <w:t>” alegre se iría reduciendo y cada vez más sería su casa el lugar de reunión”. </w:t>
      </w:r>
    </w:p>
    <w:p w:rsidR="00583A70" w:rsidRPr="00583A70" w:rsidRDefault="00583A70" w:rsidP="00583A70">
      <w:pPr>
        <w:shd w:val="clear" w:color="auto" w:fill="FFFFFF"/>
        <w:spacing w:after="100" w:afterAutospacing="1" w:line="240" w:lineRule="auto"/>
        <w:ind w:left="-1134" w:right="-1135" w:firstLine="141"/>
        <w:jc w:val="both"/>
        <w:outlineLvl w:val="3"/>
        <w:rPr>
          <w:rFonts w:ascii="Arial" w:eastAsia="Times New Roman" w:hAnsi="Arial" w:cs="Arial"/>
          <w:b/>
          <w:color w:val="0070C0"/>
          <w:sz w:val="24"/>
          <w:szCs w:val="24"/>
          <w:lang w:eastAsia="es-ES"/>
        </w:rPr>
      </w:pPr>
      <w:r w:rsidRPr="00583A70">
        <w:rPr>
          <w:rFonts w:ascii="Arial" w:eastAsia="Times New Roman" w:hAnsi="Arial" w:cs="Arial"/>
          <w:b/>
          <w:color w:val="0070C0"/>
          <w:sz w:val="24"/>
          <w:szCs w:val="24"/>
          <w:lang w:eastAsia="es-ES"/>
        </w:rPr>
        <w:t>Muerte</w:t>
      </w:r>
    </w:p>
    <w:p w:rsidR="00DC07AC" w:rsidRDefault="00583A70" w:rsidP="00583A70">
      <w:pPr>
        <w:shd w:val="clear" w:color="auto" w:fill="FFFFFF"/>
        <w:spacing w:after="100" w:afterAutospacing="1" w:line="240" w:lineRule="auto"/>
        <w:ind w:left="-1134" w:right="-1135" w:firstLine="141"/>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El 25 de septiembre de 1972, a los 36 años, se quitó la vida ingiriendo 50 pastillas de </w:t>
      </w:r>
      <w:proofErr w:type="spellStart"/>
      <w:r w:rsidRPr="00583A70">
        <w:rPr>
          <w:rFonts w:ascii="Arial" w:eastAsia="Times New Roman" w:hAnsi="Arial" w:cs="Arial"/>
          <w:b/>
          <w:color w:val="373A3C"/>
          <w:sz w:val="24"/>
          <w:szCs w:val="24"/>
          <w:lang w:eastAsia="es-ES"/>
        </w:rPr>
        <w:t>Seconal</w:t>
      </w:r>
      <w:proofErr w:type="spellEnd"/>
      <w:r w:rsidRPr="00583A70">
        <w:rPr>
          <w:rFonts w:ascii="Arial" w:eastAsia="Times New Roman" w:hAnsi="Arial" w:cs="Arial"/>
          <w:b/>
          <w:color w:val="373A3C"/>
          <w:sz w:val="24"/>
          <w:szCs w:val="24"/>
          <w:lang w:eastAsia="es-ES"/>
        </w:rPr>
        <w:t xml:space="preserve"> durante un fin de semana en el que había salido con permiso del hospital psiquiátrico de Buenos Aires; hospital donde se hallaba internada a consecuencia de su cuadro depresivo y tras dos intentos de suicidio. El día siguiente, “martes 26, el velorio tristísimo en la nueva sede de la Sociedad Argentina de Escritores que, prácticamente, se inauguró para velarla”.</w:t>
      </w:r>
    </w:p>
    <w:p w:rsidR="00583A70" w:rsidRPr="00583A70" w:rsidRDefault="00583A70" w:rsidP="003C27DF">
      <w:pPr>
        <w:shd w:val="clear" w:color="auto" w:fill="FFFFFF"/>
        <w:spacing w:after="100" w:afterAutospacing="1" w:line="240" w:lineRule="auto"/>
        <w:ind w:left="-1134" w:right="-1135" w:firstLine="141"/>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 En el pizarrón de su recámara se encontraron los últimos versos de la poeta:</w:t>
      </w:r>
    </w:p>
    <w:p w:rsidR="00583A70" w:rsidRPr="00583A70" w:rsidRDefault="00583A70" w:rsidP="003C27DF">
      <w:pPr>
        <w:shd w:val="clear" w:color="auto" w:fill="FFFFFF"/>
        <w:spacing w:after="100" w:afterAutospacing="1" w:line="240" w:lineRule="auto"/>
        <w:ind w:left="-1134" w:right="-1135" w:firstLine="141"/>
        <w:jc w:val="center"/>
        <w:rPr>
          <w:rFonts w:ascii="Arial" w:eastAsia="Times New Roman" w:hAnsi="Arial" w:cs="Arial"/>
          <w:b/>
          <w:color w:val="0070C0"/>
          <w:sz w:val="24"/>
          <w:szCs w:val="24"/>
          <w:lang w:eastAsia="es-ES"/>
        </w:rPr>
      </w:pPr>
      <w:r w:rsidRPr="00583A70">
        <w:rPr>
          <w:rFonts w:ascii="Arial" w:eastAsia="Times New Roman" w:hAnsi="Arial" w:cs="Arial"/>
          <w:b/>
          <w:color w:val="373A3C"/>
          <w:sz w:val="24"/>
          <w:szCs w:val="24"/>
          <w:lang w:eastAsia="es-ES"/>
        </w:rPr>
        <w:t>no quiero ir</w:t>
      </w:r>
      <w:r w:rsidRPr="00583A70">
        <w:rPr>
          <w:rFonts w:ascii="Arial" w:eastAsia="Times New Roman" w:hAnsi="Arial" w:cs="Arial"/>
          <w:b/>
          <w:color w:val="373A3C"/>
          <w:sz w:val="24"/>
          <w:szCs w:val="24"/>
          <w:lang w:eastAsia="es-ES"/>
        </w:rPr>
        <w:br/>
      </w:r>
      <w:r w:rsidR="003C27DF">
        <w:rPr>
          <w:rFonts w:ascii="Arial" w:eastAsia="Times New Roman" w:hAnsi="Arial" w:cs="Arial"/>
          <w:b/>
          <w:color w:val="373A3C"/>
          <w:sz w:val="24"/>
          <w:szCs w:val="24"/>
          <w:lang w:eastAsia="es-ES"/>
        </w:rPr>
        <w:t xml:space="preserve">   </w:t>
      </w:r>
      <w:r w:rsidRPr="00583A70">
        <w:rPr>
          <w:rFonts w:ascii="Arial" w:eastAsia="Times New Roman" w:hAnsi="Arial" w:cs="Arial"/>
          <w:b/>
          <w:color w:val="373A3C"/>
          <w:sz w:val="24"/>
          <w:szCs w:val="24"/>
          <w:lang w:eastAsia="es-ES"/>
        </w:rPr>
        <w:t>nada más</w:t>
      </w:r>
      <w:r w:rsidRPr="00583A70">
        <w:rPr>
          <w:rFonts w:ascii="Arial" w:eastAsia="Times New Roman" w:hAnsi="Arial" w:cs="Arial"/>
          <w:b/>
          <w:color w:val="373A3C"/>
          <w:sz w:val="24"/>
          <w:szCs w:val="24"/>
          <w:lang w:eastAsia="es-ES"/>
        </w:rPr>
        <w:br/>
      </w:r>
      <w:r w:rsidR="003C27DF" w:rsidRPr="003C27DF">
        <w:rPr>
          <w:rFonts w:ascii="Arial" w:eastAsia="Times New Roman" w:hAnsi="Arial" w:cs="Arial"/>
          <w:b/>
          <w:color w:val="0070C0"/>
          <w:sz w:val="24"/>
          <w:szCs w:val="24"/>
          <w:lang w:eastAsia="es-ES"/>
        </w:rPr>
        <w:t xml:space="preserve">   </w:t>
      </w:r>
      <w:r w:rsidRPr="00583A70">
        <w:rPr>
          <w:rFonts w:ascii="Arial" w:eastAsia="Times New Roman" w:hAnsi="Arial" w:cs="Arial"/>
          <w:b/>
          <w:color w:val="0070C0"/>
          <w:sz w:val="24"/>
          <w:szCs w:val="24"/>
          <w:lang w:eastAsia="es-ES"/>
        </w:rPr>
        <w:t>que hasta el fondo</w:t>
      </w:r>
    </w:p>
    <w:p w:rsidR="00583A70" w:rsidRPr="00583A70" w:rsidRDefault="00583A70" w:rsidP="003C27DF">
      <w:pPr>
        <w:shd w:val="clear" w:color="auto" w:fill="FFFFFF"/>
        <w:spacing w:after="100" w:afterAutospacing="1" w:line="240" w:lineRule="auto"/>
        <w:ind w:left="-1134" w:right="-1135" w:firstLine="141"/>
        <w:outlineLvl w:val="3"/>
        <w:rPr>
          <w:rFonts w:ascii="Arial" w:eastAsia="Times New Roman" w:hAnsi="Arial" w:cs="Arial"/>
          <w:b/>
          <w:color w:val="0070C0"/>
          <w:sz w:val="24"/>
          <w:szCs w:val="24"/>
          <w:lang w:eastAsia="es-ES"/>
        </w:rPr>
      </w:pPr>
      <w:r w:rsidRPr="00583A70">
        <w:rPr>
          <w:rFonts w:ascii="Arial" w:eastAsia="Times New Roman" w:hAnsi="Arial" w:cs="Arial"/>
          <w:b/>
          <w:color w:val="0070C0"/>
          <w:sz w:val="24"/>
          <w:szCs w:val="24"/>
          <w:lang w:eastAsia="es-ES"/>
        </w:rPr>
        <w:t>Obras</w:t>
      </w:r>
    </w:p>
    <w:p w:rsidR="00583A70" w:rsidRDefault="00583A70" w:rsidP="003C27DF">
      <w:pPr>
        <w:shd w:val="clear" w:color="auto" w:fill="FFFFFF"/>
        <w:spacing w:after="100" w:afterAutospacing="1" w:line="240" w:lineRule="auto"/>
        <w:ind w:left="-1134" w:right="-1135" w:firstLine="141"/>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Dejó como legado una vasta obra, a pesar de su corta vida: un diario de casi mil páginas, un extenso corpus de poemas, muchos escritos y relatos cortos surrealistas, y alguna novela breve.</w:t>
      </w:r>
    </w:p>
    <w:p w:rsidR="003C27DF" w:rsidRPr="00583A70" w:rsidRDefault="003C27DF" w:rsidP="003C27DF">
      <w:pPr>
        <w:shd w:val="clear" w:color="auto" w:fill="FFFFFF"/>
        <w:spacing w:after="100" w:afterAutospacing="1" w:line="240" w:lineRule="auto"/>
        <w:ind w:left="-1134" w:right="-1135" w:firstLine="141"/>
        <w:rPr>
          <w:rFonts w:ascii="Arial" w:eastAsia="Times New Roman" w:hAnsi="Arial" w:cs="Arial"/>
          <w:b/>
          <w:color w:val="0070C0"/>
          <w:sz w:val="24"/>
          <w:szCs w:val="24"/>
          <w:lang w:eastAsia="es-ES"/>
        </w:rPr>
      </w:pPr>
      <w:r w:rsidRPr="003C27DF">
        <w:rPr>
          <w:rFonts w:ascii="Arial" w:eastAsia="Times New Roman" w:hAnsi="Arial" w:cs="Arial"/>
          <w:b/>
          <w:color w:val="0070C0"/>
          <w:sz w:val="24"/>
          <w:szCs w:val="24"/>
          <w:lang w:eastAsia="es-ES"/>
        </w:rPr>
        <w:t>Relatos</w:t>
      </w:r>
      <w:r>
        <w:rPr>
          <w:rFonts w:ascii="Arial" w:eastAsia="Times New Roman" w:hAnsi="Arial" w:cs="Arial"/>
          <w:b/>
          <w:color w:val="0070C0"/>
          <w:sz w:val="24"/>
          <w:szCs w:val="24"/>
          <w:lang w:eastAsia="es-ES"/>
        </w:rPr>
        <w:t xml:space="preserve"> son</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La tierra más ajena, 1955.</w:t>
      </w:r>
    </w:p>
    <w:p w:rsidR="00583A70" w:rsidRPr="00583A70" w:rsidRDefault="003C27DF"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Pr>
          <w:rFonts w:ascii="Arial" w:eastAsia="Times New Roman" w:hAnsi="Arial" w:cs="Arial"/>
          <w:b/>
          <w:color w:val="373A3C"/>
          <w:sz w:val="24"/>
          <w:szCs w:val="24"/>
          <w:lang w:eastAsia="es-ES"/>
        </w:rPr>
        <w:t>U</w:t>
      </w:r>
      <w:r w:rsidR="00583A70" w:rsidRPr="00583A70">
        <w:rPr>
          <w:rFonts w:ascii="Arial" w:eastAsia="Times New Roman" w:hAnsi="Arial" w:cs="Arial"/>
          <w:b/>
          <w:color w:val="373A3C"/>
          <w:sz w:val="24"/>
          <w:szCs w:val="24"/>
          <w:lang w:eastAsia="es-ES"/>
        </w:rPr>
        <w:t>n signo en tu sombra, 1955</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La última inocencia, 1956.</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Las aventuras perdidas, 1958.</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Árbol de Diana, 1962.</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Los trabajos y las noches, 1965.</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Extracción de la piedra de locura, 1968.</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Nombres y figuras, 1969.</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Poseídos entre lilas, 1969 (obra de teatro).</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lastRenderedPageBreak/>
        <w:t>El infierno musical, 1971.</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La condesa sangrienta, 1971.</w:t>
      </w:r>
    </w:p>
    <w:p w:rsid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Los pequeños cantos, 1971.</w:t>
      </w:r>
    </w:p>
    <w:p w:rsidR="003C27DF" w:rsidRPr="00583A70" w:rsidRDefault="003C27DF"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p>
    <w:p w:rsidR="00583A70" w:rsidRDefault="00583A70" w:rsidP="003C27DF">
      <w:pPr>
        <w:shd w:val="clear" w:color="auto" w:fill="FFFFFF"/>
        <w:spacing w:after="0" w:line="240" w:lineRule="auto"/>
        <w:ind w:left="-1134" w:right="-1135" w:firstLine="141"/>
        <w:jc w:val="both"/>
        <w:rPr>
          <w:rFonts w:ascii="Arial" w:eastAsia="Times New Roman" w:hAnsi="Arial" w:cs="Arial"/>
          <w:b/>
          <w:bCs/>
          <w:color w:val="373A3C"/>
          <w:sz w:val="24"/>
          <w:szCs w:val="24"/>
          <w:lang w:eastAsia="es-ES"/>
        </w:rPr>
      </w:pPr>
      <w:r w:rsidRPr="00583A70">
        <w:rPr>
          <w:rFonts w:ascii="Arial" w:eastAsia="Times New Roman" w:hAnsi="Arial" w:cs="Arial"/>
          <w:b/>
          <w:bCs/>
          <w:color w:val="373A3C"/>
          <w:sz w:val="24"/>
          <w:szCs w:val="24"/>
          <w:lang w:eastAsia="es-ES"/>
        </w:rPr>
        <w:t>Publicaciones póstumas</w:t>
      </w:r>
    </w:p>
    <w:p w:rsidR="003C27DF" w:rsidRPr="00583A70" w:rsidRDefault="003C27DF" w:rsidP="003C27DF">
      <w:pPr>
        <w:shd w:val="clear" w:color="auto" w:fill="FFFFFF"/>
        <w:spacing w:after="0" w:line="240" w:lineRule="auto"/>
        <w:ind w:left="-1134" w:right="-1135" w:firstLine="141"/>
        <w:jc w:val="both"/>
        <w:rPr>
          <w:rFonts w:ascii="Arial" w:eastAsia="Times New Roman" w:hAnsi="Arial" w:cs="Arial"/>
          <w:b/>
          <w:color w:val="373A3C"/>
          <w:sz w:val="24"/>
          <w:szCs w:val="24"/>
          <w:lang w:eastAsia="es-ES"/>
        </w:rPr>
      </w:pPr>
    </w:p>
    <w:p w:rsid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El deseo de la palabra (selección de poemas y textos críticos que Alejandra planeó con Antonio </w:t>
      </w:r>
      <w:proofErr w:type="spellStart"/>
      <w:r w:rsidRPr="00583A70">
        <w:rPr>
          <w:rFonts w:ascii="Arial" w:eastAsia="Times New Roman" w:hAnsi="Arial" w:cs="Arial"/>
          <w:b/>
          <w:color w:val="373A3C"/>
          <w:sz w:val="24"/>
          <w:szCs w:val="24"/>
          <w:lang w:eastAsia="es-ES"/>
        </w:rPr>
        <w:t>Beneyto</w:t>
      </w:r>
      <w:proofErr w:type="spellEnd"/>
      <w:r w:rsidRPr="00583A70">
        <w:rPr>
          <w:rFonts w:ascii="Arial" w:eastAsia="Times New Roman" w:hAnsi="Arial" w:cs="Arial"/>
          <w:b/>
          <w:color w:val="373A3C"/>
          <w:sz w:val="24"/>
          <w:szCs w:val="24"/>
          <w:lang w:eastAsia="es-ES"/>
        </w:rPr>
        <w:t xml:space="preserve"> y Martha I. </w:t>
      </w:r>
      <w:proofErr w:type="spellStart"/>
      <w:r w:rsidRPr="00583A70">
        <w:rPr>
          <w:rFonts w:ascii="Arial" w:eastAsia="Times New Roman" w:hAnsi="Arial" w:cs="Arial"/>
          <w:b/>
          <w:color w:val="373A3C"/>
          <w:sz w:val="24"/>
          <w:szCs w:val="24"/>
          <w:lang w:eastAsia="es-ES"/>
        </w:rPr>
        <w:t>Moia</w:t>
      </w:r>
      <w:proofErr w:type="spellEnd"/>
      <w:r w:rsidRPr="00583A70">
        <w:rPr>
          <w:rFonts w:ascii="Arial" w:eastAsia="Times New Roman" w:hAnsi="Arial" w:cs="Arial"/>
          <w:b/>
          <w:color w:val="373A3C"/>
          <w:sz w:val="24"/>
          <w:szCs w:val="24"/>
          <w:lang w:eastAsia="es-ES"/>
        </w:rPr>
        <w:t>), 1975.</w:t>
      </w:r>
    </w:p>
    <w:p w:rsidR="003C27DF" w:rsidRPr="00583A70" w:rsidRDefault="003C27DF"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Zona prohibida,1982 (Poemas, muchos de ellos borradores de piezas publicadas en Árbol de Diana, y dibujos).</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Poemas,1982.</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Textos de Sombra y últimos poemas, 1982.</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Entrevistas,1978.</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 xml:space="preserve">Correspondencia </w:t>
      </w:r>
      <w:proofErr w:type="spellStart"/>
      <w:r w:rsidRPr="00583A70">
        <w:rPr>
          <w:rFonts w:ascii="Arial" w:eastAsia="Times New Roman" w:hAnsi="Arial" w:cs="Arial"/>
          <w:b/>
          <w:color w:val="373A3C"/>
          <w:sz w:val="24"/>
          <w:szCs w:val="24"/>
          <w:lang w:eastAsia="es-ES"/>
        </w:rPr>
        <w:t>Pizarnik</w:t>
      </w:r>
      <w:proofErr w:type="spellEnd"/>
      <w:r w:rsidRPr="00583A70">
        <w:rPr>
          <w:rFonts w:ascii="Arial" w:eastAsia="Times New Roman" w:hAnsi="Arial" w:cs="Arial"/>
          <w:b/>
          <w:color w:val="373A3C"/>
          <w:sz w:val="24"/>
          <w:szCs w:val="24"/>
          <w:lang w:eastAsia="es-ES"/>
        </w:rPr>
        <w:t>, 1998.</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Obras completas, 2000.</w:t>
      </w:r>
    </w:p>
    <w:p w:rsidR="00583A70" w:rsidRP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Poesía completa, 2000.</w:t>
      </w:r>
    </w:p>
    <w:p w:rsidR="00583A70"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Prosa completa, 2002.</w:t>
      </w:r>
    </w:p>
    <w:p w:rsidR="003C27DF" w:rsidRPr="00583A70" w:rsidRDefault="003C27DF"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p>
    <w:p w:rsidR="00DA0C65" w:rsidRPr="003C27DF" w:rsidRDefault="00583A70" w:rsidP="003C27DF">
      <w:pPr>
        <w:shd w:val="clear" w:color="auto" w:fill="FFFFFF"/>
        <w:spacing w:after="0" w:line="240" w:lineRule="auto"/>
        <w:ind w:left="-993" w:right="-1135"/>
        <w:jc w:val="both"/>
        <w:rPr>
          <w:rFonts w:ascii="Arial" w:eastAsia="Times New Roman" w:hAnsi="Arial" w:cs="Arial"/>
          <w:b/>
          <w:color w:val="373A3C"/>
          <w:sz w:val="24"/>
          <w:szCs w:val="24"/>
          <w:lang w:eastAsia="es-ES"/>
        </w:rPr>
      </w:pPr>
      <w:r w:rsidRPr="00583A70">
        <w:rPr>
          <w:rFonts w:ascii="Arial" w:eastAsia="Times New Roman" w:hAnsi="Arial" w:cs="Arial"/>
          <w:b/>
          <w:color w:val="373A3C"/>
          <w:sz w:val="24"/>
          <w:szCs w:val="24"/>
          <w:lang w:eastAsia="es-ES"/>
        </w:rPr>
        <w:t>Diarios, 2003.</w:t>
      </w:r>
    </w:p>
    <w:sectPr w:rsidR="00DA0C65" w:rsidRPr="003C27DF" w:rsidSect="004E4C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0148F"/>
    <w:multiLevelType w:val="multilevel"/>
    <w:tmpl w:val="3A64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E62C6D"/>
    <w:multiLevelType w:val="multilevel"/>
    <w:tmpl w:val="1F8A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83A70"/>
    <w:rsid w:val="001D2FD9"/>
    <w:rsid w:val="003C27DF"/>
    <w:rsid w:val="004E4CEF"/>
    <w:rsid w:val="00583A70"/>
    <w:rsid w:val="00BF4E73"/>
    <w:rsid w:val="00C01290"/>
    <w:rsid w:val="00D840EF"/>
    <w:rsid w:val="00DC07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CEF"/>
  </w:style>
  <w:style w:type="paragraph" w:styleId="Ttulo4">
    <w:name w:val="heading 4"/>
    <w:basedOn w:val="Normal"/>
    <w:link w:val="Ttulo4Car"/>
    <w:uiPriority w:val="9"/>
    <w:qFormat/>
    <w:rsid w:val="00583A7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83A70"/>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583A7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3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3A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9759450">
      <w:bodyDiv w:val="1"/>
      <w:marLeft w:val="0"/>
      <w:marRight w:val="0"/>
      <w:marTop w:val="0"/>
      <w:marBottom w:val="0"/>
      <w:divBdr>
        <w:top w:val="none" w:sz="0" w:space="0" w:color="auto"/>
        <w:left w:val="none" w:sz="0" w:space="0" w:color="auto"/>
        <w:bottom w:val="none" w:sz="0" w:space="0" w:color="auto"/>
        <w:right w:val="none" w:sz="0" w:space="0" w:color="auto"/>
      </w:divBdr>
      <w:divsChild>
        <w:div w:id="1819882781">
          <w:marLeft w:val="-225"/>
          <w:marRight w:val="-225"/>
          <w:marTop w:val="0"/>
          <w:marBottom w:val="0"/>
          <w:divBdr>
            <w:top w:val="none" w:sz="0" w:space="0" w:color="auto"/>
            <w:left w:val="none" w:sz="0" w:space="0" w:color="auto"/>
            <w:bottom w:val="none" w:sz="0" w:space="0" w:color="auto"/>
            <w:right w:val="none" w:sz="0" w:space="0" w:color="auto"/>
          </w:divBdr>
          <w:divsChild>
            <w:div w:id="1902597562">
              <w:marLeft w:val="0"/>
              <w:marRight w:val="0"/>
              <w:marTop w:val="0"/>
              <w:marBottom w:val="0"/>
              <w:divBdr>
                <w:top w:val="none" w:sz="0" w:space="0" w:color="auto"/>
                <w:left w:val="none" w:sz="0" w:space="0" w:color="auto"/>
                <w:bottom w:val="none" w:sz="0" w:space="0" w:color="auto"/>
                <w:right w:val="none" w:sz="0" w:space="0" w:color="auto"/>
              </w:divBdr>
            </w:div>
          </w:divsChild>
        </w:div>
        <w:div w:id="979575234">
          <w:marLeft w:val="-225"/>
          <w:marRight w:val="-225"/>
          <w:marTop w:val="0"/>
          <w:marBottom w:val="0"/>
          <w:divBdr>
            <w:top w:val="none" w:sz="0" w:space="0" w:color="auto"/>
            <w:left w:val="none" w:sz="0" w:space="0" w:color="auto"/>
            <w:bottom w:val="none" w:sz="0" w:space="0" w:color="auto"/>
            <w:right w:val="none" w:sz="0" w:space="0" w:color="auto"/>
          </w:divBdr>
          <w:divsChild>
            <w:div w:id="537860126">
              <w:marLeft w:val="0"/>
              <w:marRight w:val="0"/>
              <w:marTop w:val="0"/>
              <w:marBottom w:val="0"/>
              <w:divBdr>
                <w:top w:val="none" w:sz="0" w:space="0" w:color="auto"/>
                <w:left w:val="none" w:sz="0" w:space="0" w:color="auto"/>
                <w:bottom w:val="none" w:sz="0" w:space="0" w:color="auto"/>
                <w:right w:val="none" w:sz="0" w:space="0" w:color="auto"/>
              </w:divBdr>
            </w:div>
          </w:divsChild>
        </w:div>
        <w:div w:id="1778597812">
          <w:marLeft w:val="-225"/>
          <w:marRight w:val="-225"/>
          <w:marTop w:val="0"/>
          <w:marBottom w:val="0"/>
          <w:divBdr>
            <w:top w:val="none" w:sz="0" w:space="0" w:color="auto"/>
            <w:left w:val="none" w:sz="0" w:space="0" w:color="auto"/>
            <w:bottom w:val="none" w:sz="0" w:space="0" w:color="auto"/>
            <w:right w:val="none" w:sz="0" w:space="0" w:color="auto"/>
          </w:divBdr>
          <w:divsChild>
            <w:div w:id="831530523">
              <w:marLeft w:val="0"/>
              <w:marRight w:val="0"/>
              <w:marTop w:val="0"/>
              <w:marBottom w:val="0"/>
              <w:divBdr>
                <w:top w:val="none" w:sz="0" w:space="0" w:color="auto"/>
                <w:left w:val="none" w:sz="0" w:space="0" w:color="auto"/>
                <w:bottom w:val="none" w:sz="0" w:space="0" w:color="auto"/>
                <w:right w:val="none" w:sz="0" w:space="0" w:color="auto"/>
              </w:divBdr>
            </w:div>
          </w:divsChild>
        </w:div>
        <w:div w:id="1734425189">
          <w:marLeft w:val="-225"/>
          <w:marRight w:val="-225"/>
          <w:marTop w:val="0"/>
          <w:marBottom w:val="0"/>
          <w:divBdr>
            <w:top w:val="none" w:sz="0" w:space="0" w:color="auto"/>
            <w:left w:val="none" w:sz="0" w:space="0" w:color="auto"/>
            <w:bottom w:val="none" w:sz="0" w:space="0" w:color="auto"/>
            <w:right w:val="none" w:sz="0" w:space="0" w:color="auto"/>
          </w:divBdr>
          <w:divsChild>
            <w:div w:id="1882859025">
              <w:marLeft w:val="0"/>
              <w:marRight w:val="0"/>
              <w:marTop w:val="0"/>
              <w:marBottom w:val="0"/>
              <w:divBdr>
                <w:top w:val="none" w:sz="0" w:space="0" w:color="auto"/>
                <w:left w:val="none" w:sz="0" w:space="0" w:color="auto"/>
                <w:bottom w:val="none" w:sz="0" w:space="0" w:color="auto"/>
                <w:right w:val="none" w:sz="0" w:space="0" w:color="auto"/>
              </w:divBdr>
            </w:div>
          </w:divsChild>
        </w:div>
        <w:div w:id="563104848">
          <w:marLeft w:val="-225"/>
          <w:marRight w:val="-225"/>
          <w:marTop w:val="0"/>
          <w:marBottom w:val="0"/>
          <w:divBdr>
            <w:top w:val="none" w:sz="0" w:space="0" w:color="auto"/>
            <w:left w:val="none" w:sz="0" w:space="0" w:color="auto"/>
            <w:bottom w:val="none" w:sz="0" w:space="0" w:color="auto"/>
            <w:right w:val="none" w:sz="0" w:space="0" w:color="auto"/>
          </w:divBdr>
          <w:divsChild>
            <w:div w:id="1226448772">
              <w:marLeft w:val="0"/>
              <w:marRight w:val="0"/>
              <w:marTop w:val="0"/>
              <w:marBottom w:val="0"/>
              <w:divBdr>
                <w:top w:val="none" w:sz="0" w:space="0" w:color="auto"/>
                <w:left w:val="none" w:sz="0" w:space="0" w:color="auto"/>
                <w:bottom w:val="none" w:sz="0" w:space="0" w:color="auto"/>
                <w:right w:val="none" w:sz="0" w:space="0" w:color="auto"/>
              </w:divBdr>
            </w:div>
          </w:divsChild>
        </w:div>
        <w:div w:id="687487318">
          <w:marLeft w:val="-225"/>
          <w:marRight w:val="-225"/>
          <w:marTop w:val="0"/>
          <w:marBottom w:val="0"/>
          <w:divBdr>
            <w:top w:val="none" w:sz="0" w:space="0" w:color="auto"/>
            <w:left w:val="none" w:sz="0" w:space="0" w:color="auto"/>
            <w:bottom w:val="none" w:sz="0" w:space="0" w:color="auto"/>
            <w:right w:val="none" w:sz="0" w:space="0" w:color="auto"/>
          </w:divBdr>
          <w:divsChild>
            <w:div w:id="637537732">
              <w:marLeft w:val="0"/>
              <w:marRight w:val="0"/>
              <w:marTop w:val="0"/>
              <w:marBottom w:val="0"/>
              <w:divBdr>
                <w:top w:val="none" w:sz="0" w:space="0" w:color="auto"/>
                <w:left w:val="none" w:sz="0" w:space="0" w:color="auto"/>
                <w:bottom w:val="none" w:sz="0" w:space="0" w:color="auto"/>
                <w:right w:val="none" w:sz="0" w:space="0" w:color="auto"/>
              </w:divBdr>
            </w:div>
          </w:divsChild>
        </w:div>
        <w:div w:id="1176844415">
          <w:marLeft w:val="-225"/>
          <w:marRight w:val="-225"/>
          <w:marTop w:val="0"/>
          <w:marBottom w:val="0"/>
          <w:divBdr>
            <w:top w:val="none" w:sz="0" w:space="0" w:color="auto"/>
            <w:left w:val="none" w:sz="0" w:space="0" w:color="auto"/>
            <w:bottom w:val="none" w:sz="0" w:space="0" w:color="auto"/>
            <w:right w:val="none" w:sz="0" w:space="0" w:color="auto"/>
          </w:divBdr>
          <w:divsChild>
            <w:div w:id="725958502">
              <w:marLeft w:val="0"/>
              <w:marRight w:val="0"/>
              <w:marTop w:val="0"/>
              <w:marBottom w:val="0"/>
              <w:divBdr>
                <w:top w:val="none" w:sz="0" w:space="0" w:color="auto"/>
                <w:left w:val="none" w:sz="0" w:space="0" w:color="auto"/>
                <w:bottom w:val="none" w:sz="0" w:space="0" w:color="auto"/>
                <w:right w:val="none" w:sz="0" w:space="0" w:color="auto"/>
              </w:divBdr>
            </w:div>
          </w:divsChild>
        </w:div>
        <w:div w:id="372584183">
          <w:marLeft w:val="-225"/>
          <w:marRight w:val="-225"/>
          <w:marTop w:val="0"/>
          <w:marBottom w:val="0"/>
          <w:divBdr>
            <w:top w:val="none" w:sz="0" w:space="0" w:color="auto"/>
            <w:left w:val="none" w:sz="0" w:space="0" w:color="auto"/>
            <w:bottom w:val="none" w:sz="0" w:space="0" w:color="auto"/>
            <w:right w:val="none" w:sz="0" w:space="0" w:color="auto"/>
          </w:divBdr>
          <w:divsChild>
            <w:div w:id="1371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2212</Words>
  <Characters>12170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2021-01-22T12:15:00Z</dcterms:created>
  <dcterms:modified xsi:type="dcterms:W3CDTF">2021-02-23T20:56:00Z</dcterms:modified>
</cp:coreProperties>
</file>