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0B4" w:rsidRPr="006240B4" w:rsidRDefault="006240B4" w:rsidP="006240B4">
      <w:pPr>
        <w:shd w:val="clear" w:color="auto" w:fill="FFFFFF"/>
        <w:spacing w:before="120" w:after="120" w:line="240" w:lineRule="auto"/>
        <w:jc w:val="center"/>
        <w:rPr>
          <w:rFonts w:ascii="Arial" w:eastAsia="Times New Roman" w:hAnsi="Arial" w:cs="Arial"/>
          <w:color w:val="FF0000"/>
          <w:sz w:val="32"/>
          <w:szCs w:val="32"/>
          <w:lang w:eastAsia="es-ES"/>
        </w:rPr>
      </w:pPr>
      <w:r w:rsidRPr="006240B4">
        <w:rPr>
          <w:rFonts w:ascii="Arial" w:eastAsia="Times New Roman" w:hAnsi="Arial" w:cs="Arial"/>
          <w:b/>
          <w:bCs/>
          <w:color w:val="FF0000"/>
          <w:sz w:val="32"/>
          <w:szCs w:val="32"/>
          <w:lang w:eastAsia="es-ES"/>
        </w:rPr>
        <w:t>Dolores Ibárruri Gómez</w:t>
      </w:r>
      <w:r w:rsidRPr="006240B4">
        <w:rPr>
          <w:rFonts w:ascii="Arial" w:eastAsia="Times New Roman" w:hAnsi="Arial" w:cs="Arial"/>
          <w:color w:val="FF0000"/>
          <w:sz w:val="32"/>
          <w:szCs w:val="32"/>
          <w:lang w:eastAsia="es-ES"/>
        </w:rPr>
        <w:t>, (</w:t>
      </w:r>
      <w:r w:rsidRPr="006240B4">
        <w:rPr>
          <w:rFonts w:ascii="Arial" w:eastAsia="Times New Roman" w:hAnsi="Arial" w:cs="Arial"/>
          <w:b/>
          <w:bCs/>
          <w:color w:val="FF0000"/>
          <w:sz w:val="32"/>
          <w:szCs w:val="32"/>
          <w:lang w:eastAsia="es-ES"/>
        </w:rPr>
        <w:t>La Pasionaria)</w:t>
      </w:r>
      <w:r w:rsidRPr="006240B4">
        <w:rPr>
          <w:rFonts w:ascii="Arial" w:eastAsia="Times New Roman" w:hAnsi="Arial" w:cs="Arial"/>
          <w:color w:val="FF0000"/>
          <w:sz w:val="32"/>
          <w:szCs w:val="32"/>
          <w:lang w:eastAsia="es-ES"/>
        </w:rPr>
        <w:t> 1895- 1989</w:t>
      </w:r>
    </w:p>
    <w:p w:rsidR="006240B4" w:rsidRPr="006240B4" w:rsidRDefault="006240B4" w:rsidP="006240B4">
      <w:pPr>
        <w:shd w:val="clear" w:color="auto" w:fill="FFFFFF"/>
        <w:spacing w:before="120" w:after="120" w:line="240" w:lineRule="auto"/>
        <w:jc w:val="center"/>
        <w:rPr>
          <w:rFonts w:ascii="Arial" w:eastAsia="Times New Roman" w:hAnsi="Arial" w:cs="Arial"/>
          <w:color w:val="0070C0"/>
          <w:sz w:val="32"/>
          <w:szCs w:val="32"/>
          <w:lang w:eastAsia="es-ES"/>
        </w:rPr>
      </w:pPr>
      <w:r w:rsidRPr="006240B4">
        <w:rPr>
          <w:rFonts w:ascii="Arial" w:eastAsia="Times New Roman" w:hAnsi="Arial" w:cs="Arial"/>
          <w:color w:val="0070C0"/>
          <w:sz w:val="32"/>
          <w:szCs w:val="32"/>
          <w:lang w:eastAsia="es-ES"/>
        </w:rPr>
        <w:t>Mujer emblemática del Partido comunista</w:t>
      </w:r>
    </w:p>
    <w:p w:rsidR="006240B4" w:rsidRDefault="006240B4" w:rsidP="006240B4">
      <w:pPr>
        <w:shd w:val="clear" w:color="auto" w:fill="FFFFFF"/>
        <w:spacing w:before="120" w:after="120" w:line="240" w:lineRule="auto"/>
        <w:jc w:val="center"/>
        <w:rPr>
          <w:rFonts w:ascii="Arial" w:eastAsia="Times New Roman" w:hAnsi="Arial" w:cs="Arial"/>
          <w:color w:val="202122"/>
          <w:sz w:val="21"/>
          <w:szCs w:val="21"/>
          <w:lang w:eastAsia="es-ES"/>
        </w:rPr>
      </w:pPr>
      <w:r>
        <w:rPr>
          <w:rFonts w:ascii="Arial" w:eastAsia="Times New Roman" w:hAnsi="Arial" w:cs="Arial"/>
          <w:color w:val="202122"/>
          <w:sz w:val="21"/>
          <w:szCs w:val="21"/>
          <w:lang w:eastAsia="es-ES"/>
        </w:rPr>
        <w:t>Wikipedia</w:t>
      </w:r>
    </w:p>
    <w:p w:rsidR="006240B4" w:rsidRDefault="006240B4" w:rsidP="006240B4">
      <w:pPr>
        <w:shd w:val="clear" w:color="auto" w:fill="FFFFFF"/>
        <w:spacing w:before="120" w:after="120" w:line="240" w:lineRule="auto"/>
        <w:jc w:val="center"/>
        <w:rPr>
          <w:rFonts w:ascii="Arial" w:eastAsia="Times New Roman" w:hAnsi="Arial" w:cs="Arial"/>
          <w:color w:val="202122"/>
          <w:sz w:val="21"/>
          <w:szCs w:val="21"/>
          <w:lang w:eastAsia="es-ES"/>
        </w:rPr>
      </w:pPr>
      <w:r>
        <w:rPr>
          <w:rFonts w:ascii="Arial" w:eastAsia="Times New Roman" w:hAnsi="Arial" w:cs="Arial"/>
          <w:noProof/>
          <w:color w:val="202122"/>
          <w:sz w:val="21"/>
          <w:szCs w:val="21"/>
          <w:lang w:eastAsia="es-ES"/>
        </w:rPr>
        <w:drawing>
          <wp:inline distT="0" distB="0" distL="0" distR="0">
            <wp:extent cx="1828800" cy="2428155"/>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srcRect l="70723" t="32370" r="8289" b="37187"/>
                    <a:stretch>
                      <a:fillRect/>
                    </a:stretch>
                  </pic:blipFill>
                  <pic:spPr bwMode="auto">
                    <a:xfrm>
                      <a:off x="0" y="0"/>
                      <a:ext cx="1828800" cy="2428155"/>
                    </a:xfrm>
                    <a:prstGeom prst="rect">
                      <a:avLst/>
                    </a:prstGeom>
                    <a:noFill/>
                    <a:ln w="9525">
                      <a:noFill/>
                      <a:miter lim="800000"/>
                      <a:headEnd/>
                      <a:tailEnd/>
                    </a:ln>
                  </pic:spPr>
                </pic:pic>
              </a:graphicData>
            </a:graphic>
          </wp:inline>
        </w:drawing>
      </w:r>
    </w:p>
    <w:p w:rsidR="006240B4" w:rsidRDefault="006240B4" w:rsidP="006240B4">
      <w:pPr>
        <w:shd w:val="clear" w:color="auto" w:fill="FFFFFF"/>
        <w:spacing w:after="0" w:line="240" w:lineRule="auto"/>
        <w:ind w:left="-993" w:firstLine="284"/>
        <w:jc w:val="both"/>
        <w:rPr>
          <w:rFonts w:ascii="Arial" w:eastAsia="Times New Roman" w:hAnsi="Arial" w:cs="Arial"/>
          <w:b/>
          <w:sz w:val="24"/>
          <w:szCs w:val="24"/>
          <w:lang w:eastAsia="es-ES"/>
        </w:rPr>
      </w:pPr>
      <w:r w:rsidRPr="006240B4">
        <w:rPr>
          <w:rFonts w:ascii="Arial" w:eastAsia="Times New Roman" w:hAnsi="Arial" w:cs="Arial"/>
          <w:b/>
          <w:sz w:val="24"/>
          <w:szCs w:val="24"/>
          <w:lang w:eastAsia="es-ES"/>
        </w:rPr>
        <w:t>(</w:t>
      </w:r>
      <w:proofErr w:type="spellStart"/>
      <w:r w:rsidRPr="006240B4">
        <w:rPr>
          <w:rFonts w:ascii="Arial" w:eastAsia="Times New Roman" w:hAnsi="Arial" w:cs="Arial"/>
          <w:b/>
          <w:sz w:val="24"/>
          <w:szCs w:val="24"/>
          <w:lang w:eastAsia="es-ES"/>
        </w:rPr>
        <w:fldChar w:fldCharType="begin"/>
      </w:r>
      <w:r w:rsidRPr="006240B4">
        <w:rPr>
          <w:rFonts w:ascii="Arial" w:eastAsia="Times New Roman" w:hAnsi="Arial" w:cs="Arial"/>
          <w:b/>
          <w:sz w:val="24"/>
          <w:szCs w:val="24"/>
          <w:lang w:eastAsia="es-ES"/>
        </w:rPr>
        <w:instrText xml:space="preserve"> HYPERLINK "https://es.wikipedia.org/wiki/Abanto_Ci%C3%A9rvana" \o "Abanto Ciérvana" </w:instrText>
      </w:r>
      <w:r w:rsidRPr="006240B4">
        <w:rPr>
          <w:rFonts w:ascii="Arial" w:eastAsia="Times New Roman" w:hAnsi="Arial" w:cs="Arial"/>
          <w:b/>
          <w:sz w:val="24"/>
          <w:szCs w:val="24"/>
          <w:lang w:eastAsia="es-ES"/>
        </w:rPr>
        <w:fldChar w:fldCharType="separate"/>
      </w:r>
      <w:r w:rsidRPr="006240B4">
        <w:rPr>
          <w:rFonts w:ascii="Arial" w:eastAsia="Times New Roman" w:hAnsi="Arial" w:cs="Arial"/>
          <w:b/>
          <w:sz w:val="24"/>
          <w:szCs w:val="24"/>
          <w:lang w:eastAsia="es-ES"/>
        </w:rPr>
        <w:t>Gallarta</w:t>
      </w:r>
      <w:proofErr w:type="spellEnd"/>
      <w:r w:rsidRPr="006240B4">
        <w:rPr>
          <w:rFonts w:ascii="Arial" w:eastAsia="Times New Roman" w:hAnsi="Arial" w:cs="Arial"/>
          <w:b/>
          <w:sz w:val="24"/>
          <w:szCs w:val="24"/>
          <w:lang w:eastAsia="es-ES"/>
        </w:rPr>
        <w:fldChar w:fldCharType="end"/>
      </w:r>
      <w:r w:rsidRPr="006240B4">
        <w:rPr>
          <w:rFonts w:ascii="Arial" w:eastAsia="Times New Roman" w:hAnsi="Arial" w:cs="Arial"/>
          <w:b/>
          <w:sz w:val="24"/>
          <w:szCs w:val="24"/>
          <w:lang w:eastAsia="es-ES"/>
        </w:rPr>
        <w:t>, 9 de diciembre de </w:t>
      </w:r>
      <w:hyperlink r:id="rId6" w:tooltip="1895" w:history="1">
        <w:r w:rsidRPr="006240B4">
          <w:rPr>
            <w:rFonts w:ascii="Arial" w:eastAsia="Times New Roman" w:hAnsi="Arial" w:cs="Arial"/>
            <w:b/>
            <w:sz w:val="24"/>
            <w:szCs w:val="24"/>
            <w:lang w:eastAsia="es-ES"/>
          </w:rPr>
          <w:t>1895</w:t>
        </w:r>
      </w:hyperlink>
      <w:r w:rsidRPr="006240B4">
        <w:rPr>
          <w:rFonts w:ascii="Arial" w:eastAsia="Times New Roman" w:hAnsi="Arial" w:cs="Arial"/>
          <w:b/>
          <w:sz w:val="24"/>
          <w:szCs w:val="24"/>
          <w:lang w:eastAsia="es-ES"/>
        </w:rPr>
        <w:t> - </w:t>
      </w:r>
      <w:hyperlink r:id="rId7" w:tooltip="Madrid" w:history="1">
        <w:r w:rsidRPr="006240B4">
          <w:rPr>
            <w:rFonts w:ascii="Arial" w:eastAsia="Times New Roman" w:hAnsi="Arial" w:cs="Arial"/>
            <w:b/>
            <w:sz w:val="24"/>
            <w:szCs w:val="24"/>
            <w:lang w:eastAsia="es-ES"/>
          </w:rPr>
          <w:t>Madrid</w:t>
        </w:r>
      </w:hyperlink>
      <w:r w:rsidRPr="006240B4">
        <w:rPr>
          <w:rFonts w:ascii="Arial" w:eastAsia="Times New Roman" w:hAnsi="Arial" w:cs="Arial"/>
          <w:b/>
          <w:sz w:val="24"/>
          <w:szCs w:val="24"/>
          <w:lang w:eastAsia="es-ES"/>
        </w:rPr>
        <w:t>, 12 de noviembre de </w:t>
      </w:r>
      <w:hyperlink r:id="rId8" w:tooltip="1989" w:history="1">
        <w:r w:rsidRPr="006240B4">
          <w:rPr>
            <w:rFonts w:ascii="Arial" w:eastAsia="Times New Roman" w:hAnsi="Arial" w:cs="Arial"/>
            <w:b/>
            <w:sz w:val="24"/>
            <w:szCs w:val="24"/>
            <w:lang w:eastAsia="es-ES"/>
          </w:rPr>
          <w:t>1989</w:t>
        </w:r>
      </w:hyperlink>
      <w:r w:rsidRPr="006240B4">
        <w:rPr>
          <w:rFonts w:ascii="Arial" w:eastAsia="Times New Roman" w:hAnsi="Arial" w:cs="Arial"/>
          <w:b/>
          <w:sz w:val="24"/>
          <w:szCs w:val="24"/>
          <w:lang w:eastAsia="es-ES"/>
        </w:rPr>
        <w:t xml:space="preserve">), </w:t>
      </w:r>
      <w:r>
        <w:rPr>
          <w:rFonts w:ascii="Arial" w:eastAsia="Times New Roman" w:hAnsi="Arial" w:cs="Arial"/>
          <w:b/>
          <w:sz w:val="24"/>
          <w:szCs w:val="24"/>
          <w:lang w:eastAsia="es-ES"/>
        </w:rPr>
        <w:t>F</w:t>
      </w:r>
      <w:r w:rsidRPr="006240B4">
        <w:rPr>
          <w:rFonts w:ascii="Arial" w:eastAsia="Times New Roman" w:hAnsi="Arial" w:cs="Arial"/>
          <w:b/>
          <w:sz w:val="24"/>
          <w:szCs w:val="24"/>
          <w:lang w:eastAsia="es-ES"/>
        </w:rPr>
        <w:t>ue una </w:t>
      </w:r>
      <w:hyperlink r:id="rId9" w:tooltip="Político" w:history="1">
        <w:r w:rsidRPr="006240B4">
          <w:rPr>
            <w:rFonts w:ascii="Arial" w:eastAsia="Times New Roman" w:hAnsi="Arial" w:cs="Arial"/>
            <w:b/>
            <w:sz w:val="24"/>
            <w:szCs w:val="24"/>
            <w:lang w:eastAsia="es-ES"/>
          </w:rPr>
          <w:t>política</w:t>
        </w:r>
      </w:hyperlink>
      <w:r w:rsidRPr="006240B4">
        <w:rPr>
          <w:rFonts w:ascii="Arial" w:eastAsia="Times New Roman" w:hAnsi="Arial" w:cs="Arial"/>
          <w:b/>
          <w:sz w:val="24"/>
          <w:szCs w:val="24"/>
          <w:lang w:eastAsia="es-ES"/>
        </w:rPr>
        <w:t> </w:t>
      </w:r>
      <w:hyperlink r:id="rId10" w:tooltip="España" w:history="1">
        <w:r w:rsidRPr="006240B4">
          <w:rPr>
            <w:rFonts w:ascii="Arial" w:eastAsia="Times New Roman" w:hAnsi="Arial" w:cs="Arial"/>
            <w:b/>
            <w:sz w:val="24"/>
            <w:szCs w:val="24"/>
            <w:lang w:eastAsia="es-ES"/>
          </w:rPr>
          <w:t>española</w:t>
        </w:r>
      </w:hyperlink>
      <w:r w:rsidRPr="006240B4">
        <w:rPr>
          <w:rFonts w:ascii="Arial" w:eastAsia="Times New Roman" w:hAnsi="Arial" w:cs="Arial"/>
          <w:b/>
          <w:sz w:val="24"/>
          <w:szCs w:val="24"/>
          <w:lang w:eastAsia="es-ES"/>
        </w:rPr>
        <w:t>. Destacó como dirigente política en la </w:t>
      </w:r>
      <w:hyperlink r:id="rId11" w:tooltip="Segunda República Española" w:history="1">
        <w:r w:rsidRPr="006240B4">
          <w:rPr>
            <w:rFonts w:ascii="Arial" w:eastAsia="Times New Roman" w:hAnsi="Arial" w:cs="Arial"/>
            <w:b/>
            <w:sz w:val="24"/>
            <w:szCs w:val="24"/>
            <w:lang w:eastAsia="es-ES"/>
          </w:rPr>
          <w:t>Segunda República</w:t>
        </w:r>
      </w:hyperlink>
      <w:r w:rsidRPr="006240B4">
        <w:rPr>
          <w:rFonts w:ascii="Arial" w:eastAsia="Times New Roman" w:hAnsi="Arial" w:cs="Arial"/>
          <w:b/>
          <w:sz w:val="24"/>
          <w:szCs w:val="24"/>
          <w:lang w:eastAsia="es-ES"/>
        </w:rPr>
        <w:t> y en la </w:t>
      </w:r>
      <w:hyperlink r:id="rId12" w:tooltip="Guerra Civil Española" w:history="1">
        <w:r w:rsidRPr="006240B4">
          <w:rPr>
            <w:rFonts w:ascii="Arial" w:eastAsia="Times New Roman" w:hAnsi="Arial" w:cs="Arial"/>
            <w:b/>
            <w:sz w:val="24"/>
            <w:szCs w:val="24"/>
            <w:lang w:eastAsia="es-ES"/>
          </w:rPr>
          <w:t>guerra civil</w:t>
        </w:r>
      </w:hyperlink>
      <w:r w:rsidRPr="006240B4">
        <w:rPr>
          <w:rFonts w:ascii="Arial" w:eastAsia="Times New Roman" w:hAnsi="Arial" w:cs="Arial"/>
          <w:b/>
          <w:sz w:val="24"/>
          <w:szCs w:val="24"/>
          <w:lang w:eastAsia="es-ES"/>
        </w:rPr>
        <w:t>. Histórica dirigente del </w:t>
      </w:r>
      <w:hyperlink r:id="rId13" w:tooltip="Partido Comunista de España" w:history="1">
        <w:r w:rsidRPr="006240B4">
          <w:rPr>
            <w:rFonts w:ascii="Arial" w:eastAsia="Times New Roman" w:hAnsi="Arial" w:cs="Arial"/>
            <w:b/>
            <w:sz w:val="24"/>
            <w:szCs w:val="24"/>
            <w:lang w:eastAsia="es-ES"/>
          </w:rPr>
          <w:t>Partido Comunista de España</w:t>
        </w:r>
      </w:hyperlink>
      <w:r w:rsidRPr="006240B4">
        <w:rPr>
          <w:rFonts w:ascii="Arial" w:eastAsia="Times New Roman" w:hAnsi="Arial" w:cs="Arial"/>
          <w:b/>
          <w:sz w:val="24"/>
          <w:szCs w:val="24"/>
          <w:lang w:eastAsia="es-ES"/>
        </w:rPr>
        <w:t>, a su acción política unió la lucha por los </w:t>
      </w:r>
      <w:hyperlink r:id="rId14" w:tooltip="Derechos de las mujeres" w:history="1">
        <w:r w:rsidRPr="006240B4">
          <w:rPr>
            <w:rFonts w:ascii="Arial" w:eastAsia="Times New Roman" w:hAnsi="Arial" w:cs="Arial"/>
            <w:b/>
            <w:sz w:val="24"/>
            <w:szCs w:val="24"/>
            <w:lang w:eastAsia="es-ES"/>
          </w:rPr>
          <w:t>derechos de las mujeres</w:t>
        </w:r>
      </w:hyperlink>
      <w:r w:rsidRPr="006240B4">
        <w:rPr>
          <w:rFonts w:ascii="Arial" w:eastAsia="Times New Roman" w:hAnsi="Arial" w:cs="Arial"/>
          <w:b/>
          <w:sz w:val="24"/>
          <w:szCs w:val="24"/>
          <w:lang w:eastAsia="es-ES"/>
        </w:rPr>
        <w:t xml:space="preserve">. </w:t>
      </w:r>
    </w:p>
    <w:p w:rsidR="006240B4" w:rsidRPr="006240B4" w:rsidRDefault="006240B4" w:rsidP="006240B4">
      <w:pPr>
        <w:shd w:val="clear" w:color="auto" w:fill="FFFFFF"/>
        <w:spacing w:after="0" w:line="240" w:lineRule="auto"/>
        <w:ind w:left="-993" w:firstLine="284"/>
        <w:jc w:val="both"/>
        <w:rPr>
          <w:rFonts w:ascii="Arial" w:eastAsia="Times New Roman" w:hAnsi="Arial" w:cs="Arial"/>
          <w:b/>
          <w:sz w:val="24"/>
          <w:szCs w:val="24"/>
          <w:lang w:eastAsia="es-ES"/>
        </w:rPr>
      </w:pPr>
      <w:r w:rsidRPr="006240B4">
        <w:rPr>
          <w:rFonts w:ascii="Arial" w:eastAsia="Times New Roman" w:hAnsi="Arial" w:cs="Arial"/>
          <w:b/>
          <w:sz w:val="24"/>
          <w:szCs w:val="24"/>
          <w:lang w:eastAsia="es-ES"/>
        </w:rPr>
        <w:t>​</w:t>
      </w:r>
    </w:p>
    <w:p w:rsidR="006240B4" w:rsidRDefault="006240B4" w:rsidP="006240B4">
      <w:pPr>
        <w:shd w:val="clear" w:color="auto" w:fill="FFFFFF"/>
        <w:spacing w:after="0" w:line="240" w:lineRule="auto"/>
        <w:ind w:left="-993" w:firstLine="284"/>
        <w:jc w:val="both"/>
        <w:outlineLvl w:val="2"/>
        <w:rPr>
          <w:rFonts w:ascii="Arial" w:eastAsia="Times New Roman" w:hAnsi="Arial" w:cs="Arial"/>
          <w:b/>
          <w:bCs/>
          <w:sz w:val="24"/>
          <w:szCs w:val="24"/>
          <w:lang w:eastAsia="es-ES"/>
        </w:rPr>
      </w:pPr>
      <w:r w:rsidRPr="006240B4">
        <w:rPr>
          <w:rFonts w:ascii="Arial" w:eastAsia="Times New Roman" w:hAnsi="Arial" w:cs="Arial"/>
          <w:b/>
          <w:bCs/>
          <w:sz w:val="24"/>
          <w:szCs w:val="24"/>
          <w:lang w:eastAsia="es-ES"/>
        </w:rPr>
        <w:t>Primeros años</w:t>
      </w:r>
    </w:p>
    <w:p w:rsidR="006240B4" w:rsidRPr="006240B4" w:rsidRDefault="006240B4" w:rsidP="006240B4">
      <w:pPr>
        <w:shd w:val="clear" w:color="auto" w:fill="FFFFFF"/>
        <w:spacing w:after="0" w:line="240" w:lineRule="auto"/>
        <w:ind w:left="-993" w:firstLine="284"/>
        <w:jc w:val="both"/>
        <w:outlineLvl w:val="2"/>
        <w:rPr>
          <w:rFonts w:ascii="Arial" w:eastAsia="Times New Roman" w:hAnsi="Arial" w:cs="Arial"/>
          <w:b/>
          <w:bCs/>
          <w:sz w:val="24"/>
          <w:szCs w:val="24"/>
          <w:lang w:eastAsia="es-ES"/>
        </w:rPr>
      </w:pPr>
    </w:p>
    <w:p w:rsidR="006240B4" w:rsidRDefault="006240B4" w:rsidP="006240B4">
      <w:pPr>
        <w:shd w:val="clear" w:color="auto" w:fill="FFFFFF"/>
        <w:spacing w:after="0" w:line="240" w:lineRule="auto"/>
        <w:ind w:left="-993" w:firstLine="284"/>
        <w:jc w:val="both"/>
        <w:rPr>
          <w:rFonts w:ascii="Arial" w:eastAsia="Times New Roman" w:hAnsi="Arial" w:cs="Arial"/>
          <w:b/>
          <w:sz w:val="24"/>
          <w:szCs w:val="24"/>
          <w:lang w:eastAsia="es-ES"/>
        </w:rPr>
      </w:pPr>
      <w:r w:rsidRPr="006240B4">
        <w:rPr>
          <w:rFonts w:ascii="Arial" w:eastAsia="Times New Roman" w:hAnsi="Arial" w:cs="Arial"/>
          <w:b/>
          <w:sz w:val="24"/>
          <w:szCs w:val="24"/>
          <w:lang w:eastAsia="es-ES"/>
        </w:rPr>
        <w:t>Dolores Ibárruri nació en la población </w:t>
      </w:r>
      <w:hyperlink r:id="rId15" w:tooltip="País Vasco" w:history="1">
        <w:r w:rsidRPr="006240B4">
          <w:rPr>
            <w:rFonts w:ascii="Arial" w:eastAsia="Times New Roman" w:hAnsi="Arial" w:cs="Arial"/>
            <w:b/>
            <w:sz w:val="24"/>
            <w:szCs w:val="24"/>
            <w:lang w:eastAsia="es-ES"/>
          </w:rPr>
          <w:t>vasca</w:t>
        </w:r>
      </w:hyperlink>
      <w:r w:rsidRPr="006240B4">
        <w:rPr>
          <w:rFonts w:ascii="Arial" w:eastAsia="Times New Roman" w:hAnsi="Arial" w:cs="Arial"/>
          <w:b/>
          <w:sz w:val="24"/>
          <w:szCs w:val="24"/>
          <w:lang w:eastAsia="es-ES"/>
        </w:rPr>
        <w:t> de </w:t>
      </w:r>
      <w:proofErr w:type="spellStart"/>
      <w:r w:rsidRPr="006240B4">
        <w:rPr>
          <w:rFonts w:ascii="Arial" w:eastAsia="Times New Roman" w:hAnsi="Arial" w:cs="Arial"/>
          <w:b/>
          <w:sz w:val="24"/>
          <w:szCs w:val="24"/>
          <w:lang w:eastAsia="es-ES"/>
        </w:rPr>
        <w:fldChar w:fldCharType="begin"/>
      </w:r>
      <w:r w:rsidRPr="006240B4">
        <w:rPr>
          <w:rFonts w:ascii="Arial" w:eastAsia="Times New Roman" w:hAnsi="Arial" w:cs="Arial"/>
          <w:b/>
          <w:sz w:val="24"/>
          <w:szCs w:val="24"/>
          <w:lang w:eastAsia="es-ES"/>
        </w:rPr>
        <w:instrText xml:space="preserve"> HYPERLINK "https://es.wikipedia.org/wiki/Abanto_y_Ci%C3%A9rvana" \o "Abanto y Ciérvana" </w:instrText>
      </w:r>
      <w:r w:rsidRPr="006240B4">
        <w:rPr>
          <w:rFonts w:ascii="Arial" w:eastAsia="Times New Roman" w:hAnsi="Arial" w:cs="Arial"/>
          <w:b/>
          <w:sz w:val="24"/>
          <w:szCs w:val="24"/>
          <w:lang w:eastAsia="es-ES"/>
        </w:rPr>
        <w:fldChar w:fldCharType="separate"/>
      </w:r>
      <w:r w:rsidRPr="006240B4">
        <w:rPr>
          <w:rFonts w:ascii="Arial" w:eastAsia="Times New Roman" w:hAnsi="Arial" w:cs="Arial"/>
          <w:b/>
          <w:sz w:val="24"/>
          <w:szCs w:val="24"/>
          <w:lang w:eastAsia="es-ES"/>
        </w:rPr>
        <w:t>Gallarta</w:t>
      </w:r>
      <w:proofErr w:type="spellEnd"/>
      <w:r w:rsidRPr="006240B4">
        <w:rPr>
          <w:rFonts w:ascii="Arial" w:eastAsia="Times New Roman" w:hAnsi="Arial" w:cs="Arial"/>
          <w:b/>
          <w:sz w:val="24"/>
          <w:szCs w:val="24"/>
          <w:lang w:eastAsia="es-ES"/>
        </w:rPr>
        <w:fldChar w:fldCharType="end"/>
      </w:r>
      <w:r w:rsidRPr="006240B4">
        <w:rPr>
          <w:rFonts w:ascii="Arial" w:eastAsia="Times New Roman" w:hAnsi="Arial" w:cs="Arial"/>
          <w:b/>
          <w:sz w:val="24"/>
          <w:szCs w:val="24"/>
          <w:lang w:eastAsia="es-ES"/>
        </w:rPr>
        <w:t> (en la actualidad desplazada de su ubicación original por una explotación minera), perteneciente al municipio </w:t>
      </w:r>
      <w:hyperlink r:id="rId16" w:tooltip="Vizcaya" w:history="1">
        <w:r w:rsidRPr="006240B4">
          <w:rPr>
            <w:rFonts w:ascii="Arial" w:eastAsia="Times New Roman" w:hAnsi="Arial" w:cs="Arial"/>
            <w:b/>
            <w:sz w:val="24"/>
            <w:szCs w:val="24"/>
            <w:lang w:eastAsia="es-ES"/>
          </w:rPr>
          <w:t>vizcaíno</w:t>
        </w:r>
      </w:hyperlink>
      <w:r>
        <w:rPr>
          <w:rFonts w:ascii="Arial" w:eastAsia="Times New Roman" w:hAnsi="Arial" w:cs="Arial"/>
          <w:b/>
          <w:sz w:val="24"/>
          <w:szCs w:val="24"/>
          <w:lang w:eastAsia="es-ES"/>
        </w:rPr>
        <w:t xml:space="preserve"> de</w:t>
      </w:r>
    </w:p>
    <w:p w:rsidR="006240B4" w:rsidRDefault="006240B4" w:rsidP="006240B4">
      <w:pPr>
        <w:shd w:val="clear" w:color="auto" w:fill="FFFFFF"/>
        <w:spacing w:after="0" w:line="240" w:lineRule="auto"/>
        <w:ind w:left="-993" w:firstLine="284"/>
        <w:jc w:val="both"/>
        <w:rPr>
          <w:rFonts w:ascii="Arial" w:eastAsia="Times New Roman" w:hAnsi="Arial" w:cs="Arial"/>
          <w:b/>
          <w:sz w:val="24"/>
          <w:szCs w:val="24"/>
          <w:lang w:eastAsia="es-ES"/>
        </w:rPr>
      </w:pPr>
      <w:r w:rsidRPr="006240B4">
        <w:rPr>
          <w:rFonts w:ascii="Arial" w:eastAsia="Times New Roman" w:hAnsi="Arial" w:cs="Arial"/>
          <w:b/>
          <w:sz w:val="24"/>
          <w:szCs w:val="24"/>
          <w:lang w:eastAsia="es-ES"/>
        </w:rPr>
        <w:t> </w:t>
      </w:r>
      <w:hyperlink r:id="rId17" w:tooltip="Abanto y Ciérvana" w:history="1">
        <w:r w:rsidRPr="006240B4">
          <w:rPr>
            <w:rFonts w:ascii="Arial" w:eastAsia="Times New Roman" w:hAnsi="Arial" w:cs="Arial"/>
            <w:b/>
            <w:sz w:val="24"/>
            <w:szCs w:val="24"/>
            <w:lang w:eastAsia="es-ES"/>
          </w:rPr>
          <w:t xml:space="preserve">Abanto y </w:t>
        </w:r>
        <w:proofErr w:type="spellStart"/>
        <w:r w:rsidRPr="006240B4">
          <w:rPr>
            <w:rFonts w:ascii="Arial" w:eastAsia="Times New Roman" w:hAnsi="Arial" w:cs="Arial"/>
            <w:b/>
            <w:sz w:val="24"/>
            <w:szCs w:val="24"/>
            <w:lang w:eastAsia="es-ES"/>
          </w:rPr>
          <w:t>Ciérvana</w:t>
        </w:r>
        <w:proofErr w:type="spellEnd"/>
      </w:hyperlink>
      <w:r w:rsidRPr="006240B4">
        <w:rPr>
          <w:rFonts w:ascii="Arial" w:eastAsia="Times New Roman" w:hAnsi="Arial" w:cs="Arial"/>
          <w:b/>
          <w:sz w:val="24"/>
          <w:szCs w:val="24"/>
          <w:lang w:eastAsia="es-ES"/>
        </w:rPr>
        <w:t>, el 9 de diciembre de 1895, en el seno de una familia minera. Su padre, Antonio Ibárruri, era un obrero de ideología </w:t>
      </w:r>
      <w:hyperlink r:id="rId18" w:tooltip="Carlismo" w:history="1">
        <w:r w:rsidRPr="006240B4">
          <w:rPr>
            <w:rFonts w:ascii="Arial" w:eastAsia="Times New Roman" w:hAnsi="Arial" w:cs="Arial"/>
            <w:b/>
            <w:sz w:val="24"/>
            <w:szCs w:val="24"/>
            <w:lang w:eastAsia="es-ES"/>
          </w:rPr>
          <w:t>carlista</w:t>
        </w:r>
      </w:hyperlink>
      <w:r w:rsidRPr="006240B4">
        <w:rPr>
          <w:rFonts w:ascii="Arial" w:eastAsia="Times New Roman" w:hAnsi="Arial" w:cs="Arial"/>
          <w:b/>
          <w:sz w:val="24"/>
          <w:szCs w:val="24"/>
          <w:lang w:eastAsia="es-ES"/>
        </w:rPr>
        <w:t>, nacido </w:t>
      </w:r>
      <w:hyperlink r:id="rId19" w:tooltip="Bebé expósito" w:history="1">
        <w:r w:rsidRPr="006240B4">
          <w:rPr>
            <w:rFonts w:ascii="Arial" w:eastAsia="Times New Roman" w:hAnsi="Arial" w:cs="Arial"/>
            <w:b/>
            <w:sz w:val="24"/>
            <w:szCs w:val="24"/>
            <w:lang w:eastAsia="es-ES"/>
          </w:rPr>
          <w:t>expósito</w:t>
        </w:r>
      </w:hyperlink>
      <w:r w:rsidRPr="006240B4">
        <w:rPr>
          <w:rFonts w:ascii="Arial" w:eastAsia="Times New Roman" w:hAnsi="Arial" w:cs="Arial"/>
          <w:b/>
          <w:sz w:val="24"/>
          <w:szCs w:val="24"/>
          <w:lang w:eastAsia="es-ES"/>
        </w:rPr>
        <w:t> en la anteiglesia de </w:t>
      </w:r>
      <w:hyperlink r:id="rId20" w:tooltip="Ibárruri" w:history="1">
        <w:r w:rsidRPr="006240B4">
          <w:rPr>
            <w:rFonts w:ascii="Arial" w:eastAsia="Times New Roman" w:hAnsi="Arial" w:cs="Arial"/>
            <w:b/>
            <w:sz w:val="24"/>
            <w:szCs w:val="24"/>
            <w:lang w:eastAsia="es-ES"/>
          </w:rPr>
          <w:t>Ibárruri</w:t>
        </w:r>
      </w:hyperlink>
      <w:r w:rsidRPr="006240B4">
        <w:rPr>
          <w:rFonts w:ascii="Arial" w:eastAsia="Times New Roman" w:hAnsi="Arial" w:cs="Arial"/>
          <w:b/>
          <w:sz w:val="24"/>
          <w:szCs w:val="24"/>
          <w:lang w:eastAsia="es-ES"/>
        </w:rPr>
        <w:t> que le da el apellido, anexionada en 1965 a la localidad de </w:t>
      </w:r>
      <w:hyperlink r:id="rId21" w:tooltip="Múgica" w:history="1">
        <w:r w:rsidRPr="006240B4">
          <w:rPr>
            <w:rFonts w:ascii="Arial" w:eastAsia="Times New Roman" w:hAnsi="Arial" w:cs="Arial"/>
            <w:b/>
            <w:sz w:val="24"/>
            <w:szCs w:val="24"/>
            <w:lang w:eastAsia="es-ES"/>
          </w:rPr>
          <w:t>Múgica</w:t>
        </w:r>
      </w:hyperlink>
      <w:r w:rsidRPr="006240B4">
        <w:rPr>
          <w:rFonts w:ascii="Arial" w:eastAsia="Times New Roman" w:hAnsi="Arial" w:cs="Arial"/>
          <w:b/>
          <w:sz w:val="24"/>
          <w:szCs w:val="24"/>
          <w:lang w:eastAsia="es-ES"/>
        </w:rPr>
        <w:t>. Su madre, Juliana Gómez Pardo, procedía de </w:t>
      </w:r>
      <w:proofErr w:type="spellStart"/>
      <w:r w:rsidRPr="006240B4">
        <w:rPr>
          <w:rFonts w:ascii="Arial" w:eastAsia="Times New Roman" w:hAnsi="Arial" w:cs="Arial"/>
          <w:b/>
          <w:sz w:val="24"/>
          <w:szCs w:val="24"/>
          <w:lang w:eastAsia="es-ES"/>
        </w:rPr>
        <w:fldChar w:fldCharType="begin"/>
      </w:r>
      <w:r w:rsidRPr="006240B4">
        <w:rPr>
          <w:rFonts w:ascii="Arial" w:eastAsia="Times New Roman" w:hAnsi="Arial" w:cs="Arial"/>
          <w:b/>
          <w:sz w:val="24"/>
          <w:szCs w:val="24"/>
          <w:lang w:eastAsia="es-ES"/>
        </w:rPr>
        <w:instrText xml:space="preserve"> HYPERLINK "https://es.wikipedia.org/wiki/Castilruiz" \o "Castilruiz" </w:instrText>
      </w:r>
      <w:r w:rsidRPr="006240B4">
        <w:rPr>
          <w:rFonts w:ascii="Arial" w:eastAsia="Times New Roman" w:hAnsi="Arial" w:cs="Arial"/>
          <w:b/>
          <w:sz w:val="24"/>
          <w:szCs w:val="24"/>
          <w:lang w:eastAsia="es-ES"/>
        </w:rPr>
        <w:fldChar w:fldCharType="separate"/>
      </w:r>
      <w:r w:rsidRPr="006240B4">
        <w:rPr>
          <w:rFonts w:ascii="Arial" w:eastAsia="Times New Roman" w:hAnsi="Arial" w:cs="Arial"/>
          <w:b/>
          <w:sz w:val="24"/>
          <w:szCs w:val="24"/>
          <w:lang w:eastAsia="es-ES"/>
        </w:rPr>
        <w:t>Castilruiz</w:t>
      </w:r>
      <w:proofErr w:type="spellEnd"/>
      <w:r w:rsidRPr="006240B4">
        <w:rPr>
          <w:rFonts w:ascii="Arial" w:eastAsia="Times New Roman" w:hAnsi="Arial" w:cs="Arial"/>
          <w:b/>
          <w:sz w:val="24"/>
          <w:szCs w:val="24"/>
          <w:lang w:eastAsia="es-ES"/>
        </w:rPr>
        <w:fldChar w:fldCharType="end"/>
      </w:r>
      <w:r w:rsidRPr="006240B4">
        <w:rPr>
          <w:rFonts w:ascii="Arial" w:eastAsia="Times New Roman" w:hAnsi="Arial" w:cs="Arial"/>
          <w:b/>
          <w:sz w:val="24"/>
          <w:szCs w:val="24"/>
          <w:lang w:eastAsia="es-ES"/>
        </w:rPr>
        <w:t>, en la </w:t>
      </w:r>
      <w:hyperlink r:id="rId22" w:tooltip="Provincia de Soria" w:history="1">
        <w:r w:rsidRPr="006240B4">
          <w:rPr>
            <w:rFonts w:ascii="Arial" w:eastAsia="Times New Roman" w:hAnsi="Arial" w:cs="Arial"/>
            <w:b/>
            <w:sz w:val="24"/>
            <w:szCs w:val="24"/>
            <w:lang w:eastAsia="es-ES"/>
          </w:rPr>
          <w:t>provincia de Soria</w:t>
        </w:r>
      </w:hyperlink>
      <w:r w:rsidRPr="006240B4">
        <w:rPr>
          <w:rFonts w:ascii="Arial" w:eastAsia="Times New Roman" w:hAnsi="Arial" w:cs="Arial"/>
          <w:b/>
          <w:sz w:val="24"/>
          <w:szCs w:val="24"/>
          <w:lang w:eastAsia="es-ES"/>
        </w:rPr>
        <w:t>.</w:t>
      </w:r>
    </w:p>
    <w:p w:rsidR="006240B4" w:rsidRPr="006240B4" w:rsidRDefault="006240B4" w:rsidP="006240B4">
      <w:pPr>
        <w:shd w:val="clear" w:color="auto" w:fill="FFFFFF"/>
        <w:spacing w:after="0" w:line="240" w:lineRule="auto"/>
        <w:ind w:left="-993" w:firstLine="284"/>
        <w:jc w:val="both"/>
        <w:rPr>
          <w:rFonts w:ascii="Arial" w:eastAsia="Times New Roman" w:hAnsi="Arial" w:cs="Arial"/>
          <w:b/>
          <w:sz w:val="24"/>
          <w:szCs w:val="24"/>
          <w:lang w:eastAsia="es-ES"/>
        </w:rPr>
      </w:pPr>
    </w:p>
    <w:p w:rsidR="006240B4" w:rsidRDefault="006240B4" w:rsidP="006240B4">
      <w:pPr>
        <w:shd w:val="clear" w:color="auto" w:fill="FFFFFF"/>
        <w:spacing w:after="0" w:line="240" w:lineRule="auto"/>
        <w:ind w:left="-993" w:firstLine="284"/>
        <w:jc w:val="both"/>
        <w:rPr>
          <w:rFonts w:ascii="Arial" w:eastAsia="Times New Roman" w:hAnsi="Arial" w:cs="Arial"/>
          <w:b/>
          <w:sz w:val="24"/>
          <w:szCs w:val="24"/>
          <w:lang w:eastAsia="es-ES"/>
        </w:rPr>
      </w:pPr>
      <w:r w:rsidRPr="006240B4">
        <w:rPr>
          <w:rFonts w:ascii="Arial" w:eastAsia="Times New Roman" w:hAnsi="Arial" w:cs="Arial"/>
          <w:b/>
          <w:sz w:val="24"/>
          <w:szCs w:val="24"/>
          <w:lang w:eastAsia="es-ES"/>
        </w:rPr>
        <w:t>En 1910 se ve obligada por las condiciones económicas a abandonar los estudios; había superado ya el curso preparatorio para ingresar en la Escuela Normal de Maestras y realizar estudios de </w:t>
      </w:r>
      <w:hyperlink r:id="rId23" w:tooltip="Maestro" w:history="1">
        <w:r w:rsidRPr="006240B4">
          <w:rPr>
            <w:rFonts w:ascii="Arial" w:eastAsia="Times New Roman" w:hAnsi="Arial" w:cs="Arial"/>
            <w:b/>
            <w:sz w:val="24"/>
            <w:szCs w:val="24"/>
            <w:lang w:eastAsia="es-ES"/>
          </w:rPr>
          <w:t>magisterio</w:t>
        </w:r>
      </w:hyperlink>
      <w:r w:rsidRPr="006240B4">
        <w:rPr>
          <w:rFonts w:ascii="Arial" w:eastAsia="Times New Roman" w:hAnsi="Arial" w:cs="Arial"/>
          <w:b/>
          <w:sz w:val="24"/>
          <w:szCs w:val="24"/>
          <w:lang w:eastAsia="es-ES"/>
        </w:rPr>
        <w:t>, aunque comenzó a trabajar de costurera y sirvienta. Según su propio testimonio</w:t>
      </w:r>
    </w:p>
    <w:p w:rsidR="006240B4" w:rsidRPr="006240B4" w:rsidRDefault="006240B4" w:rsidP="006240B4">
      <w:pPr>
        <w:shd w:val="clear" w:color="auto" w:fill="FFFFFF"/>
        <w:spacing w:after="0" w:line="240" w:lineRule="auto"/>
        <w:ind w:left="-993" w:firstLine="284"/>
        <w:jc w:val="both"/>
        <w:rPr>
          <w:rFonts w:ascii="Arial" w:eastAsia="Times New Roman" w:hAnsi="Arial" w:cs="Arial"/>
          <w:b/>
          <w:sz w:val="24"/>
          <w:szCs w:val="24"/>
          <w:lang w:eastAsia="es-ES"/>
        </w:rPr>
      </w:pPr>
    </w:p>
    <w:p w:rsidR="006240B4" w:rsidRDefault="006240B4" w:rsidP="006240B4">
      <w:pPr>
        <w:shd w:val="clear" w:color="auto" w:fill="F9F9F9"/>
        <w:spacing w:after="0" w:line="240" w:lineRule="auto"/>
        <w:ind w:left="-993" w:firstLine="284"/>
        <w:jc w:val="both"/>
        <w:rPr>
          <w:rFonts w:ascii="Arial" w:eastAsia="Times New Roman" w:hAnsi="Arial" w:cs="Arial"/>
          <w:b/>
          <w:sz w:val="24"/>
          <w:szCs w:val="24"/>
          <w:lang w:eastAsia="es-ES"/>
        </w:rPr>
      </w:pPr>
      <w:r w:rsidRPr="006240B4">
        <w:rPr>
          <w:rFonts w:ascii="Arial" w:eastAsia="Times New Roman" w:hAnsi="Arial" w:cs="Arial"/>
          <w:b/>
          <w:sz w:val="24"/>
          <w:szCs w:val="24"/>
          <w:lang w:eastAsia="es-ES"/>
        </w:rPr>
        <w:t>¿Quién podría costearme los viajes, los libros, la comida, la matrícula? .../... Me preparaba para servir como criada o casarme y convertirme en la mujer de un minero, la larga historia de mi propia familia. ​</w:t>
      </w:r>
    </w:p>
    <w:p w:rsidR="006240B4" w:rsidRPr="006240B4" w:rsidRDefault="006240B4" w:rsidP="006240B4">
      <w:pPr>
        <w:shd w:val="clear" w:color="auto" w:fill="F9F9F9"/>
        <w:spacing w:after="0" w:line="240" w:lineRule="auto"/>
        <w:ind w:left="-993" w:firstLine="284"/>
        <w:jc w:val="both"/>
        <w:rPr>
          <w:rFonts w:ascii="Arial" w:eastAsia="Times New Roman" w:hAnsi="Arial" w:cs="Arial"/>
          <w:b/>
          <w:sz w:val="24"/>
          <w:szCs w:val="24"/>
          <w:lang w:eastAsia="es-ES"/>
        </w:rPr>
      </w:pPr>
    </w:p>
    <w:p w:rsidR="006240B4" w:rsidRPr="006240B4" w:rsidRDefault="006240B4" w:rsidP="006240B4">
      <w:pPr>
        <w:shd w:val="clear" w:color="auto" w:fill="FFFFFF"/>
        <w:spacing w:after="0" w:line="240" w:lineRule="auto"/>
        <w:ind w:left="-993" w:firstLine="284"/>
        <w:jc w:val="both"/>
        <w:rPr>
          <w:rFonts w:ascii="Arial" w:eastAsia="Times New Roman" w:hAnsi="Arial" w:cs="Arial"/>
          <w:b/>
          <w:sz w:val="24"/>
          <w:szCs w:val="24"/>
          <w:lang w:eastAsia="es-ES"/>
        </w:rPr>
      </w:pPr>
      <w:r w:rsidRPr="006240B4">
        <w:rPr>
          <w:rFonts w:ascii="Arial" w:eastAsia="Times New Roman" w:hAnsi="Arial" w:cs="Arial"/>
          <w:b/>
          <w:sz w:val="24"/>
          <w:szCs w:val="24"/>
          <w:lang w:eastAsia="es-ES"/>
        </w:rPr>
        <w:t>Se casó por la Iglesia el 16 de febrero de 1916 con un </w:t>
      </w:r>
      <w:hyperlink r:id="rId24" w:tooltip="Minero" w:history="1">
        <w:r w:rsidRPr="006240B4">
          <w:rPr>
            <w:rFonts w:ascii="Arial" w:eastAsia="Times New Roman" w:hAnsi="Arial" w:cs="Arial"/>
            <w:b/>
            <w:sz w:val="24"/>
            <w:szCs w:val="24"/>
            <w:lang w:eastAsia="es-ES"/>
          </w:rPr>
          <w:t>minero</w:t>
        </w:r>
      </w:hyperlink>
      <w:r w:rsidRPr="006240B4">
        <w:rPr>
          <w:rFonts w:ascii="Arial" w:eastAsia="Times New Roman" w:hAnsi="Arial" w:cs="Arial"/>
          <w:b/>
          <w:sz w:val="24"/>
          <w:szCs w:val="24"/>
          <w:lang w:eastAsia="es-ES"/>
        </w:rPr>
        <w:t> </w:t>
      </w:r>
      <w:hyperlink r:id="rId25" w:tooltip="Socialismo" w:history="1">
        <w:r w:rsidRPr="006240B4">
          <w:rPr>
            <w:rFonts w:ascii="Arial" w:eastAsia="Times New Roman" w:hAnsi="Arial" w:cs="Arial"/>
            <w:b/>
            <w:sz w:val="24"/>
            <w:szCs w:val="24"/>
            <w:lang w:eastAsia="es-ES"/>
          </w:rPr>
          <w:t>socialista</w:t>
        </w:r>
      </w:hyperlink>
      <w:r w:rsidRPr="006240B4">
        <w:rPr>
          <w:rFonts w:ascii="Arial" w:eastAsia="Times New Roman" w:hAnsi="Arial" w:cs="Arial"/>
          <w:b/>
          <w:sz w:val="24"/>
          <w:szCs w:val="24"/>
          <w:lang w:eastAsia="es-ES"/>
        </w:rPr>
        <w:t> llamado </w:t>
      </w:r>
      <w:hyperlink r:id="rId26" w:tooltip="Julián Ruiz Gabiña" w:history="1">
        <w:r w:rsidRPr="006240B4">
          <w:rPr>
            <w:rFonts w:ascii="Arial" w:eastAsia="Times New Roman" w:hAnsi="Arial" w:cs="Arial"/>
            <w:b/>
            <w:sz w:val="24"/>
            <w:szCs w:val="24"/>
            <w:lang w:eastAsia="es-ES"/>
          </w:rPr>
          <w:t xml:space="preserve">Julián Ruiz </w:t>
        </w:r>
        <w:proofErr w:type="spellStart"/>
        <w:r w:rsidRPr="006240B4">
          <w:rPr>
            <w:rFonts w:ascii="Arial" w:eastAsia="Times New Roman" w:hAnsi="Arial" w:cs="Arial"/>
            <w:b/>
            <w:sz w:val="24"/>
            <w:szCs w:val="24"/>
            <w:lang w:eastAsia="es-ES"/>
          </w:rPr>
          <w:t>Gabiña</w:t>
        </w:r>
        <w:proofErr w:type="spellEnd"/>
      </w:hyperlink>
      <w:r w:rsidRPr="006240B4">
        <w:rPr>
          <w:rFonts w:ascii="Arial" w:eastAsia="Times New Roman" w:hAnsi="Arial" w:cs="Arial"/>
          <w:b/>
          <w:sz w:val="24"/>
          <w:szCs w:val="24"/>
          <w:lang w:eastAsia="es-ES"/>
        </w:rPr>
        <w:t>, con quien estaría casada diecisiete años, ​ y se trasladaron a </w:t>
      </w:r>
      <w:proofErr w:type="spellStart"/>
      <w:r w:rsidRPr="006240B4">
        <w:rPr>
          <w:rFonts w:ascii="Arial" w:eastAsia="Times New Roman" w:hAnsi="Arial" w:cs="Arial"/>
          <w:b/>
          <w:sz w:val="24"/>
          <w:szCs w:val="24"/>
          <w:lang w:eastAsia="es-ES"/>
        </w:rPr>
        <w:fldChar w:fldCharType="begin"/>
      </w:r>
      <w:r w:rsidRPr="006240B4">
        <w:rPr>
          <w:rFonts w:ascii="Arial" w:eastAsia="Times New Roman" w:hAnsi="Arial" w:cs="Arial"/>
          <w:b/>
          <w:sz w:val="24"/>
          <w:szCs w:val="24"/>
          <w:lang w:eastAsia="es-ES"/>
        </w:rPr>
        <w:instrText xml:space="preserve"> HYPERLINK "https://es.wikipedia.org/wiki/Musques" \o "Musques" </w:instrText>
      </w:r>
      <w:r w:rsidRPr="006240B4">
        <w:rPr>
          <w:rFonts w:ascii="Arial" w:eastAsia="Times New Roman" w:hAnsi="Arial" w:cs="Arial"/>
          <w:b/>
          <w:sz w:val="24"/>
          <w:szCs w:val="24"/>
          <w:lang w:eastAsia="es-ES"/>
        </w:rPr>
        <w:fldChar w:fldCharType="separate"/>
      </w:r>
      <w:r w:rsidRPr="006240B4">
        <w:rPr>
          <w:rFonts w:ascii="Arial" w:eastAsia="Times New Roman" w:hAnsi="Arial" w:cs="Arial"/>
          <w:b/>
          <w:sz w:val="24"/>
          <w:szCs w:val="24"/>
          <w:lang w:eastAsia="es-ES"/>
        </w:rPr>
        <w:t>Musques</w:t>
      </w:r>
      <w:proofErr w:type="spellEnd"/>
      <w:r w:rsidRPr="006240B4">
        <w:rPr>
          <w:rFonts w:ascii="Arial" w:eastAsia="Times New Roman" w:hAnsi="Arial" w:cs="Arial"/>
          <w:b/>
          <w:sz w:val="24"/>
          <w:szCs w:val="24"/>
          <w:lang w:eastAsia="es-ES"/>
        </w:rPr>
        <w:fldChar w:fldCharType="end"/>
      </w:r>
      <w:r w:rsidRPr="006240B4">
        <w:rPr>
          <w:rFonts w:ascii="Arial" w:eastAsia="Times New Roman" w:hAnsi="Arial" w:cs="Arial"/>
          <w:b/>
          <w:sz w:val="24"/>
          <w:szCs w:val="24"/>
          <w:lang w:eastAsia="es-ES"/>
        </w:rPr>
        <w:t>. Aficionada a la lectura, y aprovechando la condición de líder minero socialista de su marido, comenzó a adquirir conocimientos de </w:t>
      </w:r>
      <w:hyperlink r:id="rId27" w:tooltip="Marxismo" w:history="1">
        <w:r w:rsidRPr="006240B4">
          <w:rPr>
            <w:rFonts w:ascii="Arial" w:eastAsia="Times New Roman" w:hAnsi="Arial" w:cs="Arial"/>
            <w:b/>
            <w:sz w:val="24"/>
            <w:szCs w:val="24"/>
            <w:lang w:eastAsia="es-ES"/>
          </w:rPr>
          <w:t>marxismo</w:t>
        </w:r>
      </w:hyperlink>
      <w:r w:rsidRPr="006240B4">
        <w:rPr>
          <w:rFonts w:ascii="Arial" w:eastAsia="Times New Roman" w:hAnsi="Arial" w:cs="Arial"/>
          <w:b/>
          <w:sz w:val="24"/>
          <w:szCs w:val="24"/>
          <w:lang w:eastAsia="es-ES"/>
        </w:rPr>
        <w:t> que cuestionaron su educación tradicionalista y católica. Dolores asumió la doctrina marxista como una herramienta ideológica idónea para luchar a favor de la "liberación de la </w:t>
      </w:r>
      <w:hyperlink r:id="rId28" w:tooltip="Clase obrera" w:history="1">
        <w:r w:rsidRPr="006240B4">
          <w:rPr>
            <w:rFonts w:ascii="Arial" w:eastAsia="Times New Roman" w:hAnsi="Arial" w:cs="Arial"/>
            <w:b/>
            <w:sz w:val="24"/>
            <w:szCs w:val="24"/>
            <w:lang w:eastAsia="es-ES"/>
          </w:rPr>
          <w:t>clase obrera</w:t>
        </w:r>
      </w:hyperlink>
      <w:r w:rsidRPr="006240B4">
        <w:rPr>
          <w:rFonts w:ascii="Arial" w:eastAsia="Times New Roman" w:hAnsi="Arial" w:cs="Arial"/>
          <w:b/>
          <w:sz w:val="24"/>
          <w:szCs w:val="24"/>
          <w:lang w:eastAsia="es-ES"/>
        </w:rPr>
        <w:t>".</w:t>
      </w:r>
    </w:p>
    <w:p w:rsidR="006240B4" w:rsidRDefault="006240B4" w:rsidP="006240B4">
      <w:pPr>
        <w:shd w:val="clear" w:color="auto" w:fill="FFFFFF"/>
        <w:spacing w:after="0" w:line="240" w:lineRule="auto"/>
        <w:ind w:left="-993" w:firstLine="284"/>
        <w:jc w:val="both"/>
        <w:rPr>
          <w:rFonts w:ascii="Arial" w:eastAsia="Times New Roman" w:hAnsi="Arial" w:cs="Arial"/>
          <w:b/>
          <w:sz w:val="24"/>
          <w:szCs w:val="24"/>
          <w:lang w:eastAsia="es-ES"/>
        </w:rPr>
      </w:pPr>
    </w:p>
    <w:p w:rsidR="006240B4" w:rsidRPr="006240B4" w:rsidRDefault="006240B4" w:rsidP="006240B4">
      <w:pPr>
        <w:shd w:val="clear" w:color="auto" w:fill="FFFFFF"/>
        <w:spacing w:after="0" w:line="240" w:lineRule="auto"/>
        <w:ind w:left="-993" w:firstLine="284"/>
        <w:jc w:val="both"/>
        <w:rPr>
          <w:rFonts w:ascii="Arial" w:eastAsia="Times New Roman" w:hAnsi="Arial" w:cs="Arial"/>
          <w:b/>
          <w:sz w:val="24"/>
          <w:szCs w:val="24"/>
          <w:lang w:eastAsia="es-ES"/>
        </w:rPr>
      </w:pPr>
      <w:r w:rsidRPr="006240B4">
        <w:rPr>
          <w:rFonts w:ascii="Arial" w:eastAsia="Times New Roman" w:hAnsi="Arial" w:cs="Arial"/>
          <w:b/>
          <w:sz w:val="24"/>
          <w:szCs w:val="24"/>
          <w:lang w:eastAsia="es-ES"/>
        </w:rPr>
        <w:lastRenderedPageBreak/>
        <w:t>Participó con su marido en la </w:t>
      </w:r>
      <w:hyperlink r:id="rId29" w:tooltip="Huelga general en España de 1917" w:history="1">
        <w:r w:rsidRPr="006240B4">
          <w:rPr>
            <w:rFonts w:ascii="Arial" w:eastAsia="Times New Roman" w:hAnsi="Arial" w:cs="Arial"/>
            <w:b/>
            <w:sz w:val="24"/>
            <w:szCs w:val="24"/>
            <w:lang w:eastAsia="es-ES"/>
          </w:rPr>
          <w:t>huelga general de 1917</w:t>
        </w:r>
      </w:hyperlink>
      <w:r w:rsidRPr="006240B4">
        <w:rPr>
          <w:rFonts w:ascii="Arial" w:eastAsia="Times New Roman" w:hAnsi="Arial" w:cs="Arial"/>
          <w:b/>
          <w:sz w:val="24"/>
          <w:szCs w:val="24"/>
          <w:lang w:eastAsia="es-ES"/>
        </w:rPr>
        <w:t>. Integrada en la </w:t>
      </w:r>
      <w:hyperlink r:id="rId30" w:tooltip="Partido Socialista Obrero Español" w:history="1">
        <w:r w:rsidRPr="006240B4">
          <w:rPr>
            <w:rFonts w:ascii="Arial" w:eastAsia="Times New Roman" w:hAnsi="Arial" w:cs="Arial"/>
            <w:b/>
            <w:sz w:val="24"/>
            <w:szCs w:val="24"/>
            <w:lang w:eastAsia="es-ES"/>
          </w:rPr>
          <w:t>agrupación socialista</w:t>
        </w:r>
      </w:hyperlink>
      <w:r w:rsidRPr="006240B4">
        <w:rPr>
          <w:rFonts w:ascii="Arial" w:eastAsia="Times New Roman" w:hAnsi="Arial" w:cs="Arial"/>
          <w:b/>
          <w:sz w:val="24"/>
          <w:szCs w:val="24"/>
          <w:lang w:eastAsia="es-ES"/>
        </w:rPr>
        <w:t> de </w:t>
      </w:r>
      <w:proofErr w:type="spellStart"/>
      <w:r w:rsidRPr="006240B4">
        <w:rPr>
          <w:rFonts w:ascii="Arial" w:eastAsia="Times New Roman" w:hAnsi="Arial" w:cs="Arial"/>
          <w:b/>
          <w:sz w:val="24"/>
          <w:szCs w:val="24"/>
          <w:lang w:eastAsia="es-ES"/>
        </w:rPr>
        <w:fldChar w:fldCharType="begin"/>
      </w:r>
      <w:r w:rsidRPr="006240B4">
        <w:rPr>
          <w:rFonts w:ascii="Arial" w:eastAsia="Times New Roman" w:hAnsi="Arial" w:cs="Arial"/>
          <w:b/>
          <w:sz w:val="24"/>
          <w:szCs w:val="24"/>
          <w:lang w:eastAsia="es-ES"/>
        </w:rPr>
        <w:instrText xml:space="preserve"> HYPERLINK "https://es.wikipedia.org/wiki/Somorrostro" \o "Somorrostro" </w:instrText>
      </w:r>
      <w:r w:rsidRPr="006240B4">
        <w:rPr>
          <w:rFonts w:ascii="Arial" w:eastAsia="Times New Roman" w:hAnsi="Arial" w:cs="Arial"/>
          <w:b/>
          <w:sz w:val="24"/>
          <w:szCs w:val="24"/>
          <w:lang w:eastAsia="es-ES"/>
        </w:rPr>
        <w:fldChar w:fldCharType="separate"/>
      </w:r>
      <w:r w:rsidRPr="006240B4">
        <w:rPr>
          <w:rFonts w:ascii="Arial" w:eastAsia="Times New Roman" w:hAnsi="Arial" w:cs="Arial"/>
          <w:b/>
          <w:sz w:val="24"/>
          <w:szCs w:val="24"/>
          <w:lang w:eastAsia="es-ES"/>
        </w:rPr>
        <w:t>Somorrostro</w:t>
      </w:r>
      <w:proofErr w:type="spellEnd"/>
      <w:r w:rsidRPr="006240B4">
        <w:rPr>
          <w:rFonts w:ascii="Arial" w:eastAsia="Times New Roman" w:hAnsi="Arial" w:cs="Arial"/>
          <w:b/>
          <w:sz w:val="24"/>
          <w:szCs w:val="24"/>
          <w:lang w:eastAsia="es-ES"/>
        </w:rPr>
        <w:fldChar w:fldCharType="end"/>
      </w:r>
      <w:r w:rsidRPr="006240B4">
        <w:rPr>
          <w:rFonts w:ascii="Arial" w:eastAsia="Times New Roman" w:hAnsi="Arial" w:cs="Arial"/>
          <w:b/>
          <w:sz w:val="24"/>
          <w:szCs w:val="24"/>
          <w:lang w:eastAsia="es-ES"/>
        </w:rPr>
        <w:t>, lo acompañó en la escisión comunista del </w:t>
      </w:r>
      <w:hyperlink r:id="rId31" w:tooltip="Partido Socialista Obrero Español" w:history="1">
        <w:r w:rsidRPr="006240B4">
          <w:rPr>
            <w:rFonts w:ascii="Arial" w:eastAsia="Times New Roman" w:hAnsi="Arial" w:cs="Arial"/>
            <w:b/>
            <w:sz w:val="24"/>
            <w:szCs w:val="24"/>
            <w:lang w:eastAsia="es-ES"/>
          </w:rPr>
          <w:t>PSOE</w:t>
        </w:r>
      </w:hyperlink>
      <w:r w:rsidRPr="006240B4">
        <w:rPr>
          <w:rFonts w:ascii="Arial" w:eastAsia="Times New Roman" w:hAnsi="Arial" w:cs="Arial"/>
          <w:b/>
          <w:sz w:val="24"/>
          <w:szCs w:val="24"/>
          <w:lang w:eastAsia="es-ES"/>
        </w:rPr>
        <w:t>, en 1919, desde la que, en 1920, participó en la fundación del </w:t>
      </w:r>
      <w:hyperlink r:id="rId32" w:tooltip="Partido Comunista Español" w:history="1">
        <w:r w:rsidRPr="006240B4">
          <w:rPr>
            <w:rFonts w:ascii="Arial" w:eastAsia="Times New Roman" w:hAnsi="Arial" w:cs="Arial"/>
            <w:b/>
            <w:sz w:val="24"/>
            <w:szCs w:val="24"/>
            <w:lang w:eastAsia="es-ES"/>
          </w:rPr>
          <w:t>Partido Comunista Español</w:t>
        </w:r>
      </w:hyperlink>
      <w:r w:rsidRPr="006240B4">
        <w:rPr>
          <w:rFonts w:ascii="Arial" w:eastAsia="Times New Roman" w:hAnsi="Arial" w:cs="Arial"/>
          <w:b/>
          <w:sz w:val="24"/>
          <w:szCs w:val="24"/>
          <w:lang w:eastAsia="es-ES"/>
        </w:rPr>
        <w:t>, entrando en el Comité Provincial de Vizcaya, que al año siguiente formaría, junto al </w:t>
      </w:r>
      <w:hyperlink r:id="rId33" w:tooltip="Partido Comunista Obrero Español (1921)" w:history="1">
        <w:r w:rsidRPr="006240B4">
          <w:rPr>
            <w:rFonts w:ascii="Arial" w:eastAsia="Times New Roman" w:hAnsi="Arial" w:cs="Arial"/>
            <w:b/>
            <w:sz w:val="24"/>
            <w:szCs w:val="24"/>
            <w:lang w:eastAsia="es-ES"/>
          </w:rPr>
          <w:t>Partido Comunista Obrero Español</w:t>
        </w:r>
      </w:hyperlink>
      <w:r w:rsidRPr="006240B4">
        <w:rPr>
          <w:rFonts w:ascii="Arial" w:eastAsia="Times New Roman" w:hAnsi="Arial" w:cs="Arial"/>
          <w:b/>
          <w:sz w:val="24"/>
          <w:szCs w:val="24"/>
          <w:lang w:eastAsia="es-ES"/>
        </w:rPr>
        <w:t>, el </w:t>
      </w:r>
      <w:hyperlink r:id="rId34" w:tooltip="Partido Comunista de España" w:history="1">
        <w:r w:rsidRPr="006240B4">
          <w:rPr>
            <w:rFonts w:ascii="Arial" w:eastAsia="Times New Roman" w:hAnsi="Arial" w:cs="Arial"/>
            <w:b/>
            <w:sz w:val="24"/>
            <w:szCs w:val="24"/>
            <w:lang w:eastAsia="es-ES"/>
          </w:rPr>
          <w:t>Partido Comunista de España</w:t>
        </w:r>
      </w:hyperlink>
      <w:r w:rsidRPr="006240B4">
        <w:rPr>
          <w:rFonts w:ascii="Arial" w:eastAsia="Times New Roman" w:hAnsi="Arial" w:cs="Arial"/>
          <w:b/>
          <w:sz w:val="24"/>
          <w:szCs w:val="24"/>
          <w:lang w:eastAsia="es-ES"/>
        </w:rPr>
        <w:t>.</w:t>
      </w:r>
    </w:p>
    <w:p w:rsidR="006240B4" w:rsidRDefault="006240B4" w:rsidP="006240B4">
      <w:pPr>
        <w:shd w:val="clear" w:color="auto" w:fill="FFFFFF"/>
        <w:spacing w:after="0" w:line="240" w:lineRule="auto"/>
        <w:ind w:left="-993" w:firstLine="284"/>
        <w:jc w:val="both"/>
        <w:rPr>
          <w:rFonts w:ascii="Arial" w:eastAsia="Times New Roman" w:hAnsi="Arial" w:cs="Arial"/>
          <w:b/>
          <w:sz w:val="24"/>
          <w:szCs w:val="24"/>
          <w:lang w:eastAsia="es-ES"/>
        </w:rPr>
      </w:pPr>
    </w:p>
    <w:p w:rsidR="006240B4" w:rsidRDefault="006240B4" w:rsidP="006240B4">
      <w:pPr>
        <w:shd w:val="clear" w:color="auto" w:fill="FFFFFF"/>
        <w:spacing w:after="0" w:line="240" w:lineRule="auto"/>
        <w:ind w:left="-993" w:firstLine="284"/>
        <w:jc w:val="both"/>
        <w:rPr>
          <w:rFonts w:ascii="Arial" w:eastAsia="Times New Roman" w:hAnsi="Arial" w:cs="Arial"/>
          <w:b/>
          <w:sz w:val="24"/>
          <w:szCs w:val="24"/>
          <w:lang w:eastAsia="es-ES"/>
        </w:rPr>
      </w:pPr>
      <w:r w:rsidRPr="006240B4">
        <w:rPr>
          <w:rFonts w:ascii="Arial" w:eastAsia="Times New Roman" w:hAnsi="Arial" w:cs="Arial"/>
          <w:b/>
          <w:sz w:val="24"/>
          <w:szCs w:val="24"/>
          <w:lang w:eastAsia="es-ES"/>
        </w:rPr>
        <w:t>En 1917 quedó muy impresionada por el triunfo de la </w:t>
      </w:r>
      <w:hyperlink r:id="rId35" w:tooltip="Revolución de Octubre (1917)" w:history="1">
        <w:r w:rsidRPr="006240B4">
          <w:rPr>
            <w:rFonts w:ascii="Arial" w:eastAsia="Times New Roman" w:hAnsi="Arial" w:cs="Arial"/>
            <w:b/>
            <w:sz w:val="24"/>
            <w:szCs w:val="24"/>
            <w:lang w:eastAsia="es-ES"/>
          </w:rPr>
          <w:t>Revolución Bolchevique</w:t>
        </w:r>
      </w:hyperlink>
      <w:r w:rsidRPr="006240B4">
        <w:rPr>
          <w:rFonts w:ascii="Arial" w:eastAsia="Times New Roman" w:hAnsi="Arial" w:cs="Arial"/>
          <w:b/>
          <w:sz w:val="24"/>
          <w:szCs w:val="24"/>
          <w:lang w:eastAsia="es-ES"/>
        </w:rPr>
        <w:t> en </w:t>
      </w:r>
      <w:hyperlink r:id="rId36" w:tooltip="Rusia" w:history="1">
        <w:r w:rsidRPr="006240B4">
          <w:rPr>
            <w:rFonts w:ascii="Arial" w:eastAsia="Times New Roman" w:hAnsi="Arial" w:cs="Arial"/>
            <w:b/>
            <w:sz w:val="24"/>
            <w:szCs w:val="24"/>
            <w:lang w:eastAsia="es-ES"/>
          </w:rPr>
          <w:t>Rusia</w:t>
        </w:r>
      </w:hyperlink>
      <w:r w:rsidRPr="006240B4">
        <w:rPr>
          <w:rFonts w:ascii="Arial" w:eastAsia="Times New Roman" w:hAnsi="Arial" w:cs="Arial"/>
          <w:b/>
          <w:sz w:val="24"/>
          <w:szCs w:val="24"/>
          <w:lang w:eastAsia="es-ES"/>
        </w:rPr>
        <w:t>. En 1918, utilizó por primera vez el seudónimo de la Pasionaria para un artículo publicado en la prensa obrera y titulado </w:t>
      </w:r>
      <w:r w:rsidRPr="006240B4">
        <w:rPr>
          <w:rFonts w:ascii="Arial" w:eastAsia="Times New Roman" w:hAnsi="Arial" w:cs="Arial"/>
          <w:b/>
          <w:i/>
          <w:iCs/>
          <w:sz w:val="24"/>
          <w:szCs w:val="24"/>
          <w:lang w:eastAsia="es-ES"/>
        </w:rPr>
        <w:t>El minero vizcaíno</w:t>
      </w:r>
      <w:r w:rsidRPr="006240B4">
        <w:rPr>
          <w:rFonts w:ascii="Arial" w:eastAsia="Times New Roman" w:hAnsi="Arial" w:cs="Arial"/>
          <w:b/>
          <w:sz w:val="24"/>
          <w:szCs w:val="24"/>
          <w:lang w:eastAsia="es-ES"/>
        </w:rPr>
        <w:t>. Desde el comienzo ocupó puestos de responsabilidad dentro del PCE, siendo detenida en numerosas ocasiones. Llegó a formar parte de su Comité Central en 1930 y al año siguiente se presentó a las elecciones a Cortes Constituyentes, siendo derrotada su candidatura.</w:t>
      </w:r>
    </w:p>
    <w:p w:rsidR="006240B4" w:rsidRDefault="006240B4" w:rsidP="006240B4">
      <w:pPr>
        <w:shd w:val="clear" w:color="auto" w:fill="FFFFFF"/>
        <w:spacing w:after="0" w:line="240" w:lineRule="auto"/>
        <w:ind w:left="-993" w:firstLine="284"/>
        <w:jc w:val="both"/>
        <w:rPr>
          <w:rFonts w:ascii="Arial" w:eastAsia="Times New Roman" w:hAnsi="Arial" w:cs="Arial"/>
          <w:b/>
          <w:sz w:val="24"/>
          <w:szCs w:val="24"/>
          <w:lang w:eastAsia="es-ES"/>
        </w:rPr>
      </w:pPr>
    </w:p>
    <w:p w:rsidR="006240B4" w:rsidRPr="006240B4" w:rsidRDefault="006240B4" w:rsidP="006240B4">
      <w:pPr>
        <w:shd w:val="clear" w:color="auto" w:fill="FFFFFF"/>
        <w:spacing w:after="0" w:line="240" w:lineRule="auto"/>
        <w:ind w:left="-993" w:firstLine="284"/>
        <w:jc w:val="both"/>
        <w:rPr>
          <w:rFonts w:ascii="Arial" w:eastAsia="Times New Roman" w:hAnsi="Arial" w:cs="Arial"/>
          <w:b/>
          <w:sz w:val="24"/>
          <w:szCs w:val="24"/>
          <w:lang w:eastAsia="es-ES"/>
        </w:rPr>
      </w:pPr>
      <w:r w:rsidRPr="006240B4">
        <w:rPr>
          <w:rFonts w:ascii="Arial" w:eastAsia="Times New Roman" w:hAnsi="Arial" w:cs="Arial"/>
          <w:b/>
          <w:sz w:val="24"/>
          <w:szCs w:val="24"/>
          <w:lang w:eastAsia="es-ES"/>
        </w:rPr>
        <w:t xml:space="preserve"> En 1931 se trasladó a </w:t>
      </w:r>
      <w:hyperlink r:id="rId37" w:tooltip="Madrid" w:history="1">
        <w:r w:rsidRPr="006240B4">
          <w:rPr>
            <w:rFonts w:ascii="Arial" w:eastAsia="Times New Roman" w:hAnsi="Arial" w:cs="Arial"/>
            <w:b/>
            <w:sz w:val="24"/>
            <w:szCs w:val="24"/>
            <w:lang w:eastAsia="es-ES"/>
          </w:rPr>
          <w:t>Madrid</w:t>
        </w:r>
      </w:hyperlink>
      <w:r w:rsidRPr="006240B4">
        <w:rPr>
          <w:rFonts w:ascii="Arial" w:eastAsia="Times New Roman" w:hAnsi="Arial" w:cs="Arial"/>
          <w:b/>
          <w:sz w:val="24"/>
          <w:szCs w:val="24"/>
          <w:lang w:eastAsia="es-ES"/>
        </w:rPr>
        <w:t> para trabajar en la redacción del periódico del Partido, </w:t>
      </w:r>
      <w:hyperlink r:id="rId38" w:tooltip="Mundo Obrero" w:history="1">
        <w:r w:rsidRPr="006240B4">
          <w:rPr>
            <w:rFonts w:ascii="Arial" w:eastAsia="Times New Roman" w:hAnsi="Arial" w:cs="Arial"/>
            <w:b/>
            <w:i/>
            <w:iCs/>
            <w:sz w:val="24"/>
            <w:szCs w:val="24"/>
            <w:lang w:eastAsia="es-ES"/>
          </w:rPr>
          <w:t>Mundo Obrero</w:t>
        </w:r>
      </w:hyperlink>
      <w:r w:rsidRPr="006240B4">
        <w:rPr>
          <w:rFonts w:ascii="Arial" w:eastAsia="Times New Roman" w:hAnsi="Arial" w:cs="Arial"/>
          <w:b/>
          <w:sz w:val="24"/>
          <w:szCs w:val="24"/>
          <w:lang w:eastAsia="es-ES"/>
        </w:rPr>
        <w:t>. En 1933 fue presidenta de la recién fundada </w:t>
      </w:r>
      <w:hyperlink r:id="rId39" w:tooltip="Unión de Mujeres Antifascistas" w:history="1">
        <w:r w:rsidRPr="006240B4">
          <w:rPr>
            <w:rFonts w:ascii="Arial" w:eastAsia="Times New Roman" w:hAnsi="Arial" w:cs="Arial"/>
            <w:b/>
            <w:sz w:val="24"/>
            <w:szCs w:val="24"/>
            <w:lang w:eastAsia="es-ES"/>
          </w:rPr>
          <w:t>Unión de Mujeres Antifascistas</w:t>
        </w:r>
      </w:hyperlink>
      <w:r w:rsidRPr="006240B4">
        <w:rPr>
          <w:rFonts w:ascii="Arial" w:eastAsia="Times New Roman" w:hAnsi="Arial" w:cs="Arial"/>
          <w:b/>
          <w:sz w:val="24"/>
          <w:szCs w:val="24"/>
          <w:lang w:eastAsia="es-ES"/>
        </w:rPr>
        <w:t>. Tras divorciarse de su marido, mantuvo una relación amorosa con </w:t>
      </w:r>
      <w:hyperlink r:id="rId40" w:tooltip="Francisco Antón Sanz" w:history="1">
        <w:r w:rsidRPr="006240B4">
          <w:rPr>
            <w:rFonts w:ascii="Arial" w:eastAsia="Times New Roman" w:hAnsi="Arial" w:cs="Arial"/>
            <w:b/>
            <w:sz w:val="24"/>
            <w:szCs w:val="24"/>
            <w:lang w:eastAsia="es-ES"/>
          </w:rPr>
          <w:t>Francisco Antón</w:t>
        </w:r>
      </w:hyperlink>
      <w:r w:rsidRPr="006240B4">
        <w:rPr>
          <w:rFonts w:ascii="Arial" w:eastAsia="Times New Roman" w:hAnsi="Arial" w:cs="Arial"/>
          <w:b/>
          <w:sz w:val="24"/>
          <w:szCs w:val="24"/>
          <w:lang w:eastAsia="es-ES"/>
        </w:rPr>
        <w:t>, un dirigente del PCE en Madrid, catorce años menor que ella.</w:t>
      </w:r>
    </w:p>
    <w:p w:rsidR="006240B4" w:rsidRDefault="006240B4" w:rsidP="006240B4">
      <w:pPr>
        <w:shd w:val="clear" w:color="auto" w:fill="FFFFFF"/>
        <w:spacing w:after="0" w:line="240" w:lineRule="auto"/>
        <w:ind w:left="-993" w:firstLine="284"/>
        <w:jc w:val="both"/>
        <w:rPr>
          <w:rFonts w:ascii="Arial" w:eastAsia="Times New Roman" w:hAnsi="Arial" w:cs="Arial"/>
          <w:b/>
          <w:sz w:val="24"/>
          <w:szCs w:val="24"/>
          <w:lang w:eastAsia="es-ES"/>
        </w:rPr>
      </w:pPr>
    </w:p>
    <w:p w:rsidR="006240B4" w:rsidRDefault="006240B4" w:rsidP="006240B4">
      <w:pPr>
        <w:shd w:val="clear" w:color="auto" w:fill="FFFFFF"/>
        <w:spacing w:after="0" w:line="240" w:lineRule="auto"/>
        <w:ind w:left="-993" w:firstLine="284"/>
        <w:jc w:val="both"/>
        <w:rPr>
          <w:rFonts w:ascii="Arial" w:eastAsia="Times New Roman" w:hAnsi="Arial" w:cs="Arial"/>
          <w:b/>
          <w:sz w:val="24"/>
          <w:szCs w:val="24"/>
          <w:lang w:eastAsia="es-ES"/>
        </w:rPr>
      </w:pPr>
      <w:r w:rsidRPr="006240B4">
        <w:rPr>
          <w:rFonts w:ascii="Arial" w:eastAsia="Times New Roman" w:hAnsi="Arial" w:cs="Arial"/>
          <w:b/>
          <w:sz w:val="24"/>
          <w:szCs w:val="24"/>
          <w:lang w:eastAsia="es-ES"/>
        </w:rPr>
        <w:t>Tuvo seis hijos: Ester (1916-1919), </w:t>
      </w:r>
      <w:hyperlink r:id="rId41" w:tooltip="Rubén Ruiz Ibárruri" w:history="1">
        <w:r w:rsidRPr="006240B4">
          <w:rPr>
            <w:rFonts w:ascii="Arial" w:eastAsia="Times New Roman" w:hAnsi="Arial" w:cs="Arial"/>
            <w:b/>
            <w:sz w:val="24"/>
            <w:szCs w:val="24"/>
            <w:lang w:eastAsia="es-ES"/>
          </w:rPr>
          <w:t>Rubén</w:t>
        </w:r>
      </w:hyperlink>
      <w:r w:rsidRPr="006240B4">
        <w:rPr>
          <w:rFonts w:ascii="Arial" w:eastAsia="Times New Roman" w:hAnsi="Arial" w:cs="Arial"/>
          <w:b/>
          <w:sz w:val="24"/>
          <w:szCs w:val="24"/>
          <w:lang w:eastAsia="es-ES"/>
        </w:rPr>
        <w:t> (1920-1942), que murió como teniente del </w:t>
      </w:r>
      <w:hyperlink r:id="rId42" w:tooltip="Ejército Rojo" w:history="1">
        <w:r w:rsidRPr="006240B4">
          <w:rPr>
            <w:rFonts w:ascii="Arial" w:eastAsia="Times New Roman" w:hAnsi="Arial" w:cs="Arial"/>
            <w:b/>
            <w:sz w:val="24"/>
            <w:szCs w:val="24"/>
            <w:lang w:eastAsia="es-ES"/>
          </w:rPr>
          <w:t>Ejército Rojo</w:t>
        </w:r>
      </w:hyperlink>
      <w:r w:rsidRPr="006240B4">
        <w:rPr>
          <w:rFonts w:ascii="Arial" w:eastAsia="Times New Roman" w:hAnsi="Arial" w:cs="Arial"/>
          <w:b/>
          <w:sz w:val="24"/>
          <w:szCs w:val="24"/>
          <w:lang w:eastAsia="es-ES"/>
        </w:rPr>
        <w:t> en la </w:t>
      </w:r>
      <w:hyperlink r:id="rId43" w:tooltip="Batalla de Stalingrado" w:history="1">
        <w:r w:rsidRPr="006240B4">
          <w:rPr>
            <w:rFonts w:ascii="Arial" w:eastAsia="Times New Roman" w:hAnsi="Arial" w:cs="Arial"/>
            <w:b/>
            <w:sz w:val="24"/>
            <w:szCs w:val="24"/>
            <w:lang w:eastAsia="es-ES"/>
          </w:rPr>
          <w:t>batalla de Stalingrado</w:t>
        </w:r>
      </w:hyperlink>
      <w:r w:rsidRPr="006240B4">
        <w:rPr>
          <w:rFonts w:ascii="Arial" w:eastAsia="Times New Roman" w:hAnsi="Arial" w:cs="Arial"/>
          <w:b/>
          <w:sz w:val="24"/>
          <w:szCs w:val="24"/>
          <w:lang w:eastAsia="es-ES"/>
        </w:rPr>
        <w:t xml:space="preserve">, el 14 de septiembre de 1942; </w:t>
      </w:r>
      <w:proofErr w:type="spellStart"/>
      <w:r w:rsidRPr="006240B4">
        <w:rPr>
          <w:rFonts w:ascii="Arial" w:eastAsia="Times New Roman" w:hAnsi="Arial" w:cs="Arial"/>
          <w:b/>
          <w:sz w:val="24"/>
          <w:szCs w:val="24"/>
          <w:lang w:eastAsia="es-ES"/>
        </w:rPr>
        <w:t>Amagoia</w:t>
      </w:r>
      <w:proofErr w:type="spellEnd"/>
      <w:r w:rsidRPr="006240B4">
        <w:rPr>
          <w:rFonts w:ascii="Arial" w:eastAsia="Times New Roman" w:hAnsi="Arial" w:cs="Arial"/>
          <w:b/>
          <w:sz w:val="24"/>
          <w:szCs w:val="24"/>
          <w:lang w:eastAsia="es-ES"/>
        </w:rPr>
        <w:t>, Azucena y </w:t>
      </w:r>
      <w:hyperlink r:id="rId44" w:tooltip="Amaya Ruiz Ibárruri (aún no redactado)" w:history="1">
        <w:r w:rsidRPr="006240B4">
          <w:rPr>
            <w:rFonts w:ascii="Arial" w:eastAsia="Times New Roman" w:hAnsi="Arial" w:cs="Arial"/>
            <w:b/>
            <w:sz w:val="24"/>
            <w:szCs w:val="24"/>
            <w:lang w:eastAsia="es-ES"/>
          </w:rPr>
          <w:t>Amaya</w:t>
        </w:r>
      </w:hyperlink>
      <w:r w:rsidRPr="006240B4">
        <w:rPr>
          <w:rFonts w:ascii="Arial" w:eastAsia="Times New Roman" w:hAnsi="Arial" w:cs="Arial"/>
          <w:b/>
          <w:sz w:val="24"/>
          <w:szCs w:val="24"/>
          <w:lang w:eastAsia="es-ES"/>
        </w:rPr>
        <w:t xml:space="preserve">​ (estas últimas trillizas nacidas en 1923, de las que </w:t>
      </w:r>
      <w:proofErr w:type="spellStart"/>
      <w:r w:rsidRPr="006240B4">
        <w:rPr>
          <w:rFonts w:ascii="Arial" w:eastAsia="Times New Roman" w:hAnsi="Arial" w:cs="Arial"/>
          <w:b/>
          <w:sz w:val="24"/>
          <w:szCs w:val="24"/>
          <w:lang w:eastAsia="es-ES"/>
        </w:rPr>
        <w:t>Amagoia</w:t>
      </w:r>
      <w:proofErr w:type="spellEnd"/>
      <w:r w:rsidRPr="006240B4">
        <w:rPr>
          <w:rFonts w:ascii="Arial" w:eastAsia="Times New Roman" w:hAnsi="Arial" w:cs="Arial"/>
          <w:b/>
          <w:sz w:val="24"/>
          <w:szCs w:val="24"/>
          <w:lang w:eastAsia="es-ES"/>
        </w:rPr>
        <w:t xml:space="preserve"> murió al poco de nacer y Azucena a los dos años) y Eva (1928; murió a los tres meses). </w:t>
      </w:r>
    </w:p>
    <w:p w:rsidR="006240B4" w:rsidRDefault="006240B4" w:rsidP="006240B4">
      <w:pPr>
        <w:shd w:val="clear" w:color="auto" w:fill="FFFFFF"/>
        <w:spacing w:after="0" w:line="240" w:lineRule="auto"/>
        <w:ind w:left="-993" w:firstLine="284"/>
        <w:jc w:val="both"/>
        <w:rPr>
          <w:rFonts w:ascii="Arial" w:eastAsia="Times New Roman" w:hAnsi="Arial" w:cs="Arial"/>
          <w:b/>
          <w:sz w:val="24"/>
          <w:szCs w:val="24"/>
          <w:lang w:eastAsia="es-ES"/>
        </w:rPr>
      </w:pPr>
    </w:p>
    <w:p w:rsidR="006240B4" w:rsidRDefault="006240B4" w:rsidP="006240B4">
      <w:pPr>
        <w:shd w:val="clear" w:color="auto" w:fill="FFFFFF"/>
        <w:spacing w:after="0" w:line="240" w:lineRule="auto"/>
        <w:ind w:left="-993" w:firstLine="284"/>
        <w:jc w:val="both"/>
        <w:rPr>
          <w:rFonts w:ascii="Arial" w:eastAsia="Times New Roman" w:hAnsi="Arial" w:cs="Arial"/>
          <w:b/>
          <w:sz w:val="24"/>
          <w:szCs w:val="24"/>
          <w:lang w:eastAsia="es-ES"/>
        </w:rPr>
      </w:pPr>
      <w:r w:rsidRPr="006240B4">
        <w:rPr>
          <w:rFonts w:ascii="Arial" w:eastAsia="Times New Roman" w:hAnsi="Arial" w:cs="Arial"/>
          <w:b/>
          <w:sz w:val="24"/>
          <w:szCs w:val="24"/>
          <w:lang w:eastAsia="es-ES"/>
        </w:rPr>
        <w:t>Fue afirmando su vocación política y encauzándola a través del </w:t>
      </w:r>
      <w:hyperlink r:id="rId45" w:tooltip="Periodismo" w:history="1">
        <w:r w:rsidRPr="006240B4">
          <w:rPr>
            <w:rFonts w:ascii="Arial" w:eastAsia="Times New Roman" w:hAnsi="Arial" w:cs="Arial"/>
            <w:b/>
            <w:sz w:val="24"/>
            <w:szCs w:val="24"/>
            <w:lang w:eastAsia="es-ES"/>
          </w:rPr>
          <w:t>periodismo</w:t>
        </w:r>
      </w:hyperlink>
      <w:r w:rsidRPr="006240B4">
        <w:rPr>
          <w:rFonts w:ascii="Arial" w:eastAsia="Times New Roman" w:hAnsi="Arial" w:cs="Arial"/>
          <w:b/>
          <w:sz w:val="24"/>
          <w:szCs w:val="24"/>
          <w:lang w:eastAsia="es-ES"/>
        </w:rPr>
        <w:t> de Partido. </w:t>
      </w:r>
      <w:r w:rsidRPr="006240B4">
        <w:rPr>
          <w:rFonts w:ascii="Arial" w:eastAsia="Times New Roman" w:hAnsi="Arial" w:cs="Arial"/>
          <w:b/>
          <w:i/>
          <w:iCs/>
          <w:sz w:val="24"/>
          <w:szCs w:val="24"/>
          <w:lang w:eastAsia="es-ES"/>
        </w:rPr>
        <w:t>El minero vizcaíno</w:t>
      </w:r>
      <w:r w:rsidRPr="006240B4">
        <w:rPr>
          <w:rFonts w:ascii="Arial" w:eastAsia="Times New Roman" w:hAnsi="Arial" w:cs="Arial"/>
          <w:b/>
          <w:sz w:val="24"/>
          <w:szCs w:val="24"/>
          <w:lang w:eastAsia="es-ES"/>
        </w:rPr>
        <w:t> y </w:t>
      </w:r>
      <w:hyperlink r:id="rId46" w:tooltip="La Lucha de Clases" w:history="1">
        <w:r w:rsidRPr="006240B4">
          <w:rPr>
            <w:rFonts w:ascii="Arial" w:eastAsia="Times New Roman" w:hAnsi="Arial" w:cs="Arial"/>
            <w:b/>
            <w:i/>
            <w:iCs/>
            <w:sz w:val="24"/>
            <w:szCs w:val="24"/>
            <w:lang w:eastAsia="es-ES"/>
          </w:rPr>
          <w:t>La Lucha de Clases</w:t>
        </w:r>
      </w:hyperlink>
      <w:r w:rsidRPr="006240B4">
        <w:rPr>
          <w:rFonts w:ascii="Arial" w:eastAsia="Times New Roman" w:hAnsi="Arial" w:cs="Arial"/>
          <w:b/>
          <w:sz w:val="24"/>
          <w:szCs w:val="24"/>
          <w:lang w:eastAsia="es-ES"/>
        </w:rPr>
        <w:t> fueron los escaparates del seudónimo la Pasionaria, que eligió ella misma porque su primer artículo salió durante la </w:t>
      </w:r>
      <w:hyperlink r:id="rId47" w:tooltip="Semana Santa" w:history="1">
        <w:r w:rsidRPr="006240B4">
          <w:rPr>
            <w:rFonts w:ascii="Arial" w:eastAsia="Times New Roman" w:hAnsi="Arial" w:cs="Arial"/>
            <w:b/>
            <w:sz w:val="24"/>
            <w:szCs w:val="24"/>
            <w:lang w:eastAsia="es-ES"/>
          </w:rPr>
          <w:t>Semana Santa</w:t>
        </w:r>
      </w:hyperlink>
      <w:r w:rsidRPr="006240B4">
        <w:rPr>
          <w:rFonts w:ascii="Arial" w:eastAsia="Times New Roman" w:hAnsi="Arial" w:cs="Arial"/>
          <w:b/>
          <w:sz w:val="24"/>
          <w:szCs w:val="24"/>
          <w:lang w:eastAsia="es-ES"/>
        </w:rPr>
        <w:t> de 1918.</w:t>
      </w:r>
      <w:r>
        <w:rPr>
          <w:rFonts w:ascii="Arial" w:eastAsia="Times New Roman" w:hAnsi="Arial" w:cs="Arial"/>
          <w:b/>
          <w:sz w:val="24"/>
          <w:szCs w:val="24"/>
          <w:lang w:eastAsia="es-ES"/>
        </w:rPr>
        <w:t xml:space="preserve"> </w:t>
      </w:r>
      <w:r w:rsidRPr="006240B4">
        <w:rPr>
          <w:rFonts w:ascii="Arial" w:eastAsia="Times New Roman" w:hAnsi="Arial" w:cs="Arial"/>
          <w:b/>
          <w:sz w:val="24"/>
          <w:szCs w:val="24"/>
          <w:lang w:eastAsia="es-ES"/>
        </w:rPr>
        <w:t>Fue encarcelada varias veces debido a sus fuertes y punzantes discursos y a su activa militancia en las manifestaciones </w:t>
      </w:r>
      <w:hyperlink r:id="rId48" w:tooltip="Comunista" w:history="1">
        <w:r w:rsidRPr="006240B4">
          <w:rPr>
            <w:rFonts w:ascii="Arial" w:eastAsia="Times New Roman" w:hAnsi="Arial" w:cs="Arial"/>
            <w:b/>
            <w:sz w:val="24"/>
            <w:szCs w:val="24"/>
            <w:lang w:eastAsia="es-ES"/>
          </w:rPr>
          <w:t>comunistas</w:t>
        </w:r>
      </w:hyperlink>
      <w:r w:rsidRPr="006240B4">
        <w:rPr>
          <w:rFonts w:ascii="Arial" w:eastAsia="Times New Roman" w:hAnsi="Arial" w:cs="Arial"/>
          <w:b/>
          <w:sz w:val="24"/>
          <w:szCs w:val="24"/>
          <w:lang w:eastAsia="es-ES"/>
        </w:rPr>
        <w:t>.</w:t>
      </w:r>
    </w:p>
    <w:p w:rsidR="006240B4" w:rsidRPr="006240B4" w:rsidRDefault="006240B4" w:rsidP="006240B4">
      <w:pPr>
        <w:shd w:val="clear" w:color="auto" w:fill="FFFFFF"/>
        <w:spacing w:after="0" w:line="240" w:lineRule="auto"/>
        <w:ind w:left="-993" w:firstLine="284"/>
        <w:jc w:val="both"/>
        <w:rPr>
          <w:rFonts w:ascii="Arial" w:eastAsia="Times New Roman" w:hAnsi="Arial" w:cs="Arial"/>
          <w:b/>
          <w:sz w:val="24"/>
          <w:szCs w:val="24"/>
          <w:lang w:eastAsia="es-ES"/>
        </w:rPr>
      </w:pPr>
    </w:p>
    <w:p w:rsidR="006240B4" w:rsidRPr="006240B4" w:rsidRDefault="006240B4" w:rsidP="006240B4">
      <w:pPr>
        <w:shd w:val="clear" w:color="auto" w:fill="FFFFFF"/>
        <w:spacing w:after="0" w:line="240" w:lineRule="auto"/>
        <w:ind w:left="-993" w:firstLine="284"/>
        <w:jc w:val="both"/>
        <w:outlineLvl w:val="2"/>
        <w:rPr>
          <w:rFonts w:ascii="Arial" w:eastAsia="Times New Roman" w:hAnsi="Arial" w:cs="Arial"/>
          <w:b/>
          <w:color w:val="0070C0"/>
          <w:sz w:val="24"/>
          <w:szCs w:val="24"/>
          <w:lang w:eastAsia="es-ES"/>
        </w:rPr>
      </w:pPr>
      <w:r w:rsidRPr="006240B4">
        <w:rPr>
          <w:rFonts w:ascii="Arial" w:eastAsia="Times New Roman" w:hAnsi="Arial" w:cs="Arial"/>
          <w:b/>
          <w:bCs/>
          <w:color w:val="0070C0"/>
          <w:sz w:val="24"/>
          <w:szCs w:val="24"/>
          <w:lang w:eastAsia="es-ES"/>
        </w:rPr>
        <w:t>Segunda República y Guerra Civil</w:t>
      </w:r>
    </w:p>
    <w:p w:rsidR="006240B4" w:rsidRPr="006240B4" w:rsidRDefault="006240B4" w:rsidP="006240B4">
      <w:pPr>
        <w:shd w:val="clear" w:color="auto" w:fill="FFFFFF"/>
        <w:spacing w:after="0" w:line="240" w:lineRule="auto"/>
        <w:ind w:left="-993" w:firstLine="284"/>
        <w:jc w:val="both"/>
        <w:outlineLvl w:val="2"/>
        <w:rPr>
          <w:rFonts w:ascii="Arial" w:eastAsia="Times New Roman" w:hAnsi="Arial" w:cs="Arial"/>
          <w:b/>
          <w:bCs/>
          <w:sz w:val="24"/>
          <w:szCs w:val="24"/>
          <w:lang w:eastAsia="es-ES"/>
        </w:rPr>
      </w:pPr>
    </w:p>
    <w:p w:rsidR="00EE7B04" w:rsidRDefault="006240B4" w:rsidP="006240B4">
      <w:pPr>
        <w:shd w:val="clear" w:color="auto" w:fill="FFFFFF"/>
        <w:spacing w:after="0" w:line="240" w:lineRule="auto"/>
        <w:ind w:left="-993" w:firstLine="284"/>
        <w:jc w:val="both"/>
        <w:rPr>
          <w:rFonts w:ascii="Arial" w:eastAsia="Times New Roman" w:hAnsi="Arial" w:cs="Arial"/>
          <w:b/>
          <w:sz w:val="24"/>
          <w:szCs w:val="24"/>
          <w:lang w:eastAsia="es-ES"/>
        </w:rPr>
      </w:pPr>
      <w:r w:rsidRPr="006240B4">
        <w:rPr>
          <w:rFonts w:ascii="Arial" w:eastAsia="Times New Roman" w:hAnsi="Arial" w:cs="Arial"/>
          <w:b/>
          <w:sz w:val="24"/>
          <w:szCs w:val="24"/>
          <w:lang w:eastAsia="es-ES"/>
        </w:rPr>
        <w:t>Se destacó en las </w:t>
      </w:r>
      <w:hyperlink r:id="rId49" w:tooltip="Cortes republicanas" w:history="1">
        <w:r w:rsidRPr="006240B4">
          <w:rPr>
            <w:rFonts w:ascii="Arial" w:eastAsia="Times New Roman" w:hAnsi="Arial" w:cs="Arial"/>
            <w:b/>
            <w:sz w:val="24"/>
            <w:szCs w:val="24"/>
            <w:lang w:eastAsia="es-ES"/>
          </w:rPr>
          <w:t>Cortes de la Segunda República</w:t>
        </w:r>
      </w:hyperlink>
      <w:r w:rsidRPr="006240B4">
        <w:rPr>
          <w:rFonts w:ascii="Arial" w:eastAsia="Times New Roman" w:hAnsi="Arial" w:cs="Arial"/>
          <w:b/>
          <w:sz w:val="24"/>
          <w:szCs w:val="24"/>
          <w:lang w:eastAsia="es-ES"/>
        </w:rPr>
        <w:t> como diputada del PCE por la circunscripción de </w:t>
      </w:r>
      <w:hyperlink r:id="rId50" w:tooltip="Oviedo" w:history="1">
        <w:r w:rsidRPr="006240B4">
          <w:rPr>
            <w:rFonts w:ascii="Arial" w:eastAsia="Times New Roman" w:hAnsi="Arial" w:cs="Arial"/>
            <w:b/>
            <w:sz w:val="24"/>
            <w:szCs w:val="24"/>
            <w:lang w:eastAsia="es-ES"/>
          </w:rPr>
          <w:t>Oviedo</w:t>
        </w:r>
      </w:hyperlink>
      <w:r w:rsidRPr="006240B4">
        <w:rPr>
          <w:rFonts w:ascii="Arial" w:eastAsia="Times New Roman" w:hAnsi="Arial" w:cs="Arial"/>
          <w:b/>
          <w:sz w:val="24"/>
          <w:szCs w:val="24"/>
          <w:lang w:eastAsia="es-ES"/>
        </w:rPr>
        <w:t>. Figura relevante durante la </w:t>
      </w:r>
      <w:hyperlink r:id="rId51" w:tooltip="Guerra Civil Española" w:history="1">
        <w:r w:rsidRPr="006240B4">
          <w:rPr>
            <w:rFonts w:ascii="Arial" w:eastAsia="Times New Roman" w:hAnsi="Arial" w:cs="Arial"/>
            <w:b/>
            <w:sz w:val="24"/>
            <w:szCs w:val="24"/>
            <w:lang w:eastAsia="es-ES"/>
          </w:rPr>
          <w:t>Guerra Civil</w:t>
        </w:r>
      </w:hyperlink>
      <w:r w:rsidRPr="006240B4">
        <w:rPr>
          <w:rFonts w:ascii="Arial" w:eastAsia="Times New Roman" w:hAnsi="Arial" w:cs="Arial"/>
          <w:b/>
          <w:sz w:val="24"/>
          <w:szCs w:val="24"/>
          <w:lang w:eastAsia="es-ES"/>
        </w:rPr>
        <w:t xml:space="preserve">, fue elegida </w:t>
      </w:r>
      <w:r w:rsidR="0051473E">
        <w:rPr>
          <w:rFonts w:ascii="Arial" w:eastAsia="Times New Roman" w:hAnsi="Arial" w:cs="Arial"/>
          <w:b/>
          <w:sz w:val="24"/>
          <w:szCs w:val="24"/>
          <w:lang w:eastAsia="es-ES"/>
        </w:rPr>
        <w:t xml:space="preserve">como </w:t>
      </w:r>
      <w:bookmarkStart w:id="0" w:name="_GoBack"/>
      <w:bookmarkEnd w:id="0"/>
      <w:r w:rsidRPr="006240B4">
        <w:rPr>
          <w:rFonts w:ascii="Arial" w:eastAsia="Times New Roman" w:hAnsi="Arial" w:cs="Arial"/>
          <w:b/>
          <w:sz w:val="24"/>
          <w:szCs w:val="24"/>
          <w:lang w:eastAsia="es-ES"/>
        </w:rPr>
        <w:t>vicepresidenta de las Cortes en 1937. Durante este período se convirtió en un mito para una parte de España, significándose por sus arengas en favor de la causa republicana.</w:t>
      </w:r>
    </w:p>
    <w:p w:rsidR="00EE7B04" w:rsidRDefault="00EE7B04" w:rsidP="006240B4">
      <w:pPr>
        <w:shd w:val="clear" w:color="auto" w:fill="FFFFFF"/>
        <w:spacing w:after="0" w:line="240" w:lineRule="auto"/>
        <w:ind w:left="-993" w:firstLine="284"/>
        <w:jc w:val="both"/>
        <w:rPr>
          <w:rFonts w:ascii="Arial" w:eastAsia="Times New Roman" w:hAnsi="Arial" w:cs="Arial"/>
          <w:b/>
          <w:sz w:val="24"/>
          <w:szCs w:val="24"/>
          <w:lang w:eastAsia="es-ES"/>
        </w:rPr>
      </w:pPr>
    </w:p>
    <w:p w:rsidR="006240B4" w:rsidRDefault="00EE7B04" w:rsidP="006240B4">
      <w:pPr>
        <w:shd w:val="clear" w:color="auto" w:fill="FFFFFF"/>
        <w:spacing w:after="0" w:line="240" w:lineRule="auto"/>
        <w:ind w:left="-993"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240B4" w:rsidRPr="006240B4">
        <w:rPr>
          <w:rFonts w:ascii="Arial" w:eastAsia="Times New Roman" w:hAnsi="Arial" w:cs="Arial"/>
          <w:b/>
          <w:sz w:val="24"/>
          <w:szCs w:val="24"/>
          <w:lang w:eastAsia="es-ES"/>
        </w:rPr>
        <w:t xml:space="preserve"> Se le atribuye erróneamente la creación del lema usado durante el asedio de Madrid «</w:t>
      </w:r>
      <w:hyperlink r:id="rId52" w:tooltip="No pasarán" w:history="1">
        <w:r w:rsidR="006240B4" w:rsidRPr="006240B4">
          <w:rPr>
            <w:rFonts w:ascii="Arial" w:eastAsia="Times New Roman" w:hAnsi="Arial" w:cs="Arial"/>
            <w:b/>
            <w:sz w:val="24"/>
            <w:szCs w:val="24"/>
            <w:lang w:eastAsia="es-ES"/>
          </w:rPr>
          <w:t>¡No pasarán!</w:t>
        </w:r>
      </w:hyperlink>
      <w:r w:rsidR="006240B4" w:rsidRPr="006240B4">
        <w:rPr>
          <w:rFonts w:ascii="Arial" w:eastAsia="Times New Roman" w:hAnsi="Arial" w:cs="Arial"/>
          <w:b/>
          <w:sz w:val="24"/>
          <w:szCs w:val="24"/>
          <w:lang w:eastAsia="es-ES"/>
        </w:rPr>
        <w:t xml:space="preserve">», porque en realidad tal eslogan fue acuñado inicialmente durante la batalla de </w:t>
      </w:r>
      <w:proofErr w:type="spellStart"/>
      <w:r w:rsidR="006240B4" w:rsidRPr="006240B4">
        <w:rPr>
          <w:rFonts w:ascii="Arial" w:eastAsia="Times New Roman" w:hAnsi="Arial" w:cs="Arial"/>
          <w:b/>
          <w:sz w:val="24"/>
          <w:szCs w:val="24"/>
          <w:lang w:eastAsia="es-ES"/>
        </w:rPr>
        <w:t>Verdún</w:t>
      </w:r>
      <w:proofErr w:type="spellEnd"/>
      <w:r w:rsidR="006240B4" w:rsidRPr="006240B4">
        <w:rPr>
          <w:rFonts w:ascii="Arial" w:eastAsia="Times New Roman" w:hAnsi="Arial" w:cs="Arial"/>
          <w:b/>
          <w:sz w:val="24"/>
          <w:szCs w:val="24"/>
          <w:lang w:eastAsia="es-ES"/>
        </w:rPr>
        <w:t>, en la Primera Guerra Mundial (</w:t>
      </w:r>
      <w:proofErr w:type="spellStart"/>
      <w:r w:rsidR="006240B4" w:rsidRPr="006240B4">
        <w:rPr>
          <w:rFonts w:ascii="Arial" w:eastAsia="Times New Roman" w:hAnsi="Arial" w:cs="Arial"/>
          <w:b/>
          <w:i/>
          <w:iCs/>
          <w:sz w:val="24"/>
          <w:szCs w:val="24"/>
          <w:lang w:eastAsia="es-ES"/>
        </w:rPr>
        <w:t>On</w:t>
      </w:r>
      <w:proofErr w:type="spellEnd"/>
      <w:r w:rsidR="006240B4" w:rsidRPr="006240B4">
        <w:rPr>
          <w:rFonts w:ascii="Arial" w:eastAsia="Times New Roman" w:hAnsi="Arial" w:cs="Arial"/>
          <w:b/>
          <w:i/>
          <w:iCs/>
          <w:sz w:val="24"/>
          <w:szCs w:val="24"/>
          <w:lang w:eastAsia="es-ES"/>
        </w:rPr>
        <w:t xml:space="preserve"> </w:t>
      </w:r>
      <w:proofErr w:type="spellStart"/>
      <w:r w:rsidR="006240B4" w:rsidRPr="006240B4">
        <w:rPr>
          <w:rFonts w:ascii="Arial" w:eastAsia="Times New Roman" w:hAnsi="Arial" w:cs="Arial"/>
          <w:b/>
          <w:i/>
          <w:iCs/>
          <w:sz w:val="24"/>
          <w:szCs w:val="24"/>
          <w:lang w:eastAsia="es-ES"/>
        </w:rPr>
        <w:t>ne</w:t>
      </w:r>
      <w:proofErr w:type="spellEnd"/>
      <w:r w:rsidR="006240B4" w:rsidRPr="006240B4">
        <w:rPr>
          <w:rFonts w:ascii="Arial" w:eastAsia="Times New Roman" w:hAnsi="Arial" w:cs="Arial"/>
          <w:b/>
          <w:i/>
          <w:iCs/>
          <w:sz w:val="24"/>
          <w:szCs w:val="24"/>
          <w:lang w:eastAsia="es-ES"/>
        </w:rPr>
        <w:t xml:space="preserve"> </w:t>
      </w:r>
      <w:proofErr w:type="spellStart"/>
      <w:r w:rsidR="006240B4" w:rsidRPr="006240B4">
        <w:rPr>
          <w:rFonts w:ascii="Arial" w:eastAsia="Times New Roman" w:hAnsi="Arial" w:cs="Arial"/>
          <w:b/>
          <w:i/>
          <w:iCs/>
          <w:sz w:val="24"/>
          <w:szCs w:val="24"/>
          <w:lang w:eastAsia="es-ES"/>
        </w:rPr>
        <w:t>passe</w:t>
      </w:r>
      <w:proofErr w:type="spellEnd"/>
      <w:r w:rsidR="006240B4" w:rsidRPr="006240B4">
        <w:rPr>
          <w:rFonts w:ascii="Arial" w:eastAsia="Times New Roman" w:hAnsi="Arial" w:cs="Arial"/>
          <w:b/>
          <w:i/>
          <w:iCs/>
          <w:sz w:val="24"/>
          <w:szCs w:val="24"/>
          <w:lang w:eastAsia="es-ES"/>
        </w:rPr>
        <w:t xml:space="preserve"> </w:t>
      </w:r>
      <w:proofErr w:type="spellStart"/>
      <w:r w:rsidR="006240B4" w:rsidRPr="006240B4">
        <w:rPr>
          <w:rFonts w:ascii="Arial" w:eastAsia="Times New Roman" w:hAnsi="Arial" w:cs="Arial"/>
          <w:b/>
          <w:i/>
          <w:iCs/>
          <w:sz w:val="24"/>
          <w:szCs w:val="24"/>
          <w:lang w:eastAsia="es-ES"/>
        </w:rPr>
        <w:t>pas</w:t>
      </w:r>
      <w:proofErr w:type="spellEnd"/>
      <w:r w:rsidR="006240B4" w:rsidRPr="006240B4">
        <w:rPr>
          <w:rFonts w:ascii="Arial" w:eastAsia="Times New Roman" w:hAnsi="Arial" w:cs="Arial"/>
          <w:b/>
          <w:i/>
          <w:iCs/>
          <w:sz w:val="24"/>
          <w:szCs w:val="24"/>
          <w:lang w:eastAsia="es-ES"/>
        </w:rPr>
        <w:t>!</w:t>
      </w:r>
      <w:r w:rsidR="006240B4" w:rsidRPr="006240B4">
        <w:rPr>
          <w:rFonts w:ascii="Arial" w:eastAsia="Times New Roman" w:hAnsi="Arial" w:cs="Arial"/>
          <w:b/>
          <w:sz w:val="24"/>
          <w:szCs w:val="24"/>
          <w:lang w:eastAsia="es-ES"/>
        </w:rPr>
        <w:t>). Se opuso a la capitulación del coronel </w:t>
      </w:r>
      <w:hyperlink r:id="rId53" w:tooltip="Segismundo Casado" w:history="1">
        <w:r w:rsidR="006240B4" w:rsidRPr="006240B4">
          <w:rPr>
            <w:rFonts w:ascii="Arial" w:eastAsia="Times New Roman" w:hAnsi="Arial" w:cs="Arial"/>
            <w:b/>
            <w:sz w:val="24"/>
            <w:szCs w:val="24"/>
            <w:lang w:eastAsia="es-ES"/>
          </w:rPr>
          <w:t>Segismundo Casado</w:t>
        </w:r>
      </w:hyperlink>
      <w:r w:rsidR="006240B4" w:rsidRPr="006240B4">
        <w:rPr>
          <w:rFonts w:ascii="Arial" w:eastAsia="Times New Roman" w:hAnsi="Arial" w:cs="Arial"/>
          <w:b/>
          <w:sz w:val="24"/>
          <w:szCs w:val="24"/>
          <w:lang w:eastAsia="es-ES"/>
        </w:rPr>
        <w:t xml:space="preserve">. </w:t>
      </w:r>
    </w:p>
    <w:p w:rsidR="006240B4" w:rsidRDefault="006240B4" w:rsidP="006240B4">
      <w:pPr>
        <w:shd w:val="clear" w:color="auto" w:fill="FFFFFF"/>
        <w:spacing w:after="0" w:line="240" w:lineRule="auto"/>
        <w:ind w:left="-993" w:firstLine="284"/>
        <w:jc w:val="both"/>
        <w:rPr>
          <w:rFonts w:ascii="Arial" w:eastAsia="Times New Roman" w:hAnsi="Arial" w:cs="Arial"/>
          <w:b/>
          <w:sz w:val="24"/>
          <w:szCs w:val="24"/>
          <w:lang w:eastAsia="es-ES"/>
        </w:rPr>
      </w:pPr>
    </w:p>
    <w:p w:rsidR="006240B4" w:rsidRDefault="006240B4" w:rsidP="006240B4">
      <w:pPr>
        <w:shd w:val="clear" w:color="auto" w:fill="FFFFFF"/>
        <w:spacing w:after="0" w:line="240" w:lineRule="auto"/>
        <w:ind w:left="-993"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6240B4">
        <w:rPr>
          <w:rFonts w:ascii="Arial" w:eastAsia="Times New Roman" w:hAnsi="Arial" w:cs="Arial"/>
          <w:b/>
          <w:sz w:val="24"/>
          <w:szCs w:val="24"/>
          <w:lang w:eastAsia="es-ES"/>
        </w:rPr>
        <w:t>Durante la Guerra Civil frecuentaba la llamada Fundición Pasionaria, sucursal de la Checa de San Bernardo, sita en la </w:t>
      </w:r>
      <w:hyperlink r:id="rId54" w:tooltip="Ronda de Atocha" w:history="1">
        <w:r w:rsidRPr="006240B4">
          <w:rPr>
            <w:rFonts w:ascii="Arial" w:eastAsia="Times New Roman" w:hAnsi="Arial" w:cs="Arial"/>
            <w:b/>
            <w:sz w:val="24"/>
            <w:szCs w:val="24"/>
            <w:lang w:eastAsia="es-ES"/>
          </w:rPr>
          <w:t>ronda de Atocha</w:t>
        </w:r>
      </w:hyperlink>
      <w:r w:rsidRPr="006240B4">
        <w:rPr>
          <w:rFonts w:ascii="Arial" w:eastAsia="Times New Roman" w:hAnsi="Arial" w:cs="Arial"/>
          <w:b/>
          <w:sz w:val="24"/>
          <w:szCs w:val="24"/>
          <w:lang w:eastAsia="es-ES"/>
        </w:rPr>
        <w:t> (ver Madrid en Guerra, de Javier Cervera, pág.62, in fine).</w:t>
      </w:r>
      <w:r>
        <w:rPr>
          <w:rFonts w:ascii="Arial" w:eastAsia="Times New Roman" w:hAnsi="Arial" w:cs="Arial"/>
          <w:b/>
          <w:sz w:val="24"/>
          <w:szCs w:val="24"/>
          <w:lang w:eastAsia="es-ES"/>
        </w:rPr>
        <w:t xml:space="preserve"> </w:t>
      </w:r>
      <w:proofErr w:type="spellStart"/>
      <w:r>
        <w:rPr>
          <w:rFonts w:ascii="Arial" w:eastAsia="Times New Roman" w:hAnsi="Arial" w:cs="Arial"/>
          <w:b/>
          <w:sz w:val="24"/>
          <w:szCs w:val="24"/>
          <w:lang w:eastAsia="es-ES"/>
        </w:rPr>
        <w:t>Alli</w:t>
      </w:r>
      <w:proofErr w:type="spellEnd"/>
      <w:r>
        <w:rPr>
          <w:rFonts w:ascii="Arial" w:eastAsia="Times New Roman" w:hAnsi="Arial" w:cs="Arial"/>
          <w:b/>
          <w:sz w:val="24"/>
          <w:szCs w:val="24"/>
          <w:lang w:eastAsia="es-ES"/>
        </w:rPr>
        <w:t xml:space="preserve"> se cometieron mucho asesinato de presos, tal vez unos por su decisión y otro por que le atribuyen.</w:t>
      </w:r>
    </w:p>
    <w:p w:rsidR="006240B4" w:rsidRPr="006240B4" w:rsidRDefault="006240B4" w:rsidP="006240B4">
      <w:pPr>
        <w:shd w:val="clear" w:color="auto" w:fill="FFFFFF"/>
        <w:spacing w:after="0" w:line="240" w:lineRule="auto"/>
        <w:ind w:left="-993" w:firstLine="284"/>
        <w:jc w:val="both"/>
        <w:rPr>
          <w:rFonts w:ascii="Arial" w:eastAsia="Times New Roman" w:hAnsi="Arial" w:cs="Arial"/>
          <w:b/>
          <w:sz w:val="24"/>
          <w:szCs w:val="24"/>
          <w:lang w:eastAsia="es-ES"/>
        </w:rPr>
      </w:pPr>
    </w:p>
    <w:p w:rsidR="006240B4" w:rsidRPr="00EE7B04" w:rsidRDefault="006240B4" w:rsidP="006240B4">
      <w:pPr>
        <w:shd w:val="clear" w:color="auto" w:fill="FFFFFF"/>
        <w:spacing w:after="0" w:line="240" w:lineRule="auto"/>
        <w:ind w:left="-993" w:firstLine="284"/>
        <w:jc w:val="both"/>
        <w:outlineLvl w:val="2"/>
        <w:rPr>
          <w:rFonts w:ascii="Arial" w:eastAsia="Times New Roman" w:hAnsi="Arial" w:cs="Arial"/>
          <w:b/>
          <w:color w:val="0070C0"/>
          <w:sz w:val="24"/>
          <w:szCs w:val="24"/>
          <w:lang w:eastAsia="es-ES"/>
        </w:rPr>
      </w:pPr>
      <w:r w:rsidRPr="00EE7B04">
        <w:rPr>
          <w:rFonts w:ascii="Arial" w:eastAsia="Times New Roman" w:hAnsi="Arial" w:cs="Arial"/>
          <w:b/>
          <w:bCs/>
          <w:color w:val="0070C0"/>
          <w:sz w:val="24"/>
          <w:szCs w:val="24"/>
          <w:lang w:eastAsia="es-ES"/>
        </w:rPr>
        <w:t>Periodo del exilio</w:t>
      </w:r>
    </w:p>
    <w:p w:rsidR="006240B4" w:rsidRPr="006240B4" w:rsidRDefault="006240B4" w:rsidP="006240B4">
      <w:pPr>
        <w:shd w:val="clear" w:color="auto" w:fill="FFFFFF"/>
        <w:spacing w:after="0" w:line="240" w:lineRule="auto"/>
        <w:ind w:left="-993" w:firstLine="284"/>
        <w:jc w:val="both"/>
        <w:outlineLvl w:val="2"/>
        <w:rPr>
          <w:rFonts w:ascii="Arial" w:eastAsia="Times New Roman" w:hAnsi="Arial" w:cs="Arial"/>
          <w:b/>
          <w:bCs/>
          <w:sz w:val="24"/>
          <w:szCs w:val="24"/>
          <w:lang w:eastAsia="es-ES"/>
        </w:rPr>
      </w:pPr>
    </w:p>
    <w:p w:rsidR="00EE7B04" w:rsidRDefault="006240B4" w:rsidP="006240B4">
      <w:pPr>
        <w:shd w:val="clear" w:color="auto" w:fill="FFFFFF"/>
        <w:spacing w:after="0" w:line="240" w:lineRule="auto"/>
        <w:ind w:left="-993" w:firstLine="284"/>
        <w:jc w:val="both"/>
        <w:rPr>
          <w:rFonts w:ascii="Arial" w:eastAsia="Times New Roman" w:hAnsi="Arial" w:cs="Arial"/>
          <w:b/>
          <w:sz w:val="24"/>
          <w:szCs w:val="24"/>
          <w:lang w:eastAsia="es-ES"/>
        </w:rPr>
      </w:pPr>
      <w:r w:rsidRPr="006240B4">
        <w:rPr>
          <w:rFonts w:ascii="Arial" w:eastAsia="Times New Roman" w:hAnsi="Arial" w:cs="Arial"/>
          <w:b/>
          <w:sz w:val="24"/>
          <w:szCs w:val="24"/>
          <w:lang w:eastAsia="es-ES"/>
        </w:rPr>
        <w:t>Tras finalizar la </w:t>
      </w:r>
      <w:hyperlink r:id="rId55" w:tooltip="Guerra Civil Española" w:history="1">
        <w:r w:rsidRPr="006240B4">
          <w:rPr>
            <w:rFonts w:ascii="Arial" w:eastAsia="Times New Roman" w:hAnsi="Arial" w:cs="Arial"/>
            <w:b/>
            <w:sz w:val="24"/>
            <w:szCs w:val="24"/>
            <w:lang w:eastAsia="es-ES"/>
          </w:rPr>
          <w:t>Guerra Civil Española</w:t>
        </w:r>
      </w:hyperlink>
      <w:r w:rsidRPr="006240B4">
        <w:rPr>
          <w:rFonts w:ascii="Arial" w:eastAsia="Times New Roman" w:hAnsi="Arial" w:cs="Arial"/>
          <w:b/>
          <w:sz w:val="24"/>
          <w:szCs w:val="24"/>
          <w:lang w:eastAsia="es-ES"/>
        </w:rPr>
        <w:t>, se exilió en la </w:t>
      </w:r>
      <w:hyperlink r:id="rId56" w:tooltip="Unión Soviética" w:history="1">
        <w:r w:rsidRPr="006240B4">
          <w:rPr>
            <w:rFonts w:ascii="Arial" w:eastAsia="Times New Roman" w:hAnsi="Arial" w:cs="Arial"/>
            <w:b/>
            <w:sz w:val="24"/>
            <w:szCs w:val="24"/>
            <w:lang w:eastAsia="es-ES"/>
          </w:rPr>
          <w:t>URSS</w:t>
        </w:r>
      </w:hyperlink>
      <w:r w:rsidRPr="006240B4">
        <w:rPr>
          <w:rFonts w:ascii="Arial" w:eastAsia="Times New Roman" w:hAnsi="Arial" w:cs="Arial"/>
          <w:b/>
          <w:sz w:val="24"/>
          <w:szCs w:val="24"/>
          <w:lang w:eastAsia="es-ES"/>
        </w:rPr>
        <w:t xml:space="preserve">. </w:t>
      </w:r>
      <w:r w:rsidR="00EE7B04">
        <w:rPr>
          <w:rFonts w:ascii="Arial" w:eastAsia="Times New Roman" w:hAnsi="Arial" w:cs="Arial"/>
          <w:b/>
          <w:sz w:val="24"/>
          <w:szCs w:val="24"/>
          <w:lang w:eastAsia="es-ES"/>
        </w:rPr>
        <w:t>Fue una representante muy aceptada por las autoridades soviéticas.</w:t>
      </w:r>
    </w:p>
    <w:p w:rsidR="006240B4" w:rsidRDefault="00EE7B04" w:rsidP="006240B4">
      <w:pPr>
        <w:shd w:val="clear" w:color="auto" w:fill="FFFFFF"/>
        <w:spacing w:after="0" w:line="240" w:lineRule="auto"/>
        <w:ind w:left="-993"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6240B4" w:rsidRPr="006240B4">
        <w:rPr>
          <w:rFonts w:ascii="Arial" w:eastAsia="Times New Roman" w:hAnsi="Arial" w:cs="Arial"/>
          <w:b/>
          <w:sz w:val="24"/>
          <w:szCs w:val="24"/>
          <w:lang w:eastAsia="es-ES"/>
        </w:rPr>
        <w:t>En su etapa de exilio, tras el fallecimiento del secretario general del PCE </w:t>
      </w:r>
      <w:hyperlink r:id="rId57" w:tooltip="José Díaz Ramos" w:history="1">
        <w:r w:rsidR="006240B4" w:rsidRPr="006240B4">
          <w:rPr>
            <w:rFonts w:ascii="Arial" w:eastAsia="Times New Roman" w:hAnsi="Arial" w:cs="Arial"/>
            <w:b/>
            <w:sz w:val="24"/>
            <w:szCs w:val="24"/>
            <w:lang w:eastAsia="es-ES"/>
          </w:rPr>
          <w:t>José Díaz Ramos</w:t>
        </w:r>
      </w:hyperlink>
      <w:r w:rsidR="006240B4" w:rsidRPr="006240B4">
        <w:rPr>
          <w:rFonts w:ascii="Arial" w:eastAsia="Times New Roman" w:hAnsi="Arial" w:cs="Arial"/>
          <w:b/>
          <w:sz w:val="24"/>
          <w:szCs w:val="24"/>
          <w:lang w:eastAsia="es-ES"/>
        </w:rPr>
        <w:t>, la Pasionaria fue escogida en su sustitución secretaria general del PCE en 1942. Ejerció como máxima autoridad entre los miembros del PCE exiliados en la </w:t>
      </w:r>
      <w:hyperlink r:id="rId58" w:tooltip="Unión Soviética" w:history="1">
        <w:r w:rsidR="006240B4" w:rsidRPr="006240B4">
          <w:rPr>
            <w:rFonts w:ascii="Arial" w:eastAsia="Times New Roman" w:hAnsi="Arial" w:cs="Arial"/>
            <w:b/>
            <w:sz w:val="24"/>
            <w:szCs w:val="24"/>
            <w:lang w:eastAsia="es-ES"/>
          </w:rPr>
          <w:t>URSS</w:t>
        </w:r>
      </w:hyperlink>
      <w:r w:rsidR="006240B4" w:rsidRPr="006240B4">
        <w:rPr>
          <w:rFonts w:ascii="Arial" w:eastAsia="Times New Roman" w:hAnsi="Arial" w:cs="Arial"/>
          <w:b/>
          <w:sz w:val="24"/>
          <w:szCs w:val="24"/>
          <w:lang w:eastAsia="es-ES"/>
        </w:rPr>
        <w:t>.</w:t>
      </w:r>
    </w:p>
    <w:p w:rsidR="00EE7B04" w:rsidRPr="006240B4" w:rsidRDefault="00EE7B04" w:rsidP="006240B4">
      <w:pPr>
        <w:shd w:val="clear" w:color="auto" w:fill="FFFFFF"/>
        <w:spacing w:after="0" w:line="240" w:lineRule="auto"/>
        <w:ind w:left="-993" w:firstLine="284"/>
        <w:jc w:val="both"/>
        <w:rPr>
          <w:rFonts w:ascii="Arial" w:eastAsia="Times New Roman" w:hAnsi="Arial" w:cs="Arial"/>
          <w:b/>
          <w:sz w:val="24"/>
          <w:szCs w:val="24"/>
          <w:lang w:eastAsia="es-ES"/>
        </w:rPr>
      </w:pPr>
    </w:p>
    <w:p w:rsidR="006240B4" w:rsidRDefault="006240B4" w:rsidP="006240B4">
      <w:pPr>
        <w:shd w:val="clear" w:color="auto" w:fill="FFFFFF"/>
        <w:spacing w:after="0" w:line="240" w:lineRule="auto"/>
        <w:ind w:left="-993" w:firstLine="284"/>
        <w:jc w:val="both"/>
        <w:rPr>
          <w:rFonts w:ascii="Arial" w:eastAsia="Times New Roman" w:hAnsi="Arial" w:cs="Arial"/>
          <w:b/>
          <w:sz w:val="24"/>
          <w:szCs w:val="24"/>
          <w:lang w:eastAsia="es-ES"/>
        </w:rPr>
      </w:pPr>
      <w:r w:rsidRPr="006240B4">
        <w:rPr>
          <w:rFonts w:ascii="Arial" w:eastAsia="Times New Roman" w:hAnsi="Arial" w:cs="Arial"/>
          <w:b/>
          <w:sz w:val="24"/>
          <w:szCs w:val="24"/>
          <w:lang w:eastAsia="es-ES"/>
        </w:rPr>
        <w:t>Su único hijo varón, </w:t>
      </w:r>
      <w:hyperlink r:id="rId59" w:tooltip="Rubén Ruiz Ibárruri" w:history="1">
        <w:r w:rsidRPr="006240B4">
          <w:rPr>
            <w:rFonts w:ascii="Arial" w:eastAsia="Times New Roman" w:hAnsi="Arial" w:cs="Arial"/>
            <w:b/>
            <w:sz w:val="24"/>
            <w:szCs w:val="24"/>
            <w:lang w:eastAsia="es-ES"/>
          </w:rPr>
          <w:t>Rubén Ruiz Ibárruri</w:t>
        </w:r>
      </w:hyperlink>
      <w:r w:rsidRPr="006240B4">
        <w:rPr>
          <w:rFonts w:ascii="Arial" w:eastAsia="Times New Roman" w:hAnsi="Arial" w:cs="Arial"/>
          <w:b/>
          <w:sz w:val="24"/>
          <w:szCs w:val="24"/>
          <w:lang w:eastAsia="es-ES"/>
        </w:rPr>
        <w:t>, murió durante los </w:t>
      </w:r>
      <w:hyperlink r:id="rId60" w:tooltip="Batalla de Stalingrado" w:history="1">
        <w:r w:rsidRPr="006240B4">
          <w:rPr>
            <w:rFonts w:ascii="Arial" w:eastAsia="Times New Roman" w:hAnsi="Arial" w:cs="Arial"/>
            <w:b/>
            <w:sz w:val="24"/>
            <w:szCs w:val="24"/>
            <w:lang w:eastAsia="es-ES"/>
          </w:rPr>
          <w:t>combates de Stalingrado</w:t>
        </w:r>
      </w:hyperlink>
      <w:r w:rsidRPr="006240B4">
        <w:rPr>
          <w:rFonts w:ascii="Arial" w:eastAsia="Times New Roman" w:hAnsi="Arial" w:cs="Arial"/>
          <w:b/>
          <w:sz w:val="24"/>
          <w:szCs w:val="24"/>
          <w:lang w:eastAsia="es-ES"/>
        </w:rPr>
        <w:t>.</w:t>
      </w:r>
    </w:p>
    <w:p w:rsidR="00EE7B04" w:rsidRPr="006240B4" w:rsidRDefault="00EE7B04" w:rsidP="006240B4">
      <w:pPr>
        <w:shd w:val="clear" w:color="auto" w:fill="FFFFFF"/>
        <w:spacing w:after="0" w:line="240" w:lineRule="auto"/>
        <w:ind w:left="-993" w:firstLine="284"/>
        <w:jc w:val="both"/>
        <w:rPr>
          <w:rFonts w:ascii="Arial" w:eastAsia="Times New Roman" w:hAnsi="Arial" w:cs="Arial"/>
          <w:b/>
          <w:sz w:val="24"/>
          <w:szCs w:val="24"/>
          <w:lang w:eastAsia="es-ES"/>
        </w:rPr>
      </w:pPr>
    </w:p>
    <w:p w:rsidR="0051473E" w:rsidRDefault="006240B4" w:rsidP="006240B4">
      <w:pPr>
        <w:shd w:val="clear" w:color="auto" w:fill="FFFFFF"/>
        <w:spacing w:after="0" w:line="240" w:lineRule="auto"/>
        <w:ind w:left="-993" w:firstLine="284"/>
        <w:jc w:val="both"/>
        <w:rPr>
          <w:rFonts w:ascii="Arial" w:eastAsia="Times New Roman" w:hAnsi="Arial" w:cs="Arial"/>
          <w:b/>
          <w:sz w:val="24"/>
          <w:szCs w:val="24"/>
          <w:lang w:eastAsia="es-ES"/>
        </w:rPr>
      </w:pPr>
      <w:r w:rsidRPr="006240B4">
        <w:rPr>
          <w:rFonts w:ascii="Arial" w:eastAsia="Times New Roman" w:hAnsi="Arial" w:cs="Arial"/>
          <w:b/>
          <w:sz w:val="24"/>
          <w:szCs w:val="24"/>
          <w:lang w:eastAsia="es-ES"/>
        </w:rPr>
        <w:t>En 1960 presentó su dimisión, para pasar a ocupar el cargo de presidenta del PCE. La sustituyó en sus funciones </w:t>
      </w:r>
      <w:hyperlink r:id="rId61" w:tooltip="Santiago Carrillo" w:history="1">
        <w:r w:rsidRPr="006240B4">
          <w:rPr>
            <w:rFonts w:ascii="Arial" w:eastAsia="Times New Roman" w:hAnsi="Arial" w:cs="Arial"/>
            <w:b/>
            <w:sz w:val="24"/>
            <w:szCs w:val="24"/>
            <w:lang w:eastAsia="es-ES"/>
          </w:rPr>
          <w:t>Santiago Carrillo</w:t>
        </w:r>
      </w:hyperlink>
      <w:r w:rsidRPr="006240B4">
        <w:rPr>
          <w:rFonts w:ascii="Arial" w:eastAsia="Times New Roman" w:hAnsi="Arial" w:cs="Arial"/>
          <w:b/>
          <w:sz w:val="24"/>
          <w:szCs w:val="24"/>
          <w:lang w:eastAsia="es-ES"/>
        </w:rPr>
        <w:t>, que ejerció el cargo hasta 1982. Fue miembro del Secretariado de la </w:t>
      </w:r>
      <w:hyperlink r:id="rId62" w:tooltip="Internacional Comunista" w:history="1">
        <w:r w:rsidRPr="006240B4">
          <w:rPr>
            <w:rFonts w:ascii="Arial" w:eastAsia="Times New Roman" w:hAnsi="Arial" w:cs="Arial"/>
            <w:b/>
            <w:sz w:val="24"/>
            <w:szCs w:val="24"/>
            <w:lang w:eastAsia="es-ES"/>
          </w:rPr>
          <w:t>Internacional Comunista</w:t>
        </w:r>
      </w:hyperlink>
      <w:r w:rsidRPr="006240B4">
        <w:rPr>
          <w:rFonts w:ascii="Arial" w:eastAsia="Times New Roman" w:hAnsi="Arial" w:cs="Arial"/>
          <w:b/>
          <w:sz w:val="24"/>
          <w:szCs w:val="24"/>
          <w:lang w:eastAsia="es-ES"/>
        </w:rPr>
        <w:t> junto a </w:t>
      </w:r>
      <w:proofErr w:type="spellStart"/>
      <w:r w:rsidR="0051473E">
        <w:fldChar w:fldCharType="begin"/>
      </w:r>
      <w:r w:rsidR="0051473E">
        <w:instrText xml:space="preserve"> HYPERLINK "https://es.wikipedia.org/wiki/Georgi_Dimitrov" \o "Georgi Dimitrov" </w:instrText>
      </w:r>
      <w:r w:rsidR="0051473E">
        <w:fldChar w:fldCharType="separate"/>
      </w:r>
      <w:r w:rsidRPr="006240B4">
        <w:rPr>
          <w:rFonts w:ascii="Arial" w:eastAsia="Times New Roman" w:hAnsi="Arial" w:cs="Arial"/>
          <w:b/>
          <w:sz w:val="24"/>
          <w:szCs w:val="24"/>
          <w:lang w:eastAsia="es-ES"/>
        </w:rPr>
        <w:t>Georgi</w:t>
      </w:r>
      <w:proofErr w:type="spellEnd"/>
      <w:r w:rsidRPr="006240B4">
        <w:rPr>
          <w:rFonts w:ascii="Arial" w:eastAsia="Times New Roman" w:hAnsi="Arial" w:cs="Arial"/>
          <w:b/>
          <w:sz w:val="24"/>
          <w:szCs w:val="24"/>
          <w:lang w:eastAsia="es-ES"/>
        </w:rPr>
        <w:t xml:space="preserve"> </w:t>
      </w:r>
      <w:proofErr w:type="spellStart"/>
      <w:r w:rsidRPr="006240B4">
        <w:rPr>
          <w:rFonts w:ascii="Arial" w:eastAsia="Times New Roman" w:hAnsi="Arial" w:cs="Arial"/>
          <w:b/>
          <w:sz w:val="24"/>
          <w:szCs w:val="24"/>
          <w:lang w:eastAsia="es-ES"/>
        </w:rPr>
        <w:t>Dimitrov</w:t>
      </w:r>
      <w:proofErr w:type="spellEnd"/>
      <w:r w:rsidR="0051473E">
        <w:rPr>
          <w:rFonts w:ascii="Arial" w:eastAsia="Times New Roman" w:hAnsi="Arial" w:cs="Arial"/>
          <w:b/>
          <w:sz w:val="24"/>
          <w:szCs w:val="24"/>
          <w:lang w:eastAsia="es-ES"/>
        </w:rPr>
        <w:fldChar w:fldCharType="end"/>
      </w:r>
      <w:r w:rsidRPr="006240B4">
        <w:rPr>
          <w:rFonts w:ascii="Arial" w:eastAsia="Times New Roman" w:hAnsi="Arial" w:cs="Arial"/>
          <w:b/>
          <w:sz w:val="24"/>
          <w:szCs w:val="24"/>
          <w:lang w:eastAsia="es-ES"/>
        </w:rPr>
        <w:t>, </w:t>
      </w:r>
      <w:hyperlink r:id="rId63" w:tooltip="Palmiro Togliatti" w:history="1">
        <w:r w:rsidRPr="006240B4">
          <w:rPr>
            <w:rFonts w:ascii="Arial" w:eastAsia="Times New Roman" w:hAnsi="Arial" w:cs="Arial"/>
            <w:b/>
            <w:sz w:val="24"/>
            <w:szCs w:val="24"/>
            <w:lang w:eastAsia="es-ES"/>
          </w:rPr>
          <w:t xml:space="preserve">Palmiro </w:t>
        </w:r>
        <w:proofErr w:type="spellStart"/>
        <w:r w:rsidRPr="006240B4">
          <w:rPr>
            <w:rFonts w:ascii="Arial" w:eastAsia="Times New Roman" w:hAnsi="Arial" w:cs="Arial"/>
            <w:b/>
            <w:sz w:val="24"/>
            <w:szCs w:val="24"/>
            <w:lang w:eastAsia="es-ES"/>
          </w:rPr>
          <w:t>Togliatti</w:t>
        </w:r>
        <w:proofErr w:type="spellEnd"/>
      </w:hyperlink>
      <w:r w:rsidR="00EE7B04">
        <w:rPr>
          <w:rFonts w:ascii="Arial" w:eastAsia="Times New Roman" w:hAnsi="Arial" w:cs="Arial"/>
          <w:b/>
          <w:sz w:val="24"/>
          <w:szCs w:val="24"/>
          <w:lang w:eastAsia="es-ES"/>
        </w:rPr>
        <w:t xml:space="preserve"> </w:t>
      </w:r>
      <w:r w:rsidRPr="006240B4">
        <w:rPr>
          <w:rFonts w:ascii="Arial" w:eastAsia="Times New Roman" w:hAnsi="Arial" w:cs="Arial"/>
          <w:b/>
          <w:sz w:val="24"/>
          <w:szCs w:val="24"/>
          <w:lang w:eastAsia="es-ES"/>
        </w:rPr>
        <w:t> y </w:t>
      </w:r>
      <w:hyperlink r:id="rId64" w:tooltip="Maurice Thorez" w:history="1">
        <w:r w:rsidRPr="006240B4">
          <w:rPr>
            <w:rFonts w:ascii="Arial" w:eastAsia="Times New Roman" w:hAnsi="Arial" w:cs="Arial"/>
            <w:b/>
            <w:sz w:val="24"/>
            <w:szCs w:val="24"/>
            <w:lang w:eastAsia="es-ES"/>
          </w:rPr>
          <w:t xml:space="preserve">Maurice </w:t>
        </w:r>
        <w:proofErr w:type="spellStart"/>
        <w:r w:rsidRPr="006240B4">
          <w:rPr>
            <w:rFonts w:ascii="Arial" w:eastAsia="Times New Roman" w:hAnsi="Arial" w:cs="Arial"/>
            <w:b/>
            <w:sz w:val="24"/>
            <w:szCs w:val="24"/>
            <w:lang w:eastAsia="es-ES"/>
          </w:rPr>
          <w:t>Thorez</w:t>
        </w:r>
        <w:proofErr w:type="spellEnd"/>
      </w:hyperlink>
      <w:r w:rsidRPr="006240B4">
        <w:rPr>
          <w:rFonts w:ascii="Arial" w:eastAsia="Times New Roman" w:hAnsi="Arial" w:cs="Arial"/>
          <w:b/>
          <w:sz w:val="24"/>
          <w:szCs w:val="24"/>
          <w:lang w:eastAsia="es-ES"/>
        </w:rPr>
        <w:t xml:space="preserve">, entre otros. </w:t>
      </w:r>
    </w:p>
    <w:p w:rsidR="0051473E" w:rsidRDefault="0051473E" w:rsidP="006240B4">
      <w:pPr>
        <w:shd w:val="clear" w:color="auto" w:fill="FFFFFF"/>
        <w:spacing w:after="0" w:line="240" w:lineRule="auto"/>
        <w:ind w:left="-993" w:firstLine="284"/>
        <w:jc w:val="both"/>
        <w:rPr>
          <w:rFonts w:ascii="Arial" w:eastAsia="Times New Roman" w:hAnsi="Arial" w:cs="Arial"/>
          <w:b/>
          <w:sz w:val="24"/>
          <w:szCs w:val="24"/>
          <w:lang w:eastAsia="es-ES"/>
        </w:rPr>
      </w:pPr>
    </w:p>
    <w:p w:rsidR="006240B4" w:rsidRDefault="0051473E" w:rsidP="006240B4">
      <w:pPr>
        <w:shd w:val="clear" w:color="auto" w:fill="FFFFFF"/>
        <w:spacing w:after="0" w:line="240" w:lineRule="auto"/>
        <w:ind w:left="-993"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240B4" w:rsidRPr="006240B4">
        <w:rPr>
          <w:rFonts w:ascii="Arial" w:eastAsia="Times New Roman" w:hAnsi="Arial" w:cs="Arial"/>
          <w:b/>
          <w:sz w:val="24"/>
          <w:szCs w:val="24"/>
          <w:lang w:eastAsia="es-ES"/>
        </w:rPr>
        <w:t>Manifestó su acuerdo con </w:t>
      </w:r>
      <w:hyperlink r:id="rId65" w:tooltip="Moscú" w:history="1">
        <w:r w:rsidR="006240B4" w:rsidRPr="006240B4">
          <w:rPr>
            <w:rFonts w:ascii="Arial" w:eastAsia="Times New Roman" w:hAnsi="Arial" w:cs="Arial"/>
            <w:b/>
            <w:sz w:val="24"/>
            <w:szCs w:val="24"/>
            <w:lang w:eastAsia="es-ES"/>
          </w:rPr>
          <w:t>Moscú</w:t>
        </w:r>
      </w:hyperlink>
      <w:r w:rsidR="006240B4" w:rsidRPr="006240B4">
        <w:rPr>
          <w:rFonts w:ascii="Arial" w:eastAsia="Times New Roman" w:hAnsi="Arial" w:cs="Arial"/>
          <w:b/>
          <w:sz w:val="24"/>
          <w:szCs w:val="24"/>
          <w:lang w:eastAsia="es-ES"/>
        </w:rPr>
        <w:t> con ocasión de los diversos cismas dentro del movimiento comunista internacional. Sin embargo, sus viejas convicciones ortodoxas no le impidieron condenar la </w:t>
      </w:r>
      <w:hyperlink r:id="rId66" w:tooltip="Invasión del Pacto de Varsovia a Checoslovaquia" w:history="1">
        <w:r w:rsidR="006240B4" w:rsidRPr="006240B4">
          <w:rPr>
            <w:rFonts w:ascii="Arial" w:eastAsia="Times New Roman" w:hAnsi="Arial" w:cs="Arial"/>
            <w:b/>
            <w:sz w:val="24"/>
            <w:szCs w:val="24"/>
            <w:lang w:eastAsia="es-ES"/>
          </w:rPr>
          <w:t>invasión del Pacto de Varsovia a Checoslovaquia</w:t>
        </w:r>
      </w:hyperlink>
      <w:r w:rsidR="006240B4" w:rsidRPr="006240B4">
        <w:rPr>
          <w:rFonts w:ascii="Arial" w:eastAsia="Times New Roman" w:hAnsi="Arial" w:cs="Arial"/>
          <w:b/>
          <w:sz w:val="24"/>
          <w:szCs w:val="24"/>
          <w:lang w:eastAsia="es-ES"/>
        </w:rPr>
        <w:t> en 1968 que acabó con la </w:t>
      </w:r>
      <w:hyperlink r:id="rId67" w:tooltip="Primavera de Praga" w:history="1">
        <w:r w:rsidR="006240B4" w:rsidRPr="006240B4">
          <w:rPr>
            <w:rFonts w:ascii="Arial" w:eastAsia="Times New Roman" w:hAnsi="Arial" w:cs="Arial"/>
            <w:b/>
            <w:sz w:val="24"/>
            <w:szCs w:val="24"/>
            <w:lang w:eastAsia="es-ES"/>
          </w:rPr>
          <w:t>Primavera de Praga</w:t>
        </w:r>
      </w:hyperlink>
      <w:r w:rsidR="006240B4" w:rsidRPr="006240B4">
        <w:rPr>
          <w:rFonts w:ascii="Arial" w:eastAsia="Times New Roman" w:hAnsi="Arial" w:cs="Arial"/>
          <w:b/>
          <w:sz w:val="24"/>
          <w:szCs w:val="24"/>
          <w:lang w:eastAsia="es-ES"/>
        </w:rPr>
        <w:t>.</w:t>
      </w:r>
    </w:p>
    <w:p w:rsidR="00EE7B04" w:rsidRPr="006240B4" w:rsidRDefault="00EE7B04" w:rsidP="006240B4">
      <w:pPr>
        <w:shd w:val="clear" w:color="auto" w:fill="FFFFFF"/>
        <w:spacing w:after="0" w:line="240" w:lineRule="auto"/>
        <w:ind w:left="-993" w:firstLine="284"/>
        <w:jc w:val="both"/>
        <w:rPr>
          <w:rFonts w:ascii="Arial" w:eastAsia="Times New Roman" w:hAnsi="Arial" w:cs="Arial"/>
          <w:b/>
          <w:sz w:val="24"/>
          <w:szCs w:val="24"/>
          <w:lang w:eastAsia="es-ES"/>
        </w:rPr>
      </w:pPr>
    </w:p>
    <w:p w:rsidR="006240B4" w:rsidRPr="00EE7B04" w:rsidRDefault="006240B4" w:rsidP="006240B4">
      <w:pPr>
        <w:shd w:val="clear" w:color="auto" w:fill="FFFFFF"/>
        <w:spacing w:after="0" w:line="240" w:lineRule="auto"/>
        <w:ind w:left="-993" w:firstLine="284"/>
        <w:jc w:val="both"/>
        <w:outlineLvl w:val="2"/>
        <w:rPr>
          <w:rFonts w:ascii="Arial" w:eastAsia="Times New Roman" w:hAnsi="Arial" w:cs="Arial"/>
          <w:b/>
          <w:bCs/>
          <w:color w:val="0070C0"/>
          <w:sz w:val="24"/>
          <w:szCs w:val="24"/>
          <w:lang w:eastAsia="es-ES"/>
        </w:rPr>
      </w:pPr>
      <w:r w:rsidRPr="00EE7B04">
        <w:rPr>
          <w:rFonts w:ascii="Arial" w:eastAsia="Times New Roman" w:hAnsi="Arial" w:cs="Arial"/>
          <w:b/>
          <w:bCs/>
          <w:color w:val="0070C0"/>
          <w:sz w:val="24"/>
          <w:szCs w:val="24"/>
          <w:lang w:eastAsia="es-ES"/>
        </w:rPr>
        <w:t>Vuelta a España</w:t>
      </w:r>
    </w:p>
    <w:p w:rsidR="00EE7B04" w:rsidRPr="006240B4" w:rsidRDefault="00EE7B04" w:rsidP="006240B4">
      <w:pPr>
        <w:shd w:val="clear" w:color="auto" w:fill="FFFFFF"/>
        <w:spacing w:after="0" w:line="240" w:lineRule="auto"/>
        <w:ind w:left="-993" w:firstLine="284"/>
        <w:jc w:val="both"/>
        <w:outlineLvl w:val="2"/>
        <w:rPr>
          <w:rFonts w:ascii="Arial" w:eastAsia="Times New Roman" w:hAnsi="Arial" w:cs="Arial"/>
          <w:b/>
          <w:bCs/>
          <w:sz w:val="24"/>
          <w:szCs w:val="24"/>
          <w:lang w:eastAsia="es-ES"/>
        </w:rPr>
      </w:pPr>
    </w:p>
    <w:p w:rsidR="006240B4" w:rsidRDefault="006240B4" w:rsidP="006240B4">
      <w:pPr>
        <w:shd w:val="clear" w:color="auto" w:fill="FFFFFF"/>
        <w:spacing w:after="0" w:line="240" w:lineRule="auto"/>
        <w:ind w:left="-993" w:firstLine="284"/>
        <w:jc w:val="both"/>
        <w:rPr>
          <w:rFonts w:ascii="Arial" w:eastAsia="Times New Roman" w:hAnsi="Arial" w:cs="Arial"/>
          <w:b/>
          <w:sz w:val="24"/>
          <w:szCs w:val="24"/>
          <w:lang w:eastAsia="es-ES"/>
        </w:rPr>
      </w:pPr>
      <w:r w:rsidRPr="006240B4">
        <w:rPr>
          <w:rFonts w:ascii="Arial" w:eastAsia="Times New Roman" w:hAnsi="Arial" w:cs="Arial"/>
          <w:b/>
          <w:sz w:val="24"/>
          <w:szCs w:val="24"/>
          <w:lang w:eastAsia="es-ES"/>
        </w:rPr>
        <w:t>Tras la muerte de </w:t>
      </w:r>
      <w:hyperlink r:id="rId68" w:tooltip="Francisco Franco" w:history="1">
        <w:r w:rsidRPr="006240B4">
          <w:rPr>
            <w:rFonts w:ascii="Arial" w:eastAsia="Times New Roman" w:hAnsi="Arial" w:cs="Arial"/>
            <w:b/>
            <w:sz w:val="24"/>
            <w:szCs w:val="24"/>
            <w:lang w:eastAsia="es-ES"/>
          </w:rPr>
          <w:t>Franco</w:t>
        </w:r>
      </w:hyperlink>
      <w:r w:rsidRPr="006240B4">
        <w:rPr>
          <w:rFonts w:ascii="Arial" w:eastAsia="Times New Roman" w:hAnsi="Arial" w:cs="Arial"/>
          <w:b/>
          <w:sz w:val="24"/>
          <w:szCs w:val="24"/>
          <w:lang w:eastAsia="es-ES"/>
        </w:rPr>
        <w:t> y el final de la dictadura en </w:t>
      </w:r>
      <w:hyperlink r:id="rId69" w:tooltip="España franquista" w:history="1">
        <w:r w:rsidRPr="006240B4">
          <w:rPr>
            <w:rFonts w:ascii="Arial" w:eastAsia="Times New Roman" w:hAnsi="Arial" w:cs="Arial"/>
            <w:b/>
            <w:sz w:val="24"/>
            <w:szCs w:val="24"/>
            <w:lang w:eastAsia="es-ES"/>
          </w:rPr>
          <w:t>España</w:t>
        </w:r>
      </w:hyperlink>
      <w:r w:rsidRPr="006240B4">
        <w:rPr>
          <w:rFonts w:ascii="Arial" w:eastAsia="Times New Roman" w:hAnsi="Arial" w:cs="Arial"/>
          <w:b/>
          <w:sz w:val="24"/>
          <w:szCs w:val="24"/>
          <w:lang w:eastAsia="es-ES"/>
        </w:rPr>
        <w:t>, durante la </w:t>
      </w:r>
      <w:hyperlink r:id="rId70" w:tooltip="Transición Española" w:history="1">
        <w:r w:rsidRPr="006240B4">
          <w:rPr>
            <w:rFonts w:ascii="Arial" w:eastAsia="Times New Roman" w:hAnsi="Arial" w:cs="Arial"/>
            <w:b/>
            <w:sz w:val="24"/>
            <w:szCs w:val="24"/>
            <w:lang w:eastAsia="es-ES"/>
          </w:rPr>
          <w:t>Transición</w:t>
        </w:r>
      </w:hyperlink>
      <w:r w:rsidRPr="006240B4">
        <w:rPr>
          <w:rFonts w:ascii="Arial" w:eastAsia="Times New Roman" w:hAnsi="Arial" w:cs="Arial"/>
          <w:b/>
          <w:sz w:val="24"/>
          <w:szCs w:val="24"/>
          <w:lang w:eastAsia="es-ES"/>
        </w:rPr>
        <w:t>, volvió a España el 13 de mayo de 1977. Fue elegida de nuevo diputada por </w:t>
      </w:r>
      <w:hyperlink r:id="rId71" w:tooltip="Asturias" w:history="1">
        <w:r w:rsidRPr="006240B4">
          <w:rPr>
            <w:rFonts w:ascii="Arial" w:eastAsia="Times New Roman" w:hAnsi="Arial" w:cs="Arial"/>
            <w:b/>
            <w:sz w:val="24"/>
            <w:szCs w:val="24"/>
            <w:lang w:eastAsia="es-ES"/>
          </w:rPr>
          <w:t>Asturias</w:t>
        </w:r>
      </w:hyperlink>
      <w:r w:rsidRPr="006240B4">
        <w:rPr>
          <w:rFonts w:ascii="Arial" w:eastAsia="Times New Roman" w:hAnsi="Arial" w:cs="Arial"/>
          <w:b/>
          <w:sz w:val="24"/>
          <w:szCs w:val="24"/>
          <w:lang w:eastAsia="es-ES"/>
        </w:rPr>
        <w:t> en las primeras elecciones democráticas, aunque su papel como política fue ya más simbólico que real.</w:t>
      </w:r>
    </w:p>
    <w:p w:rsidR="00EE7B04" w:rsidRPr="006240B4" w:rsidRDefault="00EE7B04" w:rsidP="006240B4">
      <w:pPr>
        <w:shd w:val="clear" w:color="auto" w:fill="FFFFFF"/>
        <w:spacing w:after="0" w:line="240" w:lineRule="auto"/>
        <w:ind w:left="-993" w:firstLine="284"/>
        <w:jc w:val="both"/>
        <w:rPr>
          <w:rFonts w:ascii="Arial" w:eastAsia="Times New Roman" w:hAnsi="Arial" w:cs="Arial"/>
          <w:b/>
          <w:sz w:val="24"/>
          <w:szCs w:val="24"/>
          <w:lang w:eastAsia="es-ES"/>
        </w:rPr>
      </w:pPr>
    </w:p>
    <w:p w:rsidR="006240B4" w:rsidRDefault="006240B4" w:rsidP="006240B4">
      <w:pPr>
        <w:shd w:val="clear" w:color="auto" w:fill="FFFFFF"/>
        <w:spacing w:after="0" w:line="240" w:lineRule="auto"/>
        <w:ind w:left="-993" w:firstLine="284"/>
        <w:jc w:val="both"/>
        <w:rPr>
          <w:rFonts w:ascii="Arial" w:eastAsia="Times New Roman" w:hAnsi="Arial" w:cs="Arial"/>
          <w:b/>
          <w:sz w:val="24"/>
          <w:szCs w:val="24"/>
          <w:lang w:eastAsia="es-ES"/>
        </w:rPr>
      </w:pPr>
      <w:r w:rsidRPr="006240B4">
        <w:rPr>
          <w:rFonts w:ascii="Arial" w:eastAsia="Times New Roman" w:hAnsi="Arial" w:cs="Arial"/>
          <w:b/>
          <w:sz w:val="24"/>
          <w:szCs w:val="24"/>
          <w:lang w:eastAsia="es-ES"/>
        </w:rPr>
        <w:t>A nivel personal se produjo una aproximación al </w:t>
      </w:r>
      <w:hyperlink r:id="rId72" w:tooltip="Catolicismo" w:history="1">
        <w:r w:rsidRPr="006240B4">
          <w:rPr>
            <w:rFonts w:ascii="Arial" w:eastAsia="Times New Roman" w:hAnsi="Arial" w:cs="Arial"/>
            <w:b/>
            <w:sz w:val="24"/>
            <w:szCs w:val="24"/>
            <w:lang w:eastAsia="es-ES"/>
          </w:rPr>
          <w:t>catolicismo</w:t>
        </w:r>
      </w:hyperlink>
      <w:r w:rsidRPr="006240B4">
        <w:rPr>
          <w:rFonts w:ascii="Arial" w:eastAsia="Times New Roman" w:hAnsi="Arial" w:cs="Arial"/>
          <w:b/>
          <w:sz w:val="24"/>
          <w:szCs w:val="24"/>
          <w:lang w:eastAsia="es-ES"/>
        </w:rPr>
        <w:t> en sus últimos años.</w:t>
      </w:r>
      <w:hyperlink r:id="rId73" w:anchor="cite_note-5" w:history="1">
        <w:r w:rsidRPr="006240B4">
          <w:rPr>
            <w:rFonts w:ascii="Arial" w:eastAsia="Times New Roman" w:hAnsi="Arial" w:cs="Arial"/>
            <w:b/>
            <w:sz w:val="24"/>
            <w:szCs w:val="24"/>
            <w:vertAlign w:val="superscript"/>
            <w:lang w:eastAsia="es-ES"/>
          </w:rPr>
          <w:t>5</w:t>
        </w:r>
      </w:hyperlink>
      <w:r w:rsidRPr="006240B4">
        <w:rPr>
          <w:rFonts w:ascii="Arial" w:eastAsia="Times New Roman" w:hAnsi="Arial" w:cs="Arial"/>
          <w:b/>
          <w:sz w:val="24"/>
          <w:szCs w:val="24"/>
          <w:lang w:eastAsia="es-ES"/>
        </w:rPr>
        <w:t>​ Murió en </w:t>
      </w:r>
      <w:hyperlink r:id="rId74" w:tooltip="Madrid" w:history="1">
        <w:r w:rsidRPr="006240B4">
          <w:rPr>
            <w:rFonts w:ascii="Arial" w:eastAsia="Times New Roman" w:hAnsi="Arial" w:cs="Arial"/>
            <w:b/>
            <w:sz w:val="24"/>
            <w:szCs w:val="24"/>
            <w:lang w:eastAsia="es-ES"/>
          </w:rPr>
          <w:t>Madrid</w:t>
        </w:r>
      </w:hyperlink>
      <w:r w:rsidRPr="006240B4">
        <w:rPr>
          <w:rFonts w:ascii="Arial" w:eastAsia="Times New Roman" w:hAnsi="Arial" w:cs="Arial"/>
          <w:b/>
          <w:sz w:val="24"/>
          <w:szCs w:val="24"/>
          <w:lang w:eastAsia="es-ES"/>
        </w:rPr>
        <w:t> en 1989 y fue enterrada en el recinto civil del </w:t>
      </w:r>
      <w:hyperlink r:id="rId75" w:tooltip="Cementerio de La Almudena" w:history="1">
        <w:r w:rsidRPr="006240B4">
          <w:rPr>
            <w:rFonts w:ascii="Arial" w:eastAsia="Times New Roman" w:hAnsi="Arial" w:cs="Arial"/>
            <w:b/>
            <w:sz w:val="24"/>
            <w:szCs w:val="24"/>
            <w:lang w:eastAsia="es-ES"/>
          </w:rPr>
          <w:t>Cementerio de La Almudena</w:t>
        </w:r>
      </w:hyperlink>
      <w:r w:rsidRPr="006240B4">
        <w:rPr>
          <w:rFonts w:ascii="Arial" w:eastAsia="Times New Roman" w:hAnsi="Arial" w:cs="Arial"/>
          <w:b/>
          <w:sz w:val="24"/>
          <w:szCs w:val="24"/>
          <w:lang w:eastAsia="es-ES"/>
        </w:rPr>
        <w:t>. Recibió los </w:t>
      </w:r>
      <w:hyperlink r:id="rId76" w:tooltip="Sacramento de la penitencia" w:history="1">
        <w:r w:rsidRPr="006240B4">
          <w:rPr>
            <w:rFonts w:ascii="Arial" w:eastAsia="Times New Roman" w:hAnsi="Arial" w:cs="Arial"/>
            <w:b/>
            <w:sz w:val="24"/>
            <w:szCs w:val="24"/>
            <w:lang w:eastAsia="es-ES"/>
          </w:rPr>
          <w:t>Santos Sacramentos de la Penitencia</w:t>
        </w:r>
      </w:hyperlink>
      <w:r w:rsidRPr="006240B4">
        <w:rPr>
          <w:rFonts w:ascii="Arial" w:eastAsia="Times New Roman" w:hAnsi="Arial" w:cs="Arial"/>
          <w:b/>
          <w:sz w:val="24"/>
          <w:szCs w:val="24"/>
          <w:lang w:eastAsia="es-ES"/>
        </w:rPr>
        <w:t> y </w:t>
      </w:r>
      <w:hyperlink r:id="rId77" w:tooltip="Eucaristía" w:history="1">
        <w:r w:rsidRPr="006240B4">
          <w:rPr>
            <w:rFonts w:ascii="Arial" w:eastAsia="Times New Roman" w:hAnsi="Arial" w:cs="Arial"/>
            <w:b/>
            <w:sz w:val="24"/>
            <w:szCs w:val="24"/>
            <w:lang w:eastAsia="es-ES"/>
          </w:rPr>
          <w:t>Eucaristía</w:t>
        </w:r>
      </w:hyperlink>
      <w:r w:rsidRPr="006240B4">
        <w:rPr>
          <w:rFonts w:ascii="Arial" w:eastAsia="Times New Roman" w:hAnsi="Arial" w:cs="Arial"/>
          <w:b/>
          <w:sz w:val="24"/>
          <w:szCs w:val="24"/>
          <w:lang w:eastAsia="es-ES"/>
        </w:rPr>
        <w:t> en el lecho de muerte </w:t>
      </w:r>
      <w:hyperlink r:id="rId78" w:anchor="cite_note-6" w:history="1">
        <w:r w:rsidRPr="006240B4">
          <w:rPr>
            <w:rFonts w:ascii="Arial" w:eastAsia="Times New Roman" w:hAnsi="Arial" w:cs="Arial"/>
            <w:b/>
            <w:sz w:val="24"/>
            <w:szCs w:val="24"/>
            <w:vertAlign w:val="superscript"/>
            <w:lang w:eastAsia="es-ES"/>
          </w:rPr>
          <w:t>6</w:t>
        </w:r>
      </w:hyperlink>
      <w:r w:rsidRPr="006240B4">
        <w:rPr>
          <w:rFonts w:ascii="Arial" w:eastAsia="Times New Roman" w:hAnsi="Arial" w:cs="Arial"/>
          <w:b/>
          <w:sz w:val="24"/>
          <w:szCs w:val="24"/>
          <w:lang w:eastAsia="es-ES"/>
        </w:rPr>
        <w:t>​. En 1962 había publicado sus memorias, </w:t>
      </w:r>
      <w:r w:rsidRPr="006240B4">
        <w:rPr>
          <w:rFonts w:ascii="Arial" w:eastAsia="Times New Roman" w:hAnsi="Arial" w:cs="Arial"/>
          <w:b/>
          <w:i/>
          <w:iCs/>
          <w:sz w:val="24"/>
          <w:szCs w:val="24"/>
          <w:lang w:eastAsia="es-ES"/>
        </w:rPr>
        <w:t>El único camino</w:t>
      </w:r>
      <w:r w:rsidRPr="006240B4">
        <w:rPr>
          <w:rFonts w:ascii="Arial" w:eastAsia="Times New Roman" w:hAnsi="Arial" w:cs="Arial"/>
          <w:b/>
          <w:sz w:val="24"/>
          <w:szCs w:val="24"/>
          <w:lang w:eastAsia="es-ES"/>
        </w:rPr>
        <w:t>. En junio de 2005 se celebró el XVII Congreso del </w:t>
      </w:r>
      <w:hyperlink r:id="rId79" w:tooltip="PCE" w:history="1">
        <w:r w:rsidRPr="006240B4">
          <w:rPr>
            <w:rFonts w:ascii="Arial" w:eastAsia="Times New Roman" w:hAnsi="Arial" w:cs="Arial"/>
            <w:b/>
            <w:sz w:val="24"/>
            <w:szCs w:val="24"/>
            <w:lang w:eastAsia="es-ES"/>
          </w:rPr>
          <w:t>PCE</w:t>
        </w:r>
      </w:hyperlink>
      <w:r w:rsidRPr="006240B4">
        <w:rPr>
          <w:rFonts w:ascii="Arial" w:eastAsia="Times New Roman" w:hAnsi="Arial" w:cs="Arial"/>
          <w:b/>
          <w:sz w:val="24"/>
          <w:szCs w:val="24"/>
          <w:lang w:eastAsia="es-ES"/>
        </w:rPr>
        <w:t>, donde Dolores Ibárruri fue elegida "Presidenta de Honor a Perpetuidad".</w:t>
      </w:r>
    </w:p>
    <w:p w:rsidR="00EE7B04" w:rsidRDefault="00EE7B04" w:rsidP="006240B4">
      <w:pPr>
        <w:shd w:val="clear" w:color="auto" w:fill="FFFFFF"/>
        <w:spacing w:after="0" w:line="240" w:lineRule="auto"/>
        <w:ind w:left="-993" w:firstLine="284"/>
        <w:jc w:val="both"/>
        <w:rPr>
          <w:rFonts w:ascii="Arial" w:eastAsia="Times New Roman" w:hAnsi="Arial" w:cs="Arial"/>
          <w:b/>
          <w:sz w:val="24"/>
          <w:szCs w:val="24"/>
          <w:lang w:eastAsia="es-ES"/>
        </w:rPr>
      </w:pPr>
    </w:p>
    <w:p w:rsidR="006240B4" w:rsidRDefault="00EE7B04" w:rsidP="006240B4">
      <w:pPr>
        <w:shd w:val="clear" w:color="auto" w:fill="FFFFFF"/>
        <w:spacing w:after="0" w:line="240" w:lineRule="auto"/>
        <w:ind w:left="-993"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240B4" w:rsidRPr="006240B4">
        <w:rPr>
          <w:rFonts w:ascii="Arial" w:eastAsia="Times New Roman" w:hAnsi="Arial" w:cs="Arial"/>
          <w:b/>
          <w:sz w:val="24"/>
          <w:szCs w:val="24"/>
          <w:lang w:eastAsia="es-ES"/>
        </w:rPr>
        <w:t>Algunas citas de sus discursos, como «</w:t>
      </w:r>
      <w:r w:rsidR="006240B4" w:rsidRPr="00EE7B04">
        <w:rPr>
          <w:rFonts w:ascii="Arial" w:eastAsia="Times New Roman" w:hAnsi="Arial" w:cs="Arial"/>
          <w:b/>
          <w:i/>
          <w:sz w:val="24"/>
          <w:szCs w:val="24"/>
          <w:lang w:eastAsia="es-ES"/>
        </w:rPr>
        <w:t>Más vale morir de pie que vivir de rodillas</w:t>
      </w:r>
      <w:r w:rsidR="006240B4" w:rsidRPr="006240B4">
        <w:rPr>
          <w:rFonts w:ascii="Arial" w:eastAsia="Times New Roman" w:hAnsi="Arial" w:cs="Arial"/>
          <w:b/>
          <w:sz w:val="24"/>
          <w:szCs w:val="24"/>
          <w:lang w:eastAsia="es-ES"/>
        </w:rPr>
        <w:t>» (adaptación popularizada de la frase de </w:t>
      </w:r>
      <w:hyperlink r:id="rId80" w:tooltip="Emiliano Zapata" w:history="1">
        <w:r w:rsidR="006240B4" w:rsidRPr="006240B4">
          <w:rPr>
            <w:rFonts w:ascii="Arial" w:eastAsia="Times New Roman" w:hAnsi="Arial" w:cs="Arial"/>
            <w:b/>
            <w:sz w:val="24"/>
            <w:szCs w:val="24"/>
            <w:lang w:eastAsia="es-ES"/>
          </w:rPr>
          <w:t>Emiliano Zapata</w:t>
        </w:r>
      </w:hyperlink>
      <w:r w:rsidR="006240B4" w:rsidRPr="006240B4">
        <w:rPr>
          <w:rFonts w:ascii="Arial" w:eastAsia="Times New Roman" w:hAnsi="Arial" w:cs="Arial"/>
          <w:b/>
          <w:sz w:val="24"/>
          <w:szCs w:val="24"/>
          <w:lang w:eastAsia="es-ES"/>
        </w:rPr>
        <w:t>, </w:t>
      </w:r>
      <w:r w:rsidR="006240B4" w:rsidRPr="006240B4">
        <w:rPr>
          <w:rFonts w:ascii="Arial" w:eastAsia="Times New Roman" w:hAnsi="Arial" w:cs="Arial"/>
          <w:b/>
          <w:i/>
          <w:iCs/>
          <w:sz w:val="24"/>
          <w:szCs w:val="24"/>
          <w:lang w:eastAsia="es-ES"/>
        </w:rPr>
        <w:t>«Prefiero morir de pie a vivir arrodillado»</w:t>
      </w:r>
      <w:r w:rsidR="006240B4" w:rsidRPr="006240B4">
        <w:rPr>
          <w:rFonts w:ascii="Arial" w:eastAsia="Times New Roman" w:hAnsi="Arial" w:cs="Arial"/>
          <w:b/>
          <w:sz w:val="24"/>
          <w:szCs w:val="24"/>
          <w:lang w:eastAsia="es-ES"/>
        </w:rPr>
        <w:t>)​ o su «¡</w:t>
      </w:r>
      <w:r w:rsidR="006240B4" w:rsidRPr="00EE7B04">
        <w:rPr>
          <w:rFonts w:ascii="Arial" w:eastAsia="Times New Roman" w:hAnsi="Arial" w:cs="Arial"/>
          <w:b/>
          <w:i/>
          <w:sz w:val="24"/>
          <w:szCs w:val="24"/>
          <w:lang w:eastAsia="es-ES"/>
        </w:rPr>
        <w:t>No pasarán!»</w:t>
      </w:r>
      <w:r w:rsidR="006240B4" w:rsidRPr="006240B4">
        <w:rPr>
          <w:rFonts w:ascii="Arial" w:eastAsia="Times New Roman" w:hAnsi="Arial" w:cs="Arial"/>
          <w:b/>
          <w:sz w:val="24"/>
          <w:szCs w:val="24"/>
          <w:lang w:eastAsia="es-ES"/>
        </w:rPr>
        <w:t xml:space="preserve"> (frase original del general francés </w:t>
      </w:r>
      <w:hyperlink r:id="rId81" w:tooltip="Robert Nivelle" w:history="1">
        <w:r w:rsidR="006240B4" w:rsidRPr="006240B4">
          <w:rPr>
            <w:rFonts w:ascii="Arial" w:eastAsia="Times New Roman" w:hAnsi="Arial" w:cs="Arial"/>
            <w:b/>
            <w:sz w:val="24"/>
            <w:szCs w:val="24"/>
            <w:lang w:eastAsia="es-ES"/>
          </w:rPr>
          <w:t xml:space="preserve">Robert </w:t>
        </w:r>
        <w:proofErr w:type="spellStart"/>
        <w:r w:rsidR="006240B4" w:rsidRPr="006240B4">
          <w:rPr>
            <w:rFonts w:ascii="Arial" w:eastAsia="Times New Roman" w:hAnsi="Arial" w:cs="Arial"/>
            <w:b/>
            <w:sz w:val="24"/>
            <w:szCs w:val="24"/>
            <w:lang w:eastAsia="es-ES"/>
          </w:rPr>
          <w:t>Nivelle</w:t>
        </w:r>
        <w:proofErr w:type="spellEnd"/>
      </w:hyperlink>
      <w:r w:rsidR="006240B4" w:rsidRPr="006240B4">
        <w:rPr>
          <w:rFonts w:ascii="Arial" w:eastAsia="Times New Roman" w:hAnsi="Arial" w:cs="Arial"/>
          <w:b/>
          <w:sz w:val="24"/>
          <w:szCs w:val="24"/>
          <w:lang w:eastAsia="es-ES"/>
        </w:rPr>
        <w:t> o, según cada vez menos fuentes, del también general </w:t>
      </w:r>
      <w:proofErr w:type="spellStart"/>
      <w:r w:rsidR="006240B4" w:rsidRPr="006240B4">
        <w:rPr>
          <w:rFonts w:ascii="Arial" w:eastAsia="Times New Roman" w:hAnsi="Arial" w:cs="Arial"/>
          <w:b/>
          <w:sz w:val="24"/>
          <w:szCs w:val="24"/>
          <w:lang w:eastAsia="es-ES"/>
        </w:rPr>
        <w:fldChar w:fldCharType="begin"/>
      </w:r>
      <w:r w:rsidR="006240B4" w:rsidRPr="006240B4">
        <w:rPr>
          <w:rFonts w:ascii="Arial" w:eastAsia="Times New Roman" w:hAnsi="Arial" w:cs="Arial"/>
          <w:b/>
          <w:sz w:val="24"/>
          <w:szCs w:val="24"/>
          <w:lang w:eastAsia="es-ES"/>
        </w:rPr>
        <w:instrText xml:space="preserve"> HYPERLINK "https://es.wikipedia.org/wiki/Philippe_Petain" \o "Philippe Petain" </w:instrText>
      </w:r>
      <w:r w:rsidR="006240B4" w:rsidRPr="006240B4">
        <w:rPr>
          <w:rFonts w:ascii="Arial" w:eastAsia="Times New Roman" w:hAnsi="Arial" w:cs="Arial"/>
          <w:b/>
          <w:sz w:val="24"/>
          <w:szCs w:val="24"/>
          <w:lang w:eastAsia="es-ES"/>
        </w:rPr>
        <w:fldChar w:fldCharType="separate"/>
      </w:r>
      <w:r w:rsidR="006240B4" w:rsidRPr="006240B4">
        <w:rPr>
          <w:rFonts w:ascii="Arial" w:eastAsia="Times New Roman" w:hAnsi="Arial" w:cs="Arial"/>
          <w:b/>
          <w:sz w:val="24"/>
          <w:szCs w:val="24"/>
          <w:lang w:eastAsia="es-ES"/>
        </w:rPr>
        <w:t>Philippe</w:t>
      </w:r>
      <w:proofErr w:type="spellEnd"/>
      <w:r w:rsidR="006240B4" w:rsidRPr="006240B4">
        <w:rPr>
          <w:rFonts w:ascii="Arial" w:eastAsia="Times New Roman" w:hAnsi="Arial" w:cs="Arial"/>
          <w:b/>
          <w:sz w:val="24"/>
          <w:szCs w:val="24"/>
          <w:lang w:eastAsia="es-ES"/>
        </w:rPr>
        <w:t xml:space="preserve"> </w:t>
      </w:r>
      <w:proofErr w:type="spellStart"/>
      <w:r w:rsidR="006240B4" w:rsidRPr="006240B4">
        <w:rPr>
          <w:rFonts w:ascii="Arial" w:eastAsia="Times New Roman" w:hAnsi="Arial" w:cs="Arial"/>
          <w:b/>
          <w:sz w:val="24"/>
          <w:szCs w:val="24"/>
          <w:lang w:eastAsia="es-ES"/>
        </w:rPr>
        <w:t>Petain</w:t>
      </w:r>
      <w:proofErr w:type="spellEnd"/>
      <w:r w:rsidR="006240B4" w:rsidRPr="006240B4">
        <w:rPr>
          <w:rFonts w:ascii="Arial" w:eastAsia="Times New Roman" w:hAnsi="Arial" w:cs="Arial"/>
          <w:b/>
          <w:sz w:val="24"/>
          <w:szCs w:val="24"/>
          <w:lang w:eastAsia="es-ES"/>
        </w:rPr>
        <w:fldChar w:fldCharType="end"/>
      </w:r>
      <w:r w:rsidR="006240B4" w:rsidRPr="006240B4">
        <w:rPr>
          <w:rFonts w:ascii="Arial" w:eastAsia="Times New Roman" w:hAnsi="Arial" w:cs="Arial"/>
          <w:b/>
          <w:sz w:val="24"/>
          <w:szCs w:val="24"/>
          <w:lang w:eastAsia="es-ES"/>
        </w:rPr>
        <w:t> en la </w:t>
      </w:r>
      <w:hyperlink r:id="rId82" w:tooltip="Batalla de Verdún" w:history="1">
        <w:r w:rsidR="006240B4" w:rsidRPr="006240B4">
          <w:rPr>
            <w:rFonts w:ascii="Arial" w:eastAsia="Times New Roman" w:hAnsi="Arial" w:cs="Arial"/>
            <w:b/>
            <w:sz w:val="24"/>
            <w:szCs w:val="24"/>
            <w:lang w:eastAsia="es-ES"/>
          </w:rPr>
          <w:t xml:space="preserve">batalla de </w:t>
        </w:r>
        <w:proofErr w:type="spellStart"/>
        <w:r w:rsidR="006240B4" w:rsidRPr="006240B4">
          <w:rPr>
            <w:rFonts w:ascii="Arial" w:eastAsia="Times New Roman" w:hAnsi="Arial" w:cs="Arial"/>
            <w:b/>
            <w:sz w:val="24"/>
            <w:szCs w:val="24"/>
            <w:lang w:eastAsia="es-ES"/>
          </w:rPr>
          <w:t>Verdún</w:t>
        </w:r>
        <w:proofErr w:type="spellEnd"/>
      </w:hyperlink>
      <w:r w:rsidR="006240B4" w:rsidRPr="006240B4">
        <w:rPr>
          <w:rFonts w:ascii="Arial" w:eastAsia="Times New Roman" w:hAnsi="Arial" w:cs="Arial"/>
          <w:b/>
          <w:sz w:val="24"/>
          <w:szCs w:val="24"/>
          <w:lang w:eastAsia="es-ES"/>
        </w:rPr>
        <w:t>), forman ya parte del imaginario colectivo de toda la Humanidad. Su papel de símbolo popular la convirtió en protagonista de poemas y canciones de </w:t>
      </w:r>
      <w:hyperlink r:id="rId83" w:tooltip="Pablo Neruda" w:history="1">
        <w:r w:rsidR="006240B4" w:rsidRPr="006240B4">
          <w:rPr>
            <w:rFonts w:ascii="Arial" w:eastAsia="Times New Roman" w:hAnsi="Arial" w:cs="Arial"/>
            <w:b/>
            <w:sz w:val="24"/>
            <w:szCs w:val="24"/>
            <w:lang w:eastAsia="es-ES"/>
          </w:rPr>
          <w:t>Pablo Neruda</w:t>
        </w:r>
      </w:hyperlink>
      <w:r w:rsidR="006240B4" w:rsidRPr="006240B4">
        <w:rPr>
          <w:rFonts w:ascii="Arial" w:eastAsia="Times New Roman" w:hAnsi="Arial" w:cs="Arial"/>
          <w:b/>
          <w:sz w:val="24"/>
          <w:szCs w:val="24"/>
          <w:lang w:eastAsia="es-ES"/>
        </w:rPr>
        <w:t>, </w:t>
      </w:r>
      <w:hyperlink r:id="rId84" w:tooltip="Miguel Hernández" w:history="1">
        <w:r w:rsidR="006240B4" w:rsidRPr="006240B4">
          <w:rPr>
            <w:rFonts w:ascii="Arial" w:eastAsia="Times New Roman" w:hAnsi="Arial" w:cs="Arial"/>
            <w:b/>
            <w:sz w:val="24"/>
            <w:szCs w:val="24"/>
            <w:lang w:eastAsia="es-ES"/>
          </w:rPr>
          <w:t>Miguel Hernández</w:t>
        </w:r>
      </w:hyperlink>
      <w:r w:rsidR="006240B4" w:rsidRPr="006240B4">
        <w:rPr>
          <w:rFonts w:ascii="Arial" w:eastAsia="Times New Roman" w:hAnsi="Arial" w:cs="Arial"/>
          <w:b/>
          <w:sz w:val="24"/>
          <w:szCs w:val="24"/>
          <w:lang w:eastAsia="es-ES"/>
        </w:rPr>
        <w:t>, </w:t>
      </w:r>
      <w:hyperlink r:id="rId85" w:tooltip="Rafael Alberti" w:history="1">
        <w:r w:rsidR="006240B4" w:rsidRPr="006240B4">
          <w:rPr>
            <w:rFonts w:ascii="Arial" w:eastAsia="Times New Roman" w:hAnsi="Arial" w:cs="Arial"/>
            <w:b/>
            <w:sz w:val="24"/>
            <w:szCs w:val="24"/>
            <w:lang w:eastAsia="es-ES"/>
          </w:rPr>
          <w:t>Rafael Alberti</w:t>
        </w:r>
      </w:hyperlink>
      <w:r w:rsidR="006240B4" w:rsidRPr="006240B4">
        <w:rPr>
          <w:rFonts w:ascii="Arial" w:eastAsia="Times New Roman" w:hAnsi="Arial" w:cs="Arial"/>
          <w:b/>
          <w:sz w:val="24"/>
          <w:szCs w:val="24"/>
          <w:lang w:eastAsia="es-ES"/>
        </w:rPr>
        <w:t> y </w:t>
      </w:r>
      <w:hyperlink r:id="rId86" w:tooltip="Ana Belén" w:history="1">
        <w:r w:rsidR="006240B4" w:rsidRPr="006240B4">
          <w:rPr>
            <w:rFonts w:ascii="Arial" w:eastAsia="Times New Roman" w:hAnsi="Arial" w:cs="Arial"/>
            <w:b/>
            <w:sz w:val="24"/>
            <w:szCs w:val="24"/>
            <w:lang w:eastAsia="es-ES"/>
          </w:rPr>
          <w:t>Ana Belén</w:t>
        </w:r>
      </w:hyperlink>
      <w:r w:rsidR="006240B4" w:rsidRPr="006240B4">
        <w:rPr>
          <w:rFonts w:ascii="Arial" w:eastAsia="Times New Roman" w:hAnsi="Arial" w:cs="Arial"/>
          <w:b/>
          <w:sz w:val="24"/>
          <w:szCs w:val="24"/>
          <w:lang w:eastAsia="es-ES"/>
        </w:rPr>
        <w:t>, entre otros.</w:t>
      </w:r>
    </w:p>
    <w:p w:rsidR="00EE7B04" w:rsidRPr="006240B4" w:rsidRDefault="00EE7B04" w:rsidP="006240B4">
      <w:pPr>
        <w:shd w:val="clear" w:color="auto" w:fill="FFFFFF"/>
        <w:spacing w:after="0" w:line="240" w:lineRule="auto"/>
        <w:ind w:left="-993" w:firstLine="284"/>
        <w:jc w:val="both"/>
        <w:rPr>
          <w:rFonts w:ascii="Arial" w:eastAsia="Times New Roman" w:hAnsi="Arial" w:cs="Arial"/>
          <w:b/>
          <w:sz w:val="24"/>
          <w:szCs w:val="24"/>
          <w:lang w:eastAsia="es-ES"/>
        </w:rPr>
      </w:pPr>
    </w:p>
    <w:p w:rsidR="00EE7B04" w:rsidRDefault="006240B4" w:rsidP="006240B4">
      <w:pPr>
        <w:shd w:val="clear" w:color="auto" w:fill="FFFFFF"/>
        <w:spacing w:after="0" w:line="240" w:lineRule="auto"/>
        <w:ind w:left="-993" w:firstLine="284"/>
        <w:jc w:val="both"/>
        <w:rPr>
          <w:rFonts w:ascii="Arial" w:eastAsia="Times New Roman" w:hAnsi="Arial" w:cs="Arial"/>
          <w:b/>
          <w:sz w:val="24"/>
          <w:szCs w:val="24"/>
          <w:lang w:eastAsia="es-ES"/>
        </w:rPr>
      </w:pPr>
      <w:r w:rsidRPr="006240B4">
        <w:rPr>
          <w:rFonts w:ascii="Arial" w:eastAsia="Times New Roman" w:hAnsi="Arial" w:cs="Arial"/>
          <w:b/>
          <w:sz w:val="24"/>
          <w:szCs w:val="24"/>
          <w:lang w:eastAsia="es-ES"/>
        </w:rPr>
        <w:t>Sus enemigos políticos le atribuyeron la frase «</w:t>
      </w:r>
      <w:r w:rsidRPr="00EE7B04">
        <w:rPr>
          <w:rFonts w:ascii="Arial" w:eastAsia="Times New Roman" w:hAnsi="Arial" w:cs="Arial"/>
          <w:b/>
          <w:i/>
          <w:sz w:val="24"/>
          <w:szCs w:val="24"/>
          <w:lang w:eastAsia="es-ES"/>
        </w:rPr>
        <w:t>ese hombre ha hablado por última vez</w:t>
      </w:r>
      <w:r w:rsidRPr="006240B4">
        <w:rPr>
          <w:rFonts w:ascii="Arial" w:eastAsia="Times New Roman" w:hAnsi="Arial" w:cs="Arial"/>
          <w:b/>
          <w:sz w:val="24"/>
          <w:szCs w:val="24"/>
          <w:lang w:eastAsia="es-ES"/>
        </w:rPr>
        <w:t>», supuestamente proferida a </w:t>
      </w:r>
      <w:hyperlink r:id="rId87" w:tooltip="José Calvo Sotelo" w:history="1">
        <w:r w:rsidRPr="006240B4">
          <w:rPr>
            <w:rFonts w:ascii="Arial" w:eastAsia="Times New Roman" w:hAnsi="Arial" w:cs="Arial"/>
            <w:b/>
            <w:sz w:val="24"/>
            <w:szCs w:val="24"/>
            <w:lang w:eastAsia="es-ES"/>
          </w:rPr>
          <w:t>José Calvo Sotelo</w:t>
        </w:r>
      </w:hyperlink>
      <w:r w:rsidRPr="006240B4">
        <w:rPr>
          <w:rFonts w:ascii="Arial" w:eastAsia="Times New Roman" w:hAnsi="Arial" w:cs="Arial"/>
          <w:b/>
          <w:sz w:val="24"/>
          <w:szCs w:val="24"/>
          <w:lang w:eastAsia="es-ES"/>
        </w:rPr>
        <w:t> en la sesión de las Cortes del 16 de junio de 1936, relacionando dichas palabras con su posterior asesinato el 13 de julio, pero la cita no aparece en el diario de sesiones y ella siempre negó haberlo dicho.</w:t>
      </w:r>
    </w:p>
    <w:p w:rsidR="00EE7B04" w:rsidRDefault="00EE7B04" w:rsidP="006240B4">
      <w:pPr>
        <w:shd w:val="clear" w:color="auto" w:fill="FFFFFF"/>
        <w:spacing w:after="0" w:line="240" w:lineRule="auto"/>
        <w:ind w:left="-993" w:firstLine="284"/>
        <w:jc w:val="both"/>
        <w:rPr>
          <w:rFonts w:ascii="Arial" w:eastAsia="Times New Roman" w:hAnsi="Arial" w:cs="Arial"/>
          <w:b/>
          <w:sz w:val="24"/>
          <w:szCs w:val="24"/>
          <w:lang w:eastAsia="es-ES"/>
        </w:rPr>
      </w:pPr>
    </w:p>
    <w:p w:rsidR="006240B4" w:rsidRDefault="00EE7B04" w:rsidP="006240B4">
      <w:pPr>
        <w:shd w:val="clear" w:color="auto" w:fill="FFFFFF"/>
        <w:spacing w:after="0" w:line="240" w:lineRule="auto"/>
        <w:ind w:left="-993"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6240B4">
        <w:rPr>
          <w:rFonts w:ascii="Arial" w:eastAsia="Times New Roman" w:hAnsi="Arial" w:cs="Arial"/>
          <w:b/>
          <w:sz w:val="24"/>
          <w:szCs w:val="24"/>
          <w:lang w:eastAsia="es-ES"/>
        </w:rPr>
        <w:t xml:space="preserve"> </w:t>
      </w:r>
      <w:r w:rsidR="006240B4" w:rsidRPr="006240B4">
        <w:rPr>
          <w:rFonts w:ascii="Arial" w:eastAsia="Times New Roman" w:hAnsi="Arial" w:cs="Arial"/>
          <w:b/>
          <w:sz w:val="24"/>
          <w:szCs w:val="24"/>
          <w:lang w:eastAsia="es-ES"/>
        </w:rPr>
        <w:t>​ El historiador y parlamentario en aquella época </w:t>
      </w:r>
      <w:hyperlink r:id="rId88" w:tooltip="Salvador de Madariaga" w:history="1">
        <w:r w:rsidR="006240B4" w:rsidRPr="006240B4">
          <w:rPr>
            <w:rFonts w:ascii="Arial" w:eastAsia="Times New Roman" w:hAnsi="Arial" w:cs="Arial"/>
            <w:b/>
            <w:sz w:val="24"/>
            <w:szCs w:val="24"/>
            <w:lang w:eastAsia="es-ES"/>
          </w:rPr>
          <w:t>Salvador de Madariaga</w:t>
        </w:r>
      </w:hyperlink>
      <w:r w:rsidR="006240B4" w:rsidRPr="006240B4">
        <w:rPr>
          <w:rFonts w:ascii="Arial" w:eastAsia="Times New Roman" w:hAnsi="Arial" w:cs="Arial"/>
          <w:b/>
          <w:sz w:val="24"/>
          <w:szCs w:val="24"/>
          <w:lang w:eastAsia="es-ES"/>
        </w:rPr>
        <w:t xml:space="preserve"> sostiene la veracidad de dicha cita, aunque modificada sustancialmente: «Dolores </w:t>
      </w:r>
      <w:proofErr w:type="spellStart"/>
      <w:r w:rsidR="006240B4" w:rsidRPr="006240B4">
        <w:rPr>
          <w:rFonts w:ascii="Arial" w:eastAsia="Times New Roman" w:hAnsi="Arial" w:cs="Arial"/>
          <w:b/>
          <w:sz w:val="24"/>
          <w:szCs w:val="24"/>
          <w:lang w:eastAsia="es-ES"/>
        </w:rPr>
        <w:t>Ibarruri</w:t>
      </w:r>
      <w:proofErr w:type="spellEnd"/>
      <w:r w:rsidR="006240B4" w:rsidRPr="006240B4">
        <w:rPr>
          <w:rFonts w:ascii="Arial" w:eastAsia="Times New Roman" w:hAnsi="Arial" w:cs="Arial"/>
          <w:b/>
          <w:sz w:val="24"/>
          <w:szCs w:val="24"/>
          <w:lang w:eastAsia="es-ES"/>
        </w:rPr>
        <w:t>, Pasionaria, del partido comunista de las Cortes, le gritó: </w:t>
      </w:r>
      <w:r w:rsidR="006240B4" w:rsidRPr="006240B4">
        <w:rPr>
          <w:rFonts w:ascii="Arial" w:eastAsia="Times New Roman" w:hAnsi="Arial" w:cs="Arial"/>
          <w:b/>
          <w:i/>
          <w:iCs/>
          <w:sz w:val="24"/>
          <w:szCs w:val="24"/>
          <w:lang w:eastAsia="es-ES"/>
        </w:rPr>
        <w:t>Este es tu último discurso.</w:t>
      </w:r>
      <w:r w:rsidR="006240B4" w:rsidRPr="006240B4">
        <w:rPr>
          <w:rFonts w:ascii="Arial" w:eastAsia="Times New Roman" w:hAnsi="Arial" w:cs="Arial"/>
          <w:b/>
          <w:sz w:val="24"/>
          <w:szCs w:val="24"/>
          <w:lang w:eastAsia="es-ES"/>
        </w:rPr>
        <w:t> Y así fue».</w:t>
      </w:r>
      <w:hyperlink r:id="rId89" w:anchor="cite_note-9" w:history="1">
        <w:r w:rsidR="006240B4" w:rsidRPr="006240B4">
          <w:rPr>
            <w:rFonts w:ascii="Arial" w:eastAsia="Times New Roman" w:hAnsi="Arial" w:cs="Arial"/>
            <w:b/>
            <w:sz w:val="24"/>
            <w:szCs w:val="24"/>
            <w:vertAlign w:val="superscript"/>
            <w:lang w:eastAsia="es-ES"/>
          </w:rPr>
          <w:t>9</w:t>
        </w:r>
      </w:hyperlink>
      <w:r w:rsidR="006240B4" w:rsidRPr="006240B4">
        <w:rPr>
          <w:rFonts w:ascii="Arial" w:eastAsia="Times New Roman" w:hAnsi="Arial" w:cs="Arial"/>
          <w:b/>
          <w:sz w:val="24"/>
          <w:szCs w:val="24"/>
          <w:lang w:eastAsia="es-ES"/>
        </w:rPr>
        <w:t>​ En todo caso, el asesinato de Calvo Sotelo fue cometido por guardias de asalto en represalia al asesinato del teniente </w:t>
      </w:r>
      <w:hyperlink r:id="rId90" w:tooltip="José del Castillo Sáenz de Tejada" w:history="1">
        <w:r w:rsidR="006240B4" w:rsidRPr="006240B4">
          <w:rPr>
            <w:rFonts w:ascii="Arial" w:eastAsia="Times New Roman" w:hAnsi="Arial" w:cs="Arial"/>
            <w:b/>
            <w:sz w:val="24"/>
            <w:szCs w:val="24"/>
            <w:lang w:eastAsia="es-ES"/>
          </w:rPr>
          <w:t>José del Castillo</w:t>
        </w:r>
      </w:hyperlink>
      <w:r w:rsidR="006240B4" w:rsidRPr="006240B4">
        <w:rPr>
          <w:rFonts w:ascii="Arial" w:eastAsia="Times New Roman" w:hAnsi="Arial" w:cs="Arial"/>
          <w:b/>
          <w:sz w:val="24"/>
          <w:szCs w:val="24"/>
          <w:lang w:eastAsia="es-ES"/>
        </w:rPr>
        <w:t>, y nunca se ha podido demostrar la relación de Pasionaria con aquel suceso.</w:t>
      </w:r>
    </w:p>
    <w:p w:rsidR="00EE7B04" w:rsidRPr="006240B4" w:rsidRDefault="00EE7B04" w:rsidP="006240B4">
      <w:pPr>
        <w:shd w:val="clear" w:color="auto" w:fill="FFFFFF"/>
        <w:spacing w:after="0" w:line="240" w:lineRule="auto"/>
        <w:ind w:left="-993" w:firstLine="284"/>
        <w:jc w:val="both"/>
        <w:rPr>
          <w:rFonts w:ascii="Arial" w:eastAsia="Times New Roman" w:hAnsi="Arial" w:cs="Arial"/>
          <w:b/>
          <w:sz w:val="24"/>
          <w:szCs w:val="24"/>
          <w:lang w:eastAsia="es-ES"/>
        </w:rPr>
      </w:pPr>
    </w:p>
    <w:p w:rsidR="006240B4" w:rsidRPr="006240B4" w:rsidRDefault="006240B4" w:rsidP="006240B4">
      <w:pPr>
        <w:shd w:val="clear" w:color="auto" w:fill="FFFFFF"/>
        <w:spacing w:after="0" w:line="240" w:lineRule="auto"/>
        <w:ind w:left="-993" w:firstLine="284"/>
        <w:jc w:val="both"/>
        <w:rPr>
          <w:rFonts w:ascii="Arial" w:eastAsia="Times New Roman" w:hAnsi="Arial" w:cs="Arial"/>
          <w:b/>
          <w:sz w:val="24"/>
          <w:szCs w:val="24"/>
          <w:lang w:eastAsia="es-ES"/>
        </w:rPr>
      </w:pPr>
      <w:r w:rsidRPr="006240B4">
        <w:rPr>
          <w:rFonts w:ascii="Arial" w:eastAsia="Times New Roman" w:hAnsi="Arial" w:cs="Arial"/>
          <w:b/>
          <w:sz w:val="24"/>
          <w:szCs w:val="24"/>
          <w:lang w:eastAsia="es-ES"/>
        </w:rPr>
        <w:lastRenderedPageBreak/>
        <w:t>Son numerosas las ciudades que rinden homenaje a Dolores Ibárruri dedicándole un elemento de su paisaje urbano, entre ellas </w:t>
      </w:r>
      <w:hyperlink r:id="rId91" w:tooltip="Miranda de Ebro" w:history="1">
        <w:r w:rsidRPr="006240B4">
          <w:rPr>
            <w:rFonts w:ascii="Arial" w:eastAsia="Times New Roman" w:hAnsi="Arial" w:cs="Arial"/>
            <w:b/>
            <w:sz w:val="24"/>
            <w:szCs w:val="24"/>
            <w:lang w:eastAsia="es-ES"/>
          </w:rPr>
          <w:t>Miranda de Ebro</w:t>
        </w:r>
      </w:hyperlink>
      <w:r w:rsidRPr="006240B4">
        <w:rPr>
          <w:rFonts w:ascii="Arial" w:eastAsia="Times New Roman" w:hAnsi="Arial" w:cs="Arial"/>
          <w:b/>
          <w:sz w:val="24"/>
          <w:szCs w:val="24"/>
          <w:lang w:eastAsia="es-ES"/>
        </w:rPr>
        <w:t> (</w:t>
      </w:r>
      <w:hyperlink r:id="rId92" w:tooltip="Provincia de Burgos" w:history="1">
        <w:r w:rsidRPr="006240B4">
          <w:rPr>
            <w:rFonts w:ascii="Arial" w:eastAsia="Times New Roman" w:hAnsi="Arial" w:cs="Arial"/>
            <w:b/>
            <w:sz w:val="24"/>
            <w:szCs w:val="24"/>
            <w:lang w:eastAsia="es-ES"/>
          </w:rPr>
          <w:t>Burgos</w:t>
        </w:r>
      </w:hyperlink>
      <w:r w:rsidRPr="006240B4">
        <w:rPr>
          <w:rFonts w:ascii="Arial" w:eastAsia="Times New Roman" w:hAnsi="Arial" w:cs="Arial"/>
          <w:b/>
          <w:sz w:val="24"/>
          <w:szCs w:val="24"/>
          <w:lang w:eastAsia="es-ES"/>
        </w:rPr>
        <w:t>) que le ha dedicado un parque donde se ha erigido un monumento en honor a "La Pasionaria". Este monumento realizado por la artista burgalesa </w:t>
      </w:r>
      <w:hyperlink r:id="rId93" w:tooltip="Susana Rioseras (aún no redactado)" w:history="1">
        <w:r w:rsidRPr="006240B4">
          <w:rPr>
            <w:rFonts w:ascii="Arial" w:eastAsia="Times New Roman" w:hAnsi="Arial" w:cs="Arial"/>
            <w:b/>
            <w:sz w:val="24"/>
            <w:szCs w:val="24"/>
            <w:lang w:eastAsia="es-ES"/>
          </w:rPr>
          <w:t xml:space="preserve">Susana </w:t>
        </w:r>
        <w:proofErr w:type="spellStart"/>
        <w:r w:rsidRPr="006240B4">
          <w:rPr>
            <w:rFonts w:ascii="Arial" w:eastAsia="Times New Roman" w:hAnsi="Arial" w:cs="Arial"/>
            <w:b/>
            <w:sz w:val="24"/>
            <w:szCs w:val="24"/>
            <w:lang w:eastAsia="es-ES"/>
          </w:rPr>
          <w:t>Rioseras</w:t>
        </w:r>
        <w:proofErr w:type="spellEnd"/>
      </w:hyperlink>
      <w:r w:rsidRPr="006240B4">
        <w:rPr>
          <w:rFonts w:ascii="Arial" w:eastAsia="Times New Roman" w:hAnsi="Arial" w:cs="Arial"/>
          <w:b/>
          <w:sz w:val="24"/>
          <w:szCs w:val="24"/>
          <w:lang w:eastAsia="es-ES"/>
        </w:rPr>
        <w:t> fue inaugurado por </w:t>
      </w:r>
      <w:hyperlink r:id="rId94" w:tooltip="Julio Anguita" w:history="1">
        <w:r w:rsidRPr="006240B4">
          <w:rPr>
            <w:rFonts w:ascii="Arial" w:eastAsia="Times New Roman" w:hAnsi="Arial" w:cs="Arial"/>
            <w:b/>
            <w:sz w:val="24"/>
            <w:szCs w:val="24"/>
            <w:lang w:eastAsia="es-ES"/>
          </w:rPr>
          <w:t>Julio Anguita</w:t>
        </w:r>
      </w:hyperlink>
      <w:r w:rsidRPr="006240B4">
        <w:rPr>
          <w:rFonts w:ascii="Arial" w:eastAsia="Times New Roman" w:hAnsi="Arial" w:cs="Arial"/>
          <w:b/>
          <w:sz w:val="24"/>
          <w:szCs w:val="24"/>
          <w:lang w:eastAsia="es-ES"/>
        </w:rPr>
        <w:t> el 20 de junio de 2009 y donado al Consistorio por el </w:t>
      </w:r>
      <w:hyperlink r:id="rId95" w:tooltip="Partido Comunista de España" w:history="1">
        <w:r w:rsidRPr="006240B4">
          <w:rPr>
            <w:rFonts w:ascii="Arial" w:eastAsia="Times New Roman" w:hAnsi="Arial" w:cs="Arial"/>
            <w:b/>
            <w:sz w:val="24"/>
            <w:szCs w:val="24"/>
            <w:lang w:eastAsia="es-ES"/>
          </w:rPr>
          <w:t>PC</w:t>
        </w:r>
      </w:hyperlink>
      <w:r w:rsidRPr="006240B4">
        <w:rPr>
          <w:rFonts w:ascii="Arial" w:eastAsia="Times New Roman" w:hAnsi="Arial" w:cs="Arial"/>
          <w:b/>
          <w:sz w:val="24"/>
          <w:szCs w:val="24"/>
          <w:lang w:eastAsia="es-ES"/>
        </w:rPr>
        <w:t>​.</w:t>
      </w:r>
    </w:p>
    <w:p w:rsidR="006240B4" w:rsidRPr="006240B4" w:rsidRDefault="006240B4" w:rsidP="006240B4">
      <w:pPr>
        <w:spacing w:after="0"/>
        <w:ind w:left="-993" w:firstLine="284"/>
        <w:jc w:val="both"/>
        <w:rPr>
          <w:rFonts w:ascii="Arial" w:hAnsi="Arial" w:cs="Arial"/>
          <w:b/>
          <w:sz w:val="24"/>
          <w:szCs w:val="24"/>
        </w:rPr>
      </w:pPr>
    </w:p>
    <w:sectPr w:rsidR="006240B4" w:rsidRPr="006240B4" w:rsidSect="006240B4">
      <w:pgSz w:w="11906" w:h="16838"/>
      <w:pgMar w:top="1417" w:right="70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7F15"/>
    <w:multiLevelType w:val="multilevel"/>
    <w:tmpl w:val="6ED2D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240B4"/>
    <w:rsid w:val="001D2FD9"/>
    <w:rsid w:val="0024077C"/>
    <w:rsid w:val="0051473E"/>
    <w:rsid w:val="006240B4"/>
    <w:rsid w:val="00BF4E73"/>
    <w:rsid w:val="00EE7B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38DD6"/>
  <w15:docId w15:val="{61C9349B-3C12-4AC7-B405-D457C317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77C"/>
  </w:style>
  <w:style w:type="paragraph" w:styleId="Ttulo2">
    <w:name w:val="heading 2"/>
    <w:basedOn w:val="Normal"/>
    <w:link w:val="Ttulo2Car"/>
    <w:uiPriority w:val="9"/>
    <w:qFormat/>
    <w:rsid w:val="006240B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6240B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240B4"/>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6240B4"/>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6240B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240B4"/>
    <w:rPr>
      <w:color w:val="0000FF"/>
      <w:u w:val="single"/>
    </w:rPr>
  </w:style>
  <w:style w:type="character" w:customStyle="1" w:styleId="tocnumber">
    <w:name w:val="tocnumber"/>
    <w:basedOn w:val="Fuentedeprrafopredeter"/>
    <w:rsid w:val="006240B4"/>
  </w:style>
  <w:style w:type="character" w:customStyle="1" w:styleId="toctext">
    <w:name w:val="toctext"/>
    <w:basedOn w:val="Fuentedeprrafopredeter"/>
    <w:rsid w:val="006240B4"/>
  </w:style>
  <w:style w:type="character" w:customStyle="1" w:styleId="mw-headline">
    <w:name w:val="mw-headline"/>
    <w:basedOn w:val="Fuentedeprrafopredeter"/>
    <w:rsid w:val="006240B4"/>
  </w:style>
  <w:style w:type="character" w:customStyle="1" w:styleId="mw-editsection">
    <w:name w:val="mw-editsection"/>
    <w:basedOn w:val="Fuentedeprrafopredeter"/>
    <w:rsid w:val="006240B4"/>
  </w:style>
  <w:style w:type="character" w:customStyle="1" w:styleId="mw-editsection-bracket">
    <w:name w:val="mw-editsection-bracket"/>
    <w:basedOn w:val="Fuentedeprrafopredeter"/>
    <w:rsid w:val="006240B4"/>
  </w:style>
  <w:style w:type="paragraph" w:styleId="Textodeglobo">
    <w:name w:val="Balloon Text"/>
    <w:basedOn w:val="Normal"/>
    <w:link w:val="TextodegloboCar"/>
    <w:uiPriority w:val="99"/>
    <w:semiHidden/>
    <w:unhideWhenUsed/>
    <w:rsid w:val="006240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0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17354">
      <w:bodyDiv w:val="1"/>
      <w:marLeft w:val="0"/>
      <w:marRight w:val="0"/>
      <w:marTop w:val="0"/>
      <w:marBottom w:val="0"/>
      <w:divBdr>
        <w:top w:val="none" w:sz="0" w:space="0" w:color="auto"/>
        <w:left w:val="none" w:sz="0" w:space="0" w:color="auto"/>
        <w:bottom w:val="none" w:sz="0" w:space="0" w:color="auto"/>
        <w:right w:val="none" w:sz="0" w:space="0" w:color="auto"/>
      </w:divBdr>
      <w:divsChild>
        <w:div w:id="701983132">
          <w:marLeft w:val="0"/>
          <w:marRight w:val="0"/>
          <w:marTop w:val="0"/>
          <w:marBottom w:val="0"/>
          <w:divBdr>
            <w:top w:val="single" w:sz="6" w:space="5" w:color="A2A9B1"/>
            <w:left w:val="single" w:sz="6" w:space="5" w:color="A2A9B1"/>
            <w:bottom w:val="single" w:sz="6" w:space="5" w:color="A2A9B1"/>
            <w:right w:val="single" w:sz="6" w:space="5" w:color="A2A9B1"/>
          </w:divBdr>
        </w:div>
        <w:div w:id="1133204">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462580864">
              <w:marLeft w:val="0"/>
              <w:marRight w:val="0"/>
              <w:marTop w:val="0"/>
              <w:marBottom w:val="0"/>
              <w:divBdr>
                <w:top w:val="none" w:sz="0" w:space="0" w:color="auto"/>
                <w:left w:val="none" w:sz="0" w:space="0" w:color="auto"/>
                <w:bottom w:val="none" w:sz="0" w:space="0" w:color="auto"/>
                <w:right w:val="none" w:sz="0" w:space="0" w:color="auto"/>
              </w:divBdr>
              <w:divsChild>
                <w:div w:id="4966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53869">
          <w:marLeft w:val="0"/>
          <w:marRight w:val="336"/>
          <w:marTop w:val="120"/>
          <w:marBottom w:val="312"/>
          <w:divBdr>
            <w:top w:val="none" w:sz="0" w:space="0" w:color="auto"/>
            <w:left w:val="none" w:sz="0" w:space="0" w:color="auto"/>
            <w:bottom w:val="none" w:sz="0" w:space="0" w:color="auto"/>
            <w:right w:val="none" w:sz="0" w:space="0" w:color="auto"/>
          </w:divBdr>
          <w:divsChild>
            <w:div w:id="10049351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292047">
          <w:marLeft w:val="336"/>
          <w:marRight w:val="0"/>
          <w:marTop w:val="120"/>
          <w:marBottom w:val="312"/>
          <w:divBdr>
            <w:top w:val="none" w:sz="0" w:space="0" w:color="auto"/>
            <w:left w:val="none" w:sz="0" w:space="0" w:color="auto"/>
            <w:bottom w:val="none" w:sz="0" w:space="0" w:color="auto"/>
            <w:right w:val="none" w:sz="0" w:space="0" w:color="auto"/>
          </w:divBdr>
          <w:divsChild>
            <w:div w:id="12963938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7650239">
          <w:marLeft w:val="336"/>
          <w:marRight w:val="0"/>
          <w:marTop w:val="120"/>
          <w:marBottom w:val="312"/>
          <w:divBdr>
            <w:top w:val="none" w:sz="0" w:space="0" w:color="auto"/>
            <w:left w:val="none" w:sz="0" w:space="0" w:color="auto"/>
            <w:bottom w:val="none" w:sz="0" w:space="0" w:color="auto"/>
            <w:right w:val="none" w:sz="0" w:space="0" w:color="auto"/>
          </w:divBdr>
          <w:divsChild>
            <w:div w:id="19761773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41587663">
          <w:marLeft w:val="336"/>
          <w:marRight w:val="0"/>
          <w:marTop w:val="120"/>
          <w:marBottom w:val="312"/>
          <w:divBdr>
            <w:top w:val="none" w:sz="0" w:space="0" w:color="auto"/>
            <w:left w:val="none" w:sz="0" w:space="0" w:color="auto"/>
            <w:bottom w:val="none" w:sz="0" w:space="0" w:color="auto"/>
            <w:right w:val="none" w:sz="0" w:space="0" w:color="auto"/>
          </w:divBdr>
          <w:divsChild>
            <w:div w:id="19627657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Juli%C3%A1n_Ruiz_Gabi%C3%B1a" TargetMode="External"/><Relationship Id="rId21" Type="http://schemas.openxmlformats.org/officeDocument/2006/relationships/hyperlink" Target="https://es.wikipedia.org/wiki/M%C3%BAgica" TargetMode="External"/><Relationship Id="rId42" Type="http://schemas.openxmlformats.org/officeDocument/2006/relationships/hyperlink" Target="https://es.wikipedia.org/wiki/Ej%C3%A9rcito_Rojo" TargetMode="External"/><Relationship Id="rId47" Type="http://schemas.openxmlformats.org/officeDocument/2006/relationships/hyperlink" Target="https://es.wikipedia.org/wiki/Semana_Santa" TargetMode="External"/><Relationship Id="rId63" Type="http://schemas.openxmlformats.org/officeDocument/2006/relationships/hyperlink" Target="https://es.wikipedia.org/wiki/Palmiro_Togliatti" TargetMode="External"/><Relationship Id="rId68" Type="http://schemas.openxmlformats.org/officeDocument/2006/relationships/hyperlink" Target="https://es.wikipedia.org/wiki/Francisco_Franco" TargetMode="External"/><Relationship Id="rId84" Type="http://schemas.openxmlformats.org/officeDocument/2006/relationships/hyperlink" Target="https://es.wikipedia.org/wiki/Miguel_Hern%C3%A1ndez" TargetMode="External"/><Relationship Id="rId89" Type="http://schemas.openxmlformats.org/officeDocument/2006/relationships/hyperlink" Target="https://es.wikipedia.org/wiki/Dolores_Ib%C3%A1rruri" TargetMode="External"/><Relationship Id="rId16" Type="http://schemas.openxmlformats.org/officeDocument/2006/relationships/hyperlink" Target="https://es.wikipedia.org/wiki/Vizcaya" TargetMode="External"/><Relationship Id="rId11" Type="http://schemas.openxmlformats.org/officeDocument/2006/relationships/hyperlink" Target="https://es.wikipedia.org/wiki/Segunda_Rep%C3%BAblica_Espa%C3%B1ola" TargetMode="External"/><Relationship Id="rId32" Type="http://schemas.openxmlformats.org/officeDocument/2006/relationships/hyperlink" Target="https://es.wikipedia.org/wiki/Partido_Comunista_Espa%C3%B1ol" TargetMode="External"/><Relationship Id="rId37" Type="http://schemas.openxmlformats.org/officeDocument/2006/relationships/hyperlink" Target="https://es.wikipedia.org/wiki/Madrid" TargetMode="External"/><Relationship Id="rId53" Type="http://schemas.openxmlformats.org/officeDocument/2006/relationships/hyperlink" Target="https://es.wikipedia.org/wiki/Segismundo_Casado" TargetMode="External"/><Relationship Id="rId58" Type="http://schemas.openxmlformats.org/officeDocument/2006/relationships/hyperlink" Target="https://es.wikipedia.org/wiki/Uni%C3%B3n_Sovi%C3%A9tica" TargetMode="External"/><Relationship Id="rId74" Type="http://schemas.openxmlformats.org/officeDocument/2006/relationships/hyperlink" Target="https://es.wikipedia.org/wiki/Madrid" TargetMode="External"/><Relationship Id="rId79" Type="http://schemas.openxmlformats.org/officeDocument/2006/relationships/hyperlink" Target="https://es.wikipedia.org/wiki/PCE" TargetMode="External"/><Relationship Id="rId5" Type="http://schemas.openxmlformats.org/officeDocument/2006/relationships/image" Target="media/image1.png"/><Relationship Id="rId90" Type="http://schemas.openxmlformats.org/officeDocument/2006/relationships/hyperlink" Target="https://es.wikipedia.org/wiki/Jos%C3%A9_del_Castillo_S%C3%A1enz_de_Tejada" TargetMode="External"/><Relationship Id="rId95" Type="http://schemas.openxmlformats.org/officeDocument/2006/relationships/hyperlink" Target="https://es.wikipedia.org/wiki/Partido_Comunista_de_Espa%C3%B1a" TargetMode="External"/><Relationship Id="rId22" Type="http://schemas.openxmlformats.org/officeDocument/2006/relationships/hyperlink" Target="https://es.wikipedia.org/wiki/Provincia_de_Soria" TargetMode="External"/><Relationship Id="rId27" Type="http://schemas.openxmlformats.org/officeDocument/2006/relationships/hyperlink" Target="https://es.wikipedia.org/wiki/Marxismo" TargetMode="External"/><Relationship Id="rId43" Type="http://schemas.openxmlformats.org/officeDocument/2006/relationships/hyperlink" Target="https://es.wikipedia.org/wiki/Batalla_de_Stalingrado" TargetMode="External"/><Relationship Id="rId48" Type="http://schemas.openxmlformats.org/officeDocument/2006/relationships/hyperlink" Target="https://es.wikipedia.org/wiki/Comunista" TargetMode="External"/><Relationship Id="rId64" Type="http://schemas.openxmlformats.org/officeDocument/2006/relationships/hyperlink" Target="https://es.wikipedia.org/wiki/Maurice_Thorez" TargetMode="External"/><Relationship Id="rId69" Type="http://schemas.openxmlformats.org/officeDocument/2006/relationships/hyperlink" Target="https://es.wikipedia.org/wiki/Espa%C3%B1a_franquista" TargetMode="External"/><Relationship Id="rId80" Type="http://schemas.openxmlformats.org/officeDocument/2006/relationships/hyperlink" Target="https://es.wikipedia.org/wiki/Emiliano_Zapata" TargetMode="External"/><Relationship Id="rId85" Type="http://schemas.openxmlformats.org/officeDocument/2006/relationships/hyperlink" Target="https://es.wikipedia.org/wiki/Rafael_Alberti" TargetMode="External"/><Relationship Id="rId3" Type="http://schemas.openxmlformats.org/officeDocument/2006/relationships/settings" Target="settings.xml"/><Relationship Id="rId12" Type="http://schemas.openxmlformats.org/officeDocument/2006/relationships/hyperlink" Target="https://es.wikipedia.org/wiki/Guerra_Civil_Espa%C3%B1ola" TargetMode="External"/><Relationship Id="rId17" Type="http://schemas.openxmlformats.org/officeDocument/2006/relationships/hyperlink" Target="https://es.wikipedia.org/wiki/Abanto_y_Ci%C3%A9rvana" TargetMode="External"/><Relationship Id="rId25" Type="http://schemas.openxmlformats.org/officeDocument/2006/relationships/hyperlink" Target="https://es.wikipedia.org/wiki/Socialismo" TargetMode="External"/><Relationship Id="rId33" Type="http://schemas.openxmlformats.org/officeDocument/2006/relationships/hyperlink" Target="https://es.wikipedia.org/wiki/Partido_Comunista_Obrero_Espa%C3%B1ol_(1921)" TargetMode="External"/><Relationship Id="rId38" Type="http://schemas.openxmlformats.org/officeDocument/2006/relationships/hyperlink" Target="https://es.wikipedia.org/wiki/Mundo_Obrero" TargetMode="External"/><Relationship Id="rId46" Type="http://schemas.openxmlformats.org/officeDocument/2006/relationships/hyperlink" Target="https://es.wikipedia.org/wiki/La_Lucha_de_Clases" TargetMode="External"/><Relationship Id="rId59" Type="http://schemas.openxmlformats.org/officeDocument/2006/relationships/hyperlink" Target="https://es.wikipedia.org/wiki/Rub%C3%A9n_Ruiz_Ib%C3%A1rruri" TargetMode="External"/><Relationship Id="rId67" Type="http://schemas.openxmlformats.org/officeDocument/2006/relationships/hyperlink" Target="https://es.wikipedia.org/wiki/Primavera_de_Praga" TargetMode="External"/><Relationship Id="rId20" Type="http://schemas.openxmlformats.org/officeDocument/2006/relationships/hyperlink" Target="https://es.wikipedia.org/wiki/Ib%C3%A1rruri" TargetMode="External"/><Relationship Id="rId41" Type="http://schemas.openxmlformats.org/officeDocument/2006/relationships/hyperlink" Target="https://es.wikipedia.org/wiki/Rub%C3%A9n_Ruiz_Ib%C3%A1rruri" TargetMode="External"/><Relationship Id="rId54" Type="http://schemas.openxmlformats.org/officeDocument/2006/relationships/hyperlink" Target="https://es.wikipedia.org/wiki/Ronda_de_Atocha" TargetMode="External"/><Relationship Id="rId62" Type="http://schemas.openxmlformats.org/officeDocument/2006/relationships/hyperlink" Target="https://es.wikipedia.org/wiki/Internacional_Comunista" TargetMode="External"/><Relationship Id="rId70" Type="http://schemas.openxmlformats.org/officeDocument/2006/relationships/hyperlink" Target="https://es.wikipedia.org/wiki/Transici%C3%B3n_Espa%C3%B1ola" TargetMode="External"/><Relationship Id="rId75" Type="http://schemas.openxmlformats.org/officeDocument/2006/relationships/hyperlink" Target="https://es.wikipedia.org/wiki/Cementerio_de_La_Almudena" TargetMode="External"/><Relationship Id="rId83" Type="http://schemas.openxmlformats.org/officeDocument/2006/relationships/hyperlink" Target="https://es.wikipedia.org/wiki/Pablo_Neruda" TargetMode="External"/><Relationship Id="rId88" Type="http://schemas.openxmlformats.org/officeDocument/2006/relationships/hyperlink" Target="https://es.wikipedia.org/wiki/Salvador_de_Madariaga" TargetMode="External"/><Relationship Id="rId91" Type="http://schemas.openxmlformats.org/officeDocument/2006/relationships/hyperlink" Target="https://es.wikipedia.org/wiki/Miranda_de_Ebro"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s.wikipedia.org/wiki/1895" TargetMode="External"/><Relationship Id="rId15" Type="http://schemas.openxmlformats.org/officeDocument/2006/relationships/hyperlink" Target="https://es.wikipedia.org/wiki/Pa%C3%ADs_Vasco" TargetMode="External"/><Relationship Id="rId23" Type="http://schemas.openxmlformats.org/officeDocument/2006/relationships/hyperlink" Target="https://es.wikipedia.org/wiki/Maestro" TargetMode="External"/><Relationship Id="rId28" Type="http://schemas.openxmlformats.org/officeDocument/2006/relationships/hyperlink" Target="https://es.wikipedia.org/wiki/Clase_obrera" TargetMode="External"/><Relationship Id="rId36" Type="http://schemas.openxmlformats.org/officeDocument/2006/relationships/hyperlink" Target="https://es.wikipedia.org/wiki/Rusia" TargetMode="External"/><Relationship Id="rId49" Type="http://schemas.openxmlformats.org/officeDocument/2006/relationships/hyperlink" Target="https://es.wikipedia.org/wiki/Cortes_republicanas" TargetMode="External"/><Relationship Id="rId57" Type="http://schemas.openxmlformats.org/officeDocument/2006/relationships/hyperlink" Target="https://es.wikipedia.org/wiki/Jos%C3%A9_D%C3%ADaz_Ramos" TargetMode="External"/><Relationship Id="rId10" Type="http://schemas.openxmlformats.org/officeDocument/2006/relationships/hyperlink" Target="https://es.wikipedia.org/wiki/Espa%C3%B1a" TargetMode="External"/><Relationship Id="rId31" Type="http://schemas.openxmlformats.org/officeDocument/2006/relationships/hyperlink" Target="https://es.wikipedia.org/wiki/Partido_Socialista_Obrero_Espa%C3%B1ol" TargetMode="External"/><Relationship Id="rId44" Type="http://schemas.openxmlformats.org/officeDocument/2006/relationships/hyperlink" Target="https://es.wikipedia.org/w/index.php?title=Amaya_Ruiz_Ib%C3%A1rruri&amp;action=edit&amp;redlink=1" TargetMode="External"/><Relationship Id="rId52" Type="http://schemas.openxmlformats.org/officeDocument/2006/relationships/hyperlink" Target="https://es.wikipedia.org/wiki/No_pasar%C3%A1n" TargetMode="External"/><Relationship Id="rId60" Type="http://schemas.openxmlformats.org/officeDocument/2006/relationships/hyperlink" Target="https://es.wikipedia.org/wiki/Batalla_de_Stalingrado" TargetMode="External"/><Relationship Id="rId65" Type="http://schemas.openxmlformats.org/officeDocument/2006/relationships/hyperlink" Target="https://es.wikipedia.org/wiki/Mosc%C3%BA" TargetMode="External"/><Relationship Id="rId73" Type="http://schemas.openxmlformats.org/officeDocument/2006/relationships/hyperlink" Target="https://es.wikipedia.org/wiki/Dolores_Ib%C3%A1rruri" TargetMode="External"/><Relationship Id="rId78" Type="http://schemas.openxmlformats.org/officeDocument/2006/relationships/hyperlink" Target="https://es.wikipedia.org/wiki/Dolores_Ib%C3%A1rruri" TargetMode="External"/><Relationship Id="rId81" Type="http://schemas.openxmlformats.org/officeDocument/2006/relationships/hyperlink" Target="https://es.wikipedia.org/wiki/Robert_Nivelle" TargetMode="External"/><Relationship Id="rId86" Type="http://schemas.openxmlformats.org/officeDocument/2006/relationships/hyperlink" Target="https://es.wikipedia.org/wiki/Ana_Bel%C3%A9n" TargetMode="External"/><Relationship Id="rId94" Type="http://schemas.openxmlformats.org/officeDocument/2006/relationships/hyperlink" Target="https://es.wikipedia.org/wiki/Julio_Anguita" TargetMode="External"/><Relationship Id="rId4" Type="http://schemas.openxmlformats.org/officeDocument/2006/relationships/webSettings" Target="webSettings.xml"/><Relationship Id="rId9" Type="http://schemas.openxmlformats.org/officeDocument/2006/relationships/hyperlink" Target="https://es.wikipedia.org/wiki/Pol%C3%ADtico" TargetMode="External"/><Relationship Id="rId13" Type="http://schemas.openxmlformats.org/officeDocument/2006/relationships/hyperlink" Target="https://es.wikipedia.org/wiki/Partido_Comunista_de_Espa%C3%B1a" TargetMode="External"/><Relationship Id="rId18" Type="http://schemas.openxmlformats.org/officeDocument/2006/relationships/hyperlink" Target="https://es.wikipedia.org/wiki/Carlismo" TargetMode="External"/><Relationship Id="rId39" Type="http://schemas.openxmlformats.org/officeDocument/2006/relationships/hyperlink" Target="https://es.wikipedia.org/wiki/Uni%C3%B3n_de_Mujeres_Antifascistas" TargetMode="External"/><Relationship Id="rId34" Type="http://schemas.openxmlformats.org/officeDocument/2006/relationships/hyperlink" Target="https://es.wikipedia.org/wiki/Partido_Comunista_de_Espa%C3%B1a" TargetMode="External"/><Relationship Id="rId50" Type="http://schemas.openxmlformats.org/officeDocument/2006/relationships/hyperlink" Target="https://es.wikipedia.org/wiki/Oviedo" TargetMode="External"/><Relationship Id="rId55" Type="http://schemas.openxmlformats.org/officeDocument/2006/relationships/hyperlink" Target="https://es.wikipedia.org/wiki/Guerra_Civil_Espa%C3%B1ola" TargetMode="External"/><Relationship Id="rId76" Type="http://schemas.openxmlformats.org/officeDocument/2006/relationships/hyperlink" Target="https://es.wikipedia.org/wiki/Sacramento_de_la_penitencia" TargetMode="External"/><Relationship Id="rId97" Type="http://schemas.openxmlformats.org/officeDocument/2006/relationships/theme" Target="theme/theme1.xml"/><Relationship Id="rId7" Type="http://schemas.openxmlformats.org/officeDocument/2006/relationships/hyperlink" Target="https://es.wikipedia.org/wiki/Madrid" TargetMode="External"/><Relationship Id="rId71" Type="http://schemas.openxmlformats.org/officeDocument/2006/relationships/hyperlink" Target="https://es.wikipedia.org/wiki/Asturias" TargetMode="External"/><Relationship Id="rId92" Type="http://schemas.openxmlformats.org/officeDocument/2006/relationships/hyperlink" Target="https://es.wikipedia.org/wiki/Provincia_de_Burgos" TargetMode="External"/><Relationship Id="rId2" Type="http://schemas.openxmlformats.org/officeDocument/2006/relationships/styles" Target="styles.xml"/><Relationship Id="rId29" Type="http://schemas.openxmlformats.org/officeDocument/2006/relationships/hyperlink" Target="https://es.wikipedia.org/wiki/Huelga_general_en_Espa%C3%B1a_de_1917" TargetMode="External"/><Relationship Id="rId24" Type="http://schemas.openxmlformats.org/officeDocument/2006/relationships/hyperlink" Target="https://es.wikipedia.org/wiki/Minero" TargetMode="External"/><Relationship Id="rId40" Type="http://schemas.openxmlformats.org/officeDocument/2006/relationships/hyperlink" Target="https://es.wikipedia.org/wiki/Francisco_Ant%C3%B3n_Sanz" TargetMode="External"/><Relationship Id="rId45" Type="http://schemas.openxmlformats.org/officeDocument/2006/relationships/hyperlink" Target="https://es.wikipedia.org/wiki/Periodismo" TargetMode="External"/><Relationship Id="rId66" Type="http://schemas.openxmlformats.org/officeDocument/2006/relationships/hyperlink" Target="https://es.wikipedia.org/wiki/Invasi%C3%B3n_del_Pacto_de_Varsovia_a_Checoslovaquia" TargetMode="External"/><Relationship Id="rId87" Type="http://schemas.openxmlformats.org/officeDocument/2006/relationships/hyperlink" Target="https://es.wikipedia.org/wiki/Jos%C3%A9_Calvo_Sotelo" TargetMode="External"/><Relationship Id="rId61" Type="http://schemas.openxmlformats.org/officeDocument/2006/relationships/hyperlink" Target="https://es.wikipedia.org/wiki/Santiago_Carrillo" TargetMode="External"/><Relationship Id="rId82" Type="http://schemas.openxmlformats.org/officeDocument/2006/relationships/hyperlink" Target="https://es.wikipedia.org/wiki/Batalla_de_Verd%C3%BAn" TargetMode="External"/><Relationship Id="rId19" Type="http://schemas.openxmlformats.org/officeDocument/2006/relationships/hyperlink" Target="https://es.wikipedia.org/wiki/Beb%C3%A9_exp%C3%B3sito" TargetMode="External"/><Relationship Id="rId14" Type="http://schemas.openxmlformats.org/officeDocument/2006/relationships/hyperlink" Target="https://es.wikipedia.org/wiki/Derechos_de_las_mujeres" TargetMode="External"/><Relationship Id="rId30" Type="http://schemas.openxmlformats.org/officeDocument/2006/relationships/hyperlink" Target="https://es.wikipedia.org/wiki/Partido_Socialista_Obrero_Espa%C3%B1ol" TargetMode="External"/><Relationship Id="rId35" Type="http://schemas.openxmlformats.org/officeDocument/2006/relationships/hyperlink" Target="https://es.wikipedia.org/wiki/Revoluci%C3%B3n_de_Octubre_(1917)" TargetMode="External"/><Relationship Id="rId56" Type="http://schemas.openxmlformats.org/officeDocument/2006/relationships/hyperlink" Target="https://es.wikipedia.org/wiki/Uni%C3%B3n_Sovi%C3%A9tica" TargetMode="External"/><Relationship Id="rId77" Type="http://schemas.openxmlformats.org/officeDocument/2006/relationships/hyperlink" Target="https://es.wikipedia.org/wiki/Eucarist%C3%ADa" TargetMode="External"/><Relationship Id="rId8" Type="http://schemas.openxmlformats.org/officeDocument/2006/relationships/hyperlink" Target="https://es.wikipedia.org/wiki/1989" TargetMode="External"/><Relationship Id="rId51" Type="http://schemas.openxmlformats.org/officeDocument/2006/relationships/hyperlink" Target="https://es.wikipedia.org/wiki/Guerra_Civil_Espa%C3%B1ola" TargetMode="External"/><Relationship Id="rId72" Type="http://schemas.openxmlformats.org/officeDocument/2006/relationships/hyperlink" Target="https://es.wikipedia.org/wiki/Catolicismo" TargetMode="External"/><Relationship Id="rId93" Type="http://schemas.openxmlformats.org/officeDocument/2006/relationships/hyperlink" Target="https://es.wikipedia.org/w/index.php?title=Susana_Rioseras&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2626</Words>
  <Characters>14443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dcterms:created xsi:type="dcterms:W3CDTF">2021-01-03T18:48:00Z</dcterms:created>
  <dcterms:modified xsi:type="dcterms:W3CDTF">2021-01-22T09:11:00Z</dcterms:modified>
</cp:coreProperties>
</file>