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5CA" w:rsidRPr="00F955CA" w:rsidRDefault="00F955CA" w:rsidP="00F955CA">
      <w:pPr>
        <w:jc w:val="center"/>
        <w:rPr>
          <w:rFonts w:ascii="Arial" w:hAnsi="Arial" w:cs="Arial"/>
          <w:b/>
          <w:color w:val="FF0000"/>
          <w:sz w:val="36"/>
          <w:szCs w:val="36"/>
          <w:shd w:val="clear" w:color="auto" w:fill="FFFFFF"/>
        </w:rPr>
      </w:pPr>
      <w:r w:rsidRPr="00F955CA">
        <w:rPr>
          <w:rFonts w:ascii="Arial" w:hAnsi="Arial" w:cs="Arial"/>
          <w:b/>
          <w:bCs/>
          <w:color w:val="FF0000"/>
          <w:sz w:val="36"/>
          <w:szCs w:val="36"/>
          <w:shd w:val="clear" w:color="auto" w:fill="FFFFFF"/>
        </w:rPr>
        <w:t>Clara Campoamor Rodríguez</w:t>
      </w:r>
      <w:r w:rsidRPr="00F955CA">
        <w:rPr>
          <w:rFonts w:ascii="Arial" w:hAnsi="Arial" w:cs="Arial"/>
          <w:b/>
          <w:color w:val="FF0000"/>
          <w:sz w:val="36"/>
          <w:szCs w:val="36"/>
          <w:shd w:val="clear" w:color="auto" w:fill="FFFFFF"/>
        </w:rPr>
        <w:t>  1888 - 1972</w:t>
      </w:r>
    </w:p>
    <w:p w:rsidR="00F955CA" w:rsidRDefault="00F955CA">
      <w:pPr>
        <w:rPr>
          <w:rFonts w:ascii="Arial" w:hAnsi="Arial" w:cs="Arial"/>
          <w:color w:val="202122"/>
          <w:sz w:val="21"/>
          <w:szCs w:val="21"/>
          <w:shd w:val="clear" w:color="auto" w:fill="FFFFFF"/>
        </w:rPr>
      </w:pPr>
    </w:p>
    <w:p w:rsidR="00F955CA" w:rsidRDefault="00F955CA" w:rsidP="00F955CA">
      <w:pPr>
        <w:spacing w:line="240" w:lineRule="auto"/>
        <w:jc w:val="center"/>
        <w:rPr>
          <w:rFonts w:ascii="Arial" w:hAnsi="Arial" w:cs="Arial"/>
          <w:color w:val="202122"/>
          <w:sz w:val="21"/>
          <w:szCs w:val="21"/>
          <w:shd w:val="clear" w:color="auto" w:fill="FFFFFF"/>
        </w:rPr>
      </w:pPr>
      <w:r>
        <w:rPr>
          <w:rFonts w:ascii="Arial" w:hAnsi="Arial" w:cs="Arial"/>
          <w:noProof/>
          <w:color w:val="202122"/>
          <w:sz w:val="21"/>
          <w:szCs w:val="21"/>
          <w:shd w:val="clear" w:color="auto" w:fill="FFFFFF"/>
          <w:lang w:eastAsia="es-ES"/>
        </w:rPr>
        <w:drawing>
          <wp:inline distT="0" distB="0" distL="0" distR="0">
            <wp:extent cx="1209675" cy="1485900"/>
            <wp:effectExtent l="19050" t="0" r="952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l="69312" t="9827" r="8289" b="60115"/>
                    <a:stretch>
                      <a:fillRect/>
                    </a:stretch>
                  </pic:blipFill>
                  <pic:spPr bwMode="auto">
                    <a:xfrm>
                      <a:off x="0" y="0"/>
                      <a:ext cx="1209675" cy="1485900"/>
                    </a:xfrm>
                    <a:prstGeom prst="rect">
                      <a:avLst/>
                    </a:prstGeom>
                    <a:noFill/>
                    <a:ln w="9525">
                      <a:noFill/>
                      <a:miter lim="800000"/>
                      <a:headEnd/>
                      <a:tailEnd/>
                    </a:ln>
                  </pic:spPr>
                </pic:pic>
              </a:graphicData>
            </a:graphic>
          </wp:inline>
        </w:drawing>
      </w:r>
    </w:p>
    <w:p w:rsidR="00F955CA" w:rsidRPr="00F955CA" w:rsidRDefault="00137D7A" w:rsidP="00F955CA">
      <w:pPr>
        <w:spacing w:line="240" w:lineRule="auto"/>
        <w:ind w:left="-851" w:right="-852"/>
        <w:jc w:val="both"/>
        <w:rPr>
          <w:rFonts w:ascii="Arial" w:hAnsi="Arial" w:cs="Arial"/>
          <w:b/>
          <w:sz w:val="24"/>
          <w:szCs w:val="24"/>
          <w:shd w:val="clear" w:color="auto" w:fill="FFFFFF"/>
        </w:rPr>
      </w:pPr>
      <w:r>
        <w:rPr>
          <w:rFonts w:ascii="Arial" w:hAnsi="Arial" w:cs="Arial"/>
          <w:b/>
          <w:sz w:val="24"/>
          <w:szCs w:val="24"/>
          <w:shd w:val="clear" w:color="auto" w:fill="FFFFFF"/>
        </w:rPr>
        <w:t xml:space="preserve">   </w:t>
      </w:r>
      <w:r w:rsidR="00F955CA" w:rsidRPr="00F955CA">
        <w:rPr>
          <w:rFonts w:ascii="Arial" w:hAnsi="Arial" w:cs="Arial"/>
          <w:b/>
          <w:sz w:val="24"/>
          <w:szCs w:val="24"/>
          <w:shd w:val="clear" w:color="auto" w:fill="FFFFFF"/>
        </w:rPr>
        <w:t>(</w:t>
      </w:r>
      <w:hyperlink r:id="rId6" w:tooltip="Madrid" w:history="1">
        <w:r w:rsidR="00F955CA" w:rsidRPr="00F955CA">
          <w:rPr>
            <w:rStyle w:val="Hipervnculo"/>
            <w:rFonts w:ascii="Arial" w:hAnsi="Arial" w:cs="Arial"/>
            <w:b/>
            <w:color w:val="auto"/>
            <w:sz w:val="24"/>
            <w:szCs w:val="24"/>
            <w:u w:val="none"/>
            <w:shd w:val="clear" w:color="auto" w:fill="FFFFFF"/>
          </w:rPr>
          <w:t>Madrid</w:t>
        </w:r>
      </w:hyperlink>
      <w:r w:rsidR="00F955CA" w:rsidRPr="00F955CA">
        <w:rPr>
          <w:rFonts w:ascii="Arial" w:hAnsi="Arial" w:cs="Arial"/>
          <w:b/>
          <w:sz w:val="24"/>
          <w:szCs w:val="24"/>
          <w:shd w:val="clear" w:color="auto" w:fill="FFFFFF"/>
        </w:rPr>
        <w:t>, </w:t>
      </w:r>
      <w:hyperlink r:id="rId7" w:tooltip="12 de febrero" w:history="1">
        <w:r w:rsidR="00F955CA" w:rsidRPr="00F955CA">
          <w:rPr>
            <w:rStyle w:val="Hipervnculo"/>
            <w:rFonts w:ascii="Arial" w:hAnsi="Arial" w:cs="Arial"/>
            <w:b/>
            <w:color w:val="auto"/>
            <w:sz w:val="24"/>
            <w:szCs w:val="24"/>
            <w:u w:val="none"/>
            <w:shd w:val="clear" w:color="auto" w:fill="FFFFFF"/>
          </w:rPr>
          <w:t>12 de febrero</w:t>
        </w:r>
      </w:hyperlink>
      <w:r w:rsidR="00F955CA" w:rsidRPr="00F955CA">
        <w:rPr>
          <w:rFonts w:ascii="Arial" w:hAnsi="Arial" w:cs="Arial"/>
          <w:b/>
          <w:sz w:val="24"/>
          <w:szCs w:val="24"/>
          <w:shd w:val="clear" w:color="auto" w:fill="FFFFFF"/>
        </w:rPr>
        <w:t> de </w:t>
      </w:r>
      <w:hyperlink r:id="rId8" w:tooltip="1888" w:history="1">
        <w:r w:rsidR="00F955CA" w:rsidRPr="00F955CA">
          <w:rPr>
            <w:rStyle w:val="Hipervnculo"/>
            <w:rFonts w:ascii="Arial" w:hAnsi="Arial" w:cs="Arial"/>
            <w:b/>
            <w:color w:val="auto"/>
            <w:sz w:val="24"/>
            <w:szCs w:val="24"/>
            <w:u w:val="none"/>
            <w:shd w:val="clear" w:color="auto" w:fill="FFFFFF"/>
          </w:rPr>
          <w:t>1888</w:t>
        </w:r>
      </w:hyperlink>
      <w:r w:rsidR="00F955CA" w:rsidRPr="00F955CA">
        <w:rPr>
          <w:rFonts w:ascii="Arial" w:hAnsi="Arial" w:cs="Arial"/>
          <w:b/>
          <w:sz w:val="24"/>
          <w:szCs w:val="24"/>
          <w:shd w:val="clear" w:color="auto" w:fill="FFFFFF"/>
        </w:rPr>
        <w:t>​-</w:t>
      </w:r>
      <w:hyperlink r:id="rId9" w:tooltip="Lausana" w:history="1">
        <w:r w:rsidR="00F955CA" w:rsidRPr="00F955CA">
          <w:rPr>
            <w:rStyle w:val="Hipervnculo"/>
            <w:rFonts w:ascii="Arial" w:hAnsi="Arial" w:cs="Arial"/>
            <w:b/>
            <w:color w:val="auto"/>
            <w:sz w:val="24"/>
            <w:szCs w:val="24"/>
            <w:u w:val="none"/>
            <w:shd w:val="clear" w:color="auto" w:fill="FFFFFF"/>
          </w:rPr>
          <w:t>Lausana</w:t>
        </w:r>
      </w:hyperlink>
      <w:r w:rsidR="00F955CA" w:rsidRPr="00F955CA">
        <w:rPr>
          <w:rFonts w:ascii="Arial" w:hAnsi="Arial" w:cs="Arial"/>
          <w:b/>
          <w:sz w:val="24"/>
          <w:szCs w:val="24"/>
          <w:shd w:val="clear" w:color="auto" w:fill="FFFFFF"/>
        </w:rPr>
        <w:t>, </w:t>
      </w:r>
      <w:hyperlink r:id="rId10" w:tooltip="30 de abril" w:history="1">
        <w:r w:rsidR="00F955CA" w:rsidRPr="00F955CA">
          <w:rPr>
            <w:rStyle w:val="Hipervnculo"/>
            <w:rFonts w:ascii="Arial" w:hAnsi="Arial" w:cs="Arial"/>
            <w:b/>
            <w:color w:val="auto"/>
            <w:sz w:val="24"/>
            <w:szCs w:val="24"/>
            <w:u w:val="none"/>
            <w:shd w:val="clear" w:color="auto" w:fill="FFFFFF"/>
          </w:rPr>
          <w:t>30 de abril</w:t>
        </w:r>
      </w:hyperlink>
      <w:r w:rsidR="00F955CA" w:rsidRPr="00F955CA">
        <w:rPr>
          <w:rFonts w:ascii="Arial" w:hAnsi="Arial" w:cs="Arial"/>
          <w:b/>
          <w:sz w:val="24"/>
          <w:szCs w:val="24"/>
          <w:shd w:val="clear" w:color="auto" w:fill="FFFFFF"/>
        </w:rPr>
        <w:t> de </w:t>
      </w:r>
      <w:hyperlink r:id="rId11" w:tooltip="1972" w:history="1">
        <w:r w:rsidR="00F955CA" w:rsidRPr="00F955CA">
          <w:rPr>
            <w:rStyle w:val="Hipervnculo"/>
            <w:rFonts w:ascii="Arial" w:hAnsi="Arial" w:cs="Arial"/>
            <w:b/>
            <w:color w:val="auto"/>
            <w:sz w:val="24"/>
            <w:szCs w:val="24"/>
            <w:u w:val="none"/>
            <w:shd w:val="clear" w:color="auto" w:fill="FFFFFF"/>
          </w:rPr>
          <w:t>1972</w:t>
        </w:r>
      </w:hyperlink>
      <w:r w:rsidR="00F955CA" w:rsidRPr="00F955CA">
        <w:rPr>
          <w:rFonts w:ascii="Arial" w:hAnsi="Arial" w:cs="Arial"/>
          <w:b/>
          <w:sz w:val="24"/>
          <w:szCs w:val="24"/>
          <w:shd w:val="clear" w:color="auto" w:fill="FFFFFF"/>
        </w:rPr>
        <w:t>)</w:t>
      </w:r>
      <w:r w:rsidR="00F72356">
        <w:rPr>
          <w:rFonts w:ascii="Arial" w:hAnsi="Arial" w:cs="Arial"/>
          <w:b/>
          <w:sz w:val="24"/>
          <w:szCs w:val="24"/>
          <w:shd w:val="clear" w:color="auto" w:fill="FFFFFF"/>
        </w:rPr>
        <w:t xml:space="preserve"> F</w:t>
      </w:r>
      <w:r w:rsidR="00F955CA" w:rsidRPr="00F955CA">
        <w:rPr>
          <w:rFonts w:ascii="Arial" w:hAnsi="Arial" w:cs="Arial"/>
          <w:b/>
          <w:sz w:val="24"/>
          <w:szCs w:val="24"/>
          <w:shd w:val="clear" w:color="auto" w:fill="FFFFFF"/>
        </w:rPr>
        <w:t>ue una </w:t>
      </w:r>
      <w:hyperlink r:id="rId12" w:tooltip="Abogada" w:history="1">
        <w:r w:rsidR="00F955CA" w:rsidRPr="00F955CA">
          <w:rPr>
            <w:rStyle w:val="Hipervnculo"/>
            <w:rFonts w:ascii="Arial" w:hAnsi="Arial" w:cs="Arial"/>
            <w:b/>
            <w:color w:val="auto"/>
            <w:sz w:val="24"/>
            <w:szCs w:val="24"/>
            <w:u w:val="none"/>
            <w:shd w:val="clear" w:color="auto" w:fill="FFFFFF"/>
          </w:rPr>
          <w:t>abogada</w:t>
        </w:r>
      </w:hyperlink>
      <w:r w:rsidR="00F955CA">
        <w:rPr>
          <w:rFonts w:ascii="Arial" w:hAnsi="Arial" w:cs="Arial"/>
          <w:b/>
          <w:sz w:val="24"/>
          <w:szCs w:val="24"/>
        </w:rPr>
        <w:t xml:space="preserve">, </w:t>
      </w:r>
      <w:r w:rsidR="00F955CA" w:rsidRPr="00F955CA">
        <w:rPr>
          <w:rFonts w:ascii="Arial" w:hAnsi="Arial" w:cs="Arial"/>
          <w:b/>
          <w:sz w:val="24"/>
          <w:szCs w:val="24"/>
          <w:shd w:val="clear" w:color="auto" w:fill="FFFFFF"/>
        </w:rPr>
        <w:t> </w:t>
      </w:r>
      <w:hyperlink r:id="rId13" w:tooltip="Escritor" w:history="1">
        <w:r w:rsidR="00F955CA" w:rsidRPr="00F955CA">
          <w:rPr>
            <w:rStyle w:val="Hipervnculo"/>
            <w:rFonts w:ascii="Arial" w:hAnsi="Arial" w:cs="Arial"/>
            <w:b/>
            <w:color w:val="auto"/>
            <w:sz w:val="24"/>
            <w:szCs w:val="24"/>
            <w:u w:val="none"/>
            <w:shd w:val="clear" w:color="auto" w:fill="FFFFFF"/>
          </w:rPr>
          <w:t>escritora</w:t>
        </w:r>
      </w:hyperlink>
      <w:r w:rsidR="00F955CA" w:rsidRPr="00F955CA">
        <w:rPr>
          <w:rFonts w:ascii="Arial" w:hAnsi="Arial" w:cs="Arial"/>
          <w:b/>
          <w:sz w:val="24"/>
          <w:szCs w:val="24"/>
          <w:shd w:val="clear" w:color="auto" w:fill="FFFFFF"/>
        </w:rPr>
        <w:t>, </w:t>
      </w:r>
      <w:hyperlink r:id="rId14" w:tooltip="Política" w:history="1">
        <w:r w:rsidR="00F955CA" w:rsidRPr="00F955CA">
          <w:rPr>
            <w:rStyle w:val="Hipervnculo"/>
            <w:rFonts w:ascii="Arial" w:hAnsi="Arial" w:cs="Arial"/>
            <w:b/>
            <w:color w:val="auto"/>
            <w:sz w:val="24"/>
            <w:szCs w:val="24"/>
            <w:u w:val="none"/>
            <w:shd w:val="clear" w:color="auto" w:fill="FFFFFF"/>
          </w:rPr>
          <w:t>política</w:t>
        </w:r>
      </w:hyperlink>
      <w:r w:rsidR="00F955CA" w:rsidRPr="00F955CA">
        <w:rPr>
          <w:rFonts w:ascii="Arial" w:hAnsi="Arial" w:cs="Arial"/>
          <w:b/>
          <w:sz w:val="24"/>
          <w:szCs w:val="24"/>
          <w:shd w:val="clear" w:color="auto" w:fill="FFFFFF"/>
        </w:rPr>
        <w:t> y </w:t>
      </w:r>
      <w:hyperlink r:id="rId15" w:tooltip="Feminismo" w:history="1">
        <w:r w:rsidR="00F955CA" w:rsidRPr="00F955CA">
          <w:rPr>
            <w:rStyle w:val="Hipervnculo"/>
            <w:rFonts w:ascii="Arial" w:hAnsi="Arial" w:cs="Arial"/>
            <w:b/>
            <w:color w:val="auto"/>
            <w:sz w:val="24"/>
            <w:szCs w:val="24"/>
            <w:u w:val="none"/>
            <w:shd w:val="clear" w:color="auto" w:fill="FFFFFF"/>
          </w:rPr>
          <w:t>defensora</w:t>
        </w:r>
      </w:hyperlink>
      <w:r w:rsidR="00F955CA" w:rsidRPr="00F955CA">
        <w:rPr>
          <w:rFonts w:ascii="Arial" w:hAnsi="Arial" w:cs="Arial"/>
          <w:b/>
          <w:sz w:val="24"/>
          <w:szCs w:val="24"/>
          <w:shd w:val="clear" w:color="auto" w:fill="FFFFFF"/>
        </w:rPr>
        <w:t> de los </w:t>
      </w:r>
      <w:hyperlink r:id="rId16" w:tooltip="Derechos de la mujer" w:history="1">
        <w:r w:rsidR="00F955CA" w:rsidRPr="00F955CA">
          <w:rPr>
            <w:rStyle w:val="Hipervnculo"/>
            <w:rFonts w:ascii="Arial" w:hAnsi="Arial" w:cs="Arial"/>
            <w:b/>
            <w:color w:val="auto"/>
            <w:sz w:val="24"/>
            <w:szCs w:val="24"/>
            <w:u w:val="none"/>
            <w:shd w:val="clear" w:color="auto" w:fill="FFFFFF"/>
          </w:rPr>
          <w:t>derechos de la mujer</w:t>
        </w:r>
      </w:hyperlink>
      <w:r w:rsidR="00F955CA" w:rsidRPr="00F955CA">
        <w:rPr>
          <w:rFonts w:ascii="Arial" w:hAnsi="Arial" w:cs="Arial"/>
          <w:b/>
          <w:sz w:val="24"/>
          <w:szCs w:val="24"/>
          <w:shd w:val="clear" w:color="auto" w:fill="FFFFFF"/>
        </w:rPr>
        <w:t> </w:t>
      </w:r>
      <w:hyperlink r:id="rId17" w:tooltip="España" w:history="1">
        <w:r w:rsidR="00F955CA" w:rsidRPr="00F955CA">
          <w:rPr>
            <w:rStyle w:val="Hipervnculo"/>
            <w:rFonts w:ascii="Arial" w:hAnsi="Arial" w:cs="Arial"/>
            <w:b/>
            <w:color w:val="auto"/>
            <w:sz w:val="24"/>
            <w:szCs w:val="24"/>
            <w:u w:val="none"/>
            <w:shd w:val="clear" w:color="auto" w:fill="FFFFFF"/>
          </w:rPr>
          <w:t>española</w:t>
        </w:r>
      </w:hyperlink>
      <w:r w:rsidR="00F955CA" w:rsidRPr="00F955CA">
        <w:rPr>
          <w:rFonts w:ascii="Arial" w:hAnsi="Arial" w:cs="Arial"/>
          <w:b/>
          <w:sz w:val="24"/>
          <w:szCs w:val="24"/>
          <w:shd w:val="clear" w:color="auto" w:fill="FFFFFF"/>
        </w:rPr>
        <w:t>. Creó la </w:t>
      </w:r>
      <w:hyperlink r:id="rId18" w:tooltip="Unión Republicana Femenina (aún no redactado)" w:history="1">
        <w:r w:rsidR="00F955CA" w:rsidRPr="00F955CA">
          <w:rPr>
            <w:rStyle w:val="Hipervnculo"/>
            <w:rFonts w:ascii="Arial" w:hAnsi="Arial" w:cs="Arial"/>
            <w:b/>
            <w:color w:val="auto"/>
            <w:sz w:val="24"/>
            <w:szCs w:val="24"/>
            <w:u w:val="none"/>
            <w:shd w:val="clear" w:color="auto" w:fill="FFFFFF"/>
          </w:rPr>
          <w:t>Unión Republicana Femenina</w:t>
        </w:r>
      </w:hyperlink>
      <w:r w:rsidR="00F955CA" w:rsidRPr="00F955CA">
        <w:rPr>
          <w:rFonts w:ascii="Arial" w:hAnsi="Arial" w:cs="Arial"/>
          <w:b/>
          <w:sz w:val="24"/>
          <w:szCs w:val="24"/>
          <w:shd w:val="clear" w:color="auto" w:fill="FFFFFF"/>
        </w:rPr>
        <w:t>​ y fue una de las principales impulsoras del </w:t>
      </w:r>
      <w:hyperlink r:id="rId19" w:tooltip="Sufragio femenino" w:history="1">
        <w:r w:rsidR="00F955CA" w:rsidRPr="00F955CA">
          <w:rPr>
            <w:rStyle w:val="Hipervnculo"/>
            <w:rFonts w:ascii="Arial" w:hAnsi="Arial" w:cs="Arial"/>
            <w:b/>
            <w:color w:val="auto"/>
            <w:sz w:val="24"/>
            <w:szCs w:val="24"/>
            <w:u w:val="none"/>
            <w:shd w:val="clear" w:color="auto" w:fill="FFFFFF"/>
          </w:rPr>
          <w:t>sufragio femenino</w:t>
        </w:r>
      </w:hyperlink>
      <w:r w:rsidR="00F955CA" w:rsidRPr="00F955CA">
        <w:rPr>
          <w:rFonts w:ascii="Arial" w:hAnsi="Arial" w:cs="Arial"/>
          <w:b/>
          <w:sz w:val="24"/>
          <w:szCs w:val="24"/>
          <w:shd w:val="clear" w:color="auto" w:fill="FFFFFF"/>
        </w:rPr>
        <w:t> en España, que se logró en 1931 y fue ejercido por primera vez por las mujeres en las </w:t>
      </w:r>
      <w:hyperlink r:id="rId20" w:tooltip="Elecciones generales de España de 1933" w:history="1">
        <w:r w:rsidR="00F955CA" w:rsidRPr="00F955CA">
          <w:rPr>
            <w:rStyle w:val="Hipervnculo"/>
            <w:rFonts w:ascii="Arial" w:hAnsi="Arial" w:cs="Arial"/>
            <w:b/>
            <w:color w:val="auto"/>
            <w:sz w:val="24"/>
            <w:szCs w:val="24"/>
            <w:u w:val="none"/>
            <w:shd w:val="clear" w:color="auto" w:fill="FFFFFF"/>
          </w:rPr>
          <w:t>elecciones de 1933</w:t>
        </w:r>
      </w:hyperlink>
      <w:r w:rsidR="00F955CA" w:rsidRPr="00F955CA">
        <w:rPr>
          <w:rFonts w:ascii="Arial" w:hAnsi="Arial" w:cs="Arial"/>
          <w:b/>
          <w:sz w:val="24"/>
          <w:szCs w:val="24"/>
          <w:shd w:val="clear" w:color="auto" w:fill="FFFFFF"/>
        </w:rPr>
        <w:t>. A causa de la </w:t>
      </w:r>
      <w:hyperlink r:id="rId21" w:tooltip="Guerra Civil Española" w:history="1">
        <w:r w:rsidR="00F955CA" w:rsidRPr="00F955CA">
          <w:rPr>
            <w:rStyle w:val="Hipervnculo"/>
            <w:rFonts w:ascii="Arial" w:hAnsi="Arial" w:cs="Arial"/>
            <w:b/>
            <w:color w:val="auto"/>
            <w:sz w:val="24"/>
            <w:szCs w:val="24"/>
            <w:u w:val="none"/>
            <w:shd w:val="clear" w:color="auto" w:fill="FFFFFF"/>
          </w:rPr>
          <w:t>Guerra Civil</w:t>
        </w:r>
      </w:hyperlink>
      <w:r w:rsidR="00F955CA" w:rsidRPr="00F955CA">
        <w:rPr>
          <w:rFonts w:ascii="Arial" w:hAnsi="Arial" w:cs="Arial"/>
          <w:b/>
          <w:sz w:val="24"/>
          <w:szCs w:val="24"/>
          <w:shd w:val="clear" w:color="auto" w:fill="FFFFFF"/>
        </w:rPr>
        <w:t> tuvo que huir de </w:t>
      </w:r>
      <w:hyperlink r:id="rId22" w:tooltip="España" w:history="1">
        <w:r w:rsidR="00F955CA" w:rsidRPr="00F955CA">
          <w:rPr>
            <w:rStyle w:val="Hipervnculo"/>
            <w:rFonts w:ascii="Arial" w:hAnsi="Arial" w:cs="Arial"/>
            <w:b/>
            <w:color w:val="auto"/>
            <w:sz w:val="24"/>
            <w:szCs w:val="24"/>
            <w:u w:val="none"/>
            <w:shd w:val="clear" w:color="auto" w:fill="FFFFFF"/>
          </w:rPr>
          <w:t>España</w:t>
        </w:r>
      </w:hyperlink>
      <w:r w:rsidR="00F955CA" w:rsidRPr="00F955CA">
        <w:rPr>
          <w:rFonts w:ascii="Arial" w:hAnsi="Arial" w:cs="Arial"/>
          <w:b/>
          <w:sz w:val="24"/>
          <w:szCs w:val="24"/>
          <w:shd w:val="clear" w:color="auto" w:fill="FFFFFF"/>
        </w:rPr>
        <w:t> y finalmente murió </w:t>
      </w:r>
      <w:hyperlink r:id="rId23" w:tooltip="Exilio" w:history="1">
        <w:r w:rsidR="00F955CA" w:rsidRPr="00F955CA">
          <w:rPr>
            <w:rStyle w:val="Hipervnculo"/>
            <w:rFonts w:ascii="Arial" w:hAnsi="Arial" w:cs="Arial"/>
            <w:b/>
            <w:color w:val="auto"/>
            <w:sz w:val="24"/>
            <w:szCs w:val="24"/>
            <w:u w:val="none"/>
            <w:shd w:val="clear" w:color="auto" w:fill="FFFFFF"/>
          </w:rPr>
          <w:t>exiliada</w:t>
        </w:r>
      </w:hyperlink>
      <w:r w:rsidR="00F955CA" w:rsidRPr="00F955CA">
        <w:rPr>
          <w:rFonts w:ascii="Arial" w:hAnsi="Arial" w:cs="Arial"/>
          <w:b/>
          <w:sz w:val="24"/>
          <w:szCs w:val="24"/>
          <w:shd w:val="clear" w:color="auto" w:fill="FFFFFF"/>
        </w:rPr>
        <w:t> en </w:t>
      </w:r>
      <w:hyperlink r:id="rId24" w:tooltip="Suiza" w:history="1">
        <w:r w:rsidR="00F955CA" w:rsidRPr="00F955CA">
          <w:rPr>
            <w:rStyle w:val="Hipervnculo"/>
            <w:rFonts w:ascii="Arial" w:hAnsi="Arial" w:cs="Arial"/>
            <w:b/>
            <w:color w:val="auto"/>
            <w:sz w:val="24"/>
            <w:szCs w:val="24"/>
            <w:u w:val="none"/>
            <w:shd w:val="clear" w:color="auto" w:fill="FFFFFF"/>
          </w:rPr>
          <w:t>Suiza</w:t>
        </w:r>
      </w:hyperlink>
      <w:r w:rsidR="00F955CA" w:rsidRPr="00F955CA">
        <w:rPr>
          <w:rFonts w:ascii="Arial" w:hAnsi="Arial" w:cs="Arial"/>
          <w:b/>
          <w:sz w:val="24"/>
          <w:szCs w:val="24"/>
          <w:shd w:val="clear" w:color="auto" w:fill="FFFFFF"/>
        </w:rPr>
        <w:t>. ​</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Clara Campoamor Rodríguez nació el 12 de febrero de 1888 en Madrid, hija de Pilar Rodríguez Martínez, </w:t>
      </w:r>
      <w:hyperlink r:id="rId25" w:tooltip="Costurera" w:history="1">
        <w:r w:rsidR="00F955CA" w:rsidRPr="00F955CA">
          <w:rPr>
            <w:rFonts w:ascii="Arial" w:eastAsia="Times New Roman" w:hAnsi="Arial" w:cs="Arial"/>
            <w:b/>
            <w:sz w:val="24"/>
            <w:szCs w:val="24"/>
            <w:lang w:eastAsia="es-ES"/>
          </w:rPr>
          <w:t>costurera</w:t>
        </w:r>
      </w:hyperlink>
      <w:r w:rsidR="00F955CA" w:rsidRPr="00F955CA">
        <w:rPr>
          <w:rFonts w:ascii="Arial" w:eastAsia="Times New Roman" w:hAnsi="Arial" w:cs="Arial"/>
          <w:b/>
          <w:sz w:val="24"/>
          <w:szCs w:val="24"/>
          <w:lang w:eastAsia="es-ES"/>
        </w:rPr>
        <w:t>, y Manuel Campoamor Martínez, </w:t>
      </w:r>
      <w:hyperlink r:id="rId26" w:tooltip="Contador público" w:history="1">
        <w:r w:rsidR="00F955CA" w:rsidRPr="00F955CA">
          <w:rPr>
            <w:rFonts w:ascii="Arial" w:eastAsia="Times New Roman" w:hAnsi="Arial" w:cs="Arial"/>
            <w:b/>
            <w:sz w:val="24"/>
            <w:szCs w:val="24"/>
            <w:lang w:eastAsia="es-ES"/>
          </w:rPr>
          <w:t>contable</w:t>
        </w:r>
      </w:hyperlink>
      <w:r w:rsidR="00F955CA" w:rsidRPr="00F955CA">
        <w:rPr>
          <w:rFonts w:ascii="Arial" w:eastAsia="Times New Roman" w:hAnsi="Arial" w:cs="Arial"/>
          <w:b/>
          <w:sz w:val="24"/>
          <w:szCs w:val="24"/>
          <w:lang w:eastAsia="es-ES"/>
        </w:rPr>
        <w:t> en un </w:t>
      </w:r>
      <w:hyperlink r:id="rId27" w:tooltip="Periódico" w:history="1">
        <w:r w:rsidR="00F955CA" w:rsidRPr="00F955CA">
          <w:rPr>
            <w:rFonts w:ascii="Arial" w:eastAsia="Times New Roman" w:hAnsi="Arial" w:cs="Arial"/>
            <w:b/>
            <w:sz w:val="24"/>
            <w:szCs w:val="24"/>
            <w:lang w:eastAsia="es-ES"/>
          </w:rPr>
          <w:t>periódico</w:t>
        </w:r>
      </w:hyperlink>
      <w:r w:rsidR="00F955CA" w:rsidRPr="00F955CA">
        <w:rPr>
          <w:rFonts w:ascii="Arial" w:eastAsia="Times New Roman" w:hAnsi="Arial" w:cs="Arial"/>
          <w:b/>
          <w:sz w:val="24"/>
          <w:szCs w:val="24"/>
          <w:lang w:eastAsia="es-ES"/>
        </w:rPr>
        <w:t>, fue bautizada como Carmen Eulalia. Su familia paterna procedía de </w:t>
      </w:r>
      <w:hyperlink r:id="rId28" w:tooltip="Cantabria" w:history="1">
        <w:r w:rsidR="00F955CA" w:rsidRPr="00F955CA">
          <w:rPr>
            <w:rFonts w:ascii="Arial" w:eastAsia="Times New Roman" w:hAnsi="Arial" w:cs="Arial"/>
            <w:b/>
            <w:sz w:val="24"/>
            <w:szCs w:val="24"/>
            <w:lang w:eastAsia="es-ES"/>
          </w:rPr>
          <w:t>Cantabria</w:t>
        </w:r>
      </w:hyperlink>
      <w:r w:rsidR="00F955CA" w:rsidRPr="00F955CA">
        <w:rPr>
          <w:rFonts w:ascii="Arial" w:eastAsia="Times New Roman" w:hAnsi="Arial" w:cs="Arial"/>
          <w:b/>
          <w:sz w:val="24"/>
          <w:szCs w:val="24"/>
          <w:lang w:eastAsia="es-ES"/>
        </w:rPr>
        <w:t> y </w:t>
      </w:r>
      <w:hyperlink r:id="rId29" w:tooltip="Asturias" w:history="1">
        <w:r w:rsidR="00F955CA" w:rsidRPr="00F955CA">
          <w:rPr>
            <w:rFonts w:ascii="Arial" w:eastAsia="Times New Roman" w:hAnsi="Arial" w:cs="Arial"/>
            <w:b/>
            <w:sz w:val="24"/>
            <w:szCs w:val="24"/>
            <w:lang w:eastAsia="es-ES"/>
          </w:rPr>
          <w:t>Asturias</w:t>
        </w:r>
      </w:hyperlink>
      <w:r w:rsidR="00F955CA" w:rsidRPr="00F955CA">
        <w:rPr>
          <w:rFonts w:ascii="Arial" w:eastAsia="Times New Roman" w:hAnsi="Arial" w:cs="Arial"/>
          <w:b/>
          <w:sz w:val="24"/>
          <w:szCs w:val="24"/>
          <w:lang w:eastAsia="es-ES"/>
        </w:rPr>
        <w:t>, y la materna de Madrid y </w:t>
      </w:r>
      <w:hyperlink r:id="rId30" w:tooltip="Toledo" w:history="1">
        <w:r w:rsidR="00F955CA" w:rsidRPr="00F955CA">
          <w:rPr>
            <w:rFonts w:ascii="Arial" w:eastAsia="Times New Roman" w:hAnsi="Arial" w:cs="Arial"/>
            <w:b/>
            <w:sz w:val="24"/>
            <w:szCs w:val="24"/>
            <w:lang w:eastAsia="es-ES"/>
          </w:rPr>
          <w:t>Toledo</w:t>
        </w:r>
      </w:hyperlink>
      <w:r w:rsidR="00F955CA" w:rsidRPr="00F955CA">
        <w:rPr>
          <w:rFonts w:ascii="Arial" w:eastAsia="Times New Roman" w:hAnsi="Arial" w:cs="Arial"/>
          <w:b/>
          <w:sz w:val="24"/>
          <w:szCs w:val="24"/>
          <w:lang w:eastAsia="es-ES"/>
        </w:rPr>
        <w:t>. El matrimonio tuvo dos hijos más, de los que únicamente terminó sobreviviendo Ignacio, que ocupó puestos de responsabilidad política durante la </w:t>
      </w:r>
      <w:hyperlink r:id="rId31" w:tooltip="Segunda República Española" w:history="1">
        <w:r w:rsidR="00F955CA" w:rsidRPr="00F955CA">
          <w:rPr>
            <w:rFonts w:ascii="Arial" w:eastAsia="Times New Roman" w:hAnsi="Arial" w:cs="Arial"/>
            <w:b/>
            <w:sz w:val="24"/>
            <w:szCs w:val="24"/>
            <w:lang w:eastAsia="es-ES"/>
          </w:rPr>
          <w:t>Segunda República</w:t>
        </w:r>
      </w:hyperlink>
      <w:r w:rsidR="00F955CA" w:rsidRPr="00F955CA">
        <w:rPr>
          <w:rFonts w:ascii="Arial" w:eastAsia="Times New Roman" w:hAnsi="Arial" w:cs="Arial"/>
          <w:b/>
          <w:sz w:val="24"/>
          <w:szCs w:val="24"/>
          <w:lang w:eastAsia="es-ES"/>
        </w:rPr>
        <w:t>.</w:t>
      </w:r>
    </w:p>
    <w:p w:rsidR="00D16DD7"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En 1898, con diez años de edad, la muerte de su padre llevó a Clara a dejar sus primeros estudios para colaborar en la economía familiar. Estuvo trabajando de </w:t>
      </w:r>
      <w:hyperlink r:id="rId32" w:tooltip="Modista" w:history="1">
        <w:r w:rsidR="00F955CA" w:rsidRPr="00F955CA">
          <w:rPr>
            <w:rFonts w:ascii="Arial" w:eastAsia="Times New Roman" w:hAnsi="Arial" w:cs="Arial"/>
            <w:b/>
            <w:sz w:val="24"/>
            <w:szCs w:val="24"/>
            <w:lang w:eastAsia="es-ES"/>
          </w:rPr>
          <w:t>modista</w:t>
        </w:r>
      </w:hyperlink>
      <w:r w:rsidR="00F72356">
        <w:rPr>
          <w:rFonts w:ascii="Arial" w:eastAsia="Times New Roman" w:hAnsi="Arial" w:cs="Arial"/>
          <w:b/>
          <w:sz w:val="24"/>
          <w:szCs w:val="24"/>
          <w:lang w:eastAsia="es-ES"/>
        </w:rPr>
        <w:t>,</w:t>
      </w:r>
      <w:hyperlink r:id="rId33" w:tooltip="Dependienta" w:history="1">
        <w:r w:rsidR="00F955CA" w:rsidRPr="00F955CA">
          <w:rPr>
            <w:rFonts w:ascii="Arial" w:eastAsia="Times New Roman" w:hAnsi="Arial" w:cs="Arial"/>
            <w:b/>
            <w:sz w:val="24"/>
            <w:szCs w:val="24"/>
            <w:lang w:eastAsia="es-ES"/>
          </w:rPr>
          <w:t>dependienta</w:t>
        </w:r>
      </w:hyperlink>
      <w:r w:rsidR="00F955CA" w:rsidRPr="00F955CA">
        <w:rPr>
          <w:rFonts w:ascii="Arial" w:eastAsia="Times New Roman" w:hAnsi="Arial" w:cs="Arial"/>
          <w:b/>
          <w:sz w:val="24"/>
          <w:szCs w:val="24"/>
          <w:lang w:eastAsia="es-ES"/>
        </w:rPr>
        <w:t> de comercio y </w:t>
      </w:r>
      <w:hyperlink r:id="rId34" w:tooltip="Telefonista" w:history="1">
        <w:r w:rsidR="00F955CA" w:rsidRPr="00F955CA">
          <w:rPr>
            <w:rFonts w:ascii="Arial" w:eastAsia="Times New Roman" w:hAnsi="Arial" w:cs="Arial"/>
            <w:b/>
            <w:sz w:val="24"/>
            <w:szCs w:val="24"/>
            <w:lang w:eastAsia="es-ES"/>
          </w:rPr>
          <w:t>telefonista</w:t>
        </w:r>
      </w:hyperlink>
      <w:r w:rsidR="00F955CA" w:rsidRPr="00F955CA">
        <w:rPr>
          <w:rFonts w:ascii="Arial" w:eastAsia="Times New Roman" w:hAnsi="Arial" w:cs="Arial"/>
          <w:b/>
          <w:sz w:val="24"/>
          <w:szCs w:val="24"/>
          <w:lang w:eastAsia="es-ES"/>
        </w:rPr>
        <w:t>, y en las </w:t>
      </w:r>
      <w:hyperlink r:id="rId35" w:tooltip="Oposiciones" w:history="1">
        <w:r w:rsidR="00F955CA" w:rsidRPr="00F955CA">
          <w:rPr>
            <w:rFonts w:ascii="Arial" w:eastAsia="Times New Roman" w:hAnsi="Arial" w:cs="Arial"/>
            <w:b/>
            <w:sz w:val="24"/>
            <w:szCs w:val="24"/>
            <w:lang w:eastAsia="es-ES"/>
          </w:rPr>
          <w:t>oposiciones</w:t>
        </w:r>
      </w:hyperlink>
      <w:r w:rsidR="00F955CA" w:rsidRPr="00F955CA">
        <w:rPr>
          <w:rFonts w:ascii="Arial" w:eastAsia="Times New Roman" w:hAnsi="Arial" w:cs="Arial"/>
          <w:b/>
          <w:sz w:val="24"/>
          <w:szCs w:val="24"/>
          <w:lang w:eastAsia="es-ES"/>
        </w:rPr>
        <w:t> de junio de 1909 consiguió plaza como auxiliar femenina de segunda clase del cuerpo auxiliar de Telégrafos del </w:t>
      </w:r>
      <w:hyperlink r:id="rId36" w:tooltip="Ministerio de la Gobernación" w:history="1">
        <w:r w:rsidR="00F955CA" w:rsidRPr="00F955CA">
          <w:rPr>
            <w:rFonts w:ascii="Arial" w:eastAsia="Times New Roman" w:hAnsi="Arial" w:cs="Arial"/>
            <w:b/>
            <w:sz w:val="24"/>
            <w:szCs w:val="24"/>
            <w:lang w:eastAsia="es-ES"/>
          </w:rPr>
          <w:t>Ministerio de la Gobernación</w:t>
        </w:r>
      </w:hyperlink>
      <w:r w:rsidR="00F955CA" w:rsidRPr="00F955CA">
        <w:rPr>
          <w:rFonts w:ascii="Arial" w:eastAsia="Times New Roman" w:hAnsi="Arial" w:cs="Arial"/>
          <w:b/>
          <w:sz w:val="24"/>
          <w:szCs w:val="24"/>
          <w:lang w:eastAsia="es-ES"/>
        </w:rPr>
        <w:t>, con destinos sucesivos en </w:t>
      </w:r>
      <w:hyperlink r:id="rId37" w:tooltip="Zaragoza" w:history="1">
        <w:r w:rsidR="00F955CA" w:rsidRPr="00F955CA">
          <w:rPr>
            <w:rFonts w:ascii="Arial" w:eastAsia="Times New Roman" w:hAnsi="Arial" w:cs="Arial"/>
            <w:b/>
            <w:sz w:val="24"/>
            <w:szCs w:val="24"/>
            <w:lang w:eastAsia="es-ES"/>
          </w:rPr>
          <w:t>Zaragoza</w:t>
        </w:r>
      </w:hyperlink>
      <w:r w:rsidR="00F955CA" w:rsidRPr="00F955CA">
        <w:rPr>
          <w:rFonts w:ascii="Arial" w:eastAsia="Times New Roman" w:hAnsi="Arial" w:cs="Arial"/>
          <w:b/>
          <w:sz w:val="24"/>
          <w:szCs w:val="24"/>
          <w:lang w:eastAsia="es-ES"/>
        </w:rPr>
        <w:t> (unos meses) y </w:t>
      </w:r>
      <w:hyperlink r:id="rId38" w:tooltip="San Sebastián" w:history="1">
        <w:r w:rsidR="00F955CA" w:rsidRPr="00F955CA">
          <w:rPr>
            <w:rFonts w:ascii="Arial" w:eastAsia="Times New Roman" w:hAnsi="Arial" w:cs="Arial"/>
            <w:b/>
            <w:sz w:val="24"/>
            <w:szCs w:val="24"/>
            <w:lang w:eastAsia="es-ES"/>
          </w:rPr>
          <w:t>San Sebastián</w:t>
        </w:r>
      </w:hyperlink>
      <w:r w:rsidR="00F955CA" w:rsidRPr="00F955CA">
        <w:rPr>
          <w:rFonts w:ascii="Arial" w:eastAsia="Times New Roman" w:hAnsi="Arial" w:cs="Arial"/>
          <w:b/>
          <w:sz w:val="24"/>
          <w:szCs w:val="24"/>
          <w:lang w:eastAsia="es-ES"/>
        </w:rPr>
        <w:t> (cuatro años). En 1914, ganó una plaza en el </w:t>
      </w:r>
      <w:hyperlink r:id="rId39" w:tooltip="Ministerio de Instrucción Pública (aún no redactado)" w:history="1">
        <w:r w:rsidR="00F955CA" w:rsidRPr="00F955CA">
          <w:rPr>
            <w:rFonts w:ascii="Arial" w:eastAsia="Times New Roman" w:hAnsi="Arial" w:cs="Arial"/>
            <w:b/>
            <w:sz w:val="24"/>
            <w:szCs w:val="24"/>
            <w:lang w:eastAsia="es-ES"/>
          </w:rPr>
          <w:t>Ministerio de Instrucción Pública</w:t>
        </w:r>
      </w:hyperlink>
      <w:r w:rsidR="00F955CA" w:rsidRPr="00F955CA">
        <w:rPr>
          <w:rFonts w:ascii="Arial" w:eastAsia="Times New Roman" w:hAnsi="Arial" w:cs="Arial"/>
          <w:b/>
          <w:sz w:val="24"/>
          <w:szCs w:val="24"/>
          <w:lang w:eastAsia="es-ES"/>
        </w:rPr>
        <w:t>, con el primer puesto por oposición, lo que le permitió regresar a Madrid, donde fue destinada como profesora especial de </w:t>
      </w:r>
      <w:hyperlink r:id="rId40" w:tooltip="Taquigrafía" w:history="1">
        <w:r w:rsidR="00F955CA" w:rsidRPr="00F955CA">
          <w:rPr>
            <w:rFonts w:ascii="Arial" w:eastAsia="Times New Roman" w:hAnsi="Arial" w:cs="Arial"/>
            <w:b/>
            <w:sz w:val="24"/>
            <w:szCs w:val="24"/>
            <w:lang w:eastAsia="es-ES"/>
          </w:rPr>
          <w:t>taquigrafía</w:t>
        </w:r>
      </w:hyperlink>
      <w:r w:rsidR="00F955CA" w:rsidRPr="00F955CA">
        <w:rPr>
          <w:rFonts w:ascii="Arial" w:eastAsia="Times New Roman" w:hAnsi="Arial" w:cs="Arial"/>
          <w:b/>
          <w:sz w:val="24"/>
          <w:szCs w:val="24"/>
          <w:lang w:eastAsia="es-ES"/>
        </w:rPr>
        <w:t> y </w:t>
      </w:r>
      <w:hyperlink r:id="rId41" w:tooltip="Mecanografía" w:history="1">
        <w:r w:rsidR="00F955CA" w:rsidRPr="00F955CA">
          <w:rPr>
            <w:rFonts w:ascii="Arial" w:eastAsia="Times New Roman" w:hAnsi="Arial" w:cs="Arial"/>
            <w:b/>
            <w:sz w:val="24"/>
            <w:szCs w:val="24"/>
            <w:lang w:eastAsia="es-ES"/>
          </w:rPr>
          <w:t>mecanografía</w:t>
        </w:r>
      </w:hyperlink>
      <w:r w:rsidR="00F955CA" w:rsidRPr="00F955CA">
        <w:rPr>
          <w:rFonts w:ascii="Arial" w:eastAsia="Times New Roman" w:hAnsi="Arial" w:cs="Arial"/>
          <w:b/>
          <w:sz w:val="24"/>
          <w:szCs w:val="24"/>
          <w:lang w:eastAsia="es-ES"/>
        </w:rPr>
        <w:t> en las </w:t>
      </w:r>
      <w:hyperlink r:id="rId42" w:tooltip="Escuelas de Adultas (aún no redactado)" w:history="1">
        <w:r w:rsidR="00F955CA" w:rsidRPr="00F955CA">
          <w:rPr>
            <w:rFonts w:ascii="Arial" w:eastAsia="Times New Roman" w:hAnsi="Arial" w:cs="Arial"/>
            <w:b/>
            <w:sz w:val="24"/>
            <w:szCs w:val="24"/>
            <w:lang w:eastAsia="es-ES"/>
          </w:rPr>
          <w:t>Escuelas de Adultas</w:t>
        </w:r>
      </w:hyperlink>
      <w:r w:rsidR="00F955CA" w:rsidRPr="00F955CA">
        <w:rPr>
          <w:rFonts w:ascii="Arial" w:eastAsia="Times New Roman" w:hAnsi="Arial" w:cs="Arial"/>
          <w:b/>
          <w:sz w:val="24"/>
          <w:szCs w:val="24"/>
          <w:lang w:eastAsia="es-ES"/>
        </w:rPr>
        <w:t xml:space="preserve">. </w:t>
      </w:r>
    </w:p>
    <w:p w:rsid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Durante los años siguientes alternó este trabajo con los de traductora de </w:t>
      </w:r>
      <w:hyperlink r:id="rId43" w:tooltip="Idioma francés" w:history="1">
        <w:r w:rsidR="00F955CA" w:rsidRPr="00F955CA">
          <w:rPr>
            <w:rFonts w:ascii="Arial" w:eastAsia="Times New Roman" w:hAnsi="Arial" w:cs="Arial"/>
            <w:b/>
            <w:sz w:val="24"/>
            <w:szCs w:val="24"/>
            <w:lang w:eastAsia="es-ES"/>
          </w:rPr>
          <w:t>francés</w:t>
        </w:r>
      </w:hyperlink>
      <w:r w:rsidR="00F955CA" w:rsidRPr="00F955CA">
        <w:rPr>
          <w:rFonts w:ascii="Arial" w:eastAsia="Times New Roman" w:hAnsi="Arial" w:cs="Arial"/>
          <w:b/>
          <w:sz w:val="24"/>
          <w:szCs w:val="24"/>
          <w:lang w:eastAsia="es-ES"/>
        </w:rPr>
        <w:t>, auxiliar mecanógrafa en el Servicio de Construcciones Civiles del propio Ministerio, y secretaria de </w:t>
      </w:r>
      <w:hyperlink r:id="rId44" w:tooltip="Salvador Cánovas Cervantes" w:history="1">
        <w:r w:rsidR="00F955CA" w:rsidRPr="00F955CA">
          <w:rPr>
            <w:rFonts w:ascii="Arial" w:eastAsia="Times New Roman" w:hAnsi="Arial" w:cs="Arial"/>
            <w:b/>
            <w:sz w:val="24"/>
            <w:szCs w:val="24"/>
            <w:lang w:eastAsia="es-ES"/>
          </w:rPr>
          <w:t>Salvador Cánovas Cervantes</w:t>
        </w:r>
      </w:hyperlink>
      <w:r w:rsidR="00F955CA" w:rsidRPr="00F955CA">
        <w:rPr>
          <w:rFonts w:ascii="Arial" w:eastAsia="Times New Roman" w:hAnsi="Arial" w:cs="Arial"/>
          <w:b/>
          <w:sz w:val="24"/>
          <w:szCs w:val="24"/>
          <w:lang w:eastAsia="es-ES"/>
        </w:rPr>
        <w:t>, director del periódico conservador, </w:t>
      </w:r>
      <w:hyperlink r:id="rId45" w:tooltip="Maurista" w:history="1">
        <w:r w:rsidR="00F955CA" w:rsidRPr="00F955CA">
          <w:rPr>
            <w:rFonts w:ascii="Arial" w:eastAsia="Times New Roman" w:hAnsi="Arial" w:cs="Arial"/>
            <w:b/>
            <w:sz w:val="24"/>
            <w:szCs w:val="24"/>
            <w:lang w:eastAsia="es-ES"/>
          </w:rPr>
          <w:t>maurista</w:t>
        </w:r>
      </w:hyperlink>
      <w:r w:rsidR="00F955CA" w:rsidRPr="00F955CA">
        <w:rPr>
          <w:rFonts w:ascii="Arial" w:eastAsia="Times New Roman" w:hAnsi="Arial" w:cs="Arial"/>
          <w:b/>
          <w:sz w:val="24"/>
          <w:szCs w:val="24"/>
          <w:lang w:eastAsia="es-ES"/>
        </w:rPr>
        <w:t>, </w:t>
      </w:r>
      <w:hyperlink r:id="rId46" w:tooltip="La Tribuna (Madrid)" w:history="1">
        <w:r w:rsidR="00F955CA" w:rsidRPr="00F72356">
          <w:rPr>
            <w:rFonts w:ascii="Arial" w:eastAsia="Times New Roman" w:hAnsi="Arial" w:cs="Arial"/>
            <w:b/>
            <w:i/>
            <w:iCs/>
            <w:sz w:val="24"/>
            <w:szCs w:val="24"/>
            <w:lang w:eastAsia="es-ES"/>
          </w:rPr>
          <w:t>La Tribuna</w:t>
        </w:r>
      </w:hyperlink>
      <w:r w:rsidR="00F955CA" w:rsidRPr="00F72356">
        <w:rPr>
          <w:rFonts w:ascii="Arial" w:eastAsia="Times New Roman" w:hAnsi="Arial" w:cs="Arial"/>
          <w:b/>
          <w:sz w:val="24"/>
          <w:szCs w:val="24"/>
          <w:lang w:eastAsia="es-ES"/>
        </w:rPr>
        <w:t>,</w:t>
      </w:r>
      <w:r w:rsidR="00F955CA" w:rsidRPr="00F955CA">
        <w:rPr>
          <w:rFonts w:ascii="Arial" w:eastAsia="Times New Roman" w:hAnsi="Arial" w:cs="Arial"/>
          <w:b/>
          <w:sz w:val="24"/>
          <w:szCs w:val="24"/>
          <w:lang w:eastAsia="es-ES"/>
        </w:rPr>
        <w:t xml:space="preserve"> trabajo que le llevó a interesarse por la política y a publicar algún artículo.</w:t>
      </w:r>
    </w:p>
    <w:p w:rsidR="00F955CA" w:rsidRDefault="00137D7A" w:rsidP="00F955CA">
      <w:pPr>
        <w:shd w:val="clear" w:color="auto" w:fill="FFFFFF"/>
        <w:spacing w:before="120" w:after="120" w:line="240" w:lineRule="auto"/>
        <w:ind w:left="-851" w:right="-852"/>
        <w:jc w:val="both"/>
        <w:rPr>
          <w:rFonts w:ascii="Arial" w:eastAsia="Times New Roman" w:hAnsi="Arial" w:cs="Arial"/>
          <w:b/>
          <w:sz w:val="24"/>
          <w:szCs w:val="24"/>
          <w:vertAlign w:val="superscript"/>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En 1920 inició sus estudios de </w:t>
      </w:r>
      <w:hyperlink r:id="rId47" w:tooltip="Bachillerato" w:history="1">
        <w:r w:rsidR="00F955CA" w:rsidRPr="00F955CA">
          <w:rPr>
            <w:rFonts w:ascii="Arial" w:eastAsia="Times New Roman" w:hAnsi="Arial" w:cs="Arial"/>
            <w:b/>
            <w:sz w:val="24"/>
            <w:szCs w:val="24"/>
            <w:lang w:eastAsia="es-ES"/>
          </w:rPr>
          <w:t>bachillerato</w:t>
        </w:r>
      </w:hyperlink>
      <w:r w:rsidR="00F955CA" w:rsidRPr="00F955CA">
        <w:rPr>
          <w:rFonts w:ascii="Arial" w:eastAsia="Times New Roman" w:hAnsi="Arial" w:cs="Arial"/>
          <w:b/>
          <w:sz w:val="24"/>
          <w:szCs w:val="24"/>
          <w:lang w:eastAsia="es-ES"/>
        </w:rPr>
        <w:t>, consiguiendo el título y matriculándose luego en la </w:t>
      </w:r>
      <w:hyperlink r:id="rId48" w:tooltip="Facultad de Derecho (Universidad Complutense de Madrid)" w:history="1">
        <w:r w:rsidR="00F955CA" w:rsidRPr="00F955CA">
          <w:rPr>
            <w:rFonts w:ascii="Arial" w:eastAsia="Times New Roman" w:hAnsi="Arial" w:cs="Arial"/>
            <w:b/>
            <w:sz w:val="24"/>
            <w:szCs w:val="24"/>
            <w:lang w:eastAsia="es-ES"/>
          </w:rPr>
          <w:t>Facultad de Derecho</w:t>
        </w:r>
      </w:hyperlink>
      <w:r w:rsidR="00F955CA" w:rsidRPr="00F955CA">
        <w:rPr>
          <w:rFonts w:ascii="Arial" w:eastAsia="Times New Roman" w:hAnsi="Arial" w:cs="Arial"/>
          <w:b/>
          <w:sz w:val="24"/>
          <w:szCs w:val="24"/>
          <w:lang w:eastAsia="es-ES"/>
        </w:rPr>
        <w:t>, por la que se licenció el 19 de diciembre de 1924.</w:t>
      </w:r>
      <w:hyperlink r:id="rId49" w:anchor="cite_note-6" w:history="1">
        <w:r w:rsidR="00F955CA" w:rsidRPr="00F955CA">
          <w:rPr>
            <w:rFonts w:ascii="Arial" w:eastAsia="Times New Roman" w:hAnsi="Arial" w:cs="Arial"/>
            <w:b/>
            <w:sz w:val="24"/>
            <w:szCs w:val="24"/>
            <w:vertAlign w:val="superscript"/>
            <w:lang w:eastAsia="es-ES"/>
          </w:rPr>
          <w:t>6</w:t>
        </w:r>
      </w:hyperlink>
      <w:r w:rsidR="00F955CA" w:rsidRPr="00F955CA">
        <w:rPr>
          <w:rFonts w:ascii="Arial" w:eastAsia="Times New Roman" w:hAnsi="Arial" w:cs="Arial"/>
          <w:b/>
          <w:sz w:val="24"/>
          <w:szCs w:val="24"/>
          <w:lang w:eastAsia="es-ES"/>
        </w:rPr>
        <w:t>​ Mientras tanto, se dedicó a participar en algunas asociaciones e impartió varias conferencias. Con 36 años, se convirtió en una de las pocas abogadas españolas de la época, y pasó a ejercer su profesión. En 1925 se convirtió en la segunda mujer en incorporarse al </w:t>
      </w:r>
      <w:hyperlink r:id="rId50" w:tooltip="Colegio de Abogados de Madrid" w:history="1">
        <w:r w:rsidR="00F955CA" w:rsidRPr="00F955CA">
          <w:rPr>
            <w:rFonts w:ascii="Arial" w:eastAsia="Times New Roman" w:hAnsi="Arial" w:cs="Arial"/>
            <w:b/>
            <w:sz w:val="24"/>
            <w:szCs w:val="24"/>
            <w:lang w:eastAsia="es-ES"/>
          </w:rPr>
          <w:t>Colegio de Abogados de Madrid</w:t>
        </w:r>
      </w:hyperlink>
      <w:r w:rsidR="00F955CA" w:rsidRPr="00F955CA">
        <w:rPr>
          <w:rFonts w:ascii="Arial" w:eastAsia="Times New Roman" w:hAnsi="Arial" w:cs="Arial"/>
          <w:b/>
          <w:sz w:val="24"/>
          <w:szCs w:val="24"/>
          <w:lang w:eastAsia="es-ES"/>
        </w:rPr>
        <w:t>, un mes después que </w:t>
      </w:r>
      <w:hyperlink r:id="rId51" w:tooltip="Victoria Kent" w:history="1">
        <w:r w:rsidR="00F955CA" w:rsidRPr="00F955CA">
          <w:rPr>
            <w:rFonts w:ascii="Arial" w:eastAsia="Times New Roman" w:hAnsi="Arial" w:cs="Arial"/>
            <w:b/>
            <w:sz w:val="24"/>
            <w:szCs w:val="24"/>
            <w:lang w:eastAsia="es-ES"/>
          </w:rPr>
          <w:t>Victoria Kent</w:t>
        </w:r>
      </w:hyperlink>
      <w:r w:rsidR="00F955CA" w:rsidRPr="00F955CA">
        <w:rPr>
          <w:rFonts w:ascii="Arial" w:eastAsia="Times New Roman" w:hAnsi="Arial" w:cs="Arial"/>
          <w:b/>
          <w:sz w:val="24"/>
          <w:szCs w:val="24"/>
          <w:lang w:eastAsia="es-ES"/>
        </w:rPr>
        <w:t>.</w:t>
      </w:r>
    </w:p>
    <w:p w:rsid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955CA" w:rsidRPr="00F955CA">
        <w:rPr>
          <w:rFonts w:ascii="Arial" w:eastAsia="Times New Roman" w:hAnsi="Arial" w:cs="Arial"/>
          <w:b/>
          <w:sz w:val="24"/>
          <w:szCs w:val="24"/>
          <w:lang w:eastAsia="es-ES"/>
        </w:rPr>
        <w:t>Algunas fuentes deducen que sus ideas sobre la igualdad de las mujeres la acercaron al </w:t>
      </w:r>
      <w:hyperlink r:id="rId52" w:tooltip="Partido Socialista Obrero Español" w:history="1">
        <w:r w:rsidR="00F955CA" w:rsidRPr="00F955CA">
          <w:rPr>
            <w:rFonts w:ascii="Arial" w:eastAsia="Times New Roman" w:hAnsi="Arial" w:cs="Arial"/>
            <w:b/>
            <w:sz w:val="24"/>
            <w:szCs w:val="24"/>
            <w:lang w:eastAsia="es-ES"/>
          </w:rPr>
          <w:t>PSOE</w:t>
        </w:r>
      </w:hyperlink>
      <w:r w:rsidR="00F955CA" w:rsidRPr="00F955CA">
        <w:rPr>
          <w:rFonts w:ascii="Arial" w:eastAsia="Times New Roman" w:hAnsi="Arial" w:cs="Arial"/>
          <w:b/>
          <w:sz w:val="24"/>
          <w:szCs w:val="24"/>
          <w:lang w:eastAsia="es-ES"/>
        </w:rPr>
        <w:t>, que en ese período escribiría el prólogo del libro </w:t>
      </w:r>
      <w:r w:rsidR="00F955CA" w:rsidRPr="00F955CA">
        <w:rPr>
          <w:rFonts w:ascii="Arial" w:eastAsia="Times New Roman" w:hAnsi="Arial" w:cs="Arial"/>
          <w:b/>
          <w:i/>
          <w:iCs/>
          <w:sz w:val="24"/>
          <w:szCs w:val="24"/>
          <w:lang w:eastAsia="es-ES"/>
        </w:rPr>
        <w:t>Feminismo socialista</w:t>
      </w:r>
      <w:r w:rsidR="00F955CA" w:rsidRPr="00F955CA">
        <w:rPr>
          <w:rFonts w:ascii="Arial" w:eastAsia="Times New Roman" w:hAnsi="Arial" w:cs="Arial"/>
          <w:b/>
          <w:sz w:val="24"/>
          <w:szCs w:val="24"/>
          <w:lang w:eastAsia="es-ES"/>
        </w:rPr>
        <w:t> de </w:t>
      </w:r>
      <w:hyperlink r:id="rId53" w:tooltip="María Cambrils" w:history="1">
        <w:r w:rsidR="00F955CA" w:rsidRPr="00F955CA">
          <w:rPr>
            <w:rFonts w:ascii="Arial" w:eastAsia="Times New Roman" w:hAnsi="Arial" w:cs="Arial"/>
            <w:b/>
            <w:sz w:val="24"/>
            <w:szCs w:val="24"/>
            <w:lang w:eastAsia="es-ES"/>
          </w:rPr>
          <w:t xml:space="preserve">María </w:t>
        </w:r>
        <w:proofErr w:type="spellStart"/>
        <w:r w:rsidR="00F955CA" w:rsidRPr="00F955CA">
          <w:rPr>
            <w:rFonts w:ascii="Arial" w:eastAsia="Times New Roman" w:hAnsi="Arial" w:cs="Arial"/>
            <w:b/>
            <w:sz w:val="24"/>
            <w:szCs w:val="24"/>
            <w:lang w:eastAsia="es-ES"/>
          </w:rPr>
          <w:t>Cambrils</w:t>
        </w:r>
        <w:proofErr w:type="spellEnd"/>
      </w:hyperlink>
      <w:r w:rsidR="00F955CA" w:rsidRPr="00F955CA">
        <w:rPr>
          <w:rFonts w:ascii="Arial" w:eastAsia="Times New Roman" w:hAnsi="Arial" w:cs="Arial"/>
          <w:b/>
          <w:sz w:val="24"/>
          <w:szCs w:val="24"/>
          <w:lang w:eastAsia="es-ES"/>
        </w:rPr>
        <w:t>, dedicado a </w:t>
      </w:r>
      <w:hyperlink r:id="rId54" w:tooltip="Pablo Iglesias Possé" w:history="1">
        <w:r w:rsidR="00F955CA" w:rsidRPr="00F955CA">
          <w:rPr>
            <w:rFonts w:ascii="Arial" w:eastAsia="Times New Roman" w:hAnsi="Arial" w:cs="Arial"/>
            <w:b/>
            <w:sz w:val="24"/>
            <w:szCs w:val="24"/>
            <w:lang w:eastAsia="es-ES"/>
          </w:rPr>
          <w:t>Pablo Iglesias</w:t>
        </w:r>
      </w:hyperlink>
      <w:r w:rsidR="00F955CA" w:rsidRPr="00F955CA">
        <w:rPr>
          <w:rFonts w:ascii="Arial" w:eastAsia="Times New Roman" w:hAnsi="Arial" w:cs="Arial"/>
          <w:b/>
          <w:sz w:val="24"/>
          <w:szCs w:val="24"/>
          <w:lang w:eastAsia="es-ES"/>
        </w:rPr>
        <w:t xml:space="preserve">. </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Pero nunca llegó a afiliarse a dicho partido, ni aceptó la colaboración de los socialistas con la </w:t>
      </w:r>
      <w:hyperlink r:id="rId55" w:tooltip="Dictadura de Primo de Rivera" w:history="1">
        <w:r w:rsidR="00F955CA" w:rsidRPr="00F955CA">
          <w:rPr>
            <w:rFonts w:ascii="Arial" w:eastAsia="Times New Roman" w:hAnsi="Arial" w:cs="Arial"/>
            <w:b/>
            <w:sz w:val="24"/>
            <w:szCs w:val="24"/>
            <w:lang w:eastAsia="es-ES"/>
          </w:rPr>
          <w:t>Dictadura de Primo de Rivera</w:t>
        </w:r>
      </w:hyperlink>
      <w:r w:rsidR="00F955CA" w:rsidRPr="00F955CA">
        <w:rPr>
          <w:rFonts w:ascii="Arial" w:eastAsia="Times New Roman" w:hAnsi="Arial" w:cs="Arial"/>
          <w:b/>
          <w:sz w:val="24"/>
          <w:szCs w:val="24"/>
          <w:lang w:eastAsia="es-ES"/>
        </w:rPr>
        <w:t>. Sí perteneció, en 1929, al comité organizador de la </w:t>
      </w:r>
      <w:hyperlink r:id="rId56" w:tooltip="Agrupación Liberal Socialista (aún no redactado)" w:history="1">
        <w:r w:rsidR="00F955CA" w:rsidRPr="00F955CA">
          <w:rPr>
            <w:rFonts w:ascii="Arial" w:eastAsia="Times New Roman" w:hAnsi="Arial" w:cs="Arial"/>
            <w:b/>
            <w:sz w:val="24"/>
            <w:szCs w:val="24"/>
            <w:lang w:eastAsia="es-ES"/>
          </w:rPr>
          <w:t>Agrupación Liberal Socialista</w:t>
        </w:r>
      </w:hyperlink>
      <w:r w:rsidR="00F955CA" w:rsidRPr="00F955CA">
        <w:rPr>
          <w:rFonts w:ascii="Arial" w:eastAsia="Times New Roman" w:hAnsi="Arial" w:cs="Arial"/>
          <w:b/>
          <w:sz w:val="24"/>
          <w:szCs w:val="24"/>
          <w:lang w:eastAsia="es-ES"/>
        </w:rPr>
        <w:t>, que desapareció poco tiempo después. Clara y </w:t>
      </w:r>
      <w:hyperlink r:id="rId57" w:tooltip="Matilde Huici" w:history="1">
        <w:r w:rsidR="00F955CA" w:rsidRPr="00F955CA">
          <w:rPr>
            <w:rFonts w:ascii="Arial" w:eastAsia="Times New Roman" w:hAnsi="Arial" w:cs="Arial"/>
            <w:b/>
            <w:sz w:val="24"/>
            <w:szCs w:val="24"/>
            <w:lang w:eastAsia="es-ES"/>
          </w:rPr>
          <w:t xml:space="preserve">Matilde </w:t>
        </w:r>
        <w:proofErr w:type="spellStart"/>
        <w:r w:rsidR="00F955CA" w:rsidRPr="00F955CA">
          <w:rPr>
            <w:rFonts w:ascii="Arial" w:eastAsia="Times New Roman" w:hAnsi="Arial" w:cs="Arial"/>
            <w:b/>
            <w:sz w:val="24"/>
            <w:szCs w:val="24"/>
            <w:lang w:eastAsia="es-ES"/>
          </w:rPr>
          <w:t>Huici</w:t>
        </w:r>
        <w:proofErr w:type="spellEnd"/>
      </w:hyperlink>
      <w:r w:rsidR="00F955CA" w:rsidRPr="00F955CA">
        <w:rPr>
          <w:rFonts w:ascii="Arial" w:eastAsia="Times New Roman" w:hAnsi="Arial" w:cs="Arial"/>
          <w:b/>
          <w:sz w:val="24"/>
          <w:szCs w:val="24"/>
          <w:lang w:eastAsia="es-ES"/>
        </w:rPr>
        <w:t>, </w:t>
      </w:r>
      <w:hyperlink r:id="rId58" w:tooltip="Republicanismo" w:history="1">
        <w:r w:rsidR="00F955CA" w:rsidRPr="00F955CA">
          <w:rPr>
            <w:rFonts w:ascii="Arial" w:eastAsia="Times New Roman" w:hAnsi="Arial" w:cs="Arial"/>
            <w:b/>
            <w:sz w:val="24"/>
            <w:szCs w:val="24"/>
            <w:lang w:eastAsia="es-ES"/>
          </w:rPr>
          <w:t>republicanas</w:t>
        </w:r>
      </w:hyperlink>
      <w:r w:rsidR="00F955CA" w:rsidRPr="00F955CA">
        <w:rPr>
          <w:rFonts w:ascii="Arial" w:eastAsia="Times New Roman" w:hAnsi="Arial" w:cs="Arial"/>
          <w:b/>
          <w:sz w:val="24"/>
          <w:szCs w:val="24"/>
          <w:lang w:eastAsia="es-ES"/>
        </w:rPr>
        <w:t> y enemigas del régimen de </w:t>
      </w:r>
      <w:hyperlink r:id="rId59" w:tooltip="Miguel Primo de Rivera" w:history="1">
        <w:r w:rsidR="00F955CA" w:rsidRPr="00F955CA">
          <w:rPr>
            <w:rFonts w:ascii="Arial" w:eastAsia="Times New Roman" w:hAnsi="Arial" w:cs="Arial"/>
            <w:b/>
            <w:sz w:val="24"/>
            <w:szCs w:val="24"/>
            <w:lang w:eastAsia="es-ES"/>
          </w:rPr>
          <w:t>Primo de Rivera</w:t>
        </w:r>
      </w:hyperlink>
      <w:r w:rsidR="00F955CA" w:rsidRPr="00F955CA">
        <w:rPr>
          <w:rFonts w:ascii="Arial" w:eastAsia="Times New Roman" w:hAnsi="Arial" w:cs="Arial"/>
          <w:b/>
          <w:sz w:val="24"/>
          <w:szCs w:val="24"/>
          <w:lang w:eastAsia="es-ES"/>
        </w:rPr>
        <w:t>, propusieron —sin éxito y probablemente fue el motivo por el que la abandonaron poco después de ingresar— que dicha Agrupación se desmarcara de la dictadura.</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Clara Campoamor mantuvo una gran actividad como conferenciante en la </w:t>
      </w:r>
      <w:hyperlink r:id="rId60" w:tooltip="Asociación Femenina Universitaria (aún no redactado)" w:history="1">
        <w:r w:rsidR="00F955CA" w:rsidRPr="00F955CA">
          <w:rPr>
            <w:rFonts w:ascii="Arial" w:eastAsia="Times New Roman" w:hAnsi="Arial" w:cs="Arial"/>
            <w:b/>
            <w:sz w:val="24"/>
            <w:szCs w:val="24"/>
            <w:lang w:eastAsia="es-ES"/>
          </w:rPr>
          <w:t>Asociación Femenina Universitaria</w:t>
        </w:r>
      </w:hyperlink>
      <w:r w:rsidR="00F955CA" w:rsidRPr="00F955CA">
        <w:rPr>
          <w:rFonts w:ascii="Arial" w:eastAsia="Times New Roman" w:hAnsi="Arial" w:cs="Arial"/>
          <w:b/>
          <w:sz w:val="24"/>
          <w:szCs w:val="24"/>
          <w:lang w:eastAsia="es-ES"/>
        </w:rPr>
        <w:t> y en la </w:t>
      </w:r>
      <w:hyperlink r:id="rId61" w:tooltip="Academia de Jurisprudencia" w:history="1">
        <w:r w:rsidR="00F955CA" w:rsidRPr="00F955CA">
          <w:rPr>
            <w:rFonts w:ascii="Arial" w:eastAsia="Times New Roman" w:hAnsi="Arial" w:cs="Arial"/>
            <w:b/>
            <w:sz w:val="24"/>
            <w:szCs w:val="24"/>
            <w:lang w:eastAsia="es-ES"/>
          </w:rPr>
          <w:t>Academia de Jurisprudencia</w:t>
        </w:r>
      </w:hyperlink>
      <w:r w:rsidR="00F955CA" w:rsidRPr="00F955CA">
        <w:rPr>
          <w:rFonts w:ascii="Arial" w:eastAsia="Times New Roman" w:hAnsi="Arial" w:cs="Arial"/>
          <w:b/>
          <w:sz w:val="24"/>
          <w:szCs w:val="24"/>
          <w:lang w:eastAsia="es-ES"/>
        </w:rPr>
        <w:t>, defendiendo siempre la igualdad de derechos de la mujer y la libertad política. Trabajó con </w:t>
      </w:r>
      <w:hyperlink r:id="rId62" w:tooltip="Enrique Martí Jara (aún no redactado)" w:history="1">
        <w:r w:rsidR="00F955CA" w:rsidRPr="00F955CA">
          <w:rPr>
            <w:rFonts w:ascii="Arial" w:eastAsia="Times New Roman" w:hAnsi="Arial" w:cs="Arial"/>
            <w:b/>
            <w:sz w:val="24"/>
            <w:szCs w:val="24"/>
            <w:lang w:eastAsia="es-ES"/>
          </w:rPr>
          <w:t>Enrique Martí Jara</w:t>
        </w:r>
      </w:hyperlink>
      <w:r w:rsidR="00F955CA" w:rsidRPr="00F955CA">
        <w:rPr>
          <w:rFonts w:ascii="Arial" w:eastAsia="Times New Roman" w:hAnsi="Arial" w:cs="Arial"/>
          <w:b/>
          <w:sz w:val="24"/>
          <w:szCs w:val="24"/>
          <w:lang w:eastAsia="es-ES"/>
        </w:rPr>
        <w:t>, amigo de </w:t>
      </w:r>
      <w:hyperlink r:id="rId63" w:tooltip="Manuel Azaña" w:history="1">
        <w:r w:rsidR="00F955CA" w:rsidRPr="00F955CA">
          <w:rPr>
            <w:rFonts w:ascii="Arial" w:eastAsia="Times New Roman" w:hAnsi="Arial" w:cs="Arial"/>
            <w:b/>
            <w:sz w:val="24"/>
            <w:szCs w:val="24"/>
            <w:lang w:eastAsia="es-ES"/>
          </w:rPr>
          <w:t>Manuel Azaña</w:t>
        </w:r>
      </w:hyperlink>
      <w:r w:rsidR="00F955CA" w:rsidRPr="00F955CA">
        <w:rPr>
          <w:rFonts w:ascii="Arial" w:eastAsia="Times New Roman" w:hAnsi="Arial" w:cs="Arial"/>
          <w:b/>
          <w:sz w:val="24"/>
          <w:szCs w:val="24"/>
          <w:lang w:eastAsia="es-ES"/>
        </w:rPr>
        <w:t> en el embrión de </w:t>
      </w:r>
      <w:hyperlink r:id="rId64" w:tooltip="Acción Republicana" w:history="1">
        <w:r w:rsidR="00F955CA" w:rsidRPr="00F955CA">
          <w:rPr>
            <w:rFonts w:ascii="Arial" w:eastAsia="Times New Roman" w:hAnsi="Arial" w:cs="Arial"/>
            <w:b/>
            <w:sz w:val="24"/>
            <w:szCs w:val="24"/>
            <w:lang w:eastAsia="es-ES"/>
          </w:rPr>
          <w:t>Acción Republicana</w:t>
        </w:r>
      </w:hyperlink>
      <w:r w:rsidR="00F955CA" w:rsidRPr="00F955CA">
        <w:rPr>
          <w:rFonts w:ascii="Arial" w:eastAsia="Times New Roman" w:hAnsi="Arial" w:cs="Arial"/>
          <w:b/>
          <w:sz w:val="24"/>
          <w:szCs w:val="24"/>
          <w:lang w:eastAsia="es-ES"/>
        </w:rPr>
        <w:t>, en cuyo Consejo Nacional figuró al principio. Sin embargo, nunca logró su ideal estratégico: la unión de todos los republicanos en un gran partido de centro con Azaña como delfín natural de </w:t>
      </w:r>
      <w:hyperlink r:id="rId65" w:tooltip="Alejandro Lerroux" w:history="1">
        <w:r w:rsidR="00F955CA" w:rsidRPr="00F955CA">
          <w:rPr>
            <w:rFonts w:ascii="Arial" w:eastAsia="Times New Roman" w:hAnsi="Arial" w:cs="Arial"/>
            <w:b/>
            <w:sz w:val="24"/>
            <w:szCs w:val="24"/>
            <w:lang w:eastAsia="es-ES"/>
          </w:rPr>
          <w:t xml:space="preserve">Alejandro </w:t>
        </w:r>
        <w:proofErr w:type="spellStart"/>
        <w:r w:rsidR="00F955CA" w:rsidRPr="00F955CA">
          <w:rPr>
            <w:rFonts w:ascii="Arial" w:eastAsia="Times New Roman" w:hAnsi="Arial" w:cs="Arial"/>
            <w:b/>
            <w:sz w:val="24"/>
            <w:szCs w:val="24"/>
            <w:lang w:eastAsia="es-ES"/>
          </w:rPr>
          <w:t>Lerroux</w:t>
        </w:r>
        <w:proofErr w:type="spellEnd"/>
      </w:hyperlink>
    </w:p>
    <w:p w:rsid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Después de la </w:t>
      </w:r>
      <w:hyperlink r:id="rId66" w:tooltip="Sublevación de Jaca" w:history="1">
        <w:r w:rsidR="00F955CA" w:rsidRPr="00F955CA">
          <w:rPr>
            <w:rFonts w:ascii="Arial" w:eastAsia="Times New Roman" w:hAnsi="Arial" w:cs="Arial"/>
            <w:b/>
            <w:sz w:val="24"/>
            <w:szCs w:val="24"/>
            <w:lang w:eastAsia="es-ES"/>
          </w:rPr>
          <w:t>rebelión</w:t>
        </w:r>
      </w:hyperlink>
      <w:r w:rsidR="00F955CA" w:rsidRPr="00F955CA">
        <w:rPr>
          <w:rFonts w:ascii="Arial" w:eastAsia="Times New Roman" w:hAnsi="Arial" w:cs="Arial"/>
          <w:b/>
          <w:sz w:val="24"/>
          <w:szCs w:val="24"/>
          <w:lang w:eastAsia="es-ES"/>
        </w:rPr>
        <w:t> de </w:t>
      </w:r>
      <w:hyperlink r:id="rId67" w:tooltip="Ángel García Hernández" w:history="1">
        <w:r w:rsidR="00F955CA" w:rsidRPr="00F955CA">
          <w:rPr>
            <w:rFonts w:ascii="Arial" w:eastAsia="Times New Roman" w:hAnsi="Arial" w:cs="Arial"/>
            <w:b/>
            <w:sz w:val="24"/>
            <w:szCs w:val="24"/>
            <w:lang w:eastAsia="es-ES"/>
          </w:rPr>
          <w:t>Ángel García Hernández</w:t>
        </w:r>
      </w:hyperlink>
      <w:r w:rsidR="00F955CA" w:rsidRPr="00F955CA">
        <w:rPr>
          <w:rFonts w:ascii="Arial" w:eastAsia="Times New Roman" w:hAnsi="Arial" w:cs="Arial"/>
          <w:b/>
          <w:sz w:val="24"/>
          <w:szCs w:val="24"/>
          <w:lang w:eastAsia="es-ES"/>
        </w:rPr>
        <w:t> y </w:t>
      </w:r>
      <w:hyperlink r:id="rId68" w:tooltip="Fermín Galán" w:history="1">
        <w:r w:rsidR="00F955CA" w:rsidRPr="00F955CA">
          <w:rPr>
            <w:rFonts w:ascii="Arial" w:eastAsia="Times New Roman" w:hAnsi="Arial" w:cs="Arial"/>
            <w:b/>
            <w:sz w:val="24"/>
            <w:szCs w:val="24"/>
            <w:lang w:eastAsia="es-ES"/>
          </w:rPr>
          <w:t>Fermín Galán</w:t>
        </w:r>
      </w:hyperlink>
      <w:r w:rsidR="00F955CA" w:rsidRPr="00F955CA">
        <w:rPr>
          <w:rFonts w:ascii="Arial" w:eastAsia="Times New Roman" w:hAnsi="Arial" w:cs="Arial"/>
          <w:b/>
          <w:sz w:val="24"/>
          <w:szCs w:val="24"/>
          <w:lang w:eastAsia="es-ES"/>
        </w:rPr>
        <w:t> en </w:t>
      </w:r>
      <w:hyperlink r:id="rId69" w:tooltip="Jaca" w:history="1">
        <w:r w:rsidR="00F955CA" w:rsidRPr="00F955CA">
          <w:rPr>
            <w:rFonts w:ascii="Arial" w:eastAsia="Times New Roman" w:hAnsi="Arial" w:cs="Arial"/>
            <w:b/>
            <w:sz w:val="24"/>
            <w:szCs w:val="24"/>
            <w:lang w:eastAsia="es-ES"/>
          </w:rPr>
          <w:t>Jaca</w:t>
        </w:r>
      </w:hyperlink>
      <w:r w:rsidR="00F955CA" w:rsidRPr="00F955CA">
        <w:rPr>
          <w:rFonts w:ascii="Arial" w:eastAsia="Times New Roman" w:hAnsi="Arial" w:cs="Arial"/>
          <w:b/>
          <w:sz w:val="24"/>
          <w:szCs w:val="24"/>
          <w:lang w:eastAsia="es-ES"/>
        </w:rPr>
        <w:t>, y el proceso contra el </w:t>
      </w:r>
      <w:hyperlink r:id="rId70" w:tooltip="Comité Revolucionario" w:history="1">
        <w:r w:rsidR="00F955CA" w:rsidRPr="00F955CA">
          <w:rPr>
            <w:rFonts w:ascii="Arial" w:eastAsia="Times New Roman" w:hAnsi="Arial" w:cs="Arial"/>
            <w:b/>
            <w:sz w:val="24"/>
            <w:szCs w:val="24"/>
            <w:lang w:eastAsia="es-ES"/>
          </w:rPr>
          <w:t>Comité Revolucionario</w:t>
        </w:r>
      </w:hyperlink>
      <w:r w:rsidR="00F955CA" w:rsidRPr="00F955CA">
        <w:rPr>
          <w:rFonts w:ascii="Arial" w:eastAsia="Times New Roman" w:hAnsi="Arial" w:cs="Arial"/>
          <w:b/>
          <w:sz w:val="24"/>
          <w:szCs w:val="24"/>
          <w:lang w:eastAsia="es-ES"/>
        </w:rPr>
        <w:t>, Clara asumió la defensa de algunos de los implicados, entre los que se encontraba su hermano Ignacio.</w:t>
      </w:r>
    </w:p>
    <w:p w:rsidR="00F955CA" w:rsidRPr="00F955CA" w:rsidRDefault="00F955CA" w:rsidP="00F955CA">
      <w:pPr>
        <w:shd w:val="clear" w:color="auto" w:fill="FFFFFF"/>
        <w:spacing w:before="120" w:after="120" w:line="240" w:lineRule="auto"/>
        <w:ind w:left="-851" w:right="-852"/>
        <w:jc w:val="both"/>
        <w:rPr>
          <w:rFonts w:ascii="Arial" w:eastAsia="Times New Roman" w:hAnsi="Arial" w:cs="Arial"/>
          <w:b/>
          <w:sz w:val="24"/>
          <w:szCs w:val="24"/>
          <w:lang w:eastAsia="es-ES"/>
        </w:rPr>
      </w:pPr>
    </w:p>
    <w:p w:rsidR="00F955CA" w:rsidRPr="00F955CA" w:rsidRDefault="00F955CA" w:rsidP="00F955CA">
      <w:pPr>
        <w:shd w:val="clear" w:color="auto" w:fill="FFFFFF"/>
        <w:spacing w:before="72" w:after="60" w:line="240" w:lineRule="auto"/>
        <w:ind w:left="-851" w:right="-852"/>
        <w:jc w:val="both"/>
        <w:outlineLvl w:val="2"/>
        <w:rPr>
          <w:rFonts w:ascii="Arial" w:eastAsia="Times New Roman" w:hAnsi="Arial" w:cs="Arial"/>
          <w:b/>
          <w:bCs/>
          <w:color w:val="0070C0"/>
          <w:sz w:val="24"/>
          <w:szCs w:val="24"/>
          <w:lang w:eastAsia="es-ES"/>
        </w:rPr>
      </w:pPr>
      <w:r w:rsidRPr="00F955CA">
        <w:rPr>
          <w:rFonts w:ascii="Arial" w:eastAsia="Times New Roman" w:hAnsi="Arial" w:cs="Arial"/>
          <w:b/>
          <w:bCs/>
          <w:color w:val="0070C0"/>
          <w:sz w:val="24"/>
          <w:szCs w:val="24"/>
          <w:lang w:eastAsia="es-ES"/>
        </w:rPr>
        <w:t>El sufragio femenino</w:t>
      </w:r>
    </w:p>
    <w:p w:rsidR="00F955CA" w:rsidRPr="00F955CA" w:rsidRDefault="00F955CA" w:rsidP="00F955CA">
      <w:pPr>
        <w:shd w:val="clear" w:color="auto" w:fill="FFFFFF"/>
        <w:spacing w:before="72" w:after="60" w:line="240" w:lineRule="auto"/>
        <w:ind w:left="-851" w:right="-852"/>
        <w:jc w:val="both"/>
        <w:outlineLvl w:val="2"/>
        <w:rPr>
          <w:rFonts w:ascii="Arial" w:eastAsia="Times New Roman" w:hAnsi="Arial" w:cs="Arial"/>
          <w:b/>
          <w:bCs/>
          <w:sz w:val="24"/>
          <w:szCs w:val="24"/>
          <w:lang w:eastAsia="es-ES"/>
        </w:rPr>
      </w:pP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Tras proclamarse la </w:t>
      </w:r>
      <w:hyperlink r:id="rId71" w:tooltip="Segunda República Española" w:history="1">
        <w:r w:rsidR="00F955CA" w:rsidRPr="00F955CA">
          <w:rPr>
            <w:rFonts w:ascii="Arial" w:eastAsia="Times New Roman" w:hAnsi="Arial" w:cs="Arial"/>
            <w:b/>
            <w:sz w:val="24"/>
            <w:szCs w:val="24"/>
            <w:lang w:eastAsia="es-ES"/>
          </w:rPr>
          <w:t>Segunda República</w:t>
        </w:r>
      </w:hyperlink>
      <w:r w:rsidR="00F955CA" w:rsidRPr="00F955CA">
        <w:rPr>
          <w:rFonts w:ascii="Arial" w:eastAsia="Times New Roman" w:hAnsi="Arial" w:cs="Arial"/>
          <w:b/>
          <w:sz w:val="24"/>
          <w:szCs w:val="24"/>
          <w:lang w:eastAsia="es-ES"/>
        </w:rPr>
        <w:t>, Clara Campoamor fue elegida </w:t>
      </w:r>
      <w:hyperlink r:id="rId72" w:tooltip="Diputado" w:history="1">
        <w:r w:rsidR="00F955CA" w:rsidRPr="00F955CA">
          <w:rPr>
            <w:rFonts w:ascii="Arial" w:eastAsia="Times New Roman" w:hAnsi="Arial" w:cs="Arial"/>
            <w:b/>
            <w:sz w:val="24"/>
            <w:szCs w:val="24"/>
            <w:lang w:eastAsia="es-ES"/>
          </w:rPr>
          <w:t>diputada</w:t>
        </w:r>
      </w:hyperlink>
      <w:r w:rsidR="00F955CA" w:rsidRPr="00F955CA">
        <w:rPr>
          <w:rFonts w:ascii="Arial" w:eastAsia="Times New Roman" w:hAnsi="Arial" w:cs="Arial"/>
          <w:b/>
          <w:sz w:val="24"/>
          <w:szCs w:val="24"/>
          <w:lang w:eastAsia="es-ES"/>
        </w:rPr>
        <w:t> por la </w:t>
      </w:r>
      <w:hyperlink r:id="rId73" w:tooltip="Circunscripción electoral" w:history="1">
        <w:r w:rsidR="00F955CA" w:rsidRPr="00F955CA">
          <w:rPr>
            <w:rFonts w:ascii="Arial" w:eastAsia="Times New Roman" w:hAnsi="Arial" w:cs="Arial"/>
            <w:b/>
            <w:sz w:val="24"/>
            <w:szCs w:val="24"/>
            <w:lang w:eastAsia="es-ES"/>
          </w:rPr>
          <w:t>circunscripción</w:t>
        </w:r>
      </w:hyperlink>
      <w:r w:rsidR="00F955CA" w:rsidRPr="00F955CA">
        <w:rPr>
          <w:rFonts w:ascii="Arial" w:eastAsia="Times New Roman" w:hAnsi="Arial" w:cs="Arial"/>
          <w:b/>
          <w:sz w:val="24"/>
          <w:szCs w:val="24"/>
          <w:lang w:eastAsia="es-ES"/>
        </w:rPr>
        <w:t> de la ciudad de </w:t>
      </w:r>
      <w:hyperlink r:id="rId74" w:tooltip="Madrid" w:history="1">
        <w:r w:rsidR="00F955CA" w:rsidRPr="00F955CA">
          <w:rPr>
            <w:rFonts w:ascii="Arial" w:eastAsia="Times New Roman" w:hAnsi="Arial" w:cs="Arial"/>
            <w:b/>
            <w:sz w:val="24"/>
            <w:szCs w:val="24"/>
            <w:lang w:eastAsia="es-ES"/>
          </w:rPr>
          <w:t>Madrid</w:t>
        </w:r>
      </w:hyperlink>
      <w:r w:rsidR="00F955CA" w:rsidRPr="00F955CA">
        <w:rPr>
          <w:rFonts w:ascii="Arial" w:eastAsia="Times New Roman" w:hAnsi="Arial" w:cs="Arial"/>
          <w:b/>
          <w:sz w:val="24"/>
          <w:szCs w:val="24"/>
          <w:lang w:eastAsia="es-ES"/>
        </w:rPr>
        <w:t> en las </w:t>
      </w:r>
      <w:hyperlink r:id="rId75" w:tooltip="Elecciones generales de España de 1931" w:history="1">
        <w:r w:rsidR="00F955CA" w:rsidRPr="00F955CA">
          <w:rPr>
            <w:rFonts w:ascii="Arial" w:eastAsia="Times New Roman" w:hAnsi="Arial" w:cs="Arial"/>
            <w:b/>
            <w:sz w:val="24"/>
            <w:szCs w:val="24"/>
            <w:lang w:eastAsia="es-ES"/>
          </w:rPr>
          <w:t>elecciones de 1931</w:t>
        </w:r>
      </w:hyperlink>
      <w:r w:rsidR="00F955CA" w:rsidRPr="00F955CA">
        <w:rPr>
          <w:rFonts w:ascii="Arial" w:eastAsia="Times New Roman" w:hAnsi="Arial" w:cs="Arial"/>
          <w:b/>
          <w:sz w:val="24"/>
          <w:szCs w:val="24"/>
          <w:lang w:eastAsia="es-ES"/>
        </w:rPr>
        <w:t>​ (entonces las mujeres podían ser elegidas, pero no podían votar) por el </w:t>
      </w:r>
      <w:hyperlink r:id="rId76" w:tooltip="Partido Republicano Radical" w:history="1">
        <w:r w:rsidR="00F955CA" w:rsidRPr="00F955CA">
          <w:rPr>
            <w:rFonts w:ascii="Arial" w:eastAsia="Times New Roman" w:hAnsi="Arial" w:cs="Arial"/>
            <w:b/>
            <w:sz w:val="24"/>
            <w:szCs w:val="24"/>
            <w:lang w:eastAsia="es-ES"/>
          </w:rPr>
          <w:t>Partido Radical</w:t>
        </w:r>
      </w:hyperlink>
      <w:r w:rsidR="00F955CA" w:rsidRPr="00F955CA">
        <w:rPr>
          <w:rFonts w:ascii="Arial" w:eastAsia="Times New Roman" w:hAnsi="Arial" w:cs="Arial"/>
          <w:b/>
          <w:sz w:val="24"/>
          <w:szCs w:val="24"/>
          <w:lang w:eastAsia="es-ES"/>
        </w:rPr>
        <w:t>,​ al que se había afiliado por haberse proclamado este "</w:t>
      </w:r>
      <w:hyperlink r:id="rId77" w:tooltip="República" w:history="1">
        <w:r w:rsidR="00F955CA" w:rsidRPr="00F955CA">
          <w:rPr>
            <w:rFonts w:ascii="Arial" w:eastAsia="Times New Roman" w:hAnsi="Arial" w:cs="Arial"/>
            <w:b/>
            <w:sz w:val="24"/>
            <w:szCs w:val="24"/>
            <w:lang w:eastAsia="es-ES"/>
          </w:rPr>
          <w:t>republicano</w:t>
        </w:r>
      </w:hyperlink>
      <w:r w:rsidR="00F955CA" w:rsidRPr="00F955CA">
        <w:rPr>
          <w:rFonts w:ascii="Arial" w:eastAsia="Times New Roman" w:hAnsi="Arial" w:cs="Arial"/>
          <w:b/>
          <w:sz w:val="24"/>
          <w:szCs w:val="24"/>
          <w:lang w:eastAsia="es-ES"/>
        </w:rPr>
        <w:t>, </w:t>
      </w:r>
      <w:hyperlink r:id="rId78" w:tooltip="Liberalismo" w:history="1">
        <w:r w:rsidR="00F955CA" w:rsidRPr="00F955CA">
          <w:rPr>
            <w:rFonts w:ascii="Arial" w:eastAsia="Times New Roman" w:hAnsi="Arial" w:cs="Arial"/>
            <w:b/>
            <w:sz w:val="24"/>
            <w:szCs w:val="24"/>
            <w:lang w:eastAsia="es-ES"/>
          </w:rPr>
          <w:t>liberal</w:t>
        </w:r>
      </w:hyperlink>
      <w:r w:rsidR="00F955CA" w:rsidRPr="00F955CA">
        <w:rPr>
          <w:rFonts w:ascii="Arial" w:eastAsia="Times New Roman" w:hAnsi="Arial" w:cs="Arial"/>
          <w:b/>
          <w:sz w:val="24"/>
          <w:szCs w:val="24"/>
          <w:lang w:eastAsia="es-ES"/>
        </w:rPr>
        <w:t>, </w:t>
      </w:r>
      <w:hyperlink r:id="rId79" w:tooltip="Laicismo" w:history="1">
        <w:r w:rsidR="00F955CA" w:rsidRPr="00F955CA">
          <w:rPr>
            <w:rFonts w:ascii="Arial" w:eastAsia="Times New Roman" w:hAnsi="Arial" w:cs="Arial"/>
            <w:b/>
            <w:sz w:val="24"/>
            <w:szCs w:val="24"/>
            <w:lang w:eastAsia="es-ES"/>
          </w:rPr>
          <w:t>laico</w:t>
        </w:r>
      </w:hyperlink>
      <w:r w:rsidR="00F955CA" w:rsidRPr="00F955CA">
        <w:rPr>
          <w:rFonts w:ascii="Arial" w:eastAsia="Times New Roman" w:hAnsi="Arial" w:cs="Arial"/>
          <w:b/>
          <w:sz w:val="24"/>
          <w:szCs w:val="24"/>
          <w:lang w:eastAsia="es-ES"/>
        </w:rPr>
        <w:t> y </w:t>
      </w:r>
      <w:hyperlink r:id="rId80" w:tooltip="Democracia" w:history="1">
        <w:r w:rsidR="00F955CA" w:rsidRPr="00F955CA">
          <w:rPr>
            <w:rFonts w:ascii="Arial" w:eastAsia="Times New Roman" w:hAnsi="Arial" w:cs="Arial"/>
            <w:b/>
            <w:sz w:val="24"/>
            <w:szCs w:val="24"/>
            <w:lang w:eastAsia="es-ES"/>
          </w:rPr>
          <w:t>democrático</w:t>
        </w:r>
      </w:hyperlink>
      <w:r w:rsidR="00F955CA" w:rsidRPr="00F955CA">
        <w:rPr>
          <w:rFonts w:ascii="Arial" w:eastAsia="Times New Roman" w:hAnsi="Arial" w:cs="Arial"/>
          <w:b/>
          <w:sz w:val="24"/>
          <w:szCs w:val="24"/>
          <w:lang w:eastAsia="es-ES"/>
        </w:rPr>
        <w:t>", constantes de su propio ideario político.</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Durante el periodo de las </w:t>
      </w:r>
      <w:hyperlink r:id="rId81" w:tooltip="Asamblea constituyente" w:history="1">
        <w:r w:rsidR="00F955CA" w:rsidRPr="00F955CA">
          <w:rPr>
            <w:rFonts w:ascii="Arial" w:eastAsia="Times New Roman" w:hAnsi="Arial" w:cs="Arial"/>
            <w:b/>
            <w:sz w:val="24"/>
            <w:szCs w:val="24"/>
            <w:lang w:eastAsia="es-ES"/>
          </w:rPr>
          <w:t>Cortes Constituyentes</w:t>
        </w:r>
      </w:hyperlink>
      <w:r w:rsidR="00F955CA" w:rsidRPr="00F955CA">
        <w:rPr>
          <w:rFonts w:ascii="Arial" w:eastAsia="Times New Roman" w:hAnsi="Arial" w:cs="Arial"/>
          <w:b/>
          <w:sz w:val="24"/>
          <w:szCs w:val="24"/>
          <w:lang w:eastAsia="es-ES"/>
        </w:rPr>
        <w:t> de 1931 formó parte del equipo que elaboró el proyecto de la </w:t>
      </w:r>
      <w:hyperlink r:id="rId82" w:tooltip="Constitución de 1931" w:history="1">
        <w:r w:rsidR="00F955CA" w:rsidRPr="00F955CA">
          <w:rPr>
            <w:rFonts w:ascii="Arial" w:eastAsia="Times New Roman" w:hAnsi="Arial" w:cs="Arial"/>
            <w:b/>
            <w:sz w:val="24"/>
            <w:szCs w:val="24"/>
            <w:lang w:eastAsia="es-ES"/>
          </w:rPr>
          <w:t>Constitución de la nueva República</w:t>
        </w:r>
      </w:hyperlink>
      <w:r w:rsidR="00F955CA" w:rsidRPr="00F955CA">
        <w:rPr>
          <w:rFonts w:ascii="Arial" w:eastAsia="Times New Roman" w:hAnsi="Arial" w:cs="Arial"/>
          <w:b/>
          <w:sz w:val="24"/>
          <w:szCs w:val="24"/>
          <w:lang w:eastAsia="es-ES"/>
        </w:rPr>
        <w:t> integrada por veintiún diputados. En dicho organismo luchó por establecer la no discriminación por razón de sexo, la igualdad jurídica de los hijos e hijas habidos dentro y fuera del matrimonio, el </w:t>
      </w:r>
      <w:hyperlink r:id="rId83" w:tooltip="Divorcio" w:history="1">
        <w:r w:rsidR="00F955CA" w:rsidRPr="00F955CA">
          <w:rPr>
            <w:rFonts w:ascii="Arial" w:eastAsia="Times New Roman" w:hAnsi="Arial" w:cs="Arial"/>
            <w:b/>
            <w:sz w:val="24"/>
            <w:szCs w:val="24"/>
            <w:lang w:eastAsia="es-ES"/>
          </w:rPr>
          <w:t>divorcio</w:t>
        </w:r>
      </w:hyperlink>
      <w:r w:rsidR="00F955CA" w:rsidRPr="00F955CA">
        <w:rPr>
          <w:rFonts w:ascii="Arial" w:eastAsia="Times New Roman" w:hAnsi="Arial" w:cs="Arial"/>
          <w:b/>
          <w:sz w:val="24"/>
          <w:szCs w:val="24"/>
          <w:lang w:eastAsia="es-ES"/>
        </w:rPr>
        <w:t> y el </w:t>
      </w:r>
      <w:hyperlink r:id="rId84" w:tooltip="Sufragio universal" w:history="1">
        <w:r w:rsidR="00F955CA" w:rsidRPr="00F955CA">
          <w:rPr>
            <w:rFonts w:ascii="Arial" w:eastAsia="Times New Roman" w:hAnsi="Arial" w:cs="Arial"/>
            <w:b/>
            <w:sz w:val="24"/>
            <w:szCs w:val="24"/>
            <w:lang w:eastAsia="es-ES"/>
          </w:rPr>
          <w:t>sufragio universal</w:t>
        </w:r>
      </w:hyperlink>
      <w:r w:rsidR="00F955CA" w:rsidRPr="00F955CA">
        <w:rPr>
          <w:rFonts w:ascii="Arial" w:eastAsia="Times New Roman" w:hAnsi="Arial" w:cs="Arial"/>
          <w:b/>
          <w:sz w:val="24"/>
          <w:szCs w:val="24"/>
          <w:lang w:eastAsia="es-ES"/>
        </w:rPr>
        <w:t>, a menudo llamado “voto femenino”. Consiguió todo, excepto lo relativo al voto, que tuvo que debatirse en las </w:t>
      </w:r>
      <w:hyperlink r:id="rId85" w:tooltip="Parlamento" w:history="1">
        <w:r w:rsidR="00F955CA" w:rsidRPr="00F955CA">
          <w:rPr>
            <w:rFonts w:ascii="Arial" w:eastAsia="Times New Roman" w:hAnsi="Arial" w:cs="Arial"/>
            <w:b/>
            <w:sz w:val="24"/>
            <w:szCs w:val="24"/>
            <w:lang w:eastAsia="es-ES"/>
          </w:rPr>
          <w:t>Cortes de España</w:t>
        </w:r>
      </w:hyperlink>
      <w:r w:rsidR="00F955CA" w:rsidRPr="00F955CA">
        <w:rPr>
          <w:rFonts w:ascii="Arial" w:eastAsia="Times New Roman" w:hAnsi="Arial" w:cs="Arial"/>
          <w:b/>
          <w:sz w:val="24"/>
          <w:szCs w:val="24"/>
          <w:lang w:eastAsia="es-ES"/>
        </w:rPr>
        <w:t>.</w:t>
      </w:r>
    </w:p>
    <w:p w:rsid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La </w:t>
      </w:r>
      <w:hyperlink r:id="rId86" w:tooltip="Izquierda política" w:history="1">
        <w:r w:rsidR="00F955CA" w:rsidRPr="00F955CA">
          <w:rPr>
            <w:rFonts w:ascii="Arial" w:eastAsia="Times New Roman" w:hAnsi="Arial" w:cs="Arial"/>
            <w:b/>
            <w:sz w:val="24"/>
            <w:szCs w:val="24"/>
            <w:lang w:eastAsia="es-ES"/>
          </w:rPr>
          <w:t>izquierda</w:t>
        </w:r>
      </w:hyperlink>
      <w:r w:rsidR="00F955CA" w:rsidRPr="00F955CA">
        <w:rPr>
          <w:rFonts w:ascii="Arial" w:eastAsia="Times New Roman" w:hAnsi="Arial" w:cs="Arial"/>
          <w:b/>
          <w:sz w:val="24"/>
          <w:szCs w:val="24"/>
          <w:lang w:eastAsia="es-ES"/>
        </w:rPr>
        <w:t>, con la excepción de un grupo de socialistas y algunos republicanos, no quería que la mujer votase porque se suponía que estaba muy influida por la </w:t>
      </w:r>
      <w:hyperlink r:id="rId87" w:tooltip="Iglesia católica en España" w:history="1">
        <w:r w:rsidR="00F955CA" w:rsidRPr="00F955CA">
          <w:rPr>
            <w:rFonts w:ascii="Arial" w:eastAsia="Times New Roman" w:hAnsi="Arial" w:cs="Arial"/>
            <w:b/>
            <w:sz w:val="24"/>
            <w:szCs w:val="24"/>
            <w:lang w:eastAsia="es-ES"/>
          </w:rPr>
          <w:t>Iglesia</w:t>
        </w:r>
      </w:hyperlink>
      <w:r w:rsidR="00F955CA" w:rsidRPr="00F955CA">
        <w:rPr>
          <w:rFonts w:ascii="Arial" w:eastAsia="Times New Roman" w:hAnsi="Arial" w:cs="Arial"/>
          <w:b/>
          <w:sz w:val="24"/>
          <w:szCs w:val="24"/>
          <w:lang w:eastAsia="es-ES"/>
        </w:rPr>
        <w:t> y votaría a favor de la </w:t>
      </w:r>
      <w:hyperlink r:id="rId88" w:tooltip="Derecha política" w:history="1">
        <w:r w:rsidR="00F955CA" w:rsidRPr="00F955CA">
          <w:rPr>
            <w:rFonts w:ascii="Arial" w:eastAsia="Times New Roman" w:hAnsi="Arial" w:cs="Arial"/>
            <w:b/>
            <w:sz w:val="24"/>
            <w:szCs w:val="24"/>
            <w:lang w:eastAsia="es-ES"/>
          </w:rPr>
          <w:t>derecha</w:t>
        </w:r>
      </w:hyperlink>
      <w:r w:rsidR="00F955CA" w:rsidRPr="00F955CA">
        <w:rPr>
          <w:rFonts w:ascii="Arial" w:eastAsia="Times New Roman" w:hAnsi="Arial" w:cs="Arial"/>
          <w:b/>
          <w:sz w:val="24"/>
          <w:szCs w:val="24"/>
          <w:lang w:eastAsia="es-ES"/>
        </w:rPr>
        <w:t>. Por ello, el </w:t>
      </w:r>
      <w:hyperlink r:id="rId89" w:tooltip="Partido Republicano Radical Socialista" w:history="1">
        <w:r w:rsidR="00F955CA" w:rsidRPr="00F955CA">
          <w:rPr>
            <w:rFonts w:ascii="Arial" w:eastAsia="Times New Roman" w:hAnsi="Arial" w:cs="Arial"/>
            <w:b/>
            <w:sz w:val="24"/>
            <w:szCs w:val="24"/>
            <w:lang w:eastAsia="es-ES"/>
          </w:rPr>
          <w:t>Partido Radical Socialista</w:t>
        </w:r>
      </w:hyperlink>
      <w:r w:rsidR="00F955CA" w:rsidRPr="00F955CA">
        <w:rPr>
          <w:rFonts w:ascii="Arial" w:eastAsia="Times New Roman" w:hAnsi="Arial" w:cs="Arial"/>
          <w:b/>
          <w:sz w:val="24"/>
          <w:szCs w:val="24"/>
          <w:lang w:eastAsia="es-ES"/>
        </w:rPr>
        <w:t> enfrentó a Clara con otra reconocida diputada, </w:t>
      </w:r>
      <w:hyperlink r:id="rId90" w:tooltip="Victoria Kent" w:history="1">
        <w:r w:rsidR="00F955CA" w:rsidRPr="00F955CA">
          <w:rPr>
            <w:rFonts w:ascii="Arial" w:eastAsia="Times New Roman" w:hAnsi="Arial" w:cs="Arial"/>
            <w:b/>
            <w:sz w:val="24"/>
            <w:szCs w:val="24"/>
            <w:lang w:eastAsia="es-ES"/>
          </w:rPr>
          <w:t>Victoria Kent</w:t>
        </w:r>
      </w:hyperlink>
      <w:r w:rsidR="00F955CA" w:rsidRPr="00F955CA">
        <w:rPr>
          <w:rFonts w:ascii="Arial" w:eastAsia="Times New Roman" w:hAnsi="Arial" w:cs="Arial"/>
          <w:b/>
          <w:sz w:val="24"/>
          <w:szCs w:val="24"/>
          <w:lang w:eastAsia="es-ES"/>
        </w:rPr>
        <w:t xml:space="preserve">, contraria al voto de las mujeres. </w:t>
      </w:r>
    </w:p>
    <w:p w:rsid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El debate final celebrado el </w:t>
      </w:r>
      <w:hyperlink r:id="rId91" w:tooltip="1 de octubre" w:history="1">
        <w:r w:rsidR="00F955CA" w:rsidRPr="00F955CA">
          <w:rPr>
            <w:rFonts w:ascii="Arial" w:eastAsia="Times New Roman" w:hAnsi="Arial" w:cs="Arial"/>
            <w:b/>
            <w:sz w:val="24"/>
            <w:szCs w:val="24"/>
            <w:lang w:eastAsia="es-ES"/>
          </w:rPr>
          <w:t>1 de octubre</w:t>
        </w:r>
      </w:hyperlink>
      <w:r w:rsidR="00F955CA" w:rsidRPr="00F955CA">
        <w:rPr>
          <w:rFonts w:ascii="Arial" w:eastAsia="Times New Roman" w:hAnsi="Arial" w:cs="Arial"/>
          <w:b/>
          <w:sz w:val="24"/>
          <w:szCs w:val="24"/>
          <w:lang w:eastAsia="es-ES"/>
        </w:rPr>
        <w:t> fue un acontecimiento. Campoamor fue considerada como la vencedora y la aprobación del artículo 34 que posibilitó el sufragio femenino</w:t>
      </w:r>
      <w:r w:rsidR="00F72356">
        <w:rPr>
          <w:rFonts w:ascii="Arial" w:eastAsia="Times New Roman" w:hAnsi="Arial" w:cs="Arial"/>
          <w:b/>
          <w:sz w:val="24"/>
          <w:szCs w:val="24"/>
          <w:lang w:eastAsia="es-ES"/>
        </w:rPr>
        <w:t>. Se</w:t>
      </w:r>
      <w:r w:rsidR="00F955CA" w:rsidRPr="00F955CA">
        <w:rPr>
          <w:rFonts w:ascii="Arial" w:eastAsia="Times New Roman" w:hAnsi="Arial" w:cs="Arial"/>
          <w:b/>
          <w:sz w:val="24"/>
          <w:szCs w:val="24"/>
          <w:lang w:eastAsia="es-ES"/>
        </w:rPr>
        <w:t xml:space="preserve"> logró con 161 votos a favor por 121 en contra. Contó con el apoyo de la mayor parte del </w:t>
      </w:r>
      <w:hyperlink r:id="rId92" w:tooltip="Partido Socialista Obrero Español" w:history="1">
        <w:r w:rsidR="00F955CA" w:rsidRPr="00F955CA">
          <w:rPr>
            <w:rFonts w:ascii="Arial" w:eastAsia="Times New Roman" w:hAnsi="Arial" w:cs="Arial"/>
            <w:b/>
            <w:sz w:val="24"/>
            <w:szCs w:val="24"/>
            <w:lang w:eastAsia="es-ES"/>
          </w:rPr>
          <w:t>Partido Socialista</w:t>
        </w:r>
      </w:hyperlink>
      <w:r w:rsidR="00F955CA" w:rsidRPr="00F955CA">
        <w:rPr>
          <w:rFonts w:ascii="Arial" w:eastAsia="Times New Roman" w:hAnsi="Arial" w:cs="Arial"/>
          <w:b/>
          <w:sz w:val="24"/>
          <w:szCs w:val="24"/>
          <w:lang w:eastAsia="es-ES"/>
        </w:rPr>
        <w:t> —con algunas excepciones importantes como la de </w:t>
      </w:r>
      <w:hyperlink r:id="rId93" w:tooltip="Indalecio Prieto" w:history="1">
        <w:r w:rsidR="00F955CA" w:rsidRPr="00F955CA">
          <w:rPr>
            <w:rFonts w:ascii="Arial" w:eastAsia="Times New Roman" w:hAnsi="Arial" w:cs="Arial"/>
            <w:b/>
            <w:sz w:val="24"/>
            <w:szCs w:val="24"/>
            <w:lang w:eastAsia="es-ES"/>
          </w:rPr>
          <w:t>Indalecio Prieto</w:t>
        </w:r>
      </w:hyperlink>
      <w:r w:rsidR="00F955CA" w:rsidRPr="00F955CA">
        <w:rPr>
          <w:rFonts w:ascii="Arial" w:eastAsia="Times New Roman" w:hAnsi="Arial" w:cs="Arial"/>
          <w:b/>
          <w:sz w:val="24"/>
          <w:szCs w:val="24"/>
          <w:lang w:eastAsia="es-ES"/>
        </w:rPr>
        <w:t>—, buena parte de la derecha, casi todos los diputados de </w:t>
      </w:r>
      <w:hyperlink r:id="rId94" w:tooltip="Esquerra Republicana de Catalunya" w:history="1">
        <w:r w:rsidR="00F955CA" w:rsidRPr="00F955CA">
          <w:rPr>
            <w:rFonts w:ascii="Arial" w:eastAsia="Times New Roman" w:hAnsi="Arial" w:cs="Arial"/>
            <w:b/>
            <w:sz w:val="24"/>
            <w:szCs w:val="24"/>
            <w:lang w:eastAsia="es-ES"/>
          </w:rPr>
          <w:t>Esquerra Republicana de Catalunya</w:t>
        </w:r>
      </w:hyperlink>
      <w:r w:rsidR="00F955CA" w:rsidRPr="00F955CA">
        <w:rPr>
          <w:rFonts w:ascii="Arial" w:eastAsia="Times New Roman" w:hAnsi="Arial" w:cs="Arial"/>
          <w:b/>
          <w:sz w:val="24"/>
          <w:szCs w:val="24"/>
          <w:lang w:eastAsia="es-ES"/>
        </w:rPr>
        <w:t> y pequeños grupos republicanos como los progresistas y la </w:t>
      </w:r>
      <w:hyperlink r:id="rId95" w:tooltip="Agrupación de Defensa de la República (aún no redactado)" w:history="1">
        <w:r w:rsidR="00F955CA" w:rsidRPr="00F955CA">
          <w:rPr>
            <w:rFonts w:ascii="Arial" w:eastAsia="Times New Roman" w:hAnsi="Arial" w:cs="Arial"/>
            <w:b/>
            <w:sz w:val="24"/>
            <w:szCs w:val="24"/>
            <w:lang w:eastAsia="es-ES"/>
          </w:rPr>
          <w:t>Agrupación de Defensa de la República</w:t>
        </w:r>
      </w:hyperlink>
      <w:r w:rsidR="00F955CA" w:rsidRPr="00F955CA">
        <w:rPr>
          <w:rFonts w:ascii="Arial" w:eastAsia="Times New Roman" w:hAnsi="Arial" w:cs="Arial"/>
          <w:b/>
          <w:sz w:val="24"/>
          <w:szCs w:val="24"/>
          <w:lang w:eastAsia="es-ES"/>
        </w:rPr>
        <w:t>. En contra se votaron </w:t>
      </w:r>
      <w:hyperlink r:id="rId96" w:tooltip="Acción Republicana" w:history="1">
        <w:r w:rsidR="00F955CA" w:rsidRPr="00F955CA">
          <w:rPr>
            <w:rFonts w:ascii="Arial" w:eastAsia="Times New Roman" w:hAnsi="Arial" w:cs="Arial"/>
            <w:b/>
            <w:sz w:val="24"/>
            <w:szCs w:val="24"/>
            <w:lang w:eastAsia="es-ES"/>
          </w:rPr>
          <w:t>Acción Republicana</w:t>
        </w:r>
      </w:hyperlink>
      <w:r w:rsidR="00F955CA" w:rsidRPr="00F955CA">
        <w:rPr>
          <w:rFonts w:ascii="Arial" w:eastAsia="Times New Roman" w:hAnsi="Arial" w:cs="Arial"/>
          <w:b/>
          <w:sz w:val="24"/>
          <w:szCs w:val="24"/>
          <w:lang w:eastAsia="es-ES"/>
        </w:rPr>
        <w:t>, el </w:t>
      </w:r>
      <w:hyperlink r:id="rId97" w:tooltip="Partido Republicano Radical Socialista" w:history="1">
        <w:r w:rsidR="00F955CA" w:rsidRPr="00F955CA">
          <w:rPr>
            <w:rFonts w:ascii="Arial" w:eastAsia="Times New Roman" w:hAnsi="Arial" w:cs="Arial"/>
            <w:b/>
            <w:sz w:val="24"/>
            <w:szCs w:val="24"/>
            <w:lang w:eastAsia="es-ES"/>
          </w:rPr>
          <w:t>Partido Radical Socialista</w:t>
        </w:r>
      </w:hyperlink>
      <w:r w:rsidR="00F955CA" w:rsidRPr="00F955CA">
        <w:rPr>
          <w:rFonts w:ascii="Arial" w:eastAsia="Times New Roman" w:hAnsi="Arial" w:cs="Arial"/>
          <w:b/>
          <w:sz w:val="24"/>
          <w:szCs w:val="24"/>
          <w:lang w:eastAsia="es-ES"/>
        </w:rPr>
        <w:t> y, lo que más pudo contrariar a Clara, el propio </w:t>
      </w:r>
      <w:hyperlink r:id="rId98" w:tooltip="Partido Republicano Radical" w:history="1">
        <w:r w:rsidR="00F955CA" w:rsidRPr="00F955CA">
          <w:rPr>
            <w:rFonts w:ascii="Arial" w:eastAsia="Times New Roman" w:hAnsi="Arial" w:cs="Arial"/>
            <w:b/>
            <w:sz w:val="24"/>
            <w:szCs w:val="24"/>
            <w:lang w:eastAsia="es-ES"/>
          </w:rPr>
          <w:t>Partido Radical</w:t>
        </w:r>
      </w:hyperlink>
      <w:r w:rsidR="00F955CA" w:rsidRPr="00F955CA">
        <w:rPr>
          <w:rFonts w:ascii="Arial" w:eastAsia="Times New Roman" w:hAnsi="Arial" w:cs="Arial"/>
          <w:b/>
          <w:sz w:val="24"/>
          <w:szCs w:val="24"/>
          <w:lang w:eastAsia="es-ES"/>
        </w:rPr>
        <w:t> salvo otros cuatro compañeros.</w:t>
      </w:r>
    </w:p>
    <w:p w:rsid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955CA" w:rsidRPr="00F955CA">
        <w:rPr>
          <w:rFonts w:ascii="Arial" w:eastAsia="Times New Roman" w:hAnsi="Arial" w:cs="Arial"/>
          <w:b/>
          <w:sz w:val="24"/>
          <w:szCs w:val="24"/>
          <w:lang w:eastAsia="es-ES"/>
        </w:rPr>
        <w:t>Ni ella ni </w:t>
      </w:r>
      <w:hyperlink r:id="rId99" w:tooltip="Victoria Kent" w:history="1">
        <w:r w:rsidR="00F955CA" w:rsidRPr="00F955CA">
          <w:rPr>
            <w:rFonts w:ascii="Arial" w:eastAsia="Times New Roman" w:hAnsi="Arial" w:cs="Arial"/>
            <w:b/>
            <w:sz w:val="24"/>
            <w:szCs w:val="24"/>
            <w:lang w:eastAsia="es-ES"/>
          </w:rPr>
          <w:t>Victoria Kent</w:t>
        </w:r>
      </w:hyperlink>
      <w:r w:rsidR="00F955CA" w:rsidRPr="00F955CA">
        <w:rPr>
          <w:rFonts w:ascii="Arial" w:eastAsia="Times New Roman" w:hAnsi="Arial" w:cs="Arial"/>
          <w:b/>
          <w:sz w:val="24"/>
          <w:szCs w:val="24"/>
          <w:lang w:eastAsia="es-ES"/>
        </w:rPr>
        <w:t> consiguieron renovar sus escaños en las </w:t>
      </w:r>
      <w:hyperlink r:id="rId100" w:tooltip="Elecciones generales de España de 1933" w:history="1">
        <w:r w:rsidR="00F955CA" w:rsidRPr="00F955CA">
          <w:rPr>
            <w:rFonts w:ascii="Arial" w:eastAsia="Times New Roman" w:hAnsi="Arial" w:cs="Arial"/>
            <w:b/>
            <w:sz w:val="24"/>
            <w:szCs w:val="24"/>
            <w:lang w:eastAsia="es-ES"/>
          </w:rPr>
          <w:t>elecciones de 1933</w:t>
        </w:r>
      </w:hyperlink>
      <w:r w:rsidR="00F955CA" w:rsidRPr="00F955CA">
        <w:rPr>
          <w:rFonts w:ascii="Arial" w:eastAsia="Times New Roman" w:hAnsi="Arial" w:cs="Arial"/>
          <w:b/>
          <w:sz w:val="24"/>
          <w:szCs w:val="24"/>
          <w:lang w:eastAsia="es-ES"/>
        </w:rPr>
        <w:t>. En 1934, Clara Campoamor abandonó el Partido Radical por su subordinación a la </w:t>
      </w:r>
      <w:hyperlink r:id="rId101" w:tooltip="Confederación Española de Derechas Autónomas" w:history="1">
        <w:r w:rsidR="00F955CA" w:rsidRPr="00F955CA">
          <w:rPr>
            <w:rFonts w:ascii="Arial" w:eastAsia="Times New Roman" w:hAnsi="Arial" w:cs="Arial"/>
            <w:b/>
            <w:sz w:val="24"/>
            <w:szCs w:val="24"/>
            <w:lang w:eastAsia="es-ES"/>
          </w:rPr>
          <w:t>CEDA</w:t>
        </w:r>
      </w:hyperlink>
      <w:r w:rsidR="00F955CA" w:rsidRPr="00F955CA">
        <w:rPr>
          <w:rFonts w:ascii="Arial" w:eastAsia="Times New Roman" w:hAnsi="Arial" w:cs="Arial"/>
          <w:b/>
          <w:sz w:val="24"/>
          <w:szCs w:val="24"/>
          <w:lang w:eastAsia="es-ES"/>
        </w:rPr>
        <w:t> y los excesos en la represión de la </w:t>
      </w:r>
      <w:hyperlink r:id="rId102" w:tooltip="Revolución de Asturias de 1934" w:history="1">
        <w:r w:rsidR="00F955CA" w:rsidRPr="00F955CA">
          <w:rPr>
            <w:rFonts w:ascii="Arial" w:eastAsia="Times New Roman" w:hAnsi="Arial" w:cs="Arial"/>
            <w:b/>
            <w:sz w:val="24"/>
            <w:szCs w:val="24"/>
            <w:lang w:eastAsia="es-ES"/>
          </w:rPr>
          <w:t>insurrección revolucionaria</w:t>
        </w:r>
      </w:hyperlink>
      <w:r w:rsidR="00F955CA" w:rsidRPr="00F955CA">
        <w:rPr>
          <w:rFonts w:ascii="Arial" w:eastAsia="Times New Roman" w:hAnsi="Arial" w:cs="Arial"/>
          <w:b/>
          <w:sz w:val="24"/>
          <w:szCs w:val="24"/>
          <w:lang w:eastAsia="es-ES"/>
        </w:rPr>
        <w:t> en </w:t>
      </w:r>
      <w:hyperlink r:id="rId103" w:tooltip="Principado de Asturias" w:history="1">
        <w:r w:rsidR="00F955CA" w:rsidRPr="00F955CA">
          <w:rPr>
            <w:rFonts w:ascii="Arial" w:eastAsia="Times New Roman" w:hAnsi="Arial" w:cs="Arial"/>
            <w:b/>
            <w:sz w:val="24"/>
            <w:szCs w:val="24"/>
            <w:lang w:eastAsia="es-ES"/>
          </w:rPr>
          <w:t>Asturias</w:t>
        </w:r>
      </w:hyperlink>
      <w:r w:rsidR="00F955CA" w:rsidRPr="00F955CA">
        <w:rPr>
          <w:rFonts w:ascii="Arial" w:eastAsia="Times New Roman" w:hAnsi="Arial" w:cs="Arial"/>
          <w:b/>
          <w:sz w:val="24"/>
          <w:szCs w:val="24"/>
          <w:lang w:eastAsia="es-ES"/>
        </w:rPr>
        <w:t xml:space="preserve">. </w:t>
      </w:r>
    </w:p>
    <w:p w:rsidR="00F955CA" w:rsidRDefault="00F955C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sidRPr="00F955CA">
        <w:rPr>
          <w:rFonts w:ascii="Arial" w:eastAsia="Times New Roman" w:hAnsi="Arial" w:cs="Arial"/>
          <w:b/>
          <w:sz w:val="24"/>
          <w:szCs w:val="24"/>
          <w:lang w:eastAsia="es-ES"/>
        </w:rPr>
        <w:t>Pero cuando ese mismo año, intentó (con la mediación de </w:t>
      </w:r>
      <w:hyperlink r:id="rId104" w:tooltip="Santiago Casares Quiroga" w:history="1">
        <w:r w:rsidRPr="00F955CA">
          <w:rPr>
            <w:rFonts w:ascii="Arial" w:eastAsia="Times New Roman" w:hAnsi="Arial" w:cs="Arial"/>
            <w:b/>
            <w:sz w:val="24"/>
            <w:szCs w:val="24"/>
            <w:lang w:eastAsia="es-ES"/>
          </w:rPr>
          <w:t>Santiago Casares Quiroga</w:t>
        </w:r>
      </w:hyperlink>
      <w:r w:rsidRPr="00F955CA">
        <w:rPr>
          <w:rFonts w:ascii="Arial" w:eastAsia="Times New Roman" w:hAnsi="Arial" w:cs="Arial"/>
          <w:b/>
          <w:sz w:val="24"/>
          <w:szCs w:val="24"/>
          <w:lang w:eastAsia="es-ES"/>
        </w:rPr>
        <w:t>) unirse a </w:t>
      </w:r>
      <w:hyperlink r:id="rId105" w:tooltip="Izquierda Republicana" w:history="1">
        <w:r w:rsidRPr="00F955CA">
          <w:rPr>
            <w:rFonts w:ascii="Arial" w:eastAsia="Times New Roman" w:hAnsi="Arial" w:cs="Arial"/>
            <w:b/>
            <w:sz w:val="24"/>
            <w:szCs w:val="24"/>
            <w:lang w:eastAsia="es-ES"/>
          </w:rPr>
          <w:t>Izquierda Republicana</w:t>
        </w:r>
      </w:hyperlink>
      <w:r w:rsidRPr="00F955CA">
        <w:rPr>
          <w:rFonts w:ascii="Arial" w:eastAsia="Times New Roman" w:hAnsi="Arial" w:cs="Arial"/>
          <w:b/>
          <w:sz w:val="24"/>
          <w:szCs w:val="24"/>
          <w:lang w:eastAsia="es-ES"/>
        </w:rPr>
        <w:t> (fusión de radical</w:t>
      </w:r>
      <w:r w:rsidR="00D16DD7">
        <w:rPr>
          <w:rFonts w:ascii="Arial" w:eastAsia="Times New Roman" w:hAnsi="Arial" w:cs="Arial"/>
          <w:b/>
          <w:sz w:val="24"/>
          <w:szCs w:val="24"/>
          <w:lang w:eastAsia="es-ES"/>
        </w:rPr>
        <w:t>-</w:t>
      </w:r>
      <w:r w:rsidRPr="00F955CA">
        <w:rPr>
          <w:rFonts w:ascii="Arial" w:eastAsia="Times New Roman" w:hAnsi="Arial" w:cs="Arial"/>
          <w:b/>
          <w:sz w:val="24"/>
          <w:szCs w:val="24"/>
          <w:lang w:eastAsia="es-ES"/>
        </w:rPr>
        <w:t xml:space="preserve">socialistas, </w:t>
      </w:r>
      <w:proofErr w:type="spellStart"/>
      <w:r w:rsidRPr="00F955CA">
        <w:rPr>
          <w:rFonts w:ascii="Arial" w:eastAsia="Times New Roman" w:hAnsi="Arial" w:cs="Arial"/>
          <w:b/>
          <w:sz w:val="24"/>
          <w:szCs w:val="24"/>
          <w:lang w:eastAsia="es-ES"/>
        </w:rPr>
        <w:t>azañistas</w:t>
      </w:r>
      <w:proofErr w:type="spellEnd"/>
      <w:r w:rsidRPr="00F955CA">
        <w:rPr>
          <w:rFonts w:ascii="Arial" w:eastAsia="Times New Roman" w:hAnsi="Arial" w:cs="Arial"/>
          <w:b/>
          <w:sz w:val="24"/>
          <w:szCs w:val="24"/>
          <w:lang w:eastAsia="es-ES"/>
        </w:rPr>
        <w:t xml:space="preserve"> y </w:t>
      </w:r>
      <w:proofErr w:type="spellStart"/>
      <w:r w:rsidRPr="00F955CA">
        <w:rPr>
          <w:rFonts w:ascii="Arial" w:eastAsia="Times New Roman" w:hAnsi="Arial" w:cs="Arial"/>
          <w:b/>
          <w:sz w:val="24"/>
          <w:szCs w:val="24"/>
          <w:lang w:eastAsia="es-ES"/>
        </w:rPr>
        <w:t>galleguistas</w:t>
      </w:r>
      <w:proofErr w:type="spellEnd"/>
      <w:r w:rsidRPr="00F955CA">
        <w:rPr>
          <w:rFonts w:ascii="Arial" w:eastAsia="Times New Roman" w:hAnsi="Arial" w:cs="Arial"/>
          <w:b/>
          <w:sz w:val="24"/>
          <w:szCs w:val="24"/>
          <w:lang w:eastAsia="es-ES"/>
        </w:rPr>
        <w:t>), su admisión fue denegada. Fue entonces cuando escribió y publicó, en mayo de 1936, </w:t>
      </w:r>
      <w:r w:rsidRPr="00F955CA">
        <w:rPr>
          <w:rFonts w:ascii="Arial" w:eastAsia="Times New Roman" w:hAnsi="Arial" w:cs="Arial"/>
          <w:b/>
          <w:i/>
          <w:iCs/>
          <w:sz w:val="24"/>
          <w:szCs w:val="24"/>
          <w:lang w:eastAsia="es-ES"/>
        </w:rPr>
        <w:t>Mi pecado mortal. El voto femenino y yo</w:t>
      </w:r>
      <w:r w:rsidRPr="00F955CA">
        <w:rPr>
          <w:rFonts w:ascii="Arial" w:eastAsia="Times New Roman" w:hAnsi="Arial" w:cs="Arial"/>
          <w:b/>
          <w:sz w:val="24"/>
          <w:szCs w:val="24"/>
          <w:lang w:eastAsia="es-ES"/>
        </w:rPr>
        <w:t>, todo un testimonio personal de sus luchas parlamentarias.</w:t>
      </w:r>
    </w:p>
    <w:p w:rsidR="00F72356" w:rsidRPr="00F955CA" w:rsidRDefault="00F72356" w:rsidP="00F955CA">
      <w:pPr>
        <w:shd w:val="clear" w:color="auto" w:fill="FFFFFF"/>
        <w:spacing w:before="120" w:after="120" w:line="240" w:lineRule="auto"/>
        <w:ind w:left="-851" w:right="-852"/>
        <w:jc w:val="both"/>
        <w:rPr>
          <w:rFonts w:ascii="Arial" w:eastAsia="Times New Roman" w:hAnsi="Arial" w:cs="Arial"/>
          <w:b/>
          <w:sz w:val="24"/>
          <w:szCs w:val="24"/>
          <w:lang w:eastAsia="es-ES"/>
        </w:rPr>
      </w:pPr>
    </w:p>
    <w:p w:rsidR="00F955CA" w:rsidRPr="00F955CA" w:rsidRDefault="00F955CA" w:rsidP="00F955CA">
      <w:pPr>
        <w:shd w:val="clear" w:color="auto" w:fill="FFFFFF"/>
        <w:spacing w:before="72" w:after="60" w:line="240" w:lineRule="auto"/>
        <w:ind w:left="-851" w:right="-852"/>
        <w:jc w:val="both"/>
        <w:outlineLvl w:val="2"/>
        <w:rPr>
          <w:rFonts w:ascii="Arial" w:eastAsia="Times New Roman" w:hAnsi="Arial" w:cs="Arial"/>
          <w:b/>
          <w:bCs/>
          <w:color w:val="0070C0"/>
          <w:sz w:val="24"/>
          <w:szCs w:val="24"/>
          <w:lang w:eastAsia="es-ES"/>
        </w:rPr>
      </w:pPr>
      <w:r w:rsidRPr="00F955CA">
        <w:rPr>
          <w:rFonts w:ascii="Arial" w:eastAsia="Times New Roman" w:hAnsi="Arial" w:cs="Arial"/>
          <w:b/>
          <w:bCs/>
          <w:color w:val="0070C0"/>
          <w:sz w:val="24"/>
          <w:szCs w:val="24"/>
          <w:lang w:eastAsia="es-ES"/>
        </w:rPr>
        <w:t>Exilio</w:t>
      </w:r>
    </w:p>
    <w:p w:rsidR="00D16DD7"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Al estallar la </w:t>
      </w:r>
      <w:hyperlink r:id="rId106" w:tooltip="Guerra Civil Española" w:history="1">
        <w:r w:rsidR="00F955CA" w:rsidRPr="00F955CA">
          <w:rPr>
            <w:rFonts w:ascii="Arial" w:eastAsia="Times New Roman" w:hAnsi="Arial" w:cs="Arial"/>
            <w:b/>
            <w:sz w:val="24"/>
            <w:szCs w:val="24"/>
            <w:lang w:eastAsia="es-ES"/>
          </w:rPr>
          <w:t>Guerra Civil</w:t>
        </w:r>
      </w:hyperlink>
      <w:r w:rsidR="00F955CA" w:rsidRPr="00F955CA">
        <w:rPr>
          <w:rFonts w:ascii="Arial" w:eastAsia="Times New Roman" w:hAnsi="Arial" w:cs="Arial"/>
          <w:b/>
          <w:sz w:val="24"/>
          <w:szCs w:val="24"/>
          <w:lang w:eastAsia="es-ES"/>
        </w:rPr>
        <w:t> se exilió en </w:t>
      </w:r>
      <w:hyperlink r:id="rId107" w:tooltip="Ginebra" w:history="1">
        <w:r w:rsidR="00F955CA" w:rsidRPr="00F955CA">
          <w:rPr>
            <w:rFonts w:ascii="Arial" w:eastAsia="Times New Roman" w:hAnsi="Arial" w:cs="Arial"/>
            <w:b/>
            <w:sz w:val="24"/>
            <w:szCs w:val="24"/>
            <w:lang w:eastAsia="es-ES"/>
          </w:rPr>
          <w:t>Ginebra</w:t>
        </w:r>
      </w:hyperlink>
      <w:r w:rsidR="00F955CA" w:rsidRPr="00F955CA">
        <w:rPr>
          <w:rFonts w:ascii="Arial" w:eastAsia="Times New Roman" w:hAnsi="Arial" w:cs="Arial"/>
          <w:b/>
          <w:sz w:val="24"/>
          <w:szCs w:val="24"/>
          <w:lang w:eastAsia="es-ES"/>
        </w:rPr>
        <w:t> y en 1937 publicó en París: </w:t>
      </w:r>
      <w:r w:rsidR="00F955CA" w:rsidRPr="00F955CA">
        <w:rPr>
          <w:rFonts w:ascii="Arial" w:eastAsia="Times New Roman" w:hAnsi="Arial" w:cs="Arial"/>
          <w:b/>
          <w:i/>
          <w:iCs/>
          <w:sz w:val="24"/>
          <w:szCs w:val="24"/>
          <w:lang w:eastAsia="es-ES"/>
        </w:rPr>
        <w:t>La revoluciónespañola vista por una republicana</w:t>
      </w:r>
      <w:r w:rsidR="00F955CA" w:rsidRPr="00F955CA">
        <w:rPr>
          <w:rFonts w:ascii="Arial" w:eastAsia="Times New Roman" w:hAnsi="Arial" w:cs="Arial"/>
          <w:b/>
          <w:sz w:val="24"/>
          <w:szCs w:val="24"/>
          <w:lang w:eastAsia="es-ES"/>
        </w:rPr>
        <w:t>, donde narra su experiencia en Madrid, mostrándose crítica con el comportamiento de </w:t>
      </w:r>
      <w:hyperlink r:id="rId108" w:tooltip="Bando republicano" w:history="1">
        <w:r w:rsidR="00F955CA" w:rsidRPr="00F955CA">
          <w:rPr>
            <w:rFonts w:ascii="Arial" w:eastAsia="Times New Roman" w:hAnsi="Arial" w:cs="Arial"/>
            <w:b/>
            <w:sz w:val="24"/>
            <w:szCs w:val="24"/>
            <w:lang w:eastAsia="es-ES"/>
          </w:rPr>
          <w:t>los republicanos</w:t>
        </w:r>
      </w:hyperlink>
      <w:r w:rsidR="00F955CA" w:rsidRPr="00F955CA">
        <w:rPr>
          <w:rFonts w:ascii="Arial" w:eastAsia="Times New Roman" w:hAnsi="Arial" w:cs="Arial"/>
          <w:b/>
          <w:sz w:val="24"/>
          <w:szCs w:val="24"/>
          <w:lang w:eastAsia="es-ES"/>
        </w:rPr>
        <w:t>. Vivió más de una década en </w:t>
      </w:r>
      <w:hyperlink r:id="rId109" w:tooltip="Buenos Aires" w:history="1">
        <w:r w:rsidR="00F955CA" w:rsidRPr="00F955CA">
          <w:rPr>
            <w:rFonts w:ascii="Arial" w:eastAsia="Times New Roman" w:hAnsi="Arial" w:cs="Arial"/>
            <w:b/>
            <w:sz w:val="24"/>
            <w:szCs w:val="24"/>
            <w:lang w:eastAsia="es-ES"/>
          </w:rPr>
          <w:t xml:space="preserve">Buenos </w:t>
        </w:r>
        <w:proofErr w:type="spellStart"/>
        <w:r w:rsidR="00F955CA" w:rsidRPr="00F955CA">
          <w:rPr>
            <w:rFonts w:ascii="Arial" w:eastAsia="Times New Roman" w:hAnsi="Arial" w:cs="Arial"/>
            <w:b/>
            <w:sz w:val="24"/>
            <w:szCs w:val="24"/>
            <w:lang w:eastAsia="es-ES"/>
          </w:rPr>
          <w:t>Aires</w:t>
        </w:r>
      </w:hyperlink>
      <w:r w:rsidR="00F955CA" w:rsidRPr="00F955CA">
        <w:rPr>
          <w:rFonts w:ascii="Arial" w:eastAsia="Times New Roman" w:hAnsi="Arial" w:cs="Arial"/>
          <w:b/>
          <w:sz w:val="24"/>
          <w:szCs w:val="24"/>
          <w:lang w:eastAsia="es-ES"/>
        </w:rPr>
        <w:t>donde</w:t>
      </w:r>
      <w:proofErr w:type="spellEnd"/>
      <w:r w:rsidR="00F955CA" w:rsidRPr="00F955CA">
        <w:rPr>
          <w:rFonts w:ascii="Arial" w:eastAsia="Times New Roman" w:hAnsi="Arial" w:cs="Arial"/>
          <w:b/>
          <w:sz w:val="24"/>
          <w:szCs w:val="24"/>
          <w:lang w:eastAsia="es-ES"/>
        </w:rPr>
        <w:t xml:space="preserve"> se ganó la vida </w:t>
      </w:r>
      <w:hyperlink r:id="rId110" w:tooltip="Traducción" w:history="1">
        <w:r w:rsidR="00F955CA" w:rsidRPr="00F955CA">
          <w:rPr>
            <w:rFonts w:ascii="Arial" w:eastAsia="Times New Roman" w:hAnsi="Arial" w:cs="Arial"/>
            <w:b/>
            <w:sz w:val="24"/>
            <w:szCs w:val="24"/>
            <w:lang w:eastAsia="es-ES"/>
          </w:rPr>
          <w:t>traduciendo</w:t>
        </w:r>
      </w:hyperlink>
      <w:r w:rsidR="00F955CA" w:rsidRPr="00F955CA">
        <w:rPr>
          <w:rFonts w:ascii="Arial" w:eastAsia="Times New Roman" w:hAnsi="Arial" w:cs="Arial"/>
          <w:b/>
          <w:sz w:val="24"/>
          <w:szCs w:val="24"/>
          <w:lang w:eastAsia="es-ES"/>
        </w:rPr>
        <w:t>, dando </w:t>
      </w:r>
      <w:hyperlink r:id="rId111" w:tooltip="Conferencia" w:history="1">
        <w:r w:rsidR="00F955CA" w:rsidRPr="00F955CA">
          <w:rPr>
            <w:rFonts w:ascii="Arial" w:eastAsia="Times New Roman" w:hAnsi="Arial" w:cs="Arial"/>
            <w:b/>
            <w:sz w:val="24"/>
            <w:szCs w:val="24"/>
            <w:lang w:eastAsia="es-ES"/>
          </w:rPr>
          <w:t>conferencias</w:t>
        </w:r>
      </w:hyperlink>
      <w:r w:rsidR="00F955CA" w:rsidRPr="00F955CA">
        <w:rPr>
          <w:rFonts w:ascii="Arial" w:eastAsia="Times New Roman" w:hAnsi="Arial" w:cs="Arial"/>
          <w:b/>
          <w:sz w:val="24"/>
          <w:szCs w:val="24"/>
          <w:lang w:eastAsia="es-ES"/>
        </w:rPr>
        <w:t> y escribiendo </w:t>
      </w:r>
      <w:hyperlink r:id="rId112" w:tooltip="Biografía" w:history="1">
        <w:r w:rsidR="00F955CA" w:rsidRPr="00F955CA">
          <w:rPr>
            <w:rFonts w:ascii="Arial" w:eastAsia="Times New Roman" w:hAnsi="Arial" w:cs="Arial"/>
            <w:b/>
            <w:sz w:val="24"/>
            <w:szCs w:val="24"/>
            <w:lang w:eastAsia="es-ES"/>
          </w:rPr>
          <w:t>biografías</w:t>
        </w:r>
      </w:hyperlink>
      <w:r w:rsidR="00F955CA" w:rsidRPr="00F955CA">
        <w:rPr>
          <w:rFonts w:ascii="Arial" w:eastAsia="Times New Roman" w:hAnsi="Arial" w:cs="Arial"/>
          <w:b/>
          <w:sz w:val="24"/>
          <w:szCs w:val="24"/>
          <w:lang w:eastAsia="es-ES"/>
        </w:rPr>
        <w:t> (de </w:t>
      </w:r>
      <w:hyperlink r:id="rId113" w:tooltip="Concepción Arenal" w:history="1">
        <w:r w:rsidR="00F955CA" w:rsidRPr="00F955CA">
          <w:rPr>
            <w:rFonts w:ascii="Arial" w:eastAsia="Times New Roman" w:hAnsi="Arial" w:cs="Arial"/>
            <w:b/>
            <w:sz w:val="24"/>
            <w:szCs w:val="24"/>
            <w:lang w:eastAsia="es-ES"/>
          </w:rPr>
          <w:t>Concepción Arenal</w:t>
        </w:r>
      </w:hyperlink>
      <w:r w:rsidR="00F955CA" w:rsidRPr="00F955CA">
        <w:rPr>
          <w:rFonts w:ascii="Arial" w:eastAsia="Times New Roman" w:hAnsi="Arial" w:cs="Arial"/>
          <w:b/>
          <w:sz w:val="24"/>
          <w:szCs w:val="24"/>
          <w:lang w:eastAsia="es-ES"/>
        </w:rPr>
        <w:t>, sor </w:t>
      </w:r>
      <w:hyperlink r:id="rId114" w:tooltip="Juana Inés de la Cruz" w:history="1">
        <w:r w:rsidR="00F955CA" w:rsidRPr="00F955CA">
          <w:rPr>
            <w:rFonts w:ascii="Arial" w:eastAsia="Times New Roman" w:hAnsi="Arial" w:cs="Arial"/>
            <w:b/>
            <w:sz w:val="24"/>
            <w:szCs w:val="24"/>
            <w:lang w:eastAsia="es-ES"/>
          </w:rPr>
          <w:t>Juana Inés de la Cruz</w:t>
        </w:r>
      </w:hyperlink>
      <w:r w:rsidR="00F955CA" w:rsidRPr="00F955CA">
        <w:rPr>
          <w:rFonts w:ascii="Arial" w:eastAsia="Times New Roman" w:hAnsi="Arial" w:cs="Arial"/>
          <w:b/>
          <w:sz w:val="24"/>
          <w:szCs w:val="24"/>
          <w:lang w:eastAsia="es-ES"/>
        </w:rPr>
        <w:t>, </w:t>
      </w:r>
      <w:hyperlink r:id="rId115" w:tooltip="Quevedo" w:history="1">
        <w:r w:rsidR="00F955CA" w:rsidRPr="00F955CA">
          <w:rPr>
            <w:rFonts w:ascii="Arial" w:eastAsia="Times New Roman" w:hAnsi="Arial" w:cs="Arial"/>
            <w:b/>
            <w:sz w:val="24"/>
            <w:szCs w:val="24"/>
            <w:lang w:eastAsia="es-ES"/>
          </w:rPr>
          <w:t>Quevedo</w:t>
        </w:r>
      </w:hyperlink>
      <w:r w:rsidR="00F955CA" w:rsidRPr="00F955CA">
        <w:rPr>
          <w:rFonts w:ascii="Arial" w:eastAsia="Times New Roman" w:hAnsi="Arial" w:cs="Arial"/>
          <w:b/>
          <w:sz w:val="24"/>
          <w:szCs w:val="24"/>
          <w:lang w:eastAsia="es-ES"/>
        </w:rPr>
        <w:t xml:space="preserve">...). </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Publicó 29 textos divulgativos en la revista femenina </w:t>
      </w:r>
      <w:r w:rsidR="00F955CA" w:rsidRPr="00F955CA">
        <w:rPr>
          <w:rFonts w:ascii="Arial" w:eastAsia="Times New Roman" w:hAnsi="Arial" w:cs="Arial"/>
          <w:b/>
          <w:i/>
          <w:iCs/>
          <w:sz w:val="24"/>
          <w:szCs w:val="24"/>
          <w:lang w:eastAsia="es-ES"/>
        </w:rPr>
        <w:t>Chabela</w:t>
      </w:r>
      <w:r w:rsidR="00F955CA" w:rsidRPr="00F955CA">
        <w:rPr>
          <w:rFonts w:ascii="Arial" w:eastAsia="Times New Roman" w:hAnsi="Arial" w:cs="Arial"/>
          <w:b/>
          <w:sz w:val="24"/>
          <w:szCs w:val="24"/>
          <w:lang w:eastAsia="es-ES"/>
        </w:rPr>
        <w:t> entre 1943 y 1945 e hizo traducciones </w:t>
      </w:r>
      <w:hyperlink r:id="rId116" w:tooltip="De pane lucrando" w:history="1">
        <w:r w:rsidR="00F955CA" w:rsidRPr="00F955CA">
          <w:rPr>
            <w:rFonts w:ascii="Arial" w:eastAsia="Times New Roman" w:hAnsi="Arial" w:cs="Arial"/>
            <w:b/>
            <w:i/>
            <w:iCs/>
            <w:sz w:val="24"/>
            <w:szCs w:val="24"/>
            <w:lang w:eastAsia="es-ES"/>
          </w:rPr>
          <w:t xml:space="preserve">De </w:t>
        </w:r>
        <w:proofErr w:type="spellStart"/>
        <w:r w:rsidR="00F955CA" w:rsidRPr="00F955CA">
          <w:rPr>
            <w:rFonts w:ascii="Arial" w:eastAsia="Times New Roman" w:hAnsi="Arial" w:cs="Arial"/>
            <w:b/>
            <w:i/>
            <w:iCs/>
            <w:sz w:val="24"/>
            <w:szCs w:val="24"/>
            <w:lang w:eastAsia="es-ES"/>
          </w:rPr>
          <w:t>pane</w:t>
        </w:r>
        <w:proofErr w:type="spellEnd"/>
        <w:r w:rsidR="00F955CA" w:rsidRPr="00F955CA">
          <w:rPr>
            <w:rFonts w:ascii="Arial" w:eastAsia="Times New Roman" w:hAnsi="Arial" w:cs="Arial"/>
            <w:b/>
            <w:i/>
            <w:iCs/>
            <w:sz w:val="24"/>
            <w:szCs w:val="24"/>
            <w:lang w:eastAsia="es-ES"/>
          </w:rPr>
          <w:t xml:space="preserve"> lucrando</w:t>
        </w:r>
      </w:hyperlink>
      <w:r w:rsidR="00F955CA" w:rsidRPr="00F955CA">
        <w:rPr>
          <w:rFonts w:ascii="Arial" w:eastAsia="Times New Roman" w:hAnsi="Arial" w:cs="Arial"/>
          <w:b/>
          <w:sz w:val="24"/>
          <w:szCs w:val="24"/>
          <w:lang w:eastAsia="es-ES"/>
        </w:rPr>
        <w:t> del </w:t>
      </w:r>
      <w:hyperlink r:id="rId117" w:tooltip="Idioma francés" w:history="1">
        <w:r w:rsidR="00F955CA" w:rsidRPr="00F955CA">
          <w:rPr>
            <w:rFonts w:ascii="Arial" w:eastAsia="Times New Roman" w:hAnsi="Arial" w:cs="Arial"/>
            <w:b/>
            <w:sz w:val="24"/>
            <w:szCs w:val="24"/>
            <w:lang w:eastAsia="es-ES"/>
          </w:rPr>
          <w:t>francés</w:t>
        </w:r>
      </w:hyperlink>
      <w:r w:rsidR="00F955CA" w:rsidRPr="00F955CA">
        <w:rPr>
          <w:rFonts w:ascii="Arial" w:eastAsia="Times New Roman" w:hAnsi="Arial" w:cs="Arial"/>
          <w:b/>
          <w:sz w:val="24"/>
          <w:szCs w:val="24"/>
          <w:lang w:eastAsia="es-ES"/>
        </w:rPr>
        <w:t>, por ejemplo de </w:t>
      </w:r>
      <w:hyperlink r:id="rId118" w:tooltip="Víctor Hugo" w:history="1">
        <w:r w:rsidR="00F955CA" w:rsidRPr="00F955CA">
          <w:rPr>
            <w:rFonts w:ascii="Arial" w:eastAsia="Times New Roman" w:hAnsi="Arial" w:cs="Arial"/>
            <w:b/>
            <w:sz w:val="24"/>
            <w:szCs w:val="24"/>
            <w:lang w:eastAsia="es-ES"/>
          </w:rPr>
          <w:t>Víctor Hugo</w:t>
        </w:r>
      </w:hyperlink>
      <w:r w:rsidR="00F955CA" w:rsidRPr="00F955CA">
        <w:rPr>
          <w:rFonts w:ascii="Arial" w:eastAsia="Times New Roman" w:hAnsi="Arial" w:cs="Arial"/>
          <w:b/>
          <w:sz w:val="24"/>
          <w:szCs w:val="24"/>
          <w:lang w:eastAsia="es-ES"/>
        </w:rPr>
        <w:t> y de </w:t>
      </w:r>
      <w:proofErr w:type="spellStart"/>
      <w:r w:rsidR="006D4711" w:rsidRPr="00F955CA">
        <w:rPr>
          <w:rFonts w:ascii="Arial" w:eastAsia="Times New Roman" w:hAnsi="Arial" w:cs="Arial"/>
          <w:b/>
          <w:sz w:val="24"/>
          <w:szCs w:val="24"/>
          <w:lang w:eastAsia="es-ES"/>
        </w:rPr>
        <w:fldChar w:fldCharType="begin"/>
      </w:r>
      <w:r w:rsidR="00F955CA" w:rsidRPr="00F955CA">
        <w:rPr>
          <w:rFonts w:ascii="Arial" w:eastAsia="Times New Roman" w:hAnsi="Arial" w:cs="Arial"/>
          <w:b/>
          <w:sz w:val="24"/>
          <w:szCs w:val="24"/>
          <w:lang w:eastAsia="es-ES"/>
        </w:rPr>
        <w:instrText xml:space="preserve"> HYPERLINK "https://es.wikipedia.org/wiki/%C3%89mile_Zola" \o "Émile Zola" </w:instrText>
      </w:r>
      <w:r w:rsidR="006D4711" w:rsidRPr="00F955CA">
        <w:rPr>
          <w:rFonts w:ascii="Arial" w:eastAsia="Times New Roman" w:hAnsi="Arial" w:cs="Arial"/>
          <w:b/>
          <w:sz w:val="24"/>
          <w:szCs w:val="24"/>
          <w:lang w:eastAsia="es-ES"/>
        </w:rPr>
        <w:fldChar w:fldCharType="separate"/>
      </w:r>
      <w:r w:rsidR="00F955CA" w:rsidRPr="00F955CA">
        <w:rPr>
          <w:rFonts w:ascii="Arial" w:eastAsia="Times New Roman" w:hAnsi="Arial" w:cs="Arial"/>
          <w:b/>
          <w:sz w:val="24"/>
          <w:szCs w:val="24"/>
          <w:lang w:eastAsia="es-ES"/>
        </w:rPr>
        <w:t>Émile</w:t>
      </w:r>
      <w:proofErr w:type="spellEnd"/>
      <w:r w:rsidR="00F955CA" w:rsidRPr="00F955CA">
        <w:rPr>
          <w:rFonts w:ascii="Arial" w:eastAsia="Times New Roman" w:hAnsi="Arial" w:cs="Arial"/>
          <w:b/>
          <w:sz w:val="24"/>
          <w:szCs w:val="24"/>
          <w:lang w:eastAsia="es-ES"/>
        </w:rPr>
        <w:t xml:space="preserve"> Zola</w:t>
      </w:r>
      <w:r w:rsidR="006D4711" w:rsidRPr="00F955CA">
        <w:rPr>
          <w:rFonts w:ascii="Arial" w:eastAsia="Times New Roman" w:hAnsi="Arial" w:cs="Arial"/>
          <w:b/>
          <w:sz w:val="24"/>
          <w:szCs w:val="24"/>
          <w:lang w:eastAsia="es-ES"/>
        </w:rPr>
        <w:fldChar w:fldCharType="end"/>
      </w:r>
      <w:r w:rsidR="00F955CA" w:rsidRPr="00F955CA">
        <w:rPr>
          <w:rFonts w:ascii="Arial" w:eastAsia="Times New Roman" w:hAnsi="Arial" w:cs="Arial"/>
          <w:b/>
          <w:sz w:val="24"/>
          <w:szCs w:val="24"/>
          <w:lang w:eastAsia="es-ES"/>
        </w:rPr>
        <w:t>. Intentó regresar a España a finales de la década de 1940, pero desistió al conocer la noticia de que estaba </w:t>
      </w:r>
      <w:hyperlink r:id="rId119" w:tooltip="Procesamiento" w:history="1">
        <w:r w:rsidR="00F955CA" w:rsidRPr="00F955CA">
          <w:rPr>
            <w:rFonts w:ascii="Arial" w:eastAsia="Times New Roman" w:hAnsi="Arial" w:cs="Arial"/>
            <w:b/>
            <w:sz w:val="24"/>
            <w:szCs w:val="24"/>
            <w:lang w:eastAsia="es-ES"/>
          </w:rPr>
          <w:t>procesada</w:t>
        </w:r>
      </w:hyperlink>
      <w:r w:rsidR="00F955CA" w:rsidRPr="00F955CA">
        <w:rPr>
          <w:rFonts w:ascii="Arial" w:eastAsia="Times New Roman" w:hAnsi="Arial" w:cs="Arial"/>
          <w:b/>
          <w:sz w:val="24"/>
          <w:szCs w:val="24"/>
          <w:lang w:eastAsia="es-ES"/>
        </w:rPr>
        <w:t> por su pertenencia a una </w:t>
      </w:r>
      <w:hyperlink r:id="rId120" w:tooltip="Logia masónica" w:history="1">
        <w:r w:rsidR="00F955CA" w:rsidRPr="00F955CA">
          <w:rPr>
            <w:rFonts w:ascii="Arial" w:eastAsia="Times New Roman" w:hAnsi="Arial" w:cs="Arial"/>
            <w:b/>
            <w:sz w:val="24"/>
            <w:szCs w:val="24"/>
            <w:lang w:eastAsia="es-ES"/>
          </w:rPr>
          <w:t>logia masónica</w:t>
        </w:r>
      </w:hyperlink>
      <w:r w:rsidR="00F955CA" w:rsidRPr="00F955CA">
        <w:rPr>
          <w:rFonts w:ascii="Arial" w:eastAsia="Times New Roman" w:hAnsi="Arial" w:cs="Arial"/>
          <w:b/>
          <w:sz w:val="24"/>
          <w:szCs w:val="24"/>
          <w:lang w:eastAsia="es-ES"/>
        </w:rPr>
        <w:t>.</w:t>
      </w:r>
    </w:p>
    <w:p w:rsid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En 1955, se instaló en </w:t>
      </w:r>
      <w:hyperlink r:id="rId121" w:tooltip="Lausana" w:history="1">
        <w:r w:rsidR="00F955CA" w:rsidRPr="00F955CA">
          <w:rPr>
            <w:rFonts w:ascii="Arial" w:eastAsia="Times New Roman" w:hAnsi="Arial" w:cs="Arial"/>
            <w:b/>
            <w:sz w:val="24"/>
            <w:szCs w:val="24"/>
            <w:lang w:eastAsia="es-ES"/>
          </w:rPr>
          <w:t>Lausana</w:t>
        </w:r>
      </w:hyperlink>
      <w:r w:rsidR="00F955CA" w:rsidRPr="00F955CA">
        <w:rPr>
          <w:rFonts w:ascii="Arial" w:eastAsia="Times New Roman" w:hAnsi="Arial" w:cs="Arial"/>
          <w:b/>
          <w:sz w:val="24"/>
          <w:szCs w:val="24"/>
          <w:lang w:eastAsia="es-ES"/>
        </w:rPr>
        <w:t> (</w:t>
      </w:r>
      <w:hyperlink r:id="rId122" w:tooltip="Suiza" w:history="1">
        <w:r w:rsidR="00F955CA" w:rsidRPr="00F955CA">
          <w:rPr>
            <w:rFonts w:ascii="Arial" w:eastAsia="Times New Roman" w:hAnsi="Arial" w:cs="Arial"/>
            <w:b/>
            <w:sz w:val="24"/>
            <w:szCs w:val="24"/>
            <w:lang w:eastAsia="es-ES"/>
          </w:rPr>
          <w:t>Suiza</w:t>
        </w:r>
      </w:hyperlink>
      <w:r w:rsidR="00F955CA" w:rsidRPr="00F955CA">
        <w:rPr>
          <w:rFonts w:ascii="Arial" w:eastAsia="Times New Roman" w:hAnsi="Arial" w:cs="Arial"/>
          <w:b/>
          <w:sz w:val="24"/>
          <w:szCs w:val="24"/>
          <w:lang w:eastAsia="es-ES"/>
        </w:rPr>
        <w:t>) donde trabajó en un bufete de abogados hasta que perdió la vista. Murió de </w:t>
      </w:r>
      <w:hyperlink r:id="rId123" w:tooltip="Cáncer" w:history="1">
        <w:r w:rsidR="00F955CA" w:rsidRPr="00F955CA">
          <w:rPr>
            <w:rFonts w:ascii="Arial" w:eastAsia="Times New Roman" w:hAnsi="Arial" w:cs="Arial"/>
            <w:b/>
            <w:sz w:val="24"/>
            <w:szCs w:val="24"/>
            <w:lang w:eastAsia="es-ES"/>
          </w:rPr>
          <w:t>cáncer</w:t>
        </w:r>
      </w:hyperlink>
      <w:r w:rsidR="00F955CA" w:rsidRPr="00F955CA">
        <w:rPr>
          <w:rFonts w:ascii="Arial" w:eastAsia="Times New Roman" w:hAnsi="Arial" w:cs="Arial"/>
          <w:b/>
          <w:sz w:val="24"/>
          <w:szCs w:val="24"/>
          <w:lang w:eastAsia="es-ES"/>
        </w:rPr>
        <w:t> el 30 de abril de 1972. Sus restos fueron trasladados días después al </w:t>
      </w:r>
      <w:hyperlink r:id="rId124" w:tooltip="Cementerio de Polloe" w:history="1">
        <w:r w:rsidR="00F955CA" w:rsidRPr="00F955CA">
          <w:rPr>
            <w:rFonts w:ascii="Arial" w:eastAsia="Times New Roman" w:hAnsi="Arial" w:cs="Arial"/>
            <w:b/>
            <w:sz w:val="24"/>
            <w:szCs w:val="24"/>
            <w:lang w:eastAsia="es-ES"/>
          </w:rPr>
          <w:t xml:space="preserve">cementerio de </w:t>
        </w:r>
        <w:proofErr w:type="spellStart"/>
        <w:r w:rsidR="00F955CA" w:rsidRPr="00F955CA">
          <w:rPr>
            <w:rFonts w:ascii="Arial" w:eastAsia="Times New Roman" w:hAnsi="Arial" w:cs="Arial"/>
            <w:b/>
            <w:sz w:val="24"/>
            <w:szCs w:val="24"/>
            <w:lang w:eastAsia="es-ES"/>
          </w:rPr>
          <w:t>Polloe</w:t>
        </w:r>
        <w:proofErr w:type="spellEnd"/>
      </w:hyperlink>
      <w:r w:rsidR="00F955CA" w:rsidRPr="00F955CA">
        <w:rPr>
          <w:rFonts w:ascii="Arial" w:eastAsia="Times New Roman" w:hAnsi="Arial" w:cs="Arial"/>
          <w:b/>
          <w:sz w:val="24"/>
          <w:szCs w:val="24"/>
          <w:lang w:eastAsia="es-ES"/>
        </w:rPr>
        <w:t> en </w:t>
      </w:r>
      <w:hyperlink r:id="rId125" w:tooltip="San Sebastián" w:history="1">
        <w:r w:rsidR="00F955CA" w:rsidRPr="00F955CA">
          <w:rPr>
            <w:rFonts w:ascii="Arial" w:eastAsia="Times New Roman" w:hAnsi="Arial" w:cs="Arial"/>
            <w:b/>
            <w:sz w:val="24"/>
            <w:szCs w:val="24"/>
            <w:lang w:eastAsia="es-ES"/>
          </w:rPr>
          <w:t>San Sebastián</w:t>
        </w:r>
      </w:hyperlink>
      <w:r w:rsidR="00F955CA" w:rsidRPr="00F955CA">
        <w:rPr>
          <w:rFonts w:ascii="Arial" w:eastAsia="Times New Roman" w:hAnsi="Arial" w:cs="Arial"/>
          <w:b/>
          <w:sz w:val="24"/>
          <w:szCs w:val="24"/>
          <w:lang w:eastAsia="es-ES"/>
        </w:rPr>
        <w:t> (</w:t>
      </w:r>
      <w:hyperlink r:id="rId126" w:tooltip="Guipúzcoa" w:history="1">
        <w:r w:rsidR="00F955CA" w:rsidRPr="00F955CA">
          <w:rPr>
            <w:rFonts w:ascii="Arial" w:eastAsia="Times New Roman" w:hAnsi="Arial" w:cs="Arial"/>
            <w:b/>
            <w:sz w:val="24"/>
            <w:szCs w:val="24"/>
            <w:lang w:eastAsia="es-ES"/>
          </w:rPr>
          <w:t>Guipúzcoa</w:t>
        </w:r>
      </w:hyperlink>
      <w:r w:rsidR="00F955CA" w:rsidRPr="00F955CA">
        <w:rPr>
          <w:rFonts w:ascii="Arial" w:eastAsia="Times New Roman" w:hAnsi="Arial" w:cs="Arial"/>
          <w:b/>
          <w:sz w:val="24"/>
          <w:szCs w:val="24"/>
          <w:lang w:eastAsia="es-ES"/>
        </w:rPr>
        <w:t>),</w:t>
      </w:r>
      <w:bookmarkStart w:id="0" w:name="_GoBack"/>
      <w:bookmarkEnd w:id="0"/>
      <w:r w:rsidR="00F955CA" w:rsidRPr="00F955CA">
        <w:rPr>
          <w:rFonts w:ascii="Arial" w:eastAsia="Times New Roman" w:hAnsi="Arial" w:cs="Arial"/>
          <w:b/>
          <w:sz w:val="24"/>
          <w:szCs w:val="24"/>
          <w:lang w:eastAsia="es-ES"/>
        </w:rPr>
        <w:t xml:space="preserve">​ y se conservan en el panteón de la familia </w:t>
      </w:r>
      <w:proofErr w:type="spellStart"/>
      <w:r w:rsidR="00F955CA" w:rsidRPr="00F955CA">
        <w:rPr>
          <w:rFonts w:ascii="Arial" w:eastAsia="Times New Roman" w:hAnsi="Arial" w:cs="Arial"/>
          <w:b/>
          <w:sz w:val="24"/>
          <w:szCs w:val="24"/>
          <w:lang w:eastAsia="es-ES"/>
        </w:rPr>
        <w:t>MonsóRiu</w:t>
      </w:r>
      <w:proofErr w:type="spellEnd"/>
      <w:r w:rsidR="00F955CA" w:rsidRPr="00F955CA">
        <w:rPr>
          <w:rFonts w:ascii="Arial" w:eastAsia="Times New Roman" w:hAnsi="Arial" w:cs="Arial"/>
          <w:b/>
          <w:sz w:val="24"/>
          <w:szCs w:val="24"/>
          <w:lang w:eastAsia="es-ES"/>
        </w:rPr>
        <w:t xml:space="preserve"> por ser Clara madrina de la familia.</w:t>
      </w:r>
    </w:p>
    <w:p w:rsidR="00F72356" w:rsidRDefault="00F72356" w:rsidP="00F955CA">
      <w:pPr>
        <w:shd w:val="clear" w:color="auto" w:fill="FFFFFF"/>
        <w:spacing w:before="120" w:after="120" w:line="240" w:lineRule="auto"/>
        <w:ind w:left="-851" w:right="-852"/>
        <w:jc w:val="both"/>
        <w:rPr>
          <w:rFonts w:ascii="Arial" w:eastAsia="Times New Roman" w:hAnsi="Arial" w:cs="Arial"/>
          <w:b/>
          <w:sz w:val="24"/>
          <w:szCs w:val="24"/>
          <w:lang w:eastAsia="es-ES"/>
        </w:rPr>
      </w:pPr>
    </w:p>
    <w:p w:rsidR="00F955CA" w:rsidRPr="00F955CA" w:rsidRDefault="00F955CA" w:rsidP="00F955CA">
      <w:pPr>
        <w:shd w:val="clear" w:color="auto" w:fill="FFFFFF"/>
        <w:spacing w:before="120" w:after="120" w:line="240" w:lineRule="auto"/>
        <w:ind w:left="-851" w:right="-852"/>
        <w:jc w:val="both"/>
        <w:rPr>
          <w:rFonts w:ascii="Arial" w:eastAsia="Times New Roman" w:hAnsi="Arial" w:cs="Arial"/>
          <w:b/>
          <w:color w:val="0070C0"/>
          <w:sz w:val="24"/>
          <w:szCs w:val="24"/>
          <w:lang w:eastAsia="es-ES"/>
        </w:rPr>
      </w:pPr>
      <w:r w:rsidRPr="00F955CA">
        <w:rPr>
          <w:rFonts w:ascii="Arial" w:eastAsia="Times New Roman" w:hAnsi="Arial" w:cs="Arial"/>
          <w:b/>
          <w:color w:val="0070C0"/>
          <w:sz w:val="24"/>
          <w:szCs w:val="24"/>
          <w:lang w:eastAsia="es-ES"/>
        </w:rPr>
        <w:t xml:space="preserve"> Memoria </w:t>
      </w:r>
      <w:proofErr w:type="spellStart"/>
      <w:r w:rsidRPr="00F955CA">
        <w:rPr>
          <w:rFonts w:ascii="Arial" w:eastAsia="Times New Roman" w:hAnsi="Arial" w:cs="Arial"/>
          <w:b/>
          <w:color w:val="0070C0"/>
          <w:sz w:val="24"/>
          <w:szCs w:val="24"/>
          <w:lang w:eastAsia="es-ES"/>
        </w:rPr>
        <w:t>historica</w:t>
      </w:r>
      <w:proofErr w:type="spellEnd"/>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Tras la </w:t>
      </w:r>
      <w:hyperlink r:id="rId127" w:tooltip="Transición española" w:history="1">
        <w:r w:rsidR="00F955CA" w:rsidRPr="00F955CA">
          <w:rPr>
            <w:rFonts w:ascii="Arial" w:eastAsia="Times New Roman" w:hAnsi="Arial" w:cs="Arial"/>
            <w:b/>
            <w:sz w:val="24"/>
            <w:szCs w:val="24"/>
            <w:lang w:eastAsia="es-ES"/>
          </w:rPr>
          <w:t>Transición</w:t>
        </w:r>
      </w:hyperlink>
      <w:r w:rsidR="00F955CA" w:rsidRPr="00F955CA">
        <w:rPr>
          <w:rFonts w:ascii="Arial" w:eastAsia="Times New Roman" w:hAnsi="Arial" w:cs="Arial"/>
          <w:b/>
          <w:sz w:val="24"/>
          <w:szCs w:val="24"/>
          <w:lang w:eastAsia="es-ES"/>
        </w:rPr>
        <w:t>, se llevaron a cabo homenajes y reconocimientos que fueron valorados como escasos por organizaciones por igualdad de la mujer.Diversos institutos, colegios, centros culturales, asociaciones de mujeres, parques y calles recibieron su nombre.</w:t>
      </w:r>
    </w:p>
    <w:p w:rsidR="00D16DD7"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Entre estos reconocimientos destaca, por su repercusión e importancia, la creación en el año 2005 del </w:t>
      </w:r>
      <w:r w:rsidR="00F955CA" w:rsidRPr="00F955CA">
        <w:rPr>
          <w:rFonts w:ascii="Arial" w:eastAsia="Times New Roman" w:hAnsi="Arial" w:cs="Arial"/>
          <w:b/>
          <w:bCs/>
          <w:sz w:val="24"/>
          <w:szCs w:val="24"/>
          <w:lang w:eastAsia="es-ES"/>
        </w:rPr>
        <w:t>Premio Mujer y Parlamento "Clara Campoamor"</w:t>
      </w:r>
      <w:r w:rsidR="00F955CA" w:rsidRPr="00F955CA">
        <w:rPr>
          <w:rFonts w:ascii="Arial" w:eastAsia="Times New Roman" w:hAnsi="Arial" w:cs="Arial"/>
          <w:b/>
          <w:sz w:val="24"/>
          <w:szCs w:val="24"/>
          <w:lang w:eastAsia="es-ES"/>
        </w:rPr>
        <w:t> que otorgan el </w:t>
      </w:r>
      <w:hyperlink r:id="rId128" w:tooltip="Congreso de los Diputados" w:history="1">
        <w:r w:rsidR="00F955CA" w:rsidRPr="00F955CA">
          <w:rPr>
            <w:rFonts w:ascii="Arial" w:eastAsia="Times New Roman" w:hAnsi="Arial" w:cs="Arial"/>
            <w:b/>
            <w:sz w:val="24"/>
            <w:szCs w:val="24"/>
            <w:lang w:eastAsia="es-ES"/>
          </w:rPr>
          <w:t>Congreso de los Diputados</w:t>
        </w:r>
      </w:hyperlink>
      <w:r w:rsidR="00F955CA" w:rsidRPr="00F955CA">
        <w:rPr>
          <w:rFonts w:ascii="Arial" w:eastAsia="Times New Roman" w:hAnsi="Arial" w:cs="Arial"/>
          <w:b/>
          <w:sz w:val="24"/>
          <w:szCs w:val="24"/>
          <w:lang w:eastAsia="es-ES"/>
        </w:rPr>
        <w:t>, el </w:t>
      </w:r>
      <w:hyperlink r:id="rId129" w:tooltip="Senado de España" w:history="1">
        <w:r w:rsidR="00F955CA" w:rsidRPr="00F955CA">
          <w:rPr>
            <w:rFonts w:ascii="Arial" w:eastAsia="Times New Roman" w:hAnsi="Arial" w:cs="Arial"/>
            <w:b/>
            <w:sz w:val="24"/>
            <w:szCs w:val="24"/>
            <w:lang w:eastAsia="es-ES"/>
          </w:rPr>
          <w:t>Senado</w:t>
        </w:r>
      </w:hyperlink>
      <w:r w:rsidR="00F955CA" w:rsidRPr="00F955CA">
        <w:rPr>
          <w:rFonts w:ascii="Arial" w:eastAsia="Times New Roman" w:hAnsi="Arial" w:cs="Arial"/>
          <w:b/>
          <w:sz w:val="24"/>
          <w:szCs w:val="24"/>
          <w:lang w:eastAsia="es-ES"/>
        </w:rPr>
        <w:t xml:space="preserve"> y el Ministerio de la Presidencia. </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Este galardón reconoce las obras o estudios que aportan conocimiento o subrayan el significado de la participación de las mujeres en la vida política y especialmente parlamentaria. El objetivo de este Premio Mujer y Parlamento «Clara Campoamor» es reconocer y visualizar la actividad política de las mujeres a lo largo de la historia. Entre los galardonados figuran </w:t>
      </w:r>
      <w:hyperlink r:id="rId130" w:tooltip="Álvaro de Diego González (aún no redactado)" w:history="1">
        <w:r w:rsidR="00F955CA" w:rsidRPr="00F955CA">
          <w:rPr>
            <w:rFonts w:ascii="Arial" w:eastAsia="Times New Roman" w:hAnsi="Arial" w:cs="Arial"/>
            <w:b/>
            <w:sz w:val="24"/>
            <w:szCs w:val="24"/>
            <w:lang w:eastAsia="es-ES"/>
          </w:rPr>
          <w:t>Álvaro de Diego González</w:t>
        </w:r>
      </w:hyperlink>
      <w:r w:rsidR="00F955CA" w:rsidRPr="00F955CA">
        <w:rPr>
          <w:rFonts w:ascii="Arial" w:eastAsia="Times New Roman" w:hAnsi="Arial" w:cs="Arial"/>
          <w:b/>
          <w:sz w:val="24"/>
          <w:szCs w:val="24"/>
          <w:lang w:eastAsia="es-ES"/>
        </w:rPr>
        <w:t> y </w:t>
      </w:r>
      <w:hyperlink r:id="rId131" w:tooltip="Julia Sevilla Merino" w:history="1">
        <w:r w:rsidR="00F955CA" w:rsidRPr="00F955CA">
          <w:rPr>
            <w:rFonts w:ascii="Arial" w:eastAsia="Times New Roman" w:hAnsi="Arial" w:cs="Arial"/>
            <w:b/>
            <w:sz w:val="24"/>
            <w:szCs w:val="24"/>
            <w:lang w:eastAsia="es-ES"/>
          </w:rPr>
          <w:t>Julia Sevilla Merino</w:t>
        </w:r>
      </w:hyperlink>
      <w:r w:rsidR="00F955CA" w:rsidRPr="00F955CA">
        <w:rPr>
          <w:rFonts w:ascii="Arial" w:eastAsia="Times New Roman" w:hAnsi="Arial" w:cs="Arial"/>
          <w:b/>
          <w:sz w:val="24"/>
          <w:szCs w:val="24"/>
          <w:lang w:eastAsia="es-ES"/>
        </w:rPr>
        <w:t>.</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En 1988 </w:t>
      </w:r>
      <w:hyperlink r:id="rId132" w:tooltip="Sociedad Estatal Correos y Telégrafos" w:history="1">
        <w:r w:rsidR="00F955CA" w:rsidRPr="00F955CA">
          <w:rPr>
            <w:rFonts w:ascii="Arial" w:eastAsia="Times New Roman" w:hAnsi="Arial" w:cs="Arial"/>
            <w:b/>
            <w:sz w:val="24"/>
            <w:szCs w:val="24"/>
            <w:lang w:eastAsia="es-ES"/>
          </w:rPr>
          <w:t>Correos</w:t>
        </w:r>
      </w:hyperlink>
      <w:r w:rsidR="00F955CA" w:rsidRPr="00F955CA">
        <w:rPr>
          <w:rFonts w:ascii="Arial" w:eastAsia="Times New Roman" w:hAnsi="Arial" w:cs="Arial"/>
          <w:b/>
          <w:sz w:val="24"/>
          <w:szCs w:val="24"/>
          <w:lang w:eastAsia="es-ES"/>
        </w:rPr>
        <w:t> lanzó un sello de conmemoración del Primer Centenario del nacimiento de Clara Campoamor, quien había ingresado en 1909 como auxiliar femenina de segunda clase del cuerpo auxiliar de Telégrafos.</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En 1998 la Secretaría de Igualdad del </w:t>
      </w:r>
      <w:hyperlink r:id="rId133" w:tooltip="Partido Socialista Obrero Español de Andalucía" w:history="1">
        <w:r w:rsidR="00F955CA" w:rsidRPr="00F955CA">
          <w:rPr>
            <w:rFonts w:ascii="Arial" w:eastAsia="Times New Roman" w:hAnsi="Arial" w:cs="Arial"/>
            <w:b/>
            <w:sz w:val="24"/>
            <w:szCs w:val="24"/>
            <w:lang w:eastAsia="es-ES"/>
          </w:rPr>
          <w:t>PSOE andaluz</w:t>
        </w:r>
      </w:hyperlink>
      <w:r w:rsidR="00F955CA" w:rsidRPr="00F955CA">
        <w:rPr>
          <w:rFonts w:ascii="Arial" w:eastAsia="Times New Roman" w:hAnsi="Arial" w:cs="Arial"/>
          <w:b/>
          <w:sz w:val="24"/>
          <w:szCs w:val="24"/>
          <w:lang w:eastAsia="es-ES"/>
        </w:rPr>
        <w:t> instituyó los Premios Clara Campoamor que reconocen anualmente, uno por provincia y uno especial, a aquellas personalidades o colectivos que se hayan significado en la defensa de la igualdad de la mujer</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F955CA" w:rsidRPr="00F955CA">
        <w:rPr>
          <w:rFonts w:ascii="Arial" w:eastAsia="Times New Roman" w:hAnsi="Arial" w:cs="Arial"/>
          <w:b/>
          <w:sz w:val="24"/>
          <w:szCs w:val="24"/>
          <w:lang w:eastAsia="es-ES"/>
        </w:rPr>
        <w:t>Del mismo modo, el </w:t>
      </w:r>
      <w:hyperlink r:id="rId134" w:tooltip="Ayuntamiento de Madrid" w:history="1">
        <w:r w:rsidR="00F955CA" w:rsidRPr="00F955CA">
          <w:rPr>
            <w:rFonts w:ascii="Arial" w:eastAsia="Times New Roman" w:hAnsi="Arial" w:cs="Arial"/>
            <w:b/>
            <w:sz w:val="24"/>
            <w:szCs w:val="24"/>
            <w:lang w:eastAsia="es-ES"/>
          </w:rPr>
          <w:t>Ayuntamiento de Madrid</w:t>
        </w:r>
      </w:hyperlink>
      <w:r w:rsidR="00F955CA" w:rsidRPr="00F955CA">
        <w:rPr>
          <w:rFonts w:ascii="Arial" w:eastAsia="Times New Roman" w:hAnsi="Arial" w:cs="Arial"/>
          <w:b/>
          <w:sz w:val="24"/>
          <w:szCs w:val="24"/>
          <w:lang w:eastAsia="es-ES"/>
        </w:rPr>
        <w:t> creó en 2006 un premio con su nombre, que en su primera edición el 8 de marzo fue entregado a la abogada y feminista, </w:t>
      </w:r>
      <w:hyperlink r:id="rId135" w:tooltip="María Telo Núñez" w:history="1">
        <w:r w:rsidR="00F955CA" w:rsidRPr="00F955CA">
          <w:rPr>
            <w:rFonts w:ascii="Arial" w:eastAsia="Times New Roman" w:hAnsi="Arial" w:cs="Arial"/>
            <w:b/>
            <w:sz w:val="24"/>
            <w:szCs w:val="24"/>
            <w:lang w:eastAsia="es-ES"/>
          </w:rPr>
          <w:t xml:space="preserve">María </w:t>
        </w:r>
        <w:proofErr w:type="spellStart"/>
        <w:r w:rsidR="00F955CA" w:rsidRPr="00F955CA">
          <w:rPr>
            <w:rFonts w:ascii="Arial" w:eastAsia="Times New Roman" w:hAnsi="Arial" w:cs="Arial"/>
            <w:b/>
            <w:sz w:val="24"/>
            <w:szCs w:val="24"/>
            <w:lang w:eastAsia="es-ES"/>
          </w:rPr>
          <w:t>Telo</w:t>
        </w:r>
        <w:proofErr w:type="spellEnd"/>
        <w:r w:rsidR="00F955CA" w:rsidRPr="00F955CA">
          <w:rPr>
            <w:rFonts w:ascii="Arial" w:eastAsia="Times New Roman" w:hAnsi="Arial" w:cs="Arial"/>
            <w:b/>
            <w:sz w:val="24"/>
            <w:szCs w:val="24"/>
            <w:lang w:eastAsia="es-ES"/>
          </w:rPr>
          <w:t xml:space="preserve"> Núñez</w:t>
        </w:r>
      </w:hyperlink>
      <w:r w:rsidR="00F955CA" w:rsidRPr="00F955CA">
        <w:rPr>
          <w:rFonts w:ascii="Arial" w:eastAsia="Times New Roman" w:hAnsi="Arial" w:cs="Arial"/>
          <w:b/>
          <w:sz w:val="24"/>
          <w:szCs w:val="24"/>
          <w:lang w:eastAsia="es-ES"/>
        </w:rPr>
        <w:t>. Ese mismo día se inauguró en la </w:t>
      </w:r>
      <w:hyperlink r:id="rId136" w:tooltip="Plaza de las Guardias de Corps (aún no redactado)" w:history="1">
        <w:r w:rsidR="00F955CA" w:rsidRPr="00F955CA">
          <w:rPr>
            <w:rFonts w:ascii="Arial" w:eastAsia="Times New Roman" w:hAnsi="Arial" w:cs="Arial"/>
            <w:b/>
            <w:sz w:val="24"/>
            <w:szCs w:val="24"/>
            <w:lang w:eastAsia="es-ES"/>
          </w:rPr>
          <w:t>plaza de las Guardias de Corps</w:t>
        </w:r>
      </w:hyperlink>
      <w:r w:rsidR="00F955CA" w:rsidRPr="00F955CA">
        <w:rPr>
          <w:rFonts w:ascii="Arial" w:eastAsia="Times New Roman" w:hAnsi="Arial" w:cs="Arial"/>
          <w:b/>
          <w:sz w:val="24"/>
          <w:szCs w:val="24"/>
          <w:lang w:eastAsia="es-ES"/>
        </w:rPr>
        <w:t> de Madrid, un busto de Clara Campoamor realizado por el escultor </w:t>
      </w:r>
      <w:hyperlink r:id="rId137" w:tooltip="Lucas Alcalde (aún no redactado)" w:history="1">
        <w:r w:rsidR="00F955CA" w:rsidRPr="00F955CA">
          <w:rPr>
            <w:rFonts w:ascii="Arial" w:eastAsia="Times New Roman" w:hAnsi="Arial" w:cs="Arial"/>
            <w:b/>
            <w:sz w:val="24"/>
            <w:szCs w:val="24"/>
            <w:lang w:eastAsia="es-ES"/>
          </w:rPr>
          <w:t>Lucas Alcalde</w:t>
        </w:r>
      </w:hyperlink>
      <w:r w:rsidR="00F955CA" w:rsidRPr="00F955CA">
        <w:rPr>
          <w:rFonts w:ascii="Arial" w:eastAsia="Times New Roman" w:hAnsi="Arial" w:cs="Arial"/>
          <w:b/>
          <w:sz w:val="24"/>
          <w:szCs w:val="24"/>
          <w:lang w:eastAsia="es-ES"/>
        </w:rPr>
        <w:t>.</w:t>
      </w:r>
    </w:p>
    <w:p w:rsidR="00D16DD7"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En 2006, 75º aniversario de la aprobación del </w:t>
      </w:r>
      <w:hyperlink r:id="rId138" w:tooltip="Sufragio femenino" w:history="1">
        <w:r w:rsidR="00F955CA" w:rsidRPr="00F955CA">
          <w:rPr>
            <w:rFonts w:ascii="Arial" w:eastAsia="Times New Roman" w:hAnsi="Arial" w:cs="Arial"/>
            <w:b/>
            <w:sz w:val="24"/>
            <w:szCs w:val="24"/>
            <w:lang w:eastAsia="es-ES"/>
          </w:rPr>
          <w:t>sufragio femenino</w:t>
        </w:r>
      </w:hyperlink>
      <w:r w:rsidR="00F955CA" w:rsidRPr="00F955CA">
        <w:rPr>
          <w:rFonts w:ascii="Arial" w:eastAsia="Times New Roman" w:hAnsi="Arial" w:cs="Arial"/>
          <w:b/>
          <w:sz w:val="24"/>
          <w:szCs w:val="24"/>
          <w:lang w:eastAsia="es-ES"/>
        </w:rPr>
        <w:t> en España, diversos colectivos promovieron una campaña para pedir el reconocimiento por parte del </w:t>
      </w:r>
      <w:hyperlink r:id="rId139" w:tooltip="Congreso de los Diputados" w:history="1">
        <w:r w:rsidR="00F955CA" w:rsidRPr="00F955CA">
          <w:rPr>
            <w:rFonts w:ascii="Arial" w:eastAsia="Times New Roman" w:hAnsi="Arial" w:cs="Arial"/>
            <w:b/>
            <w:sz w:val="24"/>
            <w:szCs w:val="24"/>
            <w:lang w:eastAsia="es-ES"/>
          </w:rPr>
          <w:t>Congreso de los Diputados</w:t>
        </w:r>
      </w:hyperlink>
      <w:r w:rsidR="00F955CA" w:rsidRPr="00F955CA">
        <w:rPr>
          <w:rFonts w:ascii="Arial" w:eastAsia="Times New Roman" w:hAnsi="Arial" w:cs="Arial"/>
          <w:b/>
          <w:sz w:val="24"/>
          <w:szCs w:val="24"/>
          <w:lang w:eastAsia="es-ES"/>
        </w:rPr>
        <w:t xml:space="preserve"> de sus aportaciones con la colocación de un busto en sus instalaciones. </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En noviembre de aquel mismo año, el PSOE presentó una </w:t>
      </w:r>
      <w:hyperlink r:id="rId140" w:tooltip="Proposición no de ley (España)" w:history="1">
        <w:r w:rsidR="00F955CA" w:rsidRPr="00F955CA">
          <w:rPr>
            <w:rFonts w:ascii="Arial" w:eastAsia="Times New Roman" w:hAnsi="Arial" w:cs="Arial"/>
            <w:b/>
            <w:sz w:val="24"/>
            <w:szCs w:val="24"/>
            <w:lang w:eastAsia="es-ES"/>
          </w:rPr>
          <w:t>proposición-no-de-ley</w:t>
        </w:r>
      </w:hyperlink>
      <w:r w:rsidR="00F955CA" w:rsidRPr="00F955CA">
        <w:rPr>
          <w:rFonts w:ascii="Arial" w:eastAsia="Times New Roman" w:hAnsi="Arial" w:cs="Arial"/>
          <w:b/>
          <w:sz w:val="24"/>
          <w:szCs w:val="24"/>
          <w:lang w:eastAsia="es-ES"/>
        </w:rPr>
        <w:t> solicitando al Gobierno del mismo partido que las políticas de igualdad tuvieran también su reflejo en la acuñación del </w:t>
      </w:r>
      <w:hyperlink r:id="rId141" w:tooltip="Euro" w:history="1">
        <w:r w:rsidR="00F955CA" w:rsidRPr="00F955CA">
          <w:rPr>
            <w:rFonts w:ascii="Arial" w:eastAsia="Times New Roman" w:hAnsi="Arial" w:cs="Arial"/>
            <w:b/>
            <w:sz w:val="24"/>
            <w:szCs w:val="24"/>
            <w:lang w:eastAsia="es-ES"/>
          </w:rPr>
          <w:t>euro</w:t>
        </w:r>
      </w:hyperlink>
      <w:r w:rsidR="00F955CA" w:rsidRPr="00F955CA">
        <w:rPr>
          <w:rFonts w:ascii="Arial" w:eastAsia="Times New Roman" w:hAnsi="Arial" w:cs="Arial"/>
          <w:b/>
          <w:sz w:val="24"/>
          <w:szCs w:val="24"/>
          <w:lang w:eastAsia="es-ES"/>
        </w:rPr>
        <w:t>. La figura femenina elegida para que apareciera en las futuras monedas de euro fue la de Clara Campoamor, por ser la principal defensora del voto femenino en la Segunda República, proposición que finalmente fue aprobada el 12 de junio de 2007, por el Pleno del Congreso, con el apoyo de todos los grupos parlamentarios salvo el </w:t>
      </w:r>
      <w:hyperlink r:id="rId142" w:tooltip="Partido Popular" w:history="1">
        <w:r w:rsidR="00F955CA" w:rsidRPr="00F955CA">
          <w:rPr>
            <w:rFonts w:ascii="Arial" w:eastAsia="Times New Roman" w:hAnsi="Arial" w:cs="Arial"/>
            <w:b/>
            <w:sz w:val="24"/>
            <w:szCs w:val="24"/>
            <w:lang w:eastAsia="es-ES"/>
          </w:rPr>
          <w:t>PP</w:t>
        </w:r>
      </w:hyperlink>
      <w:r w:rsidR="00F955CA" w:rsidRPr="00F955CA">
        <w:rPr>
          <w:rFonts w:ascii="Arial" w:eastAsia="Times New Roman" w:hAnsi="Arial" w:cs="Arial"/>
          <w:b/>
          <w:sz w:val="24"/>
          <w:szCs w:val="24"/>
          <w:lang w:eastAsia="es-ES"/>
        </w:rPr>
        <w:t>, que se abstuvo.</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En 2007, el </w:t>
      </w:r>
      <w:hyperlink r:id="rId143" w:tooltip="Ministerio de Fomento" w:history="1">
        <w:r w:rsidR="00F955CA" w:rsidRPr="00F955CA">
          <w:rPr>
            <w:rFonts w:ascii="Arial" w:eastAsia="Times New Roman" w:hAnsi="Arial" w:cs="Arial"/>
            <w:b/>
            <w:sz w:val="24"/>
            <w:szCs w:val="24"/>
            <w:lang w:eastAsia="es-ES"/>
          </w:rPr>
          <w:t>Ministerio de Fomento</w:t>
        </w:r>
      </w:hyperlink>
      <w:r w:rsidR="00F955CA" w:rsidRPr="00F955CA">
        <w:rPr>
          <w:rFonts w:ascii="Arial" w:eastAsia="Times New Roman" w:hAnsi="Arial" w:cs="Arial"/>
          <w:b/>
          <w:sz w:val="24"/>
          <w:szCs w:val="24"/>
          <w:lang w:eastAsia="es-ES"/>
        </w:rPr>
        <w:t> botó el </w:t>
      </w:r>
      <w:hyperlink r:id="rId144" w:tooltip="Clara Campoamor (BS-32)" w:history="1">
        <w:r w:rsidR="00F955CA" w:rsidRPr="00F955CA">
          <w:rPr>
            <w:rFonts w:ascii="Arial" w:eastAsia="Times New Roman" w:hAnsi="Arial" w:cs="Arial"/>
            <w:b/>
            <w:sz w:val="24"/>
            <w:szCs w:val="24"/>
            <w:lang w:eastAsia="es-ES"/>
          </w:rPr>
          <w:t>Buque Polivalente B-32 "Clara Campoamor"</w:t>
        </w:r>
      </w:hyperlink>
      <w:r w:rsidR="00F955CA" w:rsidRPr="00F955CA">
        <w:rPr>
          <w:rFonts w:ascii="Arial" w:eastAsia="Times New Roman" w:hAnsi="Arial" w:cs="Arial"/>
          <w:b/>
          <w:sz w:val="24"/>
          <w:szCs w:val="24"/>
          <w:lang w:eastAsia="es-ES"/>
        </w:rPr>
        <w:t>, bautizado en su honor y operado por la </w:t>
      </w:r>
      <w:hyperlink r:id="rId145" w:tooltip="Sociedad de Salvamento y Seguridad Marítima" w:history="1">
        <w:r w:rsidR="00F955CA" w:rsidRPr="00F955CA">
          <w:rPr>
            <w:rFonts w:ascii="Arial" w:eastAsia="Times New Roman" w:hAnsi="Arial" w:cs="Arial"/>
            <w:b/>
            <w:sz w:val="24"/>
            <w:szCs w:val="24"/>
            <w:lang w:eastAsia="es-ES"/>
          </w:rPr>
          <w:t>Sociedad de Salvamento y Seguridad Marítima</w:t>
        </w:r>
      </w:hyperlink>
      <w:r w:rsidR="00F955CA" w:rsidRPr="00F955CA">
        <w:rPr>
          <w:rFonts w:ascii="Arial" w:eastAsia="Times New Roman" w:hAnsi="Arial" w:cs="Arial"/>
          <w:b/>
          <w:sz w:val="24"/>
          <w:szCs w:val="24"/>
          <w:lang w:eastAsia="es-ES"/>
        </w:rPr>
        <w:t>.</w:t>
      </w:r>
    </w:p>
    <w:p w:rsidR="00F955CA" w:rsidRPr="00F955CA" w:rsidRDefault="00F955C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sidRPr="00F955CA">
        <w:rPr>
          <w:rFonts w:ascii="Arial" w:eastAsia="Times New Roman" w:hAnsi="Arial" w:cs="Arial"/>
          <w:b/>
          <w:sz w:val="24"/>
          <w:szCs w:val="24"/>
          <w:lang w:eastAsia="es-ES"/>
        </w:rPr>
        <w:t>En 2011, con motivo del centenario del </w:t>
      </w:r>
      <w:hyperlink r:id="rId146" w:tooltip="Día Internacional de la Mujer" w:history="1">
        <w:r w:rsidRPr="00F955CA">
          <w:rPr>
            <w:rFonts w:ascii="Arial" w:eastAsia="Times New Roman" w:hAnsi="Arial" w:cs="Arial"/>
            <w:b/>
            <w:sz w:val="24"/>
            <w:szCs w:val="24"/>
            <w:lang w:eastAsia="es-ES"/>
          </w:rPr>
          <w:t>Día Internacional de la Mujer</w:t>
        </w:r>
      </w:hyperlink>
      <w:r w:rsidRPr="00F955CA">
        <w:rPr>
          <w:rFonts w:ascii="Arial" w:eastAsia="Times New Roman" w:hAnsi="Arial" w:cs="Arial"/>
          <w:b/>
          <w:sz w:val="24"/>
          <w:szCs w:val="24"/>
          <w:lang w:eastAsia="es-ES"/>
        </w:rPr>
        <w:t>, la </w:t>
      </w:r>
      <w:hyperlink r:id="rId147" w:tooltip="Fábrica Nacional de Moneda y Timbre - Real Casa de la Moneda" w:history="1">
        <w:r w:rsidRPr="00F955CA">
          <w:rPr>
            <w:rFonts w:ascii="Arial" w:eastAsia="Times New Roman" w:hAnsi="Arial" w:cs="Arial"/>
            <w:b/>
            <w:sz w:val="24"/>
            <w:szCs w:val="24"/>
            <w:lang w:eastAsia="es-ES"/>
          </w:rPr>
          <w:t>Fábrica Nacional de Moneda y Timbre</w:t>
        </w:r>
      </w:hyperlink>
      <w:r w:rsidRPr="00F955CA">
        <w:rPr>
          <w:rFonts w:ascii="Arial" w:eastAsia="Times New Roman" w:hAnsi="Arial" w:cs="Arial"/>
          <w:b/>
          <w:sz w:val="24"/>
          <w:szCs w:val="24"/>
          <w:lang w:eastAsia="es-ES"/>
        </w:rPr>
        <w:t> acuñó una moneda conmemorativa en plata con valor facial de 20 euros que muestra la efigie de Clara Campoamor.</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Ese mismo año 2011 se colocó en la </w:t>
      </w:r>
      <w:hyperlink r:id="rId148" w:tooltip="Plaza Clara Campoamor (aún no redactado)" w:history="1">
        <w:r w:rsidR="00F955CA" w:rsidRPr="00F955CA">
          <w:rPr>
            <w:rFonts w:ascii="Arial" w:eastAsia="Times New Roman" w:hAnsi="Arial" w:cs="Arial"/>
            <w:b/>
            <w:sz w:val="24"/>
            <w:szCs w:val="24"/>
            <w:lang w:eastAsia="es-ES"/>
          </w:rPr>
          <w:t>plaza Clara Campoamor</w:t>
        </w:r>
      </w:hyperlink>
      <w:r w:rsidR="00F955CA" w:rsidRPr="00F955CA">
        <w:rPr>
          <w:rFonts w:ascii="Arial" w:eastAsia="Times New Roman" w:hAnsi="Arial" w:cs="Arial"/>
          <w:b/>
          <w:sz w:val="24"/>
          <w:szCs w:val="24"/>
          <w:lang w:eastAsia="es-ES"/>
        </w:rPr>
        <w:t> de </w:t>
      </w:r>
      <w:hyperlink r:id="rId149" w:tooltip="San Sebastián" w:history="1">
        <w:r w:rsidR="00F955CA" w:rsidRPr="00F955CA">
          <w:rPr>
            <w:rFonts w:ascii="Arial" w:eastAsia="Times New Roman" w:hAnsi="Arial" w:cs="Arial"/>
            <w:b/>
            <w:sz w:val="24"/>
            <w:szCs w:val="24"/>
            <w:lang w:eastAsia="es-ES"/>
          </w:rPr>
          <w:t>San Sebastián</w:t>
        </w:r>
      </w:hyperlink>
      <w:r>
        <w:t xml:space="preserve"> </w:t>
      </w:r>
      <w:r w:rsidR="00F955CA" w:rsidRPr="00F955CA">
        <w:rPr>
          <w:rFonts w:ascii="Arial" w:eastAsia="Times New Roman" w:hAnsi="Arial" w:cs="Arial"/>
          <w:b/>
          <w:sz w:val="24"/>
          <w:szCs w:val="24"/>
          <w:lang w:eastAsia="es-ES"/>
        </w:rPr>
        <w:t>, </w:t>
      </w:r>
      <w:hyperlink r:id="rId150" w:tooltip="Guipúzcoa" w:history="1">
        <w:r w:rsidR="00F955CA" w:rsidRPr="00F955CA">
          <w:rPr>
            <w:rFonts w:ascii="Arial" w:eastAsia="Times New Roman" w:hAnsi="Arial" w:cs="Arial"/>
            <w:b/>
            <w:sz w:val="24"/>
            <w:szCs w:val="24"/>
            <w:lang w:eastAsia="es-ES"/>
          </w:rPr>
          <w:t>Guipúzcoa</w:t>
        </w:r>
      </w:hyperlink>
      <w:r w:rsidR="00F955CA" w:rsidRPr="00F955CA">
        <w:rPr>
          <w:rFonts w:ascii="Arial" w:eastAsia="Times New Roman" w:hAnsi="Arial" w:cs="Arial"/>
          <w:b/>
          <w:sz w:val="24"/>
          <w:szCs w:val="24"/>
          <w:lang w:eastAsia="es-ES"/>
        </w:rPr>
        <w:t>, una escultura de la artista </w:t>
      </w:r>
      <w:hyperlink r:id="rId151" w:tooltip="Dora Salazar (aún no redactado)" w:history="1">
        <w:r w:rsidR="00F955CA" w:rsidRPr="00F955CA">
          <w:rPr>
            <w:rFonts w:ascii="Arial" w:eastAsia="Times New Roman" w:hAnsi="Arial" w:cs="Arial"/>
            <w:b/>
            <w:sz w:val="24"/>
            <w:szCs w:val="24"/>
            <w:lang w:eastAsia="es-ES"/>
          </w:rPr>
          <w:t>Dora Salazar</w:t>
        </w:r>
      </w:hyperlink>
      <w:r w:rsidR="00F955CA" w:rsidRPr="00F955CA">
        <w:rPr>
          <w:rFonts w:ascii="Arial" w:eastAsia="Times New Roman" w:hAnsi="Arial" w:cs="Arial"/>
          <w:b/>
          <w:sz w:val="24"/>
          <w:szCs w:val="24"/>
          <w:lang w:eastAsia="es-ES"/>
        </w:rPr>
        <w:t> que representa a Clara Campoamor, a tamaño real de pie con un libro en la mano. En 2017 la escultura fue trasladada a la céntrica </w:t>
      </w:r>
      <w:hyperlink r:id="rId152" w:tooltip="Plaza Vinuesa (aún no redactado)" w:history="1">
        <w:r w:rsidR="00F955CA" w:rsidRPr="00F955CA">
          <w:rPr>
            <w:rFonts w:ascii="Arial" w:eastAsia="Times New Roman" w:hAnsi="Arial" w:cs="Arial"/>
            <w:b/>
            <w:sz w:val="24"/>
            <w:szCs w:val="24"/>
            <w:lang w:eastAsia="es-ES"/>
          </w:rPr>
          <w:t>plaza Vinuesa</w:t>
        </w:r>
      </w:hyperlink>
      <w:r w:rsidR="00F955CA" w:rsidRPr="00F955CA">
        <w:rPr>
          <w:rFonts w:ascii="Arial" w:eastAsia="Times New Roman" w:hAnsi="Arial" w:cs="Arial"/>
          <w:b/>
          <w:sz w:val="24"/>
          <w:szCs w:val="24"/>
          <w:lang w:eastAsia="es-ES"/>
        </w:rPr>
        <w:t>, junto al </w:t>
      </w:r>
      <w:hyperlink r:id="rId153" w:tooltip="Paseo de La Concha (aún no redactado)" w:history="1">
        <w:r w:rsidR="00F955CA" w:rsidRPr="00F955CA">
          <w:rPr>
            <w:rFonts w:ascii="Arial" w:eastAsia="Times New Roman" w:hAnsi="Arial" w:cs="Arial"/>
            <w:b/>
            <w:sz w:val="24"/>
            <w:szCs w:val="24"/>
            <w:lang w:eastAsia="es-ES"/>
          </w:rPr>
          <w:t>paseo de La Concha</w:t>
        </w:r>
      </w:hyperlink>
      <w:r w:rsidR="00F955CA" w:rsidRPr="00F955CA">
        <w:rPr>
          <w:rFonts w:ascii="Arial" w:eastAsia="Times New Roman" w:hAnsi="Arial" w:cs="Arial"/>
          <w:b/>
          <w:sz w:val="24"/>
          <w:szCs w:val="24"/>
          <w:lang w:eastAsia="es-ES"/>
        </w:rPr>
        <w:t>.</w:t>
      </w:r>
    </w:p>
    <w:p w:rsidR="00F955CA" w:rsidRP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Desde diciembre de 2016 el </w:t>
      </w:r>
      <w:hyperlink r:id="rId154" w:tooltip="Ayuntamiento de Bilbao" w:history="1">
        <w:r w:rsidR="00F955CA" w:rsidRPr="00F955CA">
          <w:rPr>
            <w:rFonts w:ascii="Arial" w:eastAsia="Times New Roman" w:hAnsi="Arial" w:cs="Arial"/>
            <w:b/>
            <w:sz w:val="24"/>
            <w:szCs w:val="24"/>
            <w:lang w:eastAsia="es-ES"/>
          </w:rPr>
          <w:t>Ayuntamiento de Bilbao</w:t>
        </w:r>
      </w:hyperlink>
      <w:r w:rsidR="00F955CA" w:rsidRPr="00F955CA">
        <w:rPr>
          <w:rFonts w:ascii="Arial" w:eastAsia="Times New Roman" w:hAnsi="Arial" w:cs="Arial"/>
          <w:b/>
          <w:sz w:val="24"/>
          <w:szCs w:val="24"/>
          <w:lang w:eastAsia="es-ES"/>
        </w:rPr>
        <w:t> puso en honor a su memoria el nombre a una calle en la zona de </w:t>
      </w:r>
      <w:proofErr w:type="spellStart"/>
      <w:r w:rsidR="006D4711" w:rsidRPr="00F955CA">
        <w:rPr>
          <w:rFonts w:ascii="Arial" w:eastAsia="Times New Roman" w:hAnsi="Arial" w:cs="Arial"/>
          <w:b/>
          <w:sz w:val="24"/>
          <w:szCs w:val="24"/>
          <w:lang w:eastAsia="es-ES"/>
        </w:rPr>
        <w:fldChar w:fldCharType="begin"/>
      </w:r>
      <w:r w:rsidR="00F955CA" w:rsidRPr="00F955CA">
        <w:rPr>
          <w:rFonts w:ascii="Arial" w:eastAsia="Times New Roman" w:hAnsi="Arial" w:cs="Arial"/>
          <w:b/>
          <w:sz w:val="24"/>
          <w:szCs w:val="24"/>
          <w:lang w:eastAsia="es-ES"/>
        </w:rPr>
        <w:instrText xml:space="preserve"> HYPERLINK "https://es.wikipedia.org/wiki/Zorroza" \o "Zorroza" </w:instrText>
      </w:r>
      <w:r w:rsidR="006D4711" w:rsidRPr="00F955CA">
        <w:rPr>
          <w:rFonts w:ascii="Arial" w:eastAsia="Times New Roman" w:hAnsi="Arial" w:cs="Arial"/>
          <w:b/>
          <w:sz w:val="24"/>
          <w:szCs w:val="24"/>
          <w:lang w:eastAsia="es-ES"/>
        </w:rPr>
        <w:fldChar w:fldCharType="separate"/>
      </w:r>
      <w:r w:rsidR="00F955CA" w:rsidRPr="00F955CA">
        <w:rPr>
          <w:rFonts w:ascii="Arial" w:eastAsia="Times New Roman" w:hAnsi="Arial" w:cs="Arial"/>
          <w:b/>
          <w:sz w:val="24"/>
          <w:szCs w:val="24"/>
          <w:lang w:eastAsia="es-ES"/>
        </w:rPr>
        <w:t>Zorroza</w:t>
      </w:r>
      <w:proofErr w:type="spellEnd"/>
      <w:r w:rsidR="006D4711" w:rsidRPr="00F955CA">
        <w:rPr>
          <w:rFonts w:ascii="Arial" w:eastAsia="Times New Roman" w:hAnsi="Arial" w:cs="Arial"/>
          <w:b/>
          <w:sz w:val="24"/>
          <w:szCs w:val="24"/>
          <w:lang w:eastAsia="es-ES"/>
        </w:rPr>
        <w:fldChar w:fldCharType="end"/>
      </w:r>
      <w:r w:rsidR="00F955CA" w:rsidRPr="00F955CA">
        <w:rPr>
          <w:rFonts w:ascii="Arial" w:eastAsia="Times New Roman" w:hAnsi="Arial" w:cs="Arial"/>
          <w:b/>
          <w:sz w:val="24"/>
          <w:szCs w:val="24"/>
          <w:lang w:eastAsia="es-ES"/>
        </w:rPr>
        <w:t>.</w:t>
      </w:r>
    </w:p>
    <w:p w:rsidR="00F955CA" w:rsidRDefault="00137D7A" w:rsidP="00F955CA">
      <w:pPr>
        <w:shd w:val="clear" w:color="auto" w:fill="FFFFFF"/>
        <w:spacing w:before="120" w:after="120" w:line="240" w:lineRule="auto"/>
        <w:ind w:left="-851" w:right="-85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F955CA" w:rsidRPr="00F955CA">
        <w:rPr>
          <w:rFonts w:ascii="Arial" w:eastAsia="Times New Roman" w:hAnsi="Arial" w:cs="Arial"/>
          <w:b/>
          <w:sz w:val="24"/>
          <w:szCs w:val="24"/>
          <w:lang w:eastAsia="es-ES"/>
        </w:rPr>
        <w:t>El verano de 2016 el busto de Clara Campoamor de Madrid fue robado de su emplazamiento. El Ayuntamiento de la ciudad tomó la decisión de reponerlo, por razones artísticas y sociales, encargándoselo al mismo escultor y siendo nuevamente instalado en el mismo lugar, en diciembre de 2017.</w:t>
      </w:r>
    </w:p>
    <w:p w:rsidR="00F955CA" w:rsidRPr="00F955CA" w:rsidRDefault="00F955CA" w:rsidP="00F955CA">
      <w:pPr>
        <w:shd w:val="clear" w:color="auto" w:fill="FFFFFF"/>
        <w:spacing w:before="120" w:after="120" w:line="240" w:lineRule="auto"/>
        <w:ind w:left="-851" w:right="-852"/>
        <w:jc w:val="both"/>
        <w:rPr>
          <w:rFonts w:ascii="Arial" w:eastAsia="Times New Roman" w:hAnsi="Arial" w:cs="Arial"/>
          <w:b/>
          <w:color w:val="0070C0"/>
          <w:sz w:val="24"/>
          <w:szCs w:val="24"/>
          <w:lang w:eastAsia="es-ES"/>
        </w:rPr>
      </w:pPr>
      <w:r w:rsidRPr="00F955CA">
        <w:rPr>
          <w:rFonts w:ascii="Arial" w:eastAsia="Times New Roman" w:hAnsi="Arial" w:cs="Arial"/>
          <w:b/>
          <w:color w:val="0070C0"/>
          <w:sz w:val="24"/>
          <w:szCs w:val="24"/>
          <w:lang w:eastAsia="es-ES"/>
        </w:rPr>
        <w:t xml:space="preserve"> Obras</w:t>
      </w:r>
    </w:p>
    <w:p w:rsidR="00F955CA" w:rsidRDefault="00F955CA" w:rsidP="00D16DD7">
      <w:pPr>
        <w:shd w:val="clear" w:color="auto" w:fill="FFFFFF"/>
        <w:spacing w:after="0" w:line="240" w:lineRule="auto"/>
        <w:ind w:left="-851" w:right="-852"/>
        <w:jc w:val="both"/>
        <w:rPr>
          <w:rFonts w:ascii="Arial" w:eastAsia="Times New Roman" w:hAnsi="Arial" w:cs="Arial"/>
          <w:b/>
          <w:sz w:val="24"/>
          <w:szCs w:val="24"/>
          <w:lang w:eastAsia="es-ES"/>
        </w:rPr>
      </w:pPr>
      <w:r w:rsidRPr="00F955CA">
        <w:rPr>
          <w:rFonts w:ascii="Arial" w:eastAsia="Times New Roman" w:hAnsi="Arial" w:cs="Arial"/>
          <w:b/>
          <w:i/>
          <w:iCs/>
          <w:sz w:val="24"/>
          <w:szCs w:val="24"/>
          <w:lang w:eastAsia="es-ES"/>
        </w:rPr>
        <w:t>El derecho de la mujer en España</w:t>
      </w:r>
      <w:r w:rsidRPr="00F955CA">
        <w:rPr>
          <w:rFonts w:ascii="Arial" w:eastAsia="Times New Roman" w:hAnsi="Arial" w:cs="Arial"/>
          <w:b/>
          <w:sz w:val="24"/>
          <w:szCs w:val="24"/>
          <w:lang w:eastAsia="es-ES"/>
        </w:rPr>
        <w:t> (1931)</w:t>
      </w:r>
    </w:p>
    <w:p w:rsidR="00D16DD7" w:rsidRPr="00F955CA" w:rsidRDefault="00D16DD7" w:rsidP="00D16DD7">
      <w:pPr>
        <w:shd w:val="clear" w:color="auto" w:fill="FFFFFF"/>
        <w:spacing w:after="0" w:line="240" w:lineRule="auto"/>
        <w:ind w:left="-851" w:right="-852"/>
        <w:jc w:val="both"/>
        <w:rPr>
          <w:rFonts w:ascii="Arial" w:eastAsia="Times New Roman" w:hAnsi="Arial" w:cs="Arial"/>
          <w:b/>
          <w:sz w:val="24"/>
          <w:szCs w:val="24"/>
          <w:lang w:eastAsia="es-ES"/>
        </w:rPr>
      </w:pPr>
    </w:p>
    <w:p w:rsidR="00F955CA" w:rsidRDefault="00F955CA" w:rsidP="00D16DD7">
      <w:pPr>
        <w:shd w:val="clear" w:color="auto" w:fill="FFFFFF"/>
        <w:spacing w:after="0" w:line="240" w:lineRule="auto"/>
        <w:ind w:left="-851" w:right="-852"/>
        <w:jc w:val="both"/>
        <w:rPr>
          <w:rFonts w:ascii="Arial" w:eastAsia="Times New Roman" w:hAnsi="Arial" w:cs="Arial"/>
          <w:b/>
          <w:sz w:val="24"/>
          <w:szCs w:val="24"/>
          <w:lang w:eastAsia="es-ES"/>
        </w:rPr>
      </w:pPr>
      <w:r>
        <w:rPr>
          <w:rFonts w:ascii="Arial" w:eastAsia="Times New Roman" w:hAnsi="Arial" w:cs="Arial"/>
          <w:b/>
          <w:i/>
          <w:iCs/>
          <w:sz w:val="24"/>
          <w:szCs w:val="24"/>
          <w:lang w:eastAsia="es-ES"/>
        </w:rPr>
        <w:t>E</w:t>
      </w:r>
      <w:r w:rsidRPr="00F955CA">
        <w:rPr>
          <w:rFonts w:ascii="Arial" w:eastAsia="Times New Roman" w:hAnsi="Arial" w:cs="Arial"/>
          <w:b/>
          <w:i/>
          <w:iCs/>
          <w:sz w:val="24"/>
          <w:szCs w:val="24"/>
          <w:lang w:eastAsia="es-ES"/>
        </w:rPr>
        <w:t>l voto femenino y yo: mi pecado mortal</w:t>
      </w:r>
      <w:r w:rsidRPr="00F955CA">
        <w:rPr>
          <w:rFonts w:ascii="Arial" w:eastAsia="Times New Roman" w:hAnsi="Arial" w:cs="Arial"/>
          <w:b/>
          <w:sz w:val="24"/>
          <w:szCs w:val="24"/>
          <w:lang w:eastAsia="es-ES"/>
        </w:rPr>
        <w:t> (1935).</w:t>
      </w:r>
    </w:p>
    <w:p w:rsidR="00D16DD7" w:rsidRPr="00F955CA" w:rsidRDefault="00D16DD7" w:rsidP="00D16DD7">
      <w:pPr>
        <w:shd w:val="clear" w:color="auto" w:fill="FFFFFF"/>
        <w:spacing w:after="0" w:line="240" w:lineRule="auto"/>
        <w:ind w:left="-851" w:right="-852"/>
        <w:jc w:val="both"/>
        <w:rPr>
          <w:rFonts w:ascii="Arial" w:eastAsia="Times New Roman" w:hAnsi="Arial" w:cs="Arial"/>
          <w:b/>
          <w:sz w:val="24"/>
          <w:szCs w:val="24"/>
          <w:lang w:eastAsia="es-ES"/>
        </w:rPr>
      </w:pPr>
    </w:p>
    <w:p w:rsidR="00D16DD7" w:rsidRDefault="00F955CA" w:rsidP="00D16DD7">
      <w:pPr>
        <w:shd w:val="clear" w:color="auto" w:fill="FFFFFF"/>
        <w:spacing w:after="0" w:line="240" w:lineRule="auto"/>
        <w:ind w:left="-851" w:right="-852"/>
        <w:jc w:val="both"/>
        <w:rPr>
          <w:rFonts w:ascii="Arial" w:eastAsia="Times New Roman" w:hAnsi="Arial" w:cs="Arial"/>
          <w:b/>
          <w:sz w:val="24"/>
          <w:szCs w:val="24"/>
          <w:lang w:eastAsia="es-ES"/>
        </w:rPr>
      </w:pPr>
      <w:r w:rsidRPr="00F955CA">
        <w:rPr>
          <w:rFonts w:ascii="Arial" w:eastAsia="Times New Roman" w:hAnsi="Arial" w:cs="Arial"/>
          <w:b/>
          <w:i/>
          <w:iCs/>
          <w:sz w:val="24"/>
          <w:szCs w:val="24"/>
          <w:lang w:eastAsia="es-ES"/>
        </w:rPr>
        <w:t xml:space="preserve">La </w:t>
      </w:r>
      <w:proofErr w:type="spellStart"/>
      <w:r w:rsidRPr="00F955CA">
        <w:rPr>
          <w:rFonts w:ascii="Arial" w:eastAsia="Times New Roman" w:hAnsi="Arial" w:cs="Arial"/>
          <w:b/>
          <w:i/>
          <w:iCs/>
          <w:sz w:val="24"/>
          <w:szCs w:val="24"/>
          <w:lang w:eastAsia="es-ES"/>
        </w:rPr>
        <w:t>révolutionespagnolevue</w:t>
      </w:r>
      <w:proofErr w:type="spellEnd"/>
      <w:r w:rsidRPr="00F955CA">
        <w:rPr>
          <w:rFonts w:ascii="Arial" w:eastAsia="Times New Roman" w:hAnsi="Arial" w:cs="Arial"/>
          <w:b/>
          <w:i/>
          <w:iCs/>
          <w:sz w:val="24"/>
          <w:szCs w:val="24"/>
          <w:lang w:eastAsia="es-ES"/>
        </w:rPr>
        <w:t xml:space="preserve"> par une </w:t>
      </w:r>
      <w:proofErr w:type="spellStart"/>
      <w:r w:rsidRPr="00F955CA">
        <w:rPr>
          <w:rFonts w:ascii="Arial" w:eastAsia="Times New Roman" w:hAnsi="Arial" w:cs="Arial"/>
          <w:b/>
          <w:i/>
          <w:iCs/>
          <w:sz w:val="24"/>
          <w:szCs w:val="24"/>
          <w:lang w:eastAsia="es-ES"/>
        </w:rPr>
        <w:t>républicaine</w:t>
      </w:r>
      <w:proofErr w:type="spellEnd"/>
      <w:r w:rsidRPr="00F955CA">
        <w:rPr>
          <w:rFonts w:ascii="Arial" w:eastAsia="Times New Roman" w:hAnsi="Arial" w:cs="Arial"/>
          <w:b/>
          <w:sz w:val="24"/>
          <w:szCs w:val="24"/>
          <w:lang w:eastAsia="es-ES"/>
        </w:rPr>
        <w:t> (1937). La primera edición fue en París. Posteriormente se hicieron varias traducciones al español.</w:t>
      </w:r>
    </w:p>
    <w:p w:rsidR="00D16DD7" w:rsidRDefault="00D16DD7" w:rsidP="00D16DD7">
      <w:pPr>
        <w:shd w:val="clear" w:color="auto" w:fill="FFFFFF"/>
        <w:spacing w:after="0" w:line="240" w:lineRule="auto"/>
        <w:ind w:left="-851" w:right="-852"/>
        <w:jc w:val="both"/>
        <w:rPr>
          <w:rFonts w:ascii="Arial" w:eastAsia="Times New Roman" w:hAnsi="Arial" w:cs="Arial"/>
          <w:b/>
          <w:sz w:val="24"/>
          <w:szCs w:val="24"/>
          <w:lang w:eastAsia="es-ES"/>
        </w:rPr>
      </w:pPr>
    </w:p>
    <w:p w:rsidR="00F955CA" w:rsidRDefault="00F955CA" w:rsidP="00D16DD7">
      <w:pPr>
        <w:shd w:val="clear" w:color="auto" w:fill="FFFFFF"/>
        <w:spacing w:after="0" w:line="240" w:lineRule="auto"/>
        <w:ind w:left="-851" w:right="-852"/>
        <w:jc w:val="both"/>
        <w:rPr>
          <w:rFonts w:ascii="Arial" w:eastAsia="Times New Roman" w:hAnsi="Arial" w:cs="Arial"/>
          <w:b/>
          <w:sz w:val="24"/>
          <w:szCs w:val="24"/>
          <w:lang w:eastAsia="es-ES"/>
        </w:rPr>
      </w:pPr>
      <w:r w:rsidRPr="00F955CA">
        <w:rPr>
          <w:rFonts w:ascii="Arial" w:eastAsia="Times New Roman" w:hAnsi="Arial" w:cs="Arial"/>
          <w:b/>
          <w:i/>
          <w:iCs/>
          <w:sz w:val="24"/>
          <w:szCs w:val="24"/>
          <w:lang w:eastAsia="es-ES"/>
        </w:rPr>
        <w:t>La revolución española vista por una republicana,</w:t>
      </w:r>
      <w:r w:rsidRPr="00F955CA">
        <w:rPr>
          <w:rFonts w:ascii="Arial" w:eastAsia="Times New Roman" w:hAnsi="Arial" w:cs="Arial"/>
          <w:b/>
          <w:sz w:val="24"/>
          <w:szCs w:val="24"/>
          <w:lang w:eastAsia="es-ES"/>
        </w:rPr>
        <w:t> reeditado en 2018 por la </w:t>
      </w:r>
      <w:hyperlink r:id="rId155" w:tooltip="Editorial Renacimiento" w:history="1">
        <w:r w:rsidRPr="00F955CA">
          <w:rPr>
            <w:rFonts w:ascii="Arial" w:eastAsia="Times New Roman" w:hAnsi="Arial" w:cs="Arial"/>
            <w:b/>
            <w:sz w:val="24"/>
            <w:szCs w:val="24"/>
            <w:lang w:eastAsia="es-ES"/>
          </w:rPr>
          <w:t>editorial Renacimiento</w:t>
        </w:r>
      </w:hyperlink>
      <w:r w:rsidRPr="00F955CA">
        <w:rPr>
          <w:rFonts w:ascii="Arial" w:eastAsia="Times New Roman" w:hAnsi="Arial" w:cs="Arial"/>
          <w:b/>
          <w:sz w:val="24"/>
          <w:szCs w:val="24"/>
          <w:lang w:eastAsia="es-ES"/>
        </w:rPr>
        <w:t> y traducido por </w:t>
      </w:r>
      <w:hyperlink r:id="rId156" w:tooltip="Luis Español Bouché" w:history="1">
        <w:r w:rsidRPr="00F955CA">
          <w:rPr>
            <w:rFonts w:ascii="Arial" w:eastAsia="Times New Roman" w:hAnsi="Arial" w:cs="Arial"/>
            <w:b/>
            <w:sz w:val="24"/>
            <w:szCs w:val="24"/>
            <w:lang w:eastAsia="es-ES"/>
          </w:rPr>
          <w:t xml:space="preserve">Luis Español </w:t>
        </w:r>
        <w:proofErr w:type="spellStart"/>
        <w:r w:rsidRPr="00F955CA">
          <w:rPr>
            <w:rFonts w:ascii="Arial" w:eastAsia="Times New Roman" w:hAnsi="Arial" w:cs="Arial"/>
            <w:b/>
            <w:sz w:val="24"/>
            <w:szCs w:val="24"/>
            <w:lang w:eastAsia="es-ES"/>
          </w:rPr>
          <w:t>Bouché</w:t>
        </w:r>
        <w:proofErr w:type="spellEnd"/>
      </w:hyperlink>
      <w:r w:rsidRPr="00F955CA">
        <w:rPr>
          <w:rFonts w:ascii="Arial" w:eastAsia="Times New Roman" w:hAnsi="Arial" w:cs="Arial"/>
          <w:b/>
          <w:sz w:val="24"/>
          <w:szCs w:val="24"/>
          <w:lang w:eastAsia="es-ES"/>
        </w:rPr>
        <w:t>.</w:t>
      </w:r>
    </w:p>
    <w:p w:rsidR="00D16DD7" w:rsidRPr="00F955CA" w:rsidRDefault="00D16DD7" w:rsidP="00D16DD7">
      <w:pPr>
        <w:shd w:val="clear" w:color="auto" w:fill="FFFFFF"/>
        <w:spacing w:after="0" w:line="240" w:lineRule="auto"/>
        <w:ind w:left="-851" w:right="-852"/>
        <w:jc w:val="both"/>
        <w:rPr>
          <w:rFonts w:ascii="Arial" w:eastAsia="Times New Roman" w:hAnsi="Arial" w:cs="Arial"/>
          <w:b/>
          <w:sz w:val="24"/>
          <w:szCs w:val="24"/>
          <w:lang w:eastAsia="es-ES"/>
        </w:rPr>
      </w:pPr>
    </w:p>
    <w:p w:rsidR="00F955CA" w:rsidRDefault="00F955CA" w:rsidP="00D16DD7">
      <w:pPr>
        <w:shd w:val="clear" w:color="auto" w:fill="FFFFFF"/>
        <w:spacing w:after="0" w:line="240" w:lineRule="auto"/>
        <w:ind w:left="-851" w:right="-852"/>
        <w:jc w:val="both"/>
        <w:rPr>
          <w:rFonts w:ascii="Arial" w:eastAsia="Times New Roman" w:hAnsi="Arial" w:cs="Arial"/>
          <w:b/>
          <w:sz w:val="24"/>
          <w:szCs w:val="24"/>
          <w:lang w:eastAsia="es-ES"/>
        </w:rPr>
      </w:pPr>
      <w:r w:rsidRPr="00F955CA">
        <w:rPr>
          <w:rFonts w:ascii="Arial" w:eastAsia="Times New Roman" w:hAnsi="Arial" w:cs="Arial"/>
          <w:b/>
          <w:i/>
          <w:iCs/>
          <w:sz w:val="24"/>
          <w:szCs w:val="24"/>
          <w:lang w:eastAsia="es-ES"/>
        </w:rPr>
        <w:t>El pensamiento vivo de </w:t>
      </w:r>
      <w:hyperlink r:id="rId157" w:tooltip="Concepción Arenal" w:history="1">
        <w:r w:rsidRPr="00F955CA">
          <w:rPr>
            <w:rFonts w:ascii="Arial" w:eastAsia="Times New Roman" w:hAnsi="Arial" w:cs="Arial"/>
            <w:b/>
            <w:i/>
            <w:iCs/>
            <w:sz w:val="24"/>
            <w:szCs w:val="24"/>
            <w:lang w:eastAsia="es-ES"/>
          </w:rPr>
          <w:t>Concepción Arenal</w:t>
        </w:r>
      </w:hyperlink>
      <w:r w:rsidRPr="00F955CA">
        <w:rPr>
          <w:rFonts w:ascii="Arial" w:eastAsia="Times New Roman" w:hAnsi="Arial" w:cs="Arial"/>
          <w:b/>
          <w:sz w:val="24"/>
          <w:szCs w:val="24"/>
          <w:lang w:eastAsia="es-ES"/>
        </w:rPr>
        <w:t> (1943)</w:t>
      </w:r>
    </w:p>
    <w:p w:rsidR="00D16DD7" w:rsidRPr="00F955CA" w:rsidRDefault="00D16DD7" w:rsidP="00D16DD7">
      <w:pPr>
        <w:shd w:val="clear" w:color="auto" w:fill="FFFFFF"/>
        <w:spacing w:after="0" w:line="240" w:lineRule="auto"/>
        <w:ind w:left="-851" w:right="-852"/>
        <w:jc w:val="both"/>
        <w:rPr>
          <w:rFonts w:ascii="Arial" w:eastAsia="Times New Roman" w:hAnsi="Arial" w:cs="Arial"/>
          <w:b/>
          <w:sz w:val="24"/>
          <w:szCs w:val="24"/>
          <w:lang w:eastAsia="es-ES"/>
        </w:rPr>
      </w:pPr>
    </w:p>
    <w:p w:rsidR="00F955CA" w:rsidRDefault="00F955CA" w:rsidP="00D16DD7">
      <w:pPr>
        <w:shd w:val="clear" w:color="auto" w:fill="FFFFFF"/>
        <w:spacing w:after="0" w:line="240" w:lineRule="auto"/>
        <w:ind w:left="-851" w:right="-852"/>
        <w:jc w:val="both"/>
        <w:rPr>
          <w:rFonts w:ascii="Arial" w:eastAsia="Times New Roman" w:hAnsi="Arial" w:cs="Arial"/>
          <w:b/>
          <w:sz w:val="24"/>
          <w:szCs w:val="24"/>
          <w:lang w:eastAsia="es-ES"/>
        </w:rPr>
      </w:pPr>
      <w:r w:rsidRPr="00F955CA">
        <w:rPr>
          <w:rFonts w:ascii="Arial" w:eastAsia="Times New Roman" w:hAnsi="Arial" w:cs="Arial"/>
          <w:b/>
          <w:i/>
          <w:iCs/>
          <w:sz w:val="24"/>
          <w:szCs w:val="24"/>
          <w:lang w:eastAsia="es-ES"/>
        </w:rPr>
        <w:t>Sor </w:t>
      </w:r>
      <w:hyperlink r:id="rId158" w:tooltip="Juana Inés de la Cruz" w:history="1">
        <w:r w:rsidRPr="00F955CA">
          <w:rPr>
            <w:rFonts w:ascii="Arial" w:eastAsia="Times New Roman" w:hAnsi="Arial" w:cs="Arial"/>
            <w:b/>
            <w:i/>
            <w:iCs/>
            <w:sz w:val="24"/>
            <w:szCs w:val="24"/>
            <w:lang w:eastAsia="es-ES"/>
          </w:rPr>
          <w:t>Juana Inés de la Cruz</w:t>
        </w:r>
      </w:hyperlink>
      <w:r w:rsidRPr="00F955CA">
        <w:rPr>
          <w:rFonts w:ascii="Arial" w:eastAsia="Times New Roman" w:hAnsi="Arial" w:cs="Arial"/>
          <w:b/>
          <w:sz w:val="24"/>
          <w:szCs w:val="24"/>
          <w:lang w:eastAsia="es-ES"/>
        </w:rPr>
        <w:t> (1944)</w:t>
      </w:r>
    </w:p>
    <w:p w:rsidR="00D16DD7" w:rsidRPr="00F955CA" w:rsidRDefault="00D16DD7" w:rsidP="00D16DD7">
      <w:pPr>
        <w:shd w:val="clear" w:color="auto" w:fill="FFFFFF"/>
        <w:spacing w:after="0" w:line="240" w:lineRule="auto"/>
        <w:ind w:left="-851" w:right="-852"/>
        <w:jc w:val="both"/>
        <w:rPr>
          <w:rFonts w:ascii="Arial" w:eastAsia="Times New Roman" w:hAnsi="Arial" w:cs="Arial"/>
          <w:b/>
          <w:sz w:val="24"/>
          <w:szCs w:val="24"/>
          <w:lang w:eastAsia="es-ES"/>
        </w:rPr>
      </w:pPr>
    </w:p>
    <w:p w:rsidR="00F955CA" w:rsidRDefault="00F955CA" w:rsidP="00D16DD7">
      <w:pPr>
        <w:shd w:val="clear" w:color="auto" w:fill="FFFFFF"/>
        <w:spacing w:after="0" w:line="240" w:lineRule="auto"/>
        <w:ind w:left="-851" w:right="-852"/>
        <w:jc w:val="both"/>
        <w:rPr>
          <w:rFonts w:ascii="Arial" w:eastAsia="Times New Roman" w:hAnsi="Arial" w:cs="Arial"/>
          <w:b/>
          <w:sz w:val="24"/>
          <w:szCs w:val="24"/>
          <w:lang w:eastAsia="es-ES"/>
        </w:rPr>
      </w:pPr>
      <w:r w:rsidRPr="00F955CA">
        <w:rPr>
          <w:rFonts w:ascii="Arial" w:eastAsia="Times New Roman" w:hAnsi="Arial" w:cs="Arial"/>
          <w:b/>
          <w:i/>
          <w:iCs/>
          <w:sz w:val="24"/>
          <w:szCs w:val="24"/>
          <w:lang w:eastAsia="es-ES"/>
        </w:rPr>
        <w:t>Vida y obra de </w:t>
      </w:r>
      <w:hyperlink r:id="rId159" w:tooltip="Quevedo" w:history="1">
        <w:r w:rsidRPr="00F955CA">
          <w:rPr>
            <w:rFonts w:ascii="Arial" w:eastAsia="Times New Roman" w:hAnsi="Arial" w:cs="Arial"/>
            <w:b/>
            <w:i/>
            <w:iCs/>
            <w:sz w:val="24"/>
            <w:szCs w:val="24"/>
            <w:lang w:eastAsia="es-ES"/>
          </w:rPr>
          <w:t>Quevedo</w:t>
        </w:r>
      </w:hyperlink>
      <w:r w:rsidRPr="00F955CA">
        <w:rPr>
          <w:rFonts w:ascii="Arial" w:eastAsia="Times New Roman" w:hAnsi="Arial" w:cs="Arial"/>
          <w:b/>
          <w:sz w:val="24"/>
          <w:szCs w:val="24"/>
          <w:lang w:eastAsia="es-ES"/>
        </w:rPr>
        <w:t> (1945)</w:t>
      </w:r>
    </w:p>
    <w:p w:rsidR="00D16DD7" w:rsidRPr="00F955CA" w:rsidRDefault="00D16DD7" w:rsidP="00D16DD7">
      <w:pPr>
        <w:shd w:val="clear" w:color="auto" w:fill="FFFFFF"/>
        <w:spacing w:after="0" w:line="240" w:lineRule="auto"/>
        <w:ind w:left="-851" w:right="-852"/>
        <w:jc w:val="both"/>
        <w:rPr>
          <w:rFonts w:ascii="Arial" w:eastAsia="Times New Roman" w:hAnsi="Arial" w:cs="Arial"/>
          <w:b/>
          <w:sz w:val="24"/>
          <w:szCs w:val="24"/>
          <w:lang w:eastAsia="es-ES"/>
        </w:rPr>
      </w:pPr>
    </w:p>
    <w:p w:rsidR="00F955CA" w:rsidRDefault="00F955CA" w:rsidP="00D16DD7">
      <w:pPr>
        <w:shd w:val="clear" w:color="auto" w:fill="FFFFFF"/>
        <w:spacing w:after="0" w:line="240" w:lineRule="auto"/>
        <w:ind w:left="-851" w:right="-852"/>
        <w:jc w:val="both"/>
        <w:rPr>
          <w:rFonts w:ascii="Arial" w:eastAsia="Times New Roman" w:hAnsi="Arial" w:cs="Arial"/>
          <w:b/>
          <w:sz w:val="24"/>
          <w:szCs w:val="24"/>
          <w:lang w:eastAsia="es-ES"/>
        </w:rPr>
      </w:pPr>
      <w:r w:rsidRPr="00F955CA">
        <w:rPr>
          <w:rFonts w:ascii="Arial" w:eastAsia="Times New Roman" w:hAnsi="Arial" w:cs="Arial"/>
          <w:b/>
          <w:i/>
          <w:iCs/>
          <w:sz w:val="24"/>
          <w:szCs w:val="24"/>
          <w:lang w:eastAsia="es-ES"/>
        </w:rPr>
        <w:t>Heroísmo criollo: la Marina argentina en el drama español</w:t>
      </w:r>
      <w:r w:rsidRPr="00F955CA">
        <w:rPr>
          <w:rFonts w:ascii="Arial" w:eastAsia="Times New Roman" w:hAnsi="Arial" w:cs="Arial"/>
          <w:b/>
          <w:sz w:val="24"/>
          <w:szCs w:val="24"/>
          <w:lang w:eastAsia="es-ES"/>
        </w:rPr>
        <w:t xml:space="preserve"> (1939-1983), Buenos Aires. Editado en 1939 por Talleres Gráficos </w:t>
      </w:r>
      <w:proofErr w:type="spellStart"/>
      <w:r w:rsidRPr="00F955CA">
        <w:rPr>
          <w:rFonts w:ascii="Arial" w:eastAsia="Times New Roman" w:hAnsi="Arial" w:cs="Arial"/>
          <w:b/>
          <w:sz w:val="24"/>
          <w:szCs w:val="24"/>
          <w:lang w:eastAsia="es-ES"/>
        </w:rPr>
        <w:t>Fanetti&amp;Gasperini</w:t>
      </w:r>
      <w:proofErr w:type="spellEnd"/>
      <w:r w:rsidRPr="00F955CA">
        <w:rPr>
          <w:rFonts w:ascii="Arial" w:eastAsia="Times New Roman" w:hAnsi="Arial" w:cs="Arial"/>
          <w:b/>
          <w:sz w:val="24"/>
          <w:szCs w:val="24"/>
          <w:lang w:eastAsia="es-ES"/>
        </w:rPr>
        <w:t xml:space="preserve"> y reeditado en 1983 por el Instituto de Publicaciones Navales. Libro escrito conjuntamente con el diputado republicano </w:t>
      </w:r>
      <w:hyperlink r:id="rId160" w:tooltip="Federico Fernández de Castillejo (aún no redactado)" w:history="1">
        <w:r w:rsidRPr="00F955CA">
          <w:rPr>
            <w:rFonts w:ascii="Arial" w:eastAsia="Times New Roman" w:hAnsi="Arial" w:cs="Arial"/>
            <w:b/>
            <w:sz w:val="24"/>
            <w:szCs w:val="24"/>
            <w:lang w:eastAsia="es-ES"/>
          </w:rPr>
          <w:t>Federico Fernández de Castillejo</w:t>
        </w:r>
      </w:hyperlink>
      <w:r w:rsidRPr="00F955CA">
        <w:rPr>
          <w:rFonts w:ascii="Arial" w:eastAsia="Times New Roman" w:hAnsi="Arial" w:cs="Arial"/>
          <w:b/>
          <w:sz w:val="24"/>
          <w:szCs w:val="24"/>
          <w:lang w:eastAsia="es-ES"/>
        </w:rPr>
        <w:t>, también exiliado.</w:t>
      </w:r>
    </w:p>
    <w:p w:rsidR="00D16DD7" w:rsidRPr="00F955CA" w:rsidRDefault="00D16DD7" w:rsidP="00D16DD7">
      <w:pPr>
        <w:shd w:val="clear" w:color="auto" w:fill="FFFFFF"/>
        <w:spacing w:after="0" w:line="240" w:lineRule="auto"/>
        <w:ind w:left="-851" w:right="-852"/>
        <w:jc w:val="both"/>
        <w:rPr>
          <w:rFonts w:ascii="Arial" w:eastAsia="Times New Roman" w:hAnsi="Arial" w:cs="Arial"/>
          <w:b/>
          <w:sz w:val="24"/>
          <w:szCs w:val="24"/>
          <w:lang w:eastAsia="es-ES"/>
        </w:rPr>
      </w:pPr>
    </w:p>
    <w:p w:rsidR="00F955CA" w:rsidRPr="00F955CA" w:rsidRDefault="00F955CA" w:rsidP="00D16DD7">
      <w:pPr>
        <w:shd w:val="clear" w:color="auto" w:fill="FFFFFF"/>
        <w:spacing w:after="0" w:line="240" w:lineRule="auto"/>
        <w:ind w:left="-851" w:right="-852"/>
        <w:jc w:val="both"/>
        <w:rPr>
          <w:rFonts w:ascii="Arial" w:hAnsi="Arial" w:cs="Arial"/>
          <w:b/>
          <w:sz w:val="24"/>
          <w:szCs w:val="24"/>
        </w:rPr>
      </w:pPr>
      <w:r w:rsidRPr="00F955CA">
        <w:rPr>
          <w:rFonts w:ascii="Arial" w:eastAsia="Times New Roman" w:hAnsi="Arial" w:cs="Arial"/>
          <w:b/>
          <w:i/>
          <w:iCs/>
          <w:sz w:val="24"/>
          <w:szCs w:val="24"/>
          <w:lang w:eastAsia="es-ES"/>
        </w:rPr>
        <w:t>Del amor y otras pasiones. Artículos literarios</w:t>
      </w:r>
      <w:r w:rsidRPr="00F955CA">
        <w:rPr>
          <w:rFonts w:ascii="Arial" w:eastAsia="Times New Roman" w:hAnsi="Arial" w:cs="Arial"/>
          <w:b/>
          <w:sz w:val="24"/>
          <w:szCs w:val="24"/>
          <w:lang w:eastAsia="es-ES"/>
        </w:rPr>
        <w:t xml:space="preserve">. (artículos y dos entrevistas inéditas, recogidos por al trabajo de investigación realizado por Beatriz Ledesma Fernández de Castillejo, que también, lo ha </w:t>
      </w:r>
      <w:proofErr w:type="spellStart"/>
      <w:r w:rsidRPr="00F955CA">
        <w:rPr>
          <w:rFonts w:ascii="Arial" w:eastAsia="Times New Roman" w:hAnsi="Arial" w:cs="Arial"/>
          <w:b/>
          <w:sz w:val="24"/>
          <w:szCs w:val="24"/>
          <w:lang w:eastAsia="es-ES"/>
        </w:rPr>
        <w:t>antologado</w:t>
      </w:r>
      <w:proofErr w:type="spellEnd"/>
      <w:r w:rsidRPr="00F955CA">
        <w:rPr>
          <w:rFonts w:ascii="Arial" w:eastAsia="Times New Roman" w:hAnsi="Arial" w:cs="Arial"/>
          <w:b/>
          <w:sz w:val="24"/>
          <w:szCs w:val="24"/>
          <w:lang w:eastAsia="es-ES"/>
        </w:rPr>
        <w:t xml:space="preserve"> y prologado para la 'Colección de Cuadernos de Obra Fundamental' del Banco Santander).</w:t>
      </w:r>
    </w:p>
    <w:sectPr w:rsidR="00F955CA" w:rsidRPr="00F955CA" w:rsidSect="008E6A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64525"/>
    <w:multiLevelType w:val="multilevel"/>
    <w:tmpl w:val="87B00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955CA"/>
    <w:rsid w:val="00137D7A"/>
    <w:rsid w:val="001D2FD9"/>
    <w:rsid w:val="006D4711"/>
    <w:rsid w:val="008E6AFE"/>
    <w:rsid w:val="00BF4E73"/>
    <w:rsid w:val="00D16DD7"/>
    <w:rsid w:val="00F72356"/>
    <w:rsid w:val="00F955C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AFE"/>
  </w:style>
  <w:style w:type="paragraph" w:styleId="Ttulo2">
    <w:name w:val="heading 2"/>
    <w:basedOn w:val="Normal"/>
    <w:link w:val="Ttulo2Car"/>
    <w:uiPriority w:val="9"/>
    <w:qFormat/>
    <w:rsid w:val="00F955CA"/>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F955CA"/>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55CA"/>
    <w:rPr>
      <w:color w:val="0000FF"/>
      <w:u w:val="single"/>
    </w:rPr>
  </w:style>
  <w:style w:type="character" w:customStyle="1" w:styleId="Ttulo2Car">
    <w:name w:val="Título 2 Car"/>
    <w:basedOn w:val="Fuentedeprrafopredeter"/>
    <w:link w:val="Ttulo2"/>
    <w:uiPriority w:val="9"/>
    <w:rsid w:val="00F955CA"/>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F955CA"/>
    <w:rPr>
      <w:rFonts w:ascii="Times New Roman" w:eastAsia="Times New Roman" w:hAnsi="Times New Roman" w:cs="Times New Roman"/>
      <w:b/>
      <w:bCs/>
      <w:sz w:val="27"/>
      <w:szCs w:val="27"/>
      <w:lang w:eastAsia="es-ES"/>
    </w:rPr>
  </w:style>
  <w:style w:type="character" w:customStyle="1" w:styleId="mw-headline">
    <w:name w:val="mw-headline"/>
    <w:basedOn w:val="Fuentedeprrafopredeter"/>
    <w:rsid w:val="00F955CA"/>
  </w:style>
  <w:style w:type="character" w:customStyle="1" w:styleId="mw-editsection">
    <w:name w:val="mw-editsection"/>
    <w:basedOn w:val="Fuentedeprrafopredeter"/>
    <w:rsid w:val="00F955CA"/>
  </w:style>
  <w:style w:type="character" w:customStyle="1" w:styleId="mw-editsection-bracket">
    <w:name w:val="mw-editsection-bracket"/>
    <w:basedOn w:val="Fuentedeprrafopredeter"/>
    <w:rsid w:val="00F955CA"/>
  </w:style>
  <w:style w:type="paragraph" w:styleId="NormalWeb">
    <w:name w:val="Normal (Web)"/>
    <w:basedOn w:val="Normal"/>
    <w:uiPriority w:val="99"/>
    <w:semiHidden/>
    <w:unhideWhenUsed/>
    <w:rsid w:val="00F955C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F955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955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557383">
      <w:bodyDiv w:val="1"/>
      <w:marLeft w:val="0"/>
      <w:marRight w:val="0"/>
      <w:marTop w:val="0"/>
      <w:marBottom w:val="0"/>
      <w:divBdr>
        <w:top w:val="none" w:sz="0" w:space="0" w:color="auto"/>
        <w:left w:val="none" w:sz="0" w:space="0" w:color="auto"/>
        <w:bottom w:val="none" w:sz="0" w:space="0" w:color="auto"/>
        <w:right w:val="none" w:sz="0" w:space="0" w:color="auto"/>
      </w:divBdr>
      <w:divsChild>
        <w:div w:id="1729188685">
          <w:marLeft w:val="0"/>
          <w:marRight w:val="0"/>
          <w:marTop w:val="0"/>
          <w:marBottom w:val="120"/>
          <w:divBdr>
            <w:top w:val="none" w:sz="0" w:space="0" w:color="auto"/>
            <w:left w:val="none" w:sz="0" w:space="0" w:color="auto"/>
            <w:bottom w:val="none" w:sz="0" w:space="0" w:color="auto"/>
            <w:right w:val="none" w:sz="0" w:space="0" w:color="auto"/>
          </w:divBdr>
        </w:div>
        <w:div w:id="1794399650">
          <w:marLeft w:val="336"/>
          <w:marRight w:val="0"/>
          <w:marTop w:val="120"/>
          <w:marBottom w:val="312"/>
          <w:divBdr>
            <w:top w:val="none" w:sz="0" w:space="0" w:color="auto"/>
            <w:left w:val="none" w:sz="0" w:space="0" w:color="auto"/>
            <w:bottom w:val="none" w:sz="0" w:space="0" w:color="auto"/>
            <w:right w:val="none" w:sz="0" w:space="0" w:color="auto"/>
          </w:divBdr>
          <w:divsChild>
            <w:div w:id="134802077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52705637">
          <w:marLeft w:val="336"/>
          <w:marRight w:val="0"/>
          <w:marTop w:val="120"/>
          <w:marBottom w:val="312"/>
          <w:divBdr>
            <w:top w:val="none" w:sz="0" w:space="0" w:color="auto"/>
            <w:left w:val="none" w:sz="0" w:space="0" w:color="auto"/>
            <w:bottom w:val="none" w:sz="0" w:space="0" w:color="auto"/>
            <w:right w:val="none" w:sz="0" w:space="0" w:color="auto"/>
          </w:divBdr>
          <w:divsChild>
            <w:div w:id="6350697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50070482">
          <w:marLeft w:val="336"/>
          <w:marRight w:val="0"/>
          <w:marTop w:val="120"/>
          <w:marBottom w:val="312"/>
          <w:divBdr>
            <w:top w:val="none" w:sz="0" w:space="0" w:color="auto"/>
            <w:left w:val="none" w:sz="0" w:space="0" w:color="auto"/>
            <w:bottom w:val="none" w:sz="0" w:space="0" w:color="auto"/>
            <w:right w:val="none" w:sz="0" w:space="0" w:color="auto"/>
          </w:divBdr>
          <w:divsChild>
            <w:div w:id="5422581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42897166">
          <w:marLeft w:val="336"/>
          <w:marRight w:val="0"/>
          <w:marTop w:val="120"/>
          <w:marBottom w:val="312"/>
          <w:divBdr>
            <w:top w:val="none" w:sz="0" w:space="0" w:color="auto"/>
            <w:left w:val="none" w:sz="0" w:space="0" w:color="auto"/>
            <w:bottom w:val="none" w:sz="0" w:space="0" w:color="auto"/>
            <w:right w:val="none" w:sz="0" w:space="0" w:color="auto"/>
          </w:divBdr>
          <w:divsChild>
            <w:div w:id="18399247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370249">
          <w:marLeft w:val="336"/>
          <w:marRight w:val="0"/>
          <w:marTop w:val="120"/>
          <w:marBottom w:val="312"/>
          <w:divBdr>
            <w:top w:val="none" w:sz="0" w:space="0" w:color="auto"/>
            <w:left w:val="none" w:sz="0" w:space="0" w:color="auto"/>
            <w:bottom w:val="none" w:sz="0" w:space="0" w:color="auto"/>
            <w:right w:val="none" w:sz="0" w:space="0" w:color="auto"/>
          </w:divBdr>
          <w:divsChild>
            <w:div w:id="169950724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Contador_p%C3%BAblico" TargetMode="External"/><Relationship Id="rId117" Type="http://schemas.openxmlformats.org/officeDocument/2006/relationships/hyperlink" Target="https://es.wikipedia.org/wiki/Idioma_franc%C3%A9s" TargetMode="External"/><Relationship Id="rId21" Type="http://schemas.openxmlformats.org/officeDocument/2006/relationships/hyperlink" Target="https://es.wikipedia.org/wiki/Guerra_Civil_Espa%C3%B1ola" TargetMode="External"/><Relationship Id="rId42" Type="http://schemas.openxmlformats.org/officeDocument/2006/relationships/hyperlink" Target="https://es.wikipedia.org/w/index.php?title=Escuelas_de_Adultas&amp;action=edit&amp;redlink=1" TargetMode="External"/><Relationship Id="rId47" Type="http://schemas.openxmlformats.org/officeDocument/2006/relationships/hyperlink" Target="https://es.wikipedia.org/wiki/Bachillerato" TargetMode="External"/><Relationship Id="rId63" Type="http://schemas.openxmlformats.org/officeDocument/2006/relationships/hyperlink" Target="https://es.wikipedia.org/wiki/Manuel_Aza%C3%B1a" TargetMode="External"/><Relationship Id="rId68" Type="http://schemas.openxmlformats.org/officeDocument/2006/relationships/hyperlink" Target="https://es.wikipedia.org/wiki/Ferm%C3%ADn_Gal%C3%A1n" TargetMode="External"/><Relationship Id="rId84" Type="http://schemas.openxmlformats.org/officeDocument/2006/relationships/hyperlink" Target="https://es.wikipedia.org/wiki/Sufragio_universal" TargetMode="External"/><Relationship Id="rId89" Type="http://schemas.openxmlformats.org/officeDocument/2006/relationships/hyperlink" Target="https://es.wikipedia.org/wiki/Partido_Republicano_Radical_Socialista" TargetMode="External"/><Relationship Id="rId112" Type="http://schemas.openxmlformats.org/officeDocument/2006/relationships/hyperlink" Target="https://es.wikipedia.org/wiki/Biograf%C3%ADa" TargetMode="External"/><Relationship Id="rId133" Type="http://schemas.openxmlformats.org/officeDocument/2006/relationships/hyperlink" Target="https://es.wikipedia.org/wiki/Partido_Socialista_Obrero_Espa%C3%B1ol_de_Andaluc%C3%ADa" TargetMode="External"/><Relationship Id="rId138" Type="http://schemas.openxmlformats.org/officeDocument/2006/relationships/hyperlink" Target="https://es.wikipedia.org/wiki/Sufragio_femenino" TargetMode="External"/><Relationship Id="rId154" Type="http://schemas.openxmlformats.org/officeDocument/2006/relationships/hyperlink" Target="https://es.wikipedia.org/wiki/Ayuntamiento_de_Bilbao" TargetMode="External"/><Relationship Id="rId159" Type="http://schemas.openxmlformats.org/officeDocument/2006/relationships/hyperlink" Target="https://es.wikipedia.org/wiki/Quevedo" TargetMode="External"/><Relationship Id="rId16" Type="http://schemas.openxmlformats.org/officeDocument/2006/relationships/hyperlink" Target="https://es.wikipedia.org/wiki/Derechos_de_la_mujer" TargetMode="External"/><Relationship Id="rId107" Type="http://schemas.openxmlformats.org/officeDocument/2006/relationships/hyperlink" Target="https://es.wikipedia.org/wiki/Ginebra" TargetMode="External"/><Relationship Id="rId11" Type="http://schemas.openxmlformats.org/officeDocument/2006/relationships/hyperlink" Target="https://es.wikipedia.org/wiki/1972" TargetMode="External"/><Relationship Id="rId32" Type="http://schemas.openxmlformats.org/officeDocument/2006/relationships/hyperlink" Target="https://es.wikipedia.org/wiki/Modista" TargetMode="External"/><Relationship Id="rId37" Type="http://schemas.openxmlformats.org/officeDocument/2006/relationships/hyperlink" Target="https://es.wikipedia.org/wiki/Zaragoza" TargetMode="External"/><Relationship Id="rId53" Type="http://schemas.openxmlformats.org/officeDocument/2006/relationships/hyperlink" Target="https://es.wikipedia.org/wiki/Mar%C3%ADa_Cambrils" TargetMode="External"/><Relationship Id="rId58" Type="http://schemas.openxmlformats.org/officeDocument/2006/relationships/hyperlink" Target="https://es.wikipedia.org/wiki/Republicanismo" TargetMode="External"/><Relationship Id="rId74" Type="http://schemas.openxmlformats.org/officeDocument/2006/relationships/hyperlink" Target="https://es.wikipedia.org/wiki/Madrid" TargetMode="External"/><Relationship Id="rId79" Type="http://schemas.openxmlformats.org/officeDocument/2006/relationships/hyperlink" Target="https://es.wikipedia.org/wiki/Laicismo" TargetMode="External"/><Relationship Id="rId102" Type="http://schemas.openxmlformats.org/officeDocument/2006/relationships/hyperlink" Target="https://es.wikipedia.org/wiki/Revoluci%C3%B3n_de_Asturias_de_1934" TargetMode="External"/><Relationship Id="rId123" Type="http://schemas.openxmlformats.org/officeDocument/2006/relationships/hyperlink" Target="https://es.wikipedia.org/wiki/C%C3%A1ncer" TargetMode="External"/><Relationship Id="rId128" Type="http://schemas.openxmlformats.org/officeDocument/2006/relationships/hyperlink" Target="https://es.wikipedia.org/wiki/Congreso_de_los_Diputados" TargetMode="External"/><Relationship Id="rId144" Type="http://schemas.openxmlformats.org/officeDocument/2006/relationships/hyperlink" Target="https://es.wikipedia.org/wiki/Clara_Campoamor_(BS-32)" TargetMode="External"/><Relationship Id="rId149" Type="http://schemas.openxmlformats.org/officeDocument/2006/relationships/hyperlink" Target="https://es.wikipedia.org/wiki/San_Sebasti%C3%A1n" TargetMode="External"/><Relationship Id="rId5" Type="http://schemas.openxmlformats.org/officeDocument/2006/relationships/image" Target="media/image1.png"/><Relationship Id="rId90" Type="http://schemas.openxmlformats.org/officeDocument/2006/relationships/hyperlink" Target="https://es.wikipedia.org/wiki/Victoria_Kent" TargetMode="External"/><Relationship Id="rId95" Type="http://schemas.openxmlformats.org/officeDocument/2006/relationships/hyperlink" Target="https://es.wikipedia.org/w/index.php?title=Agrupaci%C3%B3n_de_Defensa_de_la_Rep%C3%BAblica&amp;action=edit&amp;redlink=1" TargetMode="External"/><Relationship Id="rId160" Type="http://schemas.openxmlformats.org/officeDocument/2006/relationships/hyperlink" Target="https://es.wikipedia.org/w/index.php?title=Federico_Fern%C3%A1ndez_de_Castillejo&amp;action=edit&amp;redlink=1" TargetMode="External"/><Relationship Id="rId22" Type="http://schemas.openxmlformats.org/officeDocument/2006/relationships/hyperlink" Target="https://es.wikipedia.org/wiki/Espa%C3%B1a" TargetMode="External"/><Relationship Id="rId27" Type="http://schemas.openxmlformats.org/officeDocument/2006/relationships/hyperlink" Target="https://es.wikipedia.org/wiki/Peri%C3%B3dico" TargetMode="External"/><Relationship Id="rId43" Type="http://schemas.openxmlformats.org/officeDocument/2006/relationships/hyperlink" Target="https://es.wikipedia.org/wiki/Idioma_franc%C3%A9s" TargetMode="External"/><Relationship Id="rId48" Type="http://schemas.openxmlformats.org/officeDocument/2006/relationships/hyperlink" Target="https://es.wikipedia.org/wiki/Facultad_de_Derecho_(Universidad_Complutense_de_Madrid)" TargetMode="External"/><Relationship Id="rId64" Type="http://schemas.openxmlformats.org/officeDocument/2006/relationships/hyperlink" Target="https://es.wikipedia.org/wiki/Acci%C3%B3n_Republicana" TargetMode="External"/><Relationship Id="rId69" Type="http://schemas.openxmlformats.org/officeDocument/2006/relationships/hyperlink" Target="https://es.wikipedia.org/wiki/Jaca" TargetMode="External"/><Relationship Id="rId113" Type="http://schemas.openxmlformats.org/officeDocument/2006/relationships/hyperlink" Target="https://es.wikipedia.org/wiki/Concepci%C3%B3n_Arenal" TargetMode="External"/><Relationship Id="rId118" Type="http://schemas.openxmlformats.org/officeDocument/2006/relationships/hyperlink" Target="https://es.wikipedia.org/wiki/V%C3%ADctor_Hugo" TargetMode="External"/><Relationship Id="rId134" Type="http://schemas.openxmlformats.org/officeDocument/2006/relationships/hyperlink" Target="https://es.wikipedia.org/wiki/Ayuntamiento_de_Madrid" TargetMode="External"/><Relationship Id="rId139" Type="http://schemas.openxmlformats.org/officeDocument/2006/relationships/hyperlink" Target="https://es.wikipedia.org/wiki/Congreso_de_los_Diputados" TargetMode="External"/><Relationship Id="rId80" Type="http://schemas.openxmlformats.org/officeDocument/2006/relationships/hyperlink" Target="https://es.wikipedia.org/wiki/Democracia" TargetMode="External"/><Relationship Id="rId85" Type="http://schemas.openxmlformats.org/officeDocument/2006/relationships/hyperlink" Target="https://es.wikipedia.org/wiki/Parlamento" TargetMode="External"/><Relationship Id="rId150" Type="http://schemas.openxmlformats.org/officeDocument/2006/relationships/hyperlink" Target="https://es.wikipedia.org/wiki/Guip%C3%BAzcoa" TargetMode="External"/><Relationship Id="rId155" Type="http://schemas.openxmlformats.org/officeDocument/2006/relationships/hyperlink" Target="https://es.wikipedia.org/wiki/Editorial_Renacimiento" TargetMode="External"/><Relationship Id="rId12" Type="http://schemas.openxmlformats.org/officeDocument/2006/relationships/hyperlink" Target="https://es.wikipedia.org/wiki/Abogada" TargetMode="External"/><Relationship Id="rId17" Type="http://schemas.openxmlformats.org/officeDocument/2006/relationships/hyperlink" Target="https://es.wikipedia.org/wiki/Espa%C3%B1a" TargetMode="External"/><Relationship Id="rId33" Type="http://schemas.openxmlformats.org/officeDocument/2006/relationships/hyperlink" Target="https://es.wikipedia.org/wiki/Dependienta" TargetMode="External"/><Relationship Id="rId38" Type="http://schemas.openxmlformats.org/officeDocument/2006/relationships/hyperlink" Target="https://es.wikipedia.org/wiki/San_Sebasti%C3%A1n" TargetMode="External"/><Relationship Id="rId59" Type="http://schemas.openxmlformats.org/officeDocument/2006/relationships/hyperlink" Target="https://es.wikipedia.org/wiki/Miguel_Primo_de_Rivera" TargetMode="External"/><Relationship Id="rId103" Type="http://schemas.openxmlformats.org/officeDocument/2006/relationships/hyperlink" Target="https://es.wikipedia.org/wiki/Principado_de_Asturias" TargetMode="External"/><Relationship Id="rId108" Type="http://schemas.openxmlformats.org/officeDocument/2006/relationships/hyperlink" Target="https://es.wikipedia.org/wiki/Bando_republicano" TargetMode="External"/><Relationship Id="rId124" Type="http://schemas.openxmlformats.org/officeDocument/2006/relationships/hyperlink" Target="https://es.wikipedia.org/wiki/Cementerio_de_Polloe" TargetMode="External"/><Relationship Id="rId129" Type="http://schemas.openxmlformats.org/officeDocument/2006/relationships/hyperlink" Target="https://es.wikipedia.org/wiki/Senado_de_Espa%C3%B1a" TargetMode="External"/><Relationship Id="rId20" Type="http://schemas.openxmlformats.org/officeDocument/2006/relationships/hyperlink" Target="https://es.wikipedia.org/wiki/Elecciones_generales_de_Espa%C3%B1a_de_1933" TargetMode="External"/><Relationship Id="rId41" Type="http://schemas.openxmlformats.org/officeDocument/2006/relationships/hyperlink" Target="https://es.wikipedia.org/wiki/Mecanograf%C3%ADa" TargetMode="External"/><Relationship Id="rId54" Type="http://schemas.openxmlformats.org/officeDocument/2006/relationships/hyperlink" Target="https://es.wikipedia.org/wiki/Pablo_Iglesias_Poss%C3%A9" TargetMode="External"/><Relationship Id="rId62" Type="http://schemas.openxmlformats.org/officeDocument/2006/relationships/hyperlink" Target="https://es.wikipedia.org/w/index.php?title=Enrique_Mart%C3%AD_Jara&amp;action=edit&amp;redlink=1" TargetMode="External"/><Relationship Id="rId70" Type="http://schemas.openxmlformats.org/officeDocument/2006/relationships/hyperlink" Target="https://es.wikipedia.org/wiki/Comit%C3%A9_Revolucionario" TargetMode="External"/><Relationship Id="rId75" Type="http://schemas.openxmlformats.org/officeDocument/2006/relationships/hyperlink" Target="https://es.wikipedia.org/wiki/Elecciones_generales_de_Espa%C3%B1a_de_1931" TargetMode="External"/><Relationship Id="rId83" Type="http://schemas.openxmlformats.org/officeDocument/2006/relationships/hyperlink" Target="https://es.wikipedia.org/wiki/Divorcio" TargetMode="External"/><Relationship Id="rId88" Type="http://schemas.openxmlformats.org/officeDocument/2006/relationships/hyperlink" Target="https://es.wikipedia.org/wiki/Derecha_pol%C3%ADtica" TargetMode="External"/><Relationship Id="rId91" Type="http://schemas.openxmlformats.org/officeDocument/2006/relationships/hyperlink" Target="https://es.wikipedia.org/wiki/1_de_octubre" TargetMode="External"/><Relationship Id="rId96" Type="http://schemas.openxmlformats.org/officeDocument/2006/relationships/hyperlink" Target="https://es.wikipedia.org/wiki/Acci%C3%B3n_Republicana" TargetMode="External"/><Relationship Id="rId111" Type="http://schemas.openxmlformats.org/officeDocument/2006/relationships/hyperlink" Target="https://es.wikipedia.org/wiki/Conferencia" TargetMode="External"/><Relationship Id="rId132" Type="http://schemas.openxmlformats.org/officeDocument/2006/relationships/hyperlink" Target="https://es.wikipedia.org/wiki/Sociedad_Estatal_Correos_y_Tel%C3%A9grafos" TargetMode="External"/><Relationship Id="rId140" Type="http://schemas.openxmlformats.org/officeDocument/2006/relationships/hyperlink" Target="https://es.wikipedia.org/wiki/Proposici%C3%B3n_no_de_ley_(Espa%C3%B1a)" TargetMode="External"/><Relationship Id="rId145" Type="http://schemas.openxmlformats.org/officeDocument/2006/relationships/hyperlink" Target="https://es.wikipedia.org/wiki/Sociedad_de_Salvamento_y_Seguridad_Mar%C3%ADtima" TargetMode="External"/><Relationship Id="rId153" Type="http://schemas.openxmlformats.org/officeDocument/2006/relationships/hyperlink" Target="https://es.wikipedia.org/w/index.php?title=Paseo_de_La_Concha&amp;action=edit&amp;redlink=1"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Madrid" TargetMode="External"/><Relationship Id="rId15" Type="http://schemas.openxmlformats.org/officeDocument/2006/relationships/hyperlink" Target="https://es.wikipedia.org/wiki/Feminismo" TargetMode="External"/><Relationship Id="rId23" Type="http://schemas.openxmlformats.org/officeDocument/2006/relationships/hyperlink" Target="https://es.wikipedia.org/wiki/Exilio" TargetMode="External"/><Relationship Id="rId28" Type="http://schemas.openxmlformats.org/officeDocument/2006/relationships/hyperlink" Target="https://es.wikipedia.org/wiki/Cantabria" TargetMode="External"/><Relationship Id="rId36" Type="http://schemas.openxmlformats.org/officeDocument/2006/relationships/hyperlink" Target="https://es.wikipedia.org/wiki/Ministerio_de_la_Gobernaci%C3%B3n" TargetMode="External"/><Relationship Id="rId49" Type="http://schemas.openxmlformats.org/officeDocument/2006/relationships/hyperlink" Target="https://es.wikipedia.org/wiki/Clara_Campoamor" TargetMode="External"/><Relationship Id="rId57" Type="http://schemas.openxmlformats.org/officeDocument/2006/relationships/hyperlink" Target="https://es.wikipedia.org/wiki/Matilde_Huici" TargetMode="External"/><Relationship Id="rId106" Type="http://schemas.openxmlformats.org/officeDocument/2006/relationships/hyperlink" Target="https://es.wikipedia.org/wiki/Guerra_Civil_Espa%C3%B1ola" TargetMode="External"/><Relationship Id="rId114" Type="http://schemas.openxmlformats.org/officeDocument/2006/relationships/hyperlink" Target="https://es.wikipedia.org/wiki/Juana_In%C3%A9s_de_la_Cruz" TargetMode="External"/><Relationship Id="rId119" Type="http://schemas.openxmlformats.org/officeDocument/2006/relationships/hyperlink" Target="https://es.wikipedia.org/wiki/Procesamiento" TargetMode="External"/><Relationship Id="rId127" Type="http://schemas.openxmlformats.org/officeDocument/2006/relationships/hyperlink" Target="https://es.wikipedia.org/wiki/Transici%C3%B3n_espa%C3%B1ola" TargetMode="External"/><Relationship Id="rId10" Type="http://schemas.openxmlformats.org/officeDocument/2006/relationships/hyperlink" Target="https://es.wikipedia.org/wiki/30_de_abril" TargetMode="External"/><Relationship Id="rId31" Type="http://schemas.openxmlformats.org/officeDocument/2006/relationships/hyperlink" Target="https://es.wikipedia.org/wiki/Segunda_Rep%C3%BAblica_Espa%C3%B1ola" TargetMode="External"/><Relationship Id="rId44" Type="http://schemas.openxmlformats.org/officeDocument/2006/relationships/hyperlink" Target="https://es.wikipedia.org/wiki/Salvador_C%C3%A1novas_Cervantes" TargetMode="External"/><Relationship Id="rId52" Type="http://schemas.openxmlformats.org/officeDocument/2006/relationships/hyperlink" Target="https://es.wikipedia.org/wiki/Partido_Socialista_Obrero_Espa%C3%B1ol" TargetMode="External"/><Relationship Id="rId60" Type="http://schemas.openxmlformats.org/officeDocument/2006/relationships/hyperlink" Target="https://es.wikipedia.org/w/index.php?title=Asociaci%C3%B3n_Femenina_Universitaria&amp;action=edit&amp;redlink=1" TargetMode="External"/><Relationship Id="rId65" Type="http://schemas.openxmlformats.org/officeDocument/2006/relationships/hyperlink" Target="https://es.wikipedia.org/wiki/Alejandro_Lerroux" TargetMode="External"/><Relationship Id="rId73" Type="http://schemas.openxmlformats.org/officeDocument/2006/relationships/hyperlink" Target="https://es.wikipedia.org/wiki/Circunscripci%C3%B3n_electoral" TargetMode="External"/><Relationship Id="rId78" Type="http://schemas.openxmlformats.org/officeDocument/2006/relationships/hyperlink" Target="https://es.wikipedia.org/wiki/Liberalismo" TargetMode="External"/><Relationship Id="rId81" Type="http://schemas.openxmlformats.org/officeDocument/2006/relationships/hyperlink" Target="https://es.wikipedia.org/wiki/Asamblea_constituyente" TargetMode="External"/><Relationship Id="rId86" Type="http://schemas.openxmlformats.org/officeDocument/2006/relationships/hyperlink" Target="https://es.wikipedia.org/wiki/Izquierda_pol%C3%ADtica" TargetMode="External"/><Relationship Id="rId94" Type="http://schemas.openxmlformats.org/officeDocument/2006/relationships/hyperlink" Target="https://es.wikipedia.org/wiki/Esquerra_Republicana_de_Catalunya" TargetMode="External"/><Relationship Id="rId99" Type="http://schemas.openxmlformats.org/officeDocument/2006/relationships/hyperlink" Target="https://es.wikipedia.org/wiki/Victoria_Kent" TargetMode="External"/><Relationship Id="rId101" Type="http://schemas.openxmlformats.org/officeDocument/2006/relationships/hyperlink" Target="https://es.wikipedia.org/wiki/Confederaci%C3%B3n_Espa%C3%B1ola_de_Derechas_Aut%C3%B3nomas" TargetMode="External"/><Relationship Id="rId122" Type="http://schemas.openxmlformats.org/officeDocument/2006/relationships/hyperlink" Target="https://es.wikipedia.org/wiki/Suiza" TargetMode="External"/><Relationship Id="rId130" Type="http://schemas.openxmlformats.org/officeDocument/2006/relationships/hyperlink" Target="https://es.wikipedia.org/w/index.php?title=%C3%81lvaro_de_Diego_Gonz%C3%A1lez&amp;action=edit&amp;redlink=1" TargetMode="External"/><Relationship Id="rId135" Type="http://schemas.openxmlformats.org/officeDocument/2006/relationships/hyperlink" Target="https://es.wikipedia.org/wiki/Mar%C3%ADa_Telo_N%C3%BA%C3%B1ez" TargetMode="External"/><Relationship Id="rId143" Type="http://schemas.openxmlformats.org/officeDocument/2006/relationships/hyperlink" Target="https://es.wikipedia.org/wiki/Ministerio_de_Fomento" TargetMode="External"/><Relationship Id="rId148" Type="http://schemas.openxmlformats.org/officeDocument/2006/relationships/hyperlink" Target="https://es.wikipedia.org/w/index.php?title=Plaza_Clara_Campoamor&amp;action=edit&amp;redlink=1" TargetMode="External"/><Relationship Id="rId151" Type="http://schemas.openxmlformats.org/officeDocument/2006/relationships/hyperlink" Target="https://es.wikipedia.org/w/index.php?title=Dora_Salazar&amp;action=edit&amp;redlink=1" TargetMode="External"/><Relationship Id="rId156" Type="http://schemas.openxmlformats.org/officeDocument/2006/relationships/hyperlink" Target="https://es.wikipedia.org/wiki/Luis_Espa%C3%B1ol_Bouch%C3%A9" TargetMode="External"/><Relationship Id="rId4" Type="http://schemas.openxmlformats.org/officeDocument/2006/relationships/webSettings" Target="webSettings.xml"/><Relationship Id="rId9" Type="http://schemas.openxmlformats.org/officeDocument/2006/relationships/hyperlink" Target="https://es.wikipedia.org/wiki/Lausana" TargetMode="External"/><Relationship Id="rId13" Type="http://schemas.openxmlformats.org/officeDocument/2006/relationships/hyperlink" Target="https://es.wikipedia.org/wiki/Escritor" TargetMode="External"/><Relationship Id="rId18" Type="http://schemas.openxmlformats.org/officeDocument/2006/relationships/hyperlink" Target="https://es.wikipedia.org/w/index.php?title=Uni%C3%B3n_Republicana_Femenina&amp;action=edit&amp;redlink=1" TargetMode="External"/><Relationship Id="rId39" Type="http://schemas.openxmlformats.org/officeDocument/2006/relationships/hyperlink" Target="https://es.wikipedia.org/w/index.php?title=Ministerio_de_Instrucci%C3%B3n_P%C3%BAblica&amp;action=edit&amp;redlink=1" TargetMode="External"/><Relationship Id="rId109" Type="http://schemas.openxmlformats.org/officeDocument/2006/relationships/hyperlink" Target="https://es.wikipedia.org/wiki/Buenos_Aires" TargetMode="External"/><Relationship Id="rId34" Type="http://schemas.openxmlformats.org/officeDocument/2006/relationships/hyperlink" Target="https://es.wikipedia.org/wiki/Telefonista" TargetMode="External"/><Relationship Id="rId50" Type="http://schemas.openxmlformats.org/officeDocument/2006/relationships/hyperlink" Target="https://es.wikipedia.org/wiki/Colegio_de_Abogados_de_Madrid" TargetMode="External"/><Relationship Id="rId55" Type="http://schemas.openxmlformats.org/officeDocument/2006/relationships/hyperlink" Target="https://es.wikipedia.org/wiki/Dictadura_de_Primo_de_Rivera" TargetMode="External"/><Relationship Id="rId76" Type="http://schemas.openxmlformats.org/officeDocument/2006/relationships/hyperlink" Target="https://es.wikipedia.org/wiki/Partido_Republicano_Radical" TargetMode="External"/><Relationship Id="rId97" Type="http://schemas.openxmlformats.org/officeDocument/2006/relationships/hyperlink" Target="https://es.wikipedia.org/wiki/Partido_Republicano_Radical_Socialista" TargetMode="External"/><Relationship Id="rId104" Type="http://schemas.openxmlformats.org/officeDocument/2006/relationships/hyperlink" Target="https://es.wikipedia.org/wiki/Santiago_Casares_Quiroga" TargetMode="External"/><Relationship Id="rId120" Type="http://schemas.openxmlformats.org/officeDocument/2006/relationships/hyperlink" Target="https://es.wikipedia.org/wiki/Logia_mas%C3%B3nica" TargetMode="External"/><Relationship Id="rId125" Type="http://schemas.openxmlformats.org/officeDocument/2006/relationships/hyperlink" Target="https://es.wikipedia.org/wiki/San_Sebasti%C3%A1n" TargetMode="External"/><Relationship Id="rId141" Type="http://schemas.openxmlformats.org/officeDocument/2006/relationships/hyperlink" Target="https://es.wikipedia.org/wiki/Euro" TargetMode="External"/><Relationship Id="rId146" Type="http://schemas.openxmlformats.org/officeDocument/2006/relationships/hyperlink" Target="https://es.wikipedia.org/wiki/D%C3%ADa_Internacional_de_la_Mujer" TargetMode="External"/><Relationship Id="rId7" Type="http://schemas.openxmlformats.org/officeDocument/2006/relationships/hyperlink" Target="https://es.wikipedia.org/wiki/12_de_febrero" TargetMode="External"/><Relationship Id="rId71" Type="http://schemas.openxmlformats.org/officeDocument/2006/relationships/hyperlink" Target="https://es.wikipedia.org/wiki/Segunda_Rep%C3%BAblica_Espa%C3%B1ola" TargetMode="External"/><Relationship Id="rId92" Type="http://schemas.openxmlformats.org/officeDocument/2006/relationships/hyperlink" Target="https://es.wikipedia.org/wiki/Partido_Socialista_Obrero_Espa%C3%B1ol"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es.wikipedia.org/wiki/Asturias" TargetMode="External"/><Relationship Id="rId24" Type="http://schemas.openxmlformats.org/officeDocument/2006/relationships/hyperlink" Target="https://es.wikipedia.org/wiki/Suiza" TargetMode="External"/><Relationship Id="rId40" Type="http://schemas.openxmlformats.org/officeDocument/2006/relationships/hyperlink" Target="https://es.wikipedia.org/wiki/Taquigraf%C3%ADa" TargetMode="External"/><Relationship Id="rId45" Type="http://schemas.openxmlformats.org/officeDocument/2006/relationships/hyperlink" Target="https://es.wikipedia.org/wiki/Maurista" TargetMode="External"/><Relationship Id="rId66" Type="http://schemas.openxmlformats.org/officeDocument/2006/relationships/hyperlink" Target="https://es.wikipedia.org/wiki/Sublevaci%C3%B3n_de_Jaca" TargetMode="External"/><Relationship Id="rId87" Type="http://schemas.openxmlformats.org/officeDocument/2006/relationships/hyperlink" Target="https://es.wikipedia.org/wiki/Iglesia_cat%C3%B3lica_en_Espa%C3%B1a" TargetMode="External"/><Relationship Id="rId110" Type="http://schemas.openxmlformats.org/officeDocument/2006/relationships/hyperlink" Target="https://es.wikipedia.org/wiki/Traducci%C3%B3n" TargetMode="External"/><Relationship Id="rId115" Type="http://schemas.openxmlformats.org/officeDocument/2006/relationships/hyperlink" Target="https://es.wikipedia.org/wiki/Quevedo" TargetMode="External"/><Relationship Id="rId131" Type="http://schemas.openxmlformats.org/officeDocument/2006/relationships/hyperlink" Target="https://es.wikipedia.org/wiki/Julia_Sevilla_Merino" TargetMode="External"/><Relationship Id="rId136" Type="http://schemas.openxmlformats.org/officeDocument/2006/relationships/hyperlink" Target="https://es.wikipedia.org/w/index.php?title=Plaza_de_las_Guardias_de_Corps&amp;action=edit&amp;redlink=1" TargetMode="External"/><Relationship Id="rId157" Type="http://schemas.openxmlformats.org/officeDocument/2006/relationships/hyperlink" Target="https://es.wikipedia.org/wiki/Concepci%C3%B3n_Arenal" TargetMode="External"/><Relationship Id="rId61" Type="http://schemas.openxmlformats.org/officeDocument/2006/relationships/hyperlink" Target="https://es.wikipedia.org/wiki/Academia_de_Jurisprudencia" TargetMode="External"/><Relationship Id="rId82" Type="http://schemas.openxmlformats.org/officeDocument/2006/relationships/hyperlink" Target="https://es.wikipedia.org/wiki/Constituci%C3%B3n_de_1931" TargetMode="External"/><Relationship Id="rId152" Type="http://schemas.openxmlformats.org/officeDocument/2006/relationships/hyperlink" Target="https://es.wikipedia.org/w/index.php?title=Plaza_Vinuesa&amp;action=edit&amp;redlink=1" TargetMode="External"/><Relationship Id="rId19" Type="http://schemas.openxmlformats.org/officeDocument/2006/relationships/hyperlink" Target="https://es.wikipedia.org/wiki/Sufragio_femenino" TargetMode="External"/><Relationship Id="rId14" Type="http://schemas.openxmlformats.org/officeDocument/2006/relationships/hyperlink" Target="https://es.wikipedia.org/wiki/Pol%C3%ADtica" TargetMode="External"/><Relationship Id="rId30" Type="http://schemas.openxmlformats.org/officeDocument/2006/relationships/hyperlink" Target="https://es.wikipedia.org/wiki/Toledo" TargetMode="External"/><Relationship Id="rId35" Type="http://schemas.openxmlformats.org/officeDocument/2006/relationships/hyperlink" Target="https://es.wikipedia.org/wiki/Oposiciones" TargetMode="External"/><Relationship Id="rId56" Type="http://schemas.openxmlformats.org/officeDocument/2006/relationships/hyperlink" Target="https://es.wikipedia.org/w/index.php?title=Agrupaci%C3%B3n_Liberal_Socialista&amp;action=edit&amp;redlink=1" TargetMode="External"/><Relationship Id="rId77" Type="http://schemas.openxmlformats.org/officeDocument/2006/relationships/hyperlink" Target="https://es.wikipedia.org/wiki/Rep%C3%BAblica" TargetMode="External"/><Relationship Id="rId100" Type="http://schemas.openxmlformats.org/officeDocument/2006/relationships/hyperlink" Target="https://es.wikipedia.org/wiki/Elecciones_generales_de_Espa%C3%B1a_de_1933" TargetMode="External"/><Relationship Id="rId105" Type="http://schemas.openxmlformats.org/officeDocument/2006/relationships/hyperlink" Target="https://es.wikipedia.org/wiki/Izquierda_Republicana" TargetMode="External"/><Relationship Id="rId126" Type="http://schemas.openxmlformats.org/officeDocument/2006/relationships/hyperlink" Target="https://es.wikipedia.org/wiki/Guip%C3%BAzcoa" TargetMode="External"/><Relationship Id="rId147" Type="http://schemas.openxmlformats.org/officeDocument/2006/relationships/hyperlink" Target="https://es.wikipedia.org/wiki/F%C3%A1brica_Nacional_de_Moneda_y_Timbre_-_Real_Casa_de_la_Moneda" TargetMode="External"/><Relationship Id="rId8" Type="http://schemas.openxmlformats.org/officeDocument/2006/relationships/hyperlink" Target="https://es.wikipedia.org/wiki/1888" TargetMode="External"/><Relationship Id="rId51" Type="http://schemas.openxmlformats.org/officeDocument/2006/relationships/hyperlink" Target="https://es.wikipedia.org/wiki/Victoria_Kent" TargetMode="External"/><Relationship Id="rId72" Type="http://schemas.openxmlformats.org/officeDocument/2006/relationships/hyperlink" Target="https://es.wikipedia.org/wiki/Diputado" TargetMode="External"/><Relationship Id="rId93" Type="http://schemas.openxmlformats.org/officeDocument/2006/relationships/hyperlink" Target="https://es.wikipedia.org/wiki/Indalecio_Prieto" TargetMode="External"/><Relationship Id="rId98" Type="http://schemas.openxmlformats.org/officeDocument/2006/relationships/hyperlink" Target="https://es.wikipedia.org/wiki/Partido_Republicano_Radical" TargetMode="External"/><Relationship Id="rId121" Type="http://schemas.openxmlformats.org/officeDocument/2006/relationships/hyperlink" Target="https://es.wikipedia.org/wiki/Lausana" TargetMode="External"/><Relationship Id="rId142" Type="http://schemas.openxmlformats.org/officeDocument/2006/relationships/hyperlink" Target="https://es.wikipedia.org/wiki/Partido_Popular" TargetMode="External"/><Relationship Id="rId3" Type="http://schemas.openxmlformats.org/officeDocument/2006/relationships/settings" Target="settings.xml"/><Relationship Id="rId25" Type="http://schemas.openxmlformats.org/officeDocument/2006/relationships/hyperlink" Target="https://es.wikipedia.org/wiki/Costurera" TargetMode="External"/><Relationship Id="rId46" Type="http://schemas.openxmlformats.org/officeDocument/2006/relationships/hyperlink" Target="https://es.wikipedia.org/wiki/La_Tribuna_(Madrid)" TargetMode="External"/><Relationship Id="rId67" Type="http://schemas.openxmlformats.org/officeDocument/2006/relationships/hyperlink" Target="https://es.wikipedia.org/wiki/%C3%81ngel_Garc%C3%ADa_Hern%C3%A1ndez" TargetMode="External"/><Relationship Id="rId116" Type="http://schemas.openxmlformats.org/officeDocument/2006/relationships/hyperlink" Target="https://es.wikipedia.org/wiki/De_pane_lucrando" TargetMode="External"/><Relationship Id="rId137" Type="http://schemas.openxmlformats.org/officeDocument/2006/relationships/hyperlink" Target="https://es.wikipedia.org/w/index.php?title=Lucas_Alcalde&amp;action=edit&amp;redlink=1" TargetMode="External"/><Relationship Id="rId158" Type="http://schemas.openxmlformats.org/officeDocument/2006/relationships/hyperlink" Target="https://es.wikipedia.org/wiki/Juana_In%C3%A9s_de_la_Cru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4198</Words>
  <Characters>23094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2021-01-09T18:29:00Z</dcterms:created>
  <dcterms:modified xsi:type="dcterms:W3CDTF">2021-02-23T19:13:00Z</dcterms:modified>
</cp:coreProperties>
</file>