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4A8" w:rsidRPr="001724A8" w:rsidRDefault="001724A8" w:rsidP="001724A8">
      <w:pPr>
        <w:pStyle w:val="NormalWeb"/>
        <w:shd w:val="clear" w:color="auto" w:fill="FFFFFF"/>
        <w:spacing w:before="120" w:beforeAutospacing="0" w:after="120" w:afterAutospacing="0"/>
        <w:jc w:val="center"/>
        <w:rPr>
          <w:rFonts w:ascii="Arial" w:hAnsi="Arial" w:cs="Arial"/>
          <w:b/>
          <w:bCs/>
          <w:iCs/>
          <w:color w:val="FF0000"/>
          <w:sz w:val="36"/>
          <w:szCs w:val="36"/>
        </w:rPr>
      </w:pPr>
      <w:proofErr w:type="spellStart"/>
      <w:r w:rsidRPr="001724A8">
        <w:rPr>
          <w:rFonts w:ascii="Arial" w:hAnsi="Arial" w:cs="Arial"/>
          <w:b/>
          <w:bCs/>
          <w:iCs/>
          <w:color w:val="FF0000"/>
          <w:sz w:val="36"/>
          <w:szCs w:val="36"/>
        </w:rPr>
        <w:t>Kusi</w:t>
      </w:r>
      <w:proofErr w:type="spellEnd"/>
      <w:r w:rsidR="00A743D4">
        <w:rPr>
          <w:rFonts w:ascii="Arial" w:hAnsi="Arial" w:cs="Arial"/>
          <w:b/>
          <w:bCs/>
          <w:iCs/>
          <w:color w:val="FF0000"/>
          <w:sz w:val="36"/>
          <w:szCs w:val="36"/>
        </w:rPr>
        <w:t xml:space="preserve"> </w:t>
      </w:r>
      <w:proofErr w:type="spellStart"/>
      <w:r w:rsidRPr="001724A8">
        <w:rPr>
          <w:rFonts w:ascii="Arial" w:hAnsi="Arial" w:cs="Arial"/>
          <w:b/>
          <w:bCs/>
          <w:iCs/>
          <w:color w:val="FF0000"/>
          <w:sz w:val="36"/>
          <w:szCs w:val="36"/>
        </w:rPr>
        <w:t>Qóylur</w:t>
      </w:r>
      <w:proofErr w:type="spellEnd"/>
      <w:r w:rsidRPr="001724A8">
        <w:rPr>
          <w:rFonts w:ascii="Arial" w:hAnsi="Arial" w:cs="Arial"/>
          <w:b/>
          <w:bCs/>
          <w:iCs/>
          <w:color w:val="FF0000"/>
          <w:sz w:val="36"/>
          <w:szCs w:val="36"/>
        </w:rPr>
        <w:t xml:space="preserve"> S. XVII</w:t>
      </w:r>
    </w:p>
    <w:p w:rsidR="001724A8" w:rsidRPr="001724A8" w:rsidRDefault="001724A8" w:rsidP="001724A8">
      <w:pPr>
        <w:pStyle w:val="NormalWeb"/>
        <w:shd w:val="clear" w:color="auto" w:fill="FFFFFF"/>
        <w:spacing w:before="120" w:beforeAutospacing="0" w:after="120" w:afterAutospacing="0"/>
        <w:jc w:val="center"/>
        <w:rPr>
          <w:rFonts w:ascii="Arial" w:hAnsi="Arial" w:cs="Arial"/>
          <w:b/>
          <w:bCs/>
          <w:iCs/>
          <w:color w:val="0070C0"/>
          <w:sz w:val="32"/>
          <w:szCs w:val="32"/>
        </w:rPr>
      </w:pPr>
      <w:r w:rsidRPr="001724A8">
        <w:rPr>
          <w:rFonts w:ascii="Arial" w:hAnsi="Arial" w:cs="Arial"/>
          <w:b/>
          <w:bCs/>
          <w:iCs/>
          <w:color w:val="0070C0"/>
          <w:sz w:val="32"/>
          <w:szCs w:val="32"/>
        </w:rPr>
        <w:t>Protagonista de un obra quecha</w:t>
      </w:r>
    </w:p>
    <w:p w:rsidR="001724A8" w:rsidRDefault="001724A8" w:rsidP="001724A8">
      <w:pPr>
        <w:pStyle w:val="NormalWeb"/>
        <w:shd w:val="clear" w:color="auto" w:fill="FFFFFF"/>
        <w:spacing w:before="120" w:beforeAutospacing="0" w:after="120" w:afterAutospacing="0"/>
        <w:rPr>
          <w:rFonts w:ascii="Arial" w:hAnsi="Arial" w:cs="Arial"/>
          <w:b/>
          <w:bCs/>
          <w:i/>
          <w:iCs/>
          <w:color w:val="202122"/>
          <w:sz w:val="21"/>
          <w:szCs w:val="21"/>
        </w:rPr>
      </w:pPr>
    </w:p>
    <w:p w:rsidR="001724A8" w:rsidRDefault="001724A8" w:rsidP="001724A8">
      <w:pPr>
        <w:pStyle w:val="NormalWeb"/>
        <w:shd w:val="clear" w:color="auto" w:fill="FFFFFF"/>
        <w:spacing w:before="120" w:beforeAutospacing="0" w:after="120" w:afterAutospacing="0"/>
        <w:jc w:val="center"/>
        <w:rPr>
          <w:rFonts w:ascii="Arial" w:hAnsi="Arial" w:cs="Arial"/>
          <w:b/>
          <w:bCs/>
          <w:i/>
          <w:iCs/>
          <w:color w:val="202122"/>
          <w:sz w:val="21"/>
          <w:szCs w:val="21"/>
        </w:rPr>
      </w:pPr>
      <w:r>
        <w:rPr>
          <w:rFonts w:ascii="Arial" w:hAnsi="Arial" w:cs="Arial"/>
          <w:b/>
          <w:bCs/>
          <w:i/>
          <w:iCs/>
          <w:noProof/>
          <w:color w:val="202122"/>
          <w:sz w:val="21"/>
          <w:szCs w:val="21"/>
        </w:rPr>
        <w:drawing>
          <wp:inline distT="0" distB="0" distL="0" distR="0">
            <wp:extent cx="2019300" cy="286522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6808" t="33141" r="47090" b="26397"/>
                    <a:stretch>
                      <a:fillRect/>
                    </a:stretch>
                  </pic:blipFill>
                  <pic:spPr bwMode="auto">
                    <a:xfrm>
                      <a:off x="0" y="0"/>
                      <a:ext cx="2019300" cy="2865223"/>
                    </a:xfrm>
                    <a:prstGeom prst="rect">
                      <a:avLst/>
                    </a:prstGeom>
                    <a:noFill/>
                    <a:ln w="9525">
                      <a:noFill/>
                      <a:miter lim="800000"/>
                      <a:headEnd/>
                      <a:tailEnd/>
                    </a:ln>
                  </pic:spPr>
                </pic:pic>
              </a:graphicData>
            </a:graphic>
          </wp:inline>
        </w:drawing>
      </w:r>
    </w:p>
    <w:p w:rsidR="001724A8" w:rsidRDefault="001724A8" w:rsidP="001724A8">
      <w:pPr>
        <w:pStyle w:val="NormalWeb"/>
        <w:shd w:val="clear" w:color="auto" w:fill="FFFFFF"/>
        <w:spacing w:before="120" w:beforeAutospacing="0" w:after="120" w:afterAutospacing="0"/>
        <w:rPr>
          <w:rFonts w:ascii="Arial" w:hAnsi="Arial" w:cs="Arial"/>
          <w:b/>
          <w:bCs/>
          <w:i/>
          <w:iCs/>
          <w:color w:val="202122"/>
          <w:sz w:val="21"/>
          <w:szCs w:val="21"/>
        </w:rPr>
      </w:pPr>
    </w:p>
    <w:p w:rsidR="001724A8" w:rsidRPr="001724A8" w:rsidRDefault="001724A8" w:rsidP="001724A8">
      <w:pPr>
        <w:shd w:val="clear" w:color="auto" w:fill="FFFFFF"/>
        <w:spacing w:after="0" w:line="240" w:lineRule="auto"/>
        <w:ind w:left="-993" w:firstLine="142"/>
        <w:jc w:val="both"/>
        <w:rPr>
          <w:rFonts w:ascii="Arial" w:eastAsia="Times New Roman" w:hAnsi="Arial" w:cs="Arial"/>
          <w:b/>
          <w:color w:val="333333"/>
          <w:sz w:val="24"/>
          <w:szCs w:val="24"/>
          <w:lang w:eastAsia="es-ES"/>
        </w:rPr>
      </w:pPr>
      <w:r>
        <w:rPr>
          <w:rFonts w:ascii="Arial" w:eastAsia="Times New Roman" w:hAnsi="Arial" w:cs="Arial"/>
          <w:b/>
          <w:bCs/>
          <w:color w:val="333333"/>
          <w:sz w:val="24"/>
          <w:szCs w:val="24"/>
          <w:lang w:eastAsia="es-ES"/>
        </w:rPr>
        <w:t>Es la protagonista de la obra dramática escrita, o ins</w:t>
      </w:r>
      <w:r w:rsidR="008F25C1">
        <w:rPr>
          <w:rFonts w:ascii="Arial" w:eastAsia="Times New Roman" w:hAnsi="Arial" w:cs="Arial"/>
          <w:b/>
          <w:bCs/>
          <w:color w:val="333333"/>
          <w:sz w:val="24"/>
          <w:szCs w:val="24"/>
          <w:lang w:eastAsia="es-ES"/>
        </w:rPr>
        <w:t>p</w:t>
      </w:r>
      <w:bookmarkStart w:id="0" w:name="_GoBack"/>
      <w:bookmarkEnd w:id="0"/>
      <w:r>
        <w:rPr>
          <w:rFonts w:ascii="Arial" w:eastAsia="Times New Roman" w:hAnsi="Arial" w:cs="Arial"/>
          <w:b/>
          <w:bCs/>
          <w:color w:val="333333"/>
          <w:sz w:val="24"/>
          <w:szCs w:val="24"/>
          <w:lang w:eastAsia="es-ES"/>
        </w:rPr>
        <w:t xml:space="preserve">irada en el siglo XVII. </w:t>
      </w:r>
      <w:r w:rsidRPr="001724A8">
        <w:rPr>
          <w:rFonts w:ascii="Arial" w:eastAsia="Times New Roman" w:hAnsi="Arial" w:cs="Arial"/>
          <w:b/>
          <w:bCs/>
          <w:color w:val="333333"/>
          <w:sz w:val="24"/>
          <w:szCs w:val="24"/>
          <w:lang w:eastAsia="es-ES"/>
        </w:rPr>
        <w:t xml:space="preserve">En esta obra se presenta el impedimento de un padre hacia el amor que siente su hija por, en este caso, </w:t>
      </w:r>
      <w:proofErr w:type="spellStart"/>
      <w:r w:rsidRPr="001724A8">
        <w:rPr>
          <w:rFonts w:ascii="Arial" w:eastAsia="Times New Roman" w:hAnsi="Arial" w:cs="Arial"/>
          <w:b/>
          <w:bCs/>
          <w:color w:val="333333"/>
          <w:sz w:val="24"/>
          <w:szCs w:val="24"/>
          <w:lang w:eastAsia="es-ES"/>
        </w:rPr>
        <w:t>Ollantay</w:t>
      </w:r>
      <w:proofErr w:type="spellEnd"/>
      <w:r>
        <w:rPr>
          <w:rFonts w:ascii="Arial" w:eastAsia="Times New Roman" w:hAnsi="Arial" w:cs="Arial"/>
          <w:b/>
          <w:bCs/>
          <w:color w:val="333333"/>
          <w:sz w:val="24"/>
          <w:szCs w:val="24"/>
          <w:lang w:eastAsia="es-ES"/>
        </w:rPr>
        <w:t xml:space="preserve">. </w:t>
      </w:r>
      <w:proofErr w:type="spellStart"/>
      <w:r w:rsidRPr="001724A8">
        <w:rPr>
          <w:rFonts w:ascii="Arial" w:eastAsia="Times New Roman" w:hAnsi="Arial" w:cs="Arial"/>
          <w:b/>
          <w:bCs/>
          <w:color w:val="333333"/>
          <w:sz w:val="24"/>
          <w:szCs w:val="24"/>
          <w:lang w:eastAsia="es-ES"/>
        </w:rPr>
        <w:t>Pachacútec</w:t>
      </w:r>
      <w:r>
        <w:rPr>
          <w:rFonts w:ascii="Arial" w:eastAsia="Times New Roman" w:hAnsi="Arial" w:cs="Arial"/>
          <w:b/>
          <w:bCs/>
          <w:color w:val="333333"/>
          <w:sz w:val="24"/>
          <w:szCs w:val="24"/>
          <w:lang w:eastAsia="es-ES"/>
        </w:rPr>
        <w:t>el</w:t>
      </w:r>
      <w:proofErr w:type="spellEnd"/>
      <w:r>
        <w:rPr>
          <w:rFonts w:ascii="Arial" w:eastAsia="Times New Roman" w:hAnsi="Arial" w:cs="Arial"/>
          <w:b/>
          <w:bCs/>
          <w:color w:val="333333"/>
          <w:sz w:val="24"/>
          <w:szCs w:val="24"/>
          <w:lang w:eastAsia="es-ES"/>
        </w:rPr>
        <w:t xml:space="preserve"> padre </w:t>
      </w:r>
      <w:r w:rsidRPr="001724A8">
        <w:rPr>
          <w:rFonts w:ascii="Arial" w:eastAsia="Times New Roman" w:hAnsi="Arial" w:cs="Arial"/>
          <w:b/>
          <w:bCs/>
          <w:color w:val="333333"/>
          <w:sz w:val="24"/>
          <w:szCs w:val="24"/>
          <w:lang w:eastAsia="es-ES"/>
        </w:rPr>
        <w:t>hace to</w:t>
      </w:r>
      <w:r w:rsidR="004404B9">
        <w:rPr>
          <w:rFonts w:ascii="Arial" w:eastAsia="Times New Roman" w:hAnsi="Arial" w:cs="Arial"/>
          <w:b/>
          <w:bCs/>
          <w:color w:val="333333"/>
          <w:sz w:val="24"/>
          <w:szCs w:val="24"/>
          <w:lang w:eastAsia="es-ES"/>
        </w:rPr>
        <w:t xml:space="preserve">do lo posible para que su hija </w:t>
      </w:r>
      <w:proofErr w:type="spellStart"/>
      <w:r w:rsidR="004404B9">
        <w:rPr>
          <w:rFonts w:ascii="Arial" w:eastAsia="Times New Roman" w:hAnsi="Arial" w:cs="Arial"/>
          <w:b/>
          <w:bCs/>
          <w:color w:val="333333"/>
          <w:sz w:val="24"/>
          <w:szCs w:val="24"/>
          <w:lang w:eastAsia="es-ES"/>
        </w:rPr>
        <w:t>Q</w:t>
      </w:r>
      <w:r w:rsidRPr="001724A8">
        <w:rPr>
          <w:rFonts w:ascii="Arial" w:eastAsia="Times New Roman" w:hAnsi="Arial" w:cs="Arial"/>
          <w:b/>
          <w:bCs/>
          <w:color w:val="333333"/>
          <w:sz w:val="24"/>
          <w:szCs w:val="24"/>
          <w:lang w:eastAsia="es-ES"/>
        </w:rPr>
        <w:t>usi</w:t>
      </w:r>
      <w:proofErr w:type="spellEnd"/>
      <w:r w:rsidRPr="001724A8">
        <w:rPr>
          <w:rFonts w:ascii="Arial" w:eastAsia="Times New Roman" w:hAnsi="Arial" w:cs="Arial"/>
          <w:b/>
          <w:bCs/>
          <w:color w:val="333333"/>
          <w:sz w:val="24"/>
          <w:szCs w:val="24"/>
          <w:lang w:eastAsia="es-ES"/>
        </w:rPr>
        <w:t xml:space="preserve"> </w:t>
      </w:r>
      <w:proofErr w:type="spellStart"/>
      <w:r w:rsidRPr="001724A8">
        <w:rPr>
          <w:rFonts w:ascii="Arial" w:eastAsia="Times New Roman" w:hAnsi="Arial" w:cs="Arial"/>
          <w:b/>
          <w:bCs/>
          <w:color w:val="333333"/>
          <w:sz w:val="24"/>
          <w:szCs w:val="24"/>
          <w:lang w:eastAsia="es-ES"/>
        </w:rPr>
        <w:t>Coyllur</w:t>
      </w:r>
      <w:proofErr w:type="spellEnd"/>
      <w:r w:rsidRPr="001724A8">
        <w:rPr>
          <w:rFonts w:ascii="Arial" w:eastAsia="Times New Roman" w:hAnsi="Arial" w:cs="Arial"/>
          <w:b/>
          <w:bCs/>
          <w:color w:val="333333"/>
          <w:sz w:val="24"/>
          <w:szCs w:val="24"/>
          <w:lang w:eastAsia="es-ES"/>
        </w:rPr>
        <w:t xml:space="preserve"> no pueda acercarse a </w:t>
      </w:r>
      <w:proofErr w:type="spellStart"/>
      <w:r w:rsidRPr="001724A8">
        <w:rPr>
          <w:rFonts w:ascii="Arial" w:eastAsia="Times New Roman" w:hAnsi="Arial" w:cs="Arial"/>
          <w:b/>
          <w:bCs/>
          <w:color w:val="333333"/>
          <w:sz w:val="24"/>
          <w:szCs w:val="24"/>
          <w:lang w:eastAsia="es-ES"/>
        </w:rPr>
        <w:t>Ollantay</w:t>
      </w:r>
      <w:proofErr w:type="spellEnd"/>
      <w:r w:rsidRPr="001724A8">
        <w:rPr>
          <w:rFonts w:ascii="Arial" w:eastAsia="Times New Roman" w:hAnsi="Arial" w:cs="Arial"/>
          <w:b/>
          <w:bCs/>
          <w:color w:val="333333"/>
          <w:sz w:val="24"/>
          <w:szCs w:val="24"/>
          <w:lang w:eastAsia="es-ES"/>
        </w:rPr>
        <w:t xml:space="preserve"> y mucho menos tener una relación con él.”</w:t>
      </w:r>
    </w:p>
    <w:p w:rsidR="001724A8" w:rsidRPr="001724A8" w:rsidRDefault="001724A8" w:rsidP="001724A8">
      <w:pPr>
        <w:shd w:val="clear" w:color="auto" w:fill="FFFFFF"/>
        <w:spacing w:after="0" w:line="240" w:lineRule="auto"/>
        <w:ind w:left="-993" w:firstLine="142"/>
        <w:jc w:val="both"/>
        <w:rPr>
          <w:rFonts w:ascii="Arial" w:eastAsia="Times New Roman" w:hAnsi="Arial" w:cs="Arial"/>
          <w:b/>
          <w:color w:val="333333"/>
          <w:sz w:val="24"/>
          <w:szCs w:val="24"/>
          <w:lang w:eastAsia="es-ES"/>
        </w:rPr>
      </w:pPr>
      <w:r w:rsidRPr="001724A8">
        <w:rPr>
          <w:rFonts w:ascii="Arial" w:eastAsia="Times New Roman" w:hAnsi="Arial" w:cs="Arial"/>
          <w:b/>
          <w:color w:val="333333"/>
          <w:sz w:val="24"/>
          <w:szCs w:val="24"/>
          <w:lang w:eastAsia="es-ES"/>
        </w:rPr>
        <w:t>                                   </w:t>
      </w:r>
    </w:p>
    <w:p w:rsidR="001724A8" w:rsidRPr="001724A8" w:rsidRDefault="001724A8" w:rsidP="001724A8">
      <w:pPr>
        <w:shd w:val="clear" w:color="auto" w:fill="FFFFFF"/>
        <w:spacing w:after="0" w:line="240" w:lineRule="auto"/>
        <w:ind w:left="-993" w:firstLine="142"/>
        <w:jc w:val="both"/>
        <w:rPr>
          <w:rFonts w:ascii="Arial" w:eastAsia="Times New Roman" w:hAnsi="Arial" w:cs="Arial"/>
          <w:b/>
          <w:color w:val="333333"/>
          <w:sz w:val="24"/>
          <w:szCs w:val="24"/>
          <w:lang w:eastAsia="es-ES"/>
        </w:rPr>
      </w:pPr>
      <w:r w:rsidRPr="001724A8">
        <w:rPr>
          <w:rFonts w:ascii="Arial" w:eastAsia="Times New Roman" w:hAnsi="Arial" w:cs="Arial"/>
          <w:b/>
          <w:color w:val="333333"/>
          <w:sz w:val="24"/>
          <w:szCs w:val="24"/>
          <w:lang w:val="es-MX" w:eastAsia="es-ES"/>
        </w:rPr>
        <w:t>La obra </w:t>
      </w:r>
      <w:proofErr w:type="spellStart"/>
      <w:r w:rsidRPr="001724A8">
        <w:rPr>
          <w:rFonts w:ascii="Arial" w:eastAsia="Times New Roman" w:hAnsi="Arial" w:cs="Arial"/>
          <w:b/>
          <w:i/>
          <w:iCs/>
          <w:color w:val="333333"/>
          <w:sz w:val="24"/>
          <w:szCs w:val="24"/>
          <w:lang w:val="es-MX" w:eastAsia="es-ES"/>
        </w:rPr>
        <w:t>Ollantay</w:t>
      </w:r>
      <w:proofErr w:type="spellEnd"/>
      <w:r w:rsidRPr="001724A8">
        <w:rPr>
          <w:rFonts w:ascii="Arial" w:eastAsia="Times New Roman" w:hAnsi="Arial" w:cs="Arial"/>
          <w:b/>
          <w:color w:val="333333"/>
          <w:sz w:val="24"/>
          <w:szCs w:val="24"/>
          <w:lang w:val="es-MX" w:eastAsia="es-ES"/>
        </w:rPr>
        <w:t xml:space="preserve"> trata sobre el amor prohibido que se da entre </w:t>
      </w:r>
      <w:proofErr w:type="spellStart"/>
      <w:r w:rsidRPr="001724A8">
        <w:rPr>
          <w:rFonts w:ascii="Arial" w:eastAsia="Times New Roman" w:hAnsi="Arial" w:cs="Arial"/>
          <w:b/>
          <w:color w:val="333333"/>
          <w:sz w:val="24"/>
          <w:szCs w:val="24"/>
          <w:lang w:val="es-MX" w:eastAsia="es-ES"/>
        </w:rPr>
        <w:t>Ollantay</w:t>
      </w:r>
      <w:proofErr w:type="spellEnd"/>
      <w:r w:rsidRPr="001724A8">
        <w:rPr>
          <w:rFonts w:ascii="Arial" w:eastAsia="Times New Roman" w:hAnsi="Arial" w:cs="Arial"/>
          <w:b/>
          <w:color w:val="333333"/>
          <w:sz w:val="24"/>
          <w:szCs w:val="24"/>
          <w:lang w:val="es-MX" w:eastAsia="es-ES"/>
        </w:rPr>
        <w:t xml:space="preserve"> y Cusi </w:t>
      </w:r>
      <w:proofErr w:type="spellStart"/>
      <w:r w:rsidRPr="001724A8">
        <w:rPr>
          <w:rFonts w:ascii="Arial" w:eastAsia="Times New Roman" w:hAnsi="Arial" w:cs="Arial"/>
          <w:b/>
          <w:color w:val="333333"/>
          <w:sz w:val="24"/>
          <w:szCs w:val="24"/>
          <w:lang w:val="es-MX" w:eastAsia="es-ES"/>
        </w:rPr>
        <w:t>Coyllur</w:t>
      </w:r>
      <w:proofErr w:type="spellEnd"/>
      <w:r>
        <w:rPr>
          <w:rFonts w:ascii="Arial" w:eastAsia="Times New Roman" w:hAnsi="Arial" w:cs="Arial"/>
          <w:b/>
          <w:color w:val="333333"/>
          <w:sz w:val="24"/>
          <w:szCs w:val="24"/>
          <w:lang w:val="es-MX" w:eastAsia="es-ES"/>
        </w:rPr>
        <w:t>. L</w:t>
      </w:r>
      <w:r w:rsidRPr="001724A8">
        <w:rPr>
          <w:rFonts w:ascii="Arial" w:eastAsia="Times New Roman" w:hAnsi="Arial" w:cs="Arial"/>
          <w:b/>
          <w:color w:val="333333"/>
          <w:sz w:val="24"/>
          <w:szCs w:val="24"/>
          <w:lang w:val="es-MX" w:eastAsia="es-ES"/>
        </w:rPr>
        <w:t>a prohibición es debido a la diferencia de clases sociales</w:t>
      </w:r>
      <w:r>
        <w:rPr>
          <w:rFonts w:ascii="Arial" w:eastAsia="Times New Roman" w:hAnsi="Arial" w:cs="Arial"/>
          <w:b/>
          <w:color w:val="333333"/>
          <w:sz w:val="24"/>
          <w:szCs w:val="24"/>
          <w:lang w:val="es-MX" w:eastAsia="es-ES"/>
        </w:rPr>
        <w:t>,</w:t>
      </w:r>
      <w:r w:rsidRPr="001724A8">
        <w:rPr>
          <w:rFonts w:ascii="Arial" w:eastAsia="Times New Roman" w:hAnsi="Arial" w:cs="Arial"/>
          <w:b/>
          <w:color w:val="333333"/>
          <w:sz w:val="24"/>
          <w:szCs w:val="24"/>
          <w:lang w:val="es-MX" w:eastAsia="es-ES"/>
        </w:rPr>
        <w:t xml:space="preserve"> ya que él es un guerrero, defensor de su pueblo</w:t>
      </w:r>
      <w:r>
        <w:rPr>
          <w:rFonts w:ascii="Arial" w:eastAsia="Times New Roman" w:hAnsi="Arial" w:cs="Arial"/>
          <w:b/>
          <w:color w:val="333333"/>
          <w:sz w:val="24"/>
          <w:szCs w:val="24"/>
          <w:lang w:val="es-MX" w:eastAsia="es-ES"/>
        </w:rPr>
        <w:t>,</w:t>
      </w:r>
      <w:r w:rsidRPr="001724A8">
        <w:rPr>
          <w:rFonts w:ascii="Arial" w:eastAsia="Times New Roman" w:hAnsi="Arial" w:cs="Arial"/>
          <w:b/>
          <w:color w:val="333333"/>
          <w:sz w:val="24"/>
          <w:szCs w:val="24"/>
          <w:lang w:val="es-MX" w:eastAsia="es-ES"/>
        </w:rPr>
        <w:t xml:space="preserve"> y ella es la hija del inca </w:t>
      </w:r>
      <w:proofErr w:type="spellStart"/>
      <w:r w:rsidRPr="001724A8">
        <w:rPr>
          <w:rFonts w:ascii="Arial" w:eastAsia="Times New Roman" w:hAnsi="Arial" w:cs="Arial"/>
          <w:b/>
          <w:color w:val="333333"/>
          <w:sz w:val="24"/>
          <w:szCs w:val="24"/>
          <w:lang w:val="es-MX" w:eastAsia="es-ES"/>
        </w:rPr>
        <w:t>Pachacútec</w:t>
      </w:r>
      <w:proofErr w:type="spellEnd"/>
      <w:r w:rsidRPr="001724A8">
        <w:rPr>
          <w:rFonts w:ascii="Arial" w:eastAsia="Times New Roman" w:hAnsi="Arial" w:cs="Arial"/>
          <w:b/>
          <w:color w:val="333333"/>
          <w:sz w:val="24"/>
          <w:szCs w:val="24"/>
          <w:lang w:val="es-MX" w:eastAsia="es-ES"/>
        </w:rPr>
        <w:t>.</w:t>
      </w:r>
    </w:p>
    <w:p w:rsidR="001724A8" w:rsidRPr="001724A8" w:rsidRDefault="001724A8" w:rsidP="001724A8">
      <w:pPr>
        <w:shd w:val="clear" w:color="auto" w:fill="FFFFFF"/>
        <w:spacing w:after="0" w:line="240" w:lineRule="auto"/>
        <w:ind w:left="-993" w:firstLine="142"/>
        <w:jc w:val="both"/>
        <w:rPr>
          <w:rFonts w:ascii="Arial" w:eastAsia="Times New Roman" w:hAnsi="Arial" w:cs="Arial"/>
          <w:b/>
          <w:color w:val="333333"/>
          <w:sz w:val="24"/>
          <w:szCs w:val="24"/>
          <w:lang w:eastAsia="es-ES"/>
        </w:rPr>
      </w:pPr>
    </w:p>
    <w:p w:rsidR="001724A8" w:rsidRPr="001724A8" w:rsidRDefault="001724A8" w:rsidP="001724A8">
      <w:pPr>
        <w:shd w:val="clear" w:color="auto" w:fill="FFFFFF"/>
        <w:spacing w:after="0" w:line="240" w:lineRule="auto"/>
        <w:ind w:left="-993" w:firstLine="142"/>
        <w:jc w:val="both"/>
        <w:rPr>
          <w:rFonts w:ascii="Arial" w:eastAsia="Times New Roman" w:hAnsi="Arial" w:cs="Arial"/>
          <w:b/>
          <w:color w:val="333333"/>
          <w:sz w:val="24"/>
          <w:szCs w:val="24"/>
          <w:lang w:eastAsia="es-ES"/>
        </w:rPr>
      </w:pPr>
      <w:r w:rsidRPr="001724A8">
        <w:rPr>
          <w:rFonts w:ascii="Arial" w:eastAsia="Times New Roman" w:hAnsi="Arial" w:cs="Arial"/>
          <w:b/>
          <w:color w:val="333333"/>
          <w:sz w:val="24"/>
          <w:szCs w:val="24"/>
          <w:lang w:val="es-MX" w:eastAsia="es-ES"/>
        </w:rPr>
        <w:t xml:space="preserve">El inca </w:t>
      </w:r>
      <w:proofErr w:type="spellStart"/>
      <w:r w:rsidRPr="001724A8">
        <w:rPr>
          <w:rFonts w:ascii="Arial" w:eastAsia="Times New Roman" w:hAnsi="Arial" w:cs="Arial"/>
          <w:b/>
          <w:color w:val="333333"/>
          <w:sz w:val="24"/>
          <w:szCs w:val="24"/>
          <w:lang w:val="es-MX" w:eastAsia="es-ES"/>
        </w:rPr>
        <w:t>Pachacútec</w:t>
      </w:r>
      <w:proofErr w:type="spellEnd"/>
      <w:r w:rsidRPr="001724A8">
        <w:rPr>
          <w:rFonts w:ascii="Arial" w:eastAsia="Times New Roman" w:hAnsi="Arial" w:cs="Arial"/>
          <w:b/>
          <w:color w:val="333333"/>
          <w:sz w:val="24"/>
          <w:szCs w:val="24"/>
          <w:lang w:val="es-MX" w:eastAsia="es-ES"/>
        </w:rPr>
        <w:t xml:space="preserve"> está en contra de la relación</w:t>
      </w:r>
      <w:r>
        <w:rPr>
          <w:rFonts w:ascii="Arial" w:eastAsia="Times New Roman" w:hAnsi="Arial" w:cs="Arial"/>
          <w:b/>
          <w:color w:val="333333"/>
          <w:sz w:val="24"/>
          <w:szCs w:val="24"/>
          <w:lang w:val="es-MX" w:eastAsia="es-ES"/>
        </w:rPr>
        <w:t xml:space="preserve"> y</w:t>
      </w:r>
      <w:r w:rsidRPr="001724A8">
        <w:rPr>
          <w:rFonts w:ascii="Arial" w:eastAsia="Times New Roman" w:hAnsi="Arial" w:cs="Arial"/>
          <w:b/>
          <w:color w:val="333333"/>
          <w:sz w:val="24"/>
          <w:szCs w:val="24"/>
          <w:lang w:val="es-MX" w:eastAsia="es-ES"/>
        </w:rPr>
        <w:t xml:space="preserve"> por eso la encierra y </w:t>
      </w:r>
      <w:proofErr w:type="spellStart"/>
      <w:r w:rsidRPr="001724A8">
        <w:rPr>
          <w:rFonts w:ascii="Arial" w:eastAsia="Times New Roman" w:hAnsi="Arial" w:cs="Arial"/>
          <w:b/>
          <w:color w:val="333333"/>
          <w:sz w:val="24"/>
          <w:szCs w:val="24"/>
          <w:lang w:val="es-MX" w:eastAsia="es-ES"/>
        </w:rPr>
        <w:t>Ollantay</w:t>
      </w:r>
      <w:proofErr w:type="spellEnd"/>
      <w:r>
        <w:rPr>
          <w:rFonts w:ascii="Arial" w:eastAsia="Times New Roman" w:hAnsi="Arial" w:cs="Arial"/>
          <w:b/>
          <w:color w:val="333333"/>
          <w:sz w:val="24"/>
          <w:szCs w:val="24"/>
          <w:lang w:val="es-MX" w:eastAsia="es-ES"/>
        </w:rPr>
        <w:t>,</w:t>
      </w:r>
      <w:r w:rsidRPr="001724A8">
        <w:rPr>
          <w:rFonts w:ascii="Arial" w:eastAsia="Times New Roman" w:hAnsi="Arial" w:cs="Arial"/>
          <w:b/>
          <w:color w:val="333333"/>
          <w:sz w:val="24"/>
          <w:szCs w:val="24"/>
          <w:lang w:val="es-MX" w:eastAsia="es-ES"/>
        </w:rPr>
        <w:t xml:space="preserve"> al no ver a Cusi </w:t>
      </w:r>
      <w:proofErr w:type="spellStart"/>
      <w:r w:rsidRPr="001724A8">
        <w:rPr>
          <w:rFonts w:ascii="Arial" w:eastAsia="Times New Roman" w:hAnsi="Arial" w:cs="Arial"/>
          <w:b/>
          <w:color w:val="333333"/>
          <w:sz w:val="24"/>
          <w:szCs w:val="24"/>
          <w:lang w:val="es-MX" w:eastAsia="es-ES"/>
        </w:rPr>
        <w:t>Coyllur</w:t>
      </w:r>
      <w:proofErr w:type="spellEnd"/>
      <w:r>
        <w:rPr>
          <w:rFonts w:ascii="Arial" w:eastAsia="Times New Roman" w:hAnsi="Arial" w:cs="Arial"/>
          <w:b/>
          <w:color w:val="333333"/>
          <w:sz w:val="24"/>
          <w:szCs w:val="24"/>
          <w:lang w:val="es-MX" w:eastAsia="es-ES"/>
        </w:rPr>
        <w:t>,</w:t>
      </w:r>
      <w:r w:rsidRPr="001724A8">
        <w:rPr>
          <w:rFonts w:ascii="Arial" w:eastAsia="Times New Roman" w:hAnsi="Arial" w:cs="Arial"/>
          <w:b/>
          <w:color w:val="333333"/>
          <w:sz w:val="24"/>
          <w:szCs w:val="24"/>
          <w:lang w:val="es-MX" w:eastAsia="es-ES"/>
        </w:rPr>
        <w:t xml:space="preserve"> cree que ella está muerta por eso decide irse.</w:t>
      </w:r>
    </w:p>
    <w:p w:rsidR="001724A8" w:rsidRPr="001724A8" w:rsidRDefault="001724A8" w:rsidP="001724A8">
      <w:pPr>
        <w:shd w:val="clear" w:color="auto" w:fill="FFFFFF"/>
        <w:spacing w:after="0" w:line="240" w:lineRule="auto"/>
        <w:ind w:left="-993" w:firstLine="142"/>
        <w:jc w:val="both"/>
        <w:rPr>
          <w:rFonts w:ascii="Arial" w:eastAsia="Times New Roman" w:hAnsi="Arial" w:cs="Arial"/>
          <w:b/>
          <w:color w:val="333333"/>
          <w:sz w:val="24"/>
          <w:szCs w:val="24"/>
          <w:lang w:eastAsia="es-ES"/>
        </w:rPr>
      </w:pPr>
    </w:p>
    <w:p w:rsidR="001724A8" w:rsidRPr="001724A8" w:rsidRDefault="001724A8" w:rsidP="001724A8">
      <w:pPr>
        <w:shd w:val="clear" w:color="auto" w:fill="FFFFFF"/>
        <w:spacing w:after="0" w:line="240" w:lineRule="auto"/>
        <w:ind w:left="-993" w:firstLine="142"/>
        <w:jc w:val="both"/>
        <w:rPr>
          <w:rFonts w:ascii="Arial" w:eastAsia="Times New Roman" w:hAnsi="Arial" w:cs="Arial"/>
          <w:b/>
          <w:color w:val="333333"/>
          <w:sz w:val="24"/>
          <w:szCs w:val="24"/>
          <w:lang w:eastAsia="es-ES"/>
        </w:rPr>
      </w:pPr>
      <w:r w:rsidRPr="001724A8">
        <w:rPr>
          <w:rFonts w:ascii="Arial" w:eastAsia="Times New Roman" w:hAnsi="Arial" w:cs="Arial"/>
          <w:b/>
          <w:color w:val="333333"/>
          <w:sz w:val="24"/>
          <w:szCs w:val="24"/>
          <w:lang w:val="es-MX" w:eastAsia="es-ES"/>
        </w:rPr>
        <w:t xml:space="preserve">En esta obra se presenta el impedimento de un padre hacia el amor que siente su hija por, en este caso, </w:t>
      </w:r>
      <w:proofErr w:type="spellStart"/>
      <w:r w:rsidRPr="001724A8">
        <w:rPr>
          <w:rFonts w:ascii="Arial" w:eastAsia="Times New Roman" w:hAnsi="Arial" w:cs="Arial"/>
          <w:b/>
          <w:color w:val="333333"/>
          <w:sz w:val="24"/>
          <w:szCs w:val="24"/>
          <w:lang w:val="es-MX" w:eastAsia="es-ES"/>
        </w:rPr>
        <w:t>Ollantay</w:t>
      </w:r>
      <w:proofErr w:type="spellEnd"/>
      <w:r>
        <w:rPr>
          <w:rFonts w:ascii="Arial" w:eastAsia="Times New Roman" w:hAnsi="Arial" w:cs="Arial"/>
          <w:b/>
          <w:color w:val="333333"/>
          <w:sz w:val="24"/>
          <w:szCs w:val="24"/>
          <w:lang w:val="es-MX" w:eastAsia="es-ES"/>
        </w:rPr>
        <w:t>.</w:t>
      </w:r>
      <w:r w:rsidR="004404B9">
        <w:rPr>
          <w:rFonts w:ascii="Arial" w:eastAsia="Times New Roman" w:hAnsi="Arial" w:cs="Arial"/>
          <w:b/>
          <w:color w:val="333333"/>
          <w:sz w:val="24"/>
          <w:szCs w:val="24"/>
          <w:lang w:val="es-MX" w:eastAsia="es-ES"/>
        </w:rPr>
        <w:t xml:space="preserve"> </w:t>
      </w:r>
      <w:proofErr w:type="spellStart"/>
      <w:r w:rsidRPr="001724A8">
        <w:rPr>
          <w:rFonts w:ascii="Arial" w:eastAsia="Times New Roman" w:hAnsi="Arial" w:cs="Arial"/>
          <w:b/>
          <w:color w:val="333333"/>
          <w:sz w:val="24"/>
          <w:szCs w:val="24"/>
          <w:lang w:val="es-MX" w:eastAsia="es-ES"/>
        </w:rPr>
        <w:t>Pachacútec</w:t>
      </w:r>
      <w:proofErr w:type="spellEnd"/>
      <w:r w:rsidR="004404B9">
        <w:rPr>
          <w:rFonts w:ascii="Arial" w:eastAsia="Times New Roman" w:hAnsi="Arial" w:cs="Arial"/>
          <w:b/>
          <w:color w:val="333333"/>
          <w:sz w:val="24"/>
          <w:szCs w:val="24"/>
          <w:lang w:val="es-MX" w:eastAsia="es-ES"/>
        </w:rPr>
        <w:t xml:space="preserve"> </w:t>
      </w:r>
      <w:r>
        <w:rPr>
          <w:rFonts w:ascii="Arial" w:eastAsia="Times New Roman" w:hAnsi="Arial" w:cs="Arial"/>
          <w:b/>
          <w:color w:val="333333"/>
          <w:sz w:val="24"/>
          <w:szCs w:val="24"/>
          <w:lang w:val="es-MX" w:eastAsia="es-ES"/>
        </w:rPr>
        <w:t>se porta como</w:t>
      </w:r>
      <w:r w:rsidR="004404B9">
        <w:rPr>
          <w:rFonts w:ascii="Arial" w:eastAsia="Times New Roman" w:hAnsi="Arial" w:cs="Arial"/>
          <w:b/>
          <w:color w:val="333333"/>
          <w:sz w:val="24"/>
          <w:szCs w:val="24"/>
          <w:lang w:val="es-MX" w:eastAsia="es-ES"/>
        </w:rPr>
        <w:t xml:space="preserve"> </w:t>
      </w:r>
      <w:r>
        <w:rPr>
          <w:rFonts w:ascii="Arial" w:eastAsia="Times New Roman" w:hAnsi="Arial" w:cs="Arial"/>
          <w:b/>
          <w:color w:val="333333"/>
          <w:sz w:val="24"/>
          <w:szCs w:val="24"/>
          <w:lang w:val="es-MX" w:eastAsia="es-ES"/>
        </w:rPr>
        <w:t xml:space="preserve">guerrero. Y es duro y cruel con su hija enamorada. </w:t>
      </w:r>
      <w:r w:rsidRPr="001724A8">
        <w:rPr>
          <w:rFonts w:ascii="Arial" w:eastAsia="Times New Roman" w:hAnsi="Arial" w:cs="Arial"/>
          <w:b/>
          <w:color w:val="333333"/>
          <w:sz w:val="24"/>
          <w:szCs w:val="24"/>
          <w:lang w:val="es-MX" w:eastAsia="es-ES"/>
        </w:rPr>
        <w:t xml:space="preserve">Pero él no se </w:t>
      </w:r>
      <w:proofErr w:type="spellStart"/>
      <w:r w:rsidRPr="001724A8">
        <w:rPr>
          <w:rFonts w:ascii="Arial" w:eastAsia="Times New Roman" w:hAnsi="Arial" w:cs="Arial"/>
          <w:b/>
          <w:color w:val="333333"/>
          <w:sz w:val="24"/>
          <w:szCs w:val="24"/>
          <w:lang w:val="es-MX" w:eastAsia="es-ES"/>
        </w:rPr>
        <w:t>rinde</w:t>
      </w:r>
      <w:r>
        <w:rPr>
          <w:rFonts w:ascii="Arial" w:eastAsia="Times New Roman" w:hAnsi="Arial" w:cs="Arial"/>
          <w:b/>
          <w:color w:val="333333"/>
          <w:sz w:val="24"/>
          <w:szCs w:val="24"/>
          <w:lang w:val="es-MX" w:eastAsia="es-ES"/>
        </w:rPr>
        <w:t>.</w:t>
      </w:r>
      <w:r w:rsidRPr="001724A8">
        <w:rPr>
          <w:rFonts w:ascii="Arial" w:eastAsia="Times New Roman" w:hAnsi="Arial" w:cs="Arial"/>
          <w:b/>
          <w:color w:val="333333"/>
          <w:sz w:val="24"/>
          <w:szCs w:val="24"/>
          <w:lang w:val="es-MX" w:eastAsia="es-ES"/>
        </w:rPr>
        <w:t>Ollantay</w:t>
      </w:r>
      <w:proofErr w:type="spellEnd"/>
      <w:r w:rsidRPr="001724A8">
        <w:rPr>
          <w:rFonts w:ascii="Arial" w:eastAsia="Times New Roman" w:hAnsi="Arial" w:cs="Arial"/>
          <w:b/>
          <w:color w:val="333333"/>
          <w:sz w:val="24"/>
          <w:szCs w:val="24"/>
          <w:lang w:val="es-MX" w:eastAsia="es-ES"/>
        </w:rPr>
        <w:t xml:space="preserve"> al no encontrarla cree que la asesinaron</w:t>
      </w:r>
      <w:r w:rsidR="005326EB">
        <w:rPr>
          <w:rFonts w:ascii="Arial" w:eastAsia="Times New Roman" w:hAnsi="Arial" w:cs="Arial"/>
          <w:b/>
          <w:color w:val="333333"/>
          <w:sz w:val="24"/>
          <w:szCs w:val="24"/>
          <w:lang w:val="es-MX" w:eastAsia="es-ES"/>
        </w:rPr>
        <w:t>. E</w:t>
      </w:r>
      <w:r w:rsidRPr="001724A8">
        <w:rPr>
          <w:rFonts w:ascii="Arial" w:eastAsia="Times New Roman" w:hAnsi="Arial" w:cs="Arial"/>
          <w:b/>
          <w:color w:val="333333"/>
          <w:sz w:val="24"/>
          <w:szCs w:val="24"/>
          <w:lang w:val="es-MX" w:eastAsia="es-ES"/>
        </w:rPr>
        <w:t xml:space="preserve">n ese momento Cusi </w:t>
      </w:r>
      <w:proofErr w:type="spellStart"/>
      <w:r w:rsidRPr="001724A8">
        <w:rPr>
          <w:rFonts w:ascii="Arial" w:eastAsia="Times New Roman" w:hAnsi="Arial" w:cs="Arial"/>
          <w:b/>
          <w:color w:val="333333"/>
          <w:sz w:val="24"/>
          <w:szCs w:val="24"/>
          <w:lang w:val="es-MX" w:eastAsia="es-ES"/>
        </w:rPr>
        <w:t>Coyllur</w:t>
      </w:r>
      <w:proofErr w:type="spellEnd"/>
      <w:r w:rsidRPr="001724A8">
        <w:rPr>
          <w:rFonts w:ascii="Arial" w:eastAsia="Times New Roman" w:hAnsi="Arial" w:cs="Arial"/>
          <w:b/>
          <w:color w:val="333333"/>
          <w:sz w:val="24"/>
          <w:szCs w:val="24"/>
          <w:lang w:val="es-MX" w:eastAsia="es-ES"/>
        </w:rPr>
        <w:t xml:space="preserve"> estaba encerrada en el </w:t>
      </w:r>
      <w:proofErr w:type="spellStart"/>
      <w:r w:rsidRPr="001724A8">
        <w:rPr>
          <w:rFonts w:ascii="Arial" w:eastAsia="Times New Roman" w:hAnsi="Arial" w:cs="Arial"/>
          <w:b/>
          <w:color w:val="333333"/>
          <w:sz w:val="24"/>
          <w:szCs w:val="24"/>
          <w:lang w:val="es-MX" w:eastAsia="es-ES"/>
        </w:rPr>
        <w:t>Acllahuasi</w:t>
      </w:r>
      <w:proofErr w:type="spellEnd"/>
      <w:r w:rsidRPr="001724A8">
        <w:rPr>
          <w:rFonts w:ascii="Arial" w:eastAsia="Times New Roman" w:hAnsi="Arial" w:cs="Arial"/>
          <w:b/>
          <w:color w:val="333333"/>
          <w:sz w:val="24"/>
          <w:szCs w:val="24"/>
          <w:lang w:val="es-MX" w:eastAsia="es-ES"/>
        </w:rPr>
        <w:t xml:space="preserve">, lugar donde dará a luz a </w:t>
      </w:r>
      <w:proofErr w:type="spellStart"/>
      <w:r w:rsidRPr="001724A8">
        <w:rPr>
          <w:rFonts w:ascii="Arial" w:eastAsia="Times New Roman" w:hAnsi="Arial" w:cs="Arial"/>
          <w:b/>
          <w:color w:val="333333"/>
          <w:sz w:val="24"/>
          <w:szCs w:val="24"/>
          <w:lang w:val="es-MX" w:eastAsia="es-ES"/>
        </w:rPr>
        <w:t>ImaSúmac</w:t>
      </w:r>
      <w:proofErr w:type="spellEnd"/>
      <w:r w:rsidR="005326EB">
        <w:rPr>
          <w:rFonts w:ascii="Arial" w:eastAsia="Times New Roman" w:hAnsi="Arial" w:cs="Arial"/>
          <w:b/>
          <w:color w:val="333333"/>
          <w:sz w:val="24"/>
          <w:szCs w:val="24"/>
          <w:lang w:val="es-MX" w:eastAsia="es-ES"/>
        </w:rPr>
        <w:t>, la niña que nace</w:t>
      </w:r>
      <w:r w:rsidRPr="001724A8">
        <w:rPr>
          <w:rFonts w:ascii="Arial" w:eastAsia="Times New Roman" w:hAnsi="Arial" w:cs="Arial"/>
          <w:b/>
          <w:color w:val="333333"/>
          <w:sz w:val="24"/>
          <w:szCs w:val="24"/>
          <w:lang w:val="es-MX" w:eastAsia="es-ES"/>
        </w:rPr>
        <w:t>.</w:t>
      </w:r>
    </w:p>
    <w:p w:rsidR="001724A8" w:rsidRPr="001724A8" w:rsidRDefault="001724A8" w:rsidP="001724A8">
      <w:pPr>
        <w:shd w:val="clear" w:color="auto" w:fill="FFFFFF"/>
        <w:spacing w:after="0" w:line="240" w:lineRule="auto"/>
        <w:ind w:left="-993" w:firstLine="142"/>
        <w:jc w:val="both"/>
        <w:rPr>
          <w:rFonts w:ascii="Arial" w:eastAsia="Times New Roman" w:hAnsi="Arial" w:cs="Arial"/>
          <w:b/>
          <w:color w:val="333333"/>
          <w:sz w:val="24"/>
          <w:szCs w:val="24"/>
          <w:lang w:eastAsia="es-ES"/>
        </w:rPr>
      </w:pPr>
    </w:p>
    <w:p w:rsidR="001724A8" w:rsidRPr="001724A8" w:rsidRDefault="001724A8" w:rsidP="001724A8">
      <w:pPr>
        <w:shd w:val="clear" w:color="auto" w:fill="FFFFFF"/>
        <w:spacing w:after="0" w:line="240" w:lineRule="auto"/>
        <w:ind w:left="-993" w:firstLine="142"/>
        <w:jc w:val="both"/>
        <w:rPr>
          <w:rFonts w:ascii="Arial" w:eastAsia="Times New Roman" w:hAnsi="Arial" w:cs="Arial"/>
          <w:b/>
          <w:color w:val="333333"/>
          <w:sz w:val="24"/>
          <w:szCs w:val="24"/>
          <w:lang w:eastAsia="es-ES"/>
        </w:rPr>
      </w:pPr>
      <w:proofErr w:type="spellStart"/>
      <w:r w:rsidRPr="001724A8">
        <w:rPr>
          <w:rFonts w:ascii="Arial" w:eastAsia="Times New Roman" w:hAnsi="Arial" w:cs="Arial"/>
          <w:b/>
          <w:color w:val="333333"/>
          <w:sz w:val="24"/>
          <w:szCs w:val="24"/>
          <w:lang w:val="es-MX" w:eastAsia="es-ES"/>
        </w:rPr>
        <w:t>Ollantay</w:t>
      </w:r>
      <w:r w:rsidR="005326EB">
        <w:rPr>
          <w:rFonts w:ascii="Arial" w:eastAsia="Times New Roman" w:hAnsi="Arial" w:cs="Arial"/>
          <w:b/>
          <w:color w:val="333333"/>
          <w:sz w:val="24"/>
          <w:szCs w:val="24"/>
          <w:lang w:val="es-MX" w:eastAsia="es-ES"/>
        </w:rPr>
        <w:t>se</w:t>
      </w:r>
      <w:proofErr w:type="spellEnd"/>
      <w:r w:rsidR="005326EB">
        <w:rPr>
          <w:rFonts w:ascii="Arial" w:eastAsia="Times New Roman" w:hAnsi="Arial" w:cs="Arial"/>
          <w:b/>
          <w:color w:val="333333"/>
          <w:sz w:val="24"/>
          <w:szCs w:val="24"/>
          <w:lang w:val="es-MX" w:eastAsia="es-ES"/>
        </w:rPr>
        <w:t xml:space="preserve"> rebela y </w:t>
      </w:r>
      <w:r w:rsidRPr="001724A8">
        <w:rPr>
          <w:rFonts w:ascii="Arial" w:eastAsia="Times New Roman" w:hAnsi="Arial" w:cs="Arial"/>
          <w:b/>
          <w:color w:val="333333"/>
          <w:sz w:val="24"/>
          <w:szCs w:val="24"/>
          <w:lang w:val="es-MX" w:eastAsia="es-ES"/>
        </w:rPr>
        <w:t xml:space="preserve">realiza una emboscada y ataca a </w:t>
      </w:r>
      <w:proofErr w:type="spellStart"/>
      <w:r w:rsidRPr="001724A8">
        <w:rPr>
          <w:rFonts w:ascii="Arial" w:eastAsia="Times New Roman" w:hAnsi="Arial" w:cs="Arial"/>
          <w:b/>
          <w:color w:val="333333"/>
          <w:sz w:val="24"/>
          <w:szCs w:val="24"/>
          <w:lang w:val="es-MX" w:eastAsia="es-ES"/>
        </w:rPr>
        <w:t>Pachacútec</w:t>
      </w:r>
      <w:proofErr w:type="spellEnd"/>
      <w:r w:rsidR="005326EB">
        <w:rPr>
          <w:rFonts w:ascii="Arial" w:eastAsia="Times New Roman" w:hAnsi="Arial" w:cs="Arial"/>
          <w:b/>
          <w:color w:val="333333"/>
          <w:sz w:val="24"/>
          <w:szCs w:val="24"/>
          <w:lang w:val="es-MX" w:eastAsia="es-ES"/>
        </w:rPr>
        <w:t>,</w:t>
      </w:r>
      <w:r w:rsidRPr="001724A8">
        <w:rPr>
          <w:rFonts w:ascii="Arial" w:eastAsia="Times New Roman" w:hAnsi="Arial" w:cs="Arial"/>
          <w:b/>
          <w:color w:val="333333"/>
          <w:sz w:val="24"/>
          <w:szCs w:val="24"/>
          <w:lang w:val="es-MX" w:eastAsia="es-ES"/>
        </w:rPr>
        <w:t xml:space="preserve"> que luego de varios años muere</w:t>
      </w:r>
      <w:r w:rsidR="005326EB">
        <w:rPr>
          <w:rFonts w:ascii="Arial" w:eastAsia="Times New Roman" w:hAnsi="Arial" w:cs="Arial"/>
          <w:b/>
          <w:color w:val="333333"/>
          <w:sz w:val="24"/>
          <w:szCs w:val="24"/>
          <w:lang w:val="es-MX" w:eastAsia="es-ES"/>
        </w:rPr>
        <w:t>. S</w:t>
      </w:r>
      <w:r w:rsidRPr="001724A8">
        <w:rPr>
          <w:rFonts w:ascii="Arial" w:eastAsia="Times New Roman" w:hAnsi="Arial" w:cs="Arial"/>
          <w:b/>
          <w:color w:val="333333"/>
          <w:sz w:val="24"/>
          <w:szCs w:val="24"/>
          <w:lang w:val="es-MX" w:eastAsia="es-ES"/>
        </w:rPr>
        <w:t>in embargo le sucede Túpac Yupanqui, que más adelante lo perdona a él y a sus compañeros después de derrotarlos.</w:t>
      </w:r>
    </w:p>
    <w:p w:rsidR="001724A8" w:rsidRPr="001724A8" w:rsidRDefault="001724A8" w:rsidP="001724A8">
      <w:pPr>
        <w:shd w:val="clear" w:color="auto" w:fill="FFFFFF"/>
        <w:spacing w:after="0" w:line="240" w:lineRule="auto"/>
        <w:ind w:left="-993" w:firstLine="142"/>
        <w:jc w:val="both"/>
        <w:rPr>
          <w:rFonts w:ascii="Arial" w:eastAsia="Times New Roman" w:hAnsi="Arial" w:cs="Arial"/>
          <w:b/>
          <w:color w:val="333333"/>
          <w:sz w:val="24"/>
          <w:szCs w:val="24"/>
          <w:lang w:eastAsia="es-ES"/>
        </w:rPr>
      </w:pPr>
    </w:p>
    <w:p w:rsidR="001724A8" w:rsidRPr="001724A8" w:rsidRDefault="001724A8" w:rsidP="001724A8">
      <w:pPr>
        <w:shd w:val="clear" w:color="auto" w:fill="FFFFFF"/>
        <w:spacing w:after="0" w:line="240" w:lineRule="auto"/>
        <w:ind w:left="-993" w:firstLine="142"/>
        <w:jc w:val="both"/>
        <w:rPr>
          <w:rFonts w:ascii="Arial" w:eastAsia="Times New Roman" w:hAnsi="Arial" w:cs="Arial"/>
          <w:b/>
          <w:color w:val="333333"/>
          <w:sz w:val="24"/>
          <w:szCs w:val="24"/>
          <w:lang w:eastAsia="es-ES"/>
        </w:rPr>
      </w:pPr>
      <w:r w:rsidRPr="001724A8">
        <w:rPr>
          <w:rFonts w:ascii="Arial" w:eastAsia="Times New Roman" w:hAnsi="Arial" w:cs="Arial"/>
          <w:b/>
          <w:color w:val="333333"/>
          <w:sz w:val="24"/>
          <w:szCs w:val="24"/>
          <w:lang w:val="es-MX" w:eastAsia="es-ES"/>
        </w:rPr>
        <w:t xml:space="preserve">Gracias a las palabras de la hija de </w:t>
      </w:r>
      <w:proofErr w:type="spellStart"/>
      <w:r w:rsidRPr="001724A8">
        <w:rPr>
          <w:rFonts w:ascii="Arial" w:eastAsia="Times New Roman" w:hAnsi="Arial" w:cs="Arial"/>
          <w:b/>
          <w:color w:val="333333"/>
          <w:sz w:val="24"/>
          <w:szCs w:val="24"/>
          <w:lang w:val="es-MX" w:eastAsia="es-ES"/>
        </w:rPr>
        <w:t>Ollantay</w:t>
      </w:r>
      <w:proofErr w:type="spellEnd"/>
      <w:r w:rsidRPr="001724A8">
        <w:rPr>
          <w:rFonts w:ascii="Arial" w:eastAsia="Times New Roman" w:hAnsi="Arial" w:cs="Arial"/>
          <w:b/>
          <w:color w:val="333333"/>
          <w:sz w:val="24"/>
          <w:szCs w:val="24"/>
          <w:lang w:val="es-MX" w:eastAsia="es-ES"/>
        </w:rPr>
        <w:t xml:space="preserve"> pueden encontrar a Cusi </w:t>
      </w:r>
      <w:proofErr w:type="spellStart"/>
      <w:r w:rsidRPr="001724A8">
        <w:rPr>
          <w:rFonts w:ascii="Arial" w:eastAsia="Times New Roman" w:hAnsi="Arial" w:cs="Arial"/>
          <w:b/>
          <w:color w:val="333333"/>
          <w:sz w:val="24"/>
          <w:szCs w:val="24"/>
          <w:lang w:val="es-MX" w:eastAsia="es-ES"/>
        </w:rPr>
        <w:t>Coyllur</w:t>
      </w:r>
      <w:proofErr w:type="spellEnd"/>
      <w:r w:rsidRPr="001724A8">
        <w:rPr>
          <w:rFonts w:ascii="Arial" w:eastAsia="Times New Roman" w:hAnsi="Arial" w:cs="Arial"/>
          <w:b/>
          <w:color w:val="333333"/>
          <w:sz w:val="24"/>
          <w:szCs w:val="24"/>
          <w:lang w:val="es-MX" w:eastAsia="es-ES"/>
        </w:rPr>
        <w:t xml:space="preserve">, Túpac Yupanqui acepta esta relación, finalmente pueden unirse </w:t>
      </w:r>
      <w:proofErr w:type="spellStart"/>
      <w:r w:rsidRPr="001724A8">
        <w:rPr>
          <w:rFonts w:ascii="Arial" w:eastAsia="Times New Roman" w:hAnsi="Arial" w:cs="Arial"/>
          <w:b/>
          <w:color w:val="333333"/>
          <w:sz w:val="24"/>
          <w:szCs w:val="24"/>
          <w:lang w:val="es-MX" w:eastAsia="es-ES"/>
        </w:rPr>
        <w:t>Ollantay</w:t>
      </w:r>
      <w:proofErr w:type="spellEnd"/>
      <w:r w:rsidRPr="001724A8">
        <w:rPr>
          <w:rFonts w:ascii="Arial" w:eastAsia="Times New Roman" w:hAnsi="Arial" w:cs="Arial"/>
          <w:b/>
          <w:color w:val="333333"/>
          <w:sz w:val="24"/>
          <w:szCs w:val="24"/>
          <w:lang w:val="es-MX" w:eastAsia="es-ES"/>
        </w:rPr>
        <w:t xml:space="preserve"> y Cusi </w:t>
      </w:r>
      <w:proofErr w:type="spellStart"/>
      <w:r w:rsidRPr="001724A8">
        <w:rPr>
          <w:rFonts w:ascii="Arial" w:eastAsia="Times New Roman" w:hAnsi="Arial" w:cs="Arial"/>
          <w:b/>
          <w:color w:val="333333"/>
          <w:sz w:val="24"/>
          <w:szCs w:val="24"/>
          <w:lang w:val="es-MX" w:eastAsia="es-ES"/>
        </w:rPr>
        <w:t>Coyllur</w:t>
      </w:r>
      <w:proofErr w:type="spellEnd"/>
      <w:r w:rsidRPr="001724A8">
        <w:rPr>
          <w:rFonts w:ascii="Arial" w:eastAsia="Times New Roman" w:hAnsi="Arial" w:cs="Arial"/>
          <w:b/>
          <w:color w:val="333333"/>
          <w:sz w:val="24"/>
          <w:szCs w:val="24"/>
          <w:lang w:val="es-MX" w:eastAsia="es-ES"/>
        </w:rPr>
        <w:t>, luego de afrontar los problemas.</w:t>
      </w:r>
    </w:p>
    <w:p w:rsidR="001724A8" w:rsidRPr="001724A8" w:rsidRDefault="001724A8" w:rsidP="001724A8">
      <w:pPr>
        <w:shd w:val="clear" w:color="auto" w:fill="FFFFFF"/>
        <w:spacing w:after="0" w:line="240" w:lineRule="auto"/>
        <w:ind w:left="-993" w:firstLine="142"/>
        <w:jc w:val="both"/>
        <w:rPr>
          <w:rFonts w:ascii="Arial" w:eastAsia="Times New Roman" w:hAnsi="Arial" w:cs="Arial"/>
          <w:b/>
          <w:color w:val="333333"/>
          <w:sz w:val="24"/>
          <w:szCs w:val="24"/>
          <w:lang w:eastAsia="es-ES"/>
        </w:rPr>
      </w:pPr>
    </w:p>
    <w:p w:rsidR="001724A8" w:rsidRPr="001724A8" w:rsidRDefault="001724A8" w:rsidP="001724A8">
      <w:pPr>
        <w:shd w:val="clear" w:color="auto" w:fill="FFFFFF"/>
        <w:spacing w:after="0" w:line="240" w:lineRule="auto"/>
        <w:ind w:left="-993" w:firstLine="142"/>
        <w:jc w:val="both"/>
        <w:rPr>
          <w:rFonts w:ascii="Arial" w:eastAsia="Times New Roman" w:hAnsi="Arial" w:cs="Arial"/>
          <w:b/>
          <w:color w:val="333333"/>
          <w:sz w:val="24"/>
          <w:szCs w:val="24"/>
          <w:lang w:eastAsia="es-ES"/>
        </w:rPr>
      </w:pPr>
      <w:r w:rsidRPr="001724A8">
        <w:rPr>
          <w:rFonts w:ascii="Arial" w:eastAsia="Times New Roman" w:hAnsi="Arial" w:cs="Arial"/>
          <w:b/>
          <w:color w:val="333333"/>
          <w:sz w:val="24"/>
          <w:szCs w:val="24"/>
          <w:lang w:val="es-MX" w:eastAsia="es-ES"/>
        </w:rPr>
        <w:lastRenderedPageBreak/>
        <w:t>Este triunfo, por parte del amor en este caso, significa que si quieres lograr algo, debes recorrer un camino en el que puedes tropezar con muchos problemas o adversidades, pero afrontarlos es la mejor solución y debes tener en cuenta que si en verdad lo quieres lograr vas a poder conseguir tu meta.</w:t>
      </w:r>
    </w:p>
    <w:p w:rsidR="001724A8" w:rsidRPr="005326EB" w:rsidRDefault="001724A8" w:rsidP="001724A8">
      <w:pPr>
        <w:pStyle w:val="NormalWeb"/>
        <w:shd w:val="clear" w:color="auto" w:fill="FFFFFF"/>
        <w:spacing w:before="120" w:beforeAutospacing="0" w:after="120" w:afterAutospacing="0"/>
        <w:ind w:left="-993" w:firstLine="142"/>
        <w:jc w:val="both"/>
        <w:rPr>
          <w:rFonts w:ascii="Arial" w:hAnsi="Arial" w:cs="Arial"/>
          <w:b/>
        </w:rPr>
      </w:pPr>
      <w:proofErr w:type="spellStart"/>
      <w:r w:rsidRPr="005326EB">
        <w:rPr>
          <w:rFonts w:ascii="Arial" w:hAnsi="Arial" w:cs="Arial"/>
          <w:b/>
          <w:bCs/>
          <w:i/>
          <w:iCs/>
        </w:rPr>
        <w:t>Ollantay</w:t>
      </w:r>
      <w:proofErr w:type="spellEnd"/>
      <w:r w:rsidRPr="005326EB">
        <w:rPr>
          <w:rFonts w:ascii="Arial" w:hAnsi="Arial" w:cs="Arial"/>
          <w:b/>
        </w:rPr>
        <w:t> o </w:t>
      </w:r>
      <w:proofErr w:type="spellStart"/>
      <w:r w:rsidRPr="005326EB">
        <w:rPr>
          <w:rFonts w:ascii="Arial" w:hAnsi="Arial" w:cs="Arial"/>
          <w:b/>
          <w:bCs/>
          <w:i/>
          <w:iCs/>
        </w:rPr>
        <w:t>Ollántay</w:t>
      </w:r>
      <w:proofErr w:type="spellEnd"/>
      <w:r w:rsidRPr="005326EB">
        <w:rPr>
          <w:rFonts w:ascii="Arial" w:hAnsi="Arial" w:cs="Arial"/>
          <w:b/>
        </w:rPr>
        <w:t> es un </w:t>
      </w:r>
      <w:hyperlink r:id="rId6" w:tooltip="Drama" w:history="1">
        <w:r w:rsidRPr="005326EB">
          <w:rPr>
            <w:rStyle w:val="Hipervnculo"/>
            <w:rFonts w:ascii="Arial" w:hAnsi="Arial" w:cs="Arial"/>
            <w:b/>
            <w:color w:val="auto"/>
            <w:u w:val="none"/>
          </w:rPr>
          <w:t>drama</w:t>
        </w:r>
      </w:hyperlink>
      <w:r w:rsidRPr="005326EB">
        <w:rPr>
          <w:rFonts w:ascii="Arial" w:hAnsi="Arial" w:cs="Arial"/>
          <w:b/>
        </w:rPr>
        <w:t> escrito originalmente en </w:t>
      </w:r>
      <w:hyperlink r:id="rId7" w:tooltip="Quechua clásico" w:history="1">
        <w:r w:rsidRPr="005326EB">
          <w:rPr>
            <w:rStyle w:val="Hipervnculo"/>
            <w:rFonts w:ascii="Arial" w:hAnsi="Arial" w:cs="Arial"/>
            <w:b/>
            <w:color w:val="auto"/>
            <w:u w:val="none"/>
          </w:rPr>
          <w:t>quechua</w:t>
        </w:r>
      </w:hyperlink>
      <w:r w:rsidRPr="005326EB">
        <w:rPr>
          <w:rFonts w:ascii="Arial" w:hAnsi="Arial" w:cs="Arial"/>
          <w:b/>
        </w:rPr>
        <w:t> colonial, considerado por algunos como de origen incaico —y, como tal, la más antigua y rotunda expresión de la </w:t>
      </w:r>
      <w:hyperlink r:id="rId8" w:tooltip="Literatura quechua" w:history="1">
        <w:r w:rsidRPr="005326EB">
          <w:rPr>
            <w:rStyle w:val="Hipervnculo"/>
            <w:rFonts w:ascii="Arial" w:hAnsi="Arial" w:cs="Arial"/>
            <w:b/>
            <w:color w:val="auto"/>
            <w:u w:val="none"/>
          </w:rPr>
          <w:t>literatura quechua</w:t>
        </w:r>
      </w:hyperlink>
      <w:r w:rsidRPr="005326EB">
        <w:rPr>
          <w:rFonts w:ascii="Arial" w:hAnsi="Arial" w:cs="Arial"/>
          <w:b/>
        </w:rPr>
        <w:t>—; y por otros como de origen hispano colonial.</w:t>
      </w:r>
    </w:p>
    <w:p w:rsidR="005326EB" w:rsidRDefault="001724A8" w:rsidP="001724A8">
      <w:pPr>
        <w:pStyle w:val="NormalWeb"/>
        <w:shd w:val="clear" w:color="auto" w:fill="FFFFFF"/>
        <w:spacing w:before="120" w:beforeAutospacing="0" w:after="120" w:afterAutospacing="0"/>
        <w:ind w:left="-993" w:firstLine="142"/>
        <w:jc w:val="both"/>
        <w:rPr>
          <w:rFonts w:ascii="Arial" w:hAnsi="Arial" w:cs="Arial"/>
          <w:b/>
        </w:rPr>
      </w:pPr>
      <w:r w:rsidRPr="005326EB">
        <w:rPr>
          <w:rFonts w:ascii="Arial" w:hAnsi="Arial" w:cs="Arial"/>
          <w:b/>
        </w:rPr>
        <w:t>El manuscrito más antiguo de esta obra perteneció al sacerdote </w:t>
      </w:r>
      <w:hyperlink r:id="rId9" w:tooltip="Antonio Valdés (sacerdote) (aún no redactado)" w:history="1">
        <w:r w:rsidRPr="005326EB">
          <w:rPr>
            <w:rStyle w:val="Hipervnculo"/>
            <w:rFonts w:ascii="Arial" w:hAnsi="Arial" w:cs="Arial"/>
            <w:b/>
            <w:color w:val="auto"/>
            <w:u w:val="none"/>
          </w:rPr>
          <w:t>Antonio Valdés</w:t>
        </w:r>
      </w:hyperlink>
      <w:r w:rsidRPr="005326EB">
        <w:rPr>
          <w:rFonts w:ascii="Arial" w:hAnsi="Arial" w:cs="Arial"/>
          <w:b/>
        </w:rPr>
        <w:t> (</w:t>
      </w:r>
      <w:hyperlink r:id="rId10" w:tooltip="Siglo XVIII" w:history="1">
        <w:r w:rsidRPr="005326EB">
          <w:rPr>
            <w:rStyle w:val="Hipervnculo"/>
            <w:rFonts w:ascii="Arial" w:hAnsi="Arial" w:cs="Arial"/>
            <w:b/>
            <w:color w:val="auto"/>
            <w:u w:val="none"/>
          </w:rPr>
          <w:t>siglo XVIII</w:t>
        </w:r>
      </w:hyperlink>
      <w:r w:rsidRPr="005326EB">
        <w:rPr>
          <w:rFonts w:ascii="Arial" w:hAnsi="Arial" w:cs="Arial"/>
          <w:b/>
        </w:rPr>
        <w:t xml:space="preserve">), a quien por algún tiempo se consideró su autor original; pero existen otros manuscritos divergentes que han hecho pensar en la existencia de una fuente común, de más remoto origen. </w:t>
      </w:r>
      <w:r w:rsidR="005326EB">
        <w:rPr>
          <w:rFonts w:ascii="Arial" w:hAnsi="Arial" w:cs="Arial"/>
          <w:b/>
        </w:rPr>
        <w:t>Al menos se piensa que el escrito es del siglo XVII.</w:t>
      </w:r>
    </w:p>
    <w:p w:rsidR="005326EB" w:rsidRDefault="001724A8" w:rsidP="001724A8">
      <w:pPr>
        <w:pStyle w:val="NormalWeb"/>
        <w:shd w:val="clear" w:color="auto" w:fill="FFFFFF"/>
        <w:spacing w:before="120" w:beforeAutospacing="0" w:after="120" w:afterAutospacing="0"/>
        <w:ind w:left="-993" w:firstLine="142"/>
        <w:jc w:val="both"/>
        <w:rPr>
          <w:rFonts w:ascii="Arial" w:hAnsi="Arial" w:cs="Arial"/>
          <w:b/>
        </w:rPr>
      </w:pPr>
      <w:r w:rsidRPr="005326EB">
        <w:rPr>
          <w:rFonts w:ascii="Arial" w:hAnsi="Arial" w:cs="Arial"/>
          <w:b/>
        </w:rPr>
        <w:t>La posición más aceptada actualmente es que la historia contada en el drama es de origen inca, que fue conservada durante mucho tiempo como tradición oral, hasta que en la época colonial fue adaptada para su escenificación teatral según el molde occidental</w:t>
      </w:r>
      <w:r w:rsidR="005326EB">
        <w:rPr>
          <w:rFonts w:ascii="Arial" w:hAnsi="Arial" w:cs="Arial"/>
          <w:b/>
        </w:rPr>
        <w:t>.</w:t>
      </w:r>
    </w:p>
    <w:p w:rsidR="001724A8" w:rsidRPr="005326EB" w:rsidRDefault="005326EB" w:rsidP="001724A8">
      <w:pPr>
        <w:pStyle w:val="NormalWeb"/>
        <w:shd w:val="clear" w:color="auto" w:fill="FFFFFF"/>
        <w:spacing w:before="120" w:beforeAutospacing="0" w:after="120" w:afterAutospacing="0"/>
        <w:ind w:left="-993" w:firstLine="142"/>
        <w:jc w:val="both"/>
        <w:rPr>
          <w:rFonts w:ascii="Arial" w:hAnsi="Arial" w:cs="Arial"/>
          <w:b/>
        </w:rPr>
      </w:pPr>
      <w:r>
        <w:rPr>
          <w:rFonts w:ascii="Arial" w:hAnsi="Arial" w:cs="Arial"/>
          <w:b/>
        </w:rPr>
        <w:t>C</w:t>
      </w:r>
      <w:r w:rsidR="001724A8" w:rsidRPr="005326EB">
        <w:rPr>
          <w:rFonts w:ascii="Arial" w:hAnsi="Arial" w:cs="Arial"/>
          <w:b/>
        </w:rPr>
        <w:t>ontinúa en el anonimato el autor o autores de tal adaptación. Fue publicado por primera vez en 1857 por </w:t>
      </w:r>
      <w:hyperlink r:id="rId11" w:tooltip="Johann Jakob von Tschudi" w:history="1">
        <w:r w:rsidR="001724A8" w:rsidRPr="005326EB">
          <w:rPr>
            <w:rStyle w:val="Hipervnculo"/>
            <w:rFonts w:ascii="Arial" w:hAnsi="Arial" w:cs="Arial"/>
            <w:b/>
            <w:color w:val="auto"/>
            <w:u w:val="none"/>
          </w:rPr>
          <w:t xml:space="preserve">Johann Jakob von </w:t>
        </w:r>
        <w:proofErr w:type="spellStart"/>
        <w:r w:rsidR="001724A8" w:rsidRPr="005326EB">
          <w:rPr>
            <w:rStyle w:val="Hipervnculo"/>
            <w:rFonts w:ascii="Arial" w:hAnsi="Arial" w:cs="Arial"/>
            <w:b/>
            <w:color w:val="auto"/>
            <w:u w:val="none"/>
          </w:rPr>
          <w:t>Tschudi</w:t>
        </w:r>
        <w:proofErr w:type="spellEnd"/>
      </w:hyperlink>
      <w:r w:rsidR="001724A8" w:rsidRPr="005326EB">
        <w:rPr>
          <w:rFonts w:ascii="Arial" w:hAnsi="Arial" w:cs="Arial"/>
          <w:b/>
        </w:rPr>
        <w:t>, en quechua y alemán. La primera versión en </w:t>
      </w:r>
      <w:hyperlink r:id="rId12" w:tooltip="Lengua española" w:history="1">
        <w:r w:rsidR="001724A8" w:rsidRPr="005326EB">
          <w:rPr>
            <w:rStyle w:val="Hipervnculo"/>
            <w:rFonts w:ascii="Arial" w:hAnsi="Arial" w:cs="Arial"/>
            <w:b/>
            <w:color w:val="auto"/>
            <w:u w:val="none"/>
          </w:rPr>
          <w:t>castellano</w:t>
        </w:r>
      </w:hyperlink>
      <w:r w:rsidR="001724A8" w:rsidRPr="005326EB">
        <w:rPr>
          <w:rFonts w:ascii="Arial" w:hAnsi="Arial" w:cs="Arial"/>
          <w:b/>
        </w:rPr>
        <w:t> apareció en Lima, en </w:t>
      </w:r>
      <w:hyperlink r:id="rId13" w:tooltip="1868" w:history="1">
        <w:r w:rsidR="001724A8" w:rsidRPr="005326EB">
          <w:rPr>
            <w:rStyle w:val="Hipervnculo"/>
            <w:rFonts w:ascii="Arial" w:hAnsi="Arial" w:cs="Arial"/>
            <w:b/>
            <w:color w:val="auto"/>
            <w:u w:val="none"/>
          </w:rPr>
          <w:t>1868</w:t>
        </w:r>
      </w:hyperlink>
      <w:r w:rsidR="001724A8" w:rsidRPr="005326EB">
        <w:rPr>
          <w:rFonts w:ascii="Arial" w:hAnsi="Arial" w:cs="Arial"/>
          <w:b/>
        </w:rPr>
        <w:t>, publicada por </w:t>
      </w:r>
      <w:hyperlink r:id="rId14" w:tooltip="José Sebastián Barranca" w:history="1">
        <w:r w:rsidR="001724A8" w:rsidRPr="005326EB">
          <w:rPr>
            <w:rStyle w:val="Hipervnculo"/>
            <w:rFonts w:ascii="Arial" w:hAnsi="Arial" w:cs="Arial"/>
            <w:b/>
            <w:color w:val="auto"/>
            <w:u w:val="none"/>
          </w:rPr>
          <w:t>José Sebastián Barranca</w:t>
        </w:r>
      </w:hyperlink>
      <w:r w:rsidR="001724A8" w:rsidRPr="005326EB">
        <w:rPr>
          <w:rFonts w:ascii="Arial" w:hAnsi="Arial" w:cs="Arial"/>
          <w:b/>
        </w:rPr>
        <w:t> y subtitulada </w:t>
      </w:r>
      <w:r w:rsidR="001724A8" w:rsidRPr="005326EB">
        <w:rPr>
          <w:rFonts w:ascii="Arial" w:hAnsi="Arial" w:cs="Arial"/>
          <w:b/>
          <w:i/>
          <w:iCs/>
        </w:rPr>
        <w:t>Los rigores de un padre y la generosidad de un rey</w:t>
      </w:r>
      <w:r w:rsidR="001724A8" w:rsidRPr="005326EB">
        <w:rPr>
          <w:rFonts w:ascii="Arial" w:hAnsi="Arial" w:cs="Arial"/>
          <w:b/>
        </w:rPr>
        <w:t xml:space="preserve">; desde entonces han aparecido distintas versiones en diversos </w:t>
      </w:r>
      <w:proofErr w:type="spellStart"/>
      <w:r w:rsidR="001724A8" w:rsidRPr="005326EB">
        <w:rPr>
          <w:rFonts w:ascii="Arial" w:hAnsi="Arial" w:cs="Arial"/>
          <w:b/>
        </w:rPr>
        <w:t>idiom</w:t>
      </w:r>
      <w:proofErr w:type="spellEnd"/>
    </w:p>
    <w:p w:rsidR="001724A8" w:rsidRPr="001724A8" w:rsidRDefault="001724A8" w:rsidP="001724A8">
      <w:pPr>
        <w:shd w:val="clear" w:color="auto" w:fill="FFFFFF"/>
        <w:spacing w:before="120" w:after="120" w:line="240" w:lineRule="auto"/>
        <w:ind w:left="-993" w:firstLine="142"/>
        <w:jc w:val="both"/>
        <w:rPr>
          <w:rFonts w:ascii="Arial" w:eastAsia="Times New Roman" w:hAnsi="Arial" w:cs="Arial"/>
          <w:b/>
          <w:sz w:val="24"/>
          <w:szCs w:val="24"/>
          <w:lang w:eastAsia="es-ES"/>
        </w:rPr>
      </w:pPr>
      <w:r w:rsidRPr="001724A8">
        <w:rPr>
          <w:rFonts w:ascii="Arial" w:eastAsia="Times New Roman" w:hAnsi="Arial" w:cs="Arial"/>
          <w:b/>
          <w:sz w:val="24"/>
          <w:szCs w:val="24"/>
          <w:lang w:eastAsia="es-ES"/>
        </w:rPr>
        <w:t xml:space="preserve">Se supuso primero que Antonio </w:t>
      </w:r>
      <w:proofErr w:type="spellStart"/>
      <w:r w:rsidRPr="001724A8">
        <w:rPr>
          <w:rFonts w:ascii="Arial" w:eastAsia="Times New Roman" w:hAnsi="Arial" w:cs="Arial"/>
          <w:b/>
          <w:sz w:val="24"/>
          <w:szCs w:val="24"/>
          <w:lang w:eastAsia="es-ES"/>
        </w:rPr>
        <w:t>Valdéz</w:t>
      </w:r>
      <w:proofErr w:type="spellEnd"/>
      <w:r w:rsidRPr="001724A8">
        <w:rPr>
          <w:rFonts w:ascii="Arial" w:eastAsia="Times New Roman" w:hAnsi="Arial" w:cs="Arial"/>
          <w:b/>
          <w:sz w:val="24"/>
          <w:szCs w:val="24"/>
          <w:lang w:eastAsia="es-ES"/>
        </w:rPr>
        <w:t>, cura de </w:t>
      </w:r>
      <w:proofErr w:type="spellStart"/>
      <w:r w:rsidR="00FE5751" w:rsidRPr="001724A8">
        <w:rPr>
          <w:rFonts w:ascii="Arial" w:eastAsia="Times New Roman" w:hAnsi="Arial" w:cs="Arial"/>
          <w:b/>
          <w:sz w:val="24"/>
          <w:szCs w:val="24"/>
          <w:lang w:eastAsia="es-ES"/>
        </w:rPr>
        <w:fldChar w:fldCharType="begin"/>
      </w:r>
      <w:r w:rsidRPr="001724A8">
        <w:rPr>
          <w:rFonts w:ascii="Arial" w:eastAsia="Times New Roman" w:hAnsi="Arial" w:cs="Arial"/>
          <w:b/>
          <w:sz w:val="24"/>
          <w:szCs w:val="24"/>
          <w:lang w:eastAsia="es-ES"/>
        </w:rPr>
        <w:instrText xml:space="preserve"> HYPERLINK "https://es.wikipedia.org/wiki/Sicuani" \o "Sicuani" </w:instrText>
      </w:r>
      <w:r w:rsidR="00FE5751" w:rsidRPr="001724A8">
        <w:rPr>
          <w:rFonts w:ascii="Arial" w:eastAsia="Times New Roman" w:hAnsi="Arial" w:cs="Arial"/>
          <w:b/>
          <w:sz w:val="24"/>
          <w:szCs w:val="24"/>
          <w:lang w:eastAsia="es-ES"/>
        </w:rPr>
        <w:fldChar w:fldCharType="separate"/>
      </w:r>
      <w:r w:rsidRPr="005326EB">
        <w:rPr>
          <w:rFonts w:ascii="Arial" w:eastAsia="Times New Roman" w:hAnsi="Arial" w:cs="Arial"/>
          <w:b/>
          <w:sz w:val="24"/>
          <w:szCs w:val="24"/>
          <w:lang w:eastAsia="es-ES"/>
        </w:rPr>
        <w:t>Sicuani</w:t>
      </w:r>
      <w:proofErr w:type="spellEnd"/>
      <w:r w:rsidR="00FE5751" w:rsidRPr="001724A8">
        <w:rPr>
          <w:rFonts w:ascii="Arial" w:eastAsia="Times New Roman" w:hAnsi="Arial" w:cs="Arial"/>
          <w:b/>
          <w:sz w:val="24"/>
          <w:szCs w:val="24"/>
          <w:lang w:eastAsia="es-ES"/>
        </w:rPr>
        <w:fldChar w:fldCharType="end"/>
      </w:r>
      <w:r w:rsidRPr="001724A8">
        <w:rPr>
          <w:rFonts w:ascii="Arial" w:eastAsia="Times New Roman" w:hAnsi="Arial" w:cs="Arial"/>
          <w:b/>
          <w:sz w:val="24"/>
          <w:szCs w:val="24"/>
          <w:lang w:eastAsia="es-ES"/>
        </w:rPr>
        <w:t>, fuera el autor del </w:t>
      </w:r>
      <w:proofErr w:type="spellStart"/>
      <w:r w:rsidRPr="001724A8">
        <w:rPr>
          <w:rFonts w:ascii="Arial" w:eastAsia="Times New Roman" w:hAnsi="Arial" w:cs="Arial"/>
          <w:b/>
          <w:i/>
          <w:iCs/>
          <w:sz w:val="24"/>
          <w:szCs w:val="24"/>
          <w:lang w:eastAsia="es-ES"/>
        </w:rPr>
        <w:t>Ollantay</w:t>
      </w:r>
      <w:proofErr w:type="spellEnd"/>
      <w:r w:rsidRPr="001724A8">
        <w:rPr>
          <w:rFonts w:ascii="Arial" w:eastAsia="Times New Roman" w:hAnsi="Arial" w:cs="Arial"/>
          <w:b/>
          <w:sz w:val="24"/>
          <w:szCs w:val="24"/>
          <w:lang w:eastAsia="es-ES"/>
        </w:rPr>
        <w:t>. Así lo creyó en el </w:t>
      </w:r>
      <w:hyperlink r:id="rId15" w:tooltip="Siglo XIX" w:history="1">
        <w:r w:rsidRPr="005326EB">
          <w:rPr>
            <w:rFonts w:ascii="Arial" w:eastAsia="Times New Roman" w:hAnsi="Arial" w:cs="Arial"/>
            <w:b/>
            <w:sz w:val="24"/>
            <w:szCs w:val="24"/>
            <w:lang w:eastAsia="es-ES"/>
          </w:rPr>
          <w:t>siglo XIX</w:t>
        </w:r>
      </w:hyperlink>
      <w:r w:rsidRPr="001724A8">
        <w:rPr>
          <w:rFonts w:ascii="Arial" w:eastAsia="Times New Roman" w:hAnsi="Arial" w:cs="Arial"/>
          <w:b/>
          <w:sz w:val="24"/>
          <w:szCs w:val="24"/>
          <w:lang w:eastAsia="es-ES"/>
        </w:rPr>
        <w:t> el historiador inglés </w:t>
      </w:r>
      <w:proofErr w:type="spellStart"/>
      <w:r w:rsidR="00FE5751" w:rsidRPr="001724A8">
        <w:rPr>
          <w:rFonts w:ascii="Arial" w:eastAsia="Times New Roman" w:hAnsi="Arial" w:cs="Arial"/>
          <w:b/>
          <w:sz w:val="24"/>
          <w:szCs w:val="24"/>
          <w:lang w:eastAsia="es-ES"/>
        </w:rPr>
        <w:fldChar w:fldCharType="begin"/>
      </w:r>
      <w:r w:rsidRPr="001724A8">
        <w:rPr>
          <w:rFonts w:ascii="Arial" w:eastAsia="Times New Roman" w:hAnsi="Arial" w:cs="Arial"/>
          <w:b/>
          <w:sz w:val="24"/>
          <w:szCs w:val="24"/>
          <w:lang w:eastAsia="es-ES"/>
        </w:rPr>
        <w:instrText xml:space="preserve"> HYPERLINK "https://es.wikipedia.org/wiki/Clements_R._Markham" \o "Clements R. Markham" </w:instrText>
      </w:r>
      <w:r w:rsidR="00FE5751" w:rsidRPr="001724A8">
        <w:rPr>
          <w:rFonts w:ascii="Arial" w:eastAsia="Times New Roman" w:hAnsi="Arial" w:cs="Arial"/>
          <w:b/>
          <w:sz w:val="24"/>
          <w:szCs w:val="24"/>
          <w:lang w:eastAsia="es-ES"/>
        </w:rPr>
        <w:fldChar w:fldCharType="separate"/>
      </w:r>
      <w:r w:rsidRPr="005326EB">
        <w:rPr>
          <w:rFonts w:ascii="Arial" w:eastAsia="Times New Roman" w:hAnsi="Arial" w:cs="Arial"/>
          <w:b/>
          <w:sz w:val="24"/>
          <w:szCs w:val="24"/>
          <w:lang w:eastAsia="es-ES"/>
        </w:rPr>
        <w:t>Clements</w:t>
      </w:r>
      <w:proofErr w:type="spellEnd"/>
      <w:r w:rsidRPr="005326EB">
        <w:rPr>
          <w:rFonts w:ascii="Arial" w:eastAsia="Times New Roman" w:hAnsi="Arial" w:cs="Arial"/>
          <w:b/>
          <w:sz w:val="24"/>
          <w:szCs w:val="24"/>
          <w:lang w:eastAsia="es-ES"/>
        </w:rPr>
        <w:t xml:space="preserve"> R. </w:t>
      </w:r>
      <w:proofErr w:type="spellStart"/>
      <w:r w:rsidRPr="005326EB">
        <w:rPr>
          <w:rFonts w:ascii="Arial" w:eastAsia="Times New Roman" w:hAnsi="Arial" w:cs="Arial"/>
          <w:b/>
          <w:sz w:val="24"/>
          <w:szCs w:val="24"/>
          <w:lang w:eastAsia="es-ES"/>
        </w:rPr>
        <w:t>Markham</w:t>
      </w:r>
      <w:proofErr w:type="spellEnd"/>
      <w:r w:rsidR="00FE5751" w:rsidRPr="001724A8">
        <w:rPr>
          <w:rFonts w:ascii="Arial" w:eastAsia="Times New Roman" w:hAnsi="Arial" w:cs="Arial"/>
          <w:b/>
          <w:sz w:val="24"/>
          <w:szCs w:val="24"/>
          <w:lang w:eastAsia="es-ES"/>
        </w:rPr>
        <w:fldChar w:fldCharType="end"/>
      </w:r>
      <w:r w:rsidRPr="001724A8">
        <w:rPr>
          <w:rFonts w:ascii="Arial" w:eastAsia="Times New Roman" w:hAnsi="Arial" w:cs="Arial"/>
          <w:b/>
          <w:sz w:val="24"/>
          <w:szCs w:val="24"/>
          <w:lang w:eastAsia="es-ES"/>
        </w:rPr>
        <w:t>, a quien siguieron luego muchos otros, como el doctor </w:t>
      </w:r>
      <w:hyperlink r:id="rId16" w:tooltip="Raúl Porras Barrenechea" w:history="1">
        <w:r w:rsidRPr="005326EB">
          <w:rPr>
            <w:rFonts w:ascii="Arial" w:eastAsia="Times New Roman" w:hAnsi="Arial" w:cs="Arial"/>
            <w:b/>
            <w:sz w:val="24"/>
            <w:szCs w:val="24"/>
            <w:lang w:eastAsia="es-ES"/>
          </w:rPr>
          <w:t>Raúl Porras Barrenechea</w:t>
        </w:r>
      </w:hyperlink>
      <w:r w:rsidRPr="001724A8">
        <w:rPr>
          <w:rFonts w:ascii="Arial" w:eastAsia="Times New Roman" w:hAnsi="Arial" w:cs="Arial"/>
          <w:b/>
          <w:sz w:val="24"/>
          <w:szCs w:val="24"/>
          <w:lang w:eastAsia="es-ES"/>
        </w:rPr>
        <w:t>.​ Pero esta teoría ha tenido serias dificultades para mantenerse, al no haber ningún registro documental que relacione tal autoría; tampoco se concilia con el hecho de que Valdés no dejara otras piezas literarias o históricas de su creación. Lo más seguro es que la labor de este cura se limitara simplemente a copiar textos antiguos que halló en </w:t>
      </w:r>
      <w:hyperlink r:id="rId17" w:tooltip="La Paz" w:history="1">
        <w:r w:rsidRPr="005326EB">
          <w:rPr>
            <w:rFonts w:ascii="Arial" w:eastAsia="Times New Roman" w:hAnsi="Arial" w:cs="Arial"/>
            <w:b/>
            <w:sz w:val="24"/>
            <w:szCs w:val="24"/>
            <w:lang w:eastAsia="es-ES"/>
          </w:rPr>
          <w:t>La Paz</w:t>
        </w:r>
      </w:hyperlink>
      <w:r w:rsidRPr="001724A8">
        <w:rPr>
          <w:rFonts w:ascii="Arial" w:eastAsia="Times New Roman" w:hAnsi="Arial" w:cs="Arial"/>
          <w:b/>
          <w:sz w:val="24"/>
          <w:szCs w:val="24"/>
          <w:lang w:eastAsia="es-ES"/>
        </w:rPr>
        <w:t> o en alguna otra ciudad.</w:t>
      </w:r>
    </w:p>
    <w:p w:rsidR="001724A8" w:rsidRDefault="001724A8" w:rsidP="001724A8">
      <w:pPr>
        <w:shd w:val="clear" w:color="auto" w:fill="FFFFFF"/>
        <w:spacing w:before="120" w:after="120" w:line="240" w:lineRule="auto"/>
        <w:ind w:left="-993" w:firstLine="142"/>
        <w:jc w:val="both"/>
        <w:rPr>
          <w:rFonts w:ascii="Arial" w:eastAsia="Times New Roman" w:hAnsi="Arial" w:cs="Arial"/>
          <w:b/>
          <w:color w:val="202122"/>
          <w:sz w:val="24"/>
          <w:szCs w:val="24"/>
          <w:lang w:eastAsia="es-ES"/>
        </w:rPr>
      </w:pPr>
      <w:r w:rsidRPr="001724A8">
        <w:rPr>
          <w:rFonts w:ascii="Arial" w:eastAsia="Times New Roman" w:hAnsi="Arial" w:cs="Arial"/>
          <w:b/>
          <w:sz w:val="24"/>
          <w:szCs w:val="24"/>
          <w:lang w:eastAsia="es-ES"/>
        </w:rPr>
        <w:t>También se sospechó que el autor fuera Justo Pastor Justiniani, pero luego se comprobó que este solo fue un simple copista. Asimismo, en algún momento se creyó que </w:t>
      </w:r>
      <w:hyperlink r:id="rId18" w:tooltip="Juan Espinoza Medrano" w:history="1">
        <w:r w:rsidRPr="005326EB">
          <w:rPr>
            <w:rFonts w:ascii="Arial" w:eastAsia="Times New Roman" w:hAnsi="Arial" w:cs="Arial"/>
            <w:b/>
            <w:sz w:val="24"/>
            <w:szCs w:val="24"/>
            <w:lang w:eastAsia="es-ES"/>
          </w:rPr>
          <w:t>Juan Espinoza Medrano</w:t>
        </w:r>
      </w:hyperlink>
      <w:r w:rsidRPr="001724A8">
        <w:rPr>
          <w:rFonts w:ascii="Arial" w:eastAsia="Times New Roman" w:hAnsi="Arial" w:cs="Arial"/>
          <w:b/>
          <w:sz w:val="24"/>
          <w:szCs w:val="24"/>
          <w:lang w:eastAsia="es-ES"/>
        </w:rPr>
        <w:t> el </w:t>
      </w:r>
      <w:r w:rsidRPr="001724A8">
        <w:rPr>
          <w:rFonts w:ascii="Arial" w:eastAsia="Times New Roman" w:hAnsi="Arial" w:cs="Arial"/>
          <w:b/>
          <w:i/>
          <w:iCs/>
          <w:sz w:val="24"/>
          <w:szCs w:val="24"/>
          <w:lang w:eastAsia="es-ES"/>
        </w:rPr>
        <w:t>Lunarejo</w:t>
      </w:r>
      <w:r w:rsidRPr="001724A8">
        <w:rPr>
          <w:rFonts w:ascii="Arial" w:eastAsia="Times New Roman" w:hAnsi="Arial" w:cs="Arial"/>
          <w:b/>
          <w:sz w:val="24"/>
          <w:szCs w:val="24"/>
          <w:lang w:eastAsia="es-ES"/>
        </w:rPr>
        <w:t>, célebre escritor mestizo del </w:t>
      </w:r>
      <w:hyperlink r:id="rId19" w:tooltip="Siglo XVII" w:history="1">
        <w:r w:rsidRPr="005326EB">
          <w:rPr>
            <w:rFonts w:ascii="Arial" w:eastAsia="Times New Roman" w:hAnsi="Arial" w:cs="Arial"/>
            <w:b/>
            <w:sz w:val="24"/>
            <w:szCs w:val="24"/>
            <w:lang w:eastAsia="es-ES"/>
          </w:rPr>
          <w:t>siglo XVII</w:t>
        </w:r>
      </w:hyperlink>
      <w:r w:rsidRPr="001724A8">
        <w:rPr>
          <w:rFonts w:ascii="Arial" w:eastAsia="Times New Roman" w:hAnsi="Arial" w:cs="Arial"/>
          <w:b/>
          <w:sz w:val="24"/>
          <w:szCs w:val="24"/>
          <w:lang w:eastAsia="es-ES"/>
        </w:rPr>
        <w:t>, fuera su autor. Todas estas suposiciones fueron desbaratadas, en vista de no existir documentos probatorios, lo que para muchos abonaría más a favor de su procedencia inca</w:t>
      </w:r>
      <w:r w:rsidRPr="001724A8">
        <w:rPr>
          <w:rFonts w:ascii="Arial" w:eastAsia="Times New Roman" w:hAnsi="Arial" w:cs="Arial"/>
          <w:b/>
          <w:color w:val="202122"/>
          <w:sz w:val="24"/>
          <w:szCs w:val="24"/>
          <w:lang w:eastAsia="es-ES"/>
        </w:rPr>
        <w:t>.</w:t>
      </w:r>
    </w:p>
    <w:p w:rsidR="004404B9" w:rsidRDefault="004404B9" w:rsidP="001724A8">
      <w:pPr>
        <w:shd w:val="clear" w:color="auto" w:fill="FFFFFF"/>
        <w:spacing w:before="120" w:after="120" w:line="240" w:lineRule="auto"/>
        <w:ind w:left="-993" w:firstLine="142"/>
        <w:jc w:val="both"/>
        <w:rPr>
          <w:rFonts w:ascii="Arial" w:eastAsia="Times New Roman" w:hAnsi="Arial" w:cs="Arial"/>
          <w:b/>
          <w:color w:val="0070C0"/>
          <w:sz w:val="24"/>
          <w:szCs w:val="24"/>
          <w:lang w:eastAsia="es-ES"/>
        </w:rPr>
      </w:pPr>
    </w:p>
    <w:p w:rsidR="005326EB" w:rsidRPr="005326EB" w:rsidRDefault="004404B9" w:rsidP="001724A8">
      <w:pPr>
        <w:shd w:val="clear" w:color="auto" w:fill="FFFFFF"/>
        <w:spacing w:before="120" w:after="120" w:line="240" w:lineRule="auto"/>
        <w:ind w:left="-993" w:firstLine="142"/>
        <w:jc w:val="both"/>
        <w:rPr>
          <w:rFonts w:ascii="Arial" w:eastAsia="Times New Roman" w:hAnsi="Arial" w:cs="Arial"/>
          <w:b/>
          <w:color w:val="0070C0"/>
          <w:sz w:val="24"/>
          <w:szCs w:val="24"/>
          <w:lang w:eastAsia="es-ES"/>
        </w:rPr>
      </w:pPr>
      <w:r>
        <w:rPr>
          <w:rFonts w:ascii="Arial" w:eastAsia="Times New Roman" w:hAnsi="Arial" w:cs="Arial"/>
          <w:b/>
          <w:color w:val="0070C0"/>
          <w:sz w:val="24"/>
          <w:szCs w:val="24"/>
          <w:lang w:eastAsia="es-ES"/>
        </w:rPr>
        <w:t xml:space="preserve"> Las tres hi</w:t>
      </w:r>
      <w:r w:rsidR="005326EB" w:rsidRPr="005326EB">
        <w:rPr>
          <w:rFonts w:ascii="Arial" w:eastAsia="Times New Roman" w:hAnsi="Arial" w:cs="Arial"/>
          <w:b/>
          <w:color w:val="0070C0"/>
          <w:sz w:val="24"/>
          <w:szCs w:val="24"/>
          <w:lang w:eastAsia="es-ES"/>
        </w:rPr>
        <w:t>pótesis</w:t>
      </w:r>
    </w:p>
    <w:p w:rsidR="005326EB" w:rsidRDefault="001724A8" w:rsidP="005326EB">
      <w:pPr>
        <w:shd w:val="clear" w:color="auto" w:fill="FFFFFF"/>
        <w:spacing w:before="100" w:beforeAutospacing="1" w:after="24" w:line="240" w:lineRule="auto"/>
        <w:ind w:left="-851"/>
        <w:jc w:val="both"/>
        <w:rPr>
          <w:rFonts w:ascii="Arial" w:eastAsia="Times New Roman" w:hAnsi="Arial" w:cs="Arial"/>
          <w:b/>
          <w:sz w:val="24"/>
          <w:szCs w:val="24"/>
          <w:lang w:eastAsia="es-ES"/>
        </w:rPr>
      </w:pPr>
      <w:r w:rsidRPr="001724A8">
        <w:rPr>
          <w:rFonts w:ascii="Arial" w:eastAsia="Times New Roman" w:hAnsi="Arial" w:cs="Arial"/>
          <w:b/>
          <w:bCs/>
          <w:sz w:val="24"/>
          <w:szCs w:val="24"/>
          <w:lang w:eastAsia="es-ES"/>
        </w:rPr>
        <w:t>Tesis incaica:</w:t>
      </w:r>
      <w:r w:rsidRPr="001724A8">
        <w:rPr>
          <w:rFonts w:ascii="Arial" w:eastAsia="Times New Roman" w:hAnsi="Arial" w:cs="Arial"/>
          <w:b/>
          <w:sz w:val="24"/>
          <w:szCs w:val="24"/>
          <w:lang w:eastAsia="es-ES"/>
        </w:rPr>
        <w:t> La primera sostiene que el texto es auténticamente incaico, basándose en que la historia, personajes, ambientes, lenguaje, todo pertenece a la época prehispánica (o sea, antes de la llegada de los españoles a América). Se basa además en que la obra transcurre en un total de quince escenarios, lo que no ocurre en obra alguna del </w:t>
      </w:r>
      <w:hyperlink r:id="rId20" w:tooltip="Teatro español" w:history="1">
        <w:r w:rsidRPr="005326EB">
          <w:rPr>
            <w:rFonts w:ascii="Arial" w:eastAsia="Times New Roman" w:hAnsi="Arial" w:cs="Arial"/>
            <w:b/>
            <w:sz w:val="24"/>
            <w:szCs w:val="24"/>
            <w:lang w:eastAsia="es-ES"/>
          </w:rPr>
          <w:t>teatro español</w:t>
        </w:r>
      </w:hyperlink>
      <w:r w:rsidRPr="001724A8">
        <w:rPr>
          <w:rFonts w:ascii="Arial" w:eastAsia="Times New Roman" w:hAnsi="Arial" w:cs="Arial"/>
          <w:b/>
          <w:sz w:val="24"/>
          <w:szCs w:val="24"/>
          <w:lang w:eastAsia="es-ES"/>
        </w:rPr>
        <w:t> del </w:t>
      </w:r>
      <w:hyperlink r:id="rId21" w:tooltip="Siglo de oro español" w:history="1">
        <w:r w:rsidRPr="005326EB">
          <w:rPr>
            <w:rFonts w:ascii="Arial" w:eastAsia="Times New Roman" w:hAnsi="Arial" w:cs="Arial"/>
            <w:b/>
            <w:sz w:val="24"/>
            <w:szCs w:val="24"/>
            <w:lang w:eastAsia="es-ES"/>
          </w:rPr>
          <w:t>Siglo de Oro</w:t>
        </w:r>
      </w:hyperlink>
    </w:p>
    <w:p w:rsidR="001724A8" w:rsidRPr="001724A8" w:rsidRDefault="001724A8" w:rsidP="005326EB">
      <w:pPr>
        <w:shd w:val="clear" w:color="auto" w:fill="FFFFFF"/>
        <w:spacing w:before="100" w:beforeAutospacing="1" w:after="24" w:line="240" w:lineRule="auto"/>
        <w:ind w:left="-851"/>
        <w:jc w:val="both"/>
        <w:rPr>
          <w:rFonts w:ascii="Arial" w:eastAsia="Times New Roman" w:hAnsi="Arial" w:cs="Arial"/>
          <w:b/>
          <w:sz w:val="24"/>
          <w:szCs w:val="24"/>
          <w:lang w:eastAsia="es-ES"/>
        </w:rPr>
      </w:pPr>
      <w:r w:rsidRPr="001724A8">
        <w:rPr>
          <w:rFonts w:ascii="Arial" w:eastAsia="Times New Roman" w:hAnsi="Arial" w:cs="Arial"/>
          <w:b/>
          <w:sz w:val="24"/>
          <w:szCs w:val="24"/>
          <w:lang w:eastAsia="es-ES"/>
        </w:rPr>
        <w:t>. Esta posición ha sido defendida por intelectuales de distintas nacionalidades, como los peruanos </w:t>
      </w:r>
      <w:hyperlink r:id="rId22" w:tooltip="José Sebastián Barranca" w:history="1">
        <w:r w:rsidRPr="005326EB">
          <w:rPr>
            <w:rFonts w:ascii="Arial" w:eastAsia="Times New Roman" w:hAnsi="Arial" w:cs="Arial"/>
            <w:b/>
            <w:sz w:val="24"/>
            <w:szCs w:val="24"/>
            <w:lang w:eastAsia="es-ES"/>
          </w:rPr>
          <w:t>José Sebastián Barranca</w:t>
        </w:r>
      </w:hyperlink>
      <w:r w:rsidRPr="001724A8">
        <w:rPr>
          <w:rFonts w:ascii="Arial" w:eastAsia="Times New Roman" w:hAnsi="Arial" w:cs="Arial"/>
          <w:b/>
          <w:sz w:val="24"/>
          <w:szCs w:val="24"/>
          <w:lang w:eastAsia="es-ES"/>
        </w:rPr>
        <w:t>, Gavino Pacheco Zegarra, el argentino </w:t>
      </w:r>
      <w:hyperlink r:id="rId23" w:tooltip="Vicente Fidel López" w:history="1">
        <w:r w:rsidRPr="005326EB">
          <w:rPr>
            <w:rFonts w:ascii="Arial" w:eastAsia="Times New Roman" w:hAnsi="Arial" w:cs="Arial"/>
            <w:b/>
            <w:sz w:val="24"/>
            <w:szCs w:val="24"/>
            <w:lang w:eastAsia="es-ES"/>
          </w:rPr>
          <w:t>Vicente Fidel López</w:t>
        </w:r>
      </w:hyperlink>
      <w:r w:rsidRPr="001724A8">
        <w:rPr>
          <w:rFonts w:ascii="Arial" w:eastAsia="Times New Roman" w:hAnsi="Arial" w:cs="Arial"/>
          <w:b/>
          <w:sz w:val="24"/>
          <w:szCs w:val="24"/>
          <w:lang w:eastAsia="es-ES"/>
        </w:rPr>
        <w:t>, el boliviano Jesús Lara, el español </w:t>
      </w:r>
      <w:hyperlink r:id="rId24" w:tooltip="Francisco Pi y Margall" w:history="1">
        <w:r w:rsidRPr="005326EB">
          <w:rPr>
            <w:rFonts w:ascii="Arial" w:eastAsia="Times New Roman" w:hAnsi="Arial" w:cs="Arial"/>
            <w:b/>
            <w:sz w:val="24"/>
            <w:szCs w:val="24"/>
            <w:lang w:eastAsia="es-ES"/>
          </w:rPr>
          <w:t xml:space="preserve">Francisco Pi y </w:t>
        </w:r>
        <w:proofErr w:type="spellStart"/>
        <w:r w:rsidRPr="005326EB">
          <w:rPr>
            <w:rFonts w:ascii="Arial" w:eastAsia="Times New Roman" w:hAnsi="Arial" w:cs="Arial"/>
            <w:b/>
            <w:sz w:val="24"/>
            <w:szCs w:val="24"/>
            <w:lang w:eastAsia="es-ES"/>
          </w:rPr>
          <w:t>Margall</w:t>
        </w:r>
        <w:proofErr w:type="spellEnd"/>
      </w:hyperlink>
      <w:r w:rsidRPr="001724A8">
        <w:rPr>
          <w:rFonts w:ascii="Arial" w:eastAsia="Times New Roman" w:hAnsi="Arial" w:cs="Arial"/>
          <w:b/>
          <w:sz w:val="24"/>
          <w:szCs w:val="24"/>
          <w:lang w:eastAsia="es-ES"/>
        </w:rPr>
        <w:t>, entre otros.</w:t>
      </w:r>
    </w:p>
    <w:p w:rsidR="005326EB" w:rsidRDefault="001724A8" w:rsidP="005326EB">
      <w:pPr>
        <w:shd w:val="clear" w:color="auto" w:fill="FFFFFF"/>
        <w:spacing w:before="100" w:beforeAutospacing="1" w:after="24" w:line="240" w:lineRule="auto"/>
        <w:ind w:left="-851"/>
        <w:jc w:val="both"/>
        <w:rPr>
          <w:rFonts w:ascii="Arial" w:eastAsia="Times New Roman" w:hAnsi="Arial" w:cs="Arial"/>
          <w:b/>
          <w:sz w:val="24"/>
          <w:szCs w:val="24"/>
          <w:lang w:eastAsia="es-ES"/>
        </w:rPr>
      </w:pPr>
      <w:r w:rsidRPr="001724A8">
        <w:rPr>
          <w:rFonts w:ascii="Arial" w:eastAsia="Times New Roman" w:hAnsi="Arial" w:cs="Arial"/>
          <w:b/>
          <w:bCs/>
          <w:sz w:val="24"/>
          <w:szCs w:val="24"/>
          <w:lang w:eastAsia="es-ES"/>
        </w:rPr>
        <w:t>Tesis hispana:</w:t>
      </w:r>
      <w:r w:rsidRPr="001724A8">
        <w:rPr>
          <w:rFonts w:ascii="Arial" w:eastAsia="Times New Roman" w:hAnsi="Arial" w:cs="Arial"/>
          <w:b/>
          <w:sz w:val="24"/>
          <w:szCs w:val="24"/>
          <w:lang w:eastAsia="es-ES"/>
        </w:rPr>
        <w:t xml:space="preserve"> La segunda posición sostiene que el texto es de origen español y escrito durante el período colonial, tesis </w:t>
      </w:r>
      <w:r w:rsidR="005326EB">
        <w:rPr>
          <w:rFonts w:ascii="Arial" w:eastAsia="Times New Roman" w:hAnsi="Arial" w:cs="Arial"/>
          <w:b/>
          <w:sz w:val="24"/>
          <w:szCs w:val="24"/>
          <w:lang w:eastAsia="es-ES"/>
        </w:rPr>
        <w:t>de</w:t>
      </w:r>
      <w:r w:rsidRPr="001724A8">
        <w:rPr>
          <w:rFonts w:ascii="Arial" w:eastAsia="Times New Roman" w:hAnsi="Arial" w:cs="Arial"/>
          <w:b/>
          <w:sz w:val="24"/>
          <w:szCs w:val="24"/>
          <w:lang w:eastAsia="es-ES"/>
        </w:rPr>
        <w:t xml:space="preserve"> escritores como </w:t>
      </w:r>
      <w:hyperlink r:id="rId25" w:tooltip="Ricardo Palma" w:history="1">
        <w:r w:rsidRPr="005326EB">
          <w:rPr>
            <w:rFonts w:ascii="Arial" w:eastAsia="Times New Roman" w:hAnsi="Arial" w:cs="Arial"/>
            <w:b/>
            <w:sz w:val="24"/>
            <w:szCs w:val="24"/>
            <w:lang w:eastAsia="es-ES"/>
          </w:rPr>
          <w:t>Ricardo Palma</w:t>
        </w:r>
      </w:hyperlink>
      <w:r w:rsidRPr="001724A8">
        <w:rPr>
          <w:rFonts w:ascii="Arial" w:eastAsia="Times New Roman" w:hAnsi="Arial" w:cs="Arial"/>
          <w:b/>
          <w:sz w:val="24"/>
          <w:szCs w:val="24"/>
          <w:lang w:eastAsia="es-ES"/>
        </w:rPr>
        <w:t>, </w:t>
      </w:r>
      <w:hyperlink r:id="rId26" w:tooltip="Bartolomé Mitre" w:history="1">
        <w:r w:rsidRPr="005326EB">
          <w:rPr>
            <w:rFonts w:ascii="Arial" w:eastAsia="Times New Roman" w:hAnsi="Arial" w:cs="Arial"/>
            <w:b/>
            <w:sz w:val="24"/>
            <w:szCs w:val="24"/>
            <w:lang w:eastAsia="es-ES"/>
          </w:rPr>
          <w:t>Bartolomé</w:t>
        </w:r>
        <w:r w:rsidR="004404B9">
          <w:rPr>
            <w:rFonts w:ascii="Arial" w:eastAsia="Times New Roman" w:hAnsi="Arial" w:cs="Arial"/>
            <w:b/>
            <w:sz w:val="24"/>
            <w:szCs w:val="24"/>
            <w:lang w:eastAsia="es-ES"/>
          </w:rPr>
          <w:t xml:space="preserve"> </w:t>
        </w:r>
        <w:r w:rsidRPr="005326EB">
          <w:rPr>
            <w:rFonts w:ascii="Arial" w:eastAsia="Times New Roman" w:hAnsi="Arial" w:cs="Arial"/>
            <w:b/>
            <w:sz w:val="24"/>
            <w:szCs w:val="24"/>
            <w:lang w:eastAsia="es-ES"/>
          </w:rPr>
          <w:t>Mitre</w:t>
        </w:r>
      </w:hyperlink>
      <w:r w:rsidRPr="001724A8">
        <w:rPr>
          <w:rFonts w:ascii="Arial" w:eastAsia="Times New Roman" w:hAnsi="Arial" w:cs="Arial"/>
          <w:b/>
          <w:sz w:val="24"/>
          <w:szCs w:val="24"/>
          <w:lang w:eastAsia="es-ES"/>
        </w:rPr>
        <w:t>, </w:t>
      </w:r>
      <w:hyperlink r:id="rId27" w:tooltip="Arturo Oblitas (aún no redactado)" w:history="1">
        <w:r w:rsidRPr="005326EB">
          <w:rPr>
            <w:rFonts w:ascii="Arial" w:eastAsia="Times New Roman" w:hAnsi="Arial" w:cs="Arial"/>
            <w:b/>
            <w:sz w:val="24"/>
            <w:szCs w:val="24"/>
            <w:lang w:eastAsia="es-ES"/>
          </w:rPr>
          <w:t>Arturo Oblitas</w:t>
        </w:r>
      </w:hyperlink>
      <w:r w:rsidRPr="001724A8">
        <w:rPr>
          <w:rFonts w:ascii="Arial" w:eastAsia="Times New Roman" w:hAnsi="Arial" w:cs="Arial"/>
          <w:b/>
          <w:sz w:val="24"/>
          <w:szCs w:val="24"/>
          <w:lang w:eastAsia="es-ES"/>
        </w:rPr>
        <w:t>, </w:t>
      </w:r>
      <w:hyperlink r:id="rId28" w:tooltip="Marcelino Menéndez Pelayo" w:history="1">
        <w:r w:rsidRPr="005326EB">
          <w:rPr>
            <w:rFonts w:ascii="Arial" w:eastAsia="Times New Roman" w:hAnsi="Arial" w:cs="Arial"/>
            <w:b/>
            <w:sz w:val="24"/>
            <w:szCs w:val="24"/>
            <w:lang w:eastAsia="es-ES"/>
          </w:rPr>
          <w:t>Marcelino Menéndez Pelayo</w:t>
        </w:r>
      </w:hyperlink>
      <w:r w:rsidRPr="001724A8">
        <w:rPr>
          <w:rFonts w:ascii="Arial" w:eastAsia="Times New Roman" w:hAnsi="Arial" w:cs="Arial"/>
          <w:b/>
          <w:sz w:val="24"/>
          <w:szCs w:val="24"/>
          <w:lang w:eastAsia="es-ES"/>
        </w:rPr>
        <w:t>.</w:t>
      </w:r>
    </w:p>
    <w:p w:rsidR="001724A8" w:rsidRPr="001724A8" w:rsidRDefault="001724A8" w:rsidP="005326EB">
      <w:pPr>
        <w:shd w:val="clear" w:color="auto" w:fill="FFFFFF"/>
        <w:spacing w:before="100" w:beforeAutospacing="1" w:after="24" w:line="240" w:lineRule="auto"/>
        <w:ind w:left="-851"/>
        <w:jc w:val="both"/>
        <w:rPr>
          <w:rFonts w:ascii="Arial" w:eastAsia="Times New Roman" w:hAnsi="Arial" w:cs="Arial"/>
          <w:b/>
          <w:sz w:val="24"/>
          <w:szCs w:val="24"/>
          <w:lang w:eastAsia="es-ES"/>
        </w:rPr>
      </w:pPr>
      <w:r w:rsidRPr="001724A8">
        <w:rPr>
          <w:rFonts w:ascii="Arial" w:eastAsia="Times New Roman" w:hAnsi="Arial" w:cs="Arial"/>
          <w:b/>
          <w:sz w:val="24"/>
          <w:szCs w:val="24"/>
          <w:lang w:eastAsia="es-ES"/>
        </w:rPr>
        <w:lastRenderedPageBreak/>
        <w:t xml:space="preserve"> Su estructura así como otras características de fondo, como la presencia del “gracioso” o </w:t>
      </w:r>
      <w:hyperlink r:id="rId29" w:tooltip="Bufón" w:history="1">
        <w:r w:rsidRPr="005326EB">
          <w:rPr>
            <w:rFonts w:ascii="Arial" w:eastAsia="Times New Roman" w:hAnsi="Arial" w:cs="Arial"/>
            <w:b/>
            <w:sz w:val="24"/>
            <w:szCs w:val="24"/>
            <w:lang w:eastAsia="es-ES"/>
          </w:rPr>
          <w:t>bufón</w:t>
        </w:r>
      </w:hyperlink>
      <w:r w:rsidRPr="001724A8">
        <w:rPr>
          <w:rFonts w:ascii="Arial" w:eastAsia="Times New Roman" w:hAnsi="Arial" w:cs="Arial"/>
          <w:b/>
          <w:sz w:val="24"/>
          <w:szCs w:val="24"/>
          <w:lang w:eastAsia="es-ES"/>
        </w:rPr>
        <w:t>, y el acto del perdón imperial al final de la obra, de presumible influencia cristiana, harían sustentar esta procedencia occidental. Sin embargo, contra esta posición está el hecho tangible de que «graciosos» han existido en todas la literaturas, tanto de Occidente como de Oriente, y en cuanto a lo del perdón, este no era ajeno al estilo de gobernar de los incas, según se sabe de las crónicas.</w:t>
      </w:r>
    </w:p>
    <w:p w:rsidR="005326EB" w:rsidRDefault="001724A8" w:rsidP="005326EB">
      <w:pPr>
        <w:shd w:val="clear" w:color="auto" w:fill="FFFFFF"/>
        <w:spacing w:before="100" w:beforeAutospacing="1" w:after="24" w:line="240" w:lineRule="auto"/>
        <w:ind w:left="-851"/>
        <w:jc w:val="both"/>
        <w:rPr>
          <w:rFonts w:ascii="Arial" w:eastAsia="Times New Roman" w:hAnsi="Arial" w:cs="Arial"/>
          <w:b/>
          <w:sz w:val="24"/>
          <w:szCs w:val="24"/>
          <w:lang w:eastAsia="es-ES"/>
        </w:rPr>
      </w:pPr>
      <w:r w:rsidRPr="001724A8">
        <w:rPr>
          <w:rFonts w:ascii="Arial" w:eastAsia="Times New Roman" w:hAnsi="Arial" w:cs="Arial"/>
          <w:b/>
          <w:bCs/>
          <w:sz w:val="24"/>
          <w:szCs w:val="24"/>
          <w:lang w:eastAsia="es-ES"/>
        </w:rPr>
        <w:t>Tesis hispano-incaica:</w:t>
      </w:r>
      <w:r w:rsidRPr="001724A8">
        <w:rPr>
          <w:rFonts w:ascii="Arial" w:eastAsia="Times New Roman" w:hAnsi="Arial" w:cs="Arial"/>
          <w:b/>
          <w:sz w:val="24"/>
          <w:szCs w:val="24"/>
          <w:lang w:eastAsia="es-ES"/>
        </w:rPr>
        <w:t> Tiempo después surgió una tercera posición, que buscaba conciliar las dos anteriores. Planteaba que el núcleo del </w:t>
      </w:r>
      <w:proofErr w:type="spellStart"/>
      <w:r w:rsidRPr="001724A8">
        <w:rPr>
          <w:rFonts w:ascii="Arial" w:eastAsia="Times New Roman" w:hAnsi="Arial" w:cs="Arial"/>
          <w:b/>
          <w:i/>
          <w:iCs/>
          <w:sz w:val="24"/>
          <w:szCs w:val="24"/>
          <w:lang w:eastAsia="es-ES"/>
        </w:rPr>
        <w:t>Ollantay</w:t>
      </w:r>
      <w:proofErr w:type="spellEnd"/>
      <w:r w:rsidRPr="001724A8">
        <w:rPr>
          <w:rFonts w:ascii="Arial" w:eastAsia="Times New Roman" w:hAnsi="Arial" w:cs="Arial"/>
          <w:b/>
          <w:sz w:val="24"/>
          <w:szCs w:val="24"/>
          <w:lang w:eastAsia="es-ES"/>
        </w:rPr>
        <w:t> es de origen incaico o prehispánico, que presumiblemente era representada en forma dramática durante los días de fiesta y otras grandes solemnidades imperiales</w:t>
      </w:r>
      <w:r w:rsidR="005326EB">
        <w:rPr>
          <w:rFonts w:ascii="Arial" w:eastAsia="Times New Roman" w:hAnsi="Arial" w:cs="Arial"/>
          <w:b/>
          <w:sz w:val="24"/>
          <w:szCs w:val="24"/>
          <w:lang w:eastAsia="es-ES"/>
        </w:rPr>
        <w:t>. Supone que</w:t>
      </w:r>
      <w:r w:rsidRPr="001724A8">
        <w:rPr>
          <w:rFonts w:ascii="Arial" w:eastAsia="Times New Roman" w:hAnsi="Arial" w:cs="Arial"/>
          <w:b/>
          <w:sz w:val="24"/>
          <w:szCs w:val="24"/>
          <w:lang w:eastAsia="es-ES"/>
        </w:rPr>
        <w:t xml:space="preserve"> fue adaptada por escritores hispanos para su escenificación según modelo del teatro español, mediante una serie de interpolaciones con arreglo en las escenas, el lenguaje, la técnica en general, lo que debió darse desde el </w:t>
      </w:r>
      <w:hyperlink r:id="rId30" w:tooltip="Siglo XVI" w:history="1">
        <w:r w:rsidRPr="005326EB">
          <w:rPr>
            <w:rFonts w:ascii="Arial" w:eastAsia="Times New Roman" w:hAnsi="Arial" w:cs="Arial"/>
            <w:b/>
            <w:sz w:val="24"/>
            <w:szCs w:val="24"/>
            <w:lang w:eastAsia="es-ES"/>
          </w:rPr>
          <w:t>siglo XVI</w:t>
        </w:r>
      </w:hyperlink>
      <w:r w:rsidRPr="001724A8">
        <w:rPr>
          <w:rFonts w:ascii="Arial" w:eastAsia="Times New Roman" w:hAnsi="Arial" w:cs="Arial"/>
          <w:b/>
          <w:sz w:val="24"/>
          <w:szCs w:val="24"/>
          <w:lang w:eastAsia="es-ES"/>
        </w:rPr>
        <w:t> hasta culminar en la versión copiada por el padre Valdés, en el </w:t>
      </w:r>
      <w:hyperlink r:id="rId31" w:tooltip="Siglo XVIII" w:history="1">
        <w:r w:rsidRPr="005326EB">
          <w:rPr>
            <w:rFonts w:ascii="Arial" w:eastAsia="Times New Roman" w:hAnsi="Arial" w:cs="Arial"/>
            <w:b/>
            <w:sz w:val="24"/>
            <w:szCs w:val="24"/>
            <w:lang w:eastAsia="es-ES"/>
          </w:rPr>
          <w:t>siglo XVIII</w:t>
        </w:r>
      </w:hyperlink>
      <w:r w:rsidRPr="001724A8">
        <w:rPr>
          <w:rFonts w:ascii="Arial" w:eastAsia="Times New Roman" w:hAnsi="Arial" w:cs="Arial"/>
          <w:b/>
          <w:sz w:val="24"/>
          <w:szCs w:val="24"/>
          <w:lang w:eastAsia="es-ES"/>
        </w:rPr>
        <w:t xml:space="preserve">. </w:t>
      </w:r>
    </w:p>
    <w:p w:rsidR="001724A8" w:rsidRPr="005326EB" w:rsidRDefault="001724A8" w:rsidP="005326EB">
      <w:pPr>
        <w:shd w:val="clear" w:color="auto" w:fill="FFFFFF"/>
        <w:spacing w:before="100" w:beforeAutospacing="1" w:after="24" w:line="240" w:lineRule="auto"/>
        <w:ind w:left="-851"/>
        <w:jc w:val="both"/>
        <w:rPr>
          <w:rFonts w:ascii="Arial" w:eastAsia="Times New Roman" w:hAnsi="Arial" w:cs="Arial"/>
          <w:b/>
          <w:sz w:val="24"/>
          <w:szCs w:val="24"/>
          <w:lang w:eastAsia="es-ES"/>
        </w:rPr>
      </w:pPr>
      <w:r w:rsidRPr="001724A8">
        <w:rPr>
          <w:rFonts w:ascii="Arial" w:eastAsia="Times New Roman" w:hAnsi="Arial" w:cs="Arial"/>
          <w:b/>
          <w:sz w:val="24"/>
          <w:szCs w:val="24"/>
          <w:lang w:eastAsia="es-ES"/>
        </w:rPr>
        <w:t>Esto lo han sostenido </w:t>
      </w:r>
      <w:hyperlink r:id="rId32" w:tooltip="José de la Riva Agüero y Osma" w:history="1">
        <w:r w:rsidRPr="005326EB">
          <w:rPr>
            <w:rFonts w:ascii="Arial" w:eastAsia="Times New Roman" w:hAnsi="Arial" w:cs="Arial"/>
            <w:b/>
            <w:sz w:val="24"/>
            <w:szCs w:val="24"/>
            <w:lang w:eastAsia="es-ES"/>
          </w:rPr>
          <w:t>José de la Riva Agüero y Osma</w:t>
        </w:r>
      </w:hyperlink>
      <w:r w:rsidRPr="001724A8">
        <w:rPr>
          <w:rFonts w:ascii="Arial" w:eastAsia="Times New Roman" w:hAnsi="Arial" w:cs="Arial"/>
          <w:b/>
          <w:sz w:val="24"/>
          <w:szCs w:val="24"/>
          <w:lang w:eastAsia="es-ES"/>
        </w:rPr>
        <w:t> en el Perú y </w:t>
      </w:r>
      <w:hyperlink r:id="rId33" w:tooltip="Ricardo Rojas" w:history="1">
        <w:r w:rsidRPr="005326EB">
          <w:rPr>
            <w:rFonts w:ascii="Arial" w:eastAsia="Times New Roman" w:hAnsi="Arial" w:cs="Arial"/>
            <w:b/>
            <w:sz w:val="24"/>
            <w:szCs w:val="24"/>
            <w:lang w:eastAsia="es-ES"/>
          </w:rPr>
          <w:t>Ricardo Rojas</w:t>
        </w:r>
      </w:hyperlink>
      <w:r w:rsidRPr="001724A8">
        <w:rPr>
          <w:rFonts w:ascii="Arial" w:eastAsia="Times New Roman" w:hAnsi="Arial" w:cs="Arial"/>
          <w:b/>
          <w:sz w:val="24"/>
          <w:szCs w:val="24"/>
          <w:lang w:eastAsia="es-ES"/>
        </w:rPr>
        <w:t> en Argentina.</w:t>
      </w:r>
    </w:p>
    <w:p w:rsidR="005326EB" w:rsidRPr="004404B9" w:rsidRDefault="005326EB" w:rsidP="005326EB">
      <w:pPr>
        <w:shd w:val="clear" w:color="auto" w:fill="FFFFFF"/>
        <w:spacing w:before="100" w:beforeAutospacing="1" w:after="24" w:line="240" w:lineRule="auto"/>
        <w:ind w:left="-851"/>
        <w:jc w:val="both"/>
        <w:rPr>
          <w:rFonts w:ascii="Arial" w:eastAsia="Times New Roman" w:hAnsi="Arial" w:cs="Arial"/>
          <w:b/>
          <w:color w:val="0070C0"/>
          <w:sz w:val="24"/>
          <w:szCs w:val="24"/>
          <w:lang w:eastAsia="es-ES"/>
        </w:rPr>
      </w:pPr>
      <w:r>
        <w:rPr>
          <w:rFonts w:ascii="Arial" w:eastAsia="Times New Roman" w:hAnsi="Arial" w:cs="Arial"/>
          <w:b/>
          <w:color w:val="202122"/>
          <w:sz w:val="24"/>
          <w:szCs w:val="24"/>
          <w:lang w:eastAsia="es-ES"/>
        </w:rPr>
        <w:t xml:space="preserve">   </w:t>
      </w:r>
      <w:r w:rsidRPr="004404B9">
        <w:rPr>
          <w:rFonts w:ascii="Arial" w:eastAsia="Times New Roman" w:hAnsi="Arial" w:cs="Arial"/>
          <w:b/>
          <w:color w:val="0070C0"/>
          <w:sz w:val="24"/>
          <w:szCs w:val="24"/>
          <w:lang w:eastAsia="es-ES"/>
        </w:rPr>
        <w:t>Se conservan tres copias de tiempos anteriores</w:t>
      </w:r>
    </w:p>
    <w:p w:rsidR="005326EB" w:rsidRDefault="001724A8" w:rsidP="001724A8">
      <w:pPr>
        <w:shd w:val="clear" w:color="auto" w:fill="FFFFFF"/>
        <w:spacing w:before="120" w:after="120" w:line="240" w:lineRule="auto"/>
        <w:ind w:left="-993" w:firstLine="142"/>
        <w:jc w:val="both"/>
        <w:rPr>
          <w:rFonts w:ascii="Arial" w:eastAsia="Times New Roman" w:hAnsi="Arial" w:cs="Arial"/>
          <w:b/>
          <w:sz w:val="24"/>
          <w:szCs w:val="24"/>
          <w:lang w:eastAsia="es-ES"/>
        </w:rPr>
      </w:pPr>
      <w:r w:rsidRPr="001724A8">
        <w:rPr>
          <w:rFonts w:ascii="Arial" w:eastAsia="Times New Roman" w:hAnsi="Arial" w:cs="Arial"/>
          <w:b/>
          <w:sz w:val="24"/>
          <w:szCs w:val="24"/>
          <w:lang w:eastAsia="es-ES"/>
        </w:rPr>
        <w:t>Tres son las copias principales que se conocen de esta obra: una hecha hacia </w:t>
      </w:r>
      <w:hyperlink r:id="rId34" w:tooltip="1770" w:history="1">
        <w:r w:rsidRPr="005326EB">
          <w:rPr>
            <w:rFonts w:ascii="Arial" w:eastAsia="Times New Roman" w:hAnsi="Arial" w:cs="Arial"/>
            <w:b/>
            <w:sz w:val="24"/>
            <w:szCs w:val="24"/>
            <w:lang w:eastAsia="es-ES"/>
          </w:rPr>
          <w:t>1770</w:t>
        </w:r>
      </w:hyperlink>
      <w:r w:rsidRPr="001724A8">
        <w:rPr>
          <w:rFonts w:ascii="Arial" w:eastAsia="Times New Roman" w:hAnsi="Arial" w:cs="Arial"/>
          <w:b/>
          <w:sz w:val="24"/>
          <w:szCs w:val="24"/>
          <w:lang w:eastAsia="es-ES"/>
        </w:rPr>
        <w:t> por el cura Antonio Valdés, y parece ser la que se conserva en el Convento de Santo Domingo, de </w:t>
      </w:r>
      <w:hyperlink r:id="rId35" w:tooltip="Cuzco" w:history="1">
        <w:r w:rsidRPr="005326EB">
          <w:rPr>
            <w:rFonts w:ascii="Arial" w:eastAsia="Times New Roman" w:hAnsi="Arial" w:cs="Arial"/>
            <w:b/>
            <w:sz w:val="24"/>
            <w:szCs w:val="24"/>
            <w:lang w:eastAsia="es-ES"/>
          </w:rPr>
          <w:t>Cuzco</w:t>
        </w:r>
      </w:hyperlink>
      <w:r w:rsidRPr="001724A8">
        <w:rPr>
          <w:rFonts w:ascii="Arial" w:eastAsia="Times New Roman" w:hAnsi="Arial" w:cs="Arial"/>
          <w:b/>
          <w:sz w:val="24"/>
          <w:szCs w:val="24"/>
          <w:lang w:eastAsia="es-ES"/>
        </w:rPr>
        <w:t xml:space="preserve">; y dos que se cree derivadas de esta, suscritas por el doctor Justo Pastor Justiniani y Justo </w:t>
      </w:r>
      <w:proofErr w:type="spellStart"/>
      <w:r w:rsidRPr="001724A8">
        <w:rPr>
          <w:rFonts w:ascii="Arial" w:eastAsia="Times New Roman" w:hAnsi="Arial" w:cs="Arial"/>
          <w:b/>
          <w:sz w:val="24"/>
          <w:szCs w:val="24"/>
          <w:lang w:eastAsia="es-ES"/>
        </w:rPr>
        <w:t>ApuSahuaraura</w:t>
      </w:r>
      <w:proofErr w:type="spellEnd"/>
      <w:r w:rsidRPr="001724A8">
        <w:rPr>
          <w:rFonts w:ascii="Arial" w:eastAsia="Times New Roman" w:hAnsi="Arial" w:cs="Arial"/>
          <w:b/>
          <w:sz w:val="24"/>
          <w:szCs w:val="24"/>
          <w:lang w:eastAsia="es-ES"/>
        </w:rPr>
        <w:t xml:space="preserve"> Inca, y existentes en el Archivo General de la Nación y en la </w:t>
      </w:r>
      <w:hyperlink r:id="rId36" w:tooltip="Biblioteca Nacional del Perú" w:history="1">
        <w:r w:rsidRPr="005326EB">
          <w:rPr>
            <w:rFonts w:ascii="Arial" w:eastAsia="Times New Roman" w:hAnsi="Arial" w:cs="Arial"/>
            <w:b/>
            <w:sz w:val="24"/>
            <w:szCs w:val="24"/>
            <w:lang w:eastAsia="es-ES"/>
          </w:rPr>
          <w:t>Biblioteca Nacional del Perú</w:t>
        </w:r>
      </w:hyperlink>
      <w:r w:rsidRPr="001724A8">
        <w:rPr>
          <w:rFonts w:ascii="Arial" w:eastAsia="Times New Roman" w:hAnsi="Arial" w:cs="Arial"/>
          <w:b/>
          <w:sz w:val="24"/>
          <w:szCs w:val="24"/>
          <w:lang w:eastAsia="es-ES"/>
        </w:rPr>
        <w:t xml:space="preserve">. </w:t>
      </w:r>
    </w:p>
    <w:p w:rsidR="001724A8" w:rsidRPr="005326EB" w:rsidRDefault="001724A8" w:rsidP="001724A8">
      <w:pPr>
        <w:shd w:val="clear" w:color="auto" w:fill="FFFFFF"/>
        <w:spacing w:before="120" w:after="120" w:line="240" w:lineRule="auto"/>
        <w:ind w:left="-993" w:firstLine="142"/>
        <w:jc w:val="both"/>
        <w:rPr>
          <w:rFonts w:ascii="Arial" w:eastAsia="Times New Roman" w:hAnsi="Arial" w:cs="Arial"/>
          <w:b/>
          <w:sz w:val="24"/>
          <w:szCs w:val="24"/>
          <w:lang w:eastAsia="es-ES"/>
        </w:rPr>
      </w:pPr>
      <w:r w:rsidRPr="001724A8">
        <w:rPr>
          <w:rFonts w:ascii="Arial" w:eastAsia="Times New Roman" w:hAnsi="Arial" w:cs="Arial"/>
          <w:b/>
          <w:sz w:val="24"/>
          <w:szCs w:val="24"/>
          <w:lang w:eastAsia="es-ES"/>
        </w:rPr>
        <w:t xml:space="preserve">A tales copias se han agregado otras tres: dos de ellas encontradas en el convento dominicano del Cusco, y la tercera publicada por </w:t>
      </w:r>
      <w:proofErr w:type="spellStart"/>
      <w:r w:rsidRPr="001724A8">
        <w:rPr>
          <w:rFonts w:ascii="Arial" w:eastAsia="Times New Roman" w:hAnsi="Arial" w:cs="Arial"/>
          <w:b/>
          <w:sz w:val="24"/>
          <w:szCs w:val="24"/>
          <w:lang w:eastAsia="es-ES"/>
        </w:rPr>
        <w:t>Tschudi</w:t>
      </w:r>
      <w:proofErr w:type="spellEnd"/>
      <w:r w:rsidRPr="001724A8">
        <w:rPr>
          <w:rFonts w:ascii="Arial" w:eastAsia="Times New Roman" w:hAnsi="Arial" w:cs="Arial"/>
          <w:b/>
          <w:sz w:val="24"/>
          <w:szCs w:val="24"/>
          <w:lang w:eastAsia="es-ES"/>
        </w:rPr>
        <w:t xml:space="preserve"> a base de un manuscrito procedente de La Paz.</w:t>
      </w:r>
    </w:p>
    <w:p w:rsidR="005326EB" w:rsidRPr="005326EB" w:rsidRDefault="005326EB" w:rsidP="001724A8">
      <w:pPr>
        <w:shd w:val="clear" w:color="auto" w:fill="FFFFFF"/>
        <w:spacing w:before="120" w:after="120" w:line="240" w:lineRule="auto"/>
        <w:ind w:left="-993" w:firstLine="142"/>
        <w:jc w:val="both"/>
        <w:rPr>
          <w:rFonts w:ascii="Arial" w:eastAsia="Times New Roman" w:hAnsi="Arial" w:cs="Arial"/>
          <w:b/>
          <w:sz w:val="24"/>
          <w:szCs w:val="24"/>
          <w:lang w:eastAsia="es-ES"/>
        </w:rPr>
      </w:pPr>
      <w:r w:rsidRPr="001724A8">
        <w:rPr>
          <w:rFonts w:ascii="Arial" w:eastAsia="Times New Roman" w:hAnsi="Arial" w:cs="Arial"/>
          <w:b/>
          <w:sz w:val="24"/>
          <w:szCs w:val="24"/>
          <w:lang w:eastAsia="es-ES"/>
        </w:rPr>
        <w:t>El </w:t>
      </w:r>
      <w:proofErr w:type="spellStart"/>
      <w:r w:rsidRPr="001724A8">
        <w:rPr>
          <w:rFonts w:ascii="Arial" w:eastAsia="Times New Roman" w:hAnsi="Arial" w:cs="Arial"/>
          <w:b/>
          <w:i/>
          <w:iCs/>
          <w:sz w:val="24"/>
          <w:szCs w:val="24"/>
          <w:lang w:eastAsia="es-ES"/>
        </w:rPr>
        <w:t>Ollantay</w:t>
      </w:r>
      <w:proofErr w:type="spellEnd"/>
      <w:r w:rsidRPr="001724A8">
        <w:rPr>
          <w:rFonts w:ascii="Arial" w:eastAsia="Times New Roman" w:hAnsi="Arial" w:cs="Arial"/>
          <w:b/>
          <w:sz w:val="24"/>
          <w:szCs w:val="24"/>
          <w:lang w:eastAsia="es-ES"/>
        </w:rPr>
        <w:t> está escrito en verso y dividido en tres actos. Hay tolerancia en la medida y libertad en la rima. El verso predominante es el </w:t>
      </w:r>
      <w:hyperlink r:id="rId37" w:tooltip="Octosílabo" w:history="1">
        <w:r w:rsidRPr="005326EB">
          <w:rPr>
            <w:rFonts w:ascii="Arial" w:eastAsia="Times New Roman" w:hAnsi="Arial" w:cs="Arial"/>
            <w:b/>
            <w:sz w:val="24"/>
            <w:szCs w:val="24"/>
            <w:lang w:eastAsia="es-ES"/>
          </w:rPr>
          <w:t>octosílabo</w:t>
        </w:r>
      </w:hyperlink>
      <w:r w:rsidRPr="001724A8">
        <w:rPr>
          <w:rFonts w:ascii="Arial" w:eastAsia="Times New Roman" w:hAnsi="Arial" w:cs="Arial"/>
          <w:b/>
          <w:sz w:val="24"/>
          <w:szCs w:val="24"/>
          <w:lang w:eastAsia="es-ES"/>
        </w:rPr>
        <w:t> que se alterna con el </w:t>
      </w:r>
      <w:hyperlink r:id="rId38" w:tooltip="Endecasílabo" w:history="1">
        <w:r w:rsidRPr="005326EB">
          <w:rPr>
            <w:rFonts w:ascii="Arial" w:eastAsia="Times New Roman" w:hAnsi="Arial" w:cs="Arial"/>
            <w:b/>
            <w:sz w:val="24"/>
            <w:szCs w:val="24"/>
            <w:lang w:eastAsia="es-ES"/>
          </w:rPr>
          <w:t>endecasílabo</w:t>
        </w:r>
      </w:hyperlink>
      <w:r w:rsidRPr="001724A8">
        <w:rPr>
          <w:rFonts w:ascii="Arial" w:eastAsia="Times New Roman" w:hAnsi="Arial" w:cs="Arial"/>
          <w:b/>
          <w:sz w:val="24"/>
          <w:szCs w:val="24"/>
          <w:lang w:eastAsia="es-ES"/>
        </w:rPr>
        <w:t>. En cuanto a la rima, prevalece la asonantada; sin embargo, hay cantidad de versos blancos</w:t>
      </w:r>
    </w:p>
    <w:sectPr w:rsidR="005326EB" w:rsidRPr="005326EB" w:rsidSect="001724A8">
      <w:pgSz w:w="11906" w:h="16838"/>
      <w:pgMar w:top="1417" w:right="707"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6B7"/>
    <w:multiLevelType w:val="multilevel"/>
    <w:tmpl w:val="998C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51138"/>
    <w:multiLevelType w:val="multilevel"/>
    <w:tmpl w:val="A038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6F6B1D"/>
    <w:multiLevelType w:val="multilevel"/>
    <w:tmpl w:val="EB2A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724A8"/>
    <w:rsid w:val="001724A8"/>
    <w:rsid w:val="001D2FD9"/>
    <w:rsid w:val="004404B9"/>
    <w:rsid w:val="005326EB"/>
    <w:rsid w:val="008F25C1"/>
    <w:rsid w:val="0094776A"/>
    <w:rsid w:val="00A743D4"/>
    <w:rsid w:val="00AE34D9"/>
    <w:rsid w:val="00BF4E73"/>
    <w:rsid w:val="00FE575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D9"/>
  </w:style>
  <w:style w:type="paragraph" w:styleId="Ttulo2">
    <w:name w:val="heading 2"/>
    <w:basedOn w:val="Normal"/>
    <w:link w:val="Ttulo2Car"/>
    <w:uiPriority w:val="9"/>
    <w:qFormat/>
    <w:rsid w:val="001724A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724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724A8"/>
    <w:rPr>
      <w:color w:val="0000FF"/>
      <w:u w:val="single"/>
    </w:rPr>
  </w:style>
  <w:style w:type="character" w:customStyle="1" w:styleId="Ttulo2Car">
    <w:name w:val="Título 2 Car"/>
    <w:basedOn w:val="Fuentedeprrafopredeter"/>
    <w:link w:val="Ttulo2"/>
    <w:uiPriority w:val="9"/>
    <w:rsid w:val="001724A8"/>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1724A8"/>
  </w:style>
  <w:style w:type="character" w:customStyle="1" w:styleId="mw-editsection">
    <w:name w:val="mw-editsection"/>
    <w:basedOn w:val="Fuentedeprrafopredeter"/>
    <w:rsid w:val="001724A8"/>
  </w:style>
  <w:style w:type="character" w:customStyle="1" w:styleId="mw-editsection-bracket">
    <w:name w:val="mw-editsection-bracket"/>
    <w:basedOn w:val="Fuentedeprrafopredeter"/>
    <w:rsid w:val="001724A8"/>
  </w:style>
  <w:style w:type="paragraph" w:styleId="Textodeglobo">
    <w:name w:val="Balloon Text"/>
    <w:basedOn w:val="Normal"/>
    <w:link w:val="TextodegloboCar"/>
    <w:uiPriority w:val="99"/>
    <w:semiHidden/>
    <w:unhideWhenUsed/>
    <w:rsid w:val="00172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24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5866235">
      <w:bodyDiv w:val="1"/>
      <w:marLeft w:val="0"/>
      <w:marRight w:val="0"/>
      <w:marTop w:val="0"/>
      <w:marBottom w:val="0"/>
      <w:divBdr>
        <w:top w:val="none" w:sz="0" w:space="0" w:color="auto"/>
        <w:left w:val="none" w:sz="0" w:space="0" w:color="auto"/>
        <w:bottom w:val="none" w:sz="0" w:space="0" w:color="auto"/>
        <w:right w:val="none" w:sz="0" w:space="0" w:color="auto"/>
      </w:divBdr>
    </w:div>
    <w:div w:id="1197423253">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iteratura_quechua" TargetMode="External"/><Relationship Id="rId13" Type="http://schemas.openxmlformats.org/officeDocument/2006/relationships/hyperlink" Target="https://es.wikipedia.org/wiki/1868" TargetMode="External"/><Relationship Id="rId18" Type="http://schemas.openxmlformats.org/officeDocument/2006/relationships/hyperlink" Target="https://es.wikipedia.org/wiki/Juan_Espinoza_Medrano" TargetMode="External"/><Relationship Id="rId26" Type="http://schemas.openxmlformats.org/officeDocument/2006/relationships/hyperlink" Target="https://es.wikipedia.org/wiki/Bartolom%C3%A9_Mitr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s.wikipedia.org/wiki/Siglo_de_oro_espa%C3%B1ol" TargetMode="External"/><Relationship Id="rId34" Type="http://schemas.openxmlformats.org/officeDocument/2006/relationships/hyperlink" Target="https://es.wikipedia.org/wiki/1770" TargetMode="External"/><Relationship Id="rId7" Type="http://schemas.openxmlformats.org/officeDocument/2006/relationships/hyperlink" Target="https://es.wikipedia.org/wiki/Quechua_cl%C3%A1sico" TargetMode="External"/><Relationship Id="rId12" Type="http://schemas.openxmlformats.org/officeDocument/2006/relationships/hyperlink" Target="https://es.wikipedia.org/wiki/Lengua_espa%C3%B1ola" TargetMode="External"/><Relationship Id="rId17" Type="http://schemas.openxmlformats.org/officeDocument/2006/relationships/hyperlink" Target="https://es.wikipedia.org/wiki/La_Paz" TargetMode="External"/><Relationship Id="rId25" Type="http://schemas.openxmlformats.org/officeDocument/2006/relationships/hyperlink" Target="https://es.wikipedia.org/wiki/Ricardo_Palma" TargetMode="External"/><Relationship Id="rId33" Type="http://schemas.openxmlformats.org/officeDocument/2006/relationships/hyperlink" Target="https://es.wikipedia.org/wiki/Ricardo_Rojas" TargetMode="External"/><Relationship Id="rId38" Type="http://schemas.openxmlformats.org/officeDocument/2006/relationships/hyperlink" Target="https://es.wikipedia.org/wiki/Endecas%C3%ADlabo" TargetMode="External"/><Relationship Id="rId2" Type="http://schemas.openxmlformats.org/officeDocument/2006/relationships/styles" Target="styles.xml"/><Relationship Id="rId16" Type="http://schemas.openxmlformats.org/officeDocument/2006/relationships/hyperlink" Target="https://es.wikipedia.org/wiki/Ra%C3%BAl_Porras_Barrenechea" TargetMode="External"/><Relationship Id="rId20" Type="http://schemas.openxmlformats.org/officeDocument/2006/relationships/hyperlink" Target="https://es.wikipedia.org/wiki/Teatro_espa%C3%B1ol" TargetMode="External"/><Relationship Id="rId29" Type="http://schemas.openxmlformats.org/officeDocument/2006/relationships/hyperlink" Target="https://es.wikipedia.org/wiki/Buf%C3%B3n" TargetMode="External"/><Relationship Id="rId1" Type="http://schemas.openxmlformats.org/officeDocument/2006/relationships/numbering" Target="numbering.xml"/><Relationship Id="rId6" Type="http://schemas.openxmlformats.org/officeDocument/2006/relationships/hyperlink" Target="https://es.wikipedia.org/wiki/Drama" TargetMode="External"/><Relationship Id="rId11" Type="http://schemas.openxmlformats.org/officeDocument/2006/relationships/hyperlink" Target="https://es.wikipedia.org/wiki/Johann_Jakob_von_Tschudi" TargetMode="External"/><Relationship Id="rId24" Type="http://schemas.openxmlformats.org/officeDocument/2006/relationships/hyperlink" Target="https://es.wikipedia.org/wiki/Francisco_Pi_y_Margall" TargetMode="External"/><Relationship Id="rId32" Type="http://schemas.openxmlformats.org/officeDocument/2006/relationships/hyperlink" Target="https://es.wikipedia.org/wiki/Jos%C3%A9_de_la_Riva_Ag%C3%BCero_y_Osma" TargetMode="External"/><Relationship Id="rId37" Type="http://schemas.openxmlformats.org/officeDocument/2006/relationships/hyperlink" Target="https://es.wikipedia.org/wiki/Octos%C3%ADlabo"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s.wikipedia.org/wiki/Siglo_XIX" TargetMode="External"/><Relationship Id="rId23" Type="http://schemas.openxmlformats.org/officeDocument/2006/relationships/hyperlink" Target="https://es.wikipedia.org/wiki/Vicente_Fidel_L%C3%B3pez" TargetMode="External"/><Relationship Id="rId28" Type="http://schemas.openxmlformats.org/officeDocument/2006/relationships/hyperlink" Target="https://es.wikipedia.org/wiki/Marcelino_Men%C3%A9ndez_Pelayo" TargetMode="External"/><Relationship Id="rId36" Type="http://schemas.openxmlformats.org/officeDocument/2006/relationships/hyperlink" Target="https://es.wikipedia.org/wiki/Biblioteca_Nacional_del_Per%C3%BA" TargetMode="External"/><Relationship Id="rId10" Type="http://schemas.openxmlformats.org/officeDocument/2006/relationships/hyperlink" Target="https://es.wikipedia.org/wiki/Siglo_XVIII" TargetMode="External"/><Relationship Id="rId19" Type="http://schemas.openxmlformats.org/officeDocument/2006/relationships/hyperlink" Target="https://es.wikipedia.org/wiki/Siglo_XVII" TargetMode="External"/><Relationship Id="rId31" Type="http://schemas.openxmlformats.org/officeDocument/2006/relationships/hyperlink" Target="https://es.wikipedia.org/wiki/Siglo_XVIII" TargetMode="External"/><Relationship Id="rId4" Type="http://schemas.openxmlformats.org/officeDocument/2006/relationships/webSettings" Target="webSettings.xml"/><Relationship Id="rId9" Type="http://schemas.openxmlformats.org/officeDocument/2006/relationships/hyperlink" Target="https://es.wikipedia.org/w/index.php?title=Antonio_Vald%C3%A9s_(sacerdote)&amp;action=edit&amp;redlink=1" TargetMode="External"/><Relationship Id="rId14" Type="http://schemas.openxmlformats.org/officeDocument/2006/relationships/hyperlink" Target="https://es.wikipedia.org/wiki/Jos%C3%A9_Sebasti%C3%A1n_Barranca" TargetMode="External"/><Relationship Id="rId22" Type="http://schemas.openxmlformats.org/officeDocument/2006/relationships/hyperlink" Target="https://es.wikipedia.org/wiki/Jos%C3%A9_Sebasti%C3%A1n_Barranca" TargetMode="External"/><Relationship Id="rId27" Type="http://schemas.openxmlformats.org/officeDocument/2006/relationships/hyperlink" Target="https://es.wikipedia.org/w/index.php?title=Arturo_Oblitas&amp;action=edit&amp;redlink=1" TargetMode="External"/><Relationship Id="rId30" Type="http://schemas.openxmlformats.org/officeDocument/2006/relationships/hyperlink" Target="https://es.wikipedia.org/wiki/Siglo_XVI" TargetMode="External"/><Relationship Id="rId35" Type="http://schemas.openxmlformats.org/officeDocument/2006/relationships/hyperlink" Target="https://es.wikipedia.org/wiki/Cuz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1565</Words>
  <Characters>8612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2021-02-19T18:03:00Z</dcterms:created>
  <dcterms:modified xsi:type="dcterms:W3CDTF">2021-02-19T18:03:00Z</dcterms:modified>
</cp:coreProperties>
</file>