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547" w:rsidRPr="00996547" w:rsidRDefault="00996547" w:rsidP="00996547">
      <w:pPr>
        <w:widowControl/>
        <w:autoSpaceDE/>
        <w:autoSpaceDN/>
        <w:adjustRightInd/>
        <w:spacing w:before="100" w:beforeAutospacing="1" w:after="100" w:afterAutospacing="1"/>
        <w:jc w:val="center"/>
        <w:rPr>
          <w:b/>
          <w:bCs/>
          <w:color w:val="FF0000"/>
          <w:sz w:val="36"/>
          <w:szCs w:val="36"/>
        </w:rPr>
      </w:pPr>
      <w:r w:rsidRPr="00996547">
        <w:rPr>
          <w:b/>
          <w:bCs/>
          <w:color w:val="FF0000"/>
          <w:sz w:val="36"/>
          <w:szCs w:val="36"/>
        </w:rPr>
        <w:t>Josefa Amar y Borbón 1749 – 1833</w:t>
      </w:r>
    </w:p>
    <w:p w:rsidR="00996547" w:rsidRDefault="00996547" w:rsidP="00D652FB">
      <w:pPr>
        <w:widowControl/>
        <w:autoSpaceDE/>
        <w:autoSpaceDN/>
        <w:adjustRightInd/>
        <w:spacing w:before="100" w:beforeAutospacing="1" w:after="100" w:afterAutospacing="1"/>
        <w:jc w:val="center"/>
        <w:rPr>
          <w:rFonts w:ascii="Times New Roman" w:hAnsi="Times New Roman" w:cs="Times New Roman"/>
          <w:b/>
          <w:bCs/>
        </w:rPr>
      </w:pPr>
    </w:p>
    <w:p w:rsidR="00996547" w:rsidRDefault="00D652FB" w:rsidP="00996547">
      <w:pPr>
        <w:widowControl/>
        <w:autoSpaceDE/>
        <w:autoSpaceDN/>
        <w:adjustRightInd/>
        <w:spacing w:before="100" w:beforeAutospacing="1" w:after="100" w:afterAutospacing="1"/>
        <w:jc w:val="center"/>
        <w:rPr>
          <w:rFonts w:ascii="Times New Roman" w:hAnsi="Times New Roman" w:cs="Times New Roman"/>
          <w:b/>
          <w:bCs/>
        </w:rPr>
      </w:pPr>
      <w:r w:rsidRPr="00D652FB">
        <w:rPr>
          <w:rFonts w:ascii="Times New Roman" w:hAnsi="Times New Roman" w:cs="Times New Roman"/>
          <w:b/>
          <w:bCs/>
        </w:rPr>
        <w:t xml:space="preserve"> </w:t>
      </w:r>
      <w:r>
        <w:rPr>
          <w:rFonts w:ascii="Times New Roman" w:hAnsi="Times New Roman" w:cs="Times New Roman"/>
          <w:b/>
          <w:bCs/>
          <w:noProof/>
        </w:rPr>
        <w:drawing>
          <wp:inline distT="0" distB="0" distL="0" distR="0">
            <wp:extent cx="2127105" cy="2752725"/>
            <wp:effectExtent l="19050" t="0" r="649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4527" t="19589" r="13291" b="59888"/>
                    <a:stretch>
                      <a:fillRect/>
                    </a:stretch>
                  </pic:blipFill>
                  <pic:spPr bwMode="auto">
                    <a:xfrm>
                      <a:off x="0" y="0"/>
                      <a:ext cx="2129977" cy="2756441"/>
                    </a:xfrm>
                    <a:prstGeom prst="rect">
                      <a:avLst/>
                    </a:prstGeom>
                    <a:noFill/>
                    <a:ln w="9525">
                      <a:noFill/>
                      <a:miter lim="800000"/>
                      <a:headEnd/>
                      <a:tailEnd/>
                    </a:ln>
                  </pic:spPr>
                </pic:pic>
              </a:graphicData>
            </a:graphic>
          </wp:inline>
        </w:drawing>
      </w:r>
    </w:p>
    <w:p w:rsidR="00996547" w:rsidRPr="00996547" w:rsidRDefault="00996547" w:rsidP="00996547">
      <w:pPr>
        <w:widowControl/>
        <w:autoSpaceDE/>
        <w:autoSpaceDN/>
        <w:adjustRightInd/>
        <w:jc w:val="both"/>
        <w:rPr>
          <w:b/>
          <w:bCs/>
        </w:rPr>
      </w:pPr>
    </w:p>
    <w:p w:rsidR="00996547" w:rsidRPr="00996547" w:rsidRDefault="00996547" w:rsidP="00996547">
      <w:pPr>
        <w:widowControl/>
        <w:autoSpaceDE/>
        <w:autoSpaceDN/>
        <w:adjustRightInd/>
        <w:jc w:val="both"/>
        <w:rPr>
          <w:b/>
        </w:rPr>
      </w:pPr>
      <w:r w:rsidRPr="00996547">
        <w:rPr>
          <w:b/>
        </w:rPr>
        <w:t xml:space="preserve"> (</w:t>
      </w:r>
      <w:hyperlink r:id="rId9" w:tooltip="Zaragoza" w:history="1">
        <w:r w:rsidRPr="00996547">
          <w:rPr>
            <w:b/>
          </w:rPr>
          <w:t>Zaragoza</w:t>
        </w:r>
      </w:hyperlink>
      <w:r w:rsidRPr="00996547">
        <w:rPr>
          <w:b/>
        </w:rPr>
        <w:t xml:space="preserve">, </w:t>
      </w:r>
      <w:hyperlink r:id="rId10" w:tooltip="4 de febrero" w:history="1">
        <w:r w:rsidRPr="00996547">
          <w:rPr>
            <w:b/>
          </w:rPr>
          <w:t>4 de febrero</w:t>
        </w:r>
      </w:hyperlink>
      <w:r w:rsidRPr="00996547">
        <w:rPr>
          <w:b/>
        </w:rPr>
        <w:t xml:space="preserve"> de </w:t>
      </w:r>
      <w:hyperlink r:id="rId11" w:tooltip="1749" w:history="1">
        <w:r w:rsidRPr="00996547">
          <w:rPr>
            <w:b/>
          </w:rPr>
          <w:t>1749</w:t>
        </w:r>
      </w:hyperlink>
      <w:r w:rsidRPr="00996547">
        <w:rPr>
          <w:b/>
        </w:rPr>
        <w:t xml:space="preserve">​ - </w:t>
      </w:r>
      <w:hyperlink r:id="rId12" w:tooltip="21 de febrero" w:history="1">
        <w:r w:rsidRPr="00996547">
          <w:rPr>
            <w:b/>
          </w:rPr>
          <w:t>21 de febrero</w:t>
        </w:r>
      </w:hyperlink>
      <w:r w:rsidRPr="00996547">
        <w:rPr>
          <w:b/>
        </w:rPr>
        <w:t xml:space="preserve"> de </w:t>
      </w:r>
      <w:hyperlink r:id="rId13" w:tooltip="1833" w:history="1">
        <w:r w:rsidRPr="00996547">
          <w:rPr>
            <w:b/>
          </w:rPr>
          <w:t>1833</w:t>
        </w:r>
      </w:hyperlink>
      <w:r w:rsidRPr="00996547">
        <w:rPr>
          <w:b/>
        </w:rPr>
        <w:t xml:space="preserve">) fue una </w:t>
      </w:r>
      <w:hyperlink r:id="rId14" w:tooltip="Pedagogía" w:history="1">
        <w:r w:rsidRPr="00996547">
          <w:rPr>
            <w:b/>
          </w:rPr>
          <w:t>pedagoga</w:t>
        </w:r>
      </w:hyperlink>
      <w:r w:rsidRPr="00996547">
        <w:rPr>
          <w:b/>
        </w:rPr>
        <w:t xml:space="preserve"> y </w:t>
      </w:r>
      <w:hyperlink r:id="rId15" w:tooltip="Escritor" w:history="1">
        <w:r w:rsidRPr="00996547">
          <w:rPr>
            <w:b/>
          </w:rPr>
          <w:t>escritora</w:t>
        </w:r>
      </w:hyperlink>
      <w:r w:rsidR="00AB2FBD">
        <w:t xml:space="preserve"> </w:t>
      </w:r>
      <w:hyperlink r:id="rId16" w:tooltip="España" w:history="1">
        <w:r w:rsidRPr="00996547">
          <w:rPr>
            <w:b/>
          </w:rPr>
          <w:t>e</w:t>
        </w:r>
        <w:r w:rsidRPr="00996547">
          <w:rPr>
            <w:b/>
          </w:rPr>
          <w:t>s</w:t>
        </w:r>
        <w:r w:rsidRPr="00996547">
          <w:rPr>
            <w:b/>
          </w:rPr>
          <w:t>pañola</w:t>
        </w:r>
      </w:hyperlink>
      <w:r w:rsidRPr="00996547">
        <w:rPr>
          <w:b/>
        </w:rPr>
        <w:t xml:space="preserve"> de la </w:t>
      </w:r>
      <w:hyperlink r:id="rId17" w:tooltip="Ilustración" w:history="1">
        <w:r w:rsidRPr="00996547">
          <w:rPr>
            <w:b/>
          </w:rPr>
          <w:t>Ilustración</w:t>
        </w:r>
      </w:hyperlink>
      <w:r w:rsidRPr="00996547">
        <w:rPr>
          <w:b/>
        </w:rPr>
        <w:t xml:space="preserve">. Ingresó en 1782 en la </w:t>
      </w:r>
      <w:hyperlink r:id="rId18" w:tooltip="Real Sociedad Económica Aragonesa de Amigos del País" w:history="1">
        <w:r w:rsidRPr="00996547">
          <w:rPr>
            <w:b/>
          </w:rPr>
          <w:t>Real Sociedad Económica Aragonesa</w:t>
        </w:r>
      </w:hyperlink>
      <w:r w:rsidRPr="00996547">
        <w:rPr>
          <w:b/>
        </w:rPr>
        <w:t>, sie</w:t>
      </w:r>
      <w:r w:rsidRPr="00996547">
        <w:rPr>
          <w:b/>
        </w:rPr>
        <w:t>n</w:t>
      </w:r>
      <w:r w:rsidRPr="00996547">
        <w:rPr>
          <w:b/>
        </w:rPr>
        <w:t xml:space="preserve">do la primera mujer en pertenecer a dicha asociación, y en 1787 en la </w:t>
      </w:r>
      <w:hyperlink r:id="rId19" w:tooltip="Junta de Damas de Honor y Mérito" w:history="1">
        <w:r w:rsidRPr="00996547">
          <w:rPr>
            <w:b/>
          </w:rPr>
          <w:t>Junta de Damas</w:t>
        </w:r>
      </w:hyperlink>
      <w:r w:rsidRPr="00996547">
        <w:rPr>
          <w:b/>
        </w:rPr>
        <w:t xml:space="preserve"> de Madrid. Entre muchas actividades, fue ensayista y centró su producción en </w:t>
      </w:r>
      <w:hyperlink r:id="rId20" w:tooltip="Igualdad de género" w:history="1">
        <w:r w:rsidRPr="00996547">
          <w:rPr>
            <w:b/>
          </w:rPr>
          <w:t>defender la c</w:t>
        </w:r>
        <w:r w:rsidRPr="00996547">
          <w:rPr>
            <w:b/>
          </w:rPr>
          <w:t>a</w:t>
        </w:r>
        <w:r w:rsidRPr="00996547">
          <w:rPr>
            <w:b/>
          </w:rPr>
          <w:t>pacidad de las mujeres</w:t>
        </w:r>
      </w:hyperlink>
      <w:r w:rsidRPr="00996547">
        <w:rPr>
          <w:b/>
        </w:rPr>
        <w:t xml:space="preserve"> en actividades intelectuales, políticas y de gestión, lo que generó controversia en su ép</w:t>
      </w:r>
      <w:r w:rsidRPr="00996547">
        <w:rPr>
          <w:b/>
        </w:rPr>
        <w:t>o</w:t>
      </w:r>
      <w:r w:rsidRPr="00996547">
        <w:rPr>
          <w:b/>
        </w:rPr>
        <w:t xml:space="preserve">ca. </w:t>
      </w:r>
      <w:r w:rsidR="00D652FB">
        <w:rPr>
          <w:b/>
        </w:rPr>
        <w:t xml:space="preserve"> </w:t>
      </w:r>
      <w:r w:rsidRPr="00996547">
        <w:rPr>
          <w:b/>
        </w:rPr>
        <w:t xml:space="preserve">Es lamentable que la falta de conocimiento sobre la autora haya hecho posible que se difunda un </w:t>
      </w:r>
      <w:r w:rsidRPr="00996547">
        <w:rPr>
          <w:b/>
          <w:i/>
          <w:iCs/>
        </w:rPr>
        <w:t>bulo gráfico</w:t>
      </w:r>
      <w:r w:rsidRPr="00996547">
        <w:rPr>
          <w:b/>
        </w:rPr>
        <w:t xml:space="preserve"> acerca del retrato que figura en su "ficha de persona" y que hoy aparece en centenares de sitios web como información falsa. En real</w:t>
      </w:r>
      <w:r w:rsidRPr="00996547">
        <w:rPr>
          <w:b/>
        </w:rPr>
        <w:t>i</w:t>
      </w:r>
      <w:r w:rsidRPr="00996547">
        <w:rPr>
          <w:b/>
        </w:rPr>
        <w:t xml:space="preserve">dad, dicha imagen corresponde a la de </w:t>
      </w:r>
      <w:hyperlink r:id="rId21" w:tooltip="Patrocinio de Biedma y la Moneda" w:history="1">
        <w:r w:rsidRPr="00996547">
          <w:rPr>
            <w:b/>
          </w:rPr>
          <w:t>Patrocinio Biedma</w:t>
        </w:r>
      </w:hyperlink>
      <w:r w:rsidRPr="00996547">
        <w:rPr>
          <w:b/>
        </w:rPr>
        <w:t>, también ilustre, pero no ilustr</w:t>
      </w:r>
      <w:r w:rsidRPr="00996547">
        <w:rPr>
          <w:b/>
        </w:rPr>
        <w:t>a</w:t>
      </w:r>
      <w:r w:rsidRPr="00996547">
        <w:rPr>
          <w:b/>
        </w:rPr>
        <w:t>da.</w:t>
      </w:r>
    </w:p>
    <w:p w:rsidR="00996547" w:rsidRPr="00996547" w:rsidRDefault="00996547" w:rsidP="00996547">
      <w:pPr>
        <w:widowControl/>
        <w:autoSpaceDE/>
        <w:autoSpaceDN/>
        <w:adjustRightInd/>
        <w:jc w:val="both"/>
        <w:rPr>
          <w:b/>
        </w:rPr>
      </w:pPr>
    </w:p>
    <w:p w:rsidR="00996547" w:rsidRPr="00996547" w:rsidRDefault="00996547" w:rsidP="00996547">
      <w:pPr>
        <w:widowControl/>
        <w:autoSpaceDE/>
        <w:autoSpaceDN/>
        <w:adjustRightInd/>
        <w:jc w:val="both"/>
        <w:outlineLvl w:val="1"/>
        <w:rPr>
          <w:b/>
          <w:bCs/>
          <w:color w:val="0070C0"/>
        </w:rPr>
      </w:pPr>
      <w:r w:rsidRPr="00996547">
        <w:rPr>
          <w:b/>
          <w:bCs/>
          <w:color w:val="0070C0"/>
        </w:rPr>
        <w:t>Antecedentes familiares</w:t>
      </w:r>
    </w:p>
    <w:p w:rsidR="00996547" w:rsidRDefault="00996547" w:rsidP="00996547">
      <w:pPr>
        <w:widowControl/>
        <w:autoSpaceDE/>
        <w:autoSpaceDN/>
        <w:adjustRightInd/>
        <w:jc w:val="both"/>
        <w:rPr>
          <w:b/>
        </w:rPr>
      </w:pPr>
    </w:p>
    <w:p w:rsidR="00996547" w:rsidRPr="00996547" w:rsidRDefault="00996547" w:rsidP="00996547">
      <w:pPr>
        <w:widowControl/>
        <w:autoSpaceDE/>
        <w:autoSpaceDN/>
        <w:adjustRightInd/>
        <w:jc w:val="both"/>
        <w:rPr>
          <w:b/>
        </w:rPr>
      </w:pPr>
      <w:r w:rsidRPr="00996547">
        <w:rPr>
          <w:b/>
        </w:rPr>
        <w:t>S</w:t>
      </w:r>
      <w:r w:rsidR="00D652FB">
        <w:rPr>
          <w:b/>
        </w:rPr>
        <w:t xml:space="preserve">   </w:t>
      </w:r>
      <w:proofErr w:type="spellStart"/>
      <w:r w:rsidRPr="00996547">
        <w:rPr>
          <w:b/>
        </w:rPr>
        <w:t>egún</w:t>
      </w:r>
      <w:proofErr w:type="spellEnd"/>
      <w:r w:rsidRPr="00996547">
        <w:rPr>
          <w:b/>
        </w:rPr>
        <w:t xml:space="preserve"> la partida de </w:t>
      </w:r>
      <w:hyperlink r:id="rId22" w:tooltip="Bautismo" w:history="1">
        <w:r w:rsidRPr="00996547">
          <w:rPr>
            <w:b/>
          </w:rPr>
          <w:t>bautismo</w:t>
        </w:r>
      </w:hyperlink>
      <w:r w:rsidRPr="00996547">
        <w:rPr>
          <w:b/>
        </w:rPr>
        <w:t xml:space="preserve"> de la </w:t>
      </w:r>
      <w:hyperlink r:id="rId23" w:tooltip="Iglesia de San Miguel de los Navarros" w:history="1">
        <w:r w:rsidRPr="00996547">
          <w:rPr>
            <w:b/>
          </w:rPr>
          <w:t>iglesia de San Miguel de los Navarros</w:t>
        </w:r>
      </w:hyperlink>
      <w:r w:rsidRPr="00996547">
        <w:rPr>
          <w:b/>
        </w:rPr>
        <w:t>, fueron sus p</w:t>
      </w:r>
      <w:r w:rsidRPr="00996547">
        <w:rPr>
          <w:b/>
        </w:rPr>
        <w:t>a</w:t>
      </w:r>
      <w:r w:rsidRPr="00996547">
        <w:rPr>
          <w:b/>
        </w:rPr>
        <w:t xml:space="preserve">dres </w:t>
      </w:r>
      <w:hyperlink r:id="rId24" w:tooltip="José Amar y Arguedas (aún no redactado)" w:history="1">
        <w:r w:rsidRPr="00996547">
          <w:rPr>
            <w:b/>
          </w:rPr>
          <w:t>José Amar y Arguedas</w:t>
        </w:r>
      </w:hyperlink>
      <w:r w:rsidRPr="00996547">
        <w:rPr>
          <w:b/>
        </w:rPr>
        <w:t xml:space="preserve">, médico de cámara de </w:t>
      </w:r>
      <w:hyperlink r:id="rId25" w:tooltip="Fernando VI" w:history="1">
        <w:r w:rsidRPr="00996547">
          <w:rPr>
            <w:b/>
          </w:rPr>
          <w:t>Fernando VI</w:t>
        </w:r>
      </w:hyperlink>
      <w:r w:rsidRPr="00996547">
        <w:rPr>
          <w:b/>
        </w:rPr>
        <w:t>, e Ignacia de Borbón y V</w:t>
      </w:r>
      <w:r w:rsidRPr="00996547">
        <w:rPr>
          <w:b/>
        </w:rPr>
        <w:t>a</w:t>
      </w:r>
      <w:r w:rsidRPr="00996547">
        <w:rPr>
          <w:b/>
        </w:rPr>
        <w:t xml:space="preserve">llejo, casados en la </w:t>
      </w:r>
      <w:hyperlink r:id="rId26" w:tooltip="Zaragoza" w:history="1">
        <w:r w:rsidRPr="00996547">
          <w:rPr>
            <w:b/>
          </w:rPr>
          <w:t>capital aragonesa</w:t>
        </w:r>
      </w:hyperlink>
      <w:r w:rsidRPr="00996547">
        <w:rPr>
          <w:b/>
        </w:rPr>
        <w:t xml:space="preserve"> en diciembre de 1740. </w:t>
      </w:r>
    </w:p>
    <w:p w:rsidR="00996547" w:rsidRDefault="00996547" w:rsidP="00996547">
      <w:pPr>
        <w:widowControl/>
        <w:autoSpaceDE/>
        <w:autoSpaceDN/>
        <w:adjustRightInd/>
        <w:jc w:val="both"/>
        <w:rPr>
          <w:b/>
        </w:rPr>
      </w:pPr>
    </w:p>
    <w:p w:rsidR="00996547" w:rsidRDefault="00D652FB" w:rsidP="00996547">
      <w:pPr>
        <w:widowControl/>
        <w:autoSpaceDE/>
        <w:autoSpaceDN/>
        <w:adjustRightInd/>
        <w:jc w:val="both"/>
        <w:rPr>
          <w:b/>
        </w:rPr>
      </w:pPr>
      <w:r>
        <w:rPr>
          <w:b/>
        </w:rPr>
        <w:t xml:space="preserve">    </w:t>
      </w:r>
      <w:r w:rsidR="00996547" w:rsidRPr="00996547">
        <w:rPr>
          <w:b/>
        </w:rPr>
        <w:t>Quinto vástago de la pareja, fue la primera hija. Tuvo seis hermanos y cinco hermanas. Los varones se dedicaron a la milicia, excepto Francisco, el menor, que fue sacerdote en Zar</w:t>
      </w:r>
      <w:r w:rsidR="00996547" w:rsidRPr="00996547">
        <w:rPr>
          <w:b/>
        </w:rPr>
        <w:t>a</w:t>
      </w:r>
      <w:r w:rsidR="00996547" w:rsidRPr="00996547">
        <w:rPr>
          <w:b/>
        </w:rPr>
        <w:t xml:space="preserve">goza, </w:t>
      </w:r>
      <w:hyperlink r:id="rId27" w:tooltip="Beneficiado" w:history="1">
        <w:r w:rsidR="00996547" w:rsidRPr="00996547">
          <w:rPr>
            <w:b/>
          </w:rPr>
          <w:t>beneficiado</w:t>
        </w:r>
      </w:hyperlink>
      <w:r w:rsidR="00996547" w:rsidRPr="00996547">
        <w:rPr>
          <w:b/>
        </w:rPr>
        <w:t xml:space="preserve"> y, posteriormente, canónigo de la parroquia de San Miguel. Falleció en 1826. ​ Su hermano mayor, </w:t>
      </w:r>
      <w:hyperlink r:id="rId28" w:tooltip="Antonio José Amar y Borbón" w:history="1">
        <w:r w:rsidR="00996547" w:rsidRPr="00996547">
          <w:rPr>
            <w:b/>
          </w:rPr>
          <w:t>Antonio José Amar y Borbón</w:t>
        </w:r>
      </w:hyperlink>
      <w:r w:rsidR="00996547" w:rsidRPr="00996547">
        <w:rPr>
          <w:b/>
        </w:rPr>
        <w:t>, llegó a ser virrey, capitán gen</w:t>
      </w:r>
      <w:r w:rsidR="00996547" w:rsidRPr="00996547">
        <w:rPr>
          <w:b/>
        </w:rPr>
        <w:t>e</w:t>
      </w:r>
      <w:r w:rsidR="00996547" w:rsidRPr="00996547">
        <w:rPr>
          <w:b/>
        </w:rPr>
        <w:t xml:space="preserve">ral y presidente de la Audiencia de </w:t>
      </w:r>
      <w:hyperlink r:id="rId29" w:tooltip="Virreinato de Nueva Granada" w:history="1">
        <w:r w:rsidR="00996547" w:rsidRPr="00996547">
          <w:rPr>
            <w:b/>
          </w:rPr>
          <w:t>Nueva Granada</w:t>
        </w:r>
      </w:hyperlink>
      <w:r w:rsidR="00996547" w:rsidRPr="00996547">
        <w:rPr>
          <w:b/>
        </w:rPr>
        <w:t xml:space="preserve"> en 1802. La tradición profesional e int</w:t>
      </w:r>
      <w:r w:rsidR="00996547" w:rsidRPr="00996547">
        <w:rPr>
          <w:b/>
        </w:rPr>
        <w:t>e</w:t>
      </w:r>
      <w:r w:rsidR="00996547" w:rsidRPr="00996547">
        <w:rPr>
          <w:b/>
        </w:rPr>
        <w:t>lectual familiar, sin embargo y por ambas ramas, había sido hasta entonces la medicina.</w:t>
      </w:r>
    </w:p>
    <w:p w:rsidR="00996547" w:rsidRPr="00996547" w:rsidRDefault="00996547" w:rsidP="00996547">
      <w:pPr>
        <w:widowControl/>
        <w:autoSpaceDE/>
        <w:autoSpaceDN/>
        <w:adjustRightInd/>
        <w:jc w:val="both"/>
        <w:rPr>
          <w:b/>
        </w:rPr>
      </w:pPr>
      <w:r w:rsidRPr="00996547">
        <w:rPr>
          <w:b/>
        </w:rPr>
        <w:t xml:space="preserve"> ​ </w:t>
      </w:r>
    </w:p>
    <w:p w:rsidR="00996547" w:rsidRDefault="00D652FB" w:rsidP="00996547">
      <w:pPr>
        <w:widowControl/>
        <w:autoSpaceDE/>
        <w:autoSpaceDN/>
        <w:adjustRightInd/>
        <w:jc w:val="both"/>
        <w:rPr>
          <w:b/>
        </w:rPr>
      </w:pPr>
      <w:r>
        <w:rPr>
          <w:b/>
        </w:rPr>
        <w:t xml:space="preserve">    </w:t>
      </w:r>
      <w:r w:rsidR="00996547" w:rsidRPr="00996547">
        <w:rPr>
          <w:b/>
        </w:rPr>
        <w:t xml:space="preserve">Su bisabuelo materno, el zaragozano Felipe Borbón, autor de </w:t>
      </w:r>
      <w:r w:rsidR="00996547" w:rsidRPr="00996547">
        <w:rPr>
          <w:b/>
          <w:i/>
          <w:iCs/>
        </w:rPr>
        <w:t>Medicina doméstica</w:t>
      </w:r>
      <w:r w:rsidR="00996547" w:rsidRPr="00996547">
        <w:rPr>
          <w:b/>
        </w:rPr>
        <w:t>, ​ p</w:t>
      </w:r>
      <w:r w:rsidR="00996547" w:rsidRPr="00996547">
        <w:rPr>
          <w:b/>
        </w:rPr>
        <w:t>u</w:t>
      </w:r>
      <w:r w:rsidR="00996547" w:rsidRPr="00996547">
        <w:rPr>
          <w:b/>
        </w:rPr>
        <w:t>blicada en 1686</w:t>
      </w:r>
      <w:r>
        <w:rPr>
          <w:b/>
        </w:rPr>
        <w:t xml:space="preserve">  </w:t>
      </w:r>
      <w:r w:rsidR="00996547" w:rsidRPr="00996547">
        <w:rPr>
          <w:b/>
        </w:rPr>
        <w:t xml:space="preserve">​ fue un afamado facultativo y profesor universitario. </w:t>
      </w:r>
    </w:p>
    <w:p w:rsidR="00996547" w:rsidRPr="00996547" w:rsidRDefault="00996547" w:rsidP="00996547">
      <w:pPr>
        <w:widowControl/>
        <w:autoSpaceDE/>
        <w:autoSpaceDN/>
        <w:adjustRightInd/>
        <w:jc w:val="both"/>
        <w:rPr>
          <w:b/>
        </w:rPr>
      </w:pPr>
    </w:p>
    <w:p w:rsidR="00996547" w:rsidRPr="00996547" w:rsidRDefault="00D652FB" w:rsidP="00996547">
      <w:pPr>
        <w:widowControl/>
        <w:autoSpaceDE/>
        <w:autoSpaceDN/>
        <w:adjustRightInd/>
        <w:jc w:val="both"/>
        <w:rPr>
          <w:b/>
        </w:rPr>
      </w:pPr>
      <w:r>
        <w:rPr>
          <w:b/>
        </w:rPr>
        <w:t xml:space="preserve">   </w:t>
      </w:r>
      <w:r w:rsidR="00996547" w:rsidRPr="00996547">
        <w:rPr>
          <w:b/>
        </w:rPr>
        <w:t xml:space="preserve">Miguel Borbón y </w:t>
      </w:r>
      <w:proofErr w:type="spellStart"/>
      <w:r w:rsidR="00996547" w:rsidRPr="00996547">
        <w:rPr>
          <w:b/>
        </w:rPr>
        <w:t>Berné</w:t>
      </w:r>
      <w:proofErr w:type="spellEnd"/>
      <w:r w:rsidR="00996547" w:rsidRPr="00996547">
        <w:rPr>
          <w:b/>
        </w:rPr>
        <w:t xml:space="preserve">, su abuelo, nacido en Zaragoza en 1691 y cirujano en el </w:t>
      </w:r>
      <w:hyperlink r:id="rId30" w:tooltip="Hospital real y general de Nuestra Señora de Gracia" w:history="1">
        <w:r w:rsidR="00996547" w:rsidRPr="00996547">
          <w:rPr>
            <w:b/>
          </w:rPr>
          <w:t>Hospital de Nuestra Señora de Gracia</w:t>
        </w:r>
      </w:hyperlink>
      <w:r w:rsidR="00996547" w:rsidRPr="00996547">
        <w:rPr>
          <w:b/>
        </w:rPr>
        <w:t xml:space="preserve">, catedrático y médico de </w:t>
      </w:r>
      <w:hyperlink r:id="rId31" w:tooltip="Fernando VI de España" w:history="1">
        <w:r w:rsidR="00996547" w:rsidRPr="00996547">
          <w:rPr>
            <w:b/>
          </w:rPr>
          <w:t>Fernando VI</w:t>
        </w:r>
      </w:hyperlink>
      <w:r w:rsidR="00996547" w:rsidRPr="00996547">
        <w:rPr>
          <w:b/>
        </w:rPr>
        <w:t>, fue nombrado vicepr</w:t>
      </w:r>
      <w:r w:rsidR="00996547" w:rsidRPr="00996547">
        <w:rPr>
          <w:b/>
        </w:rPr>
        <w:t>e</w:t>
      </w:r>
      <w:r w:rsidR="00996547" w:rsidRPr="00996547">
        <w:rPr>
          <w:b/>
        </w:rPr>
        <w:t>sidente del Real Tribunal del Protomedicato de Castilla en 1746</w:t>
      </w:r>
      <w:hyperlink r:id="rId32" w:anchor="cite_note-5" w:history="1"/>
      <w:r>
        <w:t xml:space="preserve">  </w:t>
      </w:r>
      <w:r w:rsidR="00996547" w:rsidRPr="00996547">
        <w:rPr>
          <w:b/>
        </w:rPr>
        <w:t>​y perteneció también al protomedicato de Cataluña.</w:t>
      </w:r>
      <w:r w:rsidRPr="00996547">
        <w:rPr>
          <w:b/>
        </w:rPr>
        <w:t xml:space="preserve"> </w:t>
      </w:r>
      <w:r w:rsidR="00996547" w:rsidRPr="00996547">
        <w:rPr>
          <w:b/>
        </w:rPr>
        <w:t>​ Afianzada su posición, no dudó en ejercer su influencia para f</w:t>
      </w:r>
      <w:r w:rsidR="00996547" w:rsidRPr="00996547">
        <w:rPr>
          <w:b/>
        </w:rPr>
        <w:t>a</w:t>
      </w:r>
      <w:r w:rsidR="00996547" w:rsidRPr="00996547">
        <w:rPr>
          <w:b/>
        </w:rPr>
        <w:t xml:space="preserve">vorecer a su yerno, el padre de Josefa, quien figura ya en 1749 como médico de Cámara de Su Majestad. ​ </w:t>
      </w:r>
    </w:p>
    <w:p w:rsidR="00996547" w:rsidRPr="00996547" w:rsidRDefault="00D652FB" w:rsidP="00996547">
      <w:pPr>
        <w:widowControl/>
        <w:autoSpaceDE/>
        <w:autoSpaceDN/>
        <w:adjustRightInd/>
        <w:jc w:val="both"/>
        <w:rPr>
          <w:b/>
        </w:rPr>
      </w:pPr>
      <w:r>
        <w:rPr>
          <w:b/>
        </w:rPr>
        <w:lastRenderedPageBreak/>
        <w:t xml:space="preserve">   </w:t>
      </w:r>
      <w:r w:rsidR="00996547" w:rsidRPr="00996547">
        <w:rPr>
          <w:b/>
        </w:rPr>
        <w:t xml:space="preserve">Su padre, nacido en </w:t>
      </w:r>
      <w:hyperlink r:id="rId33" w:tooltip="Borja (España)" w:history="1">
        <w:r w:rsidR="00996547" w:rsidRPr="00996547">
          <w:rPr>
            <w:b/>
          </w:rPr>
          <w:t>Borja</w:t>
        </w:r>
      </w:hyperlink>
      <w:r w:rsidR="00996547" w:rsidRPr="00996547">
        <w:rPr>
          <w:b/>
        </w:rPr>
        <w:t xml:space="preserve"> el 28 de abril de 1715, obtuvo el grado de doctor en medicina por la </w:t>
      </w:r>
      <w:hyperlink r:id="rId34" w:tooltip="Universidad de Zaragoza" w:history="1">
        <w:r w:rsidR="00996547" w:rsidRPr="00996547">
          <w:rPr>
            <w:b/>
          </w:rPr>
          <w:t>Universidad de Zaragoza</w:t>
        </w:r>
      </w:hyperlink>
      <w:r w:rsidR="00996547" w:rsidRPr="00996547">
        <w:rPr>
          <w:b/>
        </w:rPr>
        <w:t xml:space="preserve"> a los 24 años. Fue admitido en el Colegio de San Cosme y San Damián​ y desempeñó la cátedra de Anatomía desde 1743.​ También fue catedrático de Aforismos hasta 1754. Ese mismo año, tras la llamada de su suegro, viajó a Madrid para prestar sus servicios como médico real para </w:t>
      </w:r>
      <w:hyperlink r:id="rId35" w:tooltip="Fernando VI de España" w:history="1">
        <w:r w:rsidR="00996547" w:rsidRPr="00996547">
          <w:rPr>
            <w:b/>
          </w:rPr>
          <w:t>Fernando VI</w:t>
        </w:r>
      </w:hyperlink>
      <w:r w:rsidR="00996547" w:rsidRPr="00996547">
        <w:rPr>
          <w:b/>
        </w:rPr>
        <w:t xml:space="preserve">, alcanzando la vicepresidencia de la Real Academia Médica Matritense. </w:t>
      </w:r>
      <w:hyperlink r:id="rId36" w:tooltip="Carlos III de España" w:history="1">
        <w:r w:rsidR="00996547" w:rsidRPr="00996547">
          <w:rPr>
            <w:b/>
          </w:rPr>
          <w:t>Carlos III</w:t>
        </w:r>
      </w:hyperlink>
      <w:r w:rsidR="00996547" w:rsidRPr="00996547">
        <w:rPr>
          <w:b/>
        </w:rPr>
        <w:t xml:space="preserve"> le confirmó en su puesto.</w:t>
      </w:r>
      <w:hyperlink r:id="rId37" w:anchor="cite_note-FOOTNOTELópez-Cordón_Cortezo201451-8" w:history="1">
        <w:r w:rsidR="00996547" w:rsidRPr="00996547">
          <w:rPr>
            <w:b/>
            <w:vertAlign w:val="superscript"/>
          </w:rPr>
          <w:t>8</w:t>
        </w:r>
      </w:hyperlink>
      <w:r w:rsidR="00996547" w:rsidRPr="00996547">
        <w:rPr>
          <w:b/>
        </w:rPr>
        <w:t>​ También es c</w:t>
      </w:r>
      <w:r w:rsidR="00996547" w:rsidRPr="00996547">
        <w:rPr>
          <w:b/>
        </w:rPr>
        <w:t>o</w:t>
      </w:r>
      <w:r w:rsidR="00996547" w:rsidRPr="00996547">
        <w:rPr>
          <w:b/>
        </w:rPr>
        <w:t xml:space="preserve">nocido que contó con el apoyo de </w:t>
      </w:r>
      <w:hyperlink r:id="rId38" w:tooltip="Andrés Piquer" w:history="1">
        <w:r w:rsidR="00996547" w:rsidRPr="00996547">
          <w:rPr>
            <w:b/>
          </w:rPr>
          <w:t>Andrés Piquer</w:t>
        </w:r>
      </w:hyperlink>
      <w:r w:rsidR="00996547" w:rsidRPr="00996547">
        <w:rPr>
          <w:b/>
        </w:rPr>
        <w:t xml:space="preserve">. ​ </w:t>
      </w:r>
    </w:p>
    <w:p w:rsidR="00996547" w:rsidRDefault="00996547" w:rsidP="00996547">
      <w:pPr>
        <w:widowControl/>
        <w:autoSpaceDE/>
        <w:autoSpaceDN/>
        <w:adjustRightInd/>
        <w:jc w:val="both"/>
        <w:outlineLvl w:val="1"/>
        <w:rPr>
          <w:b/>
          <w:bCs/>
        </w:rPr>
      </w:pPr>
    </w:p>
    <w:p w:rsidR="00996547" w:rsidRPr="00996547" w:rsidRDefault="00996547" w:rsidP="00996547">
      <w:pPr>
        <w:widowControl/>
        <w:autoSpaceDE/>
        <w:autoSpaceDN/>
        <w:adjustRightInd/>
        <w:jc w:val="both"/>
        <w:outlineLvl w:val="1"/>
        <w:rPr>
          <w:b/>
          <w:bCs/>
          <w:color w:val="0070C0"/>
        </w:rPr>
      </w:pPr>
      <w:r w:rsidRPr="00996547">
        <w:rPr>
          <w:b/>
          <w:bCs/>
          <w:color w:val="0070C0"/>
        </w:rPr>
        <w:t>Biografía</w:t>
      </w:r>
    </w:p>
    <w:p w:rsidR="00996547" w:rsidRDefault="00996547" w:rsidP="00996547">
      <w:pPr>
        <w:widowControl/>
        <w:autoSpaceDE/>
        <w:autoSpaceDN/>
        <w:adjustRightInd/>
        <w:jc w:val="both"/>
        <w:rPr>
          <w:b/>
        </w:rPr>
      </w:pPr>
    </w:p>
    <w:p w:rsidR="00996547" w:rsidRDefault="00D652FB" w:rsidP="00996547">
      <w:pPr>
        <w:widowControl/>
        <w:autoSpaceDE/>
        <w:autoSpaceDN/>
        <w:adjustRightInd/>
        <w:jc w:val="both"/>
        <w:rPr>
          <w:b/>
        </w:rPr>
      </w:pPr>
      <w:r>
        <w:rPr>
          <w:b/>
        </w:rPr>
        <w:t xml:space="preserve">      </w:t>
      </w:r>
      <w:r w:rsidR="00996547" w:rsidRPr="00996547">
        <w:rPr>
          <w:b/>
        </w:rPr>
        <w:t>Nacida en Zaragoza en 1749, su familia se trasladó muy pronto a Madrid. Recibió una sólida formación humanística, llegando a dominar el latín, el griego y varias lenguas m</w:t>
      </w:r>
      <w:r w:rsidR="00996547" w:rsidRPr="00996547">
        <w:rPr>
          <w:b/>
        </w:rPr>
        <w:t>o</w:t>
      </w:r>
      <w:r w:rsidR="00996547" w:rsidRPr="00996547">
        <w:rPr>
          <w:b/>
        </w:rPr>
        <w:t xml:space="preserve">dernas que le servirían para su labor de traductora. Se casó a los 23 años con Joaquín Fuertes Piquer, de 47 años de edad, natural de </w:t>
      </w:r>
      <w:hyperlink r:id="rId39" w:tooltip="Valbona" w:history="1">
        <w:proofErr w:type="spellStart"/>
        <w:r w:rsidR="00996547" w:rsidRPr="00996547">
          <w:rPr>
            <w:b/>
          </w:rPr>
          <w:t>Valbona</w:t>
        </w:r>
        <w:proofErr w:type="spellEnd"/>
      </w:hyperlink>
      <w:r w:rsidR="00996547" w:rsidRPr="00996547">
        <w:rPr>
          <w:b/>
        </w:rPr>
        <w:t xml:space="preserve"> (</w:t>
      </w:r>
      <w:hyperlink r:id="rId40" w:tooltip="Provincia de Teruel" w:history="1">
        <w:r w:rsidR="00996547" w:rsidRPr="00996547">
          <w:rPr>
            <w:b/>
          </w:rPr>
          <w:t>Teruel</w:t>
        </w:r>
      </w:hyperlink>
      <w:r w:rsidR="00996547" w:rsidRPr="00996547">
        <w:rPr>
          <w:b/>
        </w:rPr>
        <w:t>), sobrino del famoso méd</w:t>
      </w:r>
      <w:r w:rsidR="00996547" w:rsidRPr="00996547">
        <w:rPr>
          <w:b/>
        </w:rPr>
        <w:t>i</w:t>
      </w:r>
      <w:r w:rsidR="00996547" w:rsidRPr="00996547">
        <w:rPr>
          <w:b/>
        </w:rPr>
        <w:t xml:space="preserve">co aragonés </w:t>
      </w:r>
      <w:hyperlink r:id="rId41" w:tooltip="Andrés Piquer" w:history="1">
        <w:r w:rsidR="00996547" w:rsidRPr="00996547">
          <w:rPr>
            <w:b/>
          </w:rPr>
          <w:t>Andrés Piquer</w:t>
        </w:r>
      </w:hyperlink>
      <w:r w:rsidR="00996547" w:rsidRPr="00996547">
        <w:rPr>
          <w:b/>
        </w:rPr>
        <w:t xml:space="preserve">, colegial de </w:t>
      </w:r>
      <w:hyperlink r:id="rId42" w:tooltip="Colegio Mayor de San Ildefonso" w:history="1">
        <w:r w:rsidR="00996547" w:rsidRPr="00996547">
          <w:rPr>
            <w:b/>
          </w:rPr>
          <w:t>San Ildefonso de Alcalá de Henares</w:t>
        </w:r>
      </w:hyperlink>
      <w:r w:rsidR="00996547" w:rsidRPr="00996547">
        <w:rPr>
          <w:b/>
        </w:rPr>
        <w:t>, abogado eje</w:t>
      </w:r>
      <w:r w:rsidR="00996547" w:rsidRPr="00996547">
        <w:rPr>
          <w:b/>
        </w:rPr>
        <w:t>r</w:t>
      </w:r>
      <w:r w:rsidR="00996547" w:rsidRPr="00996547">
        <w:rPr>
          <w:b/>
        </w:rPr>
        <w:t xml:space="preserve">ciente en Madrid y bien relacionado con el </w:t>
      </w:r>
      <w:hyperlink r:id="rId43" w:tooltip="Conde de Aranda" w:history="1">
        <w:r w:rsidR="00996547" w:rsidRPr="00996547">
          <w:rPr>
            <w:b/>
          </w:rPr>
          <w:t>conde de Aranda</w:t>
        </w:r>
      </w:hyperlink>
      <w:r w:rsidR="00996547" w:rsidRPr="00996547">
        <w:rPr>
          <w:b/>
        </w:rPr>
        <w:t xml:space="preserve">, a la sazón presidente del </w:t>
      </w:r>
      <w:hyperlink r:id="rId44" w:tooltip="Consejo de Castilla" w:history="1">
        <w:r w:rsidR="00996547" w:rsidRPr="00996547">
          <w:rPr>
            <w:b/>
          </w:rPr>
          <w:t>Consejo de Castilla</w:t>
        </w:r>
      </w:hyperlink>
      <w:r w:rsidR="00996547" w:rsidRPr="00996547">
        <w:rPr>
          <w:b/>
        </w:rPr>
        <w:t xml:space="preserve">. </w:t>
      </w:r>
    </w:p>
    <w:p w:rsidR="00996547" w:rsidRDefault="00996547" w:rsidP="00996547">
      <w:pPr>
        <w:widowControl/>
        <w:autoSpaceDE/>
        <w:autoSpaceDN/>
        <w:adjustRightInd/>
        <w:jc w:val="both"/>
        <w:rPr>
          <w:b/>
        </w:rPr>
      </w:pPr>
    </w:p>
    <w:p w:rsidR="00996547" w:rsidRDefault="00D652FB" w:rsidP="00996547">
      <w:pPr>
        <w:widowControl/>
        <w:autoSpaceDE/>
        <w:autoSpaceDN/>
        <w:adjustRightInd/>
        <w:jc w:val="both"/>
        <w:rPr>
          <w:b/>
        </w:rPr>
      </w:pPr>
      <w:r>
        <w:rPr>
          <w:b/>
        </w:rPr>
        <w:t xml:space="preserve">     </w:t>
      </w:r>
      <w:r w:rsidR="00996547" w:rsidRPr="00996547">
        <w:rPr>
          <w:b/>
        </w:rPr>
        <w:t xml:space="preserve">Poco después de celebrado el matrimonio, en 1772, obtuvo una plaza como alcalde del crimen en la </w:t>
      </w:r>
      <w:hyperlink r:id="rId45" w:tooltip="Audiencia de Aragón" w:history="1">
        <w:r w:rsidR="00996547" w:rsidRPr="00996547">
          <w:rPr>
            <w:b/>
          </w:rPr>
          <w:t>Audiencia de Aragón</w:t>
        </w:r>
      </w:hyperlink>
      <w:r w:rsidR="00996547" w:rsidRPr="00996547">
        <w:rPr>
          <w:b/>
        </w:rPr>
        <w:t xml:space="preserve">. Fue miembro activo de la </w:t>
      </w:r>
      <w:hyperlink r:id="rId46" w:tooltip="Real Sociedad Económica Aragonesa de Amigos del País" w:history="1">
        <w:r w:rsidR="00996547" w:rsidRPr="00996547">
          <w:rPr>
            <w:b/>
          </w:rPr>
          <w:t>Real Sociedad Económica Aragonesa de Amigos del País</w:t>
        </w:r>
      </w:hyperlink>
      <w:r w:rsidR="00996547" w:rsidRPr="00996547">
        <w:rPr>
          <w:b/>
        </w:rPr>
        <w:t xml:space="preserve"> desde su fundación en 1776, donde llegó a ocupar el cargo de director segundo. En 1787, tras un severo ataque de apoplejía sufrido el año anterior, solicitó la jubilación de su puesto en el tribunal. Falleció el 3 de septiembre de 1798 a los 72 años.</w:t>
      </w:r>
    </w:p>
    <w:p w:rsidR="00996547" w:rsidRDefault="00996547" w:rsidP="00996547">
      <w:pPr>
        <w:widowControl/>
        <w:autoSpaceDE/>
        <w:autoSpaceDN/>
        <w:adjustRightInd/>
        <w:jc w:val="both"/>
        <w:rPr>
          <w:b/>
        </w:rPr>
      </w:pPr>
    </w:p>
    <w:p w:rsidR="00996547" w:rsidRDefault="00996547" w:rsidP="00996547">
      <w:pPr>
        <w:widowControl/>
        <w:autoSpaceDE/>
        <w:autoSpaceDN/>
        <w:adjustRightInd/>
        <w:jc w:val="both"/>
        <w:rPr>
          <w:b/>
        </w:rPr>
      </w:pPr>
      <w:r w:rsidRPr="00996547">
        <w:rPr>
          <w:b/>
        </w:rPr>
        <w:t xml:space="preserve"> ​ </w:t>
      </w:r>
      <w:r w:rsidR="00D652FB">
        <w:rPr>
          <w:b/>
        </w:rPr>
        <w:t xml:space="preserve">    </w:t>
      </w:r>
      <w:r w:rsidRPr="00996547">
        <w:rPr>
          <w:b/>
        </w:rPr>
        <w:t xml:space="preserve">Fueron padres de Felipe, nacido en 1775. En 1802, al tiempo que su tío Antonio era nombrado virrey de Nueva Granada, obtuvo el cargo de oidor en la </w:t>
      </w:r>
      <w:hyperlink r:id="rId47" w:tooltip="Real Audiencia de Quito" w:history="1">
        <w:r w:rsidRPr="00996547">
          <w:rPr>
            <w:b/>
          </w:rPr>
          <w:t>Real Audiencia de Qu</w:t>
        </w:r>
        <w:r w:rsidRPr="00996547">
          <w:rPr>
            <w:b/>
          </w:rPr>
          <w:t>i</w:t>
        </w:r>
        <w:r w:rsidRPr="00996547">
          <w:rPr>
            <w:b/>
          </w:rPr>
          <w:t>to</w:t>
        </w:r>
      </w:hyperlink>
      <w:r w:rsidRPr="00996547">
        <w:rPr>
          <w:b/>
        </w:rPr>
        <w:t>. Los movimientos secesionistas que se produjeron en las colonias americanas tras la invasión napoleónica de la península en 1808 tuvieron su reflejo en Nueva Granada. El o</w:t>
      </w:r>
      <w:r w:rsidRPr="00996547">
        <w:rPr>
          <w:b/>
        </w:rPr>
        <w:t>i</w:t>
      </w:r>
      <w:r w:rsidRPr="00996547">
        <w:rPr>
          <w:b/>
        </w:rPr>
        <w:t>dor Felipe Fuertes Amar, en su intento de reprimir el movimiento independentista, encontró la muerte en 1810, a los 35 años, al enfrentarse contra la oligarquía quiteña que estaba de</w:t>
      </w:r>
      <w:r w:rsidRPr="00996547">
        <w:rPr>
          <w:b/>
        </w:rPr>
        <w:t>s</w:t>
      </w:r>
      <w:r w:rsidRPr="00996547">
        <w:rPr>
          <w:b/>
        </w:rPr>
        <w:t>tinada a hacerse cargo del poder.</w:t>
      </w:r>
    </w:p>
    <w:p w:rsidR="00996547" w:rsidRPr="00996547" w:rsidRDefault="00996547" w:rsidP="00996547">
      <w:pPr>
        <w:widowControl/>
        <w:autoSpaceDE/>
        <w:autoSpaceDN/>
        <w:adjustRightInd/>
        <w:jc w:val="both"/>
        <w:rPr>
          <w:b/>
        </w:rPr>
      </w:pPr>
      <w:r w:rsidRPr="00996547">
        <w:rPr>
          <w:b/>
        </w:rPr>
        <w:t xml:space="preserve"> ​ </w:t>
      </w:r>
    </w:p>
    <w:p w:rsidR="00996547" w:rsidRDefault="00D652FB" w:rsidP="00996547">
      <w:pPr>
        <w:widowControl/>
        <w:autoSpaceDE/>
        <w:autoSpaceDN/>
        <w:adjustRightInd/>
        <w:jc w:val="both"/>
        <w:rPr>
          <w:b/>
        </w:rPr>
      </w:pPr>
      <w:r>
        <w:rPr>
          <w:b/>
        </w:rPr>
        <w:t xml:space="preserve">    </w:t>
      </w:r>
      <w:r w:rsidR="00996547" w:rsidRPr="00996547">
        <w:rPr>
          <w:b/>
        </w:rPr>
        <w:t xml:space="preserve">Tras casarse, volvió a Zaragoza donde desarrollaría su trabajo intelectual. Ingresó en 1782 en la </w:t>
      </w:r>
      <w:hyperlink r:id="rId48" w:tooltip="Real Sociedad Económica Aragonesa de Amigos del País" w:history="1">
        <w:r w:rsidR="00996547" w:rsidRPr="00996547">
          <w:rPr>
            <w:b/>
          </w:rPr>
          <w:t>Real Sociedad Económica Aragonesa</w:t>
        </w:r>
      </w:hyperlink>
      <w:r w:rsidR="00996547" w:rsidRPr="00996547">
        <w:rPr>
          <w:b/>
        </w:rPr>
        <w:t xml:space="preserve">, siendo la primera mujer en pertenecer a dicha asociación, y en 1787 en la </w:t>
      </w:r>
      <w:hyperlink r:id="rId49" w:tooltip="Junta de Damas de Honor y Mérito" w:history="1">
        <w:r w:rsidR="00996547" w:rsidRPr="00996547">
          <w:rPr>
            <w:b/>
          </w:rPr>
          <w:t>Junta de Damas</w:t>
        </w:r>
      </w:hyperlink>
      <w:r w:rsidR="00996547" w:rsidRPr="00996547">
        <w:rPr>
          <w:b/>
        </w:rPr>
        <w:t xml:space="preserve"> de Madrid. Permaneció activa hasta la muerte de su esposo en 1798, tras la cual dejó de ser un personaje público. Su actividad pública fue muy intensa desde que ingresó en las Sociedades colaborando tanto en pr</w:t>
      </w:r>
      <w:r w:rsidR="00996547" w:rsidRPr="00996547">
        <w:rPr>
          <w:b/>
        </w:rPr>
        <w:t>o</w:t>
      </w:r>
      <w:r w:rsidR="00996547" w:rsidRPr="00996547">
        <w:rPr>
          <w:b/>
        </w:rPr>
        <w:t>yectos de formación, asistenciales y de caridad como en actividades intelectuales, polít</w:t>
      </w:r>
      <w:r w:rsidR="00996547" w:rsidRPr="00996547">
        <w:rPr>
          <w:b/>
        </w:rPr>
        <w:t>i</w:t>
      </w:r>
      <w:r w:rsidR="00996547" w:rsidRPr="00996547">
        <w:rPr>
          <w:b/>
        </w:rPr>
        <w:t>cas y de gestión. La controversia sobre la capacidad de las mujeres en estos últimos t</w:t>
      </w:r>
      <w:r w:rsidR="00996547" w:rsidRPr="00996547">
        <w:rPr>
          <w:b/>
        </w:rPr>
        <w:t>e</w:t>
      </w:r>
      <w:r w:rsidR="00996547" w:rsidRPr="00996547">
        <w:rPr>
          <w:b/>
        </w:rPr>
        <w:t>mas es en la que centró su producción ensayística. Murió olvidada por todos en 1833.</w:t>
      </w:r>
    </w:p>
    <w:p w:rsidR="00996547" w:rsidRPr="00996547" w:rsidRDefault="00996547" w:rsidP="00996547">
      <w:pPr>
        <w:widowControl/>
        <w:autoSpaceDE/>
        <w:autoSpaceDN/>
        <w:adjustRightInd/>
        <w:jc w:val="both"/>
        <w:rPr>
          <w:b/>
        </w:rPr>
      </w:pPr>
      <w:r w:rsidRPr="00996547">
        <w:rPr>
          <w:b/>
        </w:rPr>
        <w:t xml:space="preserve"> ​ </w:t>
      </w:r>
    </w:p>
    <w:p w:rsidR="00996547" w:rsidRPr="00996547" w:rsidRDefault="00996547" w:rsidP="00996547">
      <w:pPr>
        <w:widowControl/>
        <w:autoSpaceDE/>
        <w:autoSpaceDN/>
        <w:adjustRightInd/>
        <w:jc w:val="both"/>
        <w:outlineLvl w:val="1"/>
        <w:rPr>
          <w:b/>
          <w:bCs/>
          <w:color w:val="0070C0"/>
        </w:rPr>
      </w:pPr>
      <w:r w:rsidRPr="00996547">
        <w:rPr>
          <w:b/>
          <w:bCs/>
          <w:color w:val="0070C0"/>
        </w:rPr>
        <w:t>Análisis de su obra</w:t>
      </w:r>
    </w:p>
    <w:p w:rsidR="00996547" w:rsidRDefault="00996547" w:rsidP="00996547">
      <w:pPr>
        <w:widowControl/>
        <w:autoSpaceDE/>
        <w:autoSpaceDN/>
        <w:adjustRightInd/>
        <w:jc w:val="both"/>
        <w:rPr>
          <w:b/>
        </w:rPr>
      </w:pPr>
    </w:p>
    <w:p w:rsidR="00B561EA" w:rsidRDefault="00D652FB" w:rsidP="00996547">
      <w:pPr>
        <w:widowControl/>
        <w:autoSpaceDE/>
        <w:autoSpaceDN/>
        <w:adjustRightInd/>
        <w:jc w:val="both"/>
        <w:rPr>
          <w:b/>
        </w:rPr>
      </w:pPr>
      <w:r>
        <w:rPr>
          <w:b/>
        </w:rPr>
        <w:t xml:space="preserve">     </w:t>
      </w:r>
      <w:r w:rsidR="00996547" w:rsidRPr="00996547">
        <w:rPr>
          <w:b/>
        </w:rPr>
        <w:t>Indudablemente, el ambiente familiar en que se educó pudo tener una influencia signif</w:t>
      </w:r>
      <w:r w:rsidR="00996547" w:rsidRPr="00996547">
        <w:rPr>
          <w:b/>
        </w:rPr>
        <w:t>i</w:t>
      </w:r>
      <w:r w:rsidR="00996547" w:rsidRPr="00996547">
        <w:rPr>
          <w:b/>
        </w:rPr>
        <w:t xml:space="preserve">cativa en el desarrollo posterior de sus aptitudes intelectuales. Pero no menos puede </w:t>
      </w:r>
      <w:proofErr w:type="spellStart"/>
      <w:r w:rsidR="00996547" w:rsidRPr="00996547">
        <w:rPr>
          <w:b/>
        </w:rPr>
        <w:t>af</w:t>
      </w:r>
      <w:r w:rsidR="00996547" w:rsidRPr="00996547">
        <w:rPr>
          <w:b/>
        </w:rPr>
        <w:t>i</w:t>
      </w:r>
      <w:r w:rsidR="00996547" w:rsidRPr="00996547">
        <w:rPr>
          <w:b/>
        </w:rPr>
        <w:t>marse</w:t>
      </w:r>
      <w:proofErr w:type="spellEnd"/>
      <w:r w:rsidR="00996547" w:rsidRPr="00996547">
        <w:rPr>
          <w:b/>
        </w:rPr>
        <w:t xml:space="preserve"> de la labor que desempeñaron sus dos preceptores: </w:t>
      </w:r>
      <w:hyperlink r:id="rId50" w:tooltip="Rafael Casalbón (aún no redactado)" w:history="1">
        <w:r w:rsidR="00996547" w:rsidRPr="00996547">
          <w:rPr>
            <w:b/>
          </w:rPr>
          <w:t xml:space="preserve">Rafael </w:t>
        </w:r>
        <w:proofErr w:type="spellStart"/>
        <w:r w:rsidR="00996547" w:rsidRPr="00996547">
          <w:rPr>
            <w:b/>
          </w:rPr>
          <w:t>Casalbón</w:t>
        </w:r>
        <w:proofErr w:type="spellEnd"/>
      </w:hyperlink>
      <w:r w:rsidR="00996547" w:rsidRPr="00996547">
        <w:rPr>
          <w:b/>
        </w:rPr>
        <w:t xml:space="preserve"> y </w:t>
      </w:r>
      <w:hyperlink r:id="rId51" w:tooltip="Antonio Berdejo (aún no redactado)" w:history="1">
        <w:r w:rsidR="00996547" w:rsidRPr="00996547">
          <w:rPr>
            <w:b/>
          </w:rPr>
          <w:t xml:space="preserve">Antonio </w:t>
        </w:r>
        <w:proofErr w:type="spellStart"/>
        <w:r w:rsidR="00996547" w:rsidRPr="00996547">
          <w:rPr>
            <w:b/>
          </w:rPr>
          <w:t>Be</w:t>
        </w:r>
        <w:r w:rsidR="00996547" w:rsidRPr="00996547">
          <w:rPr>
            <w:b/>
          </w:rPr>
          <w:t>r</w:t>
        </w:r>
        <w:r w:rsidR="00996547" w:rsidRPr="00996547">
          <w:rPr>
            <w:b/>
          </w:rPr>
          <w:t>dejo</w:t>
        </w:r>
        <w:proofErr w:type="spellEnd"/>
      </w:hyperlink>
      <w:r w:rsidR="00996547" w:rsidRPr="00996547">
        <w:rPr>
          <w:b/>
        </w:rPr>
        <w:t xml:space="preserve">. </w:t>
      </w:r>
      <w:proofErr w:type="spellStart"/>
      <w:r w:rsidR="00996547" w:rsidRPr="00996547">
        <w:rPr>
          <w:b/>
        </w:rPr>
        <w:t>Casalbón</w:t>
      </w:r>
      <w:proofErr w:type="spellEnd"/>
      <w:r w:rsidR="00996547" w:rsidRPr="00996547">
        <w:rPr>
          <w:b/>
        </w:rPr>
        <w:t xml:space="preserve">, eminente helenista, fue bibliotecario real tras el fallecimiento de </w:t>
      </w:r>
      <w:hyperlink r:id="rId52" w:tooltip="Juan de Iriarte" w:history="1">
        <w:r w:rsidR="00996547" w:rsidRPr="00996547">
          <w:rPr>
            <w:b/>
          </w:rPr>
          <w:t>Juan de Iriarte</w:t>
        </w:r>
      </w:hyperlink>
      <w:r w:rsidR="00996547" w:rsidRPr="00996547">
        <w:rPr>
          <w:b/>
        </w:rPr>
        <w:t xml:space="preserve"> en 1772. </w:t>
      </w:r>
    </w:p>
    <w:p w:rsidR="00B561EA" w:rsidRDefault="00B561EA" w:rsidP="00996547">
      <w:pPr>
        <w:widowControl/>
        <w:autoSpaceDE/>
        <w:autoSpaceDN/>
        <w:adjustRightInd/>
        <w:jc w:val="both"/>
        <w:rPr>
          <w:b/>
        </w:rPr>
      </w:pPr>
    </w:p>
    <w:p w:rsidR="00996547" w:rsidRDefault="00B561EA" w:rsidP="00996547">
      <w:pPr>
        <w:widowControl/>
        <w:autoSpaceDE/>
        <w:autoSpaceDN/>
        <w:adjustRightInd/>
        <w:jc w:val="both"/>
        <w:rPr>
          <w:b/>
        </w:rPr>
      </w:pPr>
      <w:r>
        <w:rPr>
          <w:b/>
        </w:rPr>
        <w:t xml:space="preserve">    </w:t>
      </w:r>
      <w:proofErr w:type="spellStart"/>
      <w:r w:rsidR="00996547" w:rsidRPr="00996547">
        <w:rPr>
          <w:b/>
        </w:rPr>
        <w:t>Berdejo</w:t>
      </w:r>
      <w:proofErr w:type="spellEnd"/>
      <w:r w:rsidR="00996547" w:rsidRPr="00996547">
        <w:rPr>
          <w:b/>
        </w:rPr>
        <w:t>, presbítero, fue miembro de la Sociedad Económica Aragonesa y también un e</w:t>
      </w:r>
      <w:r w:rsidR="00996547" w:rsidRPr="00996547">
        <w:rPr>
          <w:b/>
        </w:rPr>
        <w:t>x</w:t>
      </w:r>
      <w:r w:rsidR="00996547" w:rsidRPr="00996547">
        <w:rPr>
          <w:b/>
        </w:rPr>
        <w:t xml:space="preserve">perto en lenguas clásicas. Ninguno de estos dos maestros desdeñaron la enseñanza de los idiomas modernos, razón por la cual su alumna llegó a dominar, además del </w:t>
      </w:r>
      <w:hyperlink r:id="rId53" w:tooltip="Latín" w:history="1">
        <w:r w:rsidR="00996547" w:rsidRPr="00996547">
          <w:rPr>
            <w:b/>
          </w:rPr>
          <w:t>latín</w:t>
        </w:r>
      </w:hyperlink>
      <w:r w:rsidR="00996547" w:rsidRPr="00996547">
        <w:rPr>
          <w:b/>
        </w:rPr>
        <w:t xml:space="preserve"> y el </w:t>
      </w:r>
      <w:hyperlink r:id="rId54" w:tooltip="Idioma griego" w:history="1">
        <w:r w:rsidR="00996547" w:rsidRPr="00996547">
          <w:rPr>
            <w:b/>
          </w:rPr>
          <w:t>gri</w:t>
        </w:r>
        <w:r w:rsidR="00996547" w:rsidRPr="00996547">
          <w:rPr>
            <w:b/>
          </w:rPr>
          <w:t>e</w:t>
        </w:r>
        <w:r w:rsidR="00996547" w:rsidRPr="00996547">
          <w:rPr>
            <w:b/>
          </w:rPr>
          <w:t>go</w:t>
        </w:r>
      </w:hyperlink>
      <w:r w:rsidR="00996547" w:rsidRPr="00996547">
        <w:rPr>
          <w:b/>
        </w:rPr>
        <w:t xml:space="preserve">, el </w:t>
      </w:r>
      <w:hyperlink r:id="rId55" w:tooltip="Idioma francés" w:history="1">
        <w:r w:rsidR="00996547" w:rsidRPr="00996547">
          <w:rPr>
            <w:b/>
          </w:rPr>
          <w:t>francés</w:t>
        </w:r>
      </w:hyperlink>
      <w:r w:rsidR="00996547" w:rsidRPr="00996547">
        <w:rPr>
          <w:b/>
        </w:rPr>
        <w:t xml:space="preserve">, el </w:t>
      </w:r>
      <w:hyperlink r:id="rId56" w:tooltip="Idioma italiano" w:history="1">
        <w:r w:rsidR="00996547" w:rsidRPr="00996547">
          <w:rPr>
            <w:b/>
          </w:rPr>
          <w:t>italiano</w:t>
        </w:r>
      </w:hyperlink>
      <w:r w:rsidR="00996547" w:rsidRPr="00996547">
        <w:rPr>
          <w:b/>
        </w:rPr>
        <w:t xml:space="preserve"> y el </w:t>
      </w:r>
      <w:hyperlink r:id="rId57" w:tooltip="Idioma inglés" w:history="1">
        <w:r w:rsidR="00996547" w:rsidRPr="00996547">
          <w:rPr>
            <w:b/>
          </w:rPr>
          <w:t>inglés</w:t>
        </w:r>
      </w:hyperlink>
      <w:r w:rsidR="00996547" w:rsidRPr="00996547">
        <w:rPr>
          <w:b/>
        </w:rPr>
        <w:t>.</w:t>
      </w:r>
    </w:p>
    <w:p w:rsidR="00996547" w:rsidRPr="00996547" w:rsidRDefault="00996547" w:rsidP="00996547">
      <w:pPr>
        <w:widowControl/>
        <w:autoSpaceDE/>
        <w:autoSpaceDN/>
        <w:adjustRightInd/>
        <w:jc w:val="both"/>
        <w:rPr>
          <w:b/>
        </w:rPr>
      </w:pPr>
      <w:r w:rsidRPr="00996547">
        <w:rPr>
          <w:b/>
        </w:rPr>
        <w:t xml:space="preserve"> ​ </w:t>
      </w:r>
    </w:p>
    <w:p w:rsidR="00996547" w:rsidRDefault="00D652FB" w:rsidP="00996547">
      <w:pPr>
        <w:widowControl/>
        <w:autoSpaceDE/>
        <w:autoSpaceDN/>
        <w:adjustRightInd/>
        <w:jc w:val="both"/>
        <w:rPr>
          <w:b/>
        </w:rPr>
      </w:pPr>
      <w:r>
        <w:rPr>
          <w:b/>
        </w:rPr>
        <w:lastRenderedPageBreak/>
        <w:t xml:space="preserve">     </w:t>
      </w:r>
      <w:r w:rsidR="00996547" w:rsidRPr="00996547">
        <w:rPr>
          <w:b/>
        </w:rPr>
        <w:t>Alcanzó una erudición más que notable que ejerció con independencia de juicio y d</w:t>
      </w:r>
      <w:r w:rsidR="00996547" w:rsidRPr="00996547">
        <w:rPr>
          <w:b/>
        </w:rPr>
        <w:t>e</w:t>
      </w:r>
      <w:r w:rsidR="00996547" w:rsidRPr="00996547">
        <w:rPr>
          <w:b/>
        </w:rPr>
        <w:t xml:space="preserve">ntro de los parámetros del europeísmo universalista de la época. Conocía toda la obra de los ilustrados e ideólogos franceses y la de </w:t>
      </w:r>
      <w:hyperlink r:id="rId58" w:tooltip="John Locke" w:history="1">
        <w:r w:rsidR="00996547" w:rsidRPr="00996547">
          <w:rPr>
            <w:b/>
          </w:rPr>
          <w:t xml:space="preserve">John </w:t>
        </w:r>
        <w:proofErr w:type="spellStart"/>
        <w:r w:rsidR="00996547" w:rsidRPr="00996547">
          <w:rPr>
            <w:b/>
          </w:rPr>
          <w:t>Locke</w:t>
        </w:r>
        <w:proofErr w:type="spellEnd"/>
      </w:hyperlink>
      <w:r w:rsidR="00996547" w:rsidRPr="00996547">
        <w:rPr>
          <w:b/>
        </w:rPr>
        <w:t xml:space="preserve">, y su pensamiento pasó de una </w:t>
      </w:r>
      <w:hyperlink r:id="rId59" w:tooltip="Ilustración" w:history="1">
        <w:r w:rsidR="00996547" w:rsidRPr="00996547">
          <w:rPr>
            <w:b/>
          </w:rPr>
          <w:t>Ilu</w:t>
        </w:r>
        <w:r w:rsidR="00996547" w:rsidRPr="00996547">
          <w:rPr>
            <w:b/>
          </w:rPr>
          <w:t>s</w:t>
        </w:r>
        <w:r w:rsidR="00996547" w:rsidRPr="00996547">
          <w:rPr>
            <w:b/>
          </w:rPr>
          <w:t>tración</w:t>
        </w:r>
      </w:hyperlink>
      <w:r w:rsidR="00996547" w:rsidRPr="00996547">
        <w:rPr>
          <w:b/>
        </w:rPr>
        <w:t xml:space="preserve"> avanzada a un </w:t>
      </w:r>
      <w:hyperlink r:id="rId60" w:tooltip="Liberalismo" w:history="1">
        <w:r w:rsidR="00996547" w:rsidRPr="00996547">
          <w:rPr>
            <w:b/>
          </w:rPr>
          <w:t>liberalismo</w:t>
        </w:r>
      </w:hyperlink>
      <w:r w:rsidR="00996547" w:rsidRPr="00996547">
        <w:rPr>
          <w:b/>
        </w:rPr>
        <w:t xml:space="preserve"> convencido. </w:t>
      </w:r>
    </w:p>
    <w:p w:rsidR="00996547" w:rsidRDefault="00996547" w:rsidP="00996547">
      <w:pPr>
        <w:widowControl/>
        <w:autoSpaceDE/>
        <w:autoSpaceDN/>
        <w:adjustRightInd/>
        <w:jc w:val="both"/>
        <w:rPr>
          <w:b/>
        </w:rPr>
      </w:pPr>
    </w:p>
    <w:p w:rsidR="00996547" w:rsidRPr="00996547" w:rsidRDefault="00D652FB" w:rsidP="00996547">
      <w:pPr>
        <w:widowControl/>
        <w:autoSpaceDE/>
        <w:autoSpaceDN/>
        <w:adjustRightInd/>
        <w:jc w:val="both"/>
        <w:rPr>
          <w:b/>
        </w:rPr>
      </w:pPr>
      <w:r>
        <w:rPr>
          <w:b/>
        </w:rPr>
        <w:t xml:space="preserve">    </w:t>
      </w:r>
      <w:r w:rsidR="00996547" w:rsidRPr="00996547">
        <w:rPr>
          <w:b/>
        </w:rPr>
        <w:t xml:space="preserve">Aborreció la extrema religiosidad de la cultura de la época y se mostró en todo como una laica convencida; nunca citó a escritoras religiosas: para ella, como si Santa Teresa y sor Juana no hubieran existido. En ese sentido, su feminismo fue más radical incluso que el de su contemporánea </w:t>
      </w:r>
      <w:hyperlink r:id="rId61" w:tooltip="Margarita Hickey" w:history="1">
        <w:r w:rsidR="00996547" w:rsidRPr="00996547">
          <w:rPr>
            <w:b/>
          </w:rPr>
          <w:t xml:space="preserve">Margarita </w:t>
        </w:r>
        <w:proofErr w:type="spellStart"/>
        <w:r w:rsidR="00996547" w:rsidRPr="00996547">
          <w:rPr>
            <w:b/>
          </w:rPr>
          <w:t>Hickey</w:t>
        </w:r>
        <w:proofErr w:type="spellEnd"/>
      </w:hyperlink>
      <w:r w:rsidR="00996547" w:rsidRPr="00996547">
        <w:rPr>
          <w:b/>
        </w:rPr>
        <w:t>. Desaprueba que las niñas se eduquen en co</w:t>
      </w:r>
      <w:r w:rsidR="00996547" w:rsidRPr="00996547">
        <w:rPr>
          <w:b/>
        </w:rPr>
        <w:t>n</w:t>
      </w:r>
      <w:r w:rsidR="00996547" w:rsidRPr="00996547">
        <w:rPr>
          <w:b/>
        </w:rPr>
        <w:t xml:space="preserve">ventos de monjas y que incluso existan los conventos de monjas. </w:t>
      </w:r>
    </w:p>
    <w:p w:rsidR="00996547" w:rsidRDefault="00996547" w:rsidP="00996547">
      <w:pPr>
        <w:widowControl/>
        <w:autoSpaceDE/>
        <w:autoSpaceDN/>
        <w:adjustRightInd/>
        <w:jc w:val="both"/>
        <w:rPr>
          <w:b/>
        </w:rPr>
      </w:pPr>
    </w:p>
    <w:p w:rsidR="00996547" w:rsidRPr="00996547" w:rsidRDefault="00D652FB" w:rsidP="00996547">
      <w:pPr>
        <w:widowControl/>
        <w:autoSpaceDE/>
        <w:autoSpaceDN/>
        <w:adjustRightInd/>
        <w:jc w:val="both"/>
        <w:rPr>
          <w:b/>
        </w:rPr>
      </w:pPr>
      <w:r>
        <w:rPr>
          <w:b/>
        </w:rPr>
        <w:t xml:space="preserve">     </w:t>
      </w:r>
      <w:r w:rsidR="00996547" w:rsidRPr="00996547">
        <w:rPr>
          <w:b/>
        </w:rPr>
        <w:t>Una de sus ocupaciones fue la traducción de obras extranjeras, mayoritariamente cient</w:t>
      </w:r>
      <w:r w:rsidR="00996547" w:rsidRPr="00996547">
        <w:rPr>
          <w:b/>
        </w:rPr>
        <w:t>í</w:t>
      </w:r>
      <w:r w:rsidR="00996547" w:rsidRPr="00996547">
        <w:rPr>
          <w:b/>
        </w:rPr>
        <w:t xml:space="preserve">ficas. Entre 1782 y 1784 tradujo anotados los seis tomos del </w:t>
      </w:r>
      <w:r w:rsidR="00996547" w:rsidRPr="00996547">
        <w:rPr>
          <w:b/>
          <w:i/>
          <w:iCs/>
        </w:rPr>
        <w:t>Ensayo histórico-apologético de la literatura española contra las opiniones preocupadas de algunos escritores mode</w:t>
      </w:r>
      <w:r w:rsidR="00996547" w:rsidRPr="00996547">
        <w:rPr>
          <w:b/>
          <w:i/>
          <w:iCs/>
        </w:rPr>
        <w:t>r</w:t>
      </w:r>
      <w:r w:rsidR="00996547" w:rsidRPr="00996547">
        <w:rPr>
          <w:b/>
          <w:i/>
          <w:iCs/>
        </w:rPr>
        <w:t>nos italianos</w:t>
      </w:r>
      <w:r w:rsidR="00996547" w:rsidRPr="00996547">
        <w:rPr>
          <w:b/>
        </w:rPr>
        <w:t xml:space="preserve"> del abate </w:t>
      </w:r>
      <w:hyperlink r:id="rId62" w:tooltip="Francisco Javier Lampillas" w:history="1">
        <w:r w:rsidR="00996547" w:rsidRPr="00996547">
          <w:rPr>
            <w:b/>
          </w:rPr>
          <w:t xml:space="preserve">Francisco Javier </w:t>
        </w:r>
        <w:proofErr w:type="spellStart"/>
        <w:r w:rsidR="00996547" w:rsidRPr="00996547">
          <w:rPr>
            <w:b/>
          </w:rPr>
          <w:t>Lampillas</w:t>
        </w:r>
        <w:proofErr w:type="spellEnd"/>
      </w:hyperlink>
      <w:r w:rsidR="00996547" w:rsidRPr="00996547">
        <w:rPr>
          <w:b/>
        </w:rPr>
        <w:t xml:space="preserve"> contra </w:t>
      </w:r>
      <w:hyperlink r:id="rId63" w:tooltip="Girolamo Tiraboschi" w:history="1">
        <w:proofErr w:type="spellStart"/>
        <w:r w:rsidR="00996547" w:rsidRPr="00996547">
          <w:rPr>
            <w:b/>
          </w:rPr>
          <w:t>Girolamo</w:t>
        </w:r>
        <w:proofErr w:type="spellEnd"/>
        <w:r w:rsidR="00996547" w:rsidRPr="00996547">
          <w:rPr>
            <w:b/>
          </w:rPr>
          <w:t xml:space="preserve"> </w:t>
        </w:r>
        <w:proofErr w:type="spellStart"/>
        <w:r w:rsidR="00996547" w:rsidRPr="00996547">
          <w:rPr>
            <w:b/>
          </w:rPr>
          <w:t>Tiraboschi</w:t>
        </w:r>
        <w:proofErr w:type="spellEnd"/>
      </w:hyperlink>
      <w:r w:rsidR="00996547" w:rsidRPr="00996547">
        <w:rPr>
          <w:b/>
        </w:rPr>
        <w:t xml:space="preserve"> . A éste añ</w:t>
      </w:r>
      <w:r w:rsidR="00996547" w:rsidRPr="00996547">
        <w:rPr>
          <w:b/>
        </w:rPr>
        <w:t>a</w:t>
      </w:r>
      <w:r w:rsidR="00996547" w:rsidRPr="00996547">
        <w:rPr>
          <w:b/>
        </w:rPr>
        <w:t xml:space="preserve">de además un </w:t>
      </w:r>
      <w:r w:rsidR="00996547" w:rsidRPr="00996547">
        <w:rPr>
          <w:b/>
          <w:i/>
          <w:iCs/>
        </w:rPr>
        <w:t>Índice de autores y materias</w:t>
      </w:r>
      <w:r w:rsidR="00996547" w:rsidRPr="00996547">
        <w:rPr>
          <w:b/>
        </w:rPr>
        <w:t xml:space="preserve">. Por esta traducción fue nombrada socia de mérito de la Sociedad Económica teniendo por tanto la misma consideración que cualquier socio. ​ </w:t>
      </w:r>
    </w:p>
    <w:p w:rsidR="00996547" w:rsidRDefault="00996547" w:rsidP="00996547">
      <w:pPr>
        <w:widowControl/>
        <w:autoSpaceDE/>
        <w:autoSpaceDN/>
        <w:adjustRightInd/>
        <w:jc w:val="both"/>
        <w:rPr>
          <w:b/>
        </w:rPr>
      </w:pPr>
    </w:p>
    <w:p w:rsidR="00996547" w:rsidRPr="00996547" w:rsidRDefault="00D652FB" w:rsidP="00996547">
      <w:pPr>
        <w:widowControl/>
        <w:autoSpaceDE/>
        <w:autoSpaceDN/>
        <w:adjustRightInd/>
        <w:jc w:val="both"/>
        <w:rPr>
          <w:b/>
        </w:rPr>
      </w:pPr>
      <w:r>
        <w:rPr>
          <w:b/>
        </w:rPr>
        <w:t xml:space="preserve">    </w:t>
      </w:r>
      <w:r w:rsidR="00996547" w:rsidRPr="00996547">
        <w:rPr>
          <w:b/>
        </w:rPr>
        <w:t xml:space="preserve">Desde 1787 perteneció a la Junta de Damas de Madrid, pero la creación de esta Junta fue precedida de una gran controversia. En ella participó Josefa Amar con su </w:t>
      </w:r>
      <w:r w:rsidR="00996547" w:rsidRPr="00996547">
        <w:rPr>
          <w:b/>
          <w:i/>
          <w:iCs/>
        </w:rPr>
        <w:t>Discurso en d</w:t>
      </w:r>
      <w:r w:rsidR="00996547" w:rsidRPr="00996547">
        <w:rPr>
          <w:b/>
          <w:i/>
          <w:iCs/>
        </w:rPr>
        <w:t>e</w:t>
      </w:r>
      <w:r w:rsidR="00996547" w:rsidRPr="00996547">
        <w:rPr>
          <w:b/>
          <w:i/>
          <w:iCs/>
        </w:rPr>
        <w:t>fensa de del talento de las mujeres, y de su actitud para el gobierno</w:t>
      </w:r>
      <w:r w:rsidR="00996547" w:rsidRPr="00996547">
        <w:rPr>
          <w:b/>
        </w:rPr>
        <w:t xml:space="preserve"> que apareció public</w:t>
      </w:r>
      <w:r w:rsidR="00996547" w:rsidRPr="00996547">
        <w:rPr>
          <w:b/>
        </w:rPr>
        <w:t>a</w:t>
      </w:r>
      <w:r w:rsidR="00996547" w:rsidRPr="00996547">
        <w:rPr>
          <w:b/>
        </w:rPr>
        <w:t xml:space="preserve">do en la revista </w:t>
      </w:r>
      <w:r w:rsidR="00996547" w:rsidRPr="00996547">
        <w:rPr>
          <w:b/>
          <w:i/>
          <w:iCs/>
        </w:rPr>
        <w:t>Memorial Literario</w:t>
      </w:r>
      <w:r w:rsidR="00996547" w:rsidRPr="00996547">
        <w:rPr>
          <w:b/>
        </w:rPr>
        <w:t>. ​</w:t>
      </w:r>
    </w:p>
    <w:p w:rsidR="00996547" w:rsidRPr="00996547" w:rsidRDefault="00D652FB" w:rsidP="00996547">
      <w:pPr>
        <w:widowControl/>
        <w:autoSpaceDE/>
        <w:autoSpaceDN/>
        <w:adjustRightInd/>
        <w:jc w:val="both"/>
        <w:rPr>
          <w:b/>
        </w:rPr>
      </w:pPr>
      <w:r>
        <w:rPr>
          <w:b/>
        </w:rPr>
        <w:t xml:space="preserve">    </w:t>
      </w:r>
      <w:r w:rsidR="00996547" w:rsidRPr="00996547">
        <w:rPr>
          <w:b/>
        </w:rPr>
        <w:t>“</w:t>
      </w:r>
      <w:r w:rsidR="00996547" w:rsidRPr="00996547">
        <w:rPr>
          <w:b/>
          <w:i/>
        </w:rPr>
        <w:t>Ninguno que esté medianamente instruido negará que en todos tiempos y en todos los países ha habido mujeres que han hecho progresos hasta en las ciencias más abstractas. Su historia literaria puede acompañar siempre a la de los hombres porque, cuando éstos han florecido en las letras, han tenido compañeras e imitadoras en el otro sexo”</w:t>
      </w:r>
      <w:r w:rsidR="00996547" w:rsidRPr="00996547">
        <w:rPr>
          <w:b/>
        </w:rPr>
        <w:t xml:space="preserve"> ​</w:t>
      </w:r>
    </w:p>
    <w:p w:rsidR="00996547" w:rsidRDefault="00996547" w:rsidP="00996547">
      <w:pPr>
        <w:widowControl/>
        <w:autoSpaceDE/>
        <w:autoSpaceDN/>
        <w:adjustRightInd/>
        <w:jc w:val="both"/>
        <w:rPr>
          <w:b/>
        </w:rPr>
      </w:pPr>
    </w:p>
    <w:p w:rsidR="00996547" w:rsidRDefault="00D652FB" w:rsidP="00996547">
      <w:pPr>
        <w:widowControl/>
        <w:autoSpaceDE/>
        <w:autoSpaceDN/>
        <w:adjustRightInd/>
        <w:jc w:val="both"/>
        <w:rPr>
          <w:b/>
        </w:rPr>
      </w:pPr>
      <w:r>
        <w:rPr>
          <w:b/>
        </w:rPr>
        <w:t xml:space="preserve">    </w:t>
      </w:r>
      <w:r w:rsidR="00996547" w:rsidRPr="00996547">
        <w:rPr>
          <w:b/>
        </w:rPr>
        <w:t xml:space="preserve">Dejaba claro, por tanto, que si las mujeres tenían capacidad no era razonable que no se les admitiera en las Sociedades. Aprovechó también para planear una nueva asignación de los roles de género, es decir, planteó un nuevo orden social. </w:t>
      </w:r>
    </w:p>
    <w:p w:rsidR="00996547" w:rsidRPr="00996547" w:rsidRDefault="00996547" w:rsidP="00996547">
      <w:pPr>
        <w:widowControl/>
        <w:autoSpaceDE/>
        <w:autoSpaceDN/>
        <w:adjustRightInd/>
        <w:jc w:val="both"/>
        <w:rPr>
          <w:b/>
        </w:rPr>
      </w:pPr>
      <w:r w:rsidRPr="00996547">
        <w:rPr>
          <w:b/>
        </w:rPr>
        <w:t xml:space="preserve">​ </w:t>
      </w:r>
    </w:p>
    <w:p w:rsidR="00996547" w:rsidRPr="00996547" w:rsidRDefault="00D652FB" w:rsidP="00996547">
      <w:pPr>
        <w:widowControl/>
        <w:autoSpaceDE/>
        <w:autoSpaceDN/>
        <w:adjustRightInd/>
        <w:jc w:val="both"/>
        <w:rPr>
          <w:b/>
        </w:rPr>
      </w:pPr>
      <w:r>
        <w:rPr>
          <w:b/>
        </w:rPr>
        <w:t xml:space="preserve">    </w:t>
      </w:r>
      <w:r w:rsidR="00996547" w:rsidRPr="00996547">
        <w:rPr>
          <w:b/>
        </w:rPr>
        <w:t xml:space="preserve">La Sociedad de Amigos del País de Zaragoza le encargó además la traducción del </w:t>
      </w:r>
      <w:r w:rsidR="00996547" w:rsidRPr="00996547">
        <w:rPr>
          <w:b/>
          <w:i/>
          <w:iCs/>
        </w:rPr>
        <w:t>Di</w:t>
      </w:r>
      <w:r w:rsidR="00996547" w:rsidRPr="00996547">
        <w:rPr>
          <w:b/>
          <w:i/>
          <w:iCs/>
        </w:rPr>
        <w:t>s</w:t>
      </w:r>
      <w:r w:rsidR="00996547" w:rsidRPr="00996547">
        <w:rPr>
          <w:b/>
          <w:i/>
          <w:iCs/>
        </w:rPr>
        <w:t>curso sobre el problema de si corresponde a los párrocos y curas de aldea instruir a los labradores en los elementos de la economía campestre</w:t>
      </w:r>
      <w:r w:rsidR="00996547" w:rsidRPr="00996547">
        <w:rPr>
          <w:b/>
        </w:rPr>
        <w:t xml:space="preserve">, acompañado del plan de </w:t>
      </w:r>
      <w:hyperlink r:id="rId64" w:tooltip="Francesco Griselini" w:history="1">
        <w:r w:rsidR="00996547" w:rsidRPr="00996547">
          <w:rPr>
            <w:b/>
          </w:rPr>
          <w:t>France</w:t>
        </w:r>
        <w:r w:rsidR="00996547" w:rsidRPr="00996547">
          <w:rPr>
            <w:b/>
          </w:rPr>
          <w:t>s</w:t>
        </w:r>
        <w:r w:rsidR="00996547" w:rsidRPr="00996547">
          <w:rPr>
            <w:b/>
          </w:rPr>
          <w:t xml:space="preserve">co </w:t>
        </w:r>
        <w:proofErr w:type="spellStart"/>
        <w:r w:rsidR="00996547" w:rsidRPr="00996547">
          <w:rPr>
            <w:b/>
          </w:rPr>
          <w:t>Griselini</w:t>
        </w:r>
        <w:proofErr w:type="spellEnd"/>
      </w:hyperlink>
      <w:r w:rsidR="00996547" w:rsidRPr="00996547">
        <w:rPr>
          <w:b/>
        </w:rPr>
        <w:t xml:space="preserve">. Prologó la edición en 1783. En 1783 estaba escribiendo una </w:t>
      </w:r>
      <w:r w:rsidR="00996547" w:rsidRPr="00996547">
        <w:rPr>
          <w:b/>
          <w:i/>
          <w:iCs/>
        </w:rPr>
        <w:t>Aritmética esp</w:t>
      </w:r>
      <w:r w:rsidR="00996547" w:rsidRPr="00996547">
        <w:rPr>
          <w:b/>
          <w:i/>
          <w:iCs/>
        </w:rPr>
        <w:t>a</w:t>
      </w:r>
      <w:r w:rsidR="00996547" w:rsidRPr="00996547">
        <w:rPr>
          <w:b/>
          <w:i/>
          <w:iCs/>
        </w:rPr>
        <w:t>ñola</w:t>
      </w:r>
      <w:r w:rsidR="00996547" w:rsidRPr="00996547">
        <w:rPr>
          <w:b/>
        </w:rPr>
        <w:t xml:space="preserve"> y tradujo el </w:t>
      </w:r>
      <w:r w:rsidR="00996547" w:rsidRPr="00996547">
        <w:rPr>
          <w:b/>
          <w:i/>
          <w:iCs/>
        </w:rPr>
        <w:t>Diario</w:t>
      </w:r>
      <w:r w:rsidR="00996547" w:rsidRPr="00996547">
        <w:rPr>
          <w:b/>
        </w:rPr>
        <w:t xml:space="preserve"> de </w:t>
      </w:r>
      <w:proofErr w:type="spellStart"/>
      <w:r w:rsidR="00996547" w:rsidRPr="00996547">
        <w:rPr>
          <w:b/>
        </w:rPr>
        <w:t>Mequinez</w:t>
      </w:r>
      <w:proofErr w:type="spellEnd"/>
      <w:r w:rsidR="00996547" w:rsidRPr="00996547">
        <w:rPr>
          <w:b/>
        </w:rPr>
        <w:t xml:space="preserve">. También se tiene noticia de un libro con el título de </w:t>
      </w:r>
      <w:r w:rsidR="00996547" w:rsidRPr="00996547">
        <w:rPr>
          <w:b/>
          <w:i/>
          <w:iCs/>
        </w:rPr>
        <w:t>Importancia de la instrucción que conviene dar a las mujeres</w:t>
      </w:r>
      <w:r w:rsidR="00996547" w:rsidRPr="00996547">
        <w:rPr>
          <w:b/>
        </w:rPr>
        <w:t xml:space="preserve">, impreso en Zaragoza en 1784, pero no se conserva ningún ejemplar. </w:t>
      </w:r>
    </w:p>
    <w:p w:rsidR="00996547" w:rsidRDefault="00996547" w:rsidP="00996547">
      <w:pPr>
        <w:widowControl/>
        <w:autoSpaceDE/>
        <w:autoSpaceDN/>
        <w:adjustRightInd/>
        <w:jc w:val="both"/>
        <w:rPr>
          <w:b/>
        </w:rPr>
      </w:pPr>
    </w:p>
    <w:p w:rsidR="00996547" w:rsidRDefault="00D652FB" w:rsidP="00996547">
      <w:pPr>
        <w:widowControl/>
        <w:autoSpaceDE/>
        <w:autoSpaceDN/>
        <w:adjustRightInd/>
        <w:jc w:val="both"/>
        <w:rPr>
          <w:b/>
        </w:rPr>
      </w:pPr>
      <w:r>
        <w:rPr>
          <w:b/>
        </w:rPr>
        <w:t xml:space="preserve">      </w:t>
      </w:r>
      <w:r w:rsidR="00996547" w:rsidRPr="00996547">
        <w:rPr>
          <w:b/>
        </w:rPr>
        <w:t xml:space="preserve">Defendió en la </w:t>
      </w:r>
      <w:hyperlink r:id="rId65" w:tooltip="Real Sociedad Económica Aragonesa de Amigos del País" w:history="1">
        <w:r w:rsidR="00996547" w:rsidRPr="00996547">
          <w:rPr>
            <w:b/>
          </w:rPr>
          <w:t>Real Sociedad Económica Aragonesa de Amigos del País</w:t>
        </w:r>
      </w:hyperlink>
      <w:r w:rsidR="00996547" w:rsidRPr="00996547">
        <w:rPr>
          <w:b/>
        </w:rPr>
        <w:t xml:space="preserve"> la indepe</w:t>
      </w:r>
      <w:r w:rsidR="00996547" w:rsidRPr="00996547">
        <w:rPr>
          <w:b/>
        </w:rPr>
        <w:t>n</w:t>
      </w:r>
      <w:r w:rsidR="00996547" w:rsidRPr="00996547">
        <w:rPr>
          <w:b/>
        </w:rPr>
        <w:t xml:space="preserve">dencia y dignidad de la mujer, por medio de la traducción de uno de los libros europeos más famosos sobre el tema, el de </w:t>
      </w:r>
      <w:hyperlink r:id="rId66" w:tooltip="Vicesimus Knox (aún no redactado)" w:history="1">
        <w:proofErr w:type="spellStart"/>
        <w:r w:rsidR="00996547" w:rsidRPr="00996547">
          <w:rPr>
            <w:b/>
          </w:rPr>
          <w:t>Vicesimus</w:t>
        </w:r>
        <w:proofErr w:type="spellEnd"/>
        <w:r w:rsidR="00996547" w:rsidRPr="00996547">
          <w:rPr>
            <w:b/>
          </w:rPr>
          <w:t xml:space="preserve"> Knox</w:t>
        </w:r>
      </w:hyperlink>
      <w:r w:rsidR="00996547" w:rsidRPr="00996547">
        <w:rPr>
          <w:b/>
        </w:rPr>
        <w:t xml:space="preserve">, </w:t>
      </w:r>
      <w:hyperlink r:id="rId67" w:tooltip="Essays Moral and Literary (aún no redactado)" w:history="1">
        <w:proofErr w:type="spellStart"/>
        <w:r w:rsidR="00996547" w:rsidRPr="00996547">
          <w:rPr>
            <w:b/>
            <w:i/>
            <w:iCs/>
          </w:rPr>
          <w:t>Essays</w:t>
        </w:r>
        <w:proofErr w:type="spellEnd"/>
        <w:r w:rsidR="00996547" w:rsidRPr="00996547">
          <w:rPr>
            <w:b/>
            <w:i/>
            <w:iCs/>
          </w:rPr>
          <w:t xml:space="preserve"> Moral and </w:t>
        </w:r>
        <w:proofErr w:type="spellStart"/>
        <w:r w:rsidR="00996547" w:rsidRPr="00996547">
          <w:rPr>
            <w:b/>
            <w:i/>
            <w:iCs/>
          </w:rPr>
          <w:t>Literary</w:t>
        </w:r>
        <w:proofErr w:type="spellEnd"/>
      </w:hyperlink>
      <w:r w:rsidR="00996547" w:rsidRPr="00996547">
        <w:rPr>
          <w:b/>
        </w:rPr>
        <w:t xml:space="preserve"> de 1778, y de varios discursos que escribió y pronunció entre 1786 y 1790: </w:t>
      </w:r>
      <w:r w:rsidR="00996547" w:rsidRPr="00996547">
        <w:rPr>
          <w:b/>
          <w:i/>
          <w:iCs/>
        </w:rPr>
        <w:t>Discurso en defensa del t</w:t>
      </w:r>
      <w:r w:rsidR="00996547" w:rsidRPr="00996547">
        <w:rPr>
          <w:b/>
          <w:i/>
          <w:iCs/>
        </w:rPr>
        <w:t>a</w:t>
      </w:r>
      <w:r w:rsidR="00996547" w:rsidRPr="00996547">
        <w:rPr>
          <w:b/>
          <w:i/>
          <w:iCs/>
        </w:rPr>
        <w:t>lento de las mujeres</w:t>
      </w:r>
      <w:r w:rsidR="00996547" w:rsidRPr="00996547">
        <w:rPr>
          <w:b/>
        </w:rPr>
        <w:t xml:space="preserve"> (1786), </w:t>
      </w:r>
      <w:r w:rsidR="00996547" w:rsidRPr="00996547">
        <w:rPr>
          <w:b/>
          <w:i/>
          <w:iCs/>
        </w:rPr>
        <w:t>Oración gratulatoria . . . a la junta de Señoras</w:t>
      </w:r>
      <w:r w:rsidR="00996547" w:rsidRPr="00996547">
        <w:rPr>
          <w:b/>
        </w:rPr>
        <w:t xml:space="preserve"> (1787) y </w:t>
      </w:r>
      <w:r w:rsidR="00996547" w:rsidRPr="00996547">
        <w:rPr>
          <w:b/>
          <w:i/>
          <w:iCs/>
        </w:rPr>
        <w:t>Discurso sobre la educación física y moral de las mujeres</w:t>
      </w:r>
      <w:r w:rsidR="00996547" w:rsidRPr="00996547">
        <w:rPr>
          <w:b/>
        </w:rPr>
        <w:t xml:space="preserve"> (1790). En todos estos defiende el </w:t>
      </w:r>
      <w:hyperlink r:id="rId68" w:tooltip="Feminismo de la igualdad" w:history="1">
        <w:r w:rsidR="00996547" w:rsidRPr="00996547">
          <w:rPr>
            <w:b/>
          </w:rPr>
          <w:t>fem</w:t>
        </w:r>
        <w:r w:rsidR="00996547" w:rsidRPr="00996547">
          <w:rPr>
            <w:b/>
          </w:rPr>
          <w:t>i</w:t>
        </w:r>
        <w:r w:rsidR="00996547" w:rsidRPr="00996547">
          <w:rPr>
            <w:b/>
          </w:rPr>
          <w:t>nismo de la igualdad</w:t>
        </w:r>
      </w:hyperlink>
      <w:r w:rsidR="00996547" w:rsidRPr="00996547">
        <w:rPr>
          <w:b/>
        </w:rPr>
        <w:t>: el cerebro no tiene sexo y la aptitud de las mujeres para el desemp</w:t>
      </w:r>
      <w:r w:rsidR="00996547" w:rsidRPr="00996547">
        <w:rPr>
          <w:b/>
        </w:rPr>
        <w:t>e</w:t>
      </w:r>
      <w:r w:rsidR="00996547" w:rsidRPr="00996547">
        <w:rPr>
          <w:b/>
        </w:rPr>
        <w:t>ño de cualquier función política o social es exactamente igual, por naturaleza, a la de los ho</w:t>
      </w:r>
      <w:r w:rsidR="00996547" w:rsidRPr="00996547">
        <w:rPr>
          <w:b/>
        </w:rPr>
        <w:t>m</w:t>
      </w:r>
      <w:r w:rsidR="00996547" w:rsidRPr="00996547">
        <w:rPr>
          <w:b/>
        </w:rPr>
        <w:t>bres. Si existe alguna diferencia se debe a la educación.</w:t>
      </w:r>
    </w:p>
    <w:p w:rsidR="00996547" w:rsidRPr="00996547" w:rsidRDefault="00996547" w:rsidP="00996547">
      <w:pPr>
        <w:widowControl/>
        <w:autoSpaceDE/>
        <w:autoSpaceDN/>
        <w:adjustRightInd/>
        <w:jc w:val="both"/>
        <w:rPr>
          <w:b/>
        </w:rPr>
      </w:pPr>
      <w:r w:rsidRPr="00996547">
        <w:rPr>
          <w:b/>
        </w:rPr>
        <w:t xml:space="preserve"> ​ </w:t>
      </w:r>
    </w:p>
    <w:p w:rsidR="00996547" w:rsidRDefault="00D652FB" w:rsidP="00996547">
      <w:pPr>
        <w:widowControl/>
        <w:autoSpaceDE/>
        <w:autoSpaceDN/>
        <w:adjustRightInd/>
        <w:jc w:val="both"/>
        <w:rPr>
          <w:b/>
        </w:rPr>
      </w:pPr>
      <w:r>
        <w:rPr>
          <w:b/>
        </w:rPr>
        <w:t xml:space="preserve">    </w:t>
      </w:r>
      <w:r w:rsidR="00996547" w:rsidRPr="00996547">
        <w:rPr>
          <w:b/>
        </w:rPr>
        <w:t xml:space="preserve">Su </w:t>
      </w:r>
      <w:r w:rsidR="00996547" w:rsidRPr="00996547">
        <w:rPr>
          <w:b/>
          <w:i/>
          <w:iCs/>
        </w:rPr>
        <w:t>Discurso sobre la educación física y moral de las mujeres</w:t>
      </w:r>
      <w:r w:rsidR="00996547" w:rsidRPr="00996547">
        <w:rPr>
          <w:b/>
        </w:rPr>
        <w:t xml:space="preserve"> se divide en dos partes, una la de la Educación física y otra la de la moral. La de Educación física está dedicada a asuntos médicos e higiénicos. La de moral tiene como tema principal el aprendizaje de gramát</w:t>
      </w:r>
      <w:r w:rsidR="00996547" w:rsidRPr="00996547">
        <w:rPr>
          <w:b/>
        </w:rPr>
        <w:t>i</w:t>
      </w:r>
      <w:r w:rsidR="00996547" w:rsidRPr="00996547">
        <w:rPr>
          <w:b/>
        </w:rPr>
        <w:t xml:space="preserve">ca, geografía, historia y aritmética, así como el de lenguas, tanto modernas como </w:t>
      </w:r>
      <w:r w:rsidR="00996547" w:rsidRPr="00996547">
        <w:rPr>
          <w:b/>
        </w:rPr>
        <w:lastRenderedPageBreak/>
        <w:t>clásicas. No quiere cambiar la sociedad, sino que plantea una educación para las mujeres que las haga más útiles y eficaces además de ser ella mismas felices.</w:t>
      </w:r>
    </w:p>
    <w:p w:rsidR="00996547" w:rsidRDefault="00996547" w:rsidP="00996547">
      <w:pPr>
        <w:widowControl/>
        <w:autoSpaceDE/>
        <w:autoSpaceDN/>
        <w:adjustRightInd/>
        <w:jc w:val="both"/>
        <w:rPr>
          <w:b/>
        </w:rPr>
      </w:pPr>
    </w:p>
    <w:p w:rsidR="00996547" w:rsidRPr="00996547" w:rsidRDefault="00996547" w:rsidP="00996547">
      <w:pPr>
        <w:widowControl/>
        <w:autoSpaceDE/>
        <w:autoSpaceDN/>
        <w:adjustRightInd/>
        <w:jc w:val="both"/>
        <w:rPr>
          <w:b/>
        </w:rPr>
      </w:pPr>
      <w:r w:rsidRPr="00996547">
        <w:rPr>
          <w:b/>
        </w:rPr>
        <w:t xml:space="preserve"> ​</w:t>
      </w:r>
      <w:r w:rsidR="00D652FB">
        <w:rPr>
          <w:b/>
        </w:rPr>
        <w:t xml:space="preserve">    </w:t>
      </w:r>
      <w:r w:rsidRPr="00996547">
        <w:rPr>
          <w:b/>
        </w:rPr>
        <w:t xml:space="preserve"> Publicado en 1790 consta de un extenso prólogo, precedido de una cita de </w:t>
      </w:r>
      <w:hyperlink r:id="rId69" w:tooltip="Jenofonte" w:history="1">
        <w:r w:rsidRPr="00996547">
          <w:rPr>
            <w:b/>
          </w:rPr>
          <w:t>Jenofonte</w:t>
        </w:r>
      </w:hyperlink>
      <w:r w:rsidRPr="00996547">
        <w:rPr>
          <w:b/>
        </w:rPr>
        <w:t>:</w:t>
      </w:r>
    </w:p>
    <w:p w:rsidR="00996547" w:rsidRPr="00996547" w:rsidRDefault="00996547" w:rsidP="00996547">
      <w:pPr>
        <w:widowControl/>
        <w:autoSpaceDE/>
        <w:autoSpaceDN/>
        <w:adjustRightInd/>
        <w:jc w:val="both"/>
        <w:rPr>
          <w:b/>
        </w:rPr>
      </w:pPr>
      <w:r w:rsidRPr="00996547">
        <w:rPr>
          <w:b/>
        </w:rPr>
        <w:t>"</w:t>
      </w:r>
      <w:r w:rsidRPr="00D652FB">
        <w:rPr>
          <w:b/>
          <w:i/>
        </w:rPr>
        <w:t>La buena educación enseña a hacer buen uso de las Leyes, y a hablar de lo justo, y a e</w:t>
      </w:r>
      <w:r w:rsidRPr="00D652FB">
        <w:rPr>
          <w:b/>
          <w:i/>
        </w:rPr>
        <w:t>s</w:t>
      </w:r>
      <w:r w:rsidRPr="00D652FB">
        <w:rPr>
          <w:b/>
          <w:i/>
        </w:rPr>
        <w:t>cuchar</w:t>
      </w:r>
      <w:r w:rsidRPr="00996547">
        <w:rPr>
          <w:b/>
        </w:rPr>
        <w:t>"</w:t>
      </w:r>
      <w:r w:rsidR="00D652FB">
        <w:rPr>
          <w:b/>
        </w:rPr>
        <w:t>.</w:t>
      </w:r>
    </w:p>
    <w:p w:rsidR="00996547" w:rsidRDefault="00996547" w:rsidP="00996547">
      <w:pPr>
        <w:widowControl/>
        <w:autoSpaceDE/>
        <w:autoSpaceDN/>
        <w:adjustRightInd/>
        <w:jc w:val="both"/>
        <w:rPr>
          <w:b/>
        </w:rPr>
      </w:pPr>
    </w:p>
    <w:p w:rsidR="00D652FB" w:rsidRDefault="00D652FB" w:rsidP="00996547">
      <w:pPr>
        <w:widowControl/>
        <w:autoSpaceDE/>
        <w:autoSpaceDN/>
        <w:adjustRightInd/>
        <w:jc w:val="both"/>
        <w:rPr>
          <w:b/>
        </w:rPr>
      </w:pPr>
      <w:r>
        <w:rPr>
          <w:b/>
        </w:rPr>
        <w:t xml:space="preserve">    </w:t>
      </w:r>
      <w:r w:rsidR="00996547" w:rsidRPr="00996547">
        <w:rPr>
          <w:b/>
        </w:rPr>
        <w:t>La primera parte consta de ocho capítulos y es un discurso médico-higienista sobre la educación del cuerpo. Ese mismo año fue aceptada como miembro honorario de la Soci</w:t>
      </w:r>
      <w:r w:rsidR="00996547" w:rsidRPr="00996547">
        <w:rPr>
          <w:b/>
        </w:rPr>
        <w:t>e</w:t>
      </w:r>
      <w:r w:rsidR="00996547" w:rsidRPr="00996547">
        <w:rPr>
          <w:b/>
        </w:rPr>
        <w:t>dad Médica de Barcelona.</w:t>
      </w:r>
      <w:r>
        <w:rPr>
          <w:b/>
        </w:rPr>
        <w:t xml:space="preserve"> </w:t>
      </w:r>
      <w:r w:rsidR="00996547" w:rsidRPr="00996547">
        <w:rPr>
          <w:b/>
        </w:rPr>
        <w:t>Trata de los cuidados relativos al embarazo, el parto, la lacta</w:t>
      </w:r>
      <w:r w:rsidR="00996547" w:rsidRPr="00996547">
        <w:rPr>
          <w:b/>
        </w:rPr>
        <w:t>n</w:t>
      </w:r>
      <w:r w:rsidR="00996547" w:rsidRPr="00996547">
        <w:rPr>
          <w:b/>
        </w:rPr>
        <w:t>cia, la crianza y alimentación de los niños y niñas, así como "el régimen de vida que co</w:t>
      </w:r>
      <w:r w:rsidR="00996547" w:rsidRPr="00996547">
        <w:rPr>
          <w:b/>
        </w:rPr>
        <w:t>n</w:t>
      </w:r>
      <w:r w:rsidR="00996547" w:rsidRPr="00996547">
        <w:rPr>
          <w:b/>
        </w:rPr>
        <w:t xml:space="preserve">viene enseñar a las niñas". La segunda parte, más extensa, son 17 capítulos. </w:t>
      </w:r>
    </w:p>
    <w:p w:rsidR="00D652FB" w:rsidRDefault="00D652FB" w:rsidP="00996547">
      <w:pPr>
        <w:widowControl/>
        <w:autoSpaceDE/>
        <w:autoSpaceDN/>
        <w:adjustRightInd/>
        <w:jc w:val="both"/>
        <w:rPr>
          <w:b/>
        </w:rPr>
      </w:pPr>
    </w:p>
    <w:p w:rsidR="00996547" w:rsidRPr="00D652FB" w:rsidRDefault="00D652FB" w:rsidP="00996547">
      <w:pPr>
        <w:widowControl/>
        <w:autoSpaceDE/>
        <w:autoSpaceDN/>
        <w:adjustRightInd/>
        <w:jc w:val="both"/>
        <w:rPr>
          <w:b/>
          <w:i/>
        </w:rPr>
      </w:pPr>
      <w:r>
        <w:rPr>
          <w:b/>
        </w:rPr>
        <w:t xml:space="preserve">   </w:t>
      </w:r>
      <w:r w:rsidR="00996547" w:rsidRPr="00996547">
        <w:rPr>
          <w:b/>
        </w:rPr>
        <w:t xml:space="preserve">El último es una bibliografía comentada de obras sobre la educación desde </w:t>
      </w:r>
      <w:hyperlink r:id="rId70" w:tooltip="Platón" w:history="1">
        <w:r w:rsidR="00996547" w:rsidRPr="00996547">
          <w:rPr>
            <w:b/>
          </w:rPr>
          <w:t>Platón</w:t>
        </w:r>
      </w:hyperlink>
      <w:r w:rsidR="00996547" w:rsidRPr="00996547">
        <w:rPr>
          <w:b/>
        </w:rPr>
        <w:t xml:space="preserve"> hasta sus coetán</w:t>
      </w:r>
      <w:r w:rsidR="00996547" w:rsidRPr="00996547">
        <w:rPr>
          <w:b/>
        </w:rPr>
        <w:t>e</w:t>
      </w:r>
      <w:r w:rsidR="00996547" w:rsidRPr="00996547">
        <w:rPr>
          <w:b/>
        </w:rPr>
        <w:t>os. El resto de capítulos se pueden agrupar en los siguientes temas: de índole moral; de la ed</w:t>
      </w:r>
      <w:r w:rsidR="00996547" w:rsidRPr="00996547">
        <w:rPr>
          <w:b/>
        </w:rPr>
        <w:t>u</w:t>
      </w:r>
      <w:r w:rsidR="00996547" w:rsidRPr="00996547">
        <w:rPr>
          <w:b/>
        </w:rPr>
        <w:t xml:space="preserve">cación específica o propia de las mujeres; de la educación intelectual; del matrimonio o de si es más conveniente la educación en la casa o en instituciones externas. Su opción es la educación en casa por parte de la madre, idea de la </w:t>
      </w:r>
      <w:hyperlink r:id="rId71" w:tooltip="Ilustración" w:history="1">
        <w:r w:rsidR="00996547" w:rsidRPr="00996547">
          <w:rPr>
            <w:b/>
          </w:rPr>
          <w:t>Ilustración</w:t>
        </w:r>
      </w:hyperlink>
      <w:r w:rsidR="00996547" w:rsidRPr="00996547">
        <w:rPr>
          <w:b/>
        </w:rPr>
        <w:t>. Este di</w:t>
      </w:r>
      <w:r w:rsidR="00996547" w:rsidRPr="00996547">
        <w:rPr>
          <w:b/>
        </w:rPr>
        <w:t>s</w:t>
      </w:r>
      <w:r w:rsidR="00996547" w:rsidRPr="00996547">
        <w:rPr>
          <w:b/>
        </w:rPr>
        <w:t>curso está dirigido a los hombres y mujeres de su clase, ya que, como dice en el pról</w:t>
      </w:r>
      <w:r w:rsidR="00996547" w:rsidRPr="00996547">
        <w:rPr>
          <w:b/>
        </w:rPr>
        <w:t>o</w:t>
      </w:r>
      <w:r w:rsidR="00996547" w:rsidRPr="00996547">
        <w:rPr>
          <w:b/>
        </w:rPr>
        <w:t>go</w:t>
      </w:r>
      <w:r>
        <w:rPr>
          <w:b/>
        </w:rPr>
        <w:t xml:space="preserve">: </w:t>
      </w:r>
      <w:r w:rsidR="00996547" w:rsidRPr="00996547">
        <w:rPr>
          <w:b/>
        </w:rPr>
        <w:t>"</w:t>
      </w:r>
      <w:r w:rsidR="00996547" w:rsidRPr="00D652FB">
        <w:rPr>
          <w:b/>
          <w:i/>
        </w:rPr>
        <w:t>no se hablará de aquellas mujeres de la clase común, que les basta saber hacer por sí mismas los oficios mecánicos de la casa."</w:t>
      </w:r>
    </w:p>
    <w:p w:rsidR="00996547" w:rsidRDefault="00996547" w:rsidP="00996547">
      <w:pPr>
        <w:widowControl/>
        <w:autoSpaceDE/>
        <w:autoSpaceDN/>
        <w:adjustRightInd/>
        <w:jc w:val="both"/>
        <w:rPr>
          <w:b/>
        </w:rPr>
      </w:pPr>
    </w:p>
    <w:p w:rsidR="00996547" w:rsidRDefault="00D652FB" w:rsidP="00996547">
      <w:pPr>
        <w:widowControl/>
        <w:autoSpaceDE/>
        <w:autoSpaceDN/>
        <w:adjustRightInd/>
        <w:jc w:val="both"/>
        <w:rPr>
          <w:b/>
        </w:rPr>
      </w:pPr>
      <w:r>
        <w:rPr>
          <w:b/>
        </w:rPr>
        <w:t xml:space="preserve">     </w:t>
      </w:r>
      <w:r w:rsidR="00996547" w:rsidRPr="00996547">
        <w:rPr>
          <w:b/>
        </w:rPr>
        <w:t xml:space="preserve">Aunque después vaya viendo que, por ejemplo, para las hijas de los comerciantes les sea aprovechable aprender aritmética. Y en otro lugar hable de las amas de casa. Este </w:t>
      </w:r>
      <w:r w:rsidR="00996547" w:rsidRPr="00996547">
        <w:rPr>
          <w:b/>
          <w:i/>
          <w:iCs/>
        </w:rPr>
        <w:t>Di</w:t>
      </w:r>
      <w:r w:rsidR="00996547" w:rsidRPr="00996547">
        <w:rPr>
          <w:b/>
          <w:i/>
          <w:iCs/>
        </w:rPr>
        <w:t>s</w:t>
      </w:r>
      <w:r w:rsidR="00996547" w:rsidRPr="00996547">
        <w:rPr>
          <w:b/>
          <w:i/>
          <w:iCs/>
        </w:rPr>
        <w:t>curso</w:t>
      </w:r>
      <w:r w:rsidR="00996547" w:rsidRPr="00996547">
        <w:rPr>
          <w:b/>
        </w:rPr>
        <w:t xml:space="preserve"> es, pues, la expresión más significativa del ideario de la Ilustración sobre la educ</w:t>
      </w:r>
      <w:r w:rsidR="00996547" w:rsidRPr="00996547">
        <w:rPr>
          <w:b/>
        </w:rPr>
        <w:t>a</w:t>
      </w:r>
      <w:r w:rsidR="00996547" w:rsidRPr="00996547">
        <w:rPr>
          <w:b/>
        </w:rPr>
        <w:t>ción de las mujeres. Contiene las ideas claves de este movimiento: términos como felic</w:t>
      </w:r>
      <w:r w:rsidR="00996547" w:rsidRPr="00996547">
        <w:rPr>
          <w:b/>
        </w:rPr>
        <w:t>i</w:t>
      </w:r>
      <w:r w:rsidR="00996547" w:rsidRPr="00996547">
        <w:rPr>
          <w:b/>
        </w:rPr>
        <w:t xml:space="preserve">dad y utilidad junto con el de educación. Destaca también su aspecto </w:t>
      </w:r>
      <w:hyperlink r:id="rId72" w:tooltip="Jansenismo" w:history="1">
        <w:r w:rsidR="00996547" w:rsidRPr="00996547">
          <w:rPr>
            <w:b/>
          </w:rPr>
          <w:t>janseni</w:t>
        </w:r>
        <w:r w:rsidR="00996547">
          <w:rPr>
            <w:b/>
          </w:rPr>
          <w:t>s</w:t>
        </w:r>
        <w:bookmarkStart w:id="0" w:name="_GoBack"/>
        <w:bookmarkEnd w:id="0"/>
        <w:r w:rsidR="00996547" w:rsidRPr="00996547">
          <w:rPr>
            <w:b/>
          </w:rPr>
          <w:t>ta</w:t>
        </w:r>
      </w:hyperlink>
      <w:r w:rsidR="00996547" w:rsidRPr="00996547">
        <w:rPr>
          <w:b/>
        </w:rPr>
        <w:t xml:space="preserve"> en lo que toca a la religiosidad. Para ella, </w:t>
      </w:r>
      <w:r w:rsidR="00996547" w:rsidRPr="00D652FB">
        <w:rPr>
          <w:b/>
          <w:i/>
        </w:rPr>
        <w:t>"la virtud se debe enseñar más por ejemplos que por pr</w:t>
      </w:r>
      <w:r w:rsidR="00996547" w:rsidRPr="00D652FB">
        <w:rPr>
          <w:b/>
          <w:i/>
        </w:rPr>
        <w:t>e</w:t>
      </w:r>
      <w:r w:rsidR="00996547" w:rsidRPr="00D652FB">
        <w:rPr>
          <w:b/>
          <w:i/>
        </w:rPr>
        <w:t>ceptos</w:t>
      </w:r>
      <w:r w:rsidR="00996547" w:rsidRPr="00996547">
        <w:rPr>
          <w:b/>
        </w:rPr>
        <w:t>" y hay que distinguir entre "superstición" y devoción íntima y sincera. Defiende también la lectura de la Biblia sin intermediarios, propone autores erasmistas, e insiste en la austeridad y el control de las pasiones, criticando las vocaciones religiosas "infund</w:t>
      </w:r>
      <w:r w:rsidR="00996547" w:rsidRPr="00996547">
        <w:rPr>
          <w:b/>
        </w:rPr>
        <w:t>a</w:t>
      </w:r>
      <w:r w:rsidR="00996547" w:rsidRPr="00996547">
        <w:rPr>
          <w:b/>
        </w:rPr>
        <w:t xml:space="preserve">das".​ </w:t>
      </w:r>
    </w:p>
    <w:p w:rsidR="00D652FB" w:rsidRDefault="00D652FB" w:rsidP="00996547">
      <w:pPr>
        <w:widowControl/>
        <w:autoSpaceDE/>
        <w:autoSpaceDN/>
        <w:adjustRightInd/>
        <w:jc w:val="both"/>
        <w:rPr>
          <w:b/>
        </w:rPr>
      </w:pPr>
    </w:p>
    <w:p w:rsidR="00D652FB" w:rsidRPr="00996547" w:rsidRDefault="00D652FB" w:rsidP="00996547">
      <w:pPr>
        <w:widowControl/>
        <w:autoSpaceDE/>
        <w:autoSpaceDN/>
        <w:adjustRightInd/>
        <w:jc w:val="both"/>
        <w:rPr>
          <w:b/>
        </w:rPr>
      </w:pPr>
      <w:r>
        <w:rPr>
          <w:b/>
        </w:rPr>
        <w:t xml:space="preserve">   Obras especiales soyas son:</w:t>
      </w:r>
    </w:p>
    <w:p w:rsidR="00996547" w:rsidRDefault="00D652FB" w:rsidP="00D652FB">
      <w:pPr>
        <w:widowControl/>
        <w:autoSpaceDE/>
        <w:autoSpaceDN/>
        <w:adjustRightInd/>
        <w:jc w:val="both"/>
        <w:rPr>
          <w:b/>
          <w:i/>
          <w:iCs/>
        </w:rPr>
      </w:pPr>
      <w:r>
        <w:rPr>
          <w:b/>
          <w:i/>
          <w:iCs/>
        </w:rPr>
        <w:t xml:space="preserve">       D</w:t>
      </w:r>
      <w:r w:rsidR="00996547" w:rsidRPr="00996547">
        <w:rPr>
          <w:b/>
          <w:i/>
          <w:iCs/>
        </w:rPr>
        <w:t>iscurso en defensa del talento de las mujeres y de su aptitud para el gobierno y otros cargos en que se emplean los hombres</w:t>
      </w:r>
      <w:r w:rsidR="00996547" w:rsidRPr="00996547">
        <w:rPr>
          <w:b/>
        </w:rPr>
        <w:t xml:space="preserve">, en </w:t>
      </w:r>
      <w:r w:rsidR="00996547" w:rsidRPr="00996547">
        <w:rPr>
          <w:b/>
          <w:i/>
          <w:iCs/>
        </w:rPr>
        <w:t>Memorial literario,</w:t>
      </w:r>
      <w:r w:rsidR="00996547" w:rsidRPr="00996547">
        <w:rPr>
          <w:b/>
        </w:rPr>
        <w:t xml:space="preserve"> t. VIII, agosto 1786, pp. 399-430. ​</w:t>
      </w:r>
    </w:p>
    <w:p w:rsidR="00996547" w:rsidRDefault="00D652FB" w:rsidP="00996547">
      <w:pPr>
        <w:widowControl/>
        <w:autoSpaceDE/>
        <w:autoSpaceDN/>
        <w:adjustRightInd/>
        <w:ind w:left="142"/>
        <w:jc w:val="both"/>
        <w:rPr>
          <w:b/>
        </w:rPr>
      </w:pPr>
      <w:r>
        <w:rPr>
          <w:b/>
          <w:i/>
          <w:iCs/>
        </w:rPr>
        <w:t xml:space="preserve"> Y </w:t>
      </w:r>
      <w:r w:rsidR="00996547" w:rsidRPr="00996547">
        <w:rPr>
          <w:b/>
          <w:i/>
          <w:iCs/>
        </w:rPr>
        <w:t>Oración gratulatoria dirigida a la Junta de Señoras de la Real Sociedad Económica de Madrid</w:t>
      </w:r>
      <w:r w:rsidR="00996547" w:rsidRPr="00996547">
        <w:rPr>
          <w:b/>
        </w:rPr>
        <w:t xml:space="preserve">, en </w:t>
      </w:r>
      <w:r w:rsidR="00996547" w:rsidRPr="00996547">
        <w:rPr>
          <w:b/>
          <w:i/>
          <w:iCs/>
        </w:rPr>
        <w:t>Memorial literario,</w:t>
      </w:r>
      <w:r w:rsidR="00996547" w:rsidRPr="00996547">
        <w:rPr>
          <w:b/>
        </w:rPr>
        <w:t xml:space="preserve"> t. XII, diciembre 1787, pp. 588-592.</w:t>
      </w:r>
    </w:p>
    <w:p w:rsidR="00D652FB" w:rsidRDefault="00D652FB" w:rsidP="00996547">
      <w:pPr>
        <w:widowControl/>
        <w:autoSpaceDE/>
        <w:autoSpaceDN/>
        <w:adjustRightInd/>
        <w:ind w:left="142"/>
        <w:jc w:val="both"/>
        <w:rPr>
          <w:b/>
        </w:rPr>
      </w:pPr>
    </w:p>
    <w:p w:rsidR="00996547" w:rsidRDefault="00D652FB" w:rsidP="00D652FB">
      <w:pPr>
        <w:widowControl/>
        <w:autoSpaceDE/>
        <w:autoSpaceDN/>
        <w:adjustRightInd/>
        <w:ind w:left="142"/>
        <w:jc w:val="both"/>
        <w:rPr>
          <w:b/>
        </w:rPr>
      </w:pPr>
      <w:proofErr w:type="spellStart"/>
      <w:r>
        <w:rPr>
          <w:b/>
        </w:rPr>
        <w:t>Tambieén</w:t>
      </w:r>
      <w:proofErr w:type="spellEnd"/>
      <w:r>
        <w:rPr>
          <w:b/>
        </w:rPr>
        <w:t xml:space="preserve"> </w:t>
      </w:r>
      <w:r w:rsidR="00996547" w:rsidRPr="00996547">
        <w:rPr>
          <w:b/>
          <w:i/>
          <w:iCs/>
        </w:rPr>
        <w:t>Discurso sobre la educación física y moral de las mujeres por Josefa Amar y Borbón.</w:t>
      </w:r>
      <w:r w:rsidR="00996547" w:rsidRPr="00996547">
        <w:rPr>
          <w:b/>
        </w:rPr>
        <w:t xml:space="preserve"> M</w:t>
      </w:r>
      <w:r w:rsidR="00996547" w:rsidRPr="00996547">
        <w:rPr>
          <w:b/>
        </w:rPr>
        <w:t>a</w:t>
      </w:r>
      <w:r w:rsidR="00996547" w:rsidRPr="00996547">
        <w:rPr>
          <w:b/>
        </w:rPr>
        <w:t>drid, Benito Cano, 1790</w:t>
      </w:r>
    </w:p>
    <w:p w:rsidR="00996547" w:rsidRPr="00996547" w:rsidRDefault="00996547" w:rsidP="00996547">
      <w:pPr>
        <w:widowControl/>
        <w:autoSpaceDE/>
        <w:autoSpaceDN/>
        <w:adjustRightInd/>
        <w:jc w:val="both"/>
        <w:rPr>
          <w:b/>
        </w:rPr>
      </w:pPr>
      <w:r w:rsidRPr="00996547">
        <w:rPr>
          <w:b/>
        </w:rPr>
        <w:t>​</w:t>
      </w:r>
    </w:p>
    <w:p w:rsidR="00996547" w:rsidRPr="00996547" w:rsidRDefault="00996547" w:rsidP="00996547">
      <w:pPr>
        <w:widowControl/>
        <w:autoSpaceDE/>
        <w:autoSpaceDN/>
        <w:adjustRightInd/>
        <w:jc w:val="both"/>
        <w:outlineLvl w:val="2"/>
        <w:rPr>
          <w:b/>
          <w:bCs/>
          <w:color w:val="0070C0"/>
        </w:rPr>
      </w:pPr>
      <w:r w:rsidRPr="00996547">
        <w:rPr>
          <w:b/>
          <w:bCs/>
          <w:color w:val="0070C0"/>
        </w:rPr>
        <w:t>Traducciones</w:t>
      </w:r>
    </w:p>
    <w:p w:rsidR="00996547" w:rsidRPr="00996547" w:rsidRDefault="00996547" w:rsidP="00996547">
      <w:pPr>
        <w:widowControl/>
        <w:autoSpaceDE/>
        <w:autoSpaceDN/>
        <w:adjustRightInd/>
        <w:jc w:val="both"/>
        <w:outlineLvl w:val="2"/>
        <w:rPr>
          <w:b/>
          <w:bCs/>
        </w:rPr>
      </w:pPr>
    </w:p>
    <w:p w:rsidR="00996547" w:rsidRPr="00996547" w:rsidRDefault="00996547" w:rsidP="00996547">
      <w:pPr>
        <w:widowControl/>
        <w:numPr>
          <w:ilvl w:val="0"/>
          <w:numId w:val="44"/>
        </w:numPr>
        <w:autoSpaceDE/>
        <w:autoSpaceDN/>
        <w:adjustRightInd/>
        <w:jc w:val="both"/>
        <w:rPr>
          <w:b/>
        </w:rPr>
      </w:pPr>
      <w:r w:rsidRPr="00996547">
        <w:rPr>
          <w:b/>
          <w:i/>
          <w:iCs/>
        </w:rPr>
        <w:t>Ensayo histórico-apologético de la literatura española contra las opiniones preoc</w:t>
      </w:r>
      <w:r w:rsidRPr="00996547">
        <w:rPr>
          <w:b/>
          <w:i/>
          <w:iCs/>
        </w:rPr>
        <w:t>u</w:t>
      </w:r>
      <w:r w:rsidRPr="00996547">
        <w:rPr>
          <w:b/>
          <w:i/>
          <w:iCs/>
        </w:rPr>
        <w:t xml:space="preserve">padas de algunos escritores modernos italianos. Disertaciones del Abate Don Xavier </w:t>
      </w:r>
      <w:proofErr w:type="spellStart"/>
      <w:r w:rsidRPr="00996547">
        <w:rPr>
          <w:b/>
          <w:i/>
          <w:iCs/>
        </w:rPr>
        <w:t>Lampillas</w:t>
      </w:r>
      <w:proofErr w:type="spellEnd"/>
      <w:r w:rsidRPr="00996547">
        <w:rPr>
          <w:b/>
          <w:i/>
          <w:iCs/>
        </w:rPr>
        <w:t xml:space="preserve">, traducido del italiano al español por Josefa Amar y Borbón. Zaragoza, por Blas de </w:t>
      </w:r>
      <w:proofErr w:type="spellStart"/>
      <w:r w:rsidRPr="00996547">
        <w:rPr>
          <w:b/>
          <w:i/>
          <w:iCs/>
        </w:rPr>
        <w:t>Miedes</w:t>
      </w:r>
      <w:proofErr w:type="spellEnd"/>
      <w:r w:rsidRPr="00996547">
        <w:rPr>
          <w:b/>
          <w:i/>
          <w:iCs/>
        </w:rPr>
        <w:t>, 6 vols., 1782-1784.</w:t>
      </w:r>
    </w:p>
    <w:p w:rsidR="00996547" w:rsidRPr="00996547" w:rsidRDefault="00996547" w:rsidP="00996547">
      <w:pPr>
        <w:widowControl/>
        <w:numPr>
          <w:ilvl w:val="0"/>
          <w:numId w:val="44"/>
        </w:numPr>
        <w:autoSpaceDE/>
        <w:autoSpaceDN/>
        <w:adjustRightInd/>
        <w:jc w:val="both"/>
        <w:rPr>
          <w:b/>
        </w:rPr>
      </w:pPr>
      <w:r w:rsidRPr="00996547">
        <w:rPr>
          <w:b/>
          <w:i/>
          <w:iCs/>
        </w:rPr>
        <w:t xml:space="preserve">Respuesta del señor abate </w:t>
      </w:r>
      <w:proofErr w:type="spellStart"/>
      <w:r w:rsidRPr="00996547">
        <w:rPr>
          <w:b/>
          <w:i/>
          <w:iCs/>
        </w:rPr>
        <w:t>Lampillas</w:t>
      </w:r>
      <w:proofErr w:type="spellEnd"/>
      <w:r w:rsidRPr="00996547">
        <w:rPr>
          <w:b/>
          <w:i/>
          <w:iCs/>
        </w:rPr>
        <w:t xml:space="preserve"> a los cargos recopilados por el señor abate </w:t>
      </w:r>
      <w:proofErr w:type="spellStart"/>
      <w:r w:rsidRPr="00996547">
        <w:rPr>
          <w:b/>
          <w:i/>
          <w:iCs/>
        </w:rPr>
        <w:t>T</w:t>
      </w:r>
      <w:r w:rsidRPr="00996547">
        <w:rPr>
          <w:b/>
          <w:i/>
          <w:iCs/>
        </w:rPr>
        <w:t>i</w:t>
      </w:r>
      <w:r w:rsidRPr="00996547">
        <w:rPr>
          <w:b/>
          <w:i/>
          <w:iCs/>
        </w:rPr>
        <w:t>raboschi</w:t>
      </w:r>
      <w:proofErr w:type="spellEnd"/>
      <w:r w:rsidRPr="00996547">
        <w:rPr>
          <w:b/>
          <w:i/>
          <w:iCs/>
        </w:rPr>
        <w:t xml:space="preserve"> en su carta al señor abate N. N. sobre el ensayo histórico apologético de la literatura española, traducido del italiano por Josefa Amara y Borbón. Zaragoza, Blas de </w:t>
      </w:r>
      <w:proofErr w:type="spellStart"/>
      <w:r w:rsidRPr="00996547">
        <w:rPr>
          <w:b/>
          <w:i/>
          <w:iCs/>
        </w:rPr>
        <w:t>Miedes</w:t>
      </w:r>
      <w:proofErr w:type="spellEnd"/>
      <w:r w:rsidRPr="00996547">
        <w:rPr>
          <w:b/>
          <w:i/>
          <w:iCs/>
        </w:rPr>
        <w:t>, 1786.</w:t>
      </w:r>
    </w:p>
    <w:p w:rsidR="00996547" w:rsidRPr="00996547" w:rsidRDefault="00996547" w:rsidP="00996547">
      <w:pPr>
        <w:widowControl/>
        <w:numPr>
          <w:ilvl w:val="0"/>
          <w:numId w:val="44"/>
        </w:numPr>
        <w:autoSpaceDE/>
        <w:autoSpaceDN/>
        <w:adjustRightInd/>
        <w:jc w:val="both"/>
        <w:rPr>
          <w:b/>
        </w:rPr>
      </w:pPr>
      <w:r w:rsidRPr="00996547">
        <w:rPr>
          <w:b/>
          <w:i/>
          <w:iCs/>
        </w:rPr>
        <w:lastRenderedPageBreak/>
        <w:t>Diario de Mequínez, residencia del emperador de Fez y Marruecos con motivo de la embajada del caballero Stewart en el año 1721 para tratar del rescate de los cautivos ingleses.</w:t>
      </w:r>
    </w:p>
    <w:p w:rsidR="00996547" w:rsidRPr="00996547" w:rsidRDefault="00996547" w:rsidP="00996547">
      <w:pPr>
        <w:widowControl/>
        <w:numPr>
          <w:ilvl w:val="0"/>
          <w:numId w:val="44"/>
        </w:numPr>
        <w:autoSpaceDE/>
        <w:autoSpaceDN/>
        <w:adjustRightInd/>
        <w:jc w:val="both"/>
        <w:rPr>
          <w:b/>
        </w:rPr>
      </w:pPr>
      <w:r w:rsidRPr="00996547">
        <w:rPr>
          <w:b/>
          <w:i/>
          <w:iCs/>
        </w:rPr>
        <w:t>Ensayo histórico-apologético de la literatura española contra las opiniones preoc</w:t>
      </w:r>
      <w:r w:rsidRPr="00996547">
        <w:rPr>
          <w:b/>
          <w:i/>
          <w:iCs/>
        </w:rPr>
        <w:t>u</w:t>
      </w:r>
      <w:r w:rsidRPr="00996547">
        <w:rPr>
          <w:b/>
          <w:i/>
          <w:iCs/>
        </w:rPr>
        <w:t xml:space="preserve">padas de algunos escritores modernos italianos. Disertaciones del Señor Abate Don Xavier </w:t>
      </w:r>
      <w:proofErr w:type="spellStart"/>
      <w:r w:rsidRPr="00996547">
        <w:rPr>
          <w:b/>
          <w:i/>
          <w:iCs/>
        </w:rPr>
        <w:t>Lampillas</w:t>
      </w:r>
      <w:proofErr w:type="spellEnd"/>
      <w:r w:rsidRPr="00996547">
        <w:rPr>
          <w:b/>
          <w:i/>
          <w:iCs/>
        </w:rPr>
        <w:t>, traducido del italiano al español por Josefa Amar y Borbón. S</w:t>
      </w:r>
      <w:r w:rsidRPr="00996547">
        <w:rPr>
          <w:b/>
          <w:i/>
          <w:iCs/>
        </w:rPr>
        <w:t>e</w:t>
      </w:r>
      <w:r w:rsidRPr="00996547">
        <w:rPr>
          <w:b/>
          <w:i/>
          <w:iCs/>
        </w:rPr>
        <w:t>gunda edición, corregida, enmendada e ilustrada con notas por la misma traductora. Madrid, Imprenta de D. Pedro Marín, 7 tomos, 1789.</w:t>
      </w:r>
    </w:p>
    <w:p w:rsidR="0095392A" w:rsidRPr="00996547" w:rsidRDefault="0095392A" w:rsidP="00996547">
      <w:pPr>
        <w:jc w:val="both"/>
        <w:rPr>
          <w:b/>
        </w:rPr>
      </w:pPr>
    </w:p>
    <w:sectPr w:rsidR="0095392A" w:rsidRPr="00996547" w:rsidSect="00E45B8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18F" w:rsidRDefault="00A4618F" w:rsidP="00C84BD7">
      <w:r>
        <w:separator/>
      </w:r>
    </w:p>
  </w:endnote>
  <w:endnote w:type="continuationSeparator" w:id="1">
    <w:p w:rsidR="00A4618F" w:rsidRDefault="00A4618F" w:rsidP="00C84B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18F" w:rsidRDefault="00A4618F" w:rsidP="00C84BD7">
      <w:r>
        <w:separator/>
      </w:r>
    </w:p>
  </w:footnote>
  <w:footnote w:type="continuationSeparator" w:id="1">
    <w:p w:rsidR="00A4618F" w:rsidRDefault="00A4618F" w:rsidP="00C84B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D137D2"/>
    <w:multiLevelType w:val="multilevel"/>
    <w:tmpl w:val="43D2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67E7F"/>
    <w:multiLevelType w:val="multilevel"/>
    <w:tmpl w:val="4550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E14728"/>
    <w:multiLevelType w:val="multilevel"/>
    <w:tmpl w:val="18E4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304A66"/>
    <w:multiLevelType w:val="multilevel"/>
    <w:tmpl w:val="F5BC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CC2D12"/>
    <w:multiLevelType w:val="multilevel"/>
    <w:tmpl w:val="96D8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F45C6E"/>
    <w:multiLevelType w:val="multilevel"/>
    <w:tmpl w:val="5BE0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FC391E"/>
    <w:multiLevelType w:val="multilevel"/>
    <w:tmpl w:val="E39E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360005"/>
    <w:multiLevelType w:val="multilevel"/>
    <w:tmpl w:val="FF22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791BB1"/>
    <w:multiLevelType w:val="multilevel"/>
    <w:tmpl w:val="1908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8D0442"/>
    <w:multiLevelType w:val="multilevel"/>
    <w:tmpl w:val="EA26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4B7BEA"/>
    <w:multiLevelType w:val="multilevel"/>
    <w:tmpl w:val="3572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2B1BDE"/>
    <w:multiLevelType w:val="multilevel"/>
    <w:tmpl w:val="8A10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194779"/>
    <w:multiLevelType w:val="multilevel"/>
    <w:tmpl w:val="685E5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F1120D"/>
    <w:multiLevelType w:val="multilevel"/>
    <w:tmpl w:val="6E84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42"/>
  </w:num>
  <w:num w:numId="3">
    <w:abstractNumId w:val="19"/>
  </w:num>
  <w:num w:numId="4">
    <w:abstractNumId w:val="17"/>
  </w:num>
  <w:num w:numId="5">
    <w:abstractNumId w:val="15"/>
  </w:num>
  <w:num w:numId="6">
    <w:abstractNumId w:val="26"/>
  </w:num>
  <w:num w:numId="7">
    <w:abstractNumId w:val="20"/>
  </w:num>
  <w:num w:numId="8">
    <w:abstractNumId w:val="4"/>
  </w:num>
  <w:num w:numId="9">
    <w:abstractNumId w:val="13"/>
  </w:num>
  <w:num w:numId="10">
    <w:abstractNumId w:val="5"/>
  </w:num>
  <w:num w:numId="11">
    <w:abstractNumId w:val="31"/>
  </w:num>
  <w:num w:numId="12">
    <w:abstractNumId w:val="0"/>
  </w:num>
  <w:num w:numId="13">
    <w:abstractNumId w:val="38"/>
  </w:num>
  <w:num w:numId="14">
    <w:abstractNumId w:val="40"/>
  </w:num>
  <w:num w:numId="15">
    <w:abstractNumId w:val="28"/>
  </w:num>
  <w:num w:numId="16">
    <w:abstractNumId w:val="7"/>
  </w:num>
  <w:num w:numId="17">
    <w:abstractNumId w:val="18"/>
  </w:num>
  <w:num w:numId="18">
    <w:abstractNumId w:val="39"/>
  </w:num>
  <w:num w:numId="19">
    <w:abstractNumId w:val="16"/>
  </w:num>
  <w:num w:numId="20">
    <w:abstractNumId w:val="14"/>
  </w:num>
  <w:num w:numId="21">
    <w:abstractNumId w:val="10"/>
  </w:num>
  <w:num w:numId="22">
    <w:abstractNumId w:val="8"/>
  </w:num>
  <w:num w:numId="23">
    <w:abstractNumId w:val="37"/>
  </w:num>
  <w:num w:numId="24">
    <w:abstractNumId w:val="9"/>
  </w:num>
  <w:num w:numId="25">
    <w:abstractNumId w:val="33"/>
  </w:num>
  <w:num w:numId="26">
    <w:abstractNumId w:val="3"/>
  </w:num>
  <w:num w:numId="27">
    <w:abstractNumId w:val="1"/>
  </w:num>
  <w:num w:numId="28">
    <w:abstractNumId w:val="29"/>
  </w:num>
  <w:num w:numId="29">
    <w:abstractNumId w:val="23"/>
  </w:num>
  <w:num w:numId="30">
    <w:abstractNumId w:val="21"/>
  </w:num>
  <w:num w:numId="31">
    <w:abstractNumId w:val="2"/>
  </w:num>
  <w:num w:numId="32">
    <w:abstractNumId w:val="34"/>
  </w:num>
  <w:num w:numId="33">
    <w:abstractNumId w:val="27"/>
  </w:num>
  <w:num w:numId="34">
    <w:abstractNumId w:val="24"/>
  </w:num>
  <w:num w:numId="35">
    <w:abstractNumId w:val="22"/>
  </w:num>
  <w:num w:numId="36">
    <w:abstractNumId w:val="32"/>
  </w:num>
  <w:num w:numId="37">
    <w:abstractNumId w:val="6"/>
  </w:num>
  <w:num w:numId="38">
    <w:abstractNumId w:val="35"/>
  </w:num>
  <w:num w:numId="39">
    <w:abstractNumId w:val="41"/>
  </w:num>
  <w:num w:numId="40">
    <w:abstractNumId w:val="25"/>
  </w:num>
  <w:num w:numId="41">
    <w:abstractNumId w:val="12"/>
  </w:num>
  <w:num w:numId="42">
    <w:abstractNumId w:val="11"/>
  </w:num>
  <w:num w:numId="43">
    <w:abstractNumId w:val="43"/>
  </w:num>
  <w:num w:numId="4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D70"/>
    <w:rsid w:val="0001019B"/>
    <w:rsid w:val="000103EC"/>
    <w:rsid w:val="00012025"/>
    <w:rsid w:val="00016384"/>
    <w:rsid w:val="00021802"/>
    <w:rsid w:val="00025B01"/>
    <w:rsid w:val="0003530E"/>
    <w:rsid w:val="000367C0"/>
    <w:rsid w:val="0004523F"/>
    <w:rsid w:val="00053CB1"/>
    <w:rsid w:val="00072017"/>
    <w:rsid w:val="000824EF"/>
    <w:rsid w:val="00084B19"/>
    <w:rsid w:val="000C4F79"/>
    <w:rsid w:val="000D4988"/>
    <w:rsid w:val="000D6CA6"/>
    <w:rsid w:val="000E21C0"/>
    <w:rsid w:val="000E7D50"/>
    <w:rsid w:val="000F2048"/>
    <w:rsid w:val="000F4514"/>
    <w:rsid w:val="000F5CC1"/>
    <w:rsid w:val="001062E1"/>
    <w:rsid w:val="00107AA6"/>
    <w:rsid w:val="00121F4B"/>
    <w:rsid w:val="001308E0"/>
    <w:rsid w:val="00131759"/>
    <w:rsid w:val="00136170"/>
    <w:rsid w:val="00143E69"/>
    <w:rsid w:val="00151A2E"/>
    <w:rsid w:val="00151FA3"/>
    <w:rsid w:val="0015277B"/>
    <w:rsid w:val="001601C5"/>
    <w:rsid w:val="0016415A"/>
    <w:rsid w:val="00166087"/>
    <w:rsid w:val="00182D28"/>
    <w:rsid w:val="00185853"/>
    <w:rsid w:val="00187680"/>
    <w:rsid w:val="00194A17"/>
    <w:rsid w:val="001A1E16"/>
    <w:rsid w:val="001A64FC"/>
    <w:rsid w:val="001B0794"/>
    <w:rsid w:val="001B65DE"/>
    <w:rsid w:val="001B7720"/>
    <w:rsid w:val="001C2369"/>
    <w:rsid w:val="001C3571"/>
    <w:rsid w:val="001C648D"/>
    <w:rsid w:val="001D1385"/>
    <w:rsid w:val="001D27D0"/>
    <w:rsid w:val="001D2B60"/>
    <w:rsid w:val="001D33A6"/>
    <w:rsid w:val="001D493F"/>
    <w:rsid w:val="001F5B33"/>
    <w:rsid w:val="00200FDD"/>
    <w:rsid w:val="00204428"/>
    <w:rsid w:val="002045DD"/>
    <w:rsid w:val="0020686B"/>
    <w:rsid w:val="00207C57"/>
    <w:rsid w:val="00212A7F"/>
    <w:rsid w:val="00222F80"/>
    <w:rsid w:val="0022764C"/>
    <w:rsid w:val="0023300D"/>
    <w:rsid w:val="002348A9"/>
    <w:rsid w:val="00244701"/>
    <w:rsid w:val="00254660"/>
    <w:rsid w:val="00257D28"/>
    <w:rsid w:val="0026267F"/>
    <w:rsid w:val="002663B3"/>
    <w:rsid w:val="00273E1E"/>
    <w:rsid w:val="00275125"/>
    <w:rsid w:val="00275B8C"/>
    <w:rsid w:val="0028296F"/>
    <w:rsid w:val="00292C54"/>
    <w:rsid w:val="002978BC"/>
    <w:rsid w:val="002A1FB2"/>
    <w:rsid w:val="002A409C"/>
    <w:rsid w:val="002B105C"/>
    <w:rsid w:val="002B13B4"/>
    <w:rsid w:val="002B2A3F"/>
    <w:rsid w:val="002B4FBA"/>
    <w:rsid w:val="002D0ED6"/>
    <w:rsid w:val="002D58B4"/>
    <w:rsid w:val="002D5929"/>
    <w:rsid w:val="002D6987"/>
    <w:rsid w:val="002E1E49"/>
    <w:rsid w:val="002E3C95"/>
    <w:rsid w:val="002E520E"/>
    <w:rsid w:val="002E543C"/>
    <w:rsid w:val="002F02E8"/>
    <w:rsid w:val="002F63D1"/>
    <w:rsid w:val="002F696E"/>
    <w:rsid w:val="00302C51"/>
    <w:rsid w:val="00304E65"/>
    <w:rsid w:val="00305ABA"/>
    <w:rsid w:val="00311F71"/>
    <w:rsid w:val="00312AE6"/>
    <w:rsid w:val="003142B8"/>
    <w:rsid w:val="00346709"/>
    <w:rsid w:val="00350441"/>
    <w:rsid w:val="00351674"/>
    <w:rsid w:val="003525E6"/>
    <w:rsid w:val="00352E47"/>
    <w:rsid w:val="00365A58"/>
    <w:rsid w:val="00381057"/>
    <w:rsid w:val="003823D0"/>
    <w:rsid w:val="00393055"/>
    <w:rsid w:val="00397FDC"/>
    <w:rsid w:val="003B00B3"/>
    <w:rsid w:val="003B124E"/>
    <w:rsid w:val="003B1330"/>
    <w:rsid w:val="003B721F"/>
    <w:rsid w:val="003C1A37"/>
    <w:rsid w:val="003C52AF"/>
    <w:rsid w:val="003C62F4"/>
    <w:rsid w:val="003E0DCA"/>
    <w:rsid w:val="003F207B"/>
    <w:rsid w:val="003F354D"/>
    <w:rsid w:val="003F672E"/>
    <w:rsid w:val="00402E96"/>
    <w:rsid w:val="0041104B"/>
    <w:rsid w:val="00415498"/>
    <w:rsid w:val="004154FE"/>
    <w:rsid w:val="00415A2B"/>
    <w:rsid w:val="00425A9F"/>
    <w:rsid w:val="00432B44"/>
    <w:rsid w:val="00444BCB"/>
    <w:rsid w:val="004472C7"/>
    <w:rsid w:val="004515C7"/>
    <w:rsid w:val="00451EF5"/>
    <w:rsid w:val="00453B03"/>
    <w:rsid w:val="00470D9F"/>
    <w:rsid w:val="004905EB"/>
    <w:rsid w:val="00493D6A"/>
    <w:rsid w:val="00496BFE"/>
    <w:rsid w:val="004A0931"/>
    <w:rsid w:val="004A1561"/>
    <w:rsid w:val="004A1935"/>
    <w:rsid w:val="004B1731"/>
    <w:rsid w:val="004B1EA4"/>
    <w:rsid w:val="004C1D41"/>
    <w:rsid w:val="004C2A94"/>
    <w:rsid w:val="004C364F"/>
    <w:rsid w:val="004C744E"/>
    <w:rsid w:val="004D2039"/>
    <w:rsid w:val="004E1424"/>
    <w:rsid w:val="004E1A85"/>
    <w:rsid w:val="004E7479"/>
    <w:rsid w:val="004F5C96"/>
    <w:rsid w:val="004F67A1"/>
    <w:rsid w:val="00504B6B"/>
    <w:rsid w:val="00517BCB"/>
    <w:rsid w:val="005216EB"/>
    <w:rsid w:val="00523CD6"/>
    <w:rsid w:val="00527301"/>
    <w:rsid w:val="00533E9D"/>
    <w:rsid w:val="00536AFC"/>
    <w:rsid w:val="005417E7"/>
    <w:rsid w:val="005421E8"/>
    <w:rsid w:val="005441F3"/>
    <w:rsid w:val="0054586A"/>
    <w:rsid w:val="00547DBE"/>
    <w:rsid w:val="00551039"/>
    <w:rsid w:val="00553C26"/>
    <w:rsid w:val="00561DB5"/>
    <w:rsid w:val="00563845"/>
    <w:rsid w:val="00563C33"/>
    <w:rsid w:val="00571035"/>
    <w:rsid w:val="0057174D"/>
    <w:rsid w:val="005766AA"/>
    <w:rsid w:val="00580857"/>
    <w:rsid w:val="005824B8"/>
    <w:rsid w:val="00586A1F"/>
    <w:rsid w:val="00587A12"/>
    <w:rsid w:val="005944D4"/>
    <w:rsid w:val="005A1CA5"/>
    <w:rsid w:val="005A1F5F"/>
    <w:rsid w:val="005B1470"/>
    <w:rsid w:val="005B48B9"/>
    <w:rsid w:val="005C13D2"/>
    <w:rsid w:val="005C2CAB"/>
    <w:rsid w:val="005C5BE1"/>
    <w:rsid w:val="005D13B4"/>
    <w:rsid w:val="005E1126"/>
    <w:rsid w:val="005E1EF7"/>
    <w:rsid w:val="005E3163"/>
    <w:rsid w:val="005F002E"/>
    <w:rsid w:val="005F00E3"/>
    <w:rsid w:val="005F4F7A"/>
    <w:rsid w:val="00603E88"/>
    <w:rsid w:val="00604742"/>
    <w:rsid w:val="006113E5"/>
    <w:rsid w:val="0062125D"/>
    <w:rsid w:val="006300FF"/>
    <w:rsid w:val="006417DB"/>
    <w:rsid w:val="00642F7A"/>
    <w:rsid w:val="006569D3"/>
    <w:rsid w:val="00661722"/>
    <w:rsid w:val="00665971"/>
    <w:rsid w:val="00671510"/>
    <w:rsid w:val="00677143"/>
    <w:rsid w:val="00677C95"/>
    <w:rsid w:val="00694684"/>
    <w:rsid w:val="006A0F30"/>
    <w:rsid w:val="006A110E"/>
    <w:rsid w:val="006A7642"/>
    <w:rsid w:val="006B057E"/>
    <w:rsid w:val="006B5C54"/>
    <w:rsid w:val="006B6134"/>
    <w:rsid w:val="006B700D"/>
    <w:rsid w:val="006C0052"/>
    <w:rsid w:val="006C3B19"/>
    <w:rsid w:val="006C78C4"/>
    <w:rsid w:val="006D1E57"/>
    <w:rsid w:val="006D37BC"/>
    <w:rsid w:val="006D6561"/>
    <w:rsid w:val="006E0D1A"/>
    <w:rsid w:val="006E1DD5"/>
    <w:rsid w:val="006E3756"/>
    <w:rsid w:val="006F2B54"/>
    <w:rsid w:val="006F3583"/>
    <w:rsid w:val="006F42C9"/>
    <w:rsid w:val="006F47CC"/>
    <w:rsid w:val="00705128"/>
    <w:rsid w:val="00710373"/>
    <w:rsid w:val="00714886"/>
    <w:rsid w:val="00714B2D"/>
    <w:rsid w:val="007150F9"/>
    <w:rsid w:val="00715890"/>
    <w:rsid w:val="00717DE1"/>
    <w:rsid w:val="007267DA"/>
    <w:rsid w:val="007300E0"/>
    <w:rsid w:val="00735486"/>
    <w:rsid w:val="00735BB2"/>
    <w:rsid w:val="00746F55"/>
    <w:rsid w:val="007563DA"/>
    <w:rsid w:val="007601B2"/>
    <w:rsid w:val="00765B53"/>
    <w:rsid w:val="00766066"/>
    <w:rsid w:val="00770BCA"/>
    <w:rsid w:val="0077383F"/>
    <w:rsid w:val="007802B7"/>
    <w:rsid w:val="00780BA6"/>
    <w:rsid w:val="00794128"/>
    <w:rsid w:val="007B0A0A"/>
    <w:rsid w:val="007B415A"/>
    <w:rsid w:val="007C1904"/>
    <w:rsid w:val="007C2603"/>
    <w:rsid w:val="007C2F70"/>
    <w:rsid w:val="007C5650"/>
    <w:rsid w:val="007D3B1D"/>
    <w:rsid w:val="007E3C2D"/>
    <w:rsid w:val="00802A5C"/>
    <w:rsid w:val="00804EFA"/>
    <w:rsid w:val="0081048C"/>
    <w:rsid w:val="00810681"/>
    <w:rsid w:val="00811DF0"/>
    <w:rsid w:val="008140CD"/>
    <w:rsid w:val="008322FB"/>
    <w:rsid w:val="00832F03"/>
    <w:rsid w:val="008438E6"/>
    <w:rsid w:val="008546E9"/>
    <w:rsid w:val="00856316"/>
    <w:rsid w:val="0085687A"/>
    <w:rsid w:val="00863308"/>
    <w:rsid w:val="00864A6E"/>
    <w:rsid w:val="00865246"/>
    <w:rsid w:val="00870E75"/>
    <w:rsid w:val="008745FF"/>
    <w:rsid w:val="00875BF4"/>
    <w:rsid w:val="00877125"/>
    <w:rsid w:val="008814C2"/>
    <w:rsid w:val="0088171E"/>
    <w:rsid w:val="00882718"/>
    <w:rsid w:val="00885E54"/>
    <w:rsid w:val="00891547"/>
    <w:rsid w:val="00894227"/>
    <w:rsid w:val="008B4516"/>
    <w:rsid w:val="008C0873"/>
    <w:rsid w:val="008C0B73"/>
    <w:rsid w:val="008C2C96"/>
    <w:rsid w:val="008D3A88"/>
    <w:rsid w:val="008E69D8"/>
    <w:rsid w:val="008F272E"/>
    <w:rsid w:val="008F38EC"/>
    <w:rsid w:val="008F667A"/>
    <w:rsid w:val="0090109E"/>
    <w:rsid w:val="0090440D"/>
    <w:rsid w:val="00905CF4"/>
    <w:rsid w:val="00907741"/>
    <w:rsid w:val="00912D1B"/>
    <w:rsid w:val="009156A4"/>
    <w:rsid w:val="009244F3"/>
    <w:rsid w:val="00924A4B"/>
    <w:rsid w:val="00932F3D"/>
    <w:rsid w:val="00933A06"/>
    <w:rsid w:val="0093668A"/>
    <w:rsid w:val="0094729A"/>
    <w:rsid w:val="0095392A"/>
    <w:rsid w:val="00957E74"/>
    <w:rsid w:val="009668D5"/>
    <w:rsid w:val="009672FE"/>
    <w:rsid w:val="0097418F"/>
    <w:rsid w:val="00977BF9"/>
    <w:rsid w:val="00982498"/>
    <w:rsid w:val="00992F1C"/>
    <w:rsid w:val="00996547"/>
    <w:rsid w:val="009B7B26"/>
    <w:rsid w:val="009B7D31"/>
    <w:rsid w:val="009D12CD"/>
    <w:rsid w:val="009D14C7"/>
    <w:rsid w:val="009D2FF3"/>
    <w:rsid w:val="009E1986"/>
    <w:rsid w:val="009E19CE"/>
    <w:rsid w:val="009E19D3"/>
    <w:rsid w:val="009E3792"/>
    <w:rsid w:val="009E3A8C"/>
    <w:rsid w:val="009F13FF"/>
    <w:rsid w:val="009F3D46"/>
    <w:rsid w:val="009F61EB"/>
    <w:rsid w:val="00A06EB1"/>
    <w:rsid w:val="00A14564"/>
    <w:rsid w:val="00A21552"/>
    <w:rsid w:val="00A24ECC"/>
    <w:rsid w:val="00A31A8E"/>
    <w:rsid w:val="00A33071"/>
    <w:rsid w:val="00A33716"/>
    <w:rsid w:val="00A35055"/>
    <w:rsid w:val="00A35EC1"/>
    <w:rsid w:val="00A366C0"/>
    <w:rsid w:val="00A4177A"/>
    <w:rsid w:val="00A4618F"/>
    <w:rsid w:val="00A50E8A"/>
    <w:rsid w:val="00A61777"/>
    <w:rsid w:val="00A62F5D"/>
    <w:rsid w:val="00A64DDD"/>
    <w:rsid w:val="00A67441"/>
    <w:rsid w:val="00A701AB"/>
    <w:rsid w:val="00A75A7C"/>
    <w:rsid w:val="00A76AD1"/>
    <w:rsid w:val="00A83259"/>
    <w:rsid w:val="00A8442F"/>
    <w:rsid w:val="00A92197"/>
    <w:rsid w:val="00A94500"/>
    <w:rsid w:val="00AB1F12"/>
    <w:rsid w:val="00AB2FBD"/>
    <w:rsid w:val="00AC4584"/>
    <w:rsid w:val="00AC7057"/>
    <w:rsid w:val="00AD0648"/>
    <w:rsid w:val="00AD5BEA"/>
    <w:rsid w:val="00AD6E3E"/>
    <w:rsid w:val="00AE1375"/>
    <w:rsid w:val="00AE6075"/>
    <w:rsid w:val="00AE7193"/>
    <w:rsid w:val="00B00B5B"/>
    <w:rsid w:val="00B024C7"/>
    <w:rsid w:val="00B172A8"/>
    <w:rsid w:val="00B172F7"/>
    <w:rsid w:val="00B17B64"/>
    <w:rsid w:val="00B17C3D"/>
    <w:rsid w:val="00B22ABC"/>
    <w:rsid w:val="00B27561"/>
    <w:rsid w:val="00B32A5C"/>
    <w:rsid w:val="00B40689"/>
    <w:rsid w:val="00B44F54"/>
    <w:rsid w:val="00B51C08"/>
    <w:rsid w:val="00B51D13"/>
    <w:rsid w:val="00B521CD"/>
    <w:rsid w:val="00B561EA"/>
    <w:rsid w:val="00B62BFE"/>
    <w:rsid w:val="00B646A1"/>
    <w:rsid w:val="00B64821"/>
    <w:rsid w:val="00B66E95"/>
    <w:rsid w:val="00B67759"/>
    <w:rsid w:val="00B70A46"/>
    <w:rsid w:val="00B81AED"/>
    <w:rsid w:val="00B85FD3"/>
    <w:rsid w:val="00B86854"/>
    <w:rsid w:val="00B92370"/>
    <w:rsid w:val="00B926F8"/>
    <w:rsid w:val="00B955CA"/>
    <w:rsid w:val="00BA1F8B"/>
    <w:rsid w:val="00BA54B7"/>
    <w:rsid w:val="00BA5785"/>
    <w:rsid w:val="00BB26AA"/>
    <w:rsid w:val="00BB7A9F"/>
    <w:rsid w:val="00BB7C54"/>
    <w:rsid w:val="00BC274A"/>
    <w:rsid w:val="00BC4446"/>
    <w:rsid w:val="00BC4A86"/>
    <w:rsid w:val="00BF0A82"/>
    <w:rsid w:val="00BF2E15"/>
    <w:rsid w:val="00BF3EE0"/>
    <w:rsid w:val="00BF435D"/>
    <w:rsid w:val="00BF5840"/>
    <w:rsid w:val="00BF5ECC"/>
    <w:rsid w:val="00BF66F5"/>
    <w:rsid w:val="00C07869"/>
    <w:rsid w:val="00C157BE"/>
    <w:rsid w:val="00C17FDD"/>
    <w:rsid w:val="00C221B9"/>
    <w:rsid w:val="00C2334E"/>
    <w:rsid w:val="00C235F4"/>
    <w:rsid w:val="00C236E9"/>
    <w:rsid w:val="00C30B85"/>
    <w:rsid w:val="00C32991"/>
    <w:rsid w:val="00C32C0D"/>
    <w:rsid w:val="00C32DE8"/>
    <w:rsid w:val="00C4286E"/>
    <w:rsid w:val="00C43900"/>
    <w:rsid w:val="00C5044E"/>
    <w:rsid w:val="00C561AD"/>
    <w:rsid w:val="00C56A00"/>
    <w:rsid w:val="00C63F8B"/>
    <w:rsid w:val="00C75F56"/>
    <w:rsid w:val="00C76082"/>
    <w:rsid w:val="00C8025A"/>
    <w:rsid w:val="00C83EE7"/>
    <w:rsid w:val="00C84BD7"/>
    <w:rsid w:val="00C85092"/>
    <w:rsid w:val="00C902A2"/>
    <w:rsid w:val="00C939EF"/>
    <w:rsid w:val="00C93C72"/>
    <w:rsid w:val="00C94558"/>
    <w:rsid w:val="00C9486F"/>
    <w:rsid w:val="00C949B2"/>
    <w:rsid w:val="00C94D01"/>
    <w:rsid w:val="00C958A3"/>
    <w:rsid w:val="00C97144"/>
    <w:rsid w:val="00CA15EC"/>
    <w:rsid w:val="00CA6358"/>
    <w:rsid w:val="00CB16B9"/>
    <w:rsid w:val="00CB2A49"/>
    <w:rsid w:val="00CC53B3"/>
    <w:rsid w:val="00CD2B05"/>
    <w:rsid w:val="00CE5AFD"/>
    <w:rsid w:val="00CF1A50"/>
    <w:rsid w:val="00CF2346"/>
    <w:rsid w:val="00D02493"/>
    <w:rsid w:val="00D034E7"/>
    <w:rsid w:val="00D07B22"/>
    <w:rsid w:val="00D17314"/>
    <w:rsid w:val="00D17682"/>
    <w:rsid w:val="00D179CB"/>
    <w:rsid w:val="00D23103"/>
    <w:rsid w:val="00D231E5"/>
    <w:rsid w:val="00D2327B"/>
    <w:rsid w:val="00D26931"/>
    <w:rsid w:val="00D31461"/>
    <w:rsid w:val="00D319C6"/>
    <w:rsid w:val="00D340A0"/>
    <w:rsid w:val="00D35E5C"/>
    <w:rsid w:val="00D37567"/>
    <w:rsid w:val="00D42E5A"/>
    <w:rsid w:val="00D50032"/>
    <w:rsid w:val="00D5034B"/>
    <w:rsid w:val="00D535DB"/>
    <w:rsid w:val="00D54FC8"/>
    <w:rsid w:val="00D60A6A"/>
    <w:rsid w:val="00D652FB"/>
    <w:rsid w:val="00D7352F"/>
    <w:rsid w:val="00D82287"/>
    <w:rsid w:val="00D9278E"/>
    <w:rsid w:val="00D933A8"/>
    <w:rsid w:val="00D939A4"/>
    <w:rsid w:val="00D94EDB"/>
    <w:rsid w:val="00D979E2"/>
    <w:rsid w:val="00DB1825"/>
    <w:rsid w:val="00DB25DC"/>
    <w:rsid w:val="00DB641B"/>
    <w:rsid w:val="00DB6C0D"/>
    <w:rsid w:val="00DC04BC"/>
    <w:rsid w:val="00DC07E1"/>
    <w:rsid w:val="00DD3175"/>
    <w:rsid w:val="00DD3D4F"/>
    <w:rsid w:val="00DD6058"/>
    <w:rsid w:val="00DD644E"/>
    <w:rsid w:val="00DE7CBD"/>
    <w:rsid w:val="00DE7FF3"/>
    <w:rsid w:val="00DF2E69"/>
    <w:rsid w:val="00DF3257"/>
    <w:rsid w:val="00DF435B"/>
    <w:rsid w:val="00E00558"/>
    <w:rsid w:val="00E026EE"/>
    <w:rsid w:val="00E04A11"/>
    <w:rsid w:val="00E04F47"/>
    <w:rsid w:val="00E14790"/>
    <w:rsid w:val="00E17614"/>
    <w:rsid w:val="00E20C5D"/>
    <w:rsid w:val="00E21B90"/>
    <w:rsid w:val="00E245B1"/>
    <w:rsid w:val="00E31790"/>
    <w:rsid w:val="00E352EB"/>
    <w:rsid w:val="00E3593A"/>
    <w:rsid w:val="00E3636E"/>
    <w:rsid w:val="00E4075D"/>
    <w:rsid w:val="00E44B84"/>
    <w:rsid w:val="00E45B83"/>
    <w:rsid w:val="00E54631"/>
    <w:rsid w:val="00E576D7"/>
    <w:rsid w:val="00E578D5"/>
    <w:rsid w:val="00E7015D"/>
    <w:rsid w:val="00E760FC"/>
    <w:rsid w:val="00E80274"/>
    <w:rsid w:val="00E821C4"/>
    <w:rsid w:val="00E84387"/>
    <w:rsid w:val="00E87BCA"/>
    <w:rsid w:val="00E925D2"/>
    <w:rsid w:val="00E97542"/>
    <w:rsid w:val="00EA0AE1"/>
    <w:rsid w:val="00EA3C14"/>
    <w:rsid w:val="00EA3DA3"/>
    <w:rsid w:val="00EA54F5"/>
    <w:rsid w:val="00EA5791"/>
    <w:rsid w:val="00EC57F1"/>
    <w:rsid w:val="00ED0267"/>
    <w:rsid w:val="00ED0FFD"/>
    <w:rsid w:val="00ED3017"/>
    <w:rsid w:val="00ED7EF3"/>
    <w:rsid w:val="00EE3F66"/>
    <w:rsid w:val="00EE4CA6"/>
    <w:rsid w:val="00F01218"/>
    <w:rsid w:val="00F02C73"/>
    <w:rsid w:val="00F0348B"/>
    <w:rsid w:val="00F2057D"/>
    <w:rsid w:val="00F214E9"/>
    <w:rsid w:val="00F23218"/>
    <w:rsid w:val="00F24740"/>
    <w:rsid w:val="00F278F5"/>
    <w:rsid w:val="00F33239"/>
    <w:rsid w:val="00F342ED"/>
    <w:rsid w:val="00F36164"/>
    <w:rsid w:val="00F36CCD"/>
    <w:rsid w:val="00F42AD6"/>
    <w:rsid w:val="00F47247"/>
    <w:rsid w:val="00F507A5"/>
    <w:rsid w:val="00F534E2"/>
    <w:rsid w:val="00F54EE9"/>
    <w:rsid w:val="00F550C3"/>
    <w:rsid w:val="00F62BAA"/>
    <w:rsid w:val="00F63A22"/>
    <w:rsid w:val="00F63FF4"/>
    <w:rsid w:val="00F653E6"/>
    <w:rsid w:val="00F832E6"/>
    <w:rsid w:val="00F84C51"/>
    <w:rsid w:val="00F8704D"/>
    <w:rsid w:val="00F90CA2"/>
    <w:rsid w:val="00F93ECF"/>
    <w:rsid w:val="00F94FB3"/>
    <w:rsid w:val="00F96D83"/>
    <w:rsid w:val="00F96F6D"/>
    <w:rsid w:val="00F97003"/>
    <w:rsid w:val="00FA0378"/>
    <w:rsid w:val="00FA5FB0"/>
    <w:rsid w:val="00FB0772"/>
    <w:rsid w:val="00FB64ED"/>
    <w:rsid w:val="00FB6F15"/>
    <w:rsid w:val="00FB7BCC"/>
    <w:rsid w:val="00FB7F5B"/>
    <w:rsid w:val="00FC075E"/>
    <w:rsid w:val="00FC0D36"/>
    <w:rsid w:val="00FC1180"/>
    <w:rsid w:val="00FC2514"/>
    <w:rsid w:val="00FC2520"/>
    <w:rsid w:val="00FC39B1"/>
    <w:rsid w:val="00FC5423"/>
    <w:rsid w:val="00FC58B7"/>
    <w:rsid w:val="00FD20BD"/>
    <w:rsid w:val="00FD5C7B"/>
    <w:rsid w:val="00FE27AF"/>
    <w:rsid w:val="00FE3951"/>
    <w:rsid w:val="00FF08A0"/>
    <w:rsid w:val="00FF28C1"/>
    <w:rsid w:val="00FF3520"/>
    <w:rsid w:val="00FF43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paragraph" w:customStyle="1" w:styleId="csc-frame-frame1">
    <w:name w:val="csc-frame-frame1"/>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justify">
    <w:name w:val="align-justify"/>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right">
    <w:name w:val="align-righ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center">
    <w:name w:val="align-center"/>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styleId="Textoindependiente2">
    <w:name w:val="Body Text 2"/>
    <w:basedOn w:val="Normal"/>
    <w:link w:val="Textoindependiente2Car"/>
    <w:rsid w:val="00005D70"/>
    <w:pPr>
      <w:widowControl/>
      <w:tabs>
        <w:tab w:val="left" w:pos="-720"/>
      </w:tabs>
      <w:suppressAutoHyphens/>
      <w:autoSpaceDE/>
      <w:autoSpaceDN/>
      <w:adjustRightInd/>
      <w:spacing w:line="240" w:lineRule="atLeast"/>
      <w:jc w:val="both"/>
    </w:pPr>
    <w:rPr>
      <w:b/>
      <w:bCs/>
      <w:i/>
      <w:iCs/>
      <w:spacing w:val="-3"/>
      <w:sz w:val="20"/>
      <w:lang w:val="es-ES_tradnl"/>
    </w:rPr>
  </w:style>
  <w:style w:type="character" w:customStyle="1" w:styleId="Textoindependiente2Car">
    <w:name w:val="Texto independiente 2 Car"/>
    <w:basedOn w:val="Fuentedeprrafopredeter"/>
    <w:link w:val="Textoindependiente2"/>
    <w:rsid w:val="00005D70"/>
    <w:rPr>
      <w:rFonts w:ascii="Arial" w:eastAsia="Times New Roman" w:hAnsi="Arial" w:cs="Arial"/>
      <w:b/>
      <w:bCs/>
      <w:i/>
      <w:iCs/>
      <w:spacing w:val="-3"/>
      <w:sz w:val="20"/>
      <w:szCs w:val="24"/>
      <w:lang w:val="es-ES_tradnl" w:eastAsia="es-ES"/>
    </w:rPr>
  </w:style>
  <w:style w:type="paragraph" w:styleId="Textoindependiente">
    <w:name w:val="Body Text"/>
    <w:basedOn w:val="Normal"/>
    <w:link w:val="TextoindependienteCar"/>
    <w:uiPriority w:val="99"/>
    <w:unhideWhenUsed/>
    <w:rsid w:val="00F342ED"/>
    <w:pPr>
      <w:spacing w:after="120"/>
    </w:pPr>
  </w:style>
  <w:style w:type="character" w:customStyle="1" w:styleId="TextoindependienteCar">
    <w:name w:val="Texto independiente Car"/>
    <w:basedOn w:val="Fuentedeprrafopredeter"/>
    <w:link w:val="Textoindependiente"/>
    <w:uiPriority w:val="99"/>
    <w:rsid w:val="00F342ED"/>
    <w:rPr>
      <w:rFonts w:ascii="Arial" w:eastAsia="Times New Roman" w:hAnsi="Arial" w:cs="Arial"/>
      <w:sz w:val="24"/>
      <w:szCs w:val="24"/>
      <w:lang w:eastAsia="es-ES"/>
    </w:rPr>
  </w:style>
  <w:style w:type="paragraph" w:styleId="Textoindependiente3">
    <w:name w:val="Body Text 3"/>
    <w:basedOn w:val="Normal"/>
    <w:link w:val="Textoindependiente3Car"/>
    <w:uiPriority w:val="99"/>
    <w:unhideWhenUsed/>
    <w:rsid w:val="00A33071"/>
    <w:pPr>
      <w:spacing w:after="120"/>
    </w:pPr>
    <w:rPr>
      <w:sz w:val="16"/>
      <w:szCs w:val="16"/>
    </w:rPr>
  </w:style>
  <w:style w:type="character" w:customStyle="1" w:styleId="Textoindependiente3Car">
    <w:name w:val="Texto independiente 3 Car"/>
    <w:basedOn w:val="Fuentedeprrafopredeter"/>
    <w:link w:val="Textoindependiente3"/>
    <w:uiPriority w:val="99"/>
    <w:rsid w:val="00A33071"/>
    <w:rPr>
      <w:rFonts w:ascii="Arial" w:eastAsia="Times New Roman" w:hAnsi="Arial" w:cs="Arial"/>
      <w:sz w:val="16"/>
      <w:szCs w:val="16"/>
      <w:lang w:eastAsia="es-ES"/>
    </w:rPr>
  </w:style>
  <w:style w:type="character" w:customStyle="1" w:styleId="ms-button-flexcontainer">
    <w:name w:val="ms-button-flexcontainer"/>
    <w:basedOn w:val="Fuentedeprrafopredeter"/>
    <w:rsid w:val="00E3593A"/>
  </w:style>
  <w:style w:type="paragraph" w:styleId="Prrafodelista">
    <w:name w:val="List Paragraph"/>
    <w:basedOn w:val="Normal"/>
    <w:uiPriority w:val="34"/>
    <w:qFormat/>
    <w:rsid w:val="00C84BD7"/>
    <w:pPr>
      <w:widowControl/>
      <w:autoSpaceDE/>
      <w:autoSpaceDN/>
      <w:adjustRightInd/>
      <w:spacing w:after="160" w:line="259" w:lineRule="auto"/>
      <w:ind w:left="720"/>
      <w:contextualSpacing/>
    </w:pPr>
    <w:rPr>
      <w:rFonts w:asciiTheme="minorHAnsi" w:eastAsiaTheme="minorEastAsia" w:hAnsiTheme="minorHAnsi" w:cstheme="minorBidi"/>
      <w:sz w:val="22"/>
      <w:szCs w:val="22"/>
    </w:rPr>
  </w:style>
  <w:style w:type="paragraph" w:customStyle="1" w:styleId="footnotedescription">
    <w:name w:val="footnote description"/>
    <w:next w:val="Normal"/>
    <w:link w:val="footnotedescriptionChar"/>
    <w:hidden/>
    <w:rsid w:val="00C84BD7"/>
    <w:pPr>
      <w:spacing w:after="0" w:line="259" w:lineRule="auto"/>
      <w:ind w:left="20"/>
    </w:pPr>
    <w:rPr>
      <w:rFonts w:ascii="Malgun Gothic" w:eastAsia="Malgun Gothic" w:hAnsi="Malgun Gothic" w:cs="Malgun Gothic"/>
      <w:color w:val="000000"/>
      <w:sz w:val="20"/>
      <w:lang w:eastAsia="es-ES"/>
    </w:rPr>
  </w:style>
  <w:style w:type="character" w:customStyle="1" w:styleId="footnotedescriptionChar">
    <w:name w:val="footnote description Char"/>
    <w:link w:val="footnotedescription"/>
    <w:rsid w:val="00C84BD7"/>
    <w:rPr>
      <w:rFonts w:ascii="Malgun Gothic" w:eastAsia="Malgun Gothic" w:hAnsi="Malgun Gothic" w:cs="Malgun Gothic"/>
      <w:color w:val="000000"/>
      <w:sz w:val="20"/>
      <w:lang w:eastAsia="es-ES"/>
    </w:rPr>
  </w:style>
  <w:style w:type="character" w:customStyle="1" w:styleId="footnotemark">
    <w:name w:val="footnote mark"/>
    <w:hidden/>
    <w:rsid w:val="00C84BD7"/>
    <w:rPr>
      <w:rFonts w:ascii="Malgun Gothic" w:eastAsia="Malgun Gothic" w:hAnsi="Malgun Gothic" w:cs="Malgun Gothic"/>
      <w:color w:val="000000"/>
      <w:sz w:val="20"/>
      <w:vertAlign w:val="superscript"/>
    </w:rPr>
  </w:style>
  <w:style w:type="paragraph" w:styleId="Textonotapie">
    <w:name w:val="footnote text"/>
    <w:basedOn w:val="Normal"/>
    <w:link w:val="TextonotapieCar"/>
    <w:uiPriority w:val="99"/>
    <w:semiHidden/>
    <w:unhideWhenUsed/>
    <w:rsid w:val="00346709"/>
    <w:rPr>
      <w:sz w:val="20"/>
      <w:szCs w:val="20"/>
    </w:rPr>
  </w:style>
  <w:style w:type="character" w:customStyle="1" w:styleId="TextonotapieCar">
    <w:name w:val="Texto nota pie Car"/>
    <w:basedOn w:val="Fuentedeprrafopredeter"/>
    <w:link w:val="Textonotapie"/>
    <w:uiPriority w:val="99"/>
    <w:semiHidden/>
    <w:rsid w:val="00346709"/>
    <w:rPr>
      <w:rFonts w:ascii="Arial" w:eastAsia="Times New Roman" w:hAnsi="Arial" w:cs="Arial"/>
      <w:sz w:val="20"/>
      <w:szCs w:val="20"/>
      <w:lang w:eastAsia="es-ES"/>
    </w:rPr>
  </w:style>
  <w:style w:type="character" w:styleId="Refdenotaalpie">
    <w:name w:val="footnote reference"/>
    <w:basedOn w:val="Fuentedeprrafopredeter"/>
    <w:uiPriority w:val="99"/>
    <w:semiHidden/>
    <w:unhideWhenUsed/>
    <w:rsid w:val="00346709"/>
    <w:rPr>
      <w:vertAlign w:val="superscript"/>
    </w:rPr>
  </w:style>
  <w:style w:type="numbering" w:customStyle="1" w:styleId="Sinlista1">
    <w:name w:val="Sin lista1"/>
    <w:next w:val="Sinlista"/>
    <w:uiPriority w:val="99"/>
    <w:semiHidden/>
    <w:unhideWhenUsed/>
    <w:rsid w:val="00B85FD3"/>
  </w:style>
  <w:style w:type="paragraph" w:customStyle="1" w:styleId="msonormal0">
    <w:name w:val="msonormal"/>
    <w:basedOn w:val="Normal"/>
    <w:rsid w:val="00B85FD3"/>
    <w:pPr>
      <w:widowControl/>
      <w:autoSpaceDE/>
      <w:autoSpaceDN/>
      <w:adjustRightInd/>
      <w:spacing w:before="100" w:beforeAutospacing="1" w:after="100" w:afterAutospacing="1"/>
    </w:pPr>
    <w:rPr>
      <w:rFonts w:ascii="Times New Roman" w:hAnsi="Times New Roman" w:cs="Times New Roman"/>
    </w:rPr>
  </w:style>
  <w:style w:type="character" w:customStyle="1" w:styleId="unicode">
    <w:name w:val="unicode"/>
    <w:basedOn w:val="Fuentedeprrafopredeter"/>
    <w:rsid w:val="00B85FD3"/>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21156824">
      <w:bodyDiv w:val="1"/>
      <w:marLeft w:val="0"/>
      <w:marRight w:val="0"/>
      <w:marTop w:val="0"/>
      <w:marBottom w:val="0"/>
      <w:divBdr>
        <w:top w:val="none" w:sz="0" w:space="0" w:color="auto"/>
        <w:left w:val="none" w:sz="0" w:space="0" w:color="auto"/>
        <w:bottom w:val="none" w:sz="0" w:space="0" w:color="auto"/>
        <w:right w:val="none" w:sz="0" w:space="0" w:color="auto"/>
      </w:divBdr>
      <w:divsChild>
        <w:div w:id="1610351008">
          <w:marLeft w:val="0"/>
          <w:marRight w:val="0"/>
          <w:marTop w:val="0"/>
          <w:marBottom w:val="0"/>
          <w:divBdr>
            <w:top w:val="none" w:sz="0" w:space="0" w:color="auto"/>
            <w:left w:val="none" w:sz="0" w:space="0" w:color="auto"/>
            <w:bottom w:val="none" w:sz="0" w:space="0" w:color="auto"/>
            <w:right w:val="none" w:sz="0" w:space="0" w:color="auto"/>
          </w:divBdr>
          <w:divsChild>
            <w:div w:id="1309745363">
              <w:marLeft w:val="0"/>
              <w:marRight w:val="0"/>
              <w:marTop w:val="0"/>
              <w:marBottom w:val="0"/>
              <w:divBdr>
                <w:top w:val="none" w:sz="0" w:space="0" w:color="auto"/>
                <w:left w:val="none" w:sz="0" w:space="0" w:color="auto"/>
                <w:bottom w:val="none" w:sz="0" w:space="0" w:color="auto"/>
                <w:right w:val="none" w:sz="0" w:space="0" w:color="auto"/>
              </w:divBdr>
            </w:div>
          </w:divsChild>
        </w:div>
        <w:div w:id="687295673">
          <w:marLeft w:val="0"/>
          <w:marRight w:val="0"/>
          <w:marTop w:val="0"/>
          <w:marBottom w:val="0"/>
          <w:divBdr>
            <w:top w:val="none" w:sz="0" w:space="0" w:color="auto"/>
            <w:left w:val="none" w:sz="0" w:space="0" w:color="auto"/>
            <w:bottom w:val="none" w:sz="0" w:space="0" w:color="auto"/>
            <w:right w:val="none" w:sz="0" w:space="0" w:color="auto"/>
          </w:divBdr>
          <w:divsChild>
            <w:div w:id="184906357">
              <w:marLeft w:val="0"/>
              <w:marRight w:val="0"/>
              <w:marTop w:val="0"/>
              <w:marBottom w:val="0"/>
              <w:divBdr>
                <w:top w:val="none" w:sz="0" w:space="0" w:color="auto"/>
                <w:left w:val="none" w:sz="0" w:space="0" w:color="auto"/>
                <w:bottom w:val="none" w:sz="0" w:space="0" w:color="auto"/>
                <w:right w:val="none" w:sz="0" w:space="0" w:color="auto"/>
              </w:divBdr>
              <w:divsChild>
                <w:div w:id="18488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3369">
          <w:marLeft w:val="0"/>
          <w:marRight w:val="0"/>
          <w:marTop w:val="0"/>
          <w:marBottom w:val="0"/>
          <w:divBdr>
            <w:top w:val="none" w:sz="0" w:space="0" w:color="auto"/>
            <w:left w:val="none" w:sz="0" w:space="0" w:color="auto"/>
            <w:bottom w:val="none" w:sz="0" w:space="0" w:color="auto"/>
            <w:right w:val="none" w:sz="0" w:space="0" w:color="auto"/>
          </w:divBdr>
        </w:div>
        <w:div w:id="1532766880">
          <w:marLeft w:val="0"/>
          <w:marRight w:val="0"/>
          <w:marTop w:val="0"/>
          <w:marBottom w:val="0"/>
          <w:divBdr>
            <w:top w:val="none" w:sz="0" w:space="0" w:color="auto"/>
            <w:left w:val="none" w:sz="0" w:space="0" w:color="auto"/>
            <w:bottom w:val="none" w:sz="0" w:space="0" w:color="auto"/>
            <w:right w:val="none" w:sz="0" w:space="0" w:color="auto"/>
          </w:divBdr>
          <w:divsChild>
            <w:div w:id="1498038355">
              <w:marLeft w:val="0"/>
              <w:marRight w:val="0"/>
              <w:marTop w:val="0"/>
              <w:marBottom w:val="0"/>
              <w:divBdr>
                <w:top w:val="none" w:sz="0" w:space="0" w:color="auto"/>
                <w:left w:val="none" w:sz="0" w:space="0" w:color="auto"/>
                <w:bottom w:val="none" w:sz="0" w:space="0" w:color="auto"/>
                <w:right w:val="none" w:sz="0" w:space="0" w:color="auto"/>
              </w:divBdr>
            </w:div>
          </w:divsChild>
        </w:div>
        <w:div w:id="182323653">
          <w:marLeft w:val="0"/>
          <w:marRight w:val="0"/>
          <w:marTop w:val="0"/>
          <w:marBottom w:val="0"/>
          <w:divBdr>
            <w:top w:val="none" w:sz="0" w:space="0" w:color="auto"/>
            <w:left w:val="none" w:sz="0" w:space="0" w:color="auto"/>
            <w:bottom w:val="none" w:sz="0" w:space="0" w:color="auto"/>
            <w:right w:val="none" w:sz="0" w:space="0" w:color="auto"/>
          </w:divBdr>
          <w:divsChild>
            <w:div w:id="1291325264">
              <w:marLeft w:val="0"/>
              <w:marRight w:val="0"/>
              <w:marTop w:val="0"/>
              <w:marBottom w:val="0"/>
              <w:divBdr>
                <w:top w:val="none" w:sz="0" w:space="0" w:color="auto"/>
                <w:left w:val="none" w:sz="0" w:space="0" w:color="auto"/>
                <w:bottom w:val="none" w:sz="0" w:space="0" w:color="auto"/>
                <w:right w:val="none" w:sz="0" w:space="0" w:color="auto"/>
              </w:divBdr>
              <w:divsChild>
                <w:div w:id="10859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51584">
          <w:marLeft w:val="0"/>
          <w:marRight w:val="0"/>
          <w:marTop w:val="0"/>
          <w:marBottom w:val="0"/>
          <w:divBdr>
            <w:top w:val="none" w:sz="0" w:space="0" w:color="auto"/>
            <w:left w:val="none" w:sz="0" w:space="0" w:color="auto"/>
            <w:bottom w:val="none" w:sz="0" w:space="0" w:color="auto"/>
            <w:right w:val="none" w:sz="0" w:space="0" w:color="auto"/>
          </w:divBdr>
        </w:div>
        <w:div w:id="2041392251">
          <w:marLeft w:val="0"/>
          <w:marRight w:val="0"/>
          <w:marTop w:val="0"/>
          <w:marBottom w:val="0"/>
          <w:divBdr>
            <w:top w:val="none" w:sz="0" w:space="0" w:color="auto"/>
            <w:left w:val="none" w:sz="0" w:space="0" w:color="auto"/>
            <w:bottom w:val="none" w:sz="0" w:space="0" w:color="auto"/>
            <w:right w:val="none" w:sz="0" w:space="0" w:color="auto"/>
          </w:divBdr>
          <w:divsChild>
            <w:div w:id="1347713763">
              <w:marLeft w:val="0"/>
              <w:marRight w:val="0"/>
              <w:marTop w:val="0"/>
              <w:marBottom w:val="0"/>
              <w:divBdr>
                <w:top w:val="none" w:sz="0" w:space="0" w:color="auto"/>
                <w:left w:val="none" w:sz="0" w:space="0" w:color="auto"/>
                <w:bottom w:val="none" w:sz="0" w:space="0" w:color="auto"/>
                <w:right w:val="none" w:sz="0" w:space="0" w:color="auto"/>
              </w:divBdr>
            </w:div>
          </w:divsChild>
        </w:div>
        <w:div w:id="2030137709">
          <w:marLeft w:val="0"/>
          <w:marRight w:val="0"/>
          <w:marTop w:val="0"/>
          <w:marBottom w:val="0"/>
          <w:divBdr>
            <w:top w:val="none" w:sz="0" w:space="0" w:color="auto"/>
            <w:left w:val="none" w:sz="0" w:space="0" w:color="auto"/>
            <w:bottom w:val="none" w:sz="0" w:space="0" w:color="auto"/>
            <w:right w:val="none" w:sz="0" w:space="0" w:color="auto"/>
          </w:divBdr>
          <w:divsChild>
            <w:div w:id="277104848">
              <w:marLeft w:val="0"/>
              <w:marRight w:val="0"/>
              <w:marTop w:val="0"/>
              <w:marBottom w:val="0"/>
              <w:divBdr>
                <w:top w:val="none" w:sz="0" w:space="0" w:color="auto"/>
                <w:left w:val="none" w:sz="0" w:space="0" w:color="auto"/>
                <w:bottom w:val="none" w:sz="0" w:space="0" w:color="auto"/>
                <w:right w:val="none" w:sz="0" w:space="0" w:color="auto"/>
              </w:divBdr>
              <w:divsChild>
                <w:div w:id="207816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353">
      <w:bodyDiv w:val="1"/>
      <w:marLeft w:val="0"/>
      <w:marRight w:val="0"/>
      <w:marTop w:val="0"/>
      <w:marBottom w:val="0"/>
      <w:divBdr>
        <w:top w:val="none" w:sz="0" w:space="0" w:color="auto"/>
        <w:left w:val="none" w:sz="0" w:space="0" w:color="auto"/>
        <w:bottom w:val="none" w:sz="0" w:space="0" w:color="auto"/>
        <w:right w:val="none" w:sz="0" w:space="0" w:color="auto"/>
      </w:divBdr>
      <w:divsChild>
        <w:div w:id="1224681365">
          <w:marLeft w:val="0"/>
          <w:marRight w:val="0"/>
          <w:marTop w:val="0"/>
          <w:marBottom w:val="0"/>
          <w:divBdr>
            <w:top w:val="none" w:sz="0" w:space="0" w:color="auto"/>
            <w:left w:val="none" w:sz="0" w:space="0" w:color="auto"/>
            <w:bottom w:val="none" w:sz="0" w:space="0" w:color="auto"/>
            <w:right w:val="none" w:sz="0" w:space="0" w:color="auto"/>
          </w:divBdr>
        </w:div>
        <w:div w:id="647395065">
          <w:marLeft w:val="0"/>
          <w:marRight w:val="0"/>
          <w:marTop w:val="0"/>
          <w:marBottom w:val="0"/>
          <w:divBdr>
            <w:top w:val="none" w:sz="0" w:space="0" w:color="auto"/>
            <w:left w:val="none" w:sz="0" w:space="0" w:color="auto"/>
            <w:bottom w:val="none" w:sz="0" w:space="0" w:color="auto"/>
            <w:right w:val="none" w:sz="0" w:space="0" w:color="auto"/>
          </w:divBdr>
          <w:divsChild>
            <w:div w:id="295716883">
              <w:marLeft w:val="0"/>
              <w:marRight w:val="0"/>
              <w:marTop w:val="0"/>
              <w:marBottom w:val="0"/>
              <w:divBdr>
                <w:top w:val="none" w:sz="0" w:space="0" w:color="auto"/>
                <w:left w:val="none" w:sz="0" w:space="0" w:color="auto"/>
                <w:bottom w:val="none" w:sz="0" w:space="0" w:color="auto"/>
                <w:right w:val="none" w:sz="0" w:space="0" w:color="auto"/>
              </w:divBdr>
            </w:div>
          </w:divsChild>
        </w:div>
        <w:div w:id="1285039610">
          <w:marLeft w:val="0"/>
          <w:marRight w:val="0"/>
          <w:marTop w:val="0"/>
          <w:marBottom w:val="0"/>
          <w:divBdr>
            <w:top w:val="none" w:sz="0" w:space="0" w:color="auto"/>
            <w:left w:val="none" w:sz="0" w:space="0" w:color="auto"/>
            <w:bottom w:val="none" w:sz="0" w:space="0" w:color="auto"/>
            <w:right w:val="none" w:sz="0" w:space="0" w:color="auto"/>
          </w:divBdr>
          <w:divsChild>
            <w:div w:id="911279083">
              <w:marLeft w:val="0"/>
              <w:marRight w:val="0"/>
              <w:marTop w:val="0"/>
              <w:marBottom w:val="0"/>
              <w:divBdr>
                <w:top w:val="none" w:sz="0" w:space="0" w:color="auto"/>
                <w:left w:val="none" w:sz="0" w:space="0" w:color="auto"/>
                <w:bottom w:val="none" w:sz="0" w:space="0" w:color="auto"/>
                <w:right w:val="none" w:sz="0" w:space="0" w:color="auto"/>
              </w:divBdr>
              <w:divsChild>
                <w:div w:id="14452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96">
          <w:marLeft w:val="0"/>
          <w:marRight w:val="0"/>
          <w:marTop w:val="0"/>
          <w:marBottom w:val="0"/>
          <w:divBdr>
            <w:top w:val="none" w:sz="0" w:space="0" w:color="auto"/>
            <w:left w:val="none" w:sz="0" w:space="0" w:color="auto"/>
            <w:bottom w:val="none" w:sz="0" w:space="0" w:color="auto"/>
            <w:right w:val="none" w:sz="0" w:space="0" w:color="auto"/>
          </w:divBdr>
          <w:divsChild>
            <w:div w:id="2064866147">
              <w:marLeft w:val="0"/>
              <w:marRight w:val="0"/>
              <w:marTop w:val="0"/>
              <w:marBottom w:val="0"/>
              <w:divBdr>
                <w:top w:val="none" w:sz="0" w:space="0" w:color="auto"/>
                <w:left w:val="none" w:sz="0" w:space="0" w:color="auto"/>
                <w:bottom w:val="none" w:sz="0" w:space="0" w:color="auto"/>
                <w:right w:val="none" w:sz="0" w:space="0" w:color="auto"/>
              </w:divBdr>
            </w:div>
          </w:divsChild>
        </w:div>
        <w:div w:id="319190638">
          <w:marLeft w:val="0"/>
          <w:marRight w:val="0"/>
          <w:marTop w:val="0"/>
          <w:marBottom w:val="0"/>
          <w:divBdr>
            <w:top w:val="none" w:sz="0" w:space="0" w:color="auto"/>
            <w:left w:val="none" w:sz="0" w:space="0" w:color="auto"/>
            <w:bottom w:val="none" w:sz="0" w:space="0" w:color="auto"/>
            <w:right w:val="none" w:sz="0" w:space="0" w:color="auto"/>
          </w:divBdr>
          <w:divsChild>
            <w:div w:id="1979874436">
              <w:marLeft w:val="0"/>
              <w:marRight w:val="0"/>
              <w:marTop w:val="0"/>
              <w:marBottom w:val="0"/>
              <w:divBdr>
                <w:top w:val="none" w:sz="0" w:space="0" w:color="auto"/>
                <w:left w:val="none" w:sz="0" w:space="0" w:color="auto"/>
                <w:bottom w:val="none" w:sz="0" w:space="0" w:color="auto"/>
                <w:right w:val="none" w:sz="0" w:space="0" w:color="auto"/>
              </w:divBdr>
              <w:divsChild>
                <w:div w:id="2440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9765">
          <w:marLeft w:val="0"/>
          <w:marRight w:val="0"/>
          <w:marTop w:val="0"/>
          <w:marBottom w:val="0"/>
          <w:divBdr>
            <w:top w:val="none" w:sz="0" w:space="0" w:color="auto"/>
            <w:left w:val="none" w:sz="0" w:space="0" w:color="auto"/>
            <w:bottom w:val="none" w:sz="0" w:space="0" w:color="auto"/>
            <w:right w:val="none" w:sz="0" w:space="0" w:color="auto"/>
          </w:divBdr>
        </w:div>
        <w:div w:id="186677723">
          <w:marLeft w:val="0"/>
          <w:marRight w:val="0"/>
          <w:marTop w:val="0"/>
          <w:marBottom w:val="0"/>
          <w:divBdr>
            <w:top w:val="none" w:sz="0" w:space="0" w:color="auto"/>
            <w:left w:val="none" w:sz="0" w:space="0" w:color="auto"/>
            <w:bottom w:val="none" w:sz="0" w:space="0" w:color="auto"/>
            <w:right w:val="none" w:sz="0" w:space="0" w:color="auto"/>
          </w:divBdr>
        </w:div>
        <w:div w:id="1781685697">
          <w:marLeft w:val="0"/>
          <w:marRight w:val="0"/>
          <w:marTop w:val="0"/>
          <w:marBottom w:val="0"/>
          <w:divBdr>
            <w:top w:val="none" w:sz="0" w:space="0" w:color="auto"/>
            <w:left w:val="none" w:sz="0" w:space="0" w:color="auto"/>
            <w:bottom w:val="none" w:sz="0" w:space="0" w:color="auto"/>
            <w:right w:val="none" w:sz="0" w:space="0" w:color="auto"/>
          </w:divBdr>
        </w:div>
        <w:div w:id="1628505488">
          <w:marLeft w:val="0"/>
          <w:marRight w:val="0"/>
          <w:marTop w:val="0"/>
          <w:marBottom w:val="0"/>
          <w:divBdr>
            <w:top w:val="none" w:sz="0" w:space="0" w:color="auto"/>
            <w:left w:val="none" w:sz="0" w:space="0" w:color="auto"/>
            <w:bottom w:val="none" w:sz="0" w:space="0" w:color="auto"/>
            <w:right w:val="none" w:sz="0" w:space="0" w:color="auto"/>
          </w:divBdr>
          <w:divsChild>
            <w:div w:id="1671180644">
              <w:marLeft w:val="0"/>
              <w:marRight w:val="0"/>
              <w:marTop w:val="0"/>
              <w:marBottom w:val="0"/>
              <w:divBdr>
                <w:top w:val="none" w:sz="0" w:space="0" w:color="auto"/>
                <w:left w:val="none" w:sz="0" w:space="0" w:color="auto"/>
                <w:bottom w:val="none" w:sz="0" w:space="0" w:color="auto"/>
                <w:right w:val="none" w:sz="0" w:space="0" w:color="auto"/>
              </w:divBdr>
            </w:div>
          </w:divsChild>
        </w:div>
        <w:div w:id="1500807116">
          <w:marLeft w:val="0"/>
          <w:marRight w:val="0"/>
          <w:marTop w:val="0"/>
          <w:marBottom w:val="0"/>
          <w:divBdr>
            <w:top w:val="none" w:sz="0" w:space="0" w:color="auto"/>
            <w:left w:val="none" w:sz="0" w:space="0" w:color="auto"/>
            <w:bottom w:val="none" w:sz="0" w:space="0" w:color="auto"/>
            <w:right w:val="none" w:sz="0" w:space="0" w:color="auto"/>
          </w:divBdr>
          <w:divsChild>
            <w:div w:id="1497115083">
              <w:marLeft w:val="0"/>
              <w:marRight w:val="0"/>
              <w:marTop w:val="0"/>
              <w:marBottom w:val="0"/>
              <w:divBdr>
                <w:top w:val="none" w:sz="0" w:space="0" w:color="auto"/>
                <w:left w:val="none" w:sz="0" w:space="0" w:color="auto"/>
                <w:bottom w:val="none" w:sz="0" w:space="0" w:color="auto"/>
                <w:right w:val="none" w:sz="0" w:space="0" w:color="auto"/>
              </w:divBdr>
              <w:divsChild>
                <w:div w:id="19167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5357">
          <w:marLeft w:val="0"/>
          <w:marRight w:val="0"/>
          <w:marTop w:val="0"/>
          <w:marBottom w:val="0"/>
          <w:divBdr>
            <w:top w:val="none" w:sz="0" w:space="0" w:color="auto"/>
            <w:left w:val="none" w:sz="0" w:space="0" w:color="auto"/>
            <w:bottom w:val="none" w:sz="0" w:space="0" w:color="auto"/>
            <w:right w:val="none" w:sz="0" w:space="0" w:color="auto"/>
          </w:divBdr>
        </w:div>
        <w:div w:id="1398822078">
          <w:marLeft w:val="0"/>
          <w:marRight w:val="0"/>
          <w:marTop w:val="0"/>
          <w:marBottom w:val="0"/>
          <w:divBdr>
            <w:top w:val="none" w:sz="0" w:space="0" w:color="auto"/>
            <w:left w:val="none" w:sz="0" w:space="0" w:color="auto"/>
            <w:bottom w:val="none" w:sz="0" w:space="0" w:color="auto"/>
            <w:right w:val="none" w:sz="0" w:space="0" w:color="auto"/>
          </w:divBdr>
          <w:divsChild>
            <w:div w:id="284702052">
              <w:marLeft w:val="0"/>
              <w:marRight w:val="0"/>
              <w:marTop w:val="0"/>
              <w:marBottom w:val="0"/>
              <w:divBdr>
                <w:top w:val="none" w:sz="0" w:space="0" w:color="auto"/>
                <w:left w:val="none" w:sz="0" w:space="0" w:color="auto"/>
                <w:bottom w:val="none" w:sz="0" w:space="0" w:color="auto"/>
                <w:right w:val="none" w:sz="0" w:space="0" w:color="auto"/>
              </w:divBdr>
              <w:divsChild>
                <w:div w:id="612596912">
                  <w:marLeft w:val="15"/>
                  <w:marRight w:val="15"/>
                  <w:marTop w:val="15"/>
                  <w:marBottom w:val="15"/>
                  <w:divBdr>
                    <w:top w:val="none" w:sz="0" w:space="0" w:color="auto"/>
                    <w:left w:val="none" w:sz="0" w:space="0" w:color="auto"/>
                    <w:bottom w:val="none" w:sz="0" w:space="0" w:color="auto"/>
                    <w:right w:val="none" w:sz="0" w:space="0" w:color="auto"/>
                  </w:divBdr>
                  <w:divsChild>
                    <w:div w:id="20924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42266">
          <w:marLeft w:val="0"/>
          <w:marRight w:val="0"/>
          <w:marTop w:val="0"/>
          <w:marBottom w:val="0"/>
          <w:divBdr>
            <w:top w:val="none" w:sz="0" w:space="0" w:color="auto"/>
            <w:left w:val="none" w:sz="0" w:space="0" w:color="auto"/>
            <w:bottom w:val="none" w:sz="0" w:space="0" w:color="auto"/>
            <w:right w:val="none" w:sz="0" w:space="0" w:color="auto"/>
          </w:divBdr>
        </w:div>
        <w:div w:id="2000382580">
          <w:marLeft w:val="0"/>
          <w:marRight w:val="0"/>
          <w:marTop w:val="0"/>
          <w:marBottom w:val="0"/>
          <w:divBdr>
            <w:top w:val="none" w:sz="0" w:space="0" w:color="auto"/>
            <w:left w:val="none" w:sz="0" w:space="0" w:color="auto"/>
            <w:bottom w:val="none" w:sz="0" w:space="0" w:color="auto"/>
            <w:right w:val="none" w:sz="0" w:space="0" w:color="auto"/>
          </w:divBdr>
          <w:divsChild>
            <w:div w:id="1458335511">
              <w:marLeft w:val="0"/>
              <w:marRight w:val="0"/>
              <w:marTop w:val="0"/>
              <w:marBottom w:val="0"/>
              <w:divBdr>
                <w:top w:val="none" w:sz="0" w:space="0" w:color="auto"/>
                <w:left w:val="none" w:sz="0" w:space="0" w:color="auto"/>
                <w:bottom w:val="none" w:sz="0" w:space="0" w:color="auto"/>
                <w:right w:val="none" w:sz="0" w:space="0" w:color="auto"/>
              </w:divBdr>
              <w:divsChild>
                <w:div w:id="764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3433">
          <w:marLeft w:val="0"/>
          <w:marRight w:val="0"/>
          <w:marTop w:val="0"/>
          <w:marBottom w:val="0"/>
          <w:divBdr>
            <w:top w:val="none" w:sz="0" w:space="0" w:color="auto"/>
            <w:left w:val="none" w:sz="0" w:space="0" w:color="auto"/>
            <w:bottom w:val="none" w:sz="0" w:space="0" w:color="auto"/>
            <w:right w:val="none" w:sz="0" w:space="0" w:color="auto"/>
          </w:divBdr>
        </w:div>
        <w:div w:id="408573985">
          <w:marLeft w:val="0"/>
          <w:marRight w:val="0"/>
          <w:marTop w:val="0"/>
          <w:marBottom w:val="0"/>
          <w:divBdr>
            <w:top w:val="none" w:sz="0" w:space="0" w:color="auto"/>
            <w:left w:val="none" w:sz="0" w:space="0" w:color="auto"/>
            <w:bottom w:val="none" w:sz="0" w:space="0" w:color="auto"/>
            <w:right w:val="none" w:sz="0" w:space="0" w:color="auto"/>
          </w:divBdr>
        </w:div>
        <w:div w:id="1455520727">
          <w:marLeft w:val="0"/>
          <w:marRight w:val="0"/>
          <w:marTop w:val="0"/>
          <w:marBottom w:val="0"/>
          <w:divBdr>
            <w:top w:val="none" w:sz="0" w:space="0" w:color="auto"/>
            <w:left w:val="none" w:sz="0" w:space="0" w:color="auto"/>
            <w:bottom w:val="none" w:sz="0" w:space="0" w:color="auto"/>
            <w:right w:val="none" w:sz="0" w:space="0" w:color="auto"/>
          </w:divBdr>
          <w:divsChild>
            <w:div w:id="263346264">
              <w:marLeft w:val="0"/>
              <w:marRight w:val="0"/>
              <w:marTop w:val="0"/>
              <w:marBottom w:val="0"/>
              <w:divBdr>
                <w:top w:val="none" w:sz="0" w:space="0" w:color="auto"/>
                <w:left w:val="none" w:sz="0" w:space="0" w:color="auto"/>
                <w:bottom w:val="none" w:sz="0" w:space="0" w:color="auto"/>
                <w:right w:val="none" w:sz="0" w:space="0" w:color="auto"/>
              </w:divBdr>
            </w:div>
          </w:divsChild>
        </w:div>
        <w:div w:id="784885270">
          <w:marLeft w:val="0"/>
          <w:marRight w:val="0"/>
          <w:marTop w:val="0"/>
          <w:marBottom w:val="0"/>
          <w:divBdr>
            <w:top w:val="none" w:sz="0" w:space="0" w:color="auto"/>
            <w:left w:val="none" w:sz="0" w:space="0" w:color="auto"/>
            <w:bottom w:val="none" w:sz="0" w:space="0" w:color="auto"/>
            <w:right w:val="none" w:sz="0" w:space="0" w:color="auto"/>
          </w:divBdr>
          <w:divsChild>
            <w:div w:id="330569918">
              <w:marLeft w:val="0"/>
              <w:marRight w:val="0"/>
              <w:marTop w:val="0"/>
              <w:marBottom w:val="0"/>
              <w:divBdr>
                <w:top w:val="none" w:sz="0" w:space="0" w:color="auto"/>
                <w:left w:val="none" w:sz="0" w:space="0" w:color="auto"/>
                <w:bottom w:val="none" w:sz="0" w:space="0" w:color="auto"/>
                <w:right w:val="none" w:sz="0" w:space="0" w:color="auto"/>
              </w:divBdr>
              <w:divsChild>
                <w:div w:id="6312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59045">
          <w:marLeft w:val="0"/>
          <w:marRight w:val="0"/>
          <w:marTop w:val="0"/>
          <w:marBottom w:val="0"/>
          <w:divBdr>
            <w:top w:val="none" w:sz="0" w:space="0" w:color="auto"/>
            <w:left w:val="none" w:sz="0" w:space="0" w:color="auto"/>
            <w:bottom w:val="none" w:sz="0" w:space="0" w:color="auto"/>
            <w:right w:val="none" w:sz="0" w:space="0" w:color="auto"/>
          </w:divBdr>
          <w:divsChild>
            <w:div w:id="266617945">
              <w:marLeft w:val="0"/>
              <w:marRight w:val="0"/>
              <w:marTop w:val="0"/>
              <w:marBottom w:val="0"/>
              <w:divBdr>
                <w:top w:val="none" w:sz="0" w:space="0" w:color="auto"/>
                <w:left w:val="none" w:sz="0" w:space="0" w:color="auto"/>
                <w:bottom w:val="none" w:sz="0" w:space="0" w:color="auto"/>
                <w:right w:val="none" w:sz="0" w:space="0" w:color="auto"/>
              </w:divBdr>
            </w:div>
          </w:divsChild>
        </w:div>
        <w:div w:id="451284690">
          <w:marLeft w:val="0"/>
          <w:marRight w:val="0"/>
          <w:marTop w:val="0"/>
          <w:marBottom w:val="0"/>
          <w:divBdr>
            <w:top w:val="none" w:sz="0" w:space="0" w:color="auto"/>
            <w:left w:val="none" w:sz="0" w:space="0" w:color="auto"/>
            <w:bottom w:val="none" w:sz="0" w:space="0" w:color="auto"/>
            <w:right w:val="none" w:sz="0" w:space="0" w:color="auto"/>
          </w:divBdr>
          <w:divsChild>
            <w:div w:id="537204224">
              <w:marLeft w:val="0"/>
              <w:marRight w:val="0"/>
              <w:marTop w:val="0"/>
              <w:marBottom w:val="0"/>
              <w:divBdr>
                <w:top w:val="none" w:sz="0" w:space="0" w:color="auto"/>
                <w:left w:val="none" w:sz="0" w:space="0" w:color="auto"/>
                <w:bottom w:val="none" w:sz="0" w:space="0" w:color="auto"/>
                <w:right w:val="none" w:sz="0" w:space="0" w:color="auto"/>
              </w:divBdr>
              <w:divsChild>
                <w:div w:id="843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52195">
          <w:marLeft w:val="0"/>
          <w:marRight w:val="0"/>
          <w:marTop w:val="0"/>
          <w:marBottom w:val="0"/>
          <w:divBdr>
            <w:top w:val="none" w:sz="0" w:space="0" w:color="auto"/>
            <w:left w:val="none" w:sz="0" w:space="0" w:color="auto"/>
            <w:bottom w:val="none" w:sz="0" w:space="0" w:color="auto"/>
            <w:right w:val="none" w:sz="0" w:space="0" w:color="auto"/>
          </w:divBdr>
          <w:divsChild>
            <w:div w:id="617951483">
              <w:marLeft w:val="0"/>
              <w:marRight w:val="0"/>
              <w:marTop w:val="0"/>
              <w:marBottom w:val="0"/>
              <w:divBdr>
                <w:top w:val="none" w:sz="0" w:space="0" w:color="auto"/>
                <w:left w:val="none" w:sz="0" w:space="0" w:color="auto"/>
                <w:bottom w:val="none" w:sz="0" w:space="0" w:color="auto"/>
                <w:right w:val="none" w:sz="0" w:space="0" w:color="auto"/>
              </w:divBdr>
            </w:div>
          </w:divsChild>
        </w:div>
        <w:div w:id="820346013">
          <w:marLeft w:val="0"/>
          <w:marRight w:val="0"/>
          <w:marTop w:val="0"/>
          <w:marBottom w:val="0"/>
          <w:divBdr>
            <w:top w:val="none" w:sz="0" w:space="0" w:color="auto"/>
            <w:left w:val="none" w:sz="0" w:space="0" w:color="auto"/>
            <w:bottom w:val="none" w:sz="0" w:space="0" w:color="auto"/>
            <w:right w:val="none" w:sz="0" w:space="0" w:color="auto"/>
          </w:divBdr>
          <w:divsChild>
            <w:div w:id="2044594872">
              <w:marLeft w:val="0"/>
              <w:marRight w:val="0"/>
              <w:marTop w:val="0"/>
              <w:marBottom w:val="0"/>
              <w:divBdr>
                <w:top w:val="none" w:sz="0" w:space="0" w:color="auto"/>
                <w:left w:val="none" w:sz="0" w:space="0" w:color="auto"/>
                <w:bottom w:val="none" w:sz="0" w:space="0" w:color="auto"/>
                <w:right w:val="none" w:sz="0" w:space="0" w:color="auto"/>
              </w:divBdr>
              <w:divsChild>
                <w:div w:id="201641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81517">
          <w:marLeft w:val="0"/>
          <w:marRight w:val="0"/>
          <w:marTop w:val="0"/>
          <w:marBottom w:val="0"/>
          <w:divBdr>
            <w:top w:val="none" w:sz="0" w:space="0" w:color="auto"/>
            <w:left w:val="none" w:sz="0" w:space="0" w:color="auto"/>
            <w:bottom w:val="none" w:sz="0" w:space="0" w:color="auto"/>
            <w:right w:val="none" w:sz="0" w:space="0" w:color="auto"/>
          </w:divBdr>
        </w:div>
        <w:div w:id="755981652">
          <w:marLeft w:val="0"/>
          <w:marRight w:val="0"/>
          <w:marTop w:val="0"/>
          <w:marBottom w:val="0"/>
          <w:divBdr>
            <w:top w:val="none" w:sz="0" w:space="0" w:color="auto"/>
            <w:left w:val="none" w:sz="0" w:space="0" w:color="auto"/>
            <w:bottom w:val="none" w:sz="0" w:space="0" w:color="auto"/>
            <w:right w:val="none" w:sz="0" w:space="0" w:color="auto"/>
          </w:divBdr>
          <w:divsChild>
            <w:div w:id="896821577">
              <w:marLeft w:val="0"/>
              <w:marRight w:val="0"/>
              <w:marTop w:val="0"/>
              <w:marBottom w:val="0"/>
              <w:divBdr>
                <w:top w:val="none" w:sz="0" w:space="0" w:color="auto"/>
                <w:left w:val="none" w:sz="0" w:space="0" w:color="auto"/>
                <w:bottom w:val="none" w:sz="0" w:space="0" w:color="auto"/>
                <w:right w:val="none" w:sz="0" w:space="0" w:color="auto"/>
              </w:divBdr>
            </w:div>
          </w:divsChild>
        </w:div>
        <w:div w:id="929117778">
          <w:marLeft w:val="0"/>
          <w:marRight w:val="0"/>
          <w:marTop w:val="0"/>
          <w:marBottom w:val="0"/>
          <w:divBdr>
            <w:top w:val="none" w:sz="0" w:space="0" w:color="auto"/>
            <w:left w:val="none" w:sz="0" w:space="0" w:color="auto"/>
            <w:bottom w:val="none" w:sz="0" w:space="0" w:color="auto"/>
            <w:right w:val="none" w:sz="0" w:space="0" w:color="auto"/>
          </w:divBdr>
          <w:divsChild>
            <w:div w:id="1323002138">
              <w:marLeft w:val="0"/>
              <w:marRight w:val="0"/>
              <w:marTop w:val="0"/>
              <w:marBottom w:val="0"/>
              <w:divBdr>
                <w:top w:val="none" w:sz="0" w:space="0" w:color="auto"/>
                <w:left w:val="none" w:sz="0" w:space="0" w:color="auto"/>
                <w:bottom w:val="none" w:sz="0" w:space="0" w:color="auto"/>
                <w:right w:val="none" w:sz="0" w:space="0" w:color="auto"/>
              </w:divBdr>
              <w:divsChild>
                <w:div w:id="2471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8337">
          <w:marLeft w:val="0"/>
          <w:marRight w:val="0"/>
          <w:marTop w:val="0"/>
          <w:marBottom w:val="0"/>
          <w:divBdr>
            <w:top w:val="none" w:sz="0" w:space="0" w:color="auto"/>
            <w:left w:val="none" w:sz="0" w:space="0" w:color="auto"/>
            <w:bottom w:val="none" w:sz="0" w:space="0" w:color="auto"/>
            <w:right w:val="none" w:sz="0" w:space="0" w:color="auto"/>
          </w:divBdr>
        </w:div>
        <w:div w:id="178007047">
          <w:marLeft w:val="0"/>
          <w:marRight w:val="0"/>
          <w:marTop w:val="0"/>
          <w:marBottom w:val="0"/>
          <w:divBdr>
            <w:top w:val="none" w:sz="0" w:space="0" w:color="auto"/>
            <w:left w:val="none" w:sz="0" w:space="0" w:color="auto"/>
            <w:bottom w:val="none" w:sz="0" w:space="0" w:color="auto"/>
            <w:right w:val="none" w:sz="0" w:space="0" w:color="auto"/>
          </w:divBdr>
          <w:divsChild>
            <w:div w:id="950358329">
              <w:marLeft w:val="0"/>
              <w:marRight w:val="0"/>
              <w:marTop w:val="0"/>
              <w:marBottom w:val="0"/>
              <w:divBdr>
                <w:top w:val="none" w:sz="0" w:space="0" w:color="auto"/>
                <w:left w:val="none" w:sz="0" w:space="0" w:color="auto"/>
                <w:bottom w:val="none" w:sz="0" w:space="0" w:color="auto"/>
                <w:right w:val="none" w:sz="0" w:space="0" w:color="auto"/>
              </w:divBdr>
            </w:div>
          </w:divsChild>
        </w:div>
        <w:div w:id="1680157207">
          <w:marLeft w:val="0"/>
          <w:marRight w:val="0"/>
          <w:marTop w:val="0"/>
          <w:marBottom w:val="0"/>
          <w:divBdr>
            <w:top w:val="none" w:sz="0" w:space="0" w:color="auto"/>
            <w:left w:val="none" w:sz="0" w:space="0" w:color="auto"/>
            <w:bottom w:val="none" w:sz="0" w:space="0" w:color="auto"/>
            <w:right w:val="none" w:sz="0" w:space="0" w:color="auto"/>
          </w:divBdr>
          <w:divsChild>
            <w:div w:id="973174498">
              <w:marLeft w:val="0"/>
              <w:marRight w:val="0"/>
              <w:marTop w:val="0"/>
              <w:marBottom w:val="0"/>
              <w:divBdr>
                <w:top w:val="none" w:sz="0" w:space="0" w:color="auto"/>
                <w:left w:val="none" w:sz="0" w:space="0" w:color="auto"/>
                <w:bottom w:val="none" w:sz="0" w:space="0" w:color="auto"/>
                <w:right w:val="none" w:sz="0" w:space="0" w:color="auto"/>
              </w:divBdr>
              <w:divsChild>
                <w:div w:id="610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0972">
          <w:marLeft w:val="0"/>
          <w:marRight w:val="0"/>
          <w:marTop w:val="0"/>
          <w:marBottom w:val="0"/>
          <w:divBdr>
            <w:top w:val="none" w:sz="0" w:space="0" w:color="auto"/>
            <w:left w:val="none" w:sz="0" w:space="0" w:color="auto"/>
            <w:bottom w:val="none" w:sz="0" w:space="0" w:color="auto"/>
            <w:right w:val="none" w:sz="0" w:space="0" w:color="auto"/>
          </w:divBdr>
          <w:divsChild>
            <w:div w:id="1130126865">
              <w:marLeft w:val="0"/>
              <w:marRight w:val="0"/>
              <w:marTop w:val="0"/>
              <w:marBottom w:val="0"/>
              <w:divBdr>
                <w:top w:val="none" w:sz="0" w:space="0" w:color="auto"/>
                <w:left w:val="none" w:sz="0" w:space="0" w:color="auto"/>
                <w:bottom w:val="none" w:sz="0" w:space="0" w:color="auto"/>
                <w:right w:val="none" w:sz="0" w:space="0" w:color="auto"/>
              </w:divBdr>
            </w:div>
          </w:divsChild>
        </w:div>
        <w:div w:id="1812942355">
          <w:marLeft w:val="0"/>
          <w:marRight w:val="0"/>
          <w:marTop w:val="0"/>
          <w:marBottom w:val="0"/>
          <w:divBdr>
            <w:top w:val="none" w:sz="0" w:space="0" w:color="auto"/>
            <w:left w:val="none" w:sz="0" w:space="0" w:color="auto"/>
            <w:bottom w:val="none" w:sz="0" w:space="0" w:color="auto"/>
            <w:right w:val="none" w:sz="0" w:space="0" w:color="auto"/>
          </w:divBdr>
          <w:divsChild>
            <w:div w:id="1496412241">
              <w:marLeft w:val="0"/>
              <w:marRight w:val="0"/>
              <w:marTop w:val="0"/>
              <w:marBottom w:val="0"/>
              <w:divBdr>
                <w:top w:val="none" w:sz="0" w:space="0" w:color="auto"/>
                <w:left w:val="none" w:sz="0" w:space="0" w:color="auto"/>
                <w:bottom w:val="none" w:sz="0" w:space="0" w:color="auto"/>
                <w:right w:val="none" w:sz="0" w:space="0" w:color="auto"/>
              </w:divBdr>
              <w:divsChild>
                <w:div w:id="176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7337">
          <w:marLeft w:val="0"/>
          <w:marRight w:val="0"/>
          <w:marTop w:val="0"/>
          <w:marBottom w:val="0"/>
          <w:divBdr>
            <w:top w:val="none" w:sz="0" w:space="0" w:color="auto"/>
            <w:left w:val="none" w:sz="0" w:space="0" w:color="auto"/>
            <w:bottom w:val="none" w:sz="0" w:space="0" w:color="auto"/>
            <w:right w:val="none" w:sz="0" w:space="0" w:color="auto"/>
          </w:divBdr>
          <w:divsChild>
            <w:div w:id="64690919">
              <w:marLeft w:val="0"/>
              <w:marRight w:val="0"/>
              <w:marTop w:val="0"/>
              <w:marBottom w:val="0"/>
              <w:divBdr>
                <w:top w:val="none" w:sz="0" w:space="0" w:color="auto"/>
                <w:left w:val="none" w:sz="0" w:space="0" w:color="auto"/>
                <w:bottom w:val="none" w:sz="0" w:space="0" w:color="auto"/>
                <w:right w:val="none" w:sz="0" w:space="0" w:color="auto"/>
              </w:divBdr>
              <w:divsChild>
                <w:div w:id="536235895">
                  <w:marLeft w:val="15"/>
                  <w:marRight w:val="15"/>
                  <w:marTop w:val="15"/>
                  <w:marBottom w:val="15"/>
                  <w:divBdr>
                    <w:top w:val="none" w:sz="0" w:space="0" w:color="auto"/>
                    <w:left w:val="none" w:sz="0" w:space="0" w:color="auto"/>
                    <w:bottom w:val="none" w:sz="0" w:space="0" w:color="auto"/>
                    <w:right w:val="none" w:sz="0" w:space="0" w:color="auto"/>
                  </w:divBdr>
                  <w:divsChild>
                    <w:div w:id="1002120152">
                      <w:marLeft w:val="0"/>
                      <w:marRight w:val="0"/>
                      <w:marTop w:val="0"/>
                      <w:marBottom w:val="0"/>
                      <w:divBdr>
                        <w:top w:val="none" w:sz="0" w:space="0" w:color="auto"/>
                        <w:left w:val="none" w:sz="0" w:space="0" w:color="auto"/>
                        <w:bottom w:val="none" w:sz="0" w:space="0" w:color="auto"/>
                        <w:right w:val="none" w:sz="0" w:space="0" w:color="auto"/>
                      </w:divBdr>
                    </w:div>
                  </w:divsChild>
                </w:div>
                <w:div w:id="438764654">
                  <w:marLeft w:val="15"/>
                  <w:marRight w:val="15"/>
                  <w:marTop w:val="15"/>
                  <w:marBottom w:val="15"/>
                  <w:divBdr>
                    <w:top w:val="none" w:sz="0" w:space="0" w:color="auto"/>
                    <w:left w:val="none" w:sz="0" w:space="0" w:color="auto"/>
                    <w:bottom w:val="none" w:sz="0" w:space="0" w:color="auto"/>
                    <w:right w:val="none" w:sz="0" w:space="0" w:color="auto"/>
                  </w:divBdr>
                  <w:divsChild>
                    <w:div w:id="884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05280">
          <w:marLeft w:val="0"/>
          <w:marRight w:val="0"/>
          <w:marTop w:val="0"/>
          <w:marBottom w:val="0"/>
          <w:divBdr>
            <w:top w:val="none" w:sz="0" w:space="0" w:color="auto"/>
            <w:left w:val="none" w:sz="0" w:space="0" w:color="auto"/>
            <w:bottom w:val="none" w:sz="0" w:space="0" w:color="auto"/>
            <w:right w:val="none" w:sz="0" w:space="0" w:color="auto"/>
          </w:divBdr>
          <w:divsChild>
            <w:div w:id="271937389">
              <w:marLeft w:val="0"/>
              <w:marRight w:val="0"/>
              <w:marTop w:val="0"/>
              <w:marBottom w:val="0"/>
              <w:divBdr>
                <w:top w:val="none" w:sz="0" w:space="0" w:color="auto"/>
                <w:left w:val="none" w:sz="0" w:space="0" w:color="auto"/>
                <w:bottom w:val="none" w:sz="0" w:space="0" w:color="auto"/>
                <w:right w:val="none" w:sz="0" w:space="0" w:color="auto"/>
              </w:divBdr>
            </w:div>
          </w:divsChild>
        </w:div>
        <w:div w:id="710956410">
          <w:marLeft w:val="0"/>
          <w:marRight w:val="0"/>
          <w:marTop w:val="0"/>
          <w:marBottom w:val="0"/>
          <w:divBdr>
            <w:top w:val="none" w:sz="0" w:space="0" w:color="auto"/>
            <w:left w:val="none" w:sz="0" w:space="0" w:color="auto"/>
            <w:bottom w:val="none" w:sz="0" w:space="0" w:color="auto"/>
            <w:right w:val="none" w:sz="0" w:space="0" w:color="auto"/>
          </w:divBdr>
          <w:divsChild>
            <w:div w:id="1587763377">
              <w:marLeft w:val="0"/>
              <w:marRight w:val="0"/>
              <w:marTop w:val="0"/>
              <w:marBottom w:val="0"/>
              <w:divBdr>
                <w:top w:val="none" w:sz="0" w:space="0" w:color="auto"/>
                <w:left w:val="none" w:sz="0" w:space="0" w:color="auto"/>
                <w:bottom w:val="none" w:sz="0" w:space="0" w:color="auto"/>
                <w:right w:val="none" w:sz="0" w:space="0" w:color="auto"/>
              </w:divBdr>
              <w:divsChild>
                <w:div w:id="14971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9760">
          <w:marLeft w:val="0"/>
          <w:marRight w:val="0"/>
          <w:marTop w:val="0"/>
          <w:marBottom w:val="0"/>
          <w:divBdr>
            <w:top w:val="none" w:sz="0" w:space="0" w:color="auto"/>
            <w:left w:val="none" w:sz="0" w:space="0" w:color="auto"/>
            <w:bottom w:val="none" w:sz="0" w:space="0" w:color="auto"/>
            <w:right w:val="none" w:sz="0" w:space="0" w:color="auto"/>
          </w:divBdr>
        </w:div>
        <w:div w:id="161167489">
          <w:marLeft w:val="0"/>
          <w:marRight w:val="0"/>
          <w:marTop w:val="0"/>
          <w:marBottom w:val="0"/>
          <w:divBdr>
            <w:top w:val="none" w:sz="0" w:space="0" w:color="auto"/>
            <w:left w:val="none" w:sz="0" w:space="0" w:color="auto"/>
            <w:bottom w:val="none" w:sz="0" w:space="0" w:color="auto"/>
            <w:right w:val="none" w:sz="0" w:space="0" w:color="auto"/>
          </w:divBdr>
          <w:divsChild>
            <w:div w:id="1809781895">
              <w:marLeft w:val="0"/>
              <w:marRight w:val="0"/>
              <w:marTop w:val="0"/>
              <w:marBottom w:val="0"/>
              <w:divBdr>
                <w:top w:val="none" w:sz="0" w:space="0" w:color="auto"/>
                <w:left w:val="none" w:sz="0" w:space="0" w:color="auto"/>
                <w:bottom w:val="none" w:sz="0" w:space="0" w:color="auto"/>
                <w:right w:val="none" w:sz="0" w:space="0" w:color="auto"/>
              </w:divBdr>
            </w:div>
          </w:divsChild>
        </w:div>
        <w:div w:id="1325545405">
          <w:marLeft w:val="0"/>
          <w:marRight w:val="0"/>
          <w:marTop w:val="0"/>
          <w:marBottom w:val="0"/>
          <w:divBdr>
            <w:top w:val="none" w:sz="0" w:space="0" w:color="auto"/>
            <w:left w:val="none" w:sz="0" w:space="0" w:color="auto"/>
            <w:bottom w:val="none" w:sz="0" w:space="0" w:color="auto"/>
            <w:right w:val="none" w:sz="0" w:space="0" w:color="auto"/>
          </w:divBdr>
          <w:divsChild>
            <w:div w:id="133759725">
              <w:marLeft w:val="0"/>
              <w:marRight w:val="0"/>
              <w:marTop w:val="0"/>
              <w:marBottom w:val="0"/>
              <w:divBdr>
                <w:top w:val="none" w:sz="0" w:space="0" w:color="auto"/>
                <w:left w:val="none" w:sz="0" w:space="0" w:color="auto"/>
                <w:bottom w:val="none" w:sz="0" w:space="0" w:color="auto"/>
                <w:right w:val="none" w:sz="0" w:space="0" w:color="auto"/>
              </w:divBdr>
              <w:divsChild>
                <w:div w:id="13241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6099">
          <w:marLeft w:val="0"/>
          <w:marRight w:val="0"/>
          <w:marTop w:val="0"/>
          <w:marBottom w:val="0"/>
          <w:divBdr>
            <w:top w:val="none" w:sz="0" w:space="0" w:color="auto"/>
            <w:left w:val="none" w:sz="0" w:space="0" w:color="auto"/>
            <w:bottom w:val="none" w:sz="0" w:space="0" w:color="auto"/>
            <w:right w:val="none" w:sz="0" w:space="0" w:color="auto"/>
          </w:divBdr>
          <w:divsChild>
            <w:div w:id="1591811788">
              <w:marLeft w:val="0"/>
              <w:marRight w:val="0"/>
              <w:marTop w:val="0"/>
              <w:marBottom w:val="0"/>
              <w:divBdr>
                <w:top w:val="none" w:sz="0" w:space="0" w:color="auto"/>
                <w:left w:val="none" w:sz="0" w:space="0" w:color="auto"/>
                <w:bottom w:val="none" w:sz="0" w:space="0" w:color="auto"/>
                <w:right w:val="none" w:sz="0" w:space="0" w:color="auto"/>
              </w:divBdr>
            </w:div>
          </w:divsChild>
        </w:div>
        <w:div w:id="1000083422">
          <w:marLeft w:val="0"/>
          <w:marRight w:val="0"/>
          <w:marTop w:val="0"/>
          <w:marBottom w:val="0"/>
          <w:divBdr>
            <w:top w:val="none" w:sz="0" w:space="0" w:color="auto"/>
            <w:left w:val="none" w:sz="0" w:space="0" w:color="auto"/>
            <w:bottom w:val="none" w:sz="0" w:space="0" w:color="auto"/>
            <w:right w:val="none" w:sz="0" w:space="0" w:color="auto"/>
          </w:divBdr>
          <w:divsChild>
            <w:div w:id="2103913386">
              <w:marLeft w:val="0"/>
              <w:marRight w:val="0"/>
              <w:marTop w:val="0"/>
              <w:marBottom w:val="0"/>
              <w:divBdr>
                <w:top w:val="none" w:sz="0" w:space="0" w:color="auto"/>
                <w:left w:val="none" w:sz="0" w:space="0" w:color="auto"/>
                <w:bottom w:val="none" w:sz="0" w:space="0" w:color="auto"/>
                <w:right w:val="none" w:sz="0" w:space="0" w:color="auto"/>
              </w:divBdr>
              <w:divsChild>
                <w:div w:id="9132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5265">
          <w:marLeft w:val="0"/>
          <w:marRight w:val="0"/>
          <w:marTop w:val="0"/>
          <w:marBottom w:val="0"/>
          <w:divBdr>
            <w:top w:val="none" w:sz="0" w:space="0" w:color="auto"/>
            <w:left w:val="none" w:sz="0" w:space="0" w:color="auto"/>
            <w:bottom w:val="none" w:sz="0" w:space="0" w:color="auto"/>
            <w:right w:val="none" w:sz="0" w:space="0" w:color="auto"/>
          </w:divBdr>
        </w:div>
        <w:div w:id="173694120">
          <w:marLeft w:val="0"/>
          <w:marRight w:val="0"/>
          <w:marTop w:val="0"/>
          <w:marBottom w:val="0"/>
          <w:divBdr>
            <w:top w:val="none" w:sz="0" w:space="0" w:color="auto"/>
            <w:left w:val="none" w:sz="0" w:space="0" w:color="auto"/>
            <w:bottom w:val="none" w:sz="0" w:space="0" w:color="auto"/>
            <w:right w:val="none" w:sz="0" w:space="0" w:color="auto"/>
          </w:divBdr>
          <w:divsChild>
            <w:div w:id="1624458462">
              <w:marLeft w:val="0"/>
              <w:marRight w:val="0"/>
              <w:marTop w:val="0"/>
              <w:marBottom w:val="0"/>
              <w:divBdr>
                <w:top w:val="none" w:sz="0" w:space="0" w:color="auto"/>
                <w:left w:val="none" w:sz="0" w:space="0" w:color="auto"/>
                <w:bottom w:val="none" w:sz="0" w:space="0" w:color="auto"/>
                <w:right w:val="none" w:sz="0" w:space="0" w:color="auto"/>
              </w:divBdr>
            </w:div>
          </w:divsChild>
        </w:div>
        <w:div w:id="755172315">
          <w:marLeft w:val="0"/>
          <w:marRight w:val="0"/>
          <w:marTop w:val="0"/>
          <w:marBottom w:val="0"/>
          <w:divBdr>
            <w:top w:val="none" w:sz="0" w:space="0" w:color="auto"/>
            <w:left w:val="none" w:sz="0" w:space="0" w:color="auto"/>
            <w:bottom w:val="none" w:sz="0" w:space="0" w:color="auto"/>
            <w:right w:val="none" w:sz="0" w:space="0" w:color="auto"/>
          </w:divBdr>
          <w:divsChild>
            <w:div w:id="968169645">
              <w:marLeft w:val="0"/>
              <w:marRight w:val="0"/>
              <w:marTop w:val="0"/>
              <w:marBottom w:val="0"/>
              <w:divBdr>
                <w:top w:val="none" w:sz="0" w:space="0" w:color="auto"/>
                <w:left w:val="none" w:sz="0" w:space="0" w:color="auto"/>
                <w:bottom w:val="none" w:sz="0" w:space="0" w:color="auto"/>
                <w:right w:val="none" w:sz="0" w:space="0" w:color="auto"/>
              </w:divBdr>
              <w:divsChild>
                <w:div w:id="12592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80624">
          <w:marLeft w:val="0"/>
          <w:marRight w:val="0"/>
          <w:marTop w:val="0"/>
          <w:marBottom w:val="0"/>
          <w:divBdr>
            <w:top w:val="none" w:sz="0" w:space="0" w:color="auto"/>
            <w:left w:val="none" w:sz="0" w:space="0" w:color="auto"/>
            <w:bottom w:val="none" w:sz="0" w:space="0" w:color="auto"/>
            <w:right w:val="none" w:sz="0" w:space="0" w:color="auto"/>
          </w:divBdr>
          <w:divsChild>
            <w:div w:id="446387910">
              <w:marLeft w:val="0"/>
              <w:marRight w:val="0"/>
              <w:marTop w:val="0"/>
              <w:marBottom w:val="0"/>
              <w:divBdr>
                <w:top w:val="none" w:sz="0" w:space="0" w:color="auto"/>
                <w:left w:val="none" w:sz="0" w:space="0" w:color="auto"/>
                <w:bottom w:val="none" w:sz="0" w:space="0" w:color="auto"/>
                <w:right w:val="none" w:sz="0" w:space="0" w:color="auto"/>
              </w:divBdr>
              <w:divsChild>
                <w:div w:id="2026978008">
                  <w:marLeft w:val="15"/>
                  <w:marRight w:val="15"/>
                  <w:marTop w:val="15"/>
                  <w:marBottom w:val="15"/>
                  <w:divBdr>
                    <w:top w:val="none" w:sz="0" w:space="0" w:color="auto"/>
                    <w:left w:val="none" w:sz="0" w:space="0" w:color="auto"/>
                    <w:bottom w:val="none" w:sz="0" w:space="0" w:color="auto"/>
                    <w:right w:val="none" w:sz="0" w:space="0" w:color="auto"/>
                  </w:divBdr>
                  <w:divsChild>
                    <w:div w:id="65886694">
                      <w:marLeft w:val="0"/>
                      <w:marRight w:val="0"/>
                      <w:marTop w:val="0"/>
                      <w:marBottom w:val="0"/>
                      <w:divBdr>
                        <w:top w:val="none" w:sz="0" w:space="0" w:color="auto"/>
                        <w:left w:val="none" w:sz="0" w:space="0" w:color="auto"/>
                        <w:bottom w:val="none" w:sz="0" w:space="0" w:color="auto"/>
                        <w:right w:val="none" w:sz="0" w:space="0" w:color="auto"/>
                      </w:divBdr>
                    </w:div>
                  </w:divsChild>
                </w:div>
                <w:div w:id="29574379">
                  <w:marLeft w:val="15"/>
                  <w:marRight w:val="15"/>
                  <w:marTop w:val="15"/>
                  <w:marBottom w:val="15"/>
                  <w:divBdr>
                    <w:top w:val="none" w:sz="0" w:space="0" w:color="auto"/>
                    <w:left w:val="none" w:sz="0" w:space="0" w:color="auto"/>
                    <w:bottom w:val="none" w:sz="0" w:space="0" w:color="auto"/>
                    <w:right w:val="none" w:sz="0" w:space="0" w:color="auto"/>
                  </w:divBdr>
                  <w:divsChild>
                    <w:div w:id="48536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3277">
          <w:marLeft w:val="0"/>
          <w:marRight w:val="0"/>
          <w:marTop w:val="0"/>
          <w:marBottom w:val="0"/>
          <w:divBdr>
            <w:top w:val="none" w:sz="0" w:space="0" w:color="auto"/>
            <w:left w:val="none" w:sz="0" w:space="0" w:color="auto"/>
            <w:bottom w:val="none" w:sz="0" w:space="0" w:color="auto"/>
            <w:right w:val="none" w:sz="0" w:space="0" w:color="auto"/>
          </w:divBdr>
        </w:div>
        <w:div w:id="1597051587">
          <w:marLeft w:val="0"/>
          <w:marRight w:val="0"/>
          <w:marTop w:val="0"/>
          <w:marBottom w:val="0"/>
          <w:divBdr>
            <w:top w:val="none" w:sz="0" w:space="0" w:color="auto"/>
            <w:left w:val="none" w:sz="0" w:space="0" w:color="auto"/>
            <w:bottom w:val="none" w:sz="0" w:space="0" w:color="auto"/>
            <w:right w:val="none" w:sz="0" w:space="0" w:color="auto"/>
          </w:divBdr>
          <w:divsChild>
            <w:div w:id="2081705765">
              <w:marLeft w:val="0"/>
              <w:marRight w:val="0"/>
              <w:marTop w:val="0"/>
              <w:marBottom w:val="0"/>
              <w:divBdr>
                <w:top w:val="none" w:sz="0" w:space="0" w:color="auto"/>
                <w:left w:val="none" w:sz="0" w:space="0" w:color="auto"/>
                <w:bottom w:val="none" w:sz="0" w:space="0" w:color="auto"/>
                <w:right w:val="none" w:sz="0" w:space="0" w:color="auto"/>
              </w:divBdr>
              <w:divsChild>
                <w:div w:id="12421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10575">
          <w:marLeft w:val="0"/>
          <w:marRight w:val="0"/>
          <w:marTop w:val="0"/>
          <w:marBottom w:val="0"/>
          <w:divBdr>
            <w:top w:val="none" w:sz="0" w:space="0" w:color="auto"/>
            <w:left w:val="none" w:sz="0" w:space="0" w:color="auto"/>
            <w:bottom w:val="none" w:sz="0" w:space="0" w:color="auto"/>
            <w:right w:val="none" w:sz="0" w:space="0" w:color="auto"/>
          </w:divBdr>
          <w:divsChild>
            <w:div w:id="1629892662">
              <w:marLeft w:val="0"/>
              <w:marRight w:val="0"/>
              <w:marTop w:val="0"/>
              <w:marBottom w:val="0"/>
              <w:divBdr>
                <w:top w:val="none" w:sz="0" w:space="0" w:color="auto"/>
                <w:left w:val="none" w:sz="0" w:space="0" w:color="auto"/>
                <w:bottom w:val="none" w:sz="0" w:space="0" w:color="auto"/>
                <w:right w:val="none" w:sz="0" w:space="0" w:color="auto"/>
              </w:divBdr>
            </w:div>
          </w:divsChild>
        </w:div>
        <w:div w:id="434591743">
          <w:marLeft w:val="0"/>
          <w:marRight w:val="0"/>
          <w:marTop w:val="0"/>
          <w:marBottom w:val="0"/>
          <w:divBdr>
            <w:top w:val="none" w:sz="0" w:space="0" w:color="auto"/>
            <w:left w:val="none" w:sz="0" w:space="0" w:color="auto"/>
            <w:bottom w:val="none" w:sz="0" w:space="0" w:color="auto"/>
            <w:right w:val="none" w:sz="0" w:space="0" w:color="auto"/>
          </w:divBdr>
          <w:divsChild>
            <w:div w:id="209810661">
              <w:marLeft w:val="0"/>
              <w:marRight w:val="0"/>
              <w:marTop w:val="0"/>
              <w:marBottom w:val="0"/>
              <w:divBdr>
                <w:top w:val="none" w:sz="0" w:space="0" w:color="auto"/>
                <w:left w:val="none" w:sz="0" w:space="0" w:color="auto"/>
                <w:bottom w:val="none" w:sz="0" w:space="0" w:color="auto"/>
                <w:right w:val="none" w:sz="0" w:space="0" w:color="auto"/>
              </w:divBdr>
              <w:divsChild>
                <w:div w:id="207299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0309">
          <w:marLeft w:val="0"/>
          <w:marRight w:val="0"/>
          <w:marTop w:val="0"/>
          <w:marBottom w:val="0"/>
          <w:divBdr>
            <w:top w:val="none" w:sz="0" w:space="0" w:color="auto"/>
            <w:left w:val="none" w:sz="0" w:space="0" w:color="auto"/>
            <w:bottom w:val="none" w:sz="0" w:space="0" w:color="auto"/>
            <w:right w:val="none" w:sz="0" w:space="0" w:color="auto"/>
          </w:divBdr>
          <w:divsChild>
            <w:div w:id="1759669611">
              <w:marLeft w:val="0"/>
              <w:marRight w:val="0"/>
              <w:marTop w:val="0"/>
              <w:marBottom w:val="0"/>
              <w:divBdr>
                <w:top w:val="none" w:sz="0" w:space="0" w:color="auto"/>
                <w:left w:val="none" w:sz="0" w:space="0" w:color="auto"/>
                <w:bottom w:val="none" w:sz="0" w:space="0" w:color="auto"/>
                <w:right w:val="none" w:sz="0" w:space="0" w:color="auto"/>
              </w:divBdr>
            </w:div>
          </w:divsChild>
        </w:div>
        <w:div w:id="292099934">
          <w:marLeft w:val="0"/>
          <w:marRight w:val="0"/>
          <w:marTop w:val="0"/>
          <w:marBottom w:val="0"/>
          <w:divBdr>
            <w:top w:val="none" w:sz="0" w:space="0" w:color="auto"/>
            <w:left w:val="none" w:sz="0" w:space="0" w:color="auto"/>
            <w:bottom w:val="none" w:sz="0" w:space="0" w:color="auto"/>
            <w:right w:val="none" w:sz="0" w:space="0" w:color="auto"/>
          </w:divBdr>
          <w:divsChild>
            <w:div w:id="1903130009">
              <w:marLeft w:val="0"/>
              <w:marRight w:val="0"/>
              <w:marTop w:val="0"/>
              <w:marBottom w:val="0"/>
              <w:divBdr>
                <w:top w:val="none" w:sz="0" w:space="0" w:color="auto"/>
                <w:left w:val="none" w:sz="0" w:space="0" w:color="auto"/>
                <w:bottom w:val="none" w:sz="0" w:space="0" w:color="auto"/>
                <w:right w:val="none" w:sz="0" w:space="0" w:color="auto"/>
              </w:divBdr>
              <w:divsChild>
                <w:div w:id="19204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8462">
          <w:marLeft w:val="0"/>
          <w:marRight w:val="0"/>
          <w:marTop w:val="0"/>
          <w:marBottom w:val="0"/>
          <w:divBdr>
            <w:top w:val="none" w:sz="0" w:space="0" w:color="auto"/>
            <w:left w:val="none" w:sz="0" w:space="0" w:color="auto"/>
            <w:bottom w:val="none" w:sz="0" w:space="0" w:color="auto"/>
            <w:right w:val="none" w:sz="0" w:space="0" w:color="auto"/>
          </w:divBdr>
          <w:divsChild>
            <w:div w:id="72051290">
              <w:marLeft w:val="0"/>
              <w:marRight w:val="0"/>
              <w:marTop w:val="0"/>
              <w:marBottom w:val="0"/>
              <w:divBdr>
                <w:top w:val="none" w:sz="0" w:space="0" w:color="auto"/>
                <w:left w:val="none" w:sz="0" w:space="0" w:color="auto"/>
                <w:bottom w:val="none" w:sz="0" w:space="0" w:color="auto"/>
                <w:right w:val="none" w:sz="0" w:space="0" w:color="auto"/>
              </w:divBdr>
            </w:div>
          </w:divsChild>
        </w:div>
        <w:div w:id="1029454042">
          <w:marLeft w:val="0"/>
          <w:marRight w:val="0"/>
          <w:marTop w:val="0"/>
          <w:marBottom w:val="0"/>
          <w:divBdr>
            <w:top w:val="none" w:sz="0" w:space="0" w:color="auto"/>
            <w:left w:val="none" w:sz="0" w:space="0" w:color="auto"/>
            <w:bottom w:val="none" w:sz="0" w:space="0" w:color="auto"/>
            <w:right w:val="none" w:sz="0" w:space="0" w:color="auto"/>
          </w:divBdr>
          <w:divsChild>
            <w:div w:id="1680035854">
              <w:marLeft w:val="0"/>
              <w:marRight w:val="0"/>
              <w:marTop w:val="0"/>
              <w:marBottom w:val="0"/>
              <w:divBdr>
                <w:top w:val="none" w:sz="0" w:space="0" w:color="auto"/>
                <w:left w:val="none" w:sz="0" w:space="0" w:color="auto"/>
                <w:bottom w:val="none" w:sz="0" w:space="0" w:color="auto"/>
                <w:right w:val="none" w:sz="0" w:space="0" w:color="auto"/>
              </w:divBdr>
              <w:divsChild>
                <w:div w:id="12246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1457">
          <w:marLeft w:val="0"/>
          <w:marRight w:val="0"/>
          <w:marTop w:val="0"/>
          <w:marBottom w:val="0"/>
          <w:divBdr>
            <w:top w:val="none" w:sz="0" w:space="0" w:color="auto"/>
            <w:left w:val="none" w:sz="0" w:space="0" w:color="auto"/>
            <w:bottom w:val="none" w:sz="0" w:space="0" w:color="auto"/>
            <w:right w:val="none" w:sz="0" w:space="0" w:color="auto"/>
          </w:divBdr>
        </w:div>
        <w:div w:id="766539057">
          <w:marLeft w:val="0"/>
          <w:marRight w:val="0"/>
          <w:marTop w:val="0"/>
          <w:marBottom w:val="0"/>
          <w:divBdr>
            <w:top w:val="none" w:sz="0" w:space="0" w:color="auto"/>
            <w:left w:val="none" w:sz="0" w:space="0" w:color="auto"/>
            <w:bottom w:val="none" w:sz="0" w:space="0" w:color="auto"/>
            <w:right w:val="none" w:sz="0" w:space="0" w:color="auto"/>
          </w:divBdr>
        </w:div>
        <w:div w:id="2115245104">
          <w:marLeft w:val="0"/>
          <w:marRight w:val="0"/>
          <w:marTop w:val="0"/>
          <w:marBottom w:val="0"/>
          <w:divBdr>
            <w:top w:val="none" w:sz="0" w:space="0" w:color="auto"/>
            <w:left w:val="none" w:sz="0" w:space="0" w:color="auto"/>
            <w:bottom w:val="none" w:sz="0" w:space="0" w:color="auto"/>
            <w:right w:val="none" w:sz="0" w:space="0" w:color="auto"/>
          </w:divBdr>
          <w:divsChild>
            <w:div w:id="373695504">
              <w:marLeft w:val="0"/>
              <w:marRight w:val="0"/>
              <w:marTop w:val="0"/>
              <w:marBottom w:val="0"/>
              <w:divBdr>
                <w:top w:val="none" w:sz="0" w:space="0" w:color="auto"/>
                <w:left w:val="none" w:sz="0" w:space="0" w:color="auto"/>
                <w:bottom w:val="none" w:sz="0" w:space="0" w:color="auto"/>
                <w:right w:val="none" w:sz="0" w:space="0" w:color="auto"/>
              </w:divBdr>
            </w:div>
          </w:divsChild>
        </w:div>
        <w:div w:id="1705059942">
          <w:marLeft w:val="0"/>
          <w:marRight w:val="0"/>
          <w:marTop w:val="0"/>
          <w:marBottom w:val="0"/>
          <w:divBdr>
            <w:top w:val="none" w:sz="0" w:space="0" w:color="auto"/>
            <w:left w:val="none" w:sz="0" w:space="0" w:color="auto"/>
            <w:bottom w:val="none" w:sz="0" w:space="0" w:color="auto"/>
            <w:right w:val="none" w:sz="0" w:space="0" w:color="auto"/>
          </w:divBdr>
          <w:divsChild>
            <w:div w:id="964390499">
              <w:marLeft w:val="0"/>
              <w:marRight w:val="0"/>
              <w:marTop w:val="0"/>
              <w:marBottom w:val="0"/>
              <w:divBdr>
                <w:top w:val="none" w:sz="0" w:space="0" w:color="auto"/>
                <w:left w:val="none" w:sz="0" w:space="0" w:color="auto"/>
                <w:bottom w:val="none" w:sz="0" w:space="0" w:color="auto"/>
                <w:right w:val="none" w:sz="0" w:space="0" w:color="auto"/>
              </w:divBdr>
              <w:divsChild>
                <w:div w:id="416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2432">
      <w:bodyDiv w:val="1"/>
      <w:marLeft w:val="0"/>
      <w:marRight w:val="0"/>
      <w:marTop w:val="0"/>
      <w:marBottom w:val="0"/>
      <w:divBdr>
        <w:top w:val="none" w:sz="0" w:space="0" w:color="auto"/>
        <w:left w:val="none" w:sz="0" w:space="0" w:color="auto"/>
        <w:bottom w:val="none" w:sz="0" w:space="0" w:color="auto"/>
        <w:right w:val="none" w:sz="0" w:space="0" w:color="auto"/>
      </w:divBdr>
      <w:divsChild>
        <w:div w:id="1331760634">
          <w:marLeft w:val="0"/>
          <w:marRight w:val="0"/>
          <w:marTop w:val="0"/>
          <w:marBottom w:val="0"/>
          <w:divBdr>
            <w:top w:val="none" w:sz="0" w:space="0" w:color="auto"/>
            <w:left w:val="none" w:sz="0" w:space="0" w:color="auto"/>
            <w:bottom w:val="none" w:sz="0" w:space="0" w:color="auto"/>
            <w:right w:val="none" w:sz="0" w:space="0" w:color="auto"/>
          </w:divBdr>
        </w:div>
        <w:div w:id="778716456">
          <w:marLeft w:val="0"/>
          <w:marRight w:val="0"/>
          <w:marTop w:val="0"/>
          <w:marBottom w:val="0"/>
          <w:divBdr>
            <w:top w:val="none" w:sz="0" w:space="0" w:color="auto"/>
            <w:left w:val="none" w:sz="0" w:space="0" w:color="auto"/>
            <w:bottom w:val="none" w:sz="0" w:space="0" w:color="auto"/>
            <w:right w:val="none" w:sz="0" w:space="0" w:color="auto"/>
          </w:divBdr>
        </w:div>
      </w:divsChild>
    </w:div>
    <w:div w:id="644630876">
      <w:bodyDiv w:val="1"/>
      <w:marLeft w:val="0"/>
      <w:marRight w:val="0"/>
      <w:marTop w:val="0"/>
      <w:marBottom w:val="0"/>
      <w:divBdr>
        <w:top w:val="none" w:sz="0" w:space="0" w:color="auto"/>
        <w:left w:val="none" w:sz="0" w:space="0" w:color="auto"/>
        <w:bottom w:val="none" w:sz="0" w:space="0" w:color="auto"/>
        <w:right w:val="none" w:sz="0" w:space="0" w:color="auto"/>
      </w:divBdr>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807013007">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823854782">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496805">
      <w:bodyDiv w:val="1"/>
      <w:marLeft w:val="0"/>
      <w:marRight w:val="0"/>
      <w:marTop w:val="0"/>
      <w:marBottom w:val="0"/>
      <w:divBdr>
        <w:top w:val="none" w:sz="0" w:space="0" w:color="auto"/>
        <w:left w:val="none" w:sz="0" w:space="0" w:color="auto"/>
        <w:bottom w:val="none" w:sz="0" w:space="0" w:color="auto"/>
        <w:right w:val="none" w:sz="0" w:space="0" w:color="auto"/>
      </w:divBdr>
      <w:divsChild>
        <w:div w:id="781919299">
          <w:marLeft w:val="0"/>
          <w:marRight w:val="0"/>
          <w:marTop w:val="0"/>
          <w:marBottom w:val="0"/>
          <w:divBdr>
            <w:top w:val="none" w:sz="0" w:space="0" w:color="auto"/>
            <w:left w:val="none" w:sz="0" w:space="0" w:color="auto"/>
            <w:bottom w:val="none" w:sz="0" w:space="0" w:color="auto"/>
            <w:right w:val="none" w:sz="0" w:space="0" w:color="auto"/>
          </w:divBdr>
          <w:divsChild>
            <w:div w:id="1494296767">
              <w:marLeft w:val="0"/>
              <w:marRight w:val="0"/>
              <w:marTop w:val="0"/>
              <w:marBottom w:val="0"/>
              <w:divBdr>
                <w:top w:val="none" w:sz="0" w:space="0" w:color="auto"/>
                <w:left w:val="none" w:sz="0" w:space="0" w:color="auto"/>
                <w:bottom w:val="none" w:sz="0" w:space="0" w:color="auto"/>
                <w:right w:val="none" w:sz="0" w:space="0" w:color="auto"/>
              </w:divBdr>
            </w:div>
          </w:divsChild>
        </w:div>
        <w:div w:id="2122408608">
          <w:marLeft w:val="0"/>
          <w:marRight w:val="0"/>
          <w:marTop w:val="0"/>
          <w:marBottom w:val="0"/>
          <w:divBdr>
            <w:top w:val="none" w:sz="0" w:space="0" w:color="auto"/>
            <w:left w:val="none" w:sz="0" w:space="0" w:color="auto"/>
            <w:bottom w:val="none" w:sz="0" w:space="0" w:color="auto"/>
            <w:right w:val="none" w:sz="0" w:space="0" w:color="auto"/>
          </w:divBdr>
          <w:divsChild>
            <w:div w:id="135878088">
              <w:marLeft w:val="0"/>
              <w:marRight w:val="0"/>
              <w:marTop w:val="0"/>
              <w:marBottom w:val="0"/>
              <w:divBdr>
                <w:top w:val="none" w:sz="0" w:space="0" w:color="auto"/>
                <w:left w:val="none" w:sz="0" w:space="0" w:color="auto"/>
                <w:bottom w:val="none" w:sz="0" w:space="0" w:color="auto"/>
                <w:right w:val="none" w:sz="0" w:space="0" w:color="auto"/>
              </w:divBdr>
              <w:divsChild>
                <w:div w:id="63833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5212">
          <w:marLeft w:val="0"/>
          <w:marRight w:val="0"/>
          <w:marTop w:val="0"/>
          <w:marBottom w:val="0"/>
          <w:divBdr>
            <w:top w:val="none" w:sz="0" w:space="0" w:color="auto"/>
            <w:left w:val="none" w:sz="0" w:space="0" w:color="auto"/>
            <w:bottom w:val="none" w:sz="0" w:space="0" w:color="auto"/>
            <w:right w:val="none" w:sz="0" w:space="0" w:color="auto"/>
          </w:divBdr>
        </w:div>
        <w:div w:id="535198493">
          <w:marLeft w:val="0"/>
          <w:marRight w:val="0"/>
          <w:marTop w:val="0"/>
          <w:marBottom w:val="0"/>
          <w:divBdr>
            <w:top w:val="none" w:sz="0" w:space="0" w:color="auto"/>
            <w:left w:val="none" w:sz="0" w:space="0" w:color="auto"/>
            <w:bottom w:val="none" w:sz="0" w:space="0" w:color="auto"/>
            <w:right w:val="none" w:sz="0" w:space="0" w:color="auto"/>
          </w:divBdr>
          <w:divsChild>
            <w:div w:id="1496339126">
              <w:marLeft w:val="0"/>
              <w:marRight w:val="0"/>
              <w:marTop w:val="0"/>
              <w:marBottom w:val="0"/>
              <w:divBdr>
                <w:top w:val="none" w:sz="0" w:space="0" w:color="auto"/>
                <w:left w:val="none" w:sz="0" w:space="0" w:color="auto"/>
                <w:bottom w:val="none" w:sz="0" w:space="0" w:color="auto"/>
                <w:right w:val="none" w:sz="0" w:space="0" w:color="auto"/>
              </w:divBdr>
              <w:divsChild>
                <w:div w:id="10176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36945">
          <w:marLeft w:val="0"/>
          <w:marRight w:val="0"/>
          <w:marTop w:val="0"/>
          <w:marBottom w:val="0"/>
          <w:divBdr>
            <w:top w:val="none" w:sz="0" w:space="0" w:color="auto"/>
            <w:left w:val="none" w:sz="0" w:space="0" w:color="auto"/>
            <w:bottom w:val="none" w:sz="0" w:space="0" w:color="auto"/>
            <w:right w:val="none" w:sz="0" w:space="0" w:color="auto"/>
          </w:divBdr>
        </w:div>
        <w:div w:id="1227716805">
          <w:marLeft w:val="0"/>
          <w:marRight w:val="0"/>
          <w:marTop w:val="0"/>
          <w:marBottom w:val="0"/>
          <w:divBdr>
            <w:top w:val="none" w:sz="0" w:space="0" w:color="auto"/>
            <w:left w:val="none" w:sz="0" w:space="0" w:color="auto"/>
            <w:bottom w:val="none" w:sz="0" w:space="0" w:color="auto"/>
            <w:right w:val="none" w:sz="0" w:space="0" w:color="auto"/>
          </w:divBdr>
          <w:divsChild>
            <w:div w:id="797531117">
              <w:marLeft w:val="0"/>
              <w:marRight w:val="0"/>
              <w:marTop w:val="0"/>
              <w:marBottom w:val="0"/>
              <w:divBdr>
                <w:top w:val="none" w:sz="0" w:space="0" w:color="auto"/>
                <w:left w:val="none" w:sz="0" w:space="0" w:color="auto"/>
                <w:bottom w:val="none" w:sz="0" w:space="0" w:color="auto"/>
                <w:right w:val="none" w:sz="0" w:space="0" w:color="auto"/>
              </w:divBdr>
              <w:divsChild>
                <w:div w:id="20691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4054">
          <w:marLeft w:val="0"/>
          <w:marRight w:val="0"/>
          <w:marTop w:val="0"/>
          <w:marBottom w:val="0"/>
          <w:divBdr>
            <w:top w:val="none" w:sz="0" w:space="0" w:color="auto"/>
            <w:left w:val="none" w:sz="0" w:space="0" w:color="auto"/>
            <w:bottom w:val="none" w:sz="0" w:space="0" w:color="auto"/>
            <w:right w:val="none" w:sz="0" w:space="0" w:color="auto"/>
          </w:divBdr>
        </w:div>
        <w:div w:id="483160517">
          <w:marLeft w:val="0"/>
          <w:marRight w:val="0"/>
          <w:marTop w:val="0"/>
          <w:marBottom w:val="0"/>
          <w:divBdr>
            <w:top w:val="none" w:sz="0" w:space="0" w:color="auto"/>
            <w:left w:val="none" w:sz="0" w:space="0" w:color="auto"/>
            <w:bottom w:val="none" w:sz="0" w:space="0" w:color="auto"/>
            <w:right w:val="none" w:sz="0" w:space="0" w:color="auto"/>
          </w:divBdr>
        </w:div>
      </w:divsChild>
    </w:div>
    <w:div w:id="1328023561">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392332">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73054">
      <w:bodyDiv w:val="1"/>
      <w:marLeft w:val="0"/>
      <w:marRight w:val="0"/>
      <w:marTop w:val="0"/>
      <w:marBottom w:val="0"/>
      <w:divBdr>
        <w:top w:val="none" w:sz="0" w:space="0" w:color="auto"/>
        <w:left w:val="none" w:sz="0" w:space="0" w:color="auto"/>
        <w:bottom w:val="none" w:sz="0" w:space="0" w:color="auto"/>
        <w:right w:val="none" w:sz="0" w:space="0" w:color="auto"/>
      </w:divBdr>
      <w:divsChild>
        <w:div w:id="1538742318">
          <w:marLeft w:val="0"/>
          <w:marRight w:val="0"/>
          <w:marTop w:val="0"/>
          <w:marBottom w:val="0"/>
          <w:divBdr>
            <w:top w:val="none" w:sz="0" w:space="0" w:color="auto"/>
            <w:left w:val="none" w:sz="0" w:space="0" w:color="auto"/>
            <w:bottom w:val="none" w:sz="0" w:space="0" w:color="auto"/>
            <w:right w:val="none" w:sz="0" w:space="0" w:color="auto"/>
          </w:divBdr>
        </w:div>
        <w:div w:id="389578486">
          <w:marLeft w:val="0"/>
          <w:marRight w:val="0"/>
          <w:marTop w:val="0"/>
          <w:marBottom w:val="0"/>
          <w:divBdr>
            <w:top w:val="none" w:sz="0" w:space="0" w:color="auto"/>
            <w:left w:val="none" w:sz="0" w:space="0" w:color="auto"/>
            <w:bottom w:val="none" w:sz="0" w:space="0" w:color="auto"/>
            <w:right w:val="none" w:sz="0" w:space="0" w:color="auto"/>
          </w:divBdr>
          <w:divsChild>
            <w:div w:id="689912233">
              <w:marLeft w:val="0"/>
              <w:marRight w:val="0"/>
              <w:marTop w:val="0"/>
              <w:marBottom w:val="0"/>
              <w:divBdr>
                <w:top w:val="none" w:sz="0" w:space="0" w:color="auto"/>
                <w:left w:val="none" w:sz="0" w:space="0" w:color="auto"/>
                <w:bottom w:val="none" w:sz="0" w:space="0" w:color="auto"/>
                <w:right w:val="none" w:sz="0" w:space="0" w:color="auto"/>
              </w:divBdr>
              <w:divsChild>
                <w:div w:id="332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07597">
      <w:bodyDiv w:val="1"/>
      <w:marLeft w:val="0"/>
      <w:marRight w:val="0"/>
      <w:marTop w:val="0"/>
      <w:marBottom w:val="0"/>
      <w:divBdr>
        <w:top w:val="none" w:sz="0" w:space="0" w:color="auto"/>
        <w:left w:val="none" w:sz="0" w:space="0" w:color="auto"/>
        <w:bottom w:val="none" w:sz="0" w:space="0" w:color="auto"/>
        <w:right w:val="none" w:sz="0" w:space="0" w:color="auto"/>
      </w:divBdr>
      <w:divsChild>
        <w:div w:id="1355889036">
          <w:marLeft w:val="0"/>
          <w:marRight w:val="0"/>
          <w:marTop w:val="0"/>
          <w:marBottom w:val="0"/>
          <w:divBdr>
            <w:top w:val="none" w:sz="0" w:space="0" w:color="auto"/>
            <w:left w:val="none" w:sz="0" w:space="0" w:color="auto"/>
            <w:bottom w:val="none" w:sz="0" w:space="0" w:color="auto"/>
            <w:right w:val="none" w:sz="0" w:space="0" w:color="auto"/>
          </w:divBdr>
          <w:divsChild>
            <w:div w:id="1248461359">
              <w:marLeft w:val="0"/>
              <w:marRight w:val="0"/>
              <w:marTop w:val="0"/>
              <w:marBottom w:val="0"/>
              <w:divBdr>
                <w:top w:val="none" w:sz="0" w:space="0" w:color="auto"/>
                <w:left w:val="none" w:sz="0" w:space="0" w:color="auto"/>
                <w:bottom w:val="none" w:sz="0" w:space="0" w:color="auto"/>
                <w:right w:val="none" w:sz="0" w:space="0" w:color="auto"/>
              </w:divBdr>
              <w:divsChild>
                <w:div w:id="1537548997">
                  <w:marLeft w:val="780"/>
                  <w:marRight w:val="0"/>
                  <w:marTop w:val="0"/>
                  <w:marBottom w:val="0"/>
                  <w:divBdr>
                    <w:top w:val="none" w:sz="0" w:space="0" w:color="auto"/>
                    <w:left w:val="none" w:sz="0" w:space="0" w:color="auto"/>
                    <w:bottom w:val="none" w:sz="0" w:space="0" w:color="auto"/>
                    <w:right w:val="none" w:sz="0" w:space="0" w:color="auto"/>
                  </w:divBdr>
                  <w:divsChild>
                    <w:div w:id="623148537">
                      <w:marLeft w:val="0"/>
                      <w:marRight w:val="0"/>
                      <w:marTop w:val="0"/>
                      <w:marBottom w:val="0"/>
                      <w:divBdr>
                        <w:top w:val="none" w:sz="0" w:space="0" w:color="auto"/>
                        <w:left w:val="none" w:sz="0" w:space="0" w:color="auto"/>
                        <w:bottom w:val="none" w:sz="0" w:space="0" w:color="auto"/>
                        <w:right w:val="none" w:sz="0" w:space="0" w:color="auto"/>
                      </w:divBdr>
                      <w:divsChild>
                        <w:div w:id="384917594">
                          <w:marLeft w:val="0"/>
                          <w:marRight w:val="0"/>
                          <w:marTop w:val="0"/>
                          <w:marBottom w:val="0"/>
                          <w:divBdr>
                            <w:top w:val="none" w:sz="0" w:space="0" w:color="auto"/>
                            <w:left w:val="none" w:sz="0" w:space="0" w:color="auto"/>
                            <w:bottom w:val="none" w:sz="0" w:space="0" w:color="auto"/>
                            <w:right w:val="none" w:sz="0" w:space="0" w:color="auto"/>
                          </w:divBdr>
                          <w:divsChild>
                            <w:div w:id="2115513327">
                              <w:marLeft w:val="0"/>
                              <w:marRight w:val="0"/>
                              <w:marTop w:val="0"/>
                              <w:marBottom w:val="0"/>
                              <w:divBdr>
                                <w:top w:val="none" w:sz="0" w:space="0" w:color="auto"/>
                                <w:left w:val="none" w:sz="0" w:space="0" w:color="auto"/>
                                <w:bottom w:val="none" w:sz="0" w:space="0" w:color="auto"/>
                                <w:right w:val="none" w:sz="0" w:space="0" w:color="auto"/>
                              </w:divBdr>
                            </w:div>
                          </w:divsChild>
                        </w:div>
                        <w:div w:id="1934900132">
                          <w:marLeft w:val="0"/>
                          <w:marRight w:val="0"/>
                          <w:marTop w:val="30"/>
                          <w:marBottom w:val="0"/>
                          <w:divBdr>
                            <w:top w:val="none" w:sz="0" w:space="0" w:color="auto"/>
                            <w:left w:val="none" w:sz="0" w:space="0" w:color="auto"/>
                            <w:bottom w:val="none" w:sz="0" w:space="0" w:color="auto"/>
                            <w:right w:val="none" w:sz="0" w:space="0" w:color="auto"/>
                          </w:divBdr>
                        </w:div>
                      </w:divsChild>
                    </w:div>
                    <w:div w:id="1089041972">
                      <w:marLeft w:val="0"/>
                      <w:marRight w:val="0"/>
                      <w:marTop w:val="0"/>
                      <w:marBottom w:val="0"/>
                      <w:divBdr>
                        <w:top w:val="none" w:sz="0" w:space="0" w:color="auto"/>
                        <w:left w:val="none" w:sz="0" w:space="0" w:color="auto"/>
                        <w:bottom w:val="none" w:sz="0" w:space="0" w:color="auto"/>
                        <w:right w:val="none" w:sz="0" w:space="0" w:color="auto"/>
                      </w:divBdr>
                      <w:divsChild>
                        <w:div w:id="1033383424">
                          <w:marLeft w:val="0"/>
                          <w:marRight w:val="0"/>
                          <w:marTop w:val="0"/>
                          <w:marBottom w:val="0"/>
                          <w:divBdr>
                            <w:top w:val="none" w:sz="0" w:space="0" w:color="auto"/>
                            <w:left w:val="none" w:sz="0" w:space="0" w:color="auto"/>
                            <w:bottom w:val="none" w:sz="0" w:space="0" w:color="auto"/>
                            <w:right w:val="none" w:sz="0" w:space="0" w:color="auto"/>
                          </w:divBdr>
                          <w:divsChild>
                            <w:div w:id="287903997">
                              <w:marLeft w:val="0"/>
                              <w:marRight w:val="0"/>
                              <w:marTop w:val="0"/>
                              <w:marBottom w:val="0"/>
                              <w:divBdr>
                                <w:top w:val="none" w:sz="0" w:space="0" w:color="auto"/>
                                <w:left w:val="none" w:sz="0" w:space="0" w:color="auto"/>
                                <w:bottom w:val="none" w:sz="0" w:space="0" w:color="auto"/>
                                <w:right w:val="none" w:sz="0" w:space="0" w:color="auto"/>
                              </w:divBdr>
                              <w:divsChild>
                                <w:div w:id="684985465">
                                  <w:marLeft w:val="0"/>
                                  <w:marRight w:val="0"/>
                                  <w:marTop w:val="0"/>
                                  <w:marBottom w:val="0"/>
                                  <w:divBdr>
                                    <w:top w:val="none" w:sz="0" w:space="0" w:color="auto"/>
                                    <w:left w:val="none" w:sz="0" w:space="0" w:color="auto"/>
                                    <w:bottom w:val="none" w:sz="0" w:space="0" w:color="auto"/>
                                    <w:right w:val="none" w:sz="0" w:space="0" w:color="auto"/>
                                  </w:divBdr>
                                  <w:divsChild>
                                    <w:div w:id="958295092">
                                      <w:marLeft w:val="0"/>
                                      <w:marRight w:val="0"/>
                                      <w:marTop w:val="0"/>
                                      <w:marBottom w:val="0"/>
                                      <w:divBdr>
                                        <w:top w:val="none" w:sz="0" w:space="0" w:color="auto"/>
                                        <w:left w:val="none" w:sz="0" w:space="0" w:color="auto"/>
                                        <w:bottom w:val="none" w:sz="0" w:space="0" w:color="auto"/>
                                        <w:right w:val="none" w:sz="0" w:space="0" w:color="auto"/>
                                      </w:divBdr>
                                      <w:divsChild>
                                        <w:div w:id="1861238516">
                                          <w:marLeft w:val="0"/>
                                          <w:marRight w:val="0"/>
                                          <w:marTop w:val="0"/>
                                          <w:marBottom w:val="0"/>
                                          <w:divBdr>
                                            <w:top w:val="none" w:sz="0" w:space="0" w:color="auto"/>
                                            <w:left w:val="none" w:sz="0" w:space="0" w:color="auto"/>
                                            <w:bottom w:val="none" w:sz="0" w:space="0" w:color="auto"/>
                                            <w:right w:val="none" w:sz="0" w:space="0" w:color="auto"/>
                                          </w:divBdr>
                                          <w:divsChild>
                                            <w:div w:id="323977182">
                                              <w:marLeft w:val="0"/>
                                              <w:marRight w:val="0"/>
                                              <w:marTop w:val="0"/>
                                              <w:marBottom w:val="0"/>
                                              <w:divBdr>
                                                <w:top w:val="none" w:sz="0" w:space="0" w:color="auto"/>
                                                <w:left w:val="none" w:sz="0" w:space="0" w:color="auto"/>
                                                <w:bottom w:val="none" w:sz="0" w:space="0" w:color="auto"/>
                                                <w:right w:val="none" w:sz="0" w:space="0" w:color="auto"/>
                                              </w:divBdr>
                                              <w:divsChild>
                                                <w:div w:id="2026517308">
                                                  <w:marLeft w:val="0"/>
                                                  <w:marRight w:val="0"/>
                                                  <w:marTop w:val="0"/>
                                                  <w:marBottom w:val="0"/>
                                                  <w:divBdr>
                                                    <w:top w:val="none" w:sz="0" w:space="0" w:color="auto"/>
                                                    <w:left w:val="none" w:sz="0" w:space="0" w:color="auto"/>
                                                    <w:bottom w:val="none" w:sz="0" w:space="0" w:color="auto"/>
                                                    <w:right w:val="none" w:sz="0" w:space="0" w:color="auto"/>
                                                  </w:divBdr>
                                                </w:div>
                                              </w:divsChild>
                                            </w:div>
                                            <w:div w:id="1666009727">
                                              <w:marLeft w:val="0"/>
                                              <w:marRight w:val="0"/>
                                              <w:marTop w:val="0"/>
                                              <w:marBottom w:val="0"/>
                                              <w:divBdr>
                                                <w:top w:val="none" w:sz="0" w:space="0" w:color="auto"/>
                                                <w:left w:val="none" w:sz="0" w:space="0" w:color="auto"/>
                                                <w:bottom w:val="none" w:sz="0" w:space="0" w:color="auto"/>
                                                <w:right w:val="none" w:sz="0" w:space="0" w:color="auto"/>
                                              </w:divBdr>
                                              <w:divsChild>
                                                <w:div w:id="76100878">
                                                  <w:marLeft w:val="0"/>
                                                  <w:marRight w:val="0"/>
                                                  <w:marTop w:val="0"/>
                                                  <w:marBottom w:val="0"/>
                                                  <w:divBdr>
                                                    <w:top w:val="none" w:sz="0" w:space="0" w:color="auto"/>
                                                    <w:left w:val="none" w:sz="0" w:space="0" w:color="auto"/>
                                                    <w:bottom w:val="none" w:sz="0" w:space="0" w:color="auto"/>
                                                    <w:right w:val="none" w:sz="0" w:space="0" w:color="auto"/>
                                                  </w:divBdr>
                                                </w:div>
                                              </w:divsChild>
                                            </w:div>
                                            <w:div w:id="578640001">
                                              <w:marLeft w:val="0"/>
                                              <w:marRight w:val="0"/>
                                              <w:marTop w:val="0"/>
                                              <w:marBottom w:val="0"/>
                                              <w:divBdr>
                                                <w:top w:val="none" w:sz="0" w:space="0" w:color="auto"/>
                                                <w:left w:val="none" w:sz="0" w:space="0" w:color="auto"/>
                                                <w:bottom w:val="none" w:sz="0" w:space="0" w:color="auto"/>
                                                <w:right w:val="none" w:sz="0" w:space="0" w:color="auto"/>
                                              </w:divBdr>
                                              <w:divsChild>
                                                <w:div w:id="113863898">
                                                  <w:marLeft w:val="0"/>
                                                  <w:marRight w:val="0"/>
                                                  <w:marTop w:val="0"/>
                                                  <w:marBottom w:val="0"/>
                                                  <w:divBdr>
                                                    <w:top w:val="none" w:sz="0" w:space="0" w:color="auto"/>
                                                    <w:left w:val="none" w:sz="0" w:space="0" w:color="auto"/>
                                                    <w:bottom w:val="none" w:sz="0" w:space="0" w:color="auto"/>
                                                    <w:right w:val="none" w:sz="0" w:space="0" w:color="auto"/>
                                                  </w:divBdr>
                                                </w:div>
                                              </w:divsChild>
                                            </w:div>
                                            <w:div w:id="1289777299">
                                              <w:marLeft w:val="0"/>
                                              <w:marRight w:val="0"/>
                                              <w:marTop w:val="0"/>
                                              <w:marBottom w:val="0"/>
                                              <w:divBdr>
                                                <w:top w:val="none" w:sz="0" w:space="0" w:color="auto"/>
                                                <w:left w:val="none" w:sz="0" w:space="0" w:color="auto"/>
                                                <w:bottom w:val="none" w:sz="0" w:space="0" w:color="auto"/>
                                                <w:right w:val="none" w:sz="0" w:space="0" w:color="auto"/>
                                              </w:divBdr>
                                              <w:divsChild>
                                                <w:div w:id="21111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457051">
                  <w:marLeft w:val="0"/>
                  <w:marRight w:val="0"/>
                  <w:marTop w:val="0"/>
                  <w:marBottom w:val="0"/>
                  <w:divBdr>
                    <w:top w:val="none" w:sz="0" w:space="0" w:color="auto"/>
                    <w:left w:val="none" w:sz="0" w:space="0" w:color="auto"/>
                    <w:bottom w:val="none" w:sz="0" w:space="0" w:color="auto"/>
                    <w:right w:val="none" w:sz="0" w:space="0" w:color="auto"/>
                  </w:divBdr>
                  <w:divsChild>
                    <w:div w:id="1772705630">
                      <w:marLeft w:val="0"/>
                      <w:marRight w:val="0"/>
                      <w:marTop w:val="0"/>
                      <w:marBottom w:val="0"/>
                      <w:divBdr>
                        <w:top w:val="none" w:sz="0" w:space="0" w:color="auto"/>
                        <w:left w:val="none" w:sz="0" w:space="0" w:color="auto"/>
                        <w:bottom w:val="none" w:sz="0" w:space="0" w:color="auto"/>
                        <w:right w:val="none" w:sz="0" w:space="0" w:color="auto"/>
                      </w:divBdr>
                      <w:divsChild>
                        <w:div w:id="6934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83676">
          <w:marLeft w:val="0"/>
          <w:marRight w:val="0"/>
          <w:marTop w:val="0"/>
          <w:marBottom w:val="0"/>
          <w:divBdr>
            <w:top w:val="none" w:sz="0" w:space="0" w:color="auto"/>
            <w:left w:val="none" w:sz="0" w:space="0" w:color="auto"/>
            <w:bottom w:val="none" w:sz="0" w:space="0" w:color="auto"/>
            <w:right w:val="none" w:sz="0" w:space="0" w:color="auto"/>
          </w:divBdr>
          <w:divsChild>
            <w:div w:id="884605316">
              <w:marLeft w:val="780"/>
              <w:marRight w:val="240"/>
              <w:marTop w:val="180"/>
              <w:marBottom w:val="0"/>
              <w:divBdr>
                <w:top w:val="none" w:sz="0" w:space="0" w:color="auto"/>
                <w:left w:val="none" w:sz="0" w:space="0" w:color="auto"/>
                <w:bottom w:val="none" w:sz="0" w:space="0" w:color="auto"/>
                <w:right w:val="none" w:sz="0" w:space="0" w:color="auto"/>
              </w:divBdr>
              <w:divsChild>
                <w:div w:id="1630166831">
                  <w:marLeft w:val="0"/>
                  <w:marRight w:val="0"/>
                  <w:marTop w:val="0"/>
                  <w:marBottom w:val="0"/>
                  <w:divBdr>
                    <w:top w:val="none" w:sz="0" w:space="0" w:color="auto"/>
                    <w:left w:val="none" w:sz="0" w:space="0" w:color="auto"/>
                    <w:bottom w:val="none" w:sz="0" w:space="0" w:color="auto"/>
                    <w:right w:val="none" w:sz="0" w:space="0" w:color="auto"/>
                  </w:divBdr>
                  <w:divsChild>
                    <w:div w:id="1585064355">
                      <w:marLeft w:val="0"/>
                      <w:marRight w:val="0"/>
                      <w:marTop w:val="0"/>
                      <w:marBottom w:val="0"/>
                      <w:divBdr>
                        <w:top w:val="none" w:sz="0" w:space="0" w:color="auto"/>
                        <w:left w:val="none" w:sz="0" w:space="0" w:color="auto"/>
                        <w:bottom w:val="none" w:sz="0" w:space="0" w:color="auto"/>
                        <w:right w:val="none" w:sz="0" w:space="0" w:color="auto"/>
                      </w:divBdr>
                      <w:divsChild>
                        <w:div w:id="1912494756">
                          <w:marLeft w:val="0"/>
                          <w:marRight w:val="0"/>
                          <w:marTop w:val="0"/>
                          <w:marBottom w:val="0"/>
                          <w:divBdr>
                            <w:top w:val="none" w:sz="0" w:space="0" w:color="auto"/>
                            <w:left w:val="none" w:sz="0" w:space="0" w:color="auto"/>
                            <w:bottom w:val="none" w:sz="0" w:space="0" w:color="auto"/>
                            <w:right w:val="none" w:sz="0" w:space="0" w:color="auto"/>
                          </w:divBdr>
                          <w:divsChild>
                            <w:div w:id="1377972473">
                              <w:marLeft w:val="0"/>
                              <w:marRight w:val="0"/>
                              <w:marTop w:val="0"/>
                              <w:marBottom w:val="0"/>
                              <w:divBdr>
                                <w:top w:val="none" w:sz="0" w:space="0" w:color="auto"/>
                                <w:left w:val="none" w:sz="0" w:space="0" w:color="auto"/>
                                <w:bottom w:val="none" w:sz="0" w:space="0" w:color="auto"/>
                                <w:right w:val="none" w:sz="0" w:space="0" w:color="auto"/>
                              </w:divBdr>
                            </w:div>
                            <w:div w:id="1166673347">
                              <w:marLeft w:val="0"/>
                              <w:marRight w:val="0"/>
                              <w:marTop w:val="0"/>
                              <w:marBottom w:val="0"/>
                              <w:divBdr>
                                <w:top w:val="none" w:sz="0" w:space="0" w:color="auto"/>
                                <w:left w:val="none" w:sz="0" w:space="0" w:color="auto"/>
                                <w:bottom w:val="none" w:sz="0" w:space="0" w:color="auto"/>
                                <w:right w:val="none" w:sz="0" w:space="0" w:color="auto"/>
                              </w:divBdr>
                            </w:div>
                            <w:div w:id="554507341">
                              <w:marLeft w:val="0"/>
                              <w:marRight w:val="0"/>
                              <w:marTop w:val="0"/>
                              <w:marBottom w:val="0"/>
                              <w:divBdr>
                                <w:top w:val="none" w:sz="0" w:space="0" w:color="auto"/>
                                <w:left w:val="none" w:sz="0" w:space="0" w:color="auto"/>
                                <w:bottom w:val="none" w:sz="0" w:space="0" w:color="auto"/>
                                <w:right w:val="none" w:sz="0" w:space="0" w:color="auto"/>
                              </w:divBdr>
                            </w:div>
                            <w:div w:id="1023240169">
                              <w:marLeft w:val="0"/>
                              <w:marRight w:val="0"/>
                              <w:marTop w:val="0"/>
                              <w:marBottom w:val="0"/>
                              <w:divBdr>
                                <w:top w:val="none" w:sz="0" w:space="0" w:color="auto"/>
                                <w:left w:val="none" w:sz="0" w:space="0" w:color="auto"/>
                                <w:bottom w:val="none" w:sz="0" w:space="0" w:color="auto"/>
                                <w:right w:val="none" w:sz="0" w:space="0" w:color="auto"/>
                              </w:divBdr>
                            </w:div>
                            <w:div w:id="1865098758">
                              <w:marLeft w:val="0"/>
                              <w:marRight w:val="0"/>
                              <w:marTop w:val="0"/>
                              <w:marBottom w:val="0"/>
                              <w:divBdr>
                                <w:top w:val="none" w:sz="0" w:space="0" w:color="auto"/>
                                <w:left w:val="none" w:sz="0" w:space="0" w:color="auto"/>
                                <w:bottom w:val="none" w:sz="0" w:space="0" w:color="auto"/>
                                <w:right w:val="none" w:sz="0" w:space="0" w:color="auto"/>
                              </w:divBdr>
                            </w:div>
                            <w:div w:id="1208178736">
                              <w:marLeft w:val="0"/>
                              <w:marRight w:val="0"/>
                              <w:marTop w:val="0"/>
                              <w:marBottom w:val="0"/>
                              <w:divBdr>
                                <w:top w:val="none" w:sz="0" w:space="0" w:color="auto"/>
                                <w:left w:val="none" w:sz="0" w:space="0" w:color="auto"/>
                                <w:bottom w:val="none" w:sz="0" w:space="0" w:color="auto"/>
                                <w:right w:val="none" w:sz="0" w:space="0" w:color="auto"/>
                              </w:divBdr>
                            </w:div>
                            <w:div w:id="969092390">
                              <w:marLeft w:val="0"/>
                              <w:marRight w:val="0"/>
                              <w:marTop w:val="0"/>
                              <w:marBottom w:val="0"/>
                              <w:divBdr>
                                <w:top w:val="none" w:sz="0" w:space="0" w:color="auto"/>
                                <w:left w:val="none" w:sz="0" w:space="0" w:color="auto"/>
                                <w:bottom w:val="none" w:sz="0" w:space="0" w:color="auto"/>
                                <w:right w:val="none" w:sz="0" w:space="0" w:color="auto"/>
                              </w:divBdr>
                            </w:div>
                            <w:div w:id="837617961">
                              <w:marLeft w:val="0"/>
                              <w:marRight w:val="0"/>
                              <w:marTop w:val="0"/>
                              <w:marBottom w:val="0"/>
                              <w:divBdr>
                                <w:top w:val="none" w:sz="0" w:space="0" w:color="auto"/>
                                <w:left w:val="none" w:sz="0" w:space="0" w:color="auto"/>
                                <w:bottom w:val="none" w:sz="0" w:space="0" w:color="auto"/>
                                <w:right w:val="none" w:sz="0" w:space="0" w:color="auto"/>
                              </w:divBdr>
                            </w:div>
                            <w:div w:id="1897087182">
                              <w:marLeft w:val="0"/>
                              <w:marRight w:val="0"/>
                              <w:marTop w:val="0"/>
                              <w:marBottom w:val="0"/>
                              <w:divBdr>
                                <w:top w:val="none" w:sz="0" w:space="0" w:color="auto"/>
                                <w:left w:val="none" w:sz="0" w:space="0" w:color="auto"/>
                                <w:bottom w:val="none" w:sz="0" w:space="0" w:color="auto"/>
                                <w:right w:val="none" w:sz="0" w:space="0" w:color="auto"/>
                              </w:divBdr>
                            </w:div>
                            <w:div w:id="1053699044">
                              <w:marLeft w:val="0"/>
                              <w:marRight w:val="0"/>
                              <w:marTop w:val="0"/>
                              <w:marBottom w:val="0"/>
                              <w:divBdr>
                                <w:top w:val="none" w:sz="0" w:space="0" w:color="auto"/>
                                <w:left w:val="none" w:sz="0" w:space="0" w:color="auto"/>
                                <w:bottom w:val="none" w:sz="0" w:space="0" w:color="auto"/>
                                <w:right w:val="none" w:sz="0" w:space="0" w:color="auto"/>
                              </w:divBdr>
                            </w:div>
                            <w:div w:id="143821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01928351">
      <w:bodyDiv w:val="1"/>
      <w:marLeft w:val="0"/>
      <w:marRight w:val="0"/>
      <w:marTop w:val="0"/>
      <w:marBottom w:val="0"/>
      <w:divBdr>
        <w:top w:val="none" w:sz="0" w:space="0" w:color="auto"/>
        <w:left w:val="none" w:sz="0" w:space="0" w:color="auto"/>
        <w:bottom w:val="none" w:sz="0" w:space="0" w:color="auto"/>
        <w:right w:val="none" w:sz="0" w:space="0" w:color="auto"/>
      </w:divBdr>
    </w:div>
    <w:div w:id="1729647266">
      <w:bodyDiv w:val="1"/>
      <w:marLeft w:val="0"/>
      <w:marRight w:val="0"/>
      <w:marTop w:val="0"/>
      <w:marBottom w:val="0"/>
      <w:divBdr>
        <w:top w:val="none" w:sz="0" w:space="0" w:color="auto"/>
        <w:left w:val="none" w:sz="0" w:space="0" w:color="auto"/>
        <w:bottom w:val="none" w:sz="0" w:space="0" w:color="auto"/>
        <w:right w:val="none" w:sz="0" w:space="0" w:color="auto"/>
      </w:divBdr>
      <w:divsChild>
        <w:div w:id="119354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41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4303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7921628">
      <w:bodyDiv w:val="1"/>
      <w:marLeft w:val="0"/>
      <w:marRight w:val="0"/>
      <w:marTop w:val="0"/>
      <w:marBottom w:val="0"/>
      <w:divBdr>
        <w:top w:val="none" w:sz="0" w:space="0" w:color="auto"/>
        <w:left w:val="none" w:sz="0" w:space="0" w:color="auto"/>
        <w:bottom w:val="none" w:sz="0" w:space="0" w:color="auto"/>
        <w:right w:val="none" w:sz="0" w:space="0" w:color="auto"/>
      </w:divBdr>
      <w:divsChild>
        <w:div w:id="1268659442">
          <w:marLeft w:val="0"/>
          <w:marRight w:val="0"/>
          <w:marTop w:val="0"/>
          <w:marBottom w:val="0"/>
          <w:divBdr>
            <w:top w:val="none" w:sz="0" w:space="0" w:color="auto"/>
            <w:left w:val="none" w:sz="0" w:space="0" w:color="auto"/>
            <w:bottom w:val="none" w:sz="0" w:space="0" w:color="auto"/>
            <w:right w:val="none" w:sz="0" w:space="0" w:color="auto"/>
          </w:divBdr>
          <w:divsChild>
            <w:div w:id="1203790516">
              <w:marLeft w:val="0"/>
              <w:marRight w:val="0"/>
              <w:marTop w:val="0"/>
              <w:marBottom w:val="0"/>
              <w:divBdr>
                <w:top w:val="none" w:sz="0" w:space="0" w:color="auto"/>
                <w:left w:val="none" w:sz="0" w:space="0" w:color="auto"/>
                <w:bottom w:val="none" w:sz="0" w:space="0" w:color="auto"/>
                <w:right w:val="none" w:sz="0" w:space="0" w:color="auto"/>
              </w:divBdr>
            </w:div>
          </w:divsChild>
        </w:div>
        <w:div w:id="210730598">
          <w:marLeft w:val="0"/>
          <w:marRight w:val="0"/>
          <w:marTop w:val="0"/>
          <w:marBottom w:val="0"/>
          <w:divBdr>
            <w:top w:val="none" w:sz="0" w:space="0" w:color="auto"/>
            <w:left w:val="none" w:sz="0" w:space="0" w:color="auto"/>
            <w:bottom w:val="none" w:sz="0" w:space="0" w:color="auto"/>
            <w:right w:val="none" w:sz="0" w:space="0" w:color="auto"/>
          </w:divBdr>
          <w:divsChild>
            <w:div w:id="1150173245">
              <w:marLeft w:val="0"/>
              <w:marRight w:val="0"/>
              <w:marTop w:val="0"/>
              <w:marBottom w:val="0"/>
              <w:divBdr>
                <w:top w:val="none" w:sz="0" w:space="0" w:color="auto"/>
                <w:left w:val="none" w:sz="0" w:space="0" w:color="auto"/>
                <w:bottom w:val="none" w:sz="0" w:space="0" w:color="auto"/>
                <w:right w:val="none" w:sz="0" w:space="0" w:color="auto"/>
              </w:divBdr>
              <w:divsChild>
                <w:div w:id="311523198">
                  <w:marLeft w:val="480"/>
                  <w:marRight w:val="0"/>
                  <w:marTop w:val="0"/>
                  <w:marBottom w:val="0"/>
                  <w:divBdr>
                    <w:top w:val="none" w:sz="0" w:space="0" w:color="auto"/>
                    <w:left w:val="none" w:sz="0" w:space="0" w:color="auto"/>
                    <w:bottom w:val="none" w:sz="0" w:space="0" w:color="auto"/>
                    <w:right w:val="none" w:sz="0" w:space="0" w:color="auto"/>
                  </w:divBdr>
                  <w:divsChild>
                    <w:div w:id="7900579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7256">
          <w:marLeft w:val="0"/>
          <w:marRight w:val="0"/>
          <w:marTop w:val="0"/>
          <w:marBottom w:val="0"/>
          <w:divBdr>
            <w:top w:val="none" w:sz="0" w:space="0" w:color="auto"/>
            <w:left w:val="none" w:sz="0" w:space="0" w:color="auto"/>
            <w:bottom w:val="none" w:sz="0" w:space="0" w:color="auto"/>
            <w:right w:val="none" w:sz="0" w:space="0" w:color="auto"/>
          </w:divBdr>
          <w:divsChild>
            <w:div w:id="1265724727">
              <w:marLeft w:val="0"/>
              <w:marRight w:val="0"/>
              <w:marTop w:val="0"/>
              <w:marBottom w:val="0"/>
              <w:divBdr>
                <w:top w:val="none" w:sz="0" w:space="0" w:color="auto"/>
                <w:left w:val="none" w:sz="0" w:space="0" w:color="auto"/>
                <w:bottom w:val="none" w:sz="0" w:space="0" w:color="auto"/>
                <w:right w:val="none" w:sz="0" w:space="0" w:color="auto"/>
              </w:divBdr>
            </w:div>
          </w:divsChild>
        </w:div>
        <w:div w:id="506556216">
          <w:marLeft w:val="0"/>
          <w:marRight w:val="0"/>
          <w:marTop w:val="0"/>
          <w:marBottom w:val="0"/>
          <w:divBdr>
            <w:top w:val="none" w:sz="0" w:space="0" w:color="auto"/>
            <w:left w:val="none" w:sz="0" w:space="0" w:color="auto"/>
            <w:bottom w:val="none" w:sz="0" w:space="0" w:color="auto"/>
            <w:right w:val="none" w:sz="0" w:space="0" w:color="auto"/>
          </w:divBdr>
          <w:divsChild>
            <w:div w:id="2083024451">
              <w:marLeft w:val="0"/>
              <w:marRight w:val="0"/>
              <w:marTop w:val="0"/>
              <w:marBottom w:val="0"/>
              <w:divBdr>
                <w:top w:val="none" w:sz="0" w:space="0" w:color="auto"/>
                <w:left w:val="none" w:sz="0" w:space="0" w:color="auto"/>
                <w:bottom w:val="none" w:sz="0" w:space="0" w:color="auto"/>
                <w:right w:val="none" w:sz="0" w:space="0" w:color="auto"/>
              </w:divBdr>
              <w:divsChild>
                <w:div w:id="16766081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875997330">
      <w:bodyDiv w:val="1"/>
      <w:marLeft w:val="0"/>
      <w:marRight w:val="0"/>
      <w:marTop w:val="0"/>
      <w:marBottom w:val="0"/>
      <w:divBdr>
        <w:top w:val="none" w:sz="0" w:space="0" w:color="auto"/>
        <w:left w:val="none" w:sz="0" w:space="0" w:color="auto"/>
        <w:bottom w:val="none" w:sz="0" w:space="0" w:color="auto"/>
        <w:right w:val="none" w:sz="0" w:space="0" w:color="auto"/>
      </w:divBdr>
      <w:divsChild>
        <w:div w:id="1973779812">
          <w:marLeft w:val="0"/>
          <w:marRight w:val="0"/>
          <w:marTop w:val="0"/>
          <w:marBottom w:val="0"/>
          <w:divBdr>
            <w:top w:val="none" w:sz="0" w:space="0" w:color="auto"/>
            <w:left w:val="none" w:sz="0" w:space="0" w:color="auto"/>
            <w:bottom w:val="none" w:sz="0" w:space="0" w:color="auto"/>
            <w:right w:val="none" w:sz="0" w:space="0" w:color="auto"/>
          </w:divBdr>
          <w:divsChild>
            <w:div w:id="1705667831">
              <w:marLeft w:val="0"/>
              <w:marRight w:val="0"/>
              <w:marTop w:val="0"/>
              <w:marBottom w:val="0"/>
              <w:divBdr>
                <w:top w:val="none" w:sz="0" w:space="0" w:color="auto"/>
                <w:left w:val="none" w:sz="0" w:space="0" w:color="auto"/>
                <w:bottom w:val="none" w:sz="0" w:space="0" w:color="auto"/>
                <w:right w:val="none" w:sz="0" w:space="0" w:color="auto"/>
              </w:divBdr>
              <w:divsChild>
                <w:div w:id="4988319">
                  <w:marLeft w:val="780"/>
                  <w:marRight w:val="0"/>
                  <w:marTop w:val="0"/>
                  <w:marBottom w:val="0"/>
                  <w:divBdr>
                    <w:top w:val="none" w:sz="0" w:space="0" w:color="auto"/>
                    <w:left w:val="none" w:sz="0" w:space="0" w:color="auto"/>
                    <w:bottom w:val="none" w:sz="0" w:space="0" w:color="auto"/>
                    <w:right w:val="none" w:sz="0" w:space="0" w:color="auto"/>
                  </w:divBdr>
                  <w:divsChild>
                    <w:div w:id="1850680146">
                      <w:marLeft w:val="0"/>
                      <w:marRight w:val="0"/>
                      <w:marTop w:val="0"/>
                      <w:marBottom w:val="0"/>
                      <w:divBdr>
                        <w:top w:val="none" w:sz="0" w:space="0" w:color="auto"/>
                        <w:left w:val="none" w:sz="0" w:space="0" w:color="auto"/>
                        <w:bottom w:val="none" w:sz="0" w:space="0" w:color="auto"/>
                        <w:right w:val="none" w:sz="0" w:space="0" w:color="auto"/>
                      </w:divBdr>
                      <w:divsChild>
                        <w:div w:id="389036465">
                          <w:marLeft w:val="0"/>
                          <w:marRight w:val="0"/>
                          <w:marTop w:val="0"/>
                          <w:marBottom w:val="0"/>
                          <w:divBdr>
                            <w:top w:val="none" w:sz="0" w:space="0" w:color="auto"/>
                            <w:left w:val="none" w:sz="0" w:space="0" w:color="auto"/>
                            <w:bottom w:val="none" w:sz="0" w:space="0" w:color="auto"/>
                            <w:right w:val="none" w:sz="0" w:space="0" w:color="auto"/>
                          </w:divBdr>
                          <w:divsChild>
                            <w:div w:id="240874932">
                              <w:marLeft w:val="0"/>
                              <w:marRight w:val="0"/>
                              <w:marTop w:val="0"/>
                              <w:marBottom w:val="0"/>
                              <w:divBdr>
                                <w:top w:val="none" w:sz="0" w:space="0" w:color="auto"/>
                                <w:left w:val="none" w:sz="0" w:space="0" w:color="auto"/>
                                <w:bottom w:val="none" w:sz="0" w:space="0" w:color="auto"/>
                                <w:right w:val="none" w:sz="0" w:space="0" w:color="auto"/>
                              </w:divBdr>
                            </w:div>
                          </w:divsChild>
                        </w:div>
                        <w:div w:id="1705793285">
                          <w:marLeft w:val="0"/>
                          <w:marRight w:val="0"/>
                          <w:marTop w:val="30"/>
                          <w:marBottom w:val="0"/>
                          <w:divBdr>
                            <w:top w:val="none" w:sz="0" w:space="0" w:color="auto"/>
                            <w:left w:val="none" w:sz="0" w:space="0" w:color="auto"/>
                            <w:bottom w:val="none" w:sz="0" w:space="0" w:color="auto"/>
                            <w:right w:val="none" w:sz="0" w:space="0" w:color="auto"/>
                          </w:divBdr>
                        </w:div>
                      </w:divsChild>
                    </w:div>
                    <w:div w:id="1757938481">
                      <w:marLeft w:val="0"/>
                      <w:marRight w:val="0"/>
                      <w:marTop w:val="0"/>
                      <w:marBottom w:val="0"/>
                      <w:divBdr>
                        <w:top w:val="none" w:sz="0" w:space="0" w:color="auto"/>
                        <w:left w:val="none" w:sz="0" w:space="0" w:color="auto"/>
                        <w:bottom w:val="none" w:sz="0" w:space="0" w:color="auto"/>
                        <w:right w:val="none" w:sz="0" w:space="0" w:color="auto"/>
                      </w:divBdr>
                      <w:divsChild>
                        <w:div w:id="262688099">
                          <w:marLeft w:val="0"/>
                          <w:marRight w:val="0"/>
                          <w:marTop w:val="0"/>
                          <w:marBottom w:val="0"/>
                          <w:divBdr>
                            <w:top w:val="none" w:sz="0" w:space="0" w:color="auto"/>
                            <w:left w:val="none" w:sz="0" w:space="0" w:color="auto"/>
                            <w:bottom w:val="none" w:sz="0" w:space="0" w:color="auto"/>
                            <w:right w:val="none" w:sz="0" w:space="0" w:color="auto"/>
                          </w:divBdr>
                          <w:divsChild>
                            <w:div w:id="989945292">
                              <w:marLeft w:val="0"/>
                              <w:marRight w:val="0"/>
                              <w:marTop w:val="0"/>
                              <w:marBottom w:val="0"/>
                              <w:divBdr>
                                <w:top w:val="none" w:sz="0" w:space="0" w:color="auto"/>
                                <w:left w:val="none" w:sz="0" w:space="0" w:color="auto"/>
                                <w:bottom w:val="none" w:sz="0" w:space="0" w:color="auto"/>
                                <w:right w:val="none" w:sz="0" w:space="0" w:color="auto"/>
                              </w:divBdr>
                              <w:divsChild>
                                <w:div w:id="977419683">
                                  <w:marLeft w:val="0"/>
                                  <w:marRight w:val="0"/>
                                  <w:marTop w:val="0"/>
                                  <w:marBottom w:val="0"/>
                                  <w:divBdr>
                                    <w:top w:val="none" w:sz="0" w:space="0" w:color="auto"/>
                                    <w:left w:val="none" w:sz="0" w:space="0" w:color="auto"/>
                                    <w:bottom w:val="none" w:sz="0" w:space="0" w:color="auto"/>
                                    <w:right w:val="none" w:sz="0" w:space="0" w:color="auto"/>
                                  </w:divBdr>
                                  <w:divsChild>
                                    <w:div w:id="1542785373">
                                      <w:marLeft w:val="0"/>
                                      <w:marRight w:val="0"/>
                                      <w:marTop w:val="0"/>
                                      <w:marBottom w:val="0"/>
                                      <w:divBdr>
                                        <w:top w:val="none" w:sz="0" w:space="0" w:color="auto"/>
                                        <w:left w:val="none" w:sz="0" w:space="0" w:color="auto"/>
                                        <w:bottom w:val="none" w:sz="0" w:space="0" w:color="auto"/>
                                        <w:right w:val="none" w:sz="0" w:space="0" w:color="auto"/>
                                      </w:divBdr>
                                      <w:divsChild>
                                        <w:div w:id="842863720">
                                          <w:marLeft w:val="0"/>
                                          <w:marRight w:val="0"/>
                                          <w:marTop w:val="0"/>
                                          <w:marBottom w:val="0"/>
                                          <w:divBdr>
                                            <w:top w:val="none" w:sz="0" w:space="0" w:color="auto"/>
                                            <w:left w:val="none" w:sz="0" w:space="0" w:color="auto"/>
                                            <w:bottom w:val="none" w:sz="0" w:space="0" w:color="auto"/>
                                            <w:right w:val="none" w:sz="0" w:space="0" w:color="auto"/>
                                          </w:divBdr>
                                          <w:divsChild>
                                            <w:div w:id="1879779510">
                                              <w:marLeft w:val="0"/>
                                              <w:marRight w:val="0"/>
                                              <w:marTop w:val="0"/>
                                              <w:marBottom w:val="0"/>
                                              <w:divBdr>
                                                <w:top w:val="none" w:sz="0" w:space="0" w:color="auto"/>
                                                <w:left w:val="none" w:sz="0" w:space="0" w:color="auto"/>
                                                <w:bottom w:val="none" w:sz="0" w:space="0" w:color="auto"/>
                                                <w:right w:val="none" w:sz="0" w:space="0" w:color="auto"/>
                                              </w:divBdr>
                                              <w:divsChild>
                                                <w:div w:id="537008856">
                                                  <w:marLeft w:val="0"/>
                                                  <w:marRight w:val="0"/>
                                                  <w:marTop w:val="0"/>
                                                  <w:marBottom w:val="0"/>
                                                  <w:divBdr>
                                                    <w:top w:val="none" w:sz="0" w:space="0" w:color="auto"/>
                                                    <w:left w:val="none" w:sz="0" w:space="0" w:color="auto"/>
                                                    <w:bottom w:val="none" w:sz="0" w:space="0" w:color="auto"/>
                                                    <w:right w:val="none" w:sz="0" w:space="0" w:color="auto"/>
                                                  </w:divBdr>
                                                </w:div>
                                              </w:divsChild>
                                            </w:div>
                                            <w:div w:id="1726365892">
                                              <w:marLeft w:val="0"/>
                                              <w:marRight w:val="0"/>
                                              <w:marTop w:val="0"/>
                                              <w:marBottom w:val="0"/>
                                              <w:divBdr>
                                                <w:top w:val="none" w:sz="0" w:space="0" w:color="auto"/>
                                                <w:left w:val="none" w:sz="0" w:space="0" w:color="auto"/>
                                                <w:bottom w:val="none" w:sz="0" w:space="0" w:color="auto"/>
                                                <w:right w:val="none" w:sz="0" w:space="0" w:color="auto"/>
                                              </w:divBdr>
                                              <w:divsChild>
                                                <w:div w:id="1864706767">
                                                  <w:marLeft w:val="0"/>
                                                  <w:marRight w:val="0"/>
                                                  <w:marTop w:val="0"/>
                                                  <w:marBottom w:val="0"/>
                                                  <w:divBdr>
                                                    <w:top w:val="none" w:sz="0" w:space="0" w:color="auto"/>
                                                    <w:left w:val="none" w:sz="0" w:space="0" w:color="auto"/>
                                                    <w:bottom w:val="none" w:sz="0" w:space="0" w:color="auto"/>
                                                    <w:right w:val="none" w:sz="0" w:space="0" w:color="auto"/>
                                                  </w:divBdr>
                                                </w:div>
                                              </w:divsChild>
                                            </w:div>
                                            <w:div w:id="649790717">
                                              <w:marLeft w:val="0"/>
                                              <w:marRight w:val="0"/>
                                              <w:marTop w:val="0"/>
                                              <w:marBottom w:val="0"/>
                                              <w:divBdr>
                                                <w:top w:val="none" w:sz="0" w:space="0" w:color="auto"/>
                                                <w:left w:val="none" w:sz="0" w:space="0" w:color="auto"/>
                                                <w:bottom w:val="none" w:sz="0" w:space="0" w:color="auto"/>
                                                <w:right w:val="none" w:sz="0" w:space="0" w:color="auto"/>
                                              </w:divBdr>
                                              <w:divsChild>
                                                <w:div w:id="1126311419">
                                                  <w:marLeft w:val="0"/>
                                                  <w:marRight w:val="0"/>
                                                  <w:marTop w:val="0"/>
                                                  <w:marBottom w:val="0"/>
                                                  <w:divBdr>
                                                    <w:top w:val="none" w:sz="0" w:space="0" w:color="auto"/>
                                                    <w:left w:val="none" w:sz="0" w:space="0" w:color="auto"/>
                                                    <w:bottom w:val="none" w:sz="0" w:space="0" w:color="auto"/>
                                                    <w:right w:val="none" w:sz="0" w:space="0" w:color="auto"/>
                                                  </w:divBdr>
                                                </w:div>
                                              </w:divsChild>
                                            </w:div>
                                            <w:div w:id="532811992">
                                              <w:marLeft w:val="0"/>
                                              <w:marRight w:val="0"/>
                                              <w:marTop w:val="0"/>
                                              <w:marBottom w:val="0"/>
                                              <w:divBdr>
                                                <w:top w:val="none" w:sz="0" w:space="0" w:color="auto"/>
                                                <w:left w:val="none" w:sz="0" w:space="0" w:color="auto"/>
                                                <w:bottom w:val="none" w:sz="0" w:space="0" w:color="auto"/>
                                                <w:right w:val="none" w:sz="0" w:space="0" w:color="auto"/>
                                              </w:divBdr>
                                              <w:divsChild>
                                                <w:div w:id="16985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491694">
                  <w:marLeft w:val="0"/>
                  <w:marRight w:val="0"/>
                  <w:marTop w:val="0"/>
                  <w:marBottom w:val="0"/>
                  <w:divBdr>
                    <w:top w:val="none" w:sz="0" w:space="0" w:color="auto"/>
                    <w:left w:val="none" w:sz="0" w:space="0" w:color="auto"/>
                    <w:bottom w:val="none" w:sz="0" w:space="0" w:color="auto"/>
                    <w:right w:val="none" w:sz="0" w:space="0" w:color="auto"/>
                  </w:divBdr>
                  <w:divsChild>
                    <w:div w:id="1509783197">
                      <w:marLeft w:val="0"/>
                      <w:marRight w:val="0"/>
                      <w:marTop w:val="0"/>
                      <w:marBottom w:val="0"/>
                      <w:divBdr>
                        <w:top w:val="none" w:sz="0" w:space="0" w:color="auto"/>
                        <w:left w:val="none" w:sz="0" w:space="0" w:color="auto"/>
                        <w:bottom w:val="none" w:sz="0" w:space="0" w:color="auto"/>
                        <w:right w:val="none" w:sz="0" w:space="0" w:color="auto"/>
                      </w:divBdr>
                      <w:divsChild>
                        <w:div w:id="4538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965897">
          <w:marLeft w:val="0"/>
          <w:marRight w:val="0"/>
          <w:marTop w:val="0"/>
          <w:marBottom w:val="0"/>
          <w:divBdr>
            <w:top w:val="none" w:sz="0" w:space="0" w:color="auto"/>
            <w:left w:val="none" w:sz="0" w:space="0" w:color="auto"/>
            <w:bottom w:val="none" w:sz="0" w:space="0" w:color="auto"/>
            <w:right w:val="none" w:sz="0" w:space="0" w:color="auto"/>
          </w:divBdr>
          <w:divsChild>
            <w:div w:id="450906735">
              <w:marLeft w:val="780"/>
              <w:marRight w:val="240"/>
              <w:marTop w:val="180"/>
              <w:marBottom w:val="0"/>
              <w:divBdr>
                <w:top w:val="none" w:sz="0" w:space="0" w:color="auto"/>
                <w:left w:val="none" w:sz="0" w:space="0" w:color="auto"/>
                <w:bottom w:val="none" w:sz="0" w:space="0" w:color="auto"/>
                <w:right w:val="none" w:sz="0" w:space="0" w:color="auto"/>
              </w:divBdr>
              <w:divsChild>
                <w:div w:id="1342857944">
                  <w:marLeft w:val="0"/>
                  <w:marRight w:val="0"/>
                  <w:marTop w:val="0"/>
                  <w:marBottom w:val="0"/>
                  <w:divBdr>
                    <w:top w:val="none" w:sz="0" w:space="0" w:color="auto"/>
                    <w:left w:val="none" w:sz="0" w:space="0" w:color="auto"/>
                    <w:bottom w:val="none" w:sz="0" w:space="0" w:color="auto"/>
                    <w:right w:val="none" w:sz="0" w:space="0" w:color="auto"/>
                  </w:divBdr>
                  <w:divsChild>
                    <w:div w:id="1839033127">
                      <w:marLeft w:val="0"/>
                      <w:marRight w:val="0"/>
                      <w:marTop w:val="0"/>
                      <w:marBottom w:val="0"/>
                      <w:divBdr>
                        <w:top w:val="none" w:sz="0" w:space="0" w:color="auto"/>
                        <w:left w:val="none" w:sz="0" w:space="0" w:color="auto"/>
                        <w:bottom w:val="none" w:sz="0" w:space="0" w:color="auto"/>
                        <w:right w:val="none" w:sz="0" w:space="0" w:color="auto"/>
                      </w:divBdr>
                      <w:divsChild>
                        <w:div w:id="2062898635">
                          <w:marLeft w:val="0"/>
                          <w:marRight w:val="0"/>
                          <w:marTop w:val="0"/>
                          <w:marBottom w:val="0"/>
                          <w:divBdr>
                            <w:top w:val="none" w:sz="0" w:space="0" w:color="auto"/>
                            <w:left w:val="none" w:sz="0" w:space="0" w:color="auto"/>
                            <w:bottom w:val="none" w:sz="0" w:space="0" w:color="auto"/>
                            <w:right w:val="none" w:sz="0" w:space="0" w:color="auto"/>
                          </w:divBdr>
                          <w:divsChild>
                            <w:div w:id="518659970">
                              <w:marLeft w:val="0"/>
                              <w:marRight w:val="0"/>
                              <w:marTop w:val="0"/>
                              <w:marBottom w:val="0"/>
                              <w:divBdr>
                                <w:top w:val="none" w:sz="0" w:space="0" w:color="auto"/>
                                <w:left w:val="none" w:sz="0" w:space="0" w:color="auto"/>
                                <w:bottom w:val="none" w:sz="0" w:space="0" w:color="auto"/>
                                <w:right w:val="none" w:sz="0" w:space="0" w:color="auto"/>
                              </w:divBdr>
                            </w:div>
                            <w:div w:id="1435200151">
                              <w:marLeft w:val="0"/>
                              <w:marRight w:val="0"/>
                              <w:marTop w:val="0"/>
                              <w:marBottom w:val="0"/>
                              <w:divBdr>
                                <w:top w:val="none" w:sz="0" w:space="0" w:color="auto"/>
                                <w:left w:val="none" w:sz="0" w:space="0" w:color="auto"/>
                                <w:bottom w:val="none" w:sz="0" w:space="0" w:color="auto"/>
                                <w:right w:val="none" w:sz="0" w:space="0" w:color="auto"/>
                              </w:divBdr>
                            </w:div>
                            <w:div w:id="1436024863">
                              <w:marLeft w:val="0"/>
                              <w:marRight w:val="0"/>
                              <w:marTop w:val="0"/>
                              <w:marBottom w:val="0"/>
                              <w:divBdr>
                                <w:top w:val="none" w:sz="0" w:space="0" w:color="auto"/>
                                <w:left w:val="none" w:sz="0" w:space="0" w:color="auto"/>
                                <w:bottom w:val="none" w:sz="0" w:space="0" w:color="auto"/>
                                <w:right w:val="none" w:sz="0" w:space="0" w:color="auto"/>
                              </w:divBdr>
                            </w:div>
                            <w:div w:id="637809179">
                              <w:marLeft w:val="0"/>
                              <w:marRight w:val="0"/>
                              <w:marTop w:val="0"/>
                              <w:marBottom w:val="0"/>
                              <w:divBdr>
                                <w:top w:val="none" w:sz="0" w:space="0" w:color="auto"/>
                                <w:left w:val="none" w:sz="0" w:space="0" w:color="auto"/>
                                <w:bottom w:val="none" w:sz="0" w:space="0" w:color="auto"/>
                                <w:right w:val="none" w:sz="0" w:space="0" w:color="auto"/>
                              </w:divBdr>
                            </w:div>
                            <w:div w:id="1032656763">
                              <w:marLeft w:val="0"/>
                              <w:marRight w:val="0"/>
                              <w:marTop w:val="0"/>
                              <w:marBottom w:val="0"/>
                              <w:divBdr>
                                <w:top w:val="none" w:sz="0" w:space="0" w:color="auto"/>
                                <w:left w:val="none" w:sz="0" w:space="0" w:color="auto"/>
                                <w:bottom w:val="none" w:sz="0" w:space="0" w:color="auto"/>
                                <w:right w:val="none" w:sz="0" w:space="0" w:color="auto"/>
                              </w:divBdr>
                            </w:div>
                            <w:div w:id="1254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347459">
      <w:bodyDiv w:val="1"/>
      <w:marLeft w:val="0"/>
      <w:marRight w:val="0"/>
      <w:marTop w:val="0"/>
      <w:marBottom w:val="0"/>
      <w:divBdr>
        <w:top w:val="none" w:sz="0" w:space="0" w:color="auto"/>
        <w:left w:val="none" w:sz="0" w:space="0" w:color="auto"/>
        <w:bottom w:val="none" w:sz="0" w:space="0" w:color="auto"/>
        <w:right w:val="none" w:sz="0" w:space="0" w:color="auto"/>
      </w:divBdr>
      <w:divsChild>
        <w:div w:id="121652824">
          <w:marLeft w:val="0"/>
          <w:marRight w:val="0"/>
          <w:marTop w:val="0"/>
          <w:marBottom w:val="0"/>
          <w:divBdr>
            <w:top w:val="none" w:sz="0" w:space="0" w:color="auto"/>
            <w:left w:val="none" w:sz="0" w:space="0" w:color="auto"/>
            <w:bottom w:val="none" w:sz="0" w:space="0" w:color="auto"/>
            <w:right w:val="none" w:sz="0" w:space="0" w:color="auto"/>
          </w:divBdr>
          <w:divsChild>
            <w:div w:id="1887522867">
              <w:marLeft w:val="0"/>
              <w:marRight w:val="0"/>
              <w:marTop w:val="0"/>
              <w:marBottom w:val="0"/>
              <w:divBdr>
                <w:top w:val="none" w:sz="0" w:space="0" w:color="auto"/>
                <w:left w:val="none" w:sz="0" w:space="0" w:color="auto"/>
                <w:bottom w:val="none" w:sz="0" w:space="0" w:color="auto"/>
                <w:right w:val="none" w:sz="0" w:space="0" w:color="auto"/>
              </w:divBdr>
            </w:div>
          </w:divsChild>
        </w:div>
        <w:div w:id="1192375710">
          <w:marLeft w:val="0"/>
          <w:marRight w:val="0"/>
          <w:marTop w:val="0"/>
          <w:marBottom w:val="0"/>
          <w:divBdr>
            <w:top w:val="none" w:sz="0" w:space="0" w:color="auto"/>
            <w:left w:val="none" w:sz="0" w:space="0" w:color="auto"/>
            <w:bottom w:val="none" w:sz="0" w:space="0" w:color="auto"/>
            <w:right w:val="none" w:sz="0" w:space="0" w:color="auto"/>
          </w:divBdr>
        </w:div>
        <w:div w:id="1067722525">
          <w:marLeft w:val="0"/>
          <w:marRight w:val="0"/>
          <w:marTop w:val="0"/>
          <w:marBottom w:val="0"/>
          <w:divBdr>
            <w:top w:val="none" w:sz="0" w:space="0" w:color="auto"/>
            <w:left w:val="none" w:sz="0" w:space="0" w:color="auto"/>
            <w:bottom w:val="none" w:sz="0" w:space="0" w:color="auto"/>
            <w:right w:val="none" w:sz="0" w:space="0" w:color="auto"/>
          </w:divBdr>
          <w:divsChild>
            <w:div w:id="1360277249">
              <w:marLeft w:val="0"/>
              <w:marRight w:val="0"/>
              <w:marTop w:val="0"/>
              <w:marBottom w:val="0"/>
              <w:divBdr>
                <w:top w:val="none" w:sz="0" w:space="0" w:color="auto"/>
                <w:left w:val="none" w:sz="0" w:space="0" w:color="auto"/>
                <w:bottom w:val="none" w:sz="0" w:space="0" w:color="auto"/>
                <w:right w:val="none" w:sz="0" w:space="0" w:color="auto"/>
              </w:divBdr>
              <w:divsChild>
                <w:div w:id="1374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73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14218">
              <w:marLeft w:val="0"/>
              <w:marRight w:val="0"/>
              <w:marTop w:val="0"/>
              <w:marBottom w:val="0"/>
              <w:divBdr>
                <w:top w:val="none" w:sz="0" w:space="0" w:color="auto"/>
                <w:left w:val="none" w:sz="0" w:space="0" w:color="auto"/>
                <w:bottom w:val="none" w:sz="0" w:space="0" w:color="auto"/>
                <w:right w:val="none" w:sz="0" w:space="0" w:color="auto"/>
              </w:divBdr>
              <w:divsChild>
                <w:div w:id="2322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1833" TargetMode="External"/><Relationship Id="rId18" Type="http://schemas.openxmlformats.org/officeDocument/2006/relationships/hyperlink" Target="https://es.wikipedia.org/wiki/Real_Sociedad_Econ%C3%B3mica_Aragonesa_de_Amigos_del_Pa%C3%ADs" TargetMode="External"/><Relationship Id="rId26" Type="http://schemas.openxmlformats.org/officeDocument/2006/relationships/hyperlink" Target="https://es.wikipedia.org/wiki/Zaragoza" TargetMode="External"/><Relationship Id="rId39" Type="http://schemas.openxmlformats.org/officeDocument/2006/relationships/hyperlink" Target="https://es.wikipedia.org/wiki/Valbona" TargetMode="External"/><Relationship Id="rId21" Type="http://schemas.openxmlformats.org/officeDocument/2006/relationships/hyperlink" Target="https://es.wikipedia.org/wiki/Patrocinio_de_Biedma_y_la_Moneda" TargetMode="External"/><Relationship Id="rId34" Type="http://schemas.openxmlformats.org/officeDocument/2006/relationships/hyperlink" Target="https://es.wikipedia.org/wiki/Universidad_de_Zaragoza" TargetMode="External"/><Relationship Id="rId42" Type="http://schemas.openxmlformats.org/officeDocument/2006/relationships/hyperlink" Target="https://es.wikipedia.org/wiki/Colegio_Mayor_de_San_Ildefonso" TargetMode="External"/><Relationship Id="rId47" Type="http://schemas.openxmlformats.org/officeDocument/2006/relationships/hyperlink" Target="https://es.wikipedia.org/wiki/Real_Audiencia_de_Quito" TargetMode="External"/><Relationship Id="rId50" Type="http://schemas.openxmlformats.org/officeDocument/2006/relationships/hyperlink" Target="https://es.wikipedia.org/w/index.php?title=Rafael_Casalb%C3%B3n&amp;action=edit&amp;redlink=1" TargetMode="External"/><Relationship Id="rId55" Type="http://schemas.openxmlformats.org/officeDocument/2006/relationships/hyperlink" Target="https://es.wikipedia.org/wiki/Idioma_franc%C3%A9s" TargetMode="External"/><Relationship Id="rId63" Type="http://schemas.openxmlformats.org/officeDocument/2006/relationships/hyperlink" Target="https://es.wikipedia.org/wiki/Girolamo_Tiraboschi" TargetMode="External"/><Relationship Id="rId68" Type="http://schemas.openxmlformats.org/officeDocument/2006/relationships/hyperlink" Target="https://es.wikipedia.org/wiki/Feminismo_de_la_igualdad" TargetMode="External"/><Relationship Id="rId7" Type="http://schemas.openxmlformats.org/officeDocument/2006/relationships/endnotes" Target="endnotes.xml"/><Relationship Id="rId71" Type="http://schemas.openxmlformats.org/officeDocument/2006/relationships/hyperlink" Target="https://es.wikipedia.org/wiki/Ilustraci%C3%B3n" TargetMode="External"/><Relationship Id="rId2" Type="http://schemas.openxmlformats.org/officeDocument/2006/relationships/numbering" Target="numbering.xml"/><Relationship Id="rId16" Type="http://schemas.openxmlformats.org/officeDocument/2006/relationships/hyperlink" Target="https://es.wikipedia.org/wiki/Espa%C3%B1a" TargetMode="External"/><Relationship Id="rId29" Type="http://schemas.openxmlformats.org/officeDocument/2006/relationships/hyperlink" Target="https://es.wikipedia.org/wiki/Virreinato_de_Nueva_Granada" TargetMode="External"/><Relationship Id="rId11" Type="http://schemas.openxmlformats.org/officeDocument/2006/relationships/hyperlink" Target="https://es.wikipedia.org/wiki/1749" TargetMode="External"/><Relationship Id="rId24" Type="http://schemas.openxmlformats.org/officeDocument/2006/relationships/hyperlink" Target="https://es.wikipedia.org/w/index.php?title=Jos%C3%A9_Amar_y_Arguedas&amp;action=edit&amp;redlink=1" TargetMode="External"/><Relationship Id="rId32" Type="http://schemas.openxmlformats.org/officeDocument/2006/relationships/hyperlink" Target="https://es.wikipedia.org/wiki/Josefa_Amar_y_Borb%C3%B3n" TargetMode="External"/><Relationship Id="rId37" Type="http://schemas.openxmlformats.org/officeDocument/2006/relationships/hyperlink" Target="https://es.wikipedia.org/wiki/Josefa_Amar_y_Borb%C3%B3n" TargetMode="External"/><Relationship Id="rId40" Type="http://schemas.openxmlformats.org/officeDocument/2006/relationships/hyperlink" Target="https://es.wikipedia.org/wiki/Provincia_de_Teruel" TargetMode="External"/><Relationship Id="rId45" Type="http://schemas.openxmlformats.org/officeDocument/2006/relationships/hyperlink" Target="https://es.wikipedia.org/wiki/Audiencia_de_Arag%C3%B3n" TargetMode="External"/><Relationship Id="rId53" Type="http://schemas.openxmlformats.org/officeDocument/2006/relationships/hyperlink" Target="https://es.wikipedia.org/wiki/Lat%C3%ADn" TargetMode="External"/><Relationship Id="rId58" Type="http://schemas.openxmlformats.org/officeDocument/2006/relationships/hyperlink" Target="https://es.wikipedia.org/wiki/John_Locke" TargetMode="External"/><Relationship Id="rId66" Type="http://schemas.openxmlformats.org/officeDocument/2006/relationships/hyperlink" Target="https://es.wikipedia.org/w/index.php?title=Vicesimus_Knox&amp;action=edit&amp;redlink=1"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Escritor" TargetMode="External"/><Relationship Id="rId23" Type="http://schemas.openxmlformats.org/officeDocument/2006/relationships/hyperlink" Target="https://es.wikipedia.org/wiki/Iglesia_de_San_Miguel_de_los_Navarros" TargetMode="External"/><Relationship Id="rId28" Type="http://schemas.openxmlformats.org/officeDocument/2006/relationships/hyperlink" Target="https://es.wikipedia.org/wiki/Antonio_Jos%C3%A9_Amar_y_Borb%C3%B3n" TargetMode="External"/><Relationship Id="rId36" Type="http://schemas.openxmlformats.org/officeDocument/2006/relationships/hyperlink" Target="https://es.wikipedia.org/wiki/Carlos_III_de_Espa%C3%B1a" TargetMode="External"/><Relationship Id="rId49" Type="http://schemas.openxmlformats.org/officeDocument/2006/relationships/hyperlink" Target="https://es.wikipedia.org/wiki/Junta_de_Damas_de_Honor_y_M%C3%A9rito" TargetMode="External"/><Relationship Id="rId57" Type="http://schemas.openxmlformats.org/officeDocument/2006/relationships/hyperlink" Target="https://es.wikipedia.org/wiki/Idioma_ingl%C3%A9s" TargetMode="External"/><Relationship Id="rId61" Type="http://schemas.openxmlformats.org/officeDocument/2006/relationships/hyperlink" Target="https://es.wikipedia.org/wiki/Margarita_Hickey" TargetMode="External"/><Relationship Id="rId10" Type="http://schemas.openxmlformats.org/officeDocument/2006/relationships/hyperlink" Target="https://es.wikipedia.org/wiki/4_de_febrero" TargetMode="External"/><Relationship Id="rId19" Type="http://schemas.openxmlformats.org/officeDocument/2006/relationships/hyperlink" Target="https://es.wikipedia.org/wiki/Junta_de_Damas_de_Honor_y_M%C3%A9rito" TargetMode="External"/><Relationship Id="rId31" Type="http://schemas.openxmlformats.org/officeDocument/2006/relationships/hyperlink" Target="https://es.wikipedia.org/wiki/Fernando_VI_de_Espa%C3%B1a" TargetMode="External"/><Relationship Id="rId44" Type="http://schemas.openxmlformats.org/officeDocument/2006/relationships/hyperlink" Target="https://es.wikipedia.org/wiki/Consejo_de_Castilla" TargetMode="External"/><Relationship Id="rId52" Type="http://schemas.openxmlformats.org/officeDocument/2006/relationships/hyperlink" Target="https://es.wikipedia.org/wiki/Juan_de_Iriarte" TargetMode="External"/><Relationship Id="rId60" Type="http://schemas.openxmlformats.org/officeDocument/2006/relationships/hyperlink" Target="https://es.wikipedia.org/wiki/Liberalismo" TargetMode="External"/><Relationship Id="rId65" Type="http://schemas.openxmlformats.org/officeDocument/2006/relationships/hyperlink" Target="https://es.wikipedia.org/wiki/Real_Sociedad_Econ%C3%B3mica_Aragonesa_de_Amigos_del_Pa%C3%AD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Zaragoza" TargetMode="External"/><Relationship Id="rId14" Type="http://schemas.openxmlformats.org/officeDocument/2006/relationships/hyperlink" Target="https://es.wikipedia.org/wiki/Pedagog%C3%ADa" TargetMode="External"/><Relationship Id="rId22" Type="http://schemas.openxmlformats.org/officeDocument/2006/relationships/hyperlink" Target="https://es.wikipedia.org/wiki/Bautismo" TargetMode="External"/><Relationship Id="rId27" Type="http://schemas.openxmlformats.org/officeDocument/2006/relationships/hyperlink" Target="https://es.wikipedia.org/wiki/Beneficiado" TargetMode="External"/><Relationship Id="rId30" Type="http://schemas.openxmlformats.org/officeDocument/2006/relationships/hyperlink" Target="https://es.wikipedia.org/wiki/Hospital_real_y_general_de_Nuestra_Se%C3%B1ora_de_Gracia" TargetMode="External"/><Relationship Id="rId35" Type="http://schemas.openxmlformats.org/officeDocument/2006/relationships/hyperlink" Target="https://es.wikipedia.org/wiki/Fernando_VI_de_Espa%C3%B1a" TargetMode="External"/><Relationship Id="rId43" Type="http://schemas.openxmlformats.org/officeDocument/2006/relationships/hyperlink" Target="https://es.wikipedia.org/wiki/Conde_de_Aranda" TargetMode="External"/><Relationship Id="rId48" Type="http://schemas.openxmlformats.org/officeDocument/2006/relationships/hyperlink" Target="https://es.wikipedia.org/wiki/Real_Sociedad_Econ%C3%B3mica_Aragonesa_de_Amigos_del_Pa%C3%ADs" TargetMode="External"/><Relationship Id="rId56" Type="http://schemas.openxmlformats.org/officeDocument/2006/relationships/hyperlink" Target="https://es.wikipedia.org/wiki/Idioma_italiano" TargetMode="External"/><Relationship Id="rId64" Type="http://schemas.openxmlformats.org/officeDocument/2006/relationships/hyperlink" Target="https://es.wikipedia.org/wiki/Francesco_Griselini" TargetMode="External"/><Relationship Id="rId69" Type="http://schemas.openxmlformats.org/officeDocument/2006/relationships/hyperlink" Target="https://es.wikipedia.org/wiki/Jenofonte" TargetMode="External"/><Relationship Id="rId8" Type="http://schemas.openxmlformats.org/officeDocument/2006/relationships/image" Target="media/image1.png"/><Relationship Id="rId51" Type="http://schemas.openxmlformats.org/officeDocument/2006/relationships/hyperlink" Target="https://es.wikipedia.org/w/index.php?title=Antonio_Berdejo&amp;action=edit&amp;redlink=1" TargetMode="External"/><Relationship Id="rId72" Type="http://schemas.openxmlformats.org/officeDocument/2006/relationships/hyperlink" Target="https://es.wikipedia.org/wiki/Jansenismo" TargetMode="External"/><Relationship Id="rId3" Type="http://schemas.openxmlformats.org/officeDocument/2006/relationships/styles" Target="styles.xml"/><Relationship Id="rId12" Type="http://schemas.openxmlformats.org/officeDocument/2006/relationships/hyperlink" Target="https://es.wikipedia.org/wiki/21_de_febrero" TargetMode="External"/><Relationship Id="rId17" Type="http://schemas.openxmlformats.org/officeDocument/2006/relationships/hyperlink" Target="https://es.wikipedia.org/wiki/Ilustraci%C3%B3n" TargetMode="External"/><Relationship Id="rId25" Type="http://schemas.openxmlformats.org/officeDocument/2006/relationships/hyperlink" Target="https://es.wikipedia.org/wiki/Fernando_VI" TargetMode="External"/><Relationship Id="rId33" Type="http://schemas.openxmlformats.org/officeDocument/2006/relationships/hyperlink" Target="https://es.wikipedia.org/wiki/Borja_(Espa%C3%B1a)" TargetMode="External"/><Relationship Id="rId38" Type="http://schemas.openxmlformats.org/officeDocument/2006/relationships/hyperlink" Target="https://es.wikipedia.org/wiki/Andr%C3%A9s_Piquer" TargetMode="External"/><Relationship Id="rId46" Type="http://schemas.openxmlformats.org/officeDocument/2006/relationships/hyperlink" Target="https://es.wikipedia.org/wiki/Real_Sociedad_Econ%C3%B3mica_Aragonesa_de_Amigos_del_Pa%C3%ADs" TargetMode="External"/><Relationship Id="rId59" Type="http://schemas.openxmlformats.org/officeDocument/2006/relationships/hyperlink" Target="https://es.wikipedia.org/wiki/Ilustraci%C3%B3n" TargetMode="External"/><Relationship Id="rId67" Type="http://schemas.openxmlformats.org/officeDocument/2006/relationships/hyperlink" Target="https://es.wikipedia.org/w/index.php?title=Essays_Moral_and_Literary&amp;action=edit&amp;redlink=1" TargetMode="External"/><Relationship Id="rId20" Type="http://schemas.openxmlformats.org/officeDocument/2006/relationships/hyperlink" Target="https://es.wikipedia.org/wiki/Igualdad_de_g%C3%A9nero" TargetMode="External"/><Relationship Id="rId41" Type="http://schemas.openxmlformats.org/officeDocument/2006/relationships/hyperlink" Target="https://es.wikipedia.org/wiki/Andr%C3%A9s_Piquer" TargetMode="External"/><Relationship Id="rId54" Type="http://schemas.openxmlformats.org/officeDocument/2006/relationships/hyperlink" Target="https://es.wikipedia.org/wiki/Idioma_griego" TargetMode="External"/><Relationship Id="rId62" Type="http://schemas.openxmlformats.org/officeDocument/2006/relationships/hyperlink" Target="https://es.wikipedia.org/wiki/Francisco_Javier_Lampillas" TargetMode="External"/><Relationship Id="rId70" Type="http://schemas.openxmlformats.org/officeDocument/2006/relationships/hyperlink" Target="https://es.wikipedia.org/wiki/Plat%C3%B3n"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AFDCB-716E-4867-A107-6C7D0FC8A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3040</Words>
  <Characters>16722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2020-09-14T04:57:00Z</cp:lastPrinted>
  <dcterms:created xsi:type="dcterms:W3CDTF">2021-02-19T17:32:00Z</dcterms:created>
  <dcterms:modified xsi:type="dcterms:W3CDTF">2021-02-19T17:32:00Z</dcterms:modified>
</cp:coreProperties>
</file>