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4A9" w:rsidRPr="000974A9" w:rsidRDefault="000974A9" w:rsidP="000974A9">
      <w:pPr>
        <w:shd w:val="clear" w:color="auto" w:fill="FFFFFF"/>
        <w:spacing w:before="120" w:after="120" w:line="240" w:lineRule="auto"/>
        <w:jc w:val="center"/>
        <w:rPr>
          <w:rFonts w:ascii="Arial" w:eastAsia="Times New Roman" w:hAnsi="Arial" w:cs="Arial"/>
          <w:color w:val="FF0000"/>
          <w:sz w:val="36"/>
          <w:szCs w:val="36"/>
          <w:lang w:eastAsia="es-ES"/>
        </w:rPr>
      </w:pPr>
      <w:r>
        <w:rPr>
          <w:rFonts w:ascii="Arial" w:eastAsia="Times New Roman" w:hAnsi="Arial" w:cs="Arial"/>
          <w:b/>
          <w:bCs/>
          <w:color w:val="FF0000"/>
          <w:sz w:val="36"/>
          <w:szCs w:val="36"/>
          <w:lang w:eastAsia="es-ES"/>
        </w:rPr>
        <w:t>J</w:t>
      </w:r>
      <w:r w:rsidRPr="000974A9">
        <w:rPr>
          <w:rFonts w:ascii="Arial" w:eastAsia="Times New Roman" w:hAnsi="Arial" w:cs="Arial"/>
          <w:b/>
          <w:bCs/>
          <w:color w:val="FF0000"/>
          <w:sz w:val="36"/>
          <w:szCs w:val="36"/>
          <w:lang w:eastAsia="es-ES"/>
        </w:rPr>
        <w:t xml:space="preserve">uana </w:t>
      </w:r>
      <w:proofErr w:type="spellStart"/>
      <w:r w:rsidRPr="000974A9">
        <w:rPr>
          <w:rFonts w:ascii="Arial" w:eastAsia="Times New Roman" w:hAnsi="Arial" w:cs="Arial"/>
          <w:b/>
          <w:bCs/>
          <w:color w:val="FF0000"/>
          <w:sz w:val="36"/>
          <w:szCs w:val="36"/>
          <w:lang w:eastAsia="es-ES"/>
        </w:rPr>
        <w:t>Fr</w:t>
      </w:r>
      <w:r>
        <w:rPr>
          <w:rFonts w:ascii="Arial" w:eastAsia="Times New Roman" w:hAnsi="Arial" w:cs="Arial"/>
          <w:b/>
          <w:bCs/>
          <w:color w:val="FF0000"/>
          <w:sz w:val="36"/>
          <w:szCs w:val="36"/>
          <w:lang w:eastAsia="es-ES"/>
        </w:rPr>
        <w:t>.</w:t>
      </w:r>
      <w:r w:rsidRPr="000974A9">
        <w:rPr>
          <w:rFonts w:ascii="Arial" w:eastAsia="Times New Roman" w:hAnsi="Arial" w:cs="Arial"/>
          <w:b/>
          <w:bCs/>
          <w:color w:val="FF0000"/>
          <w:sz w:val="36"/>
          <w:szCs w:val="36"/>
          <w:lang w:eastAsia="es-ES"/>
        </w:rPr>
        <w:t>Frémyot</w:t>
      </w:r>
      <w:proofErr w:type="spellEnd"/>
      <w:r w:rsidRPr="000974A9">
        <w:rPr>
          <w:rFonts w:ascii="Arial" w:eastAsia="Times New Roman" w:hAnsi="Arial" w:cs="Arial"/>
          <w:b/>
          <w:bCs/>
          <w:color w:val="FF0000"/>
          <w:sz w:val="36"/>
          <w:szCs w:val="36"/>
          <w:lang w:eastAsia="es-ES"/>
        </w:rPr>
        <w:t xml:space="preserve"> de Chantal</w:t>
      </w:r>
      <w:r w:rsidRPr="000974A9">
        <w:rPr>
          <w:rFonts w:ascii="Arial" w:eastAsia="Times New Roman" w:hAnsi="Arial" w:cs="Arial"/>
          <w:color w:val="FF0000"/>
          <w:sz w:val="36"/>
          <w:szCs w:val="36"/>
          <w:lang w:eastAsia="es-ES"/>
        </w:rPr>
        <w:t>  1572 - 1641</w:t>
      </w:r>
    </w:p>
    <w:p w:rsidR="000974A9" w:rsidRDefault="000974A9" w:rsidP="000974A9">
      <w:pPr>
        <w:shd w:val="clear" w:color="auto" w:fill="FFFFFF"/>
        <w:spacing w:before="120" w:after="120" w:line="240" w:lineRule="auto"/>
        <w:jc w:val="center"/>
        <w:rPr>
          <w:rFonts w:ascii="Arial" w:eastAsia="Times New Roman" w:hAnsi="Arial" w:cs="Arial"/>
          <w:color w:val="202122"/>
          <w:sz w:val="21"/>
          <w:szCs w:val="21"/>
          <w:lang w:eastAsia="es-ES"/>
        </w:rPr>
      </w:pPr>
      <w:r>
        <w:rPr>
          <w:rFonts w:ascii="Arial" w:eastAsia="Times New Roman" w:hAnsi="Arial" w:cs="Arial"/>
          <w:noProof/>
          <w:color w:val="202122"/>
          <w:sz w:val="21"/>
          <w:szCs w:val="21"/>
          <w:lang w:eastAsia="es-ES"/>
        </w:rPr>
        <w:drawing>
          <wp:inline distT="0" distB="0" distL="0" distR="0">
            <wp:extent cx="2228850" cy="285000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72663" t="41618" r="5820" b="28324"/>
                    <a:stretch>
                      <a:fillRect/>
                    </a:stretch>
                  </pic:blipFill>
                  <pic:spPr bwMode="auto">
                    <a:xfrm>
                      <a:off x="0" y="0"/>
                      <a:ext cx="2228850" cy="2850005"/>
                    </a:xfrm>
                    <a:prstGeom prst="rect">
                      <a:avLst/>
                    </a:prstGeom>
                    <a:noFill/>
                    <a:ln w="9525">
                      <a:noFill/>
                      <a:miter lim="800000"/>
                      <a:headEnd/>
                      <a:tailEnd/>
                    </a:ln>
                  </pic:spPr>
                </pic:pic>
              </a:graphicData>
            </a:graphic>
          </wp:inline>
        </w:drawing>
      </w:r>
    </w:p>
    <w:p w:rsidR="000974A9" w:rsidRDefault="000974A9" w:rsidP="000974A9">
      <w:pPr>
        <w:shd w:val="clear" w:color="auto" w:fill="FFFFFF"/>
        <w:spacing w:before="120" w:after="120" w:line="240" w:lineRule="auto"/>
        <w:rPr>
          <w:rFonts w:ascii="Arial" w:eastAsia="Times New Roman" w:hAnsi="Arial" w:cs="Arial"/>
          <w:color w:val="202122"/>
          <w:sz w:val="21"/>
          <w:szCs w:val="21"/>
          <w:lang w:eastAsia="es-ES"/>
        </w:rPr>
      </w:pPr>
    </w:p>
    <w:p w:rsidR="000974A9" w:rsidRP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sidRPr="000974A9">
        <w:rPr>
          <w:rFonts w:ascii="Arial" w:eastAsia="Times New Roman" w:hAnsi="Arial" w:cs="Arial"/>
          <w:b/>
          <w:sz w:val="24"/>
          <w:szCs w:val="24"/>
          <w:lang w:eastAsia="es-ES"/>
        </w:rPr>
        <w:t xml:space="preserve"> </w:t>
      </w:r>
      <w:r>
        <w:rPr>
          <w:rFonts w:ascii="Arial" w:eastAsia="Times New Roman" w:hAnsi="Arial" w:cs="Arial"/>
          <w:b/>
          <w:sz w:val="24"/>
          <w:szCs w:val="24"/>
          <w:lang w:eastAsia="es-ES"/>
        </w:rPr>
        <w:t xml:space="preserve">  </w:t>
      </w:r>
      <w:proofErr w:type="spellStart"/>
      <w:r>
        <w:rPr>
          <w:rFonts w:ascii="Arial" w:eastAsia="Times New Roman" w:hAnsi="Arial" w:cs="Arial"/>
          <w:b/>
          <w:sz w:val="24"/>
          <w:szCs w:val="24"/>
          <w:lang w:eastAsia="es-ES"/>
        </w:rPr>
        <w:t>Nacio</w:t>
      </w:r>
      <w:proofErr w:type="spellEnd"/>
      <w:r>
        <w:rPr>
          <w:rFonts w:ascii="Arial" w:eastAsia="Times New Roman" w:hAnsi="Arial" w:cs="Arial"/>
          <w:b/>
          <w:sz w:val="24"/>
          <w:szCs w:val="24"/>
          <w:lang w:eastAsia="es-ES"/>
        </w:rPr>
        <w:t xml:space="preserve"> en</w:t>
      </w:r>
      <w:hyperlink r:id="rId6" w:tooltip="Dijón" w:history="1"/>
      <w:r>
        <w:rPr>
          <w:rFonts w:ascii="Arial" w:eastAsia="Times New Roman" w:hAnsi="Arial" w:cs="Arial"/>
          <w:b/>
          <w:sz w:val="24"/>
          <w:szCs w:val="24"/>
          <w:lang w:eastAsia="es-ES"/>
        </w:rPr>
        <w:t xml:space="preserve"> Dijon el </w:t>
      </w:r>
      <w:r w:rsidRPr="000974A9">
        <w:rPr>
          <w:rFonts w:ascii="Arial" w:eastAsia="Times New Roman" w:hAnsi="Arial" w:cs="Arial"/>
          <w:b/>
          <w:sz w:val="24"/>
          <w:szCs w:val="24"/>
          <w:lang w:eastAsia="es-ES"/>
        </w:rPr>
        <w:t> </w:t>
      </w:r>
      <w:hyperlink r:id="rId7" w:tooltip="23 de enero" w:history="1">
        <w:r w:rsidRPr="000974A9">
          <w:rPr>
            <w:rFonts w:ascii="Arial" w:eastAsia="Times New Roman" w:hAnsi="Arial" w:cs="Arial"/>
            <w:b/>
            <w:sz w:val="24"/>
            <w:szCs w:val="24"/>
            <w:lang w:eastAsia="es-ES"/>
          </w:rPr>
          <w:t>23 de enero</w:t>
        </w:r>
      </w:hyperlink>
      <w:r w:rsidRPr="000974A9">
        <w:rPr>
          <w:rFonts w:ascii="Arial" w:eastAsia="Times New Roman" w:hAnsi="Arial" w:cs="Arial"/>
          <w:b/>
          <w:sz w:val="24"/>
          <w:szCs w:val="24"/>
          <w:lang w:eastAsia="es-ES"/>
        </w:rPr>
        <w:t> de </w:t>
      </w:r>
      <w:hyperlink r:id="rId8" w:tooltip="1572" w:history="1">
        <w:r w:rsidRPr="000974A9">
          <w:rPr>
            <w:rFonts w:ascii="Arial" w:eastAsia="Times New Roman" w:hAnsi="Arial" w:cs="Arial"/>
            <w:b/>
            <w:sz w:val="24"/>
            <w:szCs w:val="24"/>
            <w:lang w:eastAsia="es-ES"/>
          </w:rPr>
          <w:t>1572</w:t>
        </w:r>
      </w:hyperlink>
      <w:r w:rsidRPr="000974A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y falleció en </w:t>
      </w:r>
      <w:hyperlink r:id="rId9" w:tooltip="Moulins (Allier)" w:history="1">
        <w:proofErr w:type="spellStart"/>
        <w:r w:rsidRPr="000974A9">
          <w:rPr>
            <w:rFonts w:ascii="Arial" w:eastAsia="Times New Roman" w:hAnsi="Arial" w:cs="Arial"/>
            <w:b/>
            <w:sz w:val="24"/>
            <w:szCs w:val="24"/>
            <w:lang w:eastAsia="es-ES"/>
          </w:rPr>
          <w:t>Moulins</w:t>
        </w:r>
        <w:proofErr w:type="spellEnd"/>
      </w:hyperlink>
      <w:r>
        <w:rPr>
          <w:rFonts w:ascii="Arial" w:eastAsia="Times New Roman" w:hAnsi="Arial" w:cs="Arial"/>
          <w:b/>
          <w:sz w:val="24"/>
          <w:szCs w:val="24"/>
          <w:lang w:eastAsia="es-ES"/>
        </w:rPr>
        <w:t xml:space="preserve"> el</w:t>
      </w:r>
      <w:r w:rsidRPr="000974A9">
        <w:rPr>
          <w:rFonts w:ascii="Arial" w:eastAsia="Times New Roman" w:hAnsi="Arial" w:cs="Arial"/>
          <w:b/>
          <w:sz w:val="24"/>
          <w:szCs w:val="24"/>
          <w:lang w:eastAsia="es-ES"/>
        </w:rPr>
        <w:t> </w:t>
      </w:r>
      <w:hyperlink r:id="rId10" w:tooltip="13 de diciembre" w:history="1">
        <w:r w:rsidRPr="000974A9">
          <w:rPr>
            <w:rFonts w:ascii="Arial" w:eastAsia="Times New Roman" w:hAnsi="Arial" w:cs="Arial"/>
            <w:b/>
            <w:sz w:val="24"/>
            <w:szCs w:val="24"/>
            <w:lang w:eastAsia="es-ES"/>
          </w:rPr>
          <w:t>13 de diciembre</w:t>
        </w:r>
      </w:hyperlink>
      <w:r w:rsidRPr="000974A9">
        <w:rPr>
          <w:rFonts w:ascii="Arial" w:eastAsia="Times New Roman" w:hAnsi="Arial" w:cs="Arial"/>
          <w:b/>
          <w:sz w:val="24"/>
          <w:szCs w:val="24"/>
          <w:lang w:eastAsia="es-ES"/>
        </w:rPr>
        <w:t> de </w:t>
      </w:r>
      <w:hyperlink r:id="rId11" w:tooltip="1641" w:history="1">
        <w:r w:rsidRPr="000974A9">
          <w:rPr>
            <w:rFonts w:ascii="Arial" w:eastAsia="Times New Roman" w:hAnsi="Arial" w:cs="Arial"/>
            <w:b/>
            <w:sz w:val="24"/>
            <w:szCs w:val="24"/>
            <w:lang w:eastAsia="es-ES"/>
          </w:rPr>
          <w:t>1641</w:t>
        </w:r>
      </w:hyperlink>
      <w:r>
        <w:rPr>
          <w:rFonts w:ascii="Arial" w:eastAsia="Times New Roman" w:hAnsi="Arial" w:cs="Arial"/>
          <w:b/>
          <w:sz w:val="24"/>
          <w:szCs w:val="24"/>
          <w:lang w:eastAsia="es-ES"/>
        </w:rPr>
        <w:t xml:space="preserve">. Fue </w:t>
      </w:r>
      <w:r w:rsidRPr="000974A9">
        <w:rPr>
          <w:rFonts w:ascii="Arial" w:eastAsia="Times New Roman" w:hAnsi="Arial" w:cs="Arial"/>
          <w:b/>
          <w:sz w:val="24"/>
          <w:szCs w:val="24"/>
          <w:lang w:eastAsia="es-ES"/>
        </w:rPr>
        <w:t>una santa religiosa francesa, cofundadora de la </w:t>
      </w:r>
      <w:hyperlink r:id="rId12" w:tooltip="Orden de la Visitación" w:history="1">
        <w:r w:rsidRPr="000974A9">
          <w:rPr>
            <w:rFonts w:ascii="Arial" w:eastAsia="Times New Roman" w:hAnsi="Arial" w:cs="Arial"/>
            <w:b/>
            <w:sz w:val="24"/>
            <w:szCs w:val="24"/>
            <w:lang w:eastAsia="es-ES"/>
          </w:rPr>
          <w:t>Orden de la Visitación de Nuestra Señora</w:t>
        </w:r>
      </w:hyperlink>
      <w:r w:rsidRPr="000974A9">
        <w:rPr>
          <w:rFonts w:ascii="Arial" w:eastAsia="Times New Roman" w:hAnsi="Arial" w:cs="Arial"/>
          <w:b/>
          <w:sz w:val="24"/>
          <w:szCs w:val="24"/>
          <w:lang w:eastAsia="es-ES"/>
        </w:rPr>
        <w:t>. También es conocida simplemente como </w:t>
      </w:r>
      <w:r w:rsidRPr="000974A9">
        <w:rPr>
          <w:rFonts w:ascii="Arial" w:eastAsia="Times New Roman" w:hAnsi="Arial" w:cs="Arial"/>
          <w:b/>
          <w:bCs/>
          <w:sz w:val="24"/>
          <w:szCs w:val="24"/>
          <w:lang w:eastAsia="es-ES"/>
        </w:rPr>
        <w:t>Santa Juana de Chantal</w:t>
      </w:r>
      <w:r w:rsidRPr="000974A9">
        <w:rPr>
          <w:rFonts w:ascii="Arial" w:eastAsia="Times New Roman" w:hAnsi="Arial" w:cs="Arial"/>
          <w:b/>
          <w:sz w:val="24"/>
          <w:szCs w:val="24"/>
          <w:lang w:eastAsia="es-ES"/>
        </w:rPr>
        <w:t> o </w:t>
      </w:r>
      <w:r w:rsidRPr="000974A9">
        <w:rPr>
          <w:rFonts w:ascii="Arial" w:eastAsia="Times New Roman" w:hAnsi="Arial" w:cs="Arial"/>
          <w:b/>
          <w:bCs/>
          <w:sz w:val="24"/>
          <w:szCs w:val="24"/>
          <w:lang w:eastAsia="es-ES"/>
        </w:rPr>
        <w:t>Madame de Chantal</w:t>
      </w:r>
      <w:r w:rsidRPr="000974A9">
        <w:rPr>
          <w:rFonts w:ascii="Arial" w:eastAsia="Times New Roman" w:hAnsi="Arial" w:cs="Arial"/>
          <w:b/>
          <w:sz w:val="24"/>
          <w:szCs w:val="24"/>
          <w:lang w:eastAsia="es-ES"/>
        </w:rPr>
        <w:t>.</w:t>
      </w:r>
    </w:p>
    <w:p w:rsidR="000974A9" w:rsidRP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Nacida en una familia católica ferviente de la aristocracia francesa, hija de </w:t>
      </w:r>
      <w:hyperlink r:id="rId13" w:tooltip="Benigno Frémyot (aún no redactado)" w:history="1">
        <w:r w:rsidRPr="000974A9">
          <w:rPr>
            <w:rFonts w:ascii="Arial" w:eastAsia="Times New Roman" w:hAnsi="Arial" w:cs="Arial"/>
            <w:b/>
            <w:sz w:val="24"/>
            <w:szCs w:val="24"/>
            <w:lang w:eastAsia="es-ES"/>
          </w:rPr>
          <w:t xml:space="preserve">Benigno </w:t>
        </w:r>
        <w:proofErr w:type="spellStart"/>
        <w:r w:rsidRPr="000974A9">
          <w:rPr>
            <w:rFonts w:ascii="Arial" w:eastAsia="Times New Roman" w:hAnsi="Arial" w:cs="Arial"/>
            <w:b/>
            <w:sz w:val="24"/>
            <w:szCs w:val="24"/>
            <w:lang w:eastAsia="es-ES"/>
          </w:rPr>
          <w:t>Frémyot</w:t>
        </w:r>
        <w:proofErr w:type="spellEnd"/>
      </w:hyperlink>
      <w:r w:rsidRPr="000974A9">
        <w:rPr>
          <w:rFonts w:ascii="Arial" w:eastAsia="Times New Roman" w:hAnsi="Arial" w:cs="Arial"/>
          <w:b/>
          <w:sz w:val="24"/>
          <w:szCs w:val="24"/>
          <w:lang w:eastAsia="es-ES"/>
        </w:rPr>
        <w:t> y de </w:t>
      </w:r>
      <w:hyperlink r:id="rId14" w:tooltip="Margarita de Barbissy (aún no redactado)" w:history="1">
        <w:r w:rsidRPr="000974A9">
          <w:rPr>
            <w:rFonts w:ascii="Arial" w:eastAsia="Times New Roman" w:hAnsi="Arial" w:cs="Arial"/>
            <w:b/>
            <w:sz w:val="24"/>
            <w:szCs w:val="24"/>
            <w:lang w:eastAsia="es-ES"/>
          </w:rPr>
          <w:t xml:space="preserve">Margarita de </w:t>
        </w:r>
        <w:proofErr w:type="spellStart"/>
        <w:r w:rsidRPr="000974A9">
          <w:rPr>
            <w:rFonts w:ascii="Arial" w:eastAsia="Times New Roman" w:hAnsi="Arial" w:cs="Arial"/>
            <w:b/>
            <w:sz w:val="24"/>
            <w:szCs w:val="24"/>
            <w:lang w:eastAsia="es-ES"/>
          </w:rPr>
          <w:t>Barbissy</w:t>
        </w:r>
        <w:proofErr w:type="spellEnd"/>
      </w:hyperlink>
      <w:r w:rsidRPr="000974A9">
        <w:rPr>
          <w:rFonts w:ascii="Arial" w:eastAsia="Times New Roman" w:hAnsi="Arial" w:cs="Arial"/>
          <w:b/>
          <w:sz w:val="24"/>
          <w:szCs w:val="24"/>
          <w:lang w:eastAsia="es-ES"/>
        </w:rPr>
        <w:t>. Su madre muere cuando ella contaba con 18 meses, quedando bajo la tutela de su padre y su abuelo materno y educada por su hermana mayor.</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 xml:space="preserve"> La reciedumbre y la militancia de su padre en el bando católico, durante las </w:t>
      </w:r>
      <w:hyperlink r:id="rId15" w:tooltip="Guerras de Religión" w:history="1">
        <w:r w:rsidRPr="000974A9">
          <w:rPr>
            <w:rFonts w:ascii="Arial" w:eastAsia="Times New Roman" w:hAnsi="Arial" w:cs="Arial"/>
            <w:b/>
            <w:sz w:val="24"/>
            <w:szCs w:val="24"/>
            <w:lang w:eastAsia="es-ES"/>
          </w:rPr>
          <w:t>Guerras de Religión</w:t>
        </w:r>
      </w:hyperlink>
      <w:r w:rsidRPr="000974A9">
        <w:rPr>
          <w:rFonts w:ascii="Arial" w:eastAsia="Times New Roman" w:hAnsi="Arial" w:cs="Arial"/>
          <w:b/>
          <w:sz w:val="24"/>
          <w:szCs w:val="24"/>
          <w:lang w:eastAsia="es-ES"/>
        </w:rPr>
        <w:t>, es la mayor influencia de su niñez: recibe una formación muy completa y desde su infancia se destaca por su vida piadosa. En </w:t>
      </w:r>
      <w:hyperlink r:id="rId16" w:tooltip="1593" w:history="1">
        <w:r w:rsidRPr="000974A9">
          <w:rPr>
            <w:rFonts w:ascii="Arial" w:eastAsia="Times New Roman" w:hAnsi="Arial" w:cs="Arial"/>
            <w:b/>
            <w:sz w:val="24"/>
            <w:szCs w:val="24"/>
            <w:lang w:eastAsia="es-ES"/>
          </w:rPr>
          <w:t>1593</w:t>
        </w:r>
      </w:hyperlink>
      <w:r w:rsidRPr="000974A9">
        <w:rPr>
          <w:rFonts w:ascii="Arial" w:eastAsia="Times New Roman" w:hAnsi="Arial" w:cs="Arial"/>
          <w:b/>
          <w:sz w:val="24"/>
          <w:szCs w:val="24"/>
          <w:lang w:eastAsia="es-ES"/>
        </w:rPr>
        <w:t> contrae matrimonio con el barón de Chantal, </w:t>
      </w:r>
      <w:hyperlink r:id="rId17" w:tooltip="Cristóbal II de Chantal (aún no redactado)" w:history="1">
        <w:r w:rsidRPr="000974A9">
          <w:rPr>
            <w:rFonts w:ascii="Arial" w:eastAsia="Times New Roman" w:hAnsi="Arial" w:cs="Arial"/>
            <w:b/>
            <w:sz w:val="24"/>
            <w:szCs w:val="24"/>
            <w:lang w:eastAsia="es-ES"/>
          </w:rPr>
          <w:t>Christopher II</w:t>
        </w:r>
      </w:hyperlink>
      <w:r w:rsidRPr="000974A9">
        <w:rPr>
          <w:rFonts w:ascii="Arial" w:eastAsia="Times New Roman" w:hAnsi="Arial" w:cs="Arial"/>
          <w:b/>
          <w:sz w:val="24"/>
          <w:szCs w:val="24"/>
          <w:lang w:eastAsia="es-ES"/>
        </w:rPr>
        <w:t xml:space="preserve">, a quien da, durante los siete años siguientes, seis hijos, aunque dos de ellos murieron durante la infancia. Forma una familia armoniosa, en la que se viven los ideales católicos; a pesar de las separaciones por la participación del barón en las Guerras de Religión. </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Pero, en </w:t>
      </w:r>
      <w:hyperlink r:id="rId18" w:tooltip="1601" w:history="1">
        <w:r w:rsidRPr="000974A9">
          <w:rPr>
            <w:rFonts w:ascii="Arial" w:eastAsia="Times New Roman" w:hAnsi="Arial" w:cs="Arial"/>
            <w:b/>
            <w:sz w:val="24"/>
            <w:szCs w:val="24"/>
            <w:lang w:eastAsia="es-ES"/>
          </w:rPr>
          <w:t>1601</w:t>
        </w:r>
      </w:hyperlink>
      <w:r w:rsidRPr="000974A9">
        <w:rPr>
          <w:rFonts w:ascii="Arial" w:eastAsia="Times New Roman" w:hAnsi="Arial" w:cs="Arial"/>
          <w:b/>
          <w:sz w:val="24"/>
          <w:szCs w:val="24"/>
          <w:lang w:eastAsia="es-ES"/>
        </w:rPr>
        <w:t xml:space="preserve">, el barón de Chantal es herido durante una cacería por el señor </w:t>
      </w:r>
      <w:proofErr w:type="spellStart"/>
      <w:r w:rsidRPr="000974A9">
        <w:rPr>
          <w:rFonts w:ascii="Arial" w:eastAsia="Times New Roman" w:hAnsi="Arial" w:cs="Arial"/>
          <w:b/>
          <w:sz w:val="24"/>
          <w:szCs w:val="24"/>
          <w:lang w:eastAsia="es-ES"/>
        </w:rPr>
        <w:t>D'Aulézy</w:t>
      </w:r>
      <w:proofErr w:type="spellEnd"/>
      <w:r w:rsidRPr="000974A9">
        <w:rPr>
          <w:rFonts w:ascii="Arial" w:eastAsia="Times New Roman" w:hAnsi="Arial" w:cs="Arial"/>
          <w:b/>
          <w:sz w:val="24"/>
          <w:szCs w:val="24"/>
          <w:lang w:eastAsia="es-ES"/>
        </w:rPr>
        <w:t xml:space="preserve">, y, tras nueve días de sufrimiento en manos de un mal médico, muere dejando viuda a Juana, quien se traslada a pasar el año del luto en </w:t>
      </w:r>
      <w:proofErr w:type="spellStart"/>
      <w:r w:rsidRPr="000974A9">
        <w:rPr>
          <w:rFonts w:ascii="Arial" w:eastAsia="Times New Roman" w:hAnsi="Arial" w:cs="Arial"/>
          <w:b/>
          <w:sz w:val="24"/>
          <w:szCs w:val="24"/>
          <w:lang w:eastAsia="es-ES"/>
        </w:rPr>
        <w:t>Dijón</w:t>
      </w:r>
      <w:proofErr w:type="spellEnd"/>
      <w:r w:rsidRPr="000974A9">
        <w:rPr>
          <w:rFonts w:ascii="Arial" w:eastAsia="Times New Roman" w:hAnsi="Arial" w:cs="Arial"/>
          <w:b/>
          <w:sz w:val="24"/>
          <w:szCs w:val="24"/>
          <w:lang w:eastAsia="es-ES"/>
        </w:rPr>
        <w:t>, a casa de su padre. Pero su suegro le exige que se traslade con sus hijos al castillo de </w:t>
      </w:r>
      <w:proofErr w:type="spellStart"/>
      <w:r w:rsidRPr="000974A9">
        <w:rPr>
          <w:rFonts w:ascii="Arial" w:eastAsia="Times New Roman" w:hAnsi="Arial" w:cs="Arial"/>
          <w:b/>
          <w:sz w:val="24"/>
          <w:szCs w:val="24"/>
          <w:lang w:eastAsia="es-ES"/>
        </w:rPr>
        <w:fldChar w:fldCharType="begin"/>
      </w:r>
      <w:r w:rsidRPr="000974A9">
        <w:rPr>
          <w:rFonts w:ascii="Arial" w:eastAsia="Times New Roman" w:hAnsi="Arial" w:cs="Arial"/>
          <w:b/>
          <w:sz w:val="24"/>
          <w:szCs w:val="24"/>
          <w:lang w:eastAsia="es-ES"/>
        </w:rPr>
        <w:instrText xml:space="preserve"> HYPERLINK "https://es.wikipedia.org/wiki/Monthelon_(Saona_y_Loira)" \o "Monthelon (Saona y Loira)" </w:instrText>
      </w:r>
      <w:r w:rsidRPr="000974A9">
        <w:rPr>
          <w:rFonts w:ascii="Arial" w:eastAsia="Times New Roman" w:hAnsi="Arial" w:cs="Arial"/>
          <w:b/>
          <w:sz w:val="24"/>
          <w:szCs w:val="24"/>
          <w:lang w:eastAsia="es-ES"/>
        </w:rPr>
        <w:fldChar w:fldCharType="separate"/>
      </w:r>
      <w:r w:rsidRPr="000974A9">
        <w:rPr>
          <w:rFonts w:ascii="Arial" w:eastAsia="Times New Roman" w:hAnsi="Arial" w:cs="Arial"/>
          <w:b/>
          <w:sz w:val="24"/>
          <w:szCs w:val="24"/>
          <w:lang w:eastAsia="es-ES"/>
        </w:rPr>
        <w:t>Monthelon</w:t>
      </w:r>
      <w:proofErr w:type="spellEnd"/>
      <w:r w:rsidRPr="000974A9">
        <w:rPr>
          <w:rFonts w:ascii="Arial" w:eastAsia="Times New Roman" w:hAnsi="Arial" w:cs="Arial"/>
          <w:b/>
          <w:sz w:val="24"/>
          <w:szCs w:val="24"/>
          <w:lang w:eastAsia="es-ES"/>
        </w:rPr>
        <w:fldChar w:fldCharType="end"/>
      </w:r>
      <w:r w:rsidRPr="000974A9">
        <w:rPr>
          <w:rFonts w:ascii="Arial" w:eastAsia="Times New Roman" w:hAnsi="Arial" w:cs="Arial"/>
          <w:b/>
          <w:sz w:val="24"/>
          <w:szCs w:val="24"/>
          <w:lang w:eastAsia="es-ES"/>
        </w:rPr>
        <w:t> perteneciente a la Baronía de Chantal, cerca de </w:t>
      </w:r>
      <w:proofErr w:type="spellStart"/>
      <w:r w:rsidRPr="000974A9">
        <w:rPr>
          <w:rFonts w:ascii="Arial" w:eastAsia="Times New Roman" w:hAnsi="Arial" w:cs="Arial"/>
          <w:b/>
          <w:sz w:val="24"/>
          <w:szCs w:val="24"/>
          <w:lang w:eastAsia="es-ES"/>
        </w:rPr>
        <w:fldChar w:fldCharType="begin"/>
      </w:r>
      <w:r w:rsidRPr="000974A9">
        <w:rPr>
          <w:rFonts w:ascii="Arial" w:eastAsia="Times New Roman" w:hAnsi="Arial" w:cs="Arial"/>
          <w:b/>
          <w:sz w:val="24"/>
          <w:szCs w:val="24"/>
          <w:lang w:eastAsia="es-ES"/>
        </w:rPr>
        <w:instrText xml:space="preserve"> HYPERLINK "https://es.wikipedia.org/wiki/Autun" \o "Autun" </w:instrText>
      </w:r>
      <w:r w:rsidRPr="000974A9">
        <w:rPr>
          <w:rFonts w:ascii="Arial" w:eastAsia="Times New Roman" w:hAnsi="Arial" w:cs="Arial"/>
          <w:b/>
          <w:sz w:val="24"/>
          <w:szCs w:val="24"/>
          <w:lang w:eastAsia="es-ES"/>
        </w:rPr>
        <w:fldChar w:fldCharType="separate"/>
      </w:r>
      <w:r w:rsidRPr="000974A9">
        <w:rPr>
          <w:rFonts w:ascii="Arial" w:eastAsia="Times New Roman" w:hAnsi="Arial" w:cs="Arial"/>
          <w:b/>
          <w:sz w:val="24"/>
          <w:szCs w:val="24"/>
          <w:lang w:eastAsia="es-ES"/>
        </w:rPr>
        <w:t>Autun</w:t>
      </w:r>
      <w:proofErr w:type="spellEnd"/>
      <w:r w:rsidRPr="000974A9">
        <w:rPr>
          <w:rFonts w:ascii="Arial" w:eastAsia="Times New Roman" w:hAnsi="Arial" w:cs="Arial"/>
          <w:b/>
          <w:sz w:val="24"/>
          <w:szCs w:val="24"/>
          <w:lang w:eastAsia="es-ES"/>
        </w:rPr>
        <w:fldChar w:fldCharType="end"/>
      </w:r>
      <w:r w:rsidRPr="000974A9">
        <w:rPr>
          <w:rFonts w:ascii="Arial" w:eastAsia="Times New Roman" w:hAnsi="Arial" w:cs="Arial"/>
          <w:b/>
          <w:sz w:val="24"/>
          <w:szCs w:val="24"/>
          <w:lang w:eastAsia="es-ES"/>
        </w:rPr>
        <w:t>. El viejo Señor la somete a continuas vejaciones, pero la joven viuda siempre le estuvo sometida, mostrándole agradecimiento y llenando su castillo de alegría familiar.</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Pr="000974A9" w:rsidRDefault="000974A9" w:rsidP="000974A9">
      <w:pPr>
        <w:shd w:val="clear" w:color="auto" w:fill="FFFFFF"/>
        <w:spacing w:after="0" w:line="240" w:lineRule="auto"/>
        <w:ind w:left="-993"/>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color w:val="0070C0"/>
          <w:sz w:val="24"/>
          <w:szCs w:val="24"/>
          <w:lang w:eastAsia="es-ES"/>
        </w:rPr>
        <w:t>Encuentro con Francisco de Sales</w:t>
      </w:r>
    </w:p>
    <w:p w:rsidR="000974A9" w:rsidRPr="000974A9" w:rsidRDefault="000974A9" w:rsidP="000974A9">
      <w:pPr>
        <w:shd w:val="clear" w:color="auto" w:fill="F8F9FA"/>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Durante la </w:t>
      </w:r>
      <w:hyperlink r:id="rId19" w:tooltip="Cuaresma" w:history="1">
        <w:r w:rsidRPr="000974A9">
          <w:rPr>
            <w:rFonts w:ascii="Arial" w:eastAsia="Times New Roman" w:hAnsi="Arial" w:cs="Arial"/>
            <w:b/>
            <w:sz w:val="24"/>
            <w:szCs w:val="24"/>
            <w:lang w:eastAsia="es-ES"/>
          </w:rPr>
          <w:t>cuaresma</w:t>
        </w:r>
      </w:hyperlink>
      <w:r w:rsidRPr="000974A9">
        <w:rPr>
          <w:rFonts w:ascii="Arial" w:eastAsia="Times New Roman" w:hAnsi="Arial" w:cs="Arial"/>
          <w:b/>
          <w:sz w:val="24"/>
          <w:szCs w:val="24"/>
          <w:lang w:eastAsia="es-ES"/>
        </w:rPr>
        <w:t> de </w:t>
      </w:r>
      <w:hyperlink r:id="rId20" w:tooltip="1604" w:history="1">
        <w:r w:rsidRPr="000974A9">
          <w:rPr>
            <w:rFonts w:ascii="Arial" w:eastAsia="Times New Roman" w:hAnsi="Arial" w:cs="Arial"/>
            <w:b/>
            <w:sz w:val="24"/>
            <w:szCs w:val="24"/>
            <w:lang w:eastAsia="es-ES"/>
          </w:rPr>
          <w:t>1604</w:t>
        </w:r>
      </w:hyperlink>
      <w:r w:rsidRPr="000974A9">
        <w:rPr>
          <w:rFonts w:ascii="Arial" w:eastAsia="Times New Roman" w:hAnsi="Arial" w:cs="Arial"/>
          <w:b/>
          <w:sz w:val="24"/>
          <w:szCs w:val="24"/>
          <w:lang w:eastAsia="es-ES"/>
        </w:rPr>
        <w:t> viaja a </w:t>
      </w:r>
      <w:proofErr w:type="spellStart"/>
      <w:r w:rsidRPr="000974A9">
        <w:rPr>
          <w:rFonts w:ascii="Arial" w:eastAsia="Times New Roman" w:hAnsi="Arial" w:cs="Arial"/>
          <w:b/>
          <w:sz w:val="24"/>
          <w:szCs w:val="24"/>
          <w:lang w:eastAsia="es-ES"/>
        </w:rPr>
        <w:fldChar w:fldCharType="begin"/>
      </w:r>
      <w:r w:rsidRPr="000974A9">
        <w:rPr>
          <w:rFonts w:ascii="Arial" w:eastAsia="Times New Roman" w:hAnsi="Arial" w:cs="Arial"/>
          <w:b/>
          <w:sz w:val="24"/>
          <w:szCs w:val="24"/>
          <w:lang w:eastAsia="es-ES"/>
        </w:rPr>
        <w:instrText xml:space="preserve"> HYPERLINK "https://es.wikipedia.org/wiki/Dij%C3%B3n" \o "Dijón" </w:instrText>
      </w:r>
      <w:r w:rsidRPr="000974A9">
        <w:rPr>
          <w:rFonts w:ascii="Arial" w:eastAsia="Times New Roman" w:hAnsi="Arial" w:cs="Arial"/>
          <w:b/>
          <w:sz w:val="24"/>
          <w:szCs w:val="24"/>
          <w:lang w:eastAsia="es-ES"/>
        </w:rPr>
        <w:fldChar w:fldCharType="separate"/>
      </w:r>
      <w:r w:rsidRPr="000974A9">
        <w:rPr>
          <w:rFonts w:ascii="Arial" w:eastAsia="Times New Roman" w:hAnsi="Arial" w:cs="Arial"/>
          <w:b/>
          <w:sz w:val="24"/>
          <w:szCs w:val="24"/>
          <w:lang w:eastAsia="es-ES"/>
        </w:rPr>
        <w:t>Dijón</w:t>
      </w:r>
      <w:proofErr w:type="spellEnd"/>
      <w:r w:rsidRPr="000974A9">
        <w:rPr>
          <w:rFonts w:ascii="Arial" w:eastAsia="Times New Roman" w:hAnsi="Arial" w:cs="Arial"/>
          <w:b/>
          <w:sz w:val="24"/>
          <w:szCs w:val="24"/>
          <w:lang w:eastAsia="es-ES"/>
        </w:rPr>
        <w:fldChar w:fldCharType="end"/>
      </w:r>
      <w:r w:rsidRPr="000974A9">
        <w:rPr>
          <w:rFonts w:ascii="Arial" w:eastAsia="Times New Roman" w:hAnsi="Arial" w:cs="Arial"/>
          <w:b/>
          <w:sz w:val="24"/>
          <w:szCs w:val="24"/>
          <w:lang w:eastAsia="es-ES"/>
        </w:rPr>
        <w:t> junto a su suegro a visitar a su padre, y allí escucha la prédica de </w:t>
      </w:r>
      <w:hyperlink r:id="rId21" w:tooltip="Francisco de Sales" w:history="1">
        <w:r w:rsidRPr="000974A9">
          <w:rPr>
            <w:rFonts w:ascii="Arial" w:eastAsia="Times New Roman" w:hAnsi="Arial" w:cs="Arial"/>
            <w:b/>
            <w:sz w:val="24"/>
            <w:szCs w:val="24"/>
            <w:lang w:eastAsia="es-ES"/>
          </w:rPr>
          <w:t>Francisco de Sales</w:t>
        </w:r>
      </w:hyperlink>
      <w:r w:rsidRPr="000974A9">
        <w:rPr>
          <w:rFonts w:ascii="Arial" w:eastAsia="Times New Roman" w:hAnsi="Arial" w:cs="Arial"/>
          <w:b/>
          <w:sz w:val="24"/>
          <w:szCs w:val="24"/>
          <w:lang w:eastAsia="es-ES"/>
        </w:rPr>
        <w:t>, obispo de </w:t>
      </w:r>
      <w:hyperlink r:id="rId22" w:tooltip="Ginebra (Suiza)" w:history="1">
        <w:r w:rsidRPr="000974A9">
          <w:rPr>
            <w:rFonts w:ascii="Arial" w:eastAsia="Times New Roman" w:hAnsi="Arial" w:cs="Arial"/>
            <w:b/>
            <w:sz w:val="24"/>
            <w:szCs w:val="24"/>
            <w:lang w:eastAsia="es-ES"/>
          </w:rPr>
          <w:t>Ginebra</w:t>
        </w:r>
      </w:hyperlink>
      <w:r w:rsidRPr="000974A9">
        <w:rPr>
          <w:rFonts w:ascii="Arial" w:eastAsia="Times New Roman" w:hAnsi="Arial" w:cs="Arial"/>
          <w:b/>
          <w:sz w:val="24"/>
          <w:szCs w:val="24"/>
          <w:lang w:eastAsia="es-ES"/>
        </w:rPr>
        <w:t xml:space="preserve">, quien cena frecuentemente en casa de Benigno </w:t>
      </w:r>
      <w:proofErr w:type="spellStart"/>
      <w:r w:rsidRPr="000974A9">
        <w:rPr>
          <w:rFonts w:ascii="Arial" w:eastAsia="Times New Roman" w:hAnsi="Arial" w:cs="Arial"/>
          <w:b/>
          <w:sz w:val="24"/>
          <w:szCs w:val="24"/>
          <w:lang w:eastAsia="es-ES"/>
        </w:rPr>
        <w:t>Frémyot</w:t>
      </w:r>
      <w:proofErr w:type="spellEnd"/>
      <w:r w:rsidRPr="000974A9">
        <w:rPr>
          <w:rFonts w:ascii="Arial" w:eastAsia="Times New Roman" w:hAnsi="Arial" w:cs="Arial"/>
          <w:b/>
          <w:sz w:val="24"/>
          <w:szCs w:val="24"/>
          <w:lang w:eastAsia="es-ES"/>
        </w:rPr>
        <w:t xml:space="preserve"> y ahí se gana, poco a poco, su confianza. </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0974A9">
        <w:rPr>
          <w:rFonts w:ascii="Arial" w:eastAsia="Times New Roman" w:hAnsi="Arial" w:cs="Arial"/>
          <w:b/>
          <w:sz w:val="24"/>
          <w:szCs w:val="24"/>
          <w:lang w:eastAsia="es-ES"/>
        </w:rPr>
        <w:t xml:space="preserve">El obispo se siente profundamente impresionado por la piedad de Juana. Desde ese momento, Francisco de Sales se convierte en su director espiritual, y, por su consejo, Juana modera sus devociones y actos piadosos para poder cumplir con sus obligaciones como madre, hija y nuera. Esta es la base de la espiritualidad salesiana, y su plasmación más perfecta está en la vida de Madame de Chantal, de quien se dice que era «capaz de orar todo el día sin molestar a nadie». </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Además, atiende a enfermos pobres y se modera mucho en mortificaciones corporales: san Francisco de Sales no permite a su dirigida que olvide que está en el mundo, que tiene un padre anciano y, sobre todo, que es madre; con frecuencia le habla de la educación de sus hijos y modera su tendencia a ser demasiado estricta con ellos.</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Pr="000974A9" w:rsidRDefault="000974A9" w:rsidP="000974A9">
      <w:pPr>
        <w:shd w:val="clear" w:color="auto" w:fill="FFFFFF"/>
        <w:spacing w:after="0" w:line="240" w:lineRule="auto"/>
        <w:ind w:left="-993"/>
        <w:jc w:val="both"/>
        <w:rPr>
          <w:rFonts w:ascii="Arial" w:eastAsia="Times New Roman" w:hAnsi="Arial" w:cs="Arial"/>
          <w:b/>
          <w:color w:val="0070C0"/>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color w:val="0070C0"/>
          <w:sz w:val="24"/>
          <w:szCs w:val="24"/>
          <w:lang w:eastAsia="es-ES"/>
        </w:rPr>
        <w:t>Comienzo de la Orden religiosa</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Madame de Chantal tiene desde joven una especial querencia por la </w:t>
      </w:r>
      <w:hyperlink r:id="rId23" w:tooltip="Vida contemplativa" w:history="1">
        <w:r w:rsidRPr="000974A9">
          <w:rPr>
            <w:rFonts w:ascii="Arial" w:eastAsia="Times New Roman" w:hAnsi="Arial" w:cs="Arial"/>
            <w:b/>
            <w:sz w:val="24"/>
            <w:szCs w:val="24"/>
            <w:lang w:eastAsia="es-ES"/>
          </w:rPr>
          <w:t>vida contemplativa</w:t>
        </w:r>
      </w:hyperlink>
      <w:r w:rsidRPr="000974A9">
        <w:rPr>
          <w:rFonts w:ascii="Arial" w:eastAsia="Times New Roman" w:hAnsi="Arial" w:cs="Arial"/>
          <w:b/>
          <w:sz w:val="24"/>
          <w:szCs w:val="24"/>
          <w:lang w:eastAsia="es-ES"/>
        </w:rPr>
        <w:t>, así que, cuando, en </w:t>
      </w:r>
      <w:hyperlink r:id="rId24" w:tooltip="1607" w:history="1">
        <w:r w:rsidRPr="000974A9">
          <w:rPr>
            <w:rFonts w:ascii="Arial" w:eastAsia="Times New Roman" w:hAnsi="Arial" w:cs="Arial"/>
            <w:b/>
            <w:sz w:val="24"/>
            <w:szCs w:val="24"/>
            <w:lang w:eastAsia="es-ES"/>
          </w:rPr>
          <w:t>1607</w:t>
        </w:r>
      </w:hyperlink>
      <w:r w:rsidRPr="000974A9">
        <w:rPr>
          <w:rFonts w:ascii="Arial" w:eastAsia="Times New Roman" w:hAnsi="Arial" w:cs="Arial"/>
          <w:b/>
          <w:sz w:val="24"/>
          <w:szCs w:val="24"/>
          <w:lang w:eastAsia="es-ES"/>
        </w:rPr>
        <w:t xml:space="preserve">, san Francisco de Sales le expone su proyecto de fundar una nueva congregación, Juana lo acoge con gran alegría, dividiendo su corazón, ya que tiene una intensa vida familiar. El obispo le recuerda que sus hijos ya no eran niños y que desde el claustro podría velar por ellos. </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 xml:space="preserve">Juana Francisca casa a su hija mayor con el barón de </w:t>
      </w:r>
      <w:proofErr w:type="spellStart"/>
      <w:r w:rsidRPr="000974A9">
        <w:rPr>
          <w:rFonts w:ascii="Arial" w:eastAsia="Times New Roman" w:hAnsi="Arial" w:cs="Arial"/>
          <w:b/>
          <w:sz w:val="24"/>
          <w:szCs w:val="24"/>
          <w:lang w:eastAsia="es-ES"/>
        </w:rPr>
        <w:t>Thorens</w:t>
      </w:r>
      <w:proofErr w:type="spellEnd"/>
      <w:r w:rsidRPr="000974A9">
        <w:rPr>
          <w:rFonts w:ascii="Arial" w:eastAsia="Times New Roman" w:hAnsi="Arial" w:cs="Arial"/>
          <w:b/>
          <w:sz w:val="24"/>
          <w:szCs w:val="24"/>
          <w:lang w:eastAsia="es-ES"/>
        </w:rPr>
        <w:t xml:space="preserve">, hermano de san Francisco de Sales, y se lleva consigo al convento a sus dos hijas menores; la primera muere al poco tiempo y la segunda se casa más tarde con el señor de </w:t>
      </w:r>
      <w:proofErr w:type="spellStart"/>
      <w:r w:rsidRPr="000974A9">
        <w:rPr>
          <w:rFonts w:ascii="Arial" w:eastAsia="Times New Roman" w:hAnsi="Arial" w:cs="Arial"/>
          <w:b/>
          <w:sz w:val="24"/>
          <w:szCs w:val="24"/>
          <w:lang w:eastAsia="es-ES"/>
        </w:rPr>
        <w:t>Toulonjon</w:t>
      </w:r>
      <w:proofErr w:type="spellEnd"/>
      <w:r w:rsidRPr="000974A9">
        <w:rPr>
          <w:rFonts w:ascii="Arial" w:eastAsia="Times New Roman" w:hAnsi="Arial" w:cs="Arial"/>
          <w:b/>
          <w:sz w:val="24"/>
          <w:szCs w:val="24"/>
          <w:lang w:eastAsia="es-ES"/>
        </w:rPr>
        <w:t>. Celso Benigno, el hijo mayor, quedó al cuidado de su abuelo paterno y de varios tutores. El primer convento de la Orden de la Visitación de Nuestra Señora es inaugurado en </w:t>
      </w:r>
      <w:hyperlink r:id="rId25" w:tooltip="1610" w:history="1">
        <w:r w:rsidRPr="000974A9">
          <w:rPr>
            <w:rFonts w:ascii="Arial" w:eastAsia="Times New Roman" w:hAnsi="Arial" w:cs="Arial"/>
            <w:b/>
            <w:sz w:val="24"/>
            <w:szCs w:val="24"/>
            <w:lang w:eastAsia="es-ES"/>
          </w:rPr>
          <w:t>1610</w:t>
        </w:r>
      </w:hyperlink>
      <w:r w:rsidRPr="000974A9">
        <w:rPr>
          <w:rFonts w:ascii="Arial" w:eastAsia="Times New Roman" w:hAnsi="Arial" w:cs="Arial"/>
          <w:b/>
          <w:sz w:val="24"/>
          <w:szCs w:val="24"/>
          <w:lang w:eastAsia="es-ES"/>
        </w:rPr>
        <w:t> en </w:t>
      </w:r>
      <w:proofErr w:type="spellStart"/>
      <w:r w:rsidRPr="000974A9">
        <w:rPr>
          <w:rFonts w:ascii="Arial" w:eastAsia="Times New Roman" w:hAnsi="Arial" w:cs="Arial"/>
          <w:b/>
          <w:sz w:val="24"/>
          <w:szCs w:val="24"/>
          <w:lang w:eastAsia="es-ES"/>
        </w:rPr>
        <w:fldChar w:fldCharType="begin"/>
      </w:r>
      <w:r w:rsidRPr="000974A9">
        <w:rPr>
          <w:rFonts w:ascii="Arial" w:eastAsia="Times New Roman" w:hAnsi="Arial" w:cs="Arial"/>
          <w:b/>
          <w:sz w:val="24"/>
          <w:szCs w:val="24"/>
          <w:lang w:eastAsia="es-ES"/>
        </w:rPr>
        <w:instrText xml:space="preserve"> HYPERLINK "https://es.wikipedia.org/wiki/Annecy" \o "Annecy" </w:instrText>
      </w:r>
      <w:r w:rsidRPr="000974A9">
        <w:rPr>
          <w:rFonts w:ascii="Arial" w:eastAsia="Times New Roman" w:hAnsi="Arial" w:cs="Arial"/>
          <w:b/>
          <w:sz w:val="24"/>
          <w:szCs w:val="24"/>
          <w:lang w:eastAsia="es-ES"/>
        </w:rPr>
        <w:fldChar w:fldCharType="separate"/>
      </w:r>
      <w:r w:rsidRPr="000974A9">
        <w:rPr>
          <w:rFonts w:ascii="Arial" w:eastAsia="Times New Roman" w:hAnsi="Arial" w:cs="Arial"/>
          <w:b/>
          <w:sz w:val="24"/>
          <w:szCs w:val="24"/>
          <w:lang w:eastAsia="es-ES"/>
        </w:rPr>
        <w:t>Annecy</w:t>
      </w:r>
      <w:proofErr w:type="spellEnd"/>
      <w:r w:rsidRPr="000974A9">
        <w:rPr>
          <w:rFonts w:ascii="Arial" w:eastAsia="Times New Roman" w:hAnsi="Arial" w:cs="Arial"/>
          <w:b/>
          <w:sz w:val="24"/>
          <w:szCs w:val="24"/>
          <w:lang w:eastAsia="es-ES"/>
        </w:rPr>
        <w:fldChar w:fldCharType="end"/>
      </w:r>
      <w:r w:rsidRPr="000974A9">
        <w:rPr>
          <w:rFonts w:ascii="Arial" w:eastAsia="Times New Roman" w:hAnsi="Arial" w:cs="Arial"/>
          <w:b/>
          <w:sz w:val="24"/>
          <w:szCs w:val="24"/>
          <w:lang w:eastAsia="es-ES"/>
        </w:rPr>
        <w:t> (</w:t>
      </w:r>
      <w:hyperlink r:id="rId26" w:tooltip="Saboya" w:history="1">
        <w:r w:rsidRPr="000974A9">
          <w:rPr>
            <w:rFonts w:ascii="Arial" w:eastAsia="Times New Roman" w:hAnsi="Arial" w:cs="Arial"/>
            <w:b/>
            <w:sz w:val="24"/>
            <w:szCs w:val="24"/>
            <w:lang w:eastAsia="es-ES"/>
          </w:rPr>
          <w:t>Saboya</w:t>
        </w:r>
      </w:hyperlink>
      <w:r w:rsidRPr="000974A9">
        <w:rPr>
          <w:rFonts w:ascii="Arial" w:eastAsia="Times New Roman" w:hAnsi="Arial" w:cs="Arial"/>
          <w:b/>
          <w:sz w:val="24"/>
          <w:szCs w:val="24"/>
          <w:lang w:eastAsia="es-ES"/>
        </w:rPr>
        <w:t>). Junto a Juana Francisca están dos damas, </w:t>
      </w:r>
      <w:hyperlink r:id="rId27" w:tooltip="María Favre (aún no redactado)" w:history="1">
        <w:r w:rsidRPr="000974A9">
          <w:rPr>
            <w:rFonts w:ascii="Arial" w:eastAsia="Times New Roman" w:hAnsi="Arial" w:cs="Arial"/>
            <w:b/>
            <w:sz w:val="24"/>
            <w:szCs w:val="24"/>
            <w:lang w:eastAsia="es-ES"/>
          </w:rPr>
          <w:t xml:space="preserve">María </w:t>
        </w:r>
        <w:proofErr w:type="spellStart"/>
        <w:r w:rsidRPr="000974A9">
          <w:rPr>
            <w:rFonts w:ascii="Arial" w:eastAsia="Times New Roman" w:hAnsi="Arial" w:cs="Arial"/>
            <w:b/>
            <w:sz w:val="24"/>
            <w:szCs w:val="24"/>
            <w:lang w:eastAsia="es-ES"/>
          </w:rPr>
          <w:t>Favre</w:t>
        </w:r>
        <w:proofErr w:type="spellEnd"/>
      </w:hyperlink>
      <w:r w:rsidRPr="000974A9">
        <w:rPr>
          <w:rFonts w:ascii="Arial" w:eastAsia="Times New Roman" w:hAnsi="Arial" w:cs="Arial"/>
          <w:b/>
          <w:sz w:val="24"/>
          <w:szCs w:val="24"/>
          <w:lang w:eastAsia="es-ES"/>
        </w:rPr>
        <w:t> y </w:t>
      </w:r>
      <w:hyperlink r:id="rId28" w:tooltip="Carlota de Bréchard (aún no redactado)" w:history="1">
        <w:r w:rsidRPr="000974A9">
          <w:rPr>
            <w:rFonts w:ascii="Arial" w:eastAsia="Times New Roman" w:hAnsi="Arial" w:cs="Arial"/>
            <w:b/>
            <w:sz w:val="24"/>
            <w:szCs w:val="24"/>
            <w:lang w:eastAsia="es-ES"/>
          </w:rPr>
          <w:t xml:space="preserve">Carlota de </w:t>
        </w:r>
        <w:proofErr w:type="spellStart"/>
        <w:r w:rsidRPr="000974A9">
          <w:rPr>
            <w:rFonts w:ascii="Arial" w:eastAsia="Times New Roman" w:hAnsi="Arial" w:cs="Arial"/>
            <w:b/>
            <w:sz w:val="24"/>
            <w:szCs w:val="24"/>
            <w:lang w:eastAsia="es-ES"/>
          </w:rPr>
          <w:t>Bréchard</w:t>
        </w:r>
        <w:proofErr w:type="spellEnd"/>
      </w:hyperlink>
      <w:r w:rsidRPr="000974A9">
        <w:rPr>
          <w:rFonts w:ascii="Arial" w:eastAsia="Times New Roman" w:hAnsi="Arial" w:cs="Arial"/>
          <w:b/>
          <w:sz w:val="24"/>
          <w:szCs w:val="24"/>
          <w:lang w:eastAsia="es-ES"/>
        </w:rPr>
        <w:t>, y una sirvienta llamada </w:t>
      </w:r>
      <w:hyperlink r:id="rId29" w:tooltip="Ana Coste (aún no redactado)" w:history="1">
        <w:r w:rsidRPr="000974A9">
          <w:rPr>
            <w:rFonts w:ascii="Arial" w:eastAsia="Times New Roman" w:hAnsi="Arial" w:cs="Arial"/>
            <w:b/>
            <w:sz w:val="24"/>
            <w:szCs w:val="24"/>
            <w:lang w:eastAsia="es-ES"/>
          </w:rPr>
          <w:t>Ana Coste</w:t>
        </w:r>
      </w:hyperlink>
      <w:r w:rsidRPr="000974A9">
        <w:rPr>
          <w:rFonts w:ascii="Arial" w:eastAsia="Times New Roman" w:hAnsi="Arial" w:cs="Arial"/>
          <w:b/>
          <w:sz w:val="24"/>
          <w:szCs w:val="24"/>
          <w:lang w:eastAsia="es-ES"/>
        </w:rPr>
        <w:t>, y en ese mismo año crecen en número hasta la docena de religiosas</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El primitivo </w:t>
      </w:r>
      <w:hyperlink r:id="rId30" w:tooltip="Carisma" w:history="1">
        <w:r w:rsidRPr="000974A9">
          <w:rPr>
            <w:rFonts w:ascii="Arial" w:eastAsia="Times New Roman" w:hAnsi="Arial" w:cs="Arial"/>
            <w:b/>
            <w:sz w:val="24"/>
            <w:szCs w:val="24"/>
            <w:lang w:eastAsia="es-ES"/>
          </w:rPr>
          <w:t>carisma</w:t>
        </w:r>
      </w:hyperlink>
      <w:r w:rsidRPr="000974A9">
        <w:rPr>
          <w:rFonts w:ascii="Arial" w:eastAsia="Times New Roman" w:hAnsi="Arial" w:cs="Arial"/>
          <w:b/>
          <w:sz w:val="24"/>
          <w:szCs w:val="24"/>
          <w:lang w:eastAsia="es-ES"/>
        </w:rPr>
        <w:t> de la nueva orden es una gran novedad: debía servir de refugio a quienes no podían ingresar en otras congregaciones y las religiosas no debían vivir en </w:t>
      </w:r>
      <w:hyperlink r:id="rId31" w:tooltip="Orden de clausura (aún no redactado)" w:history="1">
        <w:r w:rsidRPr="000974A9">
          <w:rPr>
            <w:rFonts w:ascii="Arial" w:eastAsia="Times New Roman" w:hAnsi="Arial" w:cs="Arial"/>
            <w:b/>
            <w:sz w:val="24"/>
            <w:szCs w:val="24"/>
            <w:lang w:eastAsia="es-ES"/>
          </w:rPr>
          <w:t>clausura</w:t>
        </w:r>
      </w:hyperlink>
      <w:r w:rsidRPr="000974A9">
        <w:rPr>
          <w:rFonts w:ascii="Arial" w:eastAsia="Times New Roman" w:hAnsi="Arial" w:cs="Arial"/>
          <w:b/>
          <w:sz w:val="24"/>
          <w:szCs w:val="24"/>
          <w:lang w:eastAsia="es-ES"/>
        </w:rPr>
        <w:t> para poder consagrarse de la nueva familia religiosa debía ser el de visitar y asistir a los enfermos pobres en su domicilio, uniendo la vida activa a la vida contemplativa. La oposición del arzobispo de Lyon, al cabo de algunos años, obligó a los dos fundadores a aceptar la clausura para las religiosas y Juana y Francisco redactan (1618) la regla de la orden, basada en la de </w:t>
      </w:r>
      <w:hyperlink r:id="rId32" w:tooltip="Regla de San Agustín" w:history="1">
        <w:r w:rsidRPr="000974A9">
          <w:rPr>
            <w:rFonts w:ascii="Arial" w:eastAsia="Times New Roman" w:hAnsi="Arial" w:cs="Arial"/>
            <w:b/>
            <w:sz w:val="24"/>
            <w:szCs w:val="24"/>
            <w:lang w:eastAsia="es-ES"/>
          </w:rPr>
          <w:t>San Agustín</w:t>
        </w:r>
      </w:hyperlink>
      <w:r w:rsidRPr="000974A9">
        <w:rPr>
          <w:rFonts w:ascii="Arial" w:eastAsia="Times New Roman" w:hAnsi="Arial" w:cs="Arial"/>
          <w:b/>
          <w:sz w:val="24"/>
          <w:szCs w:val="24"/>
          <w:lang w:eastAsia="es-ES"/>
        </w:rPr>
        <w:t>, con unas constituciones muy novedosas que convierten a la </w:t>
      </w:r>
      <w:hyperlink r:id="rId33" w:tooltip="Humildad" w:history="1">
        <w:r w:rsidRPr="000974A9">
          <w:rPr>
            <w:rFonts w:ascii="Arial" w:eastAsia="Times New Roman" w:hAnsi="Arial" w:cs="Arial"/>
            <w:b/>
            <w:sz w:val="24"/>
            <w:szCs w:val="24"/>
            <w:lang w:eastAsia="es-ES"/>
          </w:rPr>
          <w:t>humildad</w:t>
        </w:r>
      </w:hyperlink>
      <w:r w:rsidRPr="000974A9">
        <w:rPr>
          <w:rFonts w:ascii="Arial" w:eastAsia="Times New Roman" w:hAnsi="Arial" w:cs="Arial"/>
          <w:b/>
          <w:sz w:val="24"/>
          <w:szCs w:val="24"/>
          <w:lang w:eastAsia="es-ES"/>
        </w:rPr>
        <w:t> y a la </w:t>
      </w:r>
      <w:hyperlink r:id="rId34" w:tooltip="Mansedumbre" w:history="1">
        <w:r w:rsidRPr="000974A9">
          <w:rPr>
            <w:rFonts w:ascii="Arial" w:eastAsia="Times New Roman" w:hAnsi="Arial" w:cs="Arial"/>
            <w:b/>
            <w:sz w:val="24"/>
            <w:szCs w:val="24"/>
            <w:lang w:eastAsia="es-ES"/>
          </w:rPr>
          <w:t>mansedumbre</w:t>
        </w:r>
      </w:hyperlink>
      <w:r w:rsidRPr="000974A9">
        <w:rPr>
          <w:rFonts w:ascii="Arial" w:eastAsia="Times New Roman" w:hAnsi="Arial" w:cs="Arial"/>
          <w:b/>
          <w:sz w:val="24"/>
          <w:szCs w:val="24"/>
          <w:lang w:eastAsia="es-ES"/>
        </w:rPr>
        <w:t> en la base de su observancia: «En la práctica, la humildad es la fuente de todas las otras virtudes; no pongáis límites a la humildad y haced de ella el principio de todas vuestras acciones</w:t>
      </w:r>
      <w:r>
        <w:rPr>
          <w:rFonts w:ascii="Arial" w:eastAsia="Times New Roman" w:hAnsi="Arial" w:cs="Arial"/>
          <w:b/>
          <w:sz w:val="24"/>
          <w:szCs w:val="24"/>
          <w:lang w:eastAsia="es-ES"/>
        </w:rPr>
        <w:t>"</w:t>
      </w:r>
    </w:p>
    <w:p w:rsid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P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M</w:t>
      </w:r>
      <w:r w:rsidRPr="000974A9">
        <w:rPr>
          <w:rFonts w:ascii="Arial" w:eastAsia="Times New Roman" w:hAnsi="Arial" w:cs="Arial"/>
          <w:b/>
          <w:sz w:val="24"/>
          <w:szCs w:val="24"/>
          <w:lang w:eastAsia="es-ES"/>
        </w:rPr>
        <w:t>antiene el nombre de </w:t>
      </w:r>
      <w:hyperlink r:id="rId35" w:tooltip="Orden de la Visitación" w:history="1">
        <w:r w:rsidRPr="000974A9">
          <w:rPr>
            <w:rFonts w:ascii="Arial" w:eastAsia="Times New Roman" w:hAnsi="Arial" w:cs="Arial"/>
            <w:b/>
            <w:sz w:val="24"/>
            <w:szCs w:val="24"/>
            <w:lang w:eastAsia="es-ES"/>
          </w:rPr>
          <w:t>Congregación de la Visitación de Nuestra Señora</w:t>
        </w:r>
      </w:hyperlink>
      <w:r w:rsidRPr="000974A9">
        <w:rPr>
          <w:rFonts w:ascii="Arial" w:eastAsia="Times New Roman" w:hAnsi="Arial" w:cs="Arial"/>
          <w:b/>
          <w:sz w:val="24"/>
          <w:szCs w:val="24"/>
          <w:lang w:eastAsia="es-ES"/>
        </w:rPr>
        <w:t>. Las Constituciones son aprobadas por la </w:t>
      </w:r>
      <w:hyperlink r:id="rId36" w:tooltip="Santa Sede" w:history="1">
        <w:r w:rsidRPr="000974A9">
          <w:rPr>
            <w:rFonts w:ascii="Arial" w:eastAsia="Times New Roman" w:hAnsi="Arial" w:cs="Arial"/>
            <w:b/>
            <w:sz w:val="24"/>
            <w:szCs w:val="24"/>
            <w:lang w:eastAsia="es-ES"/>
          </w:rPr>
          <w:t>Santa Sede</w:t>
        </w:r>
      </w:hyperlink>
      <w:r w:rsidRPr="000974A9">
        <w:rPr>
          <w:rFonts w:ascii="Arial" w:eastAsia="Times New Roman" w:hAnsi="Arial" w:cs="Arial"/>
          <w:b/>
          <w:sz w:val="24"/>
          <w:szCs w:val="24"/>
          <w:lang w:eastAsia="es-ES"/>
        </w:rPr>
        <w:t> en </w:t>
      </w:r>
      <w:hyperlink r:id="rId37" w:tooltip="1626" w:history="1">
        <w:r w:rsidRPr="000974A9">
          <w:rPr>
            <w:rFonts w:ascii="Arial" w:eastAsia="Times New Roman" w:hAnsi="Arial" w:cs="Arial"/>
            <w:b/>
            <w:sz w:val="24"/>
            <w:szCs w:val="24"/>
            <w:lang w:eastAsia="es-ES"/>
          </w:rPr>
          <w:t>1626</w:t>
        </w:r>
      </w:hyperlink>
      <w:r w:rsidRPr="000974A9">
        <w:rPr>
          <w:rFonts w:ascii="Arial" w:eastAsia="Times New Roman" w:hAnsi="Arial" w:cs="Arial"/>
          <w:b/>
          <w:sz w:val="24"/>
          <w:szCs w:val="24"/>
          <w:lang w:eastAsia="es-ES"/>
        </w:rPr>
        <w:t>.</w:t>
      </w:r>
    </w:p>
    <w:p w:rsidR="000974A9" w:rsidRPr="000974A9" w:rsidRDefault="000974A9" w:rsidP="000974A9">
      <w:pPr>
        <w:shd w:val="clear" w:color="auto" w:fill="FFFFFF"/>
        <w:spacing w:after="0" w:line="240" w:lineRule="auto"/>
        <w:ind w:left="-993"/>
        <w:jc w:val="both"/>
        <w:rPr>
          <w:rFonts w:ascii="Arial" w:eastAsia="Times New Roman" w:hAnsi="Arial" w:cs="Arial"/>
          <w:b/>
          <w:sz w:val="24"/>
          <w:szCs w:val="24"/>
          <w:lang w:eastAsia="es-ES"/>
        </w:rPr>
      </w:pPr>
    </w:p>
    <w:p w:rsidR="007B5098" w:rsidRDefault="000974A9"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0974A9">
        <w:rPr>
          <w:rFonts w:ascii="Arial" w:eastAsia="Times New Roman" w:hAnsi="Arial" w:cs="Arial"/>
          <w:b/>
          <w:sz w:val="24"/>
          <w:szCs w:val="24"/>
          <w:lang w:eastAsia="es-ES"/>
        </w:rPr>
        <w:t>Se convierte en la primera superiora, y para la atención de su vida interior y de sus hermanas, Francisco de Sales compone el </w:t>
      </w:r>
      <w:hyperlink r:id="rId38" w:tooltip="Tratado del amor de Dios (aún no redactado)" w:history="1">
        <w:r w:rsidRPr="000974A9">
          <w:rPr>
            <w:rFonts w:ascii="Arial" w:eastAsia="Times New Roman" w:hAnsi="Arial" w:cs="Arial"/>
            <w:b/>
            <w:i/>
            <w:iCs/>
            <w:sz w:val="24"/>
            <w:szCs w:val="24"/>
            <w:lang w:eastAsia="es-ES"/>
          </w:rPr>
          <w:t>Tratado del amor de Dios</w:t>
        </w:r>
      </w:hyperlink>
      <w:r w:rsidRPr="000974A9">
        <w:rPr>
          <w:rFonts w:ascii="Arial" w:eastAsia="Times New Roman" w:hAnsi="Arial" w:cs="Arial"/>
          <w:b/>
          <w:sz w:val="24"/>
          <w:szCs w:val="24"/>
          <w:lang w:eastAsia="es-ES"/>
        </w:rPr>
        <w:t>: un método de </w:t>
      </w:r>
      <w:hyperlink r:id="rId39" w:tooltip="Oración (religión)" w:history="1">
        <w:r w:rsidRPr="000974A9">
          <w:rPr>
            <w:rFonts w:ascii="Arial" w:eastAsia="Times New Roman" w:hAnsi="Arial" w:cs="Arial"/>
            <w:b/>
            <w:sz w:val="24"/>
            <w:szCs w:val="24"/>
            <w:lang w:eastAsia="es-ES"/>
          </w:rPr>
          <w:t>oración</w:t>
        </w:r>
      </w:hyperlink>
      <w:r w:rsidRPr="000974A9">
        <w:rPr>
          <w:rFonts w:ascii="Arial" w:eastAsia="Times New Roman" w:hAnsi="Arial" w:cs="Arial"/>
          <w:b/>
          <w:sz w:val="24"/>
          <w:szCs w:val="24"/>
          <w:lang w:eastAsia="es-ES"/>
        </w:rPr>
        <w:t> simple y natural, compatible con cualquier circunstancia personal basado en la correspondencia espiritual entre los dos santos y en las experiencias </w:t>
      </w:r>
      <w:hyperlink r:id="rId40" w:tooltip="Mística" w:history="1">
        <w:r w:rsidRPr="000974A9">
          <w:rPr>
            <w:rFonts w:ascii="Arial" w:eastAsia="Times New Roman" w:hAnsi="Arial" w:cs="Arial"/>
            <w:b/>
            <w:sz w:val="24"/>
            <w:szCs w:val="24"/>
            <w:lang w:eastAsia="es-ES"/>
          </w:rPr>
          <w:t>místicas</w:t>
        </w:r>
      </w:hyperlink>
      <w:r w:rsidRPr="000974A9">
        <w:rPr>
          <w:rFonts w:ascii="Arial" w:eastAsia="Times New Roman" w:hAnsi="Arial" w:cs="Arial"/>
          <w:b/>
          <w:sz w:val="24"/>
          <w:szCs w:val="24"/>
          <w:lang w:eastAsia="es-ES"/>
        </w:rPr>
        <w:t> de Juana.</w:t>
      </w: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 xml:space="preserve"> Pero la vida conventual de la nueva superiora es muy ajetreada: deja </w:t>
      </w:r>
      <w:hyperlink r:id="rId41" w:tooltip="Monasterio de la Visitación de Annecy (aún no redactado)" w:history="1">
        <w:proofErr w:type="spellStart"/>
        <w:r w:rsidR="000974A9" w:rsidRPr="000974A9">
          <w:rPr>
            <w:rFonts w:ascii="Arial" w:eastAsia="Times New Roman" w:hAnsi="Arial" w:cs="Arial"/>
            <w:b/>
            <w:sz w:val="24"/>
            <w:szCs w:val="24"/>
            <w:lang w:eastAsia="es-ES"/>
          </w:rPr>
          <w:t>Annecy</w:t>
        </w:r>
        <w:proofErr w:type="spellEnd"/>
      </w:hyperlink>
      <w:r w:rsidR="000974A9" w:rsidRPr="000974A9">
        <w:rPr>
          <w:rFonts w:ascii="Arial" w:eastAsia="Times New Roman" w:hAnsi="Arial" w:cs="Arial"/>
          <w:b/>
          <w:sz w:val="24"/>
          <w:szCs w:val="24"/>
          <w:lang w:eastAsia="es-ES"/>
        </w:rPr>
        <w:t>, tanto para fundar nuevos conventos</w:t>
      </w: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en </w:t>
      </w:r>
      <w:hyperlink r:id="rId42" w:tooltip="Lyon" w:history="1">
        <w:r w:rsidR="000974A9" w:rsidRPr="000974A9">
          <w:rPr>
            <w:rFonts w:ascii="Arial" w:eastAsia="Times New Roman" w:hAnsi="Arial" w:cs="Arial"/>
            <w:b/>
            <w:sz w:val="24"/>
            <w:szCs w:val="24"/>
            <w:lang w:eastAsia="es-ES"/>
          </w:rPr>
          <w:t>Lyon</w:t>
        </w:r>
      </w:hyperlink>
      <w:r w:rsidR="000974A9" w:rsidRPr="000974A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hyperlink r:id="rId43" w:tooltip="Moulins (Allier)" w:history="1">
        <w:proofErr w:type="spellStart"/>
        <w:r w:rsidR="000974A9" w:rsidRPr="000974A9">
          <w:rPr>
            <w:rFonts w:ascii="Arial" w:eastAsia="Times New Roman" w:hAnsi="Arial" w:cs="Arial"/>
            <w:b/>
            <w:sz w:val="24"/>
            <w:szCs w:val="24"/>
            <w:lang w:eastAsia="es-ES"/>
          </w:rPr>
          <w:t>Moulins</w:t>
        </w:r>
        <w:proofErr w:type="spellEnd"/>
      </w:hyperlink>
      <w:r w:rsidR="000974A9" w:rsidRPr="000974A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 </w:t>
      </w:r>
      <w:proofErr w:type="spellStart"/>
      <w:r w:rsidR="000974A9" w:rsidRPr="000974A9">
        <w:rPr>
          <w:rFonts w:ascii="Arial" w:eastAsia="Times New Roman" w:hAnsi="Arial" w:cs="Arial"/>
          <w:b/>
          <w:sz w:val="24"/>
          <w:szCs w:val="24"/>
          <w:lang w:eastAsia="es-ES"/>
        </w:rPr>
        <w:fldChar w:fldCharType="begin"/>
      </w:r>
      <w:r w:rsidR="000974A9" w:rsidRPr="000974A9">
        <w:rPr>
          <w:rFonts w:ascii="Arial" w:eastAsia="Times New Roman" w:hAnsi="Arial" w:cs="Arial"/>
          <w:b/>
          <w:sz w:val="24"/>
          <w:szCs w:val="24"/>
          <w:lang w:eastAsia="es-ES"/>
        </w:rPr>
        <w:instrText xml:space="preserve"> HYPERLINK "https://es.wikipedia.org/wiki/Gr%C3%A9noble" \o "Grénoble" </w:instrText>
      </w:r>
      <w:r w:rsidR="000974A9" w:rsidRPr="000974A9">
        <w:rPr>
          <w:rFonts w:ascii="Arial" w:eastAsia="Times New Roman" w:hAnsi="Arial" w:cs="Arial"/>
          <w:b/>
          <w:sz w:val="24"/>
          <w:szCs w:val="24"/>
          <w:lang w:eastAsia="es-ES"/>
        </w:rPr>
        <w:fldChar w:fldCharType="separate"/>
      </w:r>
      <w:r w:rsidR="000974A9" w:rsidRPr="000974A9">
        <w:rPr>
          <w:rFonts w:ascii="Arial" w:eastAsia="Times New Roman" w:hAnsi="Arial" w:cs="Arial"/>
          <w:b/>
          <w:sz w:val="24"/>
          <w:szCs w:val="24"/>
          <w:lang w:eastAsia="es-ES"/>
        </w:rPr>
        <w:t>Grénoble</w:t>
      </w:r>
      <w:proofErr w:type="spellEnd"/>
      <w:r w:rsidR="000974A9" w:rsidRPr="000974A9">
        <w:rPr>
          <w:rFonts w:ascii="Arial" w:eastAsia="Times New Roman" w:hAnsi="Arial" w:cs="Arial"/>
          <w:b/>
          <w:sz w:val="24"/>
          <w:szCs w:val="24"/>
          <w:lang w:eastAsia="es-ES"/>
        </w:rPr>
        <w:fldChar w:fldCharType="end"/>
      </w:r>
      <w:r w:rsidR="000974A9" w:rsidRPr="000974A9">
        <w:rPr>
          <w:rFonts w:ascii="Arial" w:eastAsia="Times New Roman" w:hAnsi="Arial" w:cs="Arial"/>
          <w:b/>
          <w:sz w:val="24"/>
          <w:szCs w:val="24"/>
          <w:lang w:eastAsia="es-ES"/>
        </w:rPr>
        <w:t> </w:t>
      </w: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y </w:t>
      </w:r>
      <w:proofErr w:type="spellStart"/>
      <w:r w:rsidR="000974A9" w:rsidRPr="000974A9">
        <w:rPr>
          <w:rFonts w:ascii="Arial" w:eastAsia="Times New Roman" w:hAnsi="Arial" w:cs="Arial"/>
          <w:b/>
          <w:sz w:val="24"/>
          <w:szCs w:val="24"/>
          <w:lang w:eastAsia="es-ES"/>
        </w:rPr>
        <w:fldChar w:fldCharType="begin"/>
      </w:r>
      <w:r w:rsidR="000974A9" w:rsidRPr="000974A9">
        <w:rPr>
          <w:rFonts w:ascii="Arial" w:eastAsia="Times New Roman" w:hAnsi="Arial" w:cs="Arial"/>
          <w:b/>
          <w:sz w:val="24"/>
          <w:szCs w:val="24"/>
          <w:lang w:eastAsia="es-ES"/>
        </w:rPr>
        <w:instrText xml:space="preserve"> HYPERLINK "https://es.wikipedia.org/wiki/Bourges" \o "Bourges" </w:instrText>
      </w:r>
      <w:r w:rsidR="000974A9" w:rsidRPr="000974A9">
        <w:rPr>
          <w:rFonts w:ascii="Arial" w:eastAsia="Times New Roman" w:hAnsi="Arial" w:cs="Arial"/>
          <w:b/>
          <w:sz w:val="24"/>
          <w:szCs w:val="24"/>
          <w:lang w:eastAsia="es-ES"/>
        </w:rPr>
        <w:fldChar w:fldCharType="separate"/>
      </w:r>
      <w:r w:rsidR="000974A9" w:rsidRPr="000974A9">
        <w:rPr>
          <w:rFonts w:ascii="Arial" w:eastAsia="Times New Roman" w:hAnsi="Arial" w:cs="Arial"/>
          <w:b/>
          <w:sz w:val="24"/>
          <w:szCs w:val="24"/>
          <w:lang w:eastAsia="es-ES"/>
        </w:rPr>
        <w:t>Bourges</w:t>
      </w:r>
      <w:proofErr w:type="spellEnd"/>
      <w:r w:rsidR="000974A9" w:rsidRPr="000974A9">
        <w:rPr>
          <w:rFonts w:ascii="Arial" w:eastAsia="Times New Roman" w:hAnsi="Arial" w:cs="Arial"/>
          <w:b/>
          <w:sz w:val="24"/>
          <w:szCs w:val="24"/>
          <w:lang w:eastAsia="es-ES"/>
        </w:rPr>
        <w:fldChar w:fldCharType="end"/>
      </w:r>
      <w:r w:rsidR="000974A9" w:rsidRPr="000974A9">
        <w:rPr>
          <w:rFonts w:ascii="Arial" w:eastAsia="Times New Roman" w:hAnsi="Arial" w:cs="Arial"/>
          <w:b/>
          <w:sz w:val="24"/>
          <w:szCs w:val="24"/>
          <w:lang w:eastAsia="es-ES"/>
        </w:rPr>
        <w:t>,</w:t>
      </w: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 xml:space="preserve"> como para cumplir con sus obligaciones de familia. </w:t>
      </w:r>
    </w:p>
    <w:p w:rsidR="000974A9" w:rsidRDefault="007B5098"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0974A9" w:rsidRPr="000974A9">
        <w:rPr>
          <w:rFonts w:ascii="Arial" w:eastAsia="Times New Roman" w:hAnsi="Arial" w:cs="Arial"/>
          <w:b/>
          <w:sz w:val="24"/>
          <w:szCs w:val="24"/>
          <w:lang w:eastAsia="es-ES"/>
        </w:rPr>
        <w:t>En </w:t>
      </w:r>
      <w:hyperlink r:id="rId44" w:tooltip="1619" w:history="1">
        <w:r w:rsidR="000974A9" w:rsidRPr="000974A9">
          <w:rPr>
            <w:rFonts w:ascii="Arial" w:eastAsia="Times New Roman" w:hAnsi="Arial" w:cs="Arial"/>
            <w:b/>
            <w:sz w:val="24"/>
            <w:szCs w:val="24"/>
            <w:lang w:eastAsia="es-ES"/>
          </w:rPr>
          <w:t>1619</w:t>
        </w:r>
      </w:hyperlink>
      <w:r w:rsidR="000974A9" w:rsidRPr="000974A9">
        <w:rPr>
          <w:rFonts w:ascii="Arial" w:eastAsia="Times New Roman" w:hAnsi="Arial" w:cs="Arial"/>
          <w:b/>
          <w:sz w:val="24"/>
          <w:szCs w:val="24"/>
          <w:lang w:eastAsia="es-ES"/>
        </w:rPr>
        <w:t> funda el monasterio de </w:t>
      </w:r>
      <w:hyperlink r:id="rId45" w:tooltip="París" w:history="1">
        <w:r w:rsidR="000974A9" w:rsidRPr="000974A9">
          <w:rPr>
            <w:rFonts w:ascii="Arial" w:eastAsia="Times New Roman" w:hAnsi="Arial" w:cs="Arial"/>
            <w:b/>
            <w:sz w:val="24"/>
            <w:szCs w:val="24"/>
            <w:lang w:eastAsia="es-ES"/>
          </w:rPr>
          <w:t>París</w:t>
        </w:r>
      </w:hyperlink>
      <w:r w:rsidR="000974A9" w:rsidRPr="000974A9">
        <w:rPr>
          <w:rFonts w:ascii="Arial" w:eastAsia="Times New Roman" w:hAnsi="Arial" w:cs="Arial"/>
          <w:b/>
          <w:sz w:val="24"/>
          <w:szCs w:val="24"/>
          <w:lang w:eastAsia="es-ES"/>
        </w:rPr>
        <w:t>, donde reside los tres años siguientes. Allí se somete a la dirección espiritual de san </w:t>
      </w:r>
      <w:hyperlink r:id="rId46" w:tooltip="Vicente de Paúl" w:history="1">
        <w:r w:rsidR="000974A9" w:rsidRPr="000974A9">
          <w:rPr>
            <w:rFonts w:ascii="Arial" w:eastAsia="Times New Roman" w:hAnsi="Arial" w:cs="Arial"/>
            <w:b/>
            <w:sz w:val="24"/>
            <w:szCs w:val="24"/>
            <w:lang w:eastAsia="es-ES"/>
          </w:rPr>
          <w:t>Vicente de Paúl</w:t>
        </w:r>
      </w:hyperlink>
      <w:r w:rsidR="000974A9" w:rsidRPr="000974A9">
        <w:rPr>
          <w:rFonts w:ascii="Arial" w:eastAsia="Times New Roman" w:hAnsi="Arial" w:cs="Arial"/>
          <w:b/>
          <w:sz w:val="24"/>
          <w:szCs w:val="24"/>
          <w:lang w:eastAsia="es-ES"/>
        </w:rPr>
        <w:t> y conoce </w:t>
      </w:r>
      <w:hyperlink r:id="rId47" w:tooltip="Angélica Arnauld" w:history="1">
        <w:r w:rsidR="000974A9" w:rsidRPr="000974A9">
          <w:rPr>
            <w:rFonts w:ascii="Arial" w:eastAsia="Times New Roman" w:hAnsi="Arial" w:cs="Arial"/>
            <w:b/>
            <w:sz w:val="24"/>
            <w:szCs w:val="24"/>
            <w:lang w:eastAsia="es-ES"/>
          </w:rPr>
          <w:t xml:space="preserve">Angélica </w:t>
        </w:r>
        <w:proofErr w:type="spellStart"/>
        <w:r w:rsidR="000974A9" w:rsidRPr="000974A9">
          <w:rPr>
            <w:rFonts w:ascii="Arial" w:eastAsia="Times New Roman" w:hAnsi="Arial" w:cs="Arial"/>
            <w:b/>
            <w:sz w:val="24"/>
            <w:szCs w:val="24"/>
            <w:lang w:eastAsia="es-ES"/>
          </w:rPr>
          <w:t>Arnauld</w:t>
        </w:r>
        <w:proofErr w:type="spellEnd"/>
      </w:hyperlink>
      <w:r w:rsidR="000974A9" w:rsidRPr="000974A9">
        <w:rPr>
          <w:rFonts w:ascii="Arial" w:eastAsia="Times New Roman" w:hAnsi="Arial" w:cs="Arial"/>
          <w:b/>
          <w:sz w:val="24"/>
          <w:szCs w:val="24"/>
          <w:lang w:eastAsia="es-ES"/>
        </w:rPr>
        <w:t>, abadesa de </w:t>
      </w:r>
      <w:hyperlink r:id="rId48" w:tooltip="Abadía de Port-Royal" w:history="1">
        <w:r w:rsidR="000974A9" w:rsidRPr="000974A9">
          <w:rPr>
            <w:rFonts w:ascii="Arial" w:eastAsia="Times New Roman" w:hAnsi="Arial" w:cs="Arial"/>
            <w:b/>
            <w:sz w:val="24"/>
            <w:szCs w:val="24"/>
            <w:lang w:eastAsia="es-ES"/>
          </w:rPr>
          <w:t>Port-Royal</w:t>
        </w:r>
      </w:hyperlink>
      <w:r w:rsidR="000974A9" w:rsidRPr="000974A9">
        <w:rPr>
          <w:rFonts w:ascii="Arial" w:eastAsia="Times New Roman" w:hAnsi="Arial" w:cs="Arial"/>
          <w:b/>
          <w:sz w:val="24"/>
          <w:szCs w:val="24"/>
          <w:lang w:eastAsia="es-ES"/>
        </w:rPr>
        <w:t>, quien renuncia a su cargo e ingresa en la Congregación de la Visitación.</w:t>
      </w:r>
    </w:p>
    <w:p w:rsidR="007B5098" w:rsidRPr="007B5098" w:rsidRDefault="007B5098" w:rsidP="000974A9">
      <w:pPr>
        <w:shd w:val="clear" w:color="auto" w:fill="FFFFFF"/>
        <w:spacing w:after="0" w:line="240" w:lineRule="auto"/>
        <w:ind w:left="-993"/>
        <w:jc w:val="both"/>
        <w:rPr>
          <w:rFonts w:ascii="Arial" w:eastAsia="Times New Roman" w:hAnsi="Arial" w:cs="Arial"/>
          <w:b/>
          <w:color w:val="0070C0"/>
          <w:sz w:val="24"/>
          <w:szCs w:val="24"/>
          <w:lang w:eastAsia="es-ES"/>
        </w:rPr>
      </w:pPr>
    </w:p>
    <w:p w:rsidR="007B5098" w:rsidRPr="007B5098" w:rsidRDefault="007B5098" w:rsidP="000974A9">
      <w:pPr>
        <w:shd w:val="clear" w:color="auto" w:fill="FFFFFF"/>
        <w:spacing w:after="0" w:line="240" w:lineRule="auto"/>
        <w:ind w:left="-993"/>
        <w:jc w:val="both"/>
        <w:rPr>
          <w:rFonts w:ascii="Arial" w:eastAsia="Times New Roman" w:hAnsi="Arial" w:cs="Arial"/>
          <w:b/>
          <w:color w:val="0070C0"/>
          <w:sz w:val="24"/>
          <w:szCs w:val="24"/>
          <w:lang w:eastAsia="es-ES"/>
        </w:rPr>
      </w:pPr>
      <w:r w:rsidRPr="007B5098">
        <w:rPr>
          <w:rFonts w:ascii="Arial" w:eastAsia="Times New Roman" w:hAnsi="Arial" w:cs="Arial"/>
          <w:b/>
          <w:color w:val="0070C0"/>
          <w:sz w:val="24"/>
          <w:szCs w:val="24"/>
          <w:lang w:eastAsia="es-ES"/>
        </w:rPr>
        <w:t xml:space="preserve">   </w:t>
      </w:r>
      <w:proofErr w:type="spellStart"/>
      <w:r w:rsidRPr="007B5098">
        <w:rPr>
          <w:rFonts w:ascii="Arial" w:eastAsia="Times New Roman" w:hAnsi="Arial" w:cs="Arial"/>
          <w:b/>
          <w:color w:val="0070C0"/>
          <w:sz w:val="24"/>
          <w:szCs w:val="24"/>
          <w:lang w:eastAsia="es-ES"/>
        </w:rPr>
        <w:t>Ultimos</w:t>
      </w:r>
      <w:proofErr w:type="spellEnd"/>
      <w:r w:rsidRPr="007B5098">
        <w:rPr>
          <w:rFonts w:ascii="Arial" w:eastAsia="Times New Roman" w:hAnsi="Arial" w:cs="Arial"/>
          <w:b/>
          <w:color w:val="0070C0"/>
          <w:sz w:val="24"/>
          <w:szCs w:val="24"/>
          <w:lang w:eastAsia="es-ES"/>
        </w:rPr>
        <w:t xml:space="preserve"> años</w:t>
      </w: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En </w:t>
      </w:r>
      <w:hyperlink r:id="rId49" w:tooltip="1622" w:history="1">
        <w:r w:rsidR="000974A9" w:rsidRPr="000974A9">
          <w:rPr>
            <w:rFonts w:ascii="Arial" w:eastAsia="Times New Roman" w:hAnsi="Arial" w:cs="Arial"/>
            <w:b/>
            <w:sz w:val="24"/>
            <w:szCs w:val="24"/>
            <w:lang w:eastAsia="es-ES"/>
          </w:rPr>
          <w:t>1622</w:t>
        </w:r>
      </w:hyperlink>
      <w:r w:rsidR="000974A9" w:rsidRPr="000974A9">
        <w:rPr>
          <w:rFonts w:ascii="Arial" w:eastAsia="Times New Roman" w:hAnsi="Arial" w:cs="Arial"/>
          <w:b/>
          <w:sz w:val="24"/>
          <w:szCs w:val="24"/>
          <w:lang w:eastAsia="es-ES"/>
        </w:rPr>
        <w:t xml:space="preserve"> muere Francisco de Sales y es sepultado en el convento de la Visitación de </w:t>
      </w:r>
      <w:proofErr w:type="spellStart"/>
      <w:r w:rsidR="000974A9" w:rsidRPr="000974A9">
        <w:rPr>
          <w:rFonts w:ascii="Arial" w:eastAsia="Times New Roman" w:hAnsi="Arial" w:cs="Arial"/>
          <w:b/>
          <w:sz w:val="24"/>
          <w:szCs w:val="24"/>
          <w:lang w:eastAsia="es-ES"/>
        </w:rPr>
        <w:t>Annecy</w:t>
      </w:r>
      <w:proofErr w:type="spellEnd"/>
      <w:r w:rsidR="000974A9" w:rsidRPr="000974A9">
        <w:rPr>
          <w:rFonts w:ascii="Arial" w:eastAsia="Times New Roman" w:hAnsi="Arial" w:cs="Arial"/>
          <w:b/>
          <w:sz w:val="24"/>
          <w:szCs w:val="24"/>
          <w:lang w:eastAsia="es-ES"/>
        </w:rPr>
        <w:t>; y en </w:t>
      </w:r>
      <w:hyperlink r:id="rId50" w:tooltip="1627" w:history="1">
        <w:r w:rsidR="000974A9" w:rsidRPr="000974A9">
          <w:rPr>
            <w:rFonts w:ascii="Arial" w:eastAsia="Times New Roman" w:hAnsi="Arial" w:cs="Arial"/>
            <w:b/>
            <w:sz w:val="24"/>
            <w:szCs w:val="24"/>
            <w:lang w:eastAsia="es-ES"/>
          </w:rPr>
          <w:t>1627</w:t>
        </w:r>
      </w:hyperlink>
      <w:r w:rsidR="000974A9" w:rsidRPr="000974A9">
        <w:rPr>
          <w:rFonts w:ascii="Arial" w:eastAsia="Times New Roman" w:hAnsi="Arial" w:cs="Arial"/>
          <w:b/>
          <w:sz w:val="24"/>
          <w:szCs w:val="24"/>
          <w:lang w:eastAsia="es-ES"/>
        </w:rPr>
        <w:t>, su hijo Celso Benigno perece en el </w:t>
      </w:r>
      <w:hyperlink r:id="rId51" w:tooltip="Campo de batalla" w:history="1">
        <w:r w:rsidR="000974A9" w:rsidRPr="000974A9">
          <w:rPr>
            <w:rFonts w:ascii="Arial" w:eastAsia="Times New Roman" w:hAnsi="Arial" w:cs="Arial"/>
            <w:b/>
            <w:sz w:val="24"/>
            <w:szCs w:val="24"/>
            <w:lang w:eastAsia="es-ES"/>
          </w:rPr>
          <w:t>campo de batalla</w:t>
        </w:r>
      </w:hyperlink>
      <w:r w:rsidR="000974A9" w:rsidRPr="000974A9">
        <w:rPr>
          <w:rFonts w:ascii="Arial" w:eastAsia="Times New Roman" w:hAnsi="Arial" w:cs="Arial"/>
          <w:b/>
          <w:sz w:val="24"/>
          <w:szCs w:val="24"/>
          <w:lang w:eastAsia="es-ES"/>
        </w:rPr>
        <w:t> y deja viuda y una hija de un año, que con el tiempo sería la célebre </w:t>
      </w:r>
      <w:hyperlink r:id="rId52" w:tooltip="Madame de Sévigné" w:history="1">
        <w:r w:rsidR="000974A9" w:rsidRPr="000974A9">
          <w:rPr>
            <w:rFonts w:ascii="Arial" w:eastAsia="Times New Roman" w:hAnsi="Arial" w:cs="Arial"/>
            <w:b/>
            <w:sz w:val="24"/>
            <w:szCs w:val="24"/>
            <w:lang w:eastAsia="es-ES"/>
          </w:rPr>
          <w:t xml:space="preserve">Madame de </w:t>
        </w:r>
        <w:proofErr w:type="spellStart"/>
        <w:r w:rsidR="000974A9" w:rsidRPr="000974A9">
          <w:rPr>
            <w:rFonts w:ascii="Arial" w:eastAsia="Times New Roman" w:hAnsi="Arial" w:cs="Arial"/>
            <w:b/>
            <w:sz w:val="24"/>
            <w:szCs w:val="24"/>
            <w:lang w:eastAsia="es-ES"/>
          </w:rPr>
          <w:t>Sévigné</w:t>
        </w:r>
        <w:proofErr w:type="spellEnd"/>
      </w:hyperlink>
      <w:r w:rsidR="000974A9" w:rsidRPr="000974A9">
        <w:rPr>
          <w:rFonts w:ascii="Arial" w:eastAsia="Times New Roman" w:hAnsi="Arial" w:cs="Arial"/>
          <w:b/>
          <w:sz w:val="24"/>
          <w:szCs w:val="24"/>
          <w:lang w:eastAsia="es-ES"/>
        </w:rPr>
        <w:t>. A partir de este momento, toma como director espiritual a san </w:t>
      </w:r>
      <w:hyperlink r:id="rId53" w:tooltip="Vicente de Paúl" w:history="1">
        <w:r w:rsidR="000974A9" w:rsidRPr="000974A9">
          <w:rPr>
            <w:rFonts w:ascii="Arial" w:eastAsia="Times New Roman" w:hAnsi="Arial" w:cs="Arial"/>
            <w:b/>
            <w:sz w:val="24"/>
            <w:szCs w:val="24"/>
            <w:lang w:eastAsia="es-ES"/>
          </w:rPr>
          <w:t>Vicente de Paúl</w:t>
        </w:r>
      </w:hyperlink>
      <w:r w:rsidR="000974A9" w:rsidRPr="000974A9">
        <w:rPr>
          <w:rFonts w:ascii="Arial" w:eastAsia="Times New Roman" w:hAnsi="Arial" w:cs="Arial"/>
          <w:b/>
          <w:sz w:val="24"/>
          <w:szCs w:val="24"/>
          <w:lang w:eastAsia="es-ES"/>
        </w:rPr>
        <w:t>.</w:t>
      </w: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 xml:space="preserve"> En </w:t>
      </w:r>
      <w:hyperlink r:id="rId54" w:tooltip="1628" w:history="1">
        <w:r w:rsidR="000974A9" w:rsidRPr="000974A9">
          <w:rPr>
            <w:rFonts w:ascii="Arial" w:eastAsia="Times New Roman" w:hAnsi="Arial" w:cs="Arial"/>
            <w:b/>
            <w:sz w:val="24"/>
            <w:szCs w:val="24"/>
            <w:lang w:eastAsia="es-ES"/>
          </w:rPr>
          <w:t>1628</w:t>
        </w:r>
      </w:hyperlink>
      <w:r w:rsidR="000974A9" w:rsidRPr="000974A9">
        <w:rPr>
          <w:rFonts w:ascii="Arial" w:eastAsia="Times New Roman" w:hAnsi="Arial" w:cs="Arial"/>
          <w:b/>
          <w:sz w:val="24"/>
          <w:szCs w:val="24"/>
          <w:lang w:eastAsia="es-ES"/>
        </w:rPr>
        <w:t> se desata una epidemia que azota </w:t>
      </w:r>
      <w:hyperlink r:id="rId55" w:tooltip="Francia" w:history="1">
        <w:r w:rsidR="000974A9" w:rsidRPr="000974A9">
          <w:rPr>
            <w:rFonts w:ascii="Arial" w:eastAsia="Times New Roman" w:hAnsi="Arial" w:cs="Arial"/>
            <w:b/>
            <w:sz w:val="24"/>
            <w:szCs w:val="24"/>
            <w:lang w:eastAsia="es-ES"/>
          </w:rPr>
          <w:t>Francia</w:t>
        </w:r>
      </w:hyperlink>
      <w:r w:rsidR="000974A9" w:rsidRPr="000974A9">
        <w:rPr>
          <w:rFonts w:ascii="Arial" w:eastAsia="Times New Roman" w:hAnsi="Arial" w:cs="Arial"/>
          <w:b/>
          <w:sz w:val="24"/>
          <w:szCs w:val="24"/>
          <w:lang w:eastAsia="es-ES"/>
        </w:rPr>
        <w:t>, </w:t>
      </w:r>
      <w:hyperlink r:id="rId56" w:tooltip="Saboya" w:history="1">
        <w:r w:rsidR="000974A9" w:rsidRPr="000974A9">
          <w:rPr>
            <w:rFonts w:ascii="Arial" w:eastAsia="Times New Roman" w:hAnsi="Arial" w:cs="Arial"/>
            <w:b/>
            <w:sz w:val="24"/>
            <w:szCs w:val="24"/>
            <w:lang w:eastAsia="es-ES"/>
          </w:rPr>
          <w:t>Saboya</w:t>
        </w:r>
      </w:hyperlink>
      <w:r w:rsidR="000974A9" w:rsidRPr="000974A9">
        <w:rPr>
          <w:rFonts w:ascii="Arial" w:eastAsia="Times New Roman" w:hAnsi="Arial" w:cs="Arial"/>
          <w:b/>
          <w:sz w:val="24"/>
          <w:szCs w:val="24"/>
          <w:lang w:eastAsia="es-ES"/>
        </w:rPr>
        <w:t> y </w:t>
      </w:r>
      <w:hyperlink r:id="rId57" w:tooltip="Piamonte" w:history="1">
        <w:r w:rsidR="000974A9" w:rsidRPr="000974A9">
          <w:rPr>
            <w:rFonts w:ascii="Arial" w:eastAsia="Times New Roman" w:hAnsi="Arial" w:cs="Arial"/>
            <w:b/>
            <w:sz w:val="24"/>
            <w:szCs w:val="24"/>
            <w:lang w:eastAsia="es-ES"/>
          </w:rPr>
          <w:t>Piamonte</w:t>
        </w:r>
      </w:hyperlink>
      <w:r w:rsidR="000974A9" w:rsidRPr="000974A9">
        <w:rPr>
          <w:rFonts w:ascii="Arial" w:eastAsia="Times New Roman" w:hAnsi="Arial" w:cs="Arial"/>
          <w:b/>
          <w:sz w:val="24"/>
          <w:szCs w:val="24"/>
          <w:lang w:eastAsia="es-ES"/>
        </w:rPr>
        <w:t xml:space="preserve">. Juana no abandona su monasterio de </w:t>
      </w:r>
      <w:proofErr w:type="spellStart"/>
      <w:r w:rsidR="000974A9" w:rsidRPr="000974A9">
        <w:rPr>
          <w:rFonts w:ascii="Arial" w:eastAsia="Times New Roman" w:hAnsi="Arial" w:cs="Arial"/>
          <w:b/>
          <w:sz w:val="24"/>
          <w:szCs w:val="24"/>
          <w:lang w:eastAsia="es-ES"/>
        </w:rPr>
        <w:t>Annecy</w:t>
      </w:r>
      <w:proofErr w:type="spellEnd"/>
      <w:r w:rsidR="000974A9" w:rsidRPr="000974A9">
        <w:rPr>
          <w:rFonts w:ascii="Arial" w:eastAsia="Times New Roman" w:hAnsi="Arial" w:cs="Arial"/>
          <w:b/>
          <w:sz w:val="24"/>
          <w:szCs w:val="24"/>
          <w:lang w:eastAsia="es-ES"/>
        </w:rPr>
        <w:t xml:space="preserve"> y pone a disposición del pueblo todos los recursos de su convento, participando la comunidad en la atención de los enfermos. Ella misma es contagiada, pero cura milagrosamente. A estas desgracias se añade la sequedad espiritual que sufre, pero no abandona sus trabajos.</w:t>
      </w: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7B5098"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 xml:space="preserve"> Entre </w:t>
      </w:r>
      <w:hyperlink r:id="rId58" w:tooltip="1635" w:history="1">
        <w:r w:rsidR="000974A9" w:rsidRPr="000974A9">
          <w:rPr>
            <w:rFonts w:ascii="Arial" w:eastAsia="Times New Roman" w:hAnsi="Arial" w:cs="Arial"/>
            <w:b/>
            <w:sz w:val="24"/>
            <w:szCs w:val="24"/>
            <w:lang w:eastAsia="es-ES"/>
          </w:rPr>
          <w:t>1635</w:t>
        </w:r>
      </w:hyperlink>
      <w:r w:rsidR="000974A9" w:rsidRPr="000974A9">
        <w:rPr>
          <w:rFonts w:ascii="Arial" w:eastAsia="Times New Roman" w:hAnsi="Arial" w:cs="Arial"/>
          <w:b/>
          <w:sz w:val="24"/>
          <w:szCs w:val="24"/>
          <w:lang w:eastAsia="es-ES"/>
        </w:rPr>
        <w:t> y </w:t>
      </w:r>
      <w:hyperlink r:id="rId59" w:tooltip="1636" w:history="1">
        <w:r w:rsidR="000974A9" w:rsidRPr="000974A9">
          <w:rPr>
            <w:rFonts w:ascii="Arial" w:eastAsia="Times New Roman" w:hAnsi="Arial" w:cs="Arial"/>
            <w:b/>
            <w:sz w:val="24"/>
            <w:szCs w:val="24"/>
            <w:lang w:eastAsia="es-ES"/>
          </w:rPr>
          <w:t>1636</w:t>
        </w:r>
      </w:hyperlink>
      <w:r w:rsidR="000974A9" w:rsidRPr="000974A9">
        <w:rPr>
          <w:rFonts w:ascii="Arial" w:eastAsia="Times New Roman" w:hAnsi="Arial" w:cs="Arial"/>
          <w:b/>
          <w:sz w:val="24"/>
          <w:szCs w:val="24"/>
          <w:lang w:eastAsia="es-ES"/>
        </w:rPr>
        <w:t> visita todos los conventos de la Visitación, que eran ya sesenta. En </w:t>
      </w:r>
      <w:hyperlink r:id="rId60" w:tooltip="1641" w:history="1">
        <w:r w:rsidR="000974A9" w:rsidRPr="000974A9">
          <w:rPr>
            <w:rFonts w:ascii="Arial" w:eastAsia="Times New Roman" w:hAnsi="Arial" w:cs="Arial"/>
            <w:b/>
            <w:sz w:val="24"/>
            <w:szCs w:val="24"/>
            <w:lang w:eastAsia="es-ES"/>
          </w:rPr>
          <w:t>1641</w:t>
        </w:r>
      </w:hyperlink>
      <w:r w:rsidR="000974A9" w:rsidRPr="000974A9">
        <w:rPr>
          <w:rFonts w:ascii="Arial" w:eastAsia="Times New Roman" w:hAnsi="Arial" w:cs="Arial"/>
          <w:b/>
          <w:sz w:val="24"/>
          <w:szCs w:val="24"/>
          <w:lang w:eastAsia="es-ES"/>
        </w:rPr>
        <w:t> se traslada para ver a </w:t>
      </w:r>
      <w:hyperlink r:id="rId61" w:tooltip="Madame de Montmorency (aún no redactado)" w:history="1">
        <w:r w:rsidR="000974A9" w:rsidRPr="000974A9">
          <w:rPr>
            <w:rFonts w:ascii="Arial" w:eastAsia="Times New Roman" w:hAnsi="Arial" w:cs="Arial"/>
            <w:b/>
            <w:sz w:val="24"/>
            <w:szCs w:val="24"/>
            <w:lang w:eastAsia="es-ES"/>
          </w:rPr>
          <w:t>Madame de Montmorency</w:t>
        </w:r>
      </w:hyperlink>
      <w:r w:rsidR="000974A9" w:rsidRPr="000974A9">
        <w:rPr>
          <w:rFonts w:ascii="Arial" w:eastAsia="Times New Roman" w:hAnsi="Arial" w:cs="Arial"/>
          <w:b/>
          <w:sz w:val="24"/>
          <w:szCs w:val="24"/>
          <w:lang w:eastAsia="es-ES"/>
        </w:rPr>
        <w:t> y la reina </w:t>
      </w:r>
      <w:hyperlink r:id="rId62" w:tooltip="Ana de Austria y Austria-Estiria" w:history="1">
        <w:r w:rsidR="000974A9" w:rsidRPr="000974A9">
          <w:rPr>
            <w:rFonts w:ascii="Arial" w:eastAsia="Times New Roman" w:hAnsi="Arial" w:cs="Arial"/>
            <w:b/>
            <w:sz w:val="24"/>
            <w:szCs w:val="24"/>
            <w:lang w:eastAsia="es-ES"/>
          </w:rPr>
          <w:t>Ana de Austria</w:t>
        </w:r>
      </w:hyperlink>
      <w:r w:rsidR="000974A9" w:rsidRPr="000974A9">
        <w:rPr>
          <w:rFonts w:ascii="Arial" w:eastAsia="Times New Roman" w:hAnsi="Arial" w:cs="Arial"/>
          <w:b/>
          <w:sz w:val="24"/>
          <w:szCs w:val="24"/>
          <w:lang w:eastAsia="es-ES"/>
        </w:rPr>
        <w:t xml:space="preserve"> en París. Durante el viaje de vuelta a </w:t>
      </w:r>
      <w:proofErr w:type="spellStart"/>
      <w:r w:rsidR="000974A9" w:rsidRPr="000974A9">
        <w:rPr>
          <w:rFonts w:ascii="Arial" w:eastAsia="Times New Roman" w:hAnsi="Arial" w:cs="Arial"/>
          <w:b/>
          <w:sz w:val="24"/>
          <w:szCs w:val="24"/>
          <w:lang w:eastAsia="es-ES"/>
        </w:rPr>
        <w:t>Annecy</w:t>
      </w:r>
      <w:proofErr w:type="spellEnd"/>
      <w:r w:rsidR="000974A9" w:rsidRPr="000974A9">
        <w:rPr>
          <w:rFonts w:ascii="Arial" w:eastAsia="Times New Roman" w:hAnsi="Arial" w:cs="Arial"/>
          <w:b/>
          <w:sz w:val="24"/>
          <w:szCs w:val="24"/>
          <w:lang w:eastAsia="es-ES"/>
        </w:rPr>
        <w:t xml:space="preserve"> cae enferma de </w:t>
      </w:r>
      <w:hyperlink r:id="rId63" w:tooltip="Pulmonía" w:history="1">
        <w:r w:rsidR="000974A9" w:rsidRPr="000974A9">
          <w:rPr>
            <w:rFonts w:ascii="Arial" w:eastAsia="Times New Roman" w:hAnsi="Arial" w:cs="Arial"/>
            <w:b/>
            <w:sz w:val="24"/>
            <w:szCs w:val="24"/>
            <w:lang w:eastAsia="es-ES"/>
          </w:rPr>
          <w:t>pulmonía</w:t>
        </w:r>
      </w:hyperlink>
      <w:r w:rsidR="000974A9" w:rsidRPr="000974A9">
        <w:rPr>
          <w:rFonts w:ascii="Arial" w:eastAsia="Times New Roman" w:hAnsi="Arial" w:cs="Arial"/>
          <w:b/>
          <w:sz w:val="24"/>
          <w:szCs w:val="24"/>
          <w:lang w:eastAsia="es-ES"/>
        </w:rPr>
        <w:t> y fallece en el convento de </w:t>
      </w:r>
      <w:proofErr w:type="spellStart"/>
      <w:r w:rsidR="000974A9" w:rsidRPr="000974A9">
        <w:rPr>
          <w:rFonts w:ascii="Arial" w:eastAsia="Times New Roman" w:hAnsi="Arial" w:cs="Arial"/>
          <w:b/>
          <w:sz w:val="24"/>
          <w:szCs w:val="24"/>
          <w:lang w:eastAsia="es-ES"/>
        </w:rPr>
        <w:fldChar w:fldCharType="begin"/>
      </w:r>
      <w:r w:rsidR="000974A9" w:rsidRPr="000974A9">
        <w:rPr>
          <w:rFonts w:ascii="Arial" w:eastAsia="Times New Roman" w:hAnsi="Arial" w:cs="Arial"/>
          <w:b/>
          <w:sz w:val="24"/>
          <w:szCs w:val="24"/>
          <w:lang w:eastAsia="es-ES"/>
        </w:rPr>
        <w:instrText xml:space="preserve"> HYPERLINK "https://es.wikipedia.org/wiki/Moulins_(Allier)" \o "Moulins (Allier)" </w:instrText>
      </w:r>
      <w:r w:rsidR="000974A9" w:rsidRPr="000974A9">
        <w:rPr>
          <w:rFonts w:ascii="Arial" w:eastAsia="Times New Roman" w:hAnsi="Arial" w:cs="Arial"/>
          <w:b/>
          <w:sz w:val="24"/>
          <w:szCs w:val="24"/>
          <w:lang w:eastAsia="es-ES"/>
        </w:rPr>
        <w:fldChar w:fldCharType="separate"/>
      </w:r>
      <w:r w:rsidR="000974A9" w:rsidRPr="000974A9">
        <w:rPr>
          <w:rFonts w:ascii="Arial" w:eastAsia="Times New Roman" w:hAnsi="Arial" w:cs="Arial"/>
          <w:b/>
          <w:sz w:val="24"/>
          <w:szCs w:val="24"/>
          <w:lang w:eastAsia="es-ES"/>
        </w:rPr>
        <w:t>Moulins</w:t>
      </w:r>
      <w:proofErr w:type="spellEnd"/>
      <w:r w:rsidR="000974A9" w:rsidRPr="000974A9">
        <w:rPr>
          <w:rFonts w:ascii="Arial" w:eastAsia="Times New Roman" w:hAnsi="Arial" w:cs="Arial"/>
          <w:b/>
          <w:sz w:val="24"/>
          <w:szCs w:val="24"/>
          <w:lang w:eastAsia="es-ES"/>
        </w:rPr>
        <w:fldChar w:fldCharType="end"/>
      </w:r>
      <w:r w:rsidR="000974A9" w:rsidRPr="000974A9">
        <w:rPr>
          <w:rFonts w:ascii="Arial" w:eastAsia="Times New Roman" w:hAnsi="Arial" w:cs="Arial"/>
          <w:b/>
          <w:sz w:val="24"/>
          <w:szCs w:val="24"/>
          <w:lang w:eastAsia="es-ES"/>
        </w:rPr>
        <w:t> el </w:t>
      </w:r>
      <w:hyperlink r:id="rId64" w:tooltip="13 de diciembre" w:history="1">
        <w:r w:rsidR="000974A9" w:rsidRPr="000974A9">
          <w:rPr>
            <w:rFonts w:ascii="Arial" w:eastAsia="Times New Roman" w:hAnsi="Arial" w:cs="Arial"/>
            <w:b/>
            <w:sz w:val="24"/>
            <w:szCs w:val="24"/>
            <w:lang w:eastAsia="es-ES"/>
          </w:rPr>
          <w:t>13 de diciembre</w:t>
        </w:r>
      </w:hyperlink>
      <w:r w:rsidR="000974A9" w:rsidRPr="000974A9">
        <w:rPr>
          <w:rFonts w:ascii="Arial" w:eastAsia="Times New Roman" w:hAnsi="Arial" w:cs="Arial"/>
          <w:b/>
          <w:sz w:val="24"/>
          <w:szCs w:val="24"/>
          <w:lang w:eastAsia="es-ES"/>
        </w:rPr>
        <w:t> de </w:t>
      </w:r>
      <w:hyperlink r:id="rId65" w:tooltip="1641" w:history="1">
        <w:r w:rsidR="000974A9" w:rsidRPr="000974A9">
          <w:rPr>
            <w:rFonts w:ascii="Arial" w:eastAsia="Times New Roman" w:hAnsi="Arial" w:cs="Arial"/>
            <w:b/>
            <w:sz w:val="24"/>
            <w:szCs w:val="24"/>
            <w:lang w:eastAsia="es-ES"/>
          </w:rPr>
          <w:t>1641</w:t>
        </w:r>
      </w:hyperlink>
      <w:r w:rsidR="000974A9" w:rsidRPr="000974A9">
        <w:rPr>
          <w:rFonts w:ascii="Arial" w:eastAsia="Times New Roman" w:hAnsi="Arial" w:cs="Arial"/>
          <w:b/>
          <w:sz w:val="24"/>
          <w:szCs w:val="24"/>
          <w:lang w:eastAsia="es-ES"/>
        </w:rPr>
        <w:t xml:space="preserve">. Su cuerpo es trasladado a </w:t>
      </w:r>
      <w:proofErr w:type="spellStart"/>
      <w:r w:rsidR="000974A9" w:rsidRPr="000974A9">
        <w:rPr>
          <w:rFonts w:ascii="Arial" w:eastAsia="Times New Roman" w:hAnsi="Arial" w:cs="Arial"/>
          <w:b/>
          <w:sz w:val="24"/>
          <w:szCs w:val="24"/>
          <w:lang w:eastAsia="es-ES"/>
        </w:rPr>
        <w:t>Annecy</w:t>
      </w:r>
      <w:proofErr w:type="spellEnd"/>
      <w:r w:rsidR="000974A9" w:rsidRPr="000974A9">
        <w:rPr>
          <w:rFonts w:ascii="Arial" w:eastAsia="Times New Roman" w:hAnsi="Arial" w:cs="Arial"/>
          <w:b/>
          <w:sz w:val="24"/>
          <w:szCs w:val="24"/>
          <w:lang w:eastAsia="es-ES"/>
        </w:rPr>
        <w:t xml:space="preserve"> y sepultado cerca del de san Francisco de Sales. A su muerte la orden que fundara, cuenta con ochenta y seis conventos.</w:t>
      </w:r>
    </w:p>
    <w:p w:rsidR="007B5098" w:rsidRPr="000974A9" w:rsidRDefault="007B5098" w:rsidP="000974A9">
      <w:pPr>
        <w:shd w:val="clear" w:color="auto" w:fill="FFFFFF"/>
        <w:spacing w:after="0" w:line="240" w:lineRule="auto"/>
        <w:ind w:left="-993"/>
        <w:jc w:val="both"/>
        <w:rPr>
          <w:rFonts w:ascii="Arial" w:eastAsia="Times New Roman" w:hAnsi="Arial" w:cs="Arial"/>
          <w:b/>
          <w:sz w:val="24"/>
          <w:szCs w:val="24"/>
          <w:lang w:eastAsia="es-ES"/>
        </w:rPr>
      </w:pPr>
    </w:p>
    <w:p w:rsidR="000974A9" w:rsidRDefault="007B5098" w:rsidP="000974A9">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0974A9" w:rsidRPr="000974A9">
        <w:rPr>
          <w:rFonts w:ascii="Arial" w:eastAsia="Times New Roman" w:hAnsi="Arial" w:cs="Arial"/>
          <w:b/>
          <w:sz w:val="24"/>
          <w:szCs w:val="24"/>
          <w:lang w:eastAsia="es-ES"/>
        </w:rPr>
        <w:t>Es beatificada por </w:t>
      </w:r>
      <w:hyperlink r:id="rId66" w:tooltip="Benedicto XIV" w:history="1">
        <w:r w:rsidR="000974A9" w:rsidRPr="000974A9">
          <w:rPr>
            <w:rFonts w:ascii="Arial" w:eastAsia="Times New Roman" w:hAnsi="Arial" w:cs="Arial"/>
            <w:b/>
            <w:sz w:val="24"/>
            <w:szCs w:val="24"/>
            <w:lang w:eastAsia="es-ES"/>
          </w:rPr>
          <w:t>Benedicto XIV</w:t>
        </w:r>
      </w:hyperlink>
      <w:r w:rsidR="000974A9" w:rsidRPr="000974A9">
        <w:rPr>
          <w:rFonts w:ascii="Arial" w:eastAsia="Times New Roman" w:hAnsi="Arial" w:cs="Arial"/>
          <w:b/>
          <w:sz w:val="24"/>
          <w:szCs w:val="24"/>
          <w:lang w:eastAsia="es-ES"/>
        </w:rPr>
        <w:t> en </w:t>
      </w:r>
      <w:hyperlink r:id="rId67" w:tooltip="1751" w:history="1">
        <w:r w:rsidR="000974A9" w:rsidRPr="000974A9">
          <w:rPr>
            <w:rFonts w:ascii="Arial" w:eastAsia="Times New Roman" w:hAnsi="Arial" w:cs="Arial"/>
            <w:b/>
            <w:sz w:val="24"/>
            <w:szCs w:val="24"/>
            <w:lang w:eastAsia="es-ES"/>
          </w:rPr>
          <w:t>1751</w:t>
        </w:r>
      </w:hyperlink>
      <w:r w:rsidR="000974A9" w:rsidRPr="000974A9">
        <w:rPr>
          <w:rFonts w:ascii="Arial" w:eastAsia="Times New Roman" w:hAnsi="Arial" w:cs="Arial"/>
          <w:b/>
          <w:sz w:val="24"/>
          <w:szCs w:val="24"/>
          <w:lang w:eastAsia="es-ES"/>
        </w:rPr>
        <w:t> y canonizada por </w:t>
      </w:r>
      <w:hyperlink r:id="rId68" w:tooltip="Clemente XIII" w:history="1">
        <w:r w:rsidR="000974A9" w:rsidRPr="000974A9">
          <w:rPr>
            <w:rFonts w:ascii="Arial" w:eastAsia="Times New Roman" w:hAnsi="Arial" w:cs="Arial"/>
            <w:b/>
            <w:sz w:val="24"/>
            <w:szCs w:val="24"/>
            <w:lang w:eastAsia="es-ES"/>
          </w:rPr>
          <w:t>Clemente XIII</w:t>
        </w:r>
      </w:hyperlink>
      <w:r w:rsidR="000974A9" w:rsidRPr="000974A9">
        <w:rPr>
          <w:rFonts w:ascii="Arial" w:eastAsia="Times New Roman" w:hAnsi="Arial" w:cs="Arial"/>
          <w:b/>
          <w:sz w:val="24"/>
          <w:szCs w:val="24"/>
          <w:lang w:eastAsia="es-ES"/>
        </w:rPr>
        <w:t> en </w:t>
      </w:r>
      <w:hyperlink r:id="rId69" w:tooltip="1767" w:history="1">
        <w:r w:rsidR="000974A9" w:rsidRPr="000974A9">
          <w:rPr>
            <w:rFonts w:ascii="Arial" w:eastAsia="Times New Roman" w:hAnsi="Arial" w:cs="Arial"/>
            <w:b/>
            <w:sz w:val="24"/>
            <w:szCs w:val="24"/>
            <w:lang w:eastAsia="es-ES"/>
          </w:rPr>
          <w:t>1767</w:t>
        </w:r>
      </w:hyperlink>
      <w:r w:rsidR="000974A9" w:rsidRPr="000974A9">
        <w:rPr>
          <w:rFonts w:ascii="Arial" w:eastAsia="Times New Roman" w:hAnsi="Arial" w:cs="Arial"/>
          <w:b/>
          <w:sz w:val="24"/>
          <w:szCs w:val="24"/>
          <w:lang w:eastAsia="es-ES"/>
        </w:rPr>
        <w:t>. Su fiesta se celebra el </w:t>
      </w:r>
      <w:hyperlink r:id="rId70" w:tooltip="12 de agosto" w:history="1">
        <w:r w:rsidR="000974A9" w:rsidRPr="000974A9">
          <w:rPr>
            <w:rFonts w:ascii="Arial" w:eastAsia="Times New Roman" w:hAnsi="Arial" w:cs="Arial"/>
            <w:b/>
            <w:sz w:val="24"/>
            <w:szCs w:val="24"/>
            <w:lang w:eastAsia="es-ES"/>
          </w:rPr>
          <w:t>12 de agosto</w:t>
        </w:r>
      </w:hyperlink>
      <w:r w:rsidR="000974A9" w:rsidRPr="000974A9">
        <w:rPr>
          <w:rFonts w:ascii="Arial" w:eastAsia="Times New Roman" w:hAnsi="Arial" w:cs="Arial"/>
          <w:b/>
          <w:sz w:val="24"/>
          <w:szCs w:val="24"/>
          <w:lang w:eastAsia="es-ES"/>
        </w:rPr>
        <w:t xml:space="preserve"> en el </w:t>
      </w:r>
      <w:proofErr w:type="spellStart"/>
      <w:r w:rsidR="000974A9" w:rsidRPr="000974A9">
        <w:rPr>
          <w:rFonts w:ascii="Arial" w:eastAsia="Times New Roman" w:hAnsi="Arial" w:cs="Arial"/>
          <w:b/>
          <w:sz w:val="24"/>
          <w:szCs w:val="24"/>
          <w:lang w:eastAsia="es-ES"/>
        </w:rPr>
        <w:t>novus</w:t>
      </w:r>
      <w:proofErr w:type="spellEnd"/>
      <w:r w:rsidR="000974A9" w:rsidRPr="000974A9">
        <w:rPr>
          <w:rFonts w:ascii="Arial" w:eastAsia="Times New Roman" w:hAnsi="Arial" w:cs="Arial"/>
          <w:b/>
          <w:sz w:val="24"/>
          <w:szCs w:val="24"/>
          <w:lang w:eastAsia="es-ES"/>
        </w:rPr>
        <w:t xml:space="preserve"> ordo y el </w:t>
      </w:r>
      <w:hyperlink r:id="rId71" w:tooltip="21 de agosto" w:history="1">
        <w:r w:rsidR="000974A9" w:rsidRPr="000974A9">
          <w:rPr>
            <w:rFonts w:ascii="Arial" w:eastAsia="Times New Roman" w:hAnsi="Arial" w:cs="Arial"/>
            <w:b/>
            <w:sz w:val="24"/>
            <w:szCs w:val="24"/>
            <w:lang w:eastAsia="es-ES"/>
          </w:rPr>
          <w:t>21 de agosto</w:t>
        </w:r>
      </w:hyperlink>
      <w:r w:rsidR="000974A9" w:rsidRPr="000974A9">
        <w:rPr>
          <w:rFonts w:ascii="Arial" w:eastAsia="Times New Roman" w:hAnsi="Arial" w:cs="Arial"/>
          <w:b/>
          <w:sz w:val="24"/>
          <w:szCs w:val="24"/>
          <w:lang w:eastAsia="es-ES"/>
        </w:rPr>
        <w:t xml:space="preserve"> en el </w:t>
      </w:r>
      <w:proofErr w:type="spellStart"/>
      <w:r w:rsidR="000974A9" w:rsidRPr="000974A9">
        <w:rPr>
          <w:rFonts w:ascii="Arial" w:eastAsia="Times New Roman" w:hAnsi="Arial" w:cs="Arial"/>
          <w:b/>
          <w:sz w:val="24"/>
          <w:szCs w:val="24"/>
          <w:lang w:eastAsia="es-ES"/>
        </w:rPr>
        <w:t>vetus</w:t>
      </w:r>
      <w:proofErr w:type="spellEnd"/>
      <w:r w:rsidR="000974A9" w:rsidRPr="000974A9">
        <w:rPr>
          <w:rFonts w:ascii="Arial" w:eastAsia="Times New Roman" w:hAnsi="Arial" w:cs="Arial"/>
          <w:b/>
          <w:sz w:val="24"/>
          <w:szCs w:val="24"/>
          <w:lang w:eastAsia="es-ES"/>
        </w:rPr>
        <w:t xml:space="preserve"> ordo o Misa tradicional.</w:t>
      </w:r>
    </w:p>
    <w:p w:rsidR="007B5098" w:rsidRDefault="007B5098" w:rsidP="000974A9">
      <w:pPr>
        <w:shd w:val="clear" w:color="auto" w:fill="FFFFFF"/>
        <w:spacing w:after="0" w:line="240" w:lineRule="auto"/>
        <w:ind w:left="-993"/>
        <w:jc w:val="both"/>
        <w:rPr>
          <w:rFonts w:ascii="Arial" w:eastAsia="Times New Roman" w:hAnsi="Arial" w:cs="Arial"/>
          <w:b/>
          <w:sz w:val="24"/>
          <w:szCs w:val="24"/>
          <w:lang w:eastAsia="es-ES"/>
        </w:rPr>
      </w:pPr>
    </w:p>
    <w:p w:rsidR="007B5098" w:rsidRDefault="007B5098" w:rsidP="007B5098">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Escritos sobre esta santa fundadora se multiplican: </w:t>
      </w:r>
    </w:p>
    <w:p w:rsidR="007B5098" w:rsidRDefault="007B5098" w:rsidP="007B5098">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roofErr w:type="spellStart"/>
      <w:r w:rsidR="000974A9" w:rsidRPr="000974A9">
        <w:rPr>
          <w:rFonts w:ascii="Arial" w:eastAsia="Times New Roman" w:hAnsi="Arial" w:cs="Arial"/>
          <w:b/>
          <w:sz w:val="24"/>
          <w:szCs w:val="24"/>
          <w:lang w:eastAsia="es-ES"/>
        </w:rPr>
        <w:t>Bougaud</w:t>
      </w:r>
      <w:proofErr w:type="spellEnd"/>
      <w:r w:rsidR="000974A9" w:rsidRPr="000974A9">
        <w:rPr>
          <w:rFonts w:ascii="Arial" w:eastAsia="Times New Roman" w:hAnsi="Arial" w:cs="Arial"/>
          <w:b/>
          <w:sz w:val="24"/>
          <w:szCs w:val="24"/>
          <w:lang w:eastAsia="es-ES"/>
        </w:rPr>
        <w:t xml:space="preserve">, Louis </w:t>
      </w:r>
      <w:proofErr w:type="spellStart"/>
      <w:r w:rsidR="000974A9" w:rsidRPr="000974A9">
        <w:rPr>
          <w:rFonts w:ascii="Arial" w:eastAsia="Times New Roman" w:hAnsi="Arial" w:cs="Arial"/>
          <w:b/>
          <w:sz w:val="24"/>
          <w:szCs w:val="24"/>
          <w:lang w:eastAsia="es-ES"/>
        </w:rPr>
        <w:t>Emile</w:t>
      </w:r>
      <w:proofErr w:type="spellEnd"/>
      <w:r w:rsidR="000974A9" w:rsidRPr="000974A9">
        <w:rPr>
          <w:rFonts w:ascii="Arial" w:eastAsia="Times New Roman" w:hAnsi="Arial" w:cs="Arial"/>
          <w:b/>
          <w:sz w:val="24"/>
          <w:szCs w:val="24"/>
          <w:lang w:eastAsia="es-ES"/>
        </w:rPr>
        <w:t>: </w:t>
      </w:r>
      <w:r w:rsidR="000974A9" w:rsidRPr="000974A9">
        <w:rPr>
          <w:rFonts w:ascii="Arial" w:eastAsia="Times New Roman" w:hAnsi="Arial" w:cs="Arial"/>
          <w:b/>
          <w:i/>
          <w:iCs/>
          <w:sz w:val="24"/>
          <w:szCs w:val="24"/>
          <w:lang w:eastAsia="es-ES"/>
        </w:rPr>
        <w:t xml:space="preserve">Historia de Santa Juana Francisca </w:t>
      </w:r>
      <w:proofErr w:type="spellStart"/>
      <w:r w:rsidR="000974A9" w:rsidRPr="000974A9">
        <w:rPr>
          <w:rFonts w:ascii="Arial" w:eastAsia="Times New Roman" w:hAnsi="Arial" w:cs="Arial"/>
          <w:b/>
          <w:i/>
          <w:iCs/>
          <w:sz w:val="24"/>
          <w:szCs w:val="24"/>
          <w:lang w:eastAsia="es-ES"/>
        </w:rPr>
        <w:t>Frémiot</w:t>
      </w:r>
      <w:proofErr w:type="spellEnd"/>
      <w:r w:rsidR="000974A9" w:rsidRPr="000974A9">
        <w:rPr>
          <w:rFonts w:ascii="Arial" w:eastAsia="Times New Roman" w:hAnsi="Arial" w:cs="Arial"/>
          <w:b/>
          <w:i/>
          <w:iCs/>
          <w:sz w:val="24"/>
          <w:szCs w:val="24"/>
          <w:lang w:eastAsia="es-ES"/>
        </w:rPr>
        <w:t>, Baronesa de Chantal, fundadora de la Orden de la Visitación de Santa María, llamada vulgarmente de religiosas salesas, y del origen de este santo instituto,</w:t>
      </w:r>
      <w:r w:rsidR="000974A9" w:rsidRPr="000974A9">
        <w:rPr>
          <w:rFonts w:ascii="Arial" w:eastAsia="Times New Roman" w:hAnsi="Arial" w:cs="Arial"/>
          <w:b/>
          <w:sz w:val="24"/>
          <w:szCs w:val="24"/>
          <w:lang w:eastAsia="es-ES"/>
        </w:rPr>
        <w:t> Madrid, 1872.</w:t>
      </w:r>
    </w:p>
    <w:p w:rsidR="007B5098" w:rsidRP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7B5098">
      <w:pPr>
        <w:shd w:val="clear" w:color="auto" w:fill="FFFFFF"/>
        <w:spacing w:after="0" w:line="240" w:lineRule="auto"/>
        <w:ind w:left="-993"/>
        <w:jc w:val="both"/>
        <w:rPr>
          <w:rFonts w:ascii="Arial" w:eastAsia="Times New Roman" w:hAnsi="Arial" w:cs="Arial"/>
          <w:b/>
          <w:sz w:val="24"/>
          <w:szCs w:val="24"/>
          <w:lang w:eastAsia="es-ES"/>
        </w:rPr>
      </w:pPr>
      <w:proofErr w:type="spellStart"/>
      <w:r w:rsidRPr="000974A9">
        <w:rPr>
          <w:rFonts w:ascii="Arial" w:eastAsia="Times New Roman" w:hAnsi="Arial" w:cs="Arial"/>
          <w:b/>
          <w:sz w:val="24"/>
          <w:szCs w:val="24"/>
          <w:lang w:eastAsia="es-ES"/>
        </w:rPr>
        <w:t>Chaugy</w:t>
      </w:r>
      <w:proofErr w:type="spellEnd"/>
      <w:r w:rsidRPr="000974A9">
        <w:rPr>
          <w:rFonts w:ascii="Arial" w:eastAsia="Times New Roman" w:hAnsi="Arial" w:cs="Arial"/>
          <w:b/>
          <w:sz w:val="24"/>
          <w:szCs w:val="24"/>
          <w:lang w:eastAsia="es-ES"/>
        </w:rPr>
        <w:t>, Françoise Madeleine de: </w:t>
      </w:r>
      <w:r w:rsidRPr="000974A9">
        <w:rPr>
          <w:rFonts w:ascii="Arial" w:eastAsia="Times New Roman" w:hAnsi="Arial" w:cs="Arial"/>
          <w:b/>
          <w:i/>
          <w:iCs/>
          <w:sz w:val="24"/>
          <w:szCs w:val="24"/>
          <w:lang w:eastAsia="es-ES"/>
        </w:rPr>
        <w:t xml:space="preserve">Santa Juana Francisca </w:t>
      </w:r>
      <w:proofErr w:type="spellStart"/>
      <w:r w:rsidRPr="000974A9">
        <w:rPr>
          <w:rFonts w:ascii="Arial" w:eastAsia="Times New Roman" w:hAnsi="Arial" w:cs="Arial"/>
          <w:b/>
          <w:i/>
          <w:iCs/>
          <w:sz w:val="24"/>
          <w:szCs w:val="24"/>
          <w:lang w:eastAsia="es-ES"/>
        </w:rPr>
        <w:t>Frémiot</w:t>
      </w:r>
      <w:proofErr w:type="spellEnd"/>
      <w:r w:rsidRPr="000974A9">
        <w:rPr>
          <w:rFonts w:ascii="Arial" w:eastAsia="Times New Roman" w:hAnsi="Arial" w:cs="Arial"/>
          <w:b/>
          <w:i/>
          <w:iCs/>
          <w:sz w:val="24"/>
          <w:szCs w:val="24"/>
          <w:lang w:eastAsia="es-ES"/>
        </w:rPr>
        <w:t xml:space="preserve"> de Chantal. Su vida y sus obras</w:t>
      </w:r>
      <w:r w:rsidRPr="000974A9">
        <w:rPr>
          <w:rFonts w:ascii="Arial" w:eastAsia="Times New Roman" w:hAnsi="Arial" w:cs="Arial"/>
          <w:b/>
          <w:sz w:val="24"/>
          <w:szCs w:val="24"/>
          <w:lang w:eastAsia="es-ES"/>
        </w:rPr>
        <w:t>, Madrid, Voluntad, 1928.</w:t>
      </w:r>
    </w:p>
    <w:p w:rsidR="007B5098" w:rsidRP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7B5098">
      <w:pPr>
        <w:shd w:val="clear" w:color="auto" w:fill="FFFFFF"/>
        <w:spacing w:after="0" w:line="240" w:lineRule="auto"/>
        <w:ind w:left="-993"/>
        <w:jc w:val="both"/>
        <w:rPr>
          <w:rFonts w:ascii="Arial" w:eastAsia="Times New Roman" w:hAnsi="Arial" w:cs="Arial"/>
          <w:b/>
          <w:sz w:val="24"/>
          <w:szCs w:val="24"/>
          <w:lang w:eastAsia="es-ES"/>
        </w:rPr>
      </w:pPr>
      <w:r w:rsidRPr="000974A9">
        <w:rPr>
          <w:rFonts w:ascii="Arial" w:eastAsia="Times New Roman" w:hAnsi="Arial" w:cs="Arial"/>
          <w:b/>
          <w:sz w:val="24"/>
          <w:szCs w:val="24"/>
          <w:lang w:eastAsia="es-ES"/>
        </w:rPr>
        <w:t>Echeverría, Lamberto de: </w:t>
      </w:r>
      <w:r w:rsidRPr="000974A9">
        <w:rPr>
          <w:rFonts w:ascii="Arial" w:eastAsia="Times New Roman" w:hAnsi="Arial" w:cs="Arial"/>
          <w:b/>
          <w:i/>
          <w:iCs/>
          <w:sz w:val="24"/>
          <w:szCs w:val="24"/>
          <w:lang w:eastAsia="es-ES"/>
        </w:rPr>
        <w:t>Santa Juana Francisca de Chantal</w:t>
      </w:r>
      <w:r w:rsidRPr="000974A9">
        <w:rPr>
          <w:rFonts w:ascii="Arial" w:eastAsia="Times New Roman" w:hAnsi="Arial" w:cs="Arial"/>
          <w:b/>
          <w:sz w:val="24"/>
          <w:szCs w:val="24"/>
          <w:lang w:eastAsia="es-ES"/>
        </w:rPr>
        <w:t>, Madrid, Productos Compactos, S.A. , 1991. </w:t>
      </w:r>
      <w:hyperlink r:id="rId72" w:history="1">
        <w:r w:rsidRPr="000974A9">
          <w:rPr>
            <w:rFonts w:ascii="Arial" w:eastAsia="Times New Roman" w:hAnsi="Arial" w:cs="Arial"/>
            <w:b/>
            <w:sz w:val="24"/>
            <w:szCs w:val="24"/>
            <w:lang w:eastAsia="es-ES"/>
          </w:rPr>
          <w:t>ISBN 84-7693-156-5</w:t>
        </w:r>
      </w:hyperlink>
    </w:p>
    <w:p w:rsidR="007B5098" w:rsidRP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7B5098">
      <w:pPr>
        <w:shd w:val="clear" w:color="auto" w:fill="FFFFFF"/>
        <w:spacing w:after="0" w:line="240" w:lineRule="auto"/>
        <w:ind w:left="-993"/>
        <w:jc w:val="both"/>
        <w:rPr>
          <w:rFonts w:ascii="Arial" w:eastAsia="Times New Roman" w:hAnsi="Arial" w:cs="Arial"/>
          <w:b/>
          <w:sz w:val="24"/>
          <w:szCs w:val="24"/>
          <w:lang w:eastAsia="es-ES"/>
        </w:rPr>
      </w:pPr>
      <w:r w:rsidRPr="000974A9">
        <w:rPr>
          <w:rFonts w:ascii="Arial" w:eastAsia="Times New Roman" w:hAnsi="Arial" w:cs="Arial"/>
          <w:b/>
          <w:sz w:val="24"/>
          <w:szCs w:val="24"/>
          <w:lang w:eastAsia="es-ES"/>
        </w:rPr>
        <w:t xml:space="preserve">Ferrer </w:t>
      </w:r>
      <w:proofErr w:type="spellStart"/>
      <w:r w:rsidRPr="000974A9">
        <w:rPr>
          <w:rFonts w:ascii="Arial" w:eastAsia="Times New Roman" w:hAnsi="Arial" w:cs="Arial"/>
          <w:b/>
          <w:sz w:val="24"/>
          <w:szCs w:val="24"/>
          <w:lang w:eastAsia="es-ES"/>
        </w:rPr>
        <w:t>Hortet</w:t>
      </w:r>
      <w:proofErr w:type="spellEnd"/>
      <w:r w:rsidRPr="000974A9">
        <w:rPr>
          <w:rFonts w:ascii="Arial" w:eastAsia="Times New Roman" w:hAnsi="Arial" w:cs="Arial"/>
          <w:b/>
          <w:sz w:val="24"/>
          <w:szCs w:val="24"/>
          <w:lang w:eastAsia="es-ES"/>
        </w:rPr>
        <w:t>, Eusebio: </w:t>
      </w:r>
      <w:r w:rsidRPr="000974A9">
        <w:rPr>
          <w:rFonts w:ascii="Arial" w:eastAsia="Times New Roman" w:hAnsi="Arial" w:cs="Arial"/>
          <w:b/>
          <w:i/>
          <w:iCs/>
          <w:sz w:val="24"/>
          <w:szCs w:val="24"/>
          <w:lang w:eastAsia="es-ES"/>
        </w:rPr>
        <w:t>Juana de Chantal</w:t>
      </w:r>
      <w:r w:rsidRPr="000974A9">
        <w:rPr>
          <w:rFonts w:ascii="Arial" w:eastAsia="Times New Roman" w:hAnsi="Arial" w:cs="Arial"/>
          <w:b/>
          <w:sz w:val="24"/>
          <w:szCs w:val="24"/>
          <w:lang w:eastAsia="es-ES"/>
        </w:rPr>
        <w:t>, Madrid, Ediciones Palabra, 1991. </w:t>
      </w:r>
      <w:hyperlink r:id="rId73" w:history="1">
        <w:r w:rsidRPr="000974A9">
          <w:rPr>
            <w:rFonts w:ascii="Arial" w:eastAsia="Times New Roman" w:hAnsi="Arial" w:cs="Arial"/>
            <w:b/>
            <w:sz w:val="24"/>
            <w:szCs w:val="24"/>
            <w:lang w:eastAsia="es-ES"/>
          </w:rPr>
          <w:t>ISBN 978-84-7118-758-1</w:t>
        </w:r>
      </w:hyperlink>
      <w:r w:rsidRPr="000974A9">
        <w:rPr>
          <w:rFonts w:ascii="Arial" w:eastAsia="Times New Roman" w:hAnsi="Arial" w:cs="Arial"/>
          <w:b/>
          <w:sz w:val="24"/>
          <w:szCs w:val="24"/>
          <w:lang w:eastAsia="es-ES"/>
        </w:rPr>
        <w:t>; </w:t>
      </w:r>
      <w:hyperlink r:id="rId74" w:history="1">
        <w:r w:rsidRPr="000974A9">
          <w:rPr>
            <w:rFonts w:ascii="Arial" w:eastAsia="Times New Roman" w:hAnsi="Arial" w:cs="Arial"/>
            <w:b/>
            <w:sz w:val="24"/>
            <w:szCs w:val="24"/>
            <w:lang w:eastAsia="es-ES"/>
          </w:rPr>
          <w:t>ISBN 84-7118-758-2</w:t>
        </w:r>
      </w:hyperlink>
    </w:p>
    <w:p w:rsidR="007B5098" w:rsidRP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7B5098">
      <w:pPr>
        <w:shd w:val="clear" w:color="auto" w:fill="FFFFFF"/>
        <w:spacing w:after="0" w:line="240" w:lineRule="auto"/>
        <w:ind w:left="-993"/>
        <w:jc w:val="both"/>
        <w:rPr>
          <w:rFonts w:ascii="Arial" w:eastAsia="Times New Roman" w:hAnsi="Arial" w:cs="Arial"/>
          <w:b/>
          <w:sz w:val="24"/>
          <w:szCs w:val="24"/>
          <w:lang w:eastAsia="es-ES"/>
        </w:rPr>
      </w:pPr>
      <w:r w:rsidRPr="000974A9">
        <w:rPr>
          <w:rFonts w:ascii="Arial" w:eastAsia="Times New Roman" w:hAnsi="Arial" w:cs="Arial"/>
          <w:b/>
          <w:sz w:val="24"/>
          <w:szCs w:val="24"/>
          <w:lang w:eastAsia="es-ES"/>
        </w:rPr>
        <w:t xml:space="preserve">Ferrer </w:t>
      </w:r>
      <w:proofErr w:type="spellStart"/>
      <w:r w:rsidRPr="000974A9">
        <w:rPr>
          <w:rFonts w:ascii="Arial" w:eastAsia="Times New Roman" w:hAnsi="Arial" w:cs="Arial"/>
          <w:b/>
          <w:sz w:val="24"/>
          <w:szCs w:val="24"/>
          <w:lang w:eastAsia="es-ES"/>
        </w:rPr>
        <w:t>Maluquer</w:t>
      </w:r>
      <w:proofErr w:type="spellEnd"/>
      <w:r w:rsidRPr="000974A9">
        <w:rPr>
          <w:rFonts w:ascii="Arial" w:eastAsia="Times New Roman" w:hAnsi="Arial" w:cs="Arial"/>
          <w:b/>
          <w:sz w:val="24"/>
          <w:szCs w:val="24"/>
          <w:lang w:eastAsia="es-ES"/>
        </w:rPr>
        <w:t>, Manuel: </w:t>
      </w:r>
      <w:r w:rsidRPr="000974A9">
        <w:rPr>
          <w:rFonts w:ascii="Arial" w:eastAsia="Times New Roman" w:hAnsi="Arial" w:cs="Arial"/>
          <w:b/>
          <w:i/>
          <w:iCs/>
          <w:sz w:val="24"/>
          <w:szCs w:val="24"/>
          <w:lang w:eastAsia="es-ES"/>
        </w:rPr>
        <w:t xml:space="preserve">Santa Juana Francisca </w:t>
      </w:r>
      <w:proofErr w:type="spellStart"/>
      <w:r w:rsidRPr="000974A9">
        <w:rPr>
          <w:rFonts w:ascii="Arial" w:eastAsia="Times New Roman" w:hAnsi="Arial" w:cs="Arial"/>
          <w:b/>
          <w:i/>
          <w:iCs/>
          <w:sz w:val="24"/>
          <w:szCs w:val="24"/>
          <w:lang w:eastAsia="es-ES"/>
        </w:rPr>
        <w:t>Frémiot</w:t>
      </w:r>
      <w:proofErr w:type="spellEnd"/>
      <w:r w:rsidRPr="000974A9">
        <w:rPr>
          <w:rFonts w:ascii="Arial" w:eastAsia="Times New Roman" w:hAnsi="Arial" w:cs="Arial"/>
          <w:b/>
          <w:i/>
          <w:iCs/>
          <w:sz w:val="24"/>
          <w:szCs w:val="24"/>
          <w:lang w:eastAsia="es-ES"/>
        </w:rPr>
        <w:t xml:space="preserve"> de Chantal: Poesía y narraciones</w:t>
      </w:r>
      <w:r w:rsidRPr="000974A9">
        <w:rPr>
          <w:rFonts w:ascii="Arial" w:eastAsia="Times New Roman" w:hAnsi="Arial" w:cs="Arial"/>
          <w:b/>
          <w:sz w:val="24"/>
          <w:szCs w:val="24"/>
          <w:lang w:eastAsia="es-ES"/>
        </w:rPr>
        <w:t>, Barcelona, Vicente Ferrer, 1958.</w:t>
      </w:r>
    </w:p>
    <w:p w:rsidR="007B5098" w:rsidRP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p>
    <w:p w:rsidR="000974A9" w:rsidRDefault="000974A9" w:rsidP="007B5098">
      <w:pPr>
        <w:shd w:val="clear" w:color="auto" w:fill="FFFFFF"/>
        <w:spacing w:after="0" w:line="240" w:lineRule="auto"/>
        <w:ind w:left="-993"/>
        <w:jc w:val="both"/>
        <w:rPr>
          <w:rFonts w:ascii="Arial" w:eastAsia="Times New Roman" w:hAnsi="Arial" w:cs="Arial"/>
          <w:b/>
          <w:sz w:val="24"/>
          <w:szCs w:val="24"/>
          <w:lang w:eastAsia="es-ES"/>
        </w:rPr>
      </w:pPr>
      <w:proofErr w:type="spellStart"/>
      <w:r w:rsidRPr="000974A9">
        <w:rPr>
          <w:rFonts w:ascii="Arial" w:eastAsia="Times New Roman" w:hAnsi="Arial" w:cs="Arial"/>
          <w:b/>
          <w:sz w:val="24"/>
          <w:szCs w:val="24"/>
          <w:lang w:eastAsia="es-ES"/>
        </w:rPr>
        <w:t>Frémyot</w:t>
      </w:r>
      <w:proofErr w:type="spellEnd"/>
      <w:r w:rsidRPr="000974A9">
        <w:rPr>
          <w:rFonts w:ascii="Arial" w:eastAsia="Times New Roman" w:hAnsi="Arial" w:cs="Arial"/>
          <w:b/>
          <w:sz w:val="24"/>
          <w:szCs w:val="24"/>
          <w:lang w:eastAsia="es-ES"/>
        </w:rPr>
        <w:t xml:space="preserve"> de Chantal, Juana Francisca: </w:t>
      </w:r>
      <w:r w:rsidRPr="000974A9">
        <w:rPr>
          <w:rFonts w:ascii="Arial" w:eastAsia="Times New Roman" w:hAnsi="Arial" w:cs="Arial"/>
          <w:b/>
          <w:i/>
          <w:iCs/>
          <w:sz w:val="24"/>
          <w:szCs w:val="24"/>
          <w:lang w:eastAsia="es-ES"/>
        </w:rPr>
        <w:t>Cartas,</w:t>
      </w:r>
      <w:r w:rsidRPr="000974A9">
        <w:rPr>
          <w:rFonts w:ascii="Arial" w:eastAsia="Times New Roman" w:hAnsi="Arial" w:cs="Arial"/>
          <w:b/>
          <w:sz w:val="24"/>
          <w:szCs w:val="24"/>
          <w:lang w:eastAsia="es-ES"/>
        </w:rPr>
        <w:t> Madrid, Primer Monasterio de la Visitación, 1828.</w:t>
      </w:r>
    </w:p>
    <w:p w:rsidR="007B5098" w:rsidRPr="000974A9" w:rsidRDefault="007B5098" w:rsidP="007B5098">
      <w:pPr>
        <w:shd w:val="clear" w:color="auto" w:fill="FFFFFF"/>
        <w:spacing w:after="0" w:line="240" w:lineRule="auto"/>
        <w:ind w:left="-993"/>
        <w:jc w:val="both"/>
        <w:rPr>
          <w:rFonts w:ascii="Arial" w:eastAsia="Times New Roman" w:hAnsi="Arial" w:cs="Arial"/>
          <w:b/>
          <w:sz w:val="24"/>
          <w:szCs w:val="24"/>
          <w:lang w:eastAsia="es-ES"/>
        </w:rPr>
      </w:pPr>
    </w:p>
    <w:p w:rsidR="000974A9" w:rsidRPr="000974A9" w:rsidRDefault="000974A9" w:rsidP="007B5098">
      <w:pPr>
        <w:shd w:val="clear" w:color="auto" w:fill="FFFFFF"/>
        <w:spacing w:after="0" w:line="240" w:lineRule="auto"/>
        <w:ind w:left="-993"/>
        <w:jc w:val="both"/>
        <w:rPr>
          <w:rFonts w:ascii="Arial" w:hAnsi="Arial" w:cs="Arial"/>
          <w:b/>
          <w:sz w:val="24"/>
          <w:szCs w:val="24"/>
        </w:rPr>
      </w:pPr>
      <w:r w:rsidRPr="000974A9">
        <w:rPr>
          <w:rFonts w:ascii="Arial" w:eastAsia="Times New Roman" w:hAnsi="Arial" w:cs="Arial"/>
          <w:b/>
          <w:i/>
          <w:iCs/>
          <w:sz w:val="24"/>
          <w:szCs w:val="24"/>
          <w:lang w:eastAsia="es-ES"/>
        </w:rPr>
        <w:t>Sus obras,</w:t>
      </w:r>
      <w:r w:rsidRPr="000974A9">
        <w:rPr>
          <w:rFonts w:ascii="Arial" w:eastAsia="Times New Roman" w:hAnsi="Arial" w:cs="Arial"/>
          <w:b/>
          <w:sz w:val="24"/>
          <w:szCs w:val="24"/>
          <w:lang w:eastAsia="es-ES"/>
        </w:rPr>
        <w:t> Madrid, Prensa Castellana, 1968.</w:t>
      </w:r>
    </w:p>
    <w:sectPr w:rsidR="000974A9" w:rsidRPr="000974A9" w:rsidSect="000974A9">
      <w:pgSz w:w="11906" w:h="16838"/>
      <w:pgMar w:top="1417" w:right="566"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754B9"/>
    <w:multiLevelType w:val="multilevel"/>
    <w:tmpl w:val="0C4AC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7A64EC"/>
    <w:multiLevelType w:val="multilevel"/>
    <w:tmpl w:val="6430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974A9"/>
    <w:rsid w:val="000974A9"/>
    <w:rsid w:val="001D2FD9"/>
    <w:rsid w:val="007B5098"/>
    <w:rsid w:val="00BA58D1"/>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8D1"/>
  </w:style>
  <w:style w:type="paragraph" w:styleId="Ttulo2">
    <w:name w:val="heading 2"/>
    <w:basedOn w:val="Normal"/>
    <w:link w:val="Ttulo2Car"/>
    <w:uiPriority w:val="9"/>
    <w:qFormat/>
    <w:rsid w:val="000974A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74A9"/>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974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974A9"/>
    <w:rPr>
      <w:color w:val="0000FF"/>
      <w:u w:val="single"/>
    </w:rPr>
  </w:style>
  <w:style w:type="character" w:customStyle="1" w:styleId="tocnumber">
    <w:name w:val="tocnumber"/>
    <w:basedOn w:val="Fuentedeprrafopredeter"/>
    <w:rsid w:val="000974A9"/>
  </w:style>
  <w:style w:type="character" w:customStyle="1" w:styleId="toctext">
    <w:name w:val="toctext"/>
    <w:basedOn w:val="Fuentedeprrafopredeter"/>
    <w:rsid w:val="000974A9"/>
  </w:style>
  <w:style w:type="character" w:customStyle="1" w:styleId="mw-headline">
    <w:name w:val="mw-headline"/>
    <w:basedOn w:val="Fuentedeprrafopredeter"/>
    <w:rsid w:val="000974A9"/>
  </w:style>
  <w:style w:type="character" w:customStyle="1" w:styleId="mw-editsection">
    <w:name w:val="mw-editsection"/>
    <w:basedOn w:val="Fuentedeprrafopredeter"/>
    <w:rsid w:val="000974A9"/>
  </w:style>
  <w:style w:type="character" w:customStyle="1" w:styleId="mw-editsection-bracket">
    <w:name w:val="mw-editsection-bracket"/>
    <w:basedOn w:val="Fuentedeprrafopredeter"/>
    <w:rsid w:val="000974A9"/>
  </w:style>
  <w:style w:type="paragraph" w:styleId="Textodeglobo">
    <w:name w:val="Balloon Text"/>
    <w:basedOn w:val="Normal"/>
    <w:link w:val="TextodegloboCar"/>
    <w:uiPriority w:val="99"/>
    <w:semiHidden/>
    <w:unhideWhenUsed/>
    <w:rsid w:val="000974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74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1559353">
      <w:bodyDiv w:val="1"/>
      <w:marLeft w:val="0"/>
      <w:marRight w:val="0"/>
      <w:marTop w:val="0"/>
      <w:marBottom w:val="0"/>
      <w:divBdr>
        <w:top w:val="none" w:sz="0" w:space="0" w:color="auto"/>
        <w:left w:val="none" w:sz="0" w:space="0" w:color="auto"/>
        <w:bottom w:val="none" w:sz="0" w:space="0" w:color="auto"/>
        <w:right w:val="none" w:sz="0" w:space="0" w:color="auto"/>
      </w:divBdr>
      <w:divsChild>
        <w:div w:id="1501853313">
          <w:marLeft w:val="0"/>
          <w:marRight w:val="0"/>
          <w:marTop w:val="0"/>
          <w:marBottom w:val="0"/>
          <w:divBdr>
            <w:top w:val="single" w:sz="6" w:space="5" w:color="A2A9B1"/>
            <w:left w:val="single" w:sz="6" w:space="5" w:color="A2A9B1"/>
            <w:bottom w:val="single" w:sz="6" w:space="5" w:color="A2A9B1"/>
            <w:right w:val="single" w:sz="6" w:space="5" w:color="A2A9B1"/>
          </w:divBdr>
        </w:div>
        <w:div w:id="2131119721">
          <w:marLeft w:val="336"/>
          <w:marRight w:val="0"/>
          <w:marTop w:val="120"/>
          <w:marBottom w:val="312"/>
          <w:divBdr>
            <w:top w:val="none" w:sz="0" w:space="0" w:color="auto"/>
            <w:left w:val="none" w:sz="0" w:space="0" w:color="auto"/>
            <w:bottom w:val="none" w:sz="0" w:space="0" w:color="auto"/>
            <w:right w:val="none" w:sz="0" w:space="0" w:color="auto"/>
          </w:divBdr>
          <w:divsChild>
            <w:div w:id="16049914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ndex.php?title=Benigno_Fr%C3%A9myot&amp;action=edit&amp;redlink=1" TargetMode="External"/><Relationship Id="rId18" Type="http://schemas.openxmlformats.org/officeDocument/2006/relationships/hyperlink" Target="https://es.wikipedia.org/wiki/1601" TargetMode="External"/><Relationship Id="rId26" Type="http://schemas.openxmlformats.org/officeDocument/2006/relationships/hyperlink" Target="https://es.wikipedia.org/wiki/Saboya" TargetMode="External"/><Relationship Id="rId39" Type="http://schemas.openxmlformats.org/officeDocument/2006/relationships/hyperlink" Target="https://es.wikipedia.org/wiki/Oraci%C3%B3n_(religi%C3%B3n)" TargetMode="External"/><Relationship Id="rId21" Type="http://schemas.openxmlformats.org/officeDocument/2006/relationships/hyperlink" Target="https://es.wikipedia.org/wiki/Francisco_de_Sales" TargetMode="External"/><Relationship Id="rId34" Type="http://schemas.openxmlformats.org/officeDocument/2006/relationships/hyperlink" Target="https://es.wikipedia.org/wiki/Mansedumbre" TargetMode="External"/><Relationship Id="rId42" Type="http://schemas.openxmlformats.org/officeDocument/2006/relationships/hyperlink" Target="https://es.wikipedia.org/wiki/Lyon" TargetMode="External"/><Relationship Id="rId47" Type="http://schemas.openxmlformats.org/officeDocument/2006/relationships/hyperlink" Target="https://es.wikipedia.org/wiki/Ang%C3%A9lica_Arnauld" TargetMode="External"/><Relationship Id="rId50" Type="http://schemas.openxmlformats.org/officeDocument/2006/relationships/hyperlink" Target="https://es.wikipedia.org/wiki/1627" TargetMode="External"/><Relationship Id="rId55" Type="http://schemas.openxmlformats.org/officeDocument/2006/relationships/hyperlink" Target="https://es.wikipedia.org/wiki/Francia" TargetMode="External"/><Relationship Id="rId63" Type="http://schemas.openxmlformats.org/officeDocument/2006/relationships/hyperlink" Target="https://es.wikipedia.org/wiki/Pulmon%C3%ADa" TargetMode="External"/><Relationship Id="rId68" Type="http://schemas.openxmlformats.org/officeDocument/2006/relationships/hyperlink" Target="https://es.wikipedia.org/wiki/Clemente_XIII" TargetMode="External"/><Relationship Id="rId76" Type="http://schemas.openxmlformats.org/officeDocument/2006/relationships/theme" Target="theme/theme1.xml"/><Relationship Id="rId7" Type="http://schemas.openxmlformats.org/officeDocument/2006/relationships/hyperlink" Target="https://es.wikipedia.org/wiki/23_de_enero" TargetMode="External"/><Relationship Id="rId71" Type="http://schemas.openxmlformats.org/officeDocument/2006/relationships/hyperlink" Target="https://es.wikipedia.org/wiki/21_de_agosto" TargetMode="External"/><Relationship Id="rId2" Type="http://schemas.openxmlformats.org/officeDocument/2006/relationships/styles" Target="styles.xml"/><Relationship Id="rId16" Type="http://schemas.openxmlformats.org/officeDocument/2006/relationships/hyperlink" Target="https://es.wikipedia.org/wiki/1593" TargetMode="External"/><Relationship Id="rId29" Type="http://schemas.openxmlformats.org/officeDocument/2006/relationships/hyperlink" Target="https://es.wikipedia.org/w/index.php?title=Ana_Coste&amp;action=edit&amp;redlink=1" TargetMode="External"/><Relationship Id="rId11" Type="http://schemas.openxmlformats.org/officeDocument/2006/relationships/hyperlink" Target="https://es.wikipedia.org/wiki/1641" TargetMode="External"/><Relationship Id="rId24" Type="http://schemas.openxmlformats.org/officeDocument/2006/relationships/hyperlink" Target="https://es.wikipedia.org/wiki/1607" TargetMode="External"/><Relationship Id="rId32" Type="http://schemas.openxmlformats.org/officeDocument/2006/relationships/hyperlink" Target="https://es.wikipedia.org/wiki/Regla_de_San_Agust%C3%ADn" TargetMode="External"/><Relationship Id="rId37" Type="http://schemas.openxmlformats.org/officeDocument/2006/relationships/hyperlink" Target="https://es.wikipedia.org/wiki/1626" TargetMode="External"/><Relationship Id="rId40" Type="http://schemas.openxmlformats.org/officeDocument/2006/relationships/hyperlink" Target="https://es.wikipedia.org/wiki/M%C3%ADstica" TargetMode="External"/><Relationship Id="rId45" Type="http://schemas.openxmlformats.org/officeDocument/2006/relationships/hyperlink" Target="https://es.wikipedia.org/wiki/Par%C3%ADs" TargetMode="External"/><Relationship Id="rId53" Type="http://schemas.openxmlformats.org/officeDocument/2006/relationships/hyperlink" Target="https://es.wikipedia.org/wiki/Vicente_de_Pa%C3%BAl" TargetMode="External"/><Relationship Id="rId58" Type="http://schemas.openxmlformats.org/officeDocument/2006/relationships/hyperlink" Target="https://es.wikipedia.org/wiki/1635" TargetMode="External"/><Relationship Id="rId66" Type="http://schemas.openxmlformats.org/officeDocument/2006/relationships/hyperlink" Target="https://es.wikipedia.org/wiki/Benedicto_XIV" TargetMode="External"/><Relationship Id="rId74" Type="http://schemas.openxmlformats.org/officeDocument/2006/relationships/hyperlink" Target="https://es.wikipedia.org/wiki/Especial:FuentesDeLibros/8471187582" TargetMode="External"/><Relationship Id="rId5" Type="http://schemas.openxmlformats.org/officeDocument/2006/relationships/image" Target="media/image1.png"/><Relationship Id="rId15" Type="http://schemas.openxmlformats.org/officeDocument/2006/relationships/hyperlink" Target="https://es.wikipedia.org/wiki/Guerras_de_Religi%C3%B3n" TargetMode="External"/><Relationship Id="rId23" Type="http://schemas.openxmlformats.org/officeDocument/2006/relationships/hyperlink" Target="https://es.wikipedia.org/wiki/Vida_contemplativa" TargetMode="External"/><Relationship Id="rId28" Type="http://schemas.openxmlformats.org/officeDocument/2006/relationships/hyperlink" Target="https://es.wikipedia.org/w/index.php?title=Carlota_de_Br%C3%A9chard&amp;action=edit&amp;redlink=1" TargetMode="External"/><Relationship Id="rId36" Type="http://schemas.openxmlformats.org/officeDocument/2006/relationships/hyperlink" Target="https://es.wikipedia.org/wiki/Santa_Sede" TargetMode="External"/><Relationship Id="rId49" Type="http://schemas.openxmlformats.org/officeDocument/2006/relationships/hyperlink" Target="https://es.wikipedia.org/wiki/1622" TargetMode="External"/><Relationship Id="rId57" Type="http://schemas.openxmlformats.org/officeDocument/2006/relationships/hyperlink" Target="https://es.wikipedia.org/wiki/Piamonte" TargetMode="External"/><Relationship Id="rId61" Type="http://schemas.openxmlformats.org/officeDocument/2006/relationships/hyperlink" Target="https://es.wikipedia.org/w/index.php?title=Madame_de_Montmorency&amp;action=edit&amp;redlink=1" TargetMode="External"/><Relationship Id="rId10" Type="http://schemas.openxmlformats.org/officeDocument/2006/relationships/hyperlink" Target="https://es.wikipedia.org/wiki/13_de_diciembre" TargetMode="External"/><Relationship Id="rId19" Type="http://schemas.openxmlformats.org/officeDocument/2006/relationships/hyperlink" Target="https://es.wikipedia.org/wiki/Cuaresma" TargetMode="External"/><Relationship Id="rId31" Type="http://schemas.openxmlformats.org/officeDocument/2006/relationships/hyperlink" Target="https://es.wikipedia.org/w/index.php?title=Orden_de_clausura&amp;action=edit&amp;redlink=1" TargetMode="External"/><Relationship Id="rId44" Type="http://schemas.openxmlformats.org/officeDocument/2006/relationships/hyperlink" Target="https://es.wikipedia.org/wiki/1619" TargetMode="External"/><Relationship Id="rId52" Type="http://schemas.openxmlformats.org/officeDocument/2006/relationships/hyperlink" Target="https://es.wikipedia.org/wiki/Madame_de_S%C3%A9vign%C3%A9" TargetMode="External"/><Relationship Id="rId60" Type="http://schemas.openxmlformats.org/officeDocument/2006/relationships/hyperlink" Target="https://es.wikipedia.org/wiki/1641" TargetMode="External"/><Relationship Id="rId65" Type="http://schemas.openxmlformats.org/officeDocument/2006/relationships/hyperlink" Target="https://es.wikipedia.org/wiki/1641" TargetMode="External"/><Relationship Id="rId73" Type="http://schemas.openxmlformats.org/officeDocument/2006/relationships/hyperlink" Target="https://es.wikipedia.org/wiki/Especial:FuentesDeLibros/9788471187581" TargetMode="External"/><Relationship Id="rId4" Type="http://schemas.openxmlformats.org/officeDocument/2006/relationships/webSettings" Target="webSettings.xml"/><Relationship Id="rId9" Type="http://schemas.openxmlformats.org/officeDocument/2006/relationships/hyperlink" Target="https://es.wikipedia.org/wiki/Moulins_(Allier)" TargetMode="External"/><Relationship Id="rId14" Type="http://schemas.openxmlformats.org/officeDocument/2006/relationships/hyperlink" Target="https://es.wikipedia.org/w/index.php?title=Margarita_de_Barbissy&amp;action=edit&amp;redlink=1" TargetMode="External"/><Relationship Id="rId22" Type="http://schemas.openxmlformats.org/officeDocument/2006/relationships/hyperlink" Target="https://es.wikipedia.org/wiki/Ginebra_(Suiza)" TargetMode="External"/><Relationship Id="rId27" Type="http://schemas.openxmlformats.org/officeDocument/2006/relationships/hyperlink" Target="https://es.wikipedia.org/w/index.php?title=Mar%C3%ADa_Favre&amp;action=edit&amp;redlink=1" TargetMode="External"/><Relationship Id="rId30" Type="http://schemas.openxmlformats.org/officeDocument/2006/relationships/hyperlink" Target="https://es.wikipedia.org/wiki/Carisma" TargetMode="External"/><Relationship Id="rId35" Type="http://schemas.openxmlformats.org/officeDocument/2006/relationships/hyperlink" Target="https://es.wikipedia.org/wiki/Orden_de_la_Visitaci%C3%B3n" TargetMode="External"/><Relationship Id="rId43" Type="http://schemas.openxmlformats.org/officeDocument/2006/relationships/hyperlink" Target="https://es.wikipedia.org/wiki/Moulins_(Allier)" TargetMode="External"/><Relationship Id="rId48" Type="http://schemas.openxmlformats.org/officeDocument/2006/relationships/hyperlink" Target="https://es.wikipedia.org/wiki/Abad%C3%ADa_de_Port-Royal" TargetMode="External"/><Relationship Id="rId56" Type="http://schemas.openxmlformats.org/officeDocument/2006/relationships/hyperlink" Target="https://es.wikipedia.org/wiki/Saboya" TargetMode="External"/><Relationship Id="rId64" Type="http://schemas.openxmlformats.org/officeDocument/2006/relationships/hyperlink" Target="https://es.wikipedia.org/wiki/13_de_diciembre" TargetMode="External"/><Relationship Id="rId69" Type="http://schemas.openxmlformats.org/officeDocument/2006/relationships/hyperlink" Target="https://es.wikipedia.org/wiki/1767" TargetMode="External"/><Relationship Id="rId8" Type="http://schemas.openxmlformats.org/officeDocument/2006/relationships/hyperlink" Target="https://es.wikipedia.org/wiki/1572" TargetMode="External"/><Relationship Id="rId51" Type="http://schemas.openxmlformats.org/officeDocument/2006/relationships/hyperlink" Target="https://es.wikipedia.org/wiki/Campo_de_batalla" TargetMode="External"/><Relationship Id="rId72" Type="http://schemas.openxmlformats.org/officeDocument/2006/relationships/hyperlink" Target="https://es.wikipedia.org/wiki/Especial:FuentesDeLibros/8476931565" TargetMode="External"/><Relationship Id="rId3" Type="http://schemas.openxmlformats.org/officeDocument/2006/relationships/settings" Target="settings.xml"/><Relationship Id="rId12" Type="http://schemas.openxmlformats.org/officeDocument/2006/relationships/hyperlink" Target="https://es.wikipedia.org/wiki/Orden_de_la_Visitaci%C3%B3n" TargetMode="External"/><Relationship Id="rId17" Type="http://schemas.openxmlformats.org/officeDocument/2006/relationships/hyperlink" Target="https://es.wikipedia.org/w/index.php?title=Crist%C3%B3bal_II_de_Chantal&amp;action=edit&amp;redlink=1" TargetMode="External"/><Relationship Id="rId25" Type="http://schemas.openxmlformats.org/officeDocument/2006/relationships/hyperlink" Target="https://es.wikipedia.org/wiki/1610" TargetMode="External"/><Relationship Id="rId33" Type="http://schemas.openxmlformats.org/officeDocument/2006/relationships/hyperlink" Target="https://es.wikipedia.org/wiki/Humildad" TargetMode="External"/><Relationship Id="rId38" Type="http://schemas.openxmlformats.org/officeDocument/2006/relationships/hyperlink" Target="https://es.wikipedia.org/w/index.php?title=Tratado_del_amor_de_Dios&amp;action=edit&amp;redlink=1" TargetMode="External"/><Relationship Id="rId46" Type="http://schemas.openxmlformats.org/officeDocument/2006/relationships/hyperlink" Target="https://es.wikipedia.org/wiki/Vicente_de_Pa%C3%BAl" TargetMode="External"/><Relationship Id="rId59" Type="http://schemas.openxmlformats.org/officeDocument/2006/relationships/hyperlink" Target="https://es.wikipedia.org/wiki/1636" TargetMode="External"/><Relationship Id="rId67" Type="http://schemas.openxmlformats.org/officeDocument/2006/relationships/hyperlink" Target="https://es.wikipedia.org/wiki/1751" TargetMode="External"/><Relationship Id="rId20" Type="http://schemas.openxmlformats.org/officeDocument/2006/relationships/hyperlink" Target="https://es.wikipedia.org/wiki/1604" TargetMode="External"/><Relationship Id="rId41" Type="http://schemas.openxmlformats.org/officeDocument/2006/relationships/hyperlink" Target="https://es.wikipedia.org/w/index.php?title=Monasterio_de_la_Visitaci%C3%B3n_de_Annecy&amp;action=edit&amp;redlink=1" TargetMode="External"/><Relationship Id="rId54" Type="http://schemas.openxmlformats.org/officeDocument/2006/relationships/hyperlink" Target="https://es.wikipedia.org/wiki/1628" TargetMode="External"/><Relationship Id="rId62" Type="http://schemas.openxmlformats.org/officeDocument/2006/relationships/hyperlink" Target="https://es.wikipedia.org/wiki/Ana_de_Austria_y_Austria-Estiria" TargetMode="External"/><Relationship Id="rId70" Type="http://schemas.openxmlformats.org/officeDocument/2006/relationships/hyperlink" Target="https://es.wikipedia.org/wiki/12_de_agosto"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Dij%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2218</Words>
  <Characters>12203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2021-01-02T07:32:00Z</dcterms:created>
  <dcterms:modified xsi:type="dcterms:W3CDTF">2021-01-02T07:46:00Z</dcterms:modified>
</cp:coreProperties>
</file>