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E7D" w:rsidRDefault="00151E7D" w:rsidP="00B02918">
      <w:pPr>
        <w:jc w:val="center"/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</w:pPr>
      <w:r w:rsidRPr="00B02918"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  <w:t>Teodora Paleóloga 1308 - 1330</w:t>
      </w:r>
    </w:p>
    <w:p w:rsidR="00C90DBA" w:rsidRDefault="00C90DBA" w:rsidP="00B02918">
      <w:pPr>
        <w:jc w:val="center"/>
        <w:rPr>
          <w:rFonts w:ascii="Arial" w:hAnsi="Arial" w:cs="Arial"/>
          <w:b/>
          <w:bCs/>
          <w:color w:val="0070C0"/>
          <w:sz w:val="32"/>
          <w:szCs w:val="32"/>
          <w:shd w:val="clear" w:color="auto" w:fill="FFFFFF"/>
        </w:rPr>
      </w:pPr>
      <w:r w:rsidRPr="00C90DBA">
        <w:rPr>
          <w:rFonts w:ascii="Arial" w:hAnsi="Arial" w:cs="Arial"/>
          <w:b/>
          <w:bCs/>
          <w:color w:val="0070C0"/>
          <w:sz w:val="32"/>
          <w:szCs w:val="32"/>
          <w:shd w:val="clear" w:color="auto" w:fill="FFFFFF"/>
        </w:rPr>
        <w:t>La reina que murió sin serlo</w:t>
      </w:r>
    </w:p>
    <w:p w:rsidR="00C90DBA" w:rsidRPr="00C90DBA" w:rsidRDefault="00C90DBA" w:rsidP="00B02918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90DBA">
        <w:rPr>
          <w:rFonts w:ascii="Arial" w:hAnsi="Arial" w:cs="Arial"/>
          <w:b/>
          <w:bCs/>
          <w:sz w:val="24"/>
          <w:szCs w:val="24"/>
          <w:shd w:val="clear" w:color="auto" w:fill="FFFFFF"/>
        </w:rPr>
        <w:t>Wikipedia</w:t>
      </w:r>
    </w:p>
    <w:p w:rsidR="00151E7D" w:rsidRDefault="00B02918" w:rsidP="00B02918">
      <w:pPr>
        <w:jc w:val="center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2"/>
          <w:sz w:val="21"/>
          <w:szCs w:val="21"/>
          <w:shd w:val="clear" w:color="auto" w:fill="FFFFFF"/>
          <w:lang w:eastAsia="es-ES"/>
        </w:rPr>
        <w:drawing>
          <wp:inline distT="0" distB="0" distL="0" distR="0">
            <wp:extent cx="2019300" cy="263696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369" t="15826" r="11640" b="5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3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7D" w:rsidRPr="00B02918" w:rsidRDefault="00151E7D">
      <w:pPr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</w:p>
    <w:p w:rsidR="00B02918" w:rsidRDefault="00151E7D" w:rsidP="00B02918">
      <w:pPr>
        <w:spacing w:after="0" w:line="240" w:lineRule="auto"/>
        <w:ind w:left="-993" w:right="-1135" w:firstLine="142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 (</w:t>
      </w:r>
      <w:r w:rsidR="00B02918" w:rsidRPr="00B02918">
        <w:rPr>
          <w:rFonts w:ascii="Arial" w:hAnsi="Arial" w:cs="Arial"/>
          <w:b/>
          <w:sz w:val="24"/>
          <w:szCs w:val="24"/>
          <w:shd w:val="clear" w:color="auto" w:fill="FFFFFF"/>
        </w:rPr>
        <w:t>E</w:t>
      </w:r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n </w:t>
      </w:r>
      <w:hyperlink r:id="rId5" w:tooltip="Idioma búlgaro" w:history="1"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búlgaro</w:t>
        </w:r>
      </w:hyperlink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 xml:space="preserve">: </w:t>
      </w:r>
      <w:proofErr w:type="spellStart"/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ТеодораПалеологина</w:t>
      </w:r>
      <w:proofErr w:type="spellEnd"/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, </w:t>
      </w:r>
      <w:hyperlink r:id="rId6" w:tooltip="Griego medieval" w:history="1"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griego</w:t>
        </w:r>
      </w:hyperlink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Θεοδώρα</w:t>
      </w:r>
      <w:proofErr w:type="spellEnd"/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Παλαιολογίνα</w:t>
      </w:r>
      <w:proofErr w:type="spellEnd"/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, </w:t>
      </w:r>
      <w:proofErr w:type="spellStart"/>
      <w:r w:rsidR="00C03AAB">
        <w:fldChar w:fldCharType="begin"/>
      </w:r>
      <w:r w:rsidR="00C03AAB">
        <w:instrText>HYPERLINK "https://es.wikipedia.org/wiki/Fl." \o "Fl."</w:instrText>
      </w:r>
      <w:r w:rsidR="00C03AAB">
        <w:fldChar w:fldCharType="separate"/>
      </w:r>
      <w:r w:rsidRPr="00B02918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fl.</w:t>
      </w:r>
      <w:proofErr w:type="spellEnd"/>
      <w:r w:rsidR="00C03AAB">
        <w:fldChar w:fldCharType="end"/>
      </w:r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 xml:space="preserve"> 1308-1330) </w:t>
      </w:r>
      <w:r w:rsidR="00B02918" w:rsidRPr="00B02918">
        <w:rPr>
          <w:rFonts w:ascii="Arial" w:hAnsi="Arial" w:cs="Arial"/>
          <w:b/>
          <w:sz w:val="24"/>
          <w:szCs w:val="24"/>
          <w:shd w:val="clear" w:color="auto" w:fill="FFFFFF"/>
        </w:rPr>
        <w:t>F</w:t>
      </w:r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ue una princesa </w:t>
      </w:r>
      <w:hyperlink r:id="rId7" w:tooltip="Bizantina" w:history="1"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bizantina</w:t>
        </w:r>
      </w:hyperlink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 que se convirtió en </w:t>
      </w:r>
      <w:hyperlink r:id="rId8" w:tooltip="Anexo:Consortes de Bulgaria" w:history="1"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emperatriz de Bulgaria</w:t>
        </w:r>
      </w:hyperlink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 como esposa del emperador </w:t>
      </w:r>
      <w:hyperlink r:id="rId9" w:tooltip="Teodoro Svetoslav" w:history="1"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 xml:space="preserve">Teodoro </w:t>
        </w:r>
        <w:proofErr w:type="spellStart"/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Svetoslav</w:t>
        </w:r>
        <w:proofErr w:type="spellEnd"/>
      </w:hyperlink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 desde 1308 hasta su muerte en 1321, y </w:t>
      </w:r>
      <w:hyperlink r:id="rId10" w:history="1">
        <w:r w:rsidRPr="002F66F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 xml:space="preserve">Miguel </w:t>
        </w:r>
        <w:proofErr w:type="spellStart"/>
        <w:r w:rsidRPr="002F66F5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Shishman</w:t>
        </w:r>
        <w:proofErr w:type="spellEnd"/>
      </w:hyperlink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 </w:t>
      </w:r>
      <w:r w:rsidR="002F66F5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desde 1324 hasta su caída en la </w:t>
      </w:r>
      <w:hyperlink r:id="rId11" w:tooltip="Batalla de Velbazhd" w:history="1"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 xml:space="preserve">batalla de </w:t>
        </w:r>
        <w:proofErr w:type="spellStart"/>
        <w:r w:rsidRPr="00B02918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Velbazhd</w:t>
        </w:r>
        <w:proofErr w:type="spellEnd"/>
      </w:hyperlink>
      <w:r w:rsidRPr="00B02918">
        <w:rPr>
          <w:rFonts w:ascii="Arial" w:hAnsi="Arial" w:cs="Arial"/>
          <w:b/>
          <w:sz w:val="24"/>
          <w:szCs w:val="24"/>
          <w:shd w:val="clear" w:color="auto" w:fill="FFFFFF"/>
        </w:rPr>
        <w:t> el 28 de julio de 1330.</w:t>
      </w:r>
    </w:p>
    <w:p w:rsidR="00B02918" w:rsidRDefault="00B02918" w:rsidP="00B02918">
      <w:pPr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B02918" w:rsidRDefault="00151E7D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Teodora fue la hija del </w:t>
      </w:r>
      <w:hyperlink r:id="rId12" w:tooltip="Emperador bizantino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emperador bizantino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hyperlink r:id="rId13" w:tooltip="Miguel IX Paleólogo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Miguel IX Paleólogo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, hijo y corregente de </w:t>
      </w:r>
      <w:proofErr w:type="spellStart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"https://es.wikipedia.org/wiki/Andr%C3%B3nico_II_Pale%C3%B3logo" \o "Andrónico II Paleólogo" </w:instrText>
      </w:r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Andrónico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II Paleólogo</w:t>
      </w:r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, y </w:t>
      </w:r>
      <w:hyperlink r:id="rId14" w:tooltip="Rita de Armenia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Rita de Armenia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que fue la hija de </w:t>
      </w:r>
      <w:hyperlink r:id="rId15" w:tooltip="León II de Armenia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León II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del </w:t>
      </w:r>
      <w:hyperlink r:id="rId16" w:tooltip="Reino armenio de Cilicia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Reino armenio de </w:t>
        </w:r>
        <w:proofErr w:type="spellStart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Cilicia</w:t>
        </w:r>
        <w:proofErr w:type="spellEnd"/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. Ella fue la hermana del emperador bizantino </w:t>
      </w:r>
      <w:proofErr w:type="spellStart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"https://es.wikipedia.org/wiki/Andr%C3%B3nico_III_Pale%C3%B3logo" \o "Andrónico III Paleólogo" </w:instrText>
      </w:r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Andrónico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III Paleólogo</w:t>
      </w:r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B02918" w:rsidRDefault="00B02918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hAnsi="Arial" w:cs="Arial"/>
          <w:b/>
          <w:sz w:val="24"/>
          <w:szCs w:val="24"/>
        </w:rPr>
      </w:pPr>
    </w:p>
    <w:p w:rsidR="00B02918" w:rsidRDefault="00C03AAB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7" w:tooltip="Teodoro Svetoslav" w:history="1">
        <w:r w:rsidR="00151E7D"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Teodoro </w:t>
        </w:r>
        <w:proofErr w:type="spellStart"/>
        <w:r w:rsidR="00151E7D"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Svetoslav</w:t>
        </w:r>
        <w:proofErr w:type="spellEnd"/>
      </w:hyperlink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pidió casarse con Teodora Paleóloga a finales de 1307 con el fin de terminar su guerra contra el Imperio bizantino que se inició cuando se convirtió en emperador en 1300. </w:t>
      </w:r>
      <w:proofErr w:type="spellStart"/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Andrónico</w:t>
      </w:r>
      <w:proofErr w:type="spellEnd"/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II aceptó y abandonó las reclamaciones de los pueblos del sur del </w:t>
      </w:r>
      <w:hyperlink r:id="rId18" w:tooltip="Mar Negro" w:history="1">
        <w:r w:rsidR="00151E7D"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Mar Negro</w:t>
        </w:r>
      </w:hyperlink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como 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"https://es.wikipedia.org/wiki/Mesembria" \o "Mesembria" </w:instrText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Mesembria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y 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"https://es.wikipedia.org/wiki/Anquialo" \o "Anquialo" </w:instrText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Anquialo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="00B02918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 w:rsidR="00151E7D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que permanecieron dentro de las fronteras de Bulgaria.</w:t>
      </w:r>
    </w:p>
    <w:p w:rsidR="00B02918" w:rsidRDefault="00B02918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B02918" w:rsidRDefault="00151E7D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El matrimonio fue contraído probablemente en la primavera de 1308. Después de la muerte de Teodoro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Svetoslav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, Teodora permaneció en </w:t>
      </w:r>
      <w:proofErr w:type="spellStart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"https://es.wikipedia.org/wiki/Tarnovo" \o "Tarnovo" </w:instrText>
      </w:r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Tarnovo</w:t>
      </w:r>
      <w:proofErr w:type="spellEnd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. Parece ser que Teodora tenía buenas relaciones con su hijastro y nuevo emperador </w:t>
      </w:r>
      <w:hyperlink r:id="rId19" w:tooltip="Jorge Terter II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Jorge </w:t>
        </w:r>
        <w:proofErr w:type="spellStart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Terter</w:t>
        </w:r>
        <w:proofErr w:type="spellEnd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 II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, que fue hijo de su predecesora, </w:t>
      </w:r>
      <w:proofErr w:type="spellStart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"https://es.wikipedia.org/wiki/Eufr%C3%B3sine_de_Bulgaria" \o "Eufrósine de Bulgaria" </w:instrText>
      </w:r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Eufrósine</w:t>
      </w:r>
      <w:proofErr w:type="spellEnd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. Teodora se quedó en la capital después de la temprana muerte de Jorge II e inicio del gobierno del </w:t>
      </w:r>
      <w:hyperlink r:id="rId20" w:tooltip="Déspota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déspota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de </w:t>
      </w:r>
      <w:proofErr w:type="spellStart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"https://es.wikipedia.org/wiki/Vidin" \o "Vidin" </w:instrText>
      </w:r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Vidin</w:t>
      </w:r>
      <w:proofErr w:type="spellEnd"/>
      <w:r w:rsidR="00C03AAB" w:rsidRPr="00B02918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21" w:tooltip="Miguel Shishman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Miguel </w:t>
        </w:r>
        <w:proofErr w:type="spellStart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Shishman</w:t>
        </w:r>
        <w:proofErr w:type="spellEnd"/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B02918" w:rsidRDefault="00B02918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90DBA" w:rsidRDefault="00151E7D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Después de una exitosa guerra con los bizantinos en 1324, el nuevo emperador se divorció de su primera esposa </w:t>
      </w:r>
      <w:hyperlink r:id="rId22" w:tooltip="Ana Neda de Serbia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Ana </w:t>
        </w:r>
        <w:proofErr w:type="spellStart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Neda</w:t>
        </w:r>
        <w:proofErr w:type="spellEnd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 de Serbia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y se casó con Teodo</w:t>
      </w:r>
      <w:r w:rsidR="00C90DBA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ra. Con este movimiento </w:t>
      </w:r>
      <w:proofErr w:type="spellStart"/>
      <w:r w:rsidR="00C90DBA">
        <w:rPr>
          <w:rFonts w:ascii="Arial" w:eastAsia="Times New Roman" w:hAnsi="Arial" w:cs="Arial"/>
          <w:b/>
          <w:sz w:val="24"/>
          <w:szCs w:val="24"/>
          <w:lang w:eastAsia="es-ES"/>
        </w:rPr>
        <w:t>legítimó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su autoridad e hizo un acercamiento con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Andrónico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III.</w:t>
      </w:r>
    </w:p>
    <w:p w:rsidR="00C90DBA" w:rsidRDefault="00C90DBA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90DBA" w:rsidRDefault="00151E7D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 xml:space="preserve"> En mayo de 1327 fue renovada la alianza y los contemporáneos señalaron que las negociaciones se asemejaban más a una reunión familiar en lugar de ser negociaciones reales diplomáticas</w:t>
      </w:r>
      <w:r w:rsidR="00C90DBA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ya que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Andrónico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su madre María le preguntaron a Miguel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Shishman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si traía a Teodora. </w:t>
      </w:r>
    </w:p>
    <w:p w:rsidR="000C56CD" w:rsidRDefault="000C56CD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bookmarkStart w:id="0" w:name="_GoBack"/>
      <w:bookmarkEnd w:id="0"/>
    </w:p>
    <w:p w:rsidR="00C90DBA" w:rsidRDefault="00151E7D" w:rsidP="00C90DBA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La estrecha relación, sin embargo, fue también una excusa para el emperador búlgaro </w:t>
      </w:r>
      <w:r w:rsidR="00C90DBA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para </w:t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invadir Bizancio en 1328. Después de la muerte Miguel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Shishman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la </w:t>
      </w:r>
      <w:hyperlink r:id="rId23" w:tooltip="Batalla de Velbazhd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batalla de </w:t>
        </w:r>
        <w:proofErr w:type="spellStart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Velbazhd</w:t>
        </w:r>
        <w:proofErr w:type="spellEnd"/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fue imposible para Teodora permanecer en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Tarnovo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porque después de la batalla Ana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Neda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su hijo y nuevo emperador, </w:t>
      </w:r>
      <w:hyperlink r:id="rId24" w:tooltip="Iván Esteban de Bulgaria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Iván Esteban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, regresaron de su exilio.</w:t>
      </w:r>
    </w:p>
    <w:p w:rsidR="00C90DBA" w:rsidRDefault="00C90DBA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151E7D" w:rsidRPr="00B02918" w:rsidRDefault="00151E7D" w:rsidP="00B02918">
      <w:pPr>
        <w:shd w:val="clear" w:color="auto" w:fill="FFFFFF"/>
        <w:spacing w:after="0" w:line="240" w:lineRule="auto"/>
        <w:ind w:left="-993" w:right="-1135" w:firstLine="142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Después de vivir en el país durante casi un cuarto de siglo y ser emperatriz dos veces, Teodora dejó Bulgaria en el otoño de 1330 y se trasladó a </w:t>
      </w:r>
      <w:hyperlink r:id="rId25" w:tooltip="Constantinopla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Constantinopla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. Teodora era muy cercana con la madre de </w:t>
      </w:r>
      <w:hyperlink r:id="rId26" w:tooltip="Juan VI Cantacuceno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Juan VI </w:t>
        </w:r>
        <w:proofErr w:type="spellStart"/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Cantacuceno</w:t>
        </w:r>
        <w:proofErr w:type="spellEnd"/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. Lo más probable es que viviera con su madre que era una monja en ese momento</w:t>
      </w:r>
      <w:r w:rsidR="00C90DBA">
        <w:rPr>
          <w:rFonts w:ascii="Arial" w:eastAsia="Times New Roman" w:hAnsi="Arial" w:cs="Arial"/>
          <w:b/>
          <w:sz w:val="24"/>
          <w:szCs w:val="24"/>
          <w:lang w:eastAsia="es-ES"/>
        </w:rPr>
        <w:t>. Y</w:t>
      </w:r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después de su muerte, Teodora se convirtió en monja bajo el </w:t>
      </w:r>
      <w:hyperlink r:id="rId27" w:tooltip="Nombre monástico (aún no redactado)" w:history="1">
        <w:r w:rsidRPr="00B02918">
          <w:rPr>
            <w:rFonts w:ascii="Arial" w:eastAsia="Times New Roman" w:hAnsi="Arial" w:cs="Arial"/>
            <w:b/>
            <w:sz w:val="24"/>
            <w:szCs w:val="24"/>
            <w:lang w:eastAsia="es-ES"/>
          </w:rPr>
          <w:t>nombre monástico</w:t>
        </w:r>
      </w:hyperlink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 de </w:t>
      </w:r>
      <w:proofErr w:type="spellStart"/>
      <w:r w:rsidRPr="00B0291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Teodosia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Se sabe que tuvo hijos con Miguel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Shishman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probablemente con Teodoro </w:t>
      </w:r>
      <w:proofErr w:type="spellStart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Svetoslav</w:t>
      </w:r>
      <w:proofErr w:type="spellEnd"/>
      <w:r w:rsidRPr="00B02918">
        <w:rPr>
          <w:rFonts w:ascii="Arial" w:eastAsia="Times New Roman" w:hAnsi="Arial" w:cs="Arial"/>
          <w:b/>
          <w:sz w:val="24"/>
          <w:szCs w:val="24"/>
          <w:lang w:eastAsia="es-ES"/>
        </w:rPr>
        <w:t>, pero sus nombres y número son desconocidos.</w:t>
      </w:r>
    </w:p>
    <w:p w:rsidR="00151E7D" w:rsidRPr="00B02918" w:rsidRDefault="00151E7D" w:rsidP="00B02918">
      <w:pPr>
        <w:spacing w:after="0"/>
        <w:ind w:left="-993" w:right="-1135" w:firstLine="142"/>
        <w:jc w:val="both"/>
        <w:rPr>
          <w:rFonts w:ascii="Arial" w:hAnsi="Arial" w:cs="Arial"/>
          <w:b/>
          <w:sz w:val="24"/>
          <w:szCs w:val="24"/>
        </w:rPr>
      </w:pPr>
    </w:p>
    <w:sectPr w:rsidR="00151E7D" w:rsidRPr="00B02918" w:rsidSect="004D36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1E7D"/>
    <w:rsid w:val="000C56CD"/>
    <w:rsid w:val="00151E7D"/>
    <w:rsid w:val="001D2FD9"/>
    <w:rsid w:val="002F66F5"/>
    <w:rsid w:val="00433504"/>
    <w:rsid w:val="004D361F"/>
    <w:rsid w:val="00B02918"/>
    <w:rsid w:val="00BF4E73"/>
    <w:rsid w:val="00C03AAB"/>
    <w:rsid w:val="00C90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61F"/>
  </w:style>
  <w:style w:type="paragraph" w:styleId="Ttulo2">
    <w:name w:val="heading 2"/>
    <w:basedOn w:val="Normal"/>
    <w:link w:val="Ttulo2Car"/>
    <w:uiPriority w:val="9"/>
    <w:qFormat/>
    <w:rsid w:val="00151E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51E7D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151E7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mw-headline">
    <w:name w:val="mw-headline"/>
    <w:basedOn w:val="Fuentedeprrafopredeter"/>
    <w:rsid w:val="00151E7D"/>
  </w:style>
  <w:style w:type="character" w:customStyle="1" w:styleId="mw-editsection">
    <w:name w:val="mw-editsection"/>
    <w:basedOn w:val="Fuentedeprrafopredeter"/>
    <w:rsid w:val="00151E7D"/>
  </w:style>
  <w:style w:type="character" w:customStyle="1" w:styleId="mw-editsection-bracket">
    <w:name w:val="mw-editsection-bracket"/>
    <w:basedOn w:val="Fuentedeprrafopredeter"/>
    <w:rsid w:val="00151E7D"/>
  </w:style>
  <w:style w:type="paragraph" w:styleId="NormalWeb">
    <w:name w:val="Normal (Web)"/>
    <w:basedOn w:val="Normal"/>
    <w:uiPriority w:val="99"/>
    <w:semiHidden/>
    <w:unhideWhenUsed/>
    <w:rsid w:val="0015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Anexo:Consortes_de_Bulgaria" TargetMode="External"/><Relationship Id="rId13" Type="http://schemas.openxmlformats.org/officeDocument/2006/relationships/hyperlink" Target="https://es.wikipedia.org/wiki/Miguel_IX_Pale%C3%B3logo" TargetMode="External"/><Relationship Id="rId18" Type="http://schemas.openxmlformats.org/officeDocument/2006/relationships/hyperlink" Target="https://es.wikipedia.org/wiki/Mar_Negro" TargetMode="External"/><Relationship Id="rId26" Type="http://schemas.openxmlformats.org/officeDocument/2006/relationships/hyperlink" Target="https://es.wikipedia.org/wiki/Juan_VI_Cantacucen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s.wikipedia.org/wiki/Miguel_Shishman" TargetMode="External"/><Relationship Id="rId7" Type="http://schemas.openxmlformats.org/officeDocument/2006/relationships/hyperlink" Target="https://es.wikipedia.org/wiki/Bizantina" TargetMode="External"/><Relationship Id="rId12" Type="http://schemas.openxmlformats.org/officeDocument/2006/relationships/hyperlink" Target="https://es.wikipedia.org/wiki/Emperador_bizantino" TargetMode="External"/><Relationship Id="rId17" Type="http://schemas.openxmlformats.org/officeDocument/2006/relationships/hyperlink" Target="https://es.wikipedia.org/wiki/Teodoro_Svetoslav" TargetMode="External"/><Relationship Id="rId25" Type="http://schemas.openxmlformats.org/officeDocument/2006/relationships/hyperlink" Target="https://es.wikipedia.org/wiki/Constantinopl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Reino_armenio_de_Cilicia" TargetMode="External"/><Relationship Id="rId20" Type="http://schemas.openxmlformats.org/officeDocument/2006/relationships/hyperlink" Target="https://es.wikipedia.org/wiki/D%C3%A9spot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s.wikipedia.org/wiki/Griego_medieval" TargetMode="External"/><Relationship Id="rId11" Type="http://schemas.openxmlformats.org/officeDocument/2006/relationships/hyperlink" Target="https://es.wikipedia.org/wiki/Batalla_de_Velbazhd" TargetMode="External"/><Relationship Id="rId24" Type="http://schemas.openxmlformats.org/officeDocument/2006/relationships/hyperlink" Target="https://es.wikipedia.org/wiki/Iv%C3%A1n_Esteban_de_Bulgaria" TargetMode="External"/><Relationship Id="rId5" Type="http://schemas.openxmlformats.org/officeDocument/2006/relationships/hyperlink" Target="https://es.wikipedia.org/wiki/Idioma_b%C3%BAlgaro" TargetMode="External"/><Relationship Id="rId15" Type="http://schemas.openxmlformats.org/officeDocument/2006/relationships/hyperlink" Target="https://es.wikipedia.org/wiki/Le%C3%B3n_II_de_Armenia" TargetMode="External"/><Relationship Id="rId23" Type="http://schemas.openxmlformats.org/officeDocument/2006/relationships/hyperlink" Target="https://es.wikipedia.org/wiki/Batalla_de_Velbazh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s.wikipedia.org/wiki/Miguel_Shishman" TargetMode="External"/><Relationship Id="rId19" Type="http://schemas.openxmlformats.org/officeDocument/2006/relationships/hyperlink" Target="https://es.wikipedia.org/wiki/Jorge_Terter_I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s.wikipedia.org/wiki/Teodoro_Svetoslav" TargetMode="External"/><Relationship Id="rId14" Type="http://schemas.openxmlformats.org/officeDocument/2006/relationships/hyperlink" Target="https://es.wikipedia.org/wiki/Rita_de_Armenia" TargetMode="External"/><Relationship Id="rId22" Type="http://schemas.openxmlformats.org/officeDocument/2006/relationships/hyperlink" Target="https://es.wikipedia.org/wiki/Ana_Neda_de_Serbia" TargetMode="External"/><Relationship Id="rId27" Type="http://schemas.openxmlformats.org/officeDocument/2006/relationships/hyperlink" Target="https://es.wikipedia.org/w/index.php?title=Nombre_mon%C3%A1stico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837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4</cp:revision>
  <dcterms:created xsi:type="dcterms:W3CDTF">2021-01-17T16:50:00Z</dcterms:created>
  <dcterms:modified xsi:type="dcterms:W3CDTF">2021-02-11T19:12:00Z</dcterms:modified>
</cp:coreProperties>
</file>