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3B" w:rsidRPr="00B7728E" w:rsidRDefault="003B303B" w:rsidP="003B303B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B7728E">
        <w:rPr>
          <w:rFonts w:ascii="Arial" w:hAnsi="Arial" w:cs="Arial"/>
          <w:b/>
          <w:bCs/>
          <w:color w:val="FF0000"/>
          <w:sz w:val="36"/>
          <w:szCs w:val="36"/>
        </w:rPr>
        <w:t>Santa Brígida de Suecia 1303 - 1373</w:t>
      </w:r>
    </w:p>
    <w:p w:rsidR="003B303B" w:rsidRPr="00B7728E" w:rsidRDefault="00B7728E" w:rsidP="00B7728E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B7728E">
        <w:rPr>
          <w:rFonts w:ascii="Arial" w:hAnsi="Arial" w:cs="Arial"/>
          <w:b/>
          <w:bCs/>
          <w:color w:val="0070C0"/>
          <w:sz w:val="32"/>
          <w:szCs w:val="32"/>
        </w:rPr>
        <w:t>Mística y Fundadora</w:t>
      </w:r>
    </w:p>
    <w:p w:rsidR="00B7728E" w:rsidRPr="003B303B" w:rsidRDefault="00B7728E" w:rsidP="00B7728E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center"/>
        <w:rPr>
          <w:rFonts w:ascii="Arial" w:hAnsi="Arial" w:cs="Arial"/>
          <w:b/>
          <w:bCs/>
          <w:color w:val="202122"/>
        </w:rPr>
      </w:pPr>
      <w:proofErr w:type="spellStart"/>
      <w:r>
        <w:rPr>
          <w:rFonts w:ascii="Arial" w:hAnsi="Arial" w:cs="Arial"/>
          <w:b/>
          <w:bCs/>
          <w:color w:val="202122"/>
        </w:rPr>
        <w:t>Wikipedia</w:t>
      </w:r>
      <w:proofErr w:type="spellEnd"/>
    </w:p>
    <w:p w:rsidR="003B303B" w:rsidRPr="003B303B" w:rsidRDefault="003B303B" w:rsidP="003B303B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center"/>
        <w:rPr>
          <w:rFonts w:ascii="Arial" w:hAnsi="Arial" w:cs="Arial"/>
          <w:b/>
          <w:bCs/>
          <w:color w:val="202122"/>
        </w:rPr>
      </w:pPr>
      <w:r w:rsidRPr="003B303B">
        <w:rPr>
          <w:rFonts w:ascii="Arial" w:hAnsi="Arial" w:cs="Arial"/>
          <w:b/>
          <w:bCs/>
          <w:noProof/>
          <w:color w:val="202122"/>
          <w:lang w:val="es-CR" w:eastAsia="es-CR"/>
        </w:rPr>
        <w:drawing>
          <wp:inline distT="0" distB="0" distL="0" distR="0">
            <wp:extent cx="2066690" cy="3524250"/>
            <wp:effectExtent l="1905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896" t="23165" r="6349" b="39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63" cy="352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03B" w:rsidRDefault="003B303B" w:rsidP="003B303B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both"/>
        <w:rPr>
          <w:rFonts w:ascii="Arial" w:hAnsi="Arial" w:cs="Arial"/>
          <w:b/>
          <w:bCs/>
          <w:color w:val="202122"/>
        </w:rPr>
      </w:pPr>
    </w:p>
    <w:p w:rsidR="003B303B" w:rsidRPr="003B303B" w:rsidRDefault="003B303B" w:rsidP="003B303B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both"/>
        <w:rPr>
          <w:rFonts w:ascii="Arial" w:hAnsi="Arial" w:cs="Arial"/>
          <w:b/>
        </w:rPr>
      </w:pPr>
      <w:r w:rsidRPr="003B303B">
        <w:rPr>
          <w:rFonts w:ascii="Arial" w:hAnsi="Arial" w:cs="Arial"/>
          <w:b/>
          <w:bCs/>
        </w:rPr>
        <w:t xml:space="preserve">    Brígida </w:t>
      </w:r>
      <w:proofErr w:type="spellStart"/>
      <w:r w:rsidRPr="003B303B">
        <w:rPr>
          <w:rFonts w:ascii="Arial" w:hAnsi="Arial" w:cs="Arial"/>
          <w:b/>
          <w:bCs/>
        </w:rPr>
        <w:t>Birgersdotter</w:t>
      </w:r>
      <w:proofErr w:type="spellEnd"/>
      <w:r w:rsidRPr="003B303B">
        <w:rPr>
          <w:rFonts w:ascii="Arial" w:hAnsi="Arial" w:cs="Arial"/>
          <w:b/>
        </w:rPr>
        <w:t> (sueco: </w:t>
      </w:r>
      <w:proofErr w:type="spellStart"/>
      <w:r w:rsidRPr="003B303B">
        <w:rPr>
          <w:rFonts w:ascii="Arial" w:hAnsi="Arial" w:cs="Arial"/>
          <w:b/>
          <w:i/>
          <w:iCs/>
        </w:rPr>
        <w:t>Birgitta</w:t>
      </w:r>
      <w:proofErr w:type="spellEnd"/>
      <w:r w:rsidRPr="003B303B">
        <w:rPr>
          <w:rFonts w:ascii="Arial" w:hAnsi="Arial" w:cs="Arial"/>
          <w:b/>
          <w:i/>
          <w:iCs/>
        </w:rPr>
        <w:t xml:space="preserve"> </w:t>
      </w:r>
      <w:proofErr w:type="spellStart"/>
      <w:r w:rsidRPr="003B303B">
        <w:rPr>
          <w:rFonts w:ascii="Arial" w:hAnsi="Arial" w:cs="Arial"/>
          <w:b/>
          <w:i/>
          <w:iCs/>
        </w:rPr>
        <w:t>Birgersdotter</w:t>
      </w:r>
      <w:proofErr w:type="spellEnd"/>
      <w:r w:rsidRPr="003B303B">
        <w:rPr>
          <w:rFonts w:ascii="Arial" w:hAnsi="Arial" w:cs="Arial"/>
          <w:b/>
        </w:rPr>
        <w:t xml:space="preserve">) conocida como fundadora de la </w:t>
      </w:r>
      <w:proofErr w:type="spellStart"/>
      <w:r w:rsidRPr="003B303B">
        <w:rPr>
          <w:rFonts w:ascii="Arial" w:hAnsi="Arial" w:cs="Arial"/>
          <w:b/>
        </w:rPr>
        <w:t>Brigidas</w:t>
      </w:r>
      <w:proofErr w:type="spellEnd"/>
      <w:r w:rsidRPr="003B303B">
        <w:rPr>
          <w:rFonts w:ascii="Arial" w:hAnsi="Arial" w:cs="Arial"/>
          <w:b/>
        </w:rPr>
        <w:t xml:space="preserve">, religiosas de vida </w:t>
      </w:r>
      <w:proofErr w:type="spellStart"/>
      <w:r w:rsidRPr="003B303B">
        <w:rPr>
          <w:rFonts w:ascii="Arial" w:hAnsi="Arial" w:cs="Arial"/>
          <w:b/>
        </w:rPr>
        <w:t>comtemplativ</w:t>
      </w:r>
      <w:r w:rsidR="000A648C">
        <w:rPr>
          <w:rFonts w:ascii="Arial" w:hAnsi="Arial" w:cs="Arial"/>
          <w:b/>
        </w:rPr>
        <w:t>a</w:t>
      </w:r>
      <w:proofErr w:type="spellEnd"/>
      <w:r w:rsidR="000A648C">
        <w:rPr>
          <w:rFonts w:ascii="Arial" w:hAnsi="Arial" w:cs="Arial"/>
          <w:b/>
        </w:rPr>
        <w:t xml:space="preserve">, </w:t>
      </w:r>
      <w:proofErr w:type="spellStart"/>
      <w:r w:rsidR="000A648C">
        <w:rPr>
          <w:rFonts w:ascii="Arial" w:hAnsi="Arial" w:cs="Arial"/>
          <w:b/>
        </w:rPr>
        <w:t>extendids</w:t>
      </w:r>
      <w:proofErr w:type="spellEnd"/>
      <w:r w:rsidR="000A648C">
        <w:rPr>
          <w:rFonts w:ascii="Arial" w:hAnsi="Arial" w:cs="Arial"/>
          <w:b/>
        </w:rPr>
        <w:t xml:space="preserve"> por diversas nacio</w:t>
      </w:r>
      <w:r w:rsidRPr="003B303B">
        <w:rPr>
          <w:rFonts w:ascii="Arial" w:hAnsi="Arial" w:cs="Arial"/>
          <w:b/>
        </w:rPr>
        <w:t>n</w:t>
      </w:r>
      <w:r w:rsidR="000A648C">
        <w:rPr>
          <w:rFonts w:ascii="Arial" w:hAnsi="Arial" w:cs="Arial"/>
          <w:b/>
        </w:rPr>
        <w:t>e</w:t>
      </w:r>
      <w:r w:rsidRPr="003B303B">
        <w:rPr>
          <w:rFonts w:ascii="Arial" w:hAnsi="Arial" w:cs="Arial"/>
          <w:b/>
        </w:rPr>
        <w:t xml:space="preserve">s de Europa. </w:t>
      </w:r>
    </w:p>
    <w:p w:rsidR="003B303B" w:rsidRPr="003B303B" w:rsidRDefault="003B303B" w:rsidP="003B303B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3B303B">
        <w:rPr>
          <w:rFonts w:ascii="Arial" w:hAnsi="Arial" w:cs="Arial"/>
          <w:b/>
          <w:bCs/>
        </w:rPr>
        <w:t xml:space="preserve"> Naci</w:t>
      </w:r>
      <w:r>
        <w:rPr>
          <w:rFonts w:ascii="Arial" w:hAnsi="Arial" w:cs="Arial"/>
          <w:b/>
          <w:bCs/>
        </w:rPr>
        <w:t>ó</w:t>
      </w:r>
      <w:r w:rsidRPr="003B303B">
        <w:rPr>
          <w:rFonts w:ascii="Arial" w:hAnsi="Arial" w:cs="Arial"/>
          <w:b/>
          <w:bCs/>
        </w:rPr>
        <w:t xml:space="preserve"> en el</w:t>
      </w:r>
      <w:r w:rsidR="000A648C">
        <w:rPr>
          <w:rFonts w:ascii="Arial" w:hAnsi="Arial" w:cs="Arial"/>
          <w:b/>
          <w:bCs/>
        </w:rPr>
        <w:t xml:space="preserve"> </w:t>
      </w:r>
      <w:r w:rsidRPr="003B303B">
        <w:rPr>
          <w:rFonts w:ascii="Arial" w:hAnsi="Arial" w:cs="Arial"/>
          <w:b/>
          <w:bCs/>
        </w:rPr>
        <w:t>a</w:t>
      </w:r>
      <w:r w:rsidRPr="003B303B">
        <w:rPr>
          <w:rFonts w:ascii="Arial" w:hAnsi="Arial" w:cs="Arial"/>
          <w:b/>
        </w:rPr>
        <w:t>ctual municipio de </w:t>
      </w:r>
      <w:proofErr w:type="spellStart"/>
      <w:r w:rsidR="00155093" w:rsidRPr="003B303B">
        <w:rPr>
          <w:rFonts w:ascii="Arial" w:hAnsi="Arial" w:cs="Arial"/>
          <w:b/>
        </w:rPr>
        <w:fldChar w:fldCharType="begin"/>
      </w:r>
      <w:r w:rsidRPr="003B303B">
        <w:rPr>
          <w:rFonts w:ascii="Arial" w:hAnsi="Arial" w:cs="Arial"/>
          <w:b/>
        </w:rPr>
        <w:instrText xml:space="preserve"> HYPERLINK "https://es.wikipedia.org/wiki/Norrt%C3%A4lje" \o "Norrtälje" </w:instrText>
      </w:r>
      <w:r w:rsidR="00155093" w:rsidRPr="003B303B">
        <w:rPr>
          <w:rFonts w:ascii="Arial" w:hAnsi="Arial" w:cs="Arial"/>
          <w:b/>
        </w:rPr>
        <w:fldChar w:fldCharType="separate"/>
      </w:r>
      <w:r w:rsidRPr="003B303B">
        <w:rPr>
          <w:rStyle w:val="Hipervnculo"/>
          <w:rFonts w:ascii="Arial" w:hAnsi="Arial" w:cs="Arial"/>
          <w:b/>
          <w:color w:val="auto"/>
          <w:u w:val="none"/>
        </w:rPr>
        <w:t>Norrtälje</w:t>
      </w:r>
      <w:proofErr w:type="spellEnd"/>
      <w:r w:rsidR="00155093" w:rsidRPr="003B303B">
        <w:rPr>
          <w:rFonts w:ascii="Arial" w:hAnsi="Arial" w:cs="Arial"/>
          <w:b/>
        </w:rPr>
        <w:fldChar w:fldCharType="end"/>
      </w:r>
      <w:r w:rsidRPr="003B303B">
        <w:rPr>
          <w:rFonts w:ascii="Arial" w:hAnsi="Arial" w:cs="Arial"/>
          <w:b/>
        </w:rPr>
        <w:t>, </w:t>
      </w:r>
      <w:proofErr w:type="spellStart"/>
      <w:r w:rsidR="00155093">
        <w:fldChar w:fldCharType="begin"/>
      </w:r>
      <w:r w:rsidR="00931648">
        <w:instrText>HYPERLINK "https://es.wikipedia.org/wiki/Uppland" \o "Uppland"</w:instrText>
      </w:r>
      <w:r w:rsidR="00155093">
        <w:fldChar w:fldCharType="separate"/>
      </w:r>
      <w:r w:rsidRPr="003B303B">
        <w:rPr>
          <w:rStyle w:val="Hipervnculo"/>
          <w:rFonts w:ascii="Arial" w:hAnsi="Arial" w:cs="Arial"/>
          <w:b/>
          <w:color w:val="auto"/>
          <w:u w:val="none"/>
        </w:rPr>
        <w:t>Uppland</w:t>
      </w:r>
      <w:proofErr w:type="spellEnd"/>
      <w:r w:rsidR="00155093">
        <w:fldChar w:fldCharType="end"/>
      </w:r>
      <w:r w:rsidRPr="003B303B">
        <w:rPr>
          <w:rFonts w:ascii="Arial" w:hAnsi="Arial" w:cs="Arial"/>
          <w:b/>
        </w:rPr>
        <w:t>, </w:t>
      </w:r>
      <w:hyperlink r:id="rId5" w:tooltip="Suecia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3B303B">
        <w:rPr>
          <w:rFonts w:ascii="Arial" w:hAnsi="Arial" w:cs="Arial"/>
          <w:b/>
        </w:rPr>
        <w:t>, </w:t>
      </w:r>
      <w:hyperlink r:id="rId6" w:tooltip="1303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1303</w:t>
        </w:r>
      </w:hyperlink>
      <w:r w:rsidR="000A648C">
        <w:rPr>
          <w:rFonts w:ascii="Arial" w:hAnsi="Arial" w:cs="Arial"/>
          <w:b/>
        </w:rPr>
        <w:t>  y murió</w:t>
      </w:r>
      <w:r w:rsidRPr="003B303B">
        <w:rPr>
          <w:rFonts w:ascii="Arial" w:hAnsi="Arial" w:cs="Arial"/>
          <w:b/>
        </w:rPr>
        <w:t xml:space="preserve"> en  </w:t>
      </w:r>
      <w:hyperlink r:id="rId7" w:tooltip="Roma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3B303B">
        <w:rPr>
          <w:rFonts w:ascii="Arial" w:hAnsi="Arial" w:cs="Arial"/>
          <w:b/>
        </w:rPr>
        <w:t>, </w:t>
      </w:r>
      <w:hyperlink r:id="rId8" w:tooltip="23 de julio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23 de julio</w:t>
        </w:r>
      </w:hyperlink>
      <w:r w:rsidRPr="003B303B">
        <w:rPr>
          <w:rFonts w:ascii="Arial" w:hAnsi="Arial" w:cs="Arial"/>
          <w:b/>
        </w:rPr>
        <w:t> de </w:t>
      </w:r>
      <w:hyperlink r:id="rId9" w:tooltip="1373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1373</w:t>
        </w:r>
      </w:hyperlink>
      <w:r w:rsidRPr="003B303B">
        <w:rPr>
          <w:rFonts w:ascii="Arial" w:hAnsi="Arial" w:cs="Arial"/>
          <w:b/>
        </w:rPr>
        <w:t>. Fue una religiosa católica, mística, escritora y teóloga sueca. Fue declarada santa por la </w:t>
      </w:r>
      <w:hyperlink r:id="rId10" w:tooltip="Iglesia católica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3B303B">
        <w:rPr>
          <w:rFonts w:ascii="Arial" w:hAnsi="Arial" w:cs="Arial"/>
          <w:b/>
        </w:rPr>
        <w:t> en </w:t>
      </w:r>
      <w:hyperlink r:id="rId11" w:tooltip="1391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1391</w:t>
        </w:r>
      </w:hyperlink>
      <w:r w:rsidRPr="003B303B">
        <w:rPr>
          <w:rFonts w:ascii="Arial" w:hAnsi="Arial" w:cs="Arial"/>
          <w:b/>
        </w:rPr>
        <w:t>; es considerada además la santa patrona de Suecia, una de los </w:t>
      </w:r>
      <w:hyperlink r:id="rId12" w:tooltip="Patronos de Europa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patronos de Europa</w:t>
        </w:r>
      </w:hyperlink>
      <w:r w:rsidRPr="003B303B">
        <w:rPr>
          <w:rFonts w:ascii="Arial" w:hAnsi="Arial" w:cs="Arial"/>
          <w:b/>
        </w:rPr>
        <w:t> y de las viudas.</w:t>
      </w:r>
    </w:p>
    <w:p w:rsidR="003B303B" w:rsidRPr="003B303B" w:rsidRDefault="003B303B" w:rsidP="003B303B">
      <w:pPr>
        <w:pStyle w:val="NormalWeb"/>
        <w:shd w:val="clear" w:color="auto" w:fill="FFFFFF"/>
        <w:spacing w:before="120" w:beforeAutospacing="0" w:after="120" w:afterAutospacing="0"/>
        <w:ind w:left="-993" w:right="-852"/>
        <w:jc w:val="both"/>
        <w:rPr>
          <w:rFonts w:ascii="Arial" w:hAnsi="Arial" w:cs="Arial"/>
          <w:b/>
          <w:color w:val="202122"/>
        </w:rPr>
      </w:pPr>
      <w:r>
        <w:rPr>
          <w:rFonts w:ascii="Arial" w:hAnsi="Arial" w:cs="Arial"/>
          <w:b/>
          <w:color w:val="202122"/>
        </w:rPr>
        <w:t xml:space="preserve">    </w:t>
      </w:r>
      <w:r w:rsidRPr="003B303B">
        <w:rPr>
          <w:rFonts w:ascii="Arial" w:hAnsi="Arial" w:cs="Arial"/>
          <w:b/>
          <w:color w:val="202122"/>
        </w:rPr>
        <w:t xml:space="preserve">Pertenecía a una familia aristocrática </w:t>
      </w:r>
      <w:r w:rsidRPr="003B303B">
        <w:rPr>
          <w:rFonts w:ascii="Arial" w:hAnsi="Arial" w:cs="Arial"/>
          <w:b/>
        </w:rPr>
        <w:t>emparentada con el rey </w:t>
      </w:r>
      <w:hyperlink r:id="rId13" w:tooltip="Magnus Ladulás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 xml:space="preserve">Magnus </w:t>
        </w:r>
        <w:proofErr w:type="spellStart"/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Ladulás</w:t>
        </w:r>
        <w:proofErr w:type="spellEnd"/>
      </w:hyperlink>
      <w:r w:rsidRPr="003B303B">
        <w:rPr>
          <w:rFonts w:ascii="Arial" w:hAnsi="Arial" w:cs="Arial"/>
          <w:b/>
        </w:rPr>
        <w:t>. Por medio de sus padres y de su esposo alternó en los círculos políticos más influyentes de la </w:t>
      </w:r>
      <w:hyperlink r:id="rId14" w:tooltip="Suecia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3B303B">
        <w:rPr>
          <w:rFonts w:ascii="Arial" w:hAnsi="Arial" w:cs="Arial"/>
          <w:b/>
        </w:rPr>
        <w:t> medieval. Fue la fundadora de la </w:t>
      </w:r>
      <w:hyperlink r:id="rId15" w:tooltip="Orden del Santísimo Salvador de Santa Brígida" w:history="1">
        <w:r w:rsidRPr="003B303B">
          <w:rPr>
            <w:rStyle w:val="Hipervnculo"/>
            <w:rFonts w:ascii="Arial" w:hAnsi="Arial" w:cs="Arial"/>
            <w:b/>
            <w:color w:val="auto"/>
            <w:u w:val="none"/>
          </w:rPr>
          <w:t>Orden del Santísimo Salvador</w:t>
        </w:r>
      </w:hyperlink>
      <w:r w:rsidRPr="003B303B">
        <w:rPr>
          <w:rFonts w:ascii="Arial" w:hAnsi="Arial" w:cs="Arial"/>
          <w:b/>
        </w:rPr>
        <w:t>, vigente en la actualidad</w:t>
      </w:r>
    </w:p>
    <w:p w:rsidR="003B303B" w:rsidRPr="003B303B" w:rsidRDefault="003B303B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  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Finsta</w:t>
      </w:r>
      <w:proofErr w:type="spellEnd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era el domicilio de la familia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Finsta</w:t>
      </w:r>
      <w:proofErr w:type="spellEnd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, y perteneció durante un tiempo (aunque no cuando nació Brígida) a su padre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Birger</w:t>
      </w:r>
      <w:proofErr w:type="spellEnd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Persson</w:t>
      </w:r>
      <w:proofErr w:type="spellEnd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. Su padre era juez de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Uppland</w:t>
      </w:r>
      <w:proofErr w:type="spellEnd"/>
      <w:r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;</w:t>
      </w:r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y su abuelo paterno, su abuelo materno y su hermano también ejercieron esa profesión. Su esposo sería también juez, y tendría un hijo que ejercería la misma actividad. Su madre fue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Ingeborg</w:t>
      </w:r>
      <w:proofErr w:type="spellEnd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</w:t>
      </w:r>
      <w:proofErr w:type="spellStart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Bengtsdotter</w:t>
      </w:r>
      <w:proofErr w:type="spellEnd"/>
      <w:r w:rsidRPr="003B303B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y fue la segunda esposa de su padre.</w:t>
      </w:r>
    </w:p>
    <w:p w:rsidR="003B303B" w:rsidRPr="003B303B" w:rsidRDefault="003B303B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  </w:t>
      </w:r>
      <w:r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Su abuelo materno era primo de </w:t>
      </w:r>
      <w:hyperlink r:id="rId16" w:tooltip="Magnus Ladulás" w:history="1">
        <w:r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Magnus </w:t>
        </w:r>
        <w:proofErr w:type="spellStart"/>
        <w:r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Ladulás</w:t>
        </w:r>
        <w:proofErr w:type="spellEnd"/>
      </w:hyperlink>
      <w:r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de modo que Brígida tenía parentesco con la familia real sueca.</w:t>
      </w:r>
    </w:p>
    <w:p w:rsidR="00281879" w:rsidRDefault="00281879" w:rsidP="00281879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"gruta de las oraciones" (construida en el siglo XX) se halla siempre abierta a visitantes. Según la tradición, allí se apareció Santa Brígida por vez primera. En las cercanías de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Finsta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halla la iglesia de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Skederid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(del </w:t>
      </w:r>
      <w:hyperlink r:id="rId17" w:tooltip="Siglo XIII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XIII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), el templo de la infancia de Brígida.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Se cuenta que desde niña Brígida tuvo visiones. Una vez vio a la </w:t>
      </w:r>
      <w:hyperlink r:id="rId18" w:tooltip="María (madre de Jesús)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Virgen María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colocarle una corona en su cabeza. En otra ocasión vio ante ella a </w:t>
      </w:r>
      <w:hyperlink r:id="rId19" w:tooltip="Jesús de Nazaret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Jesucristo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torturado y muerto en la cruz. Estos dos dilemas, la profunda devoción a María y las </w:t>
      </w:r>
      <w:hyperlink r:id="rId20" w:tooltip="Meditación cristia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meditaciones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sobre el sufrimiento de Cristo, marcarían toda la vida de Brígida.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Cuando Brígida tenía unos 3 años murió su madre. Su padre se consideró incapaz para darle una educación como la que merecía una niña de su condición social, por lo que la envió a casa de su cuñada Catarina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Bengtsdotter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Aspanäs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junto al lago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Sommen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21" w:tooltip="Östergötland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Östergötland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Algunos años después, cuando Brígida tenía alrededor de 15 años, fue dada en matrimonio, contra su voluntad, a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Ulf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Gudmarsson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Fue madre de ocho hijos entre ellos, </w:t>
      </w:r>
      <w:hyperlink r:id="rId22" w:tooltip="Catalina de Suecia (santa)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Catalina de Suecia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Se la relacionaba con </w:t>
      </w:r>
      <w:hyperlink r:id="rId23" w:tooltip="Santa Catalina de Sie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Catalina de Siena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pero nada tienen que ver en cuanto a parentesco familiar, debido a que Catalina nace en Siena el 25 de marzo de 1347, y es hija de Jacob o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Benincasa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Lapa, su mujer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 P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ero sí se la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supone relación muy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cercana a Santa Brígida cuando esta se instala en Roma en 1350.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Su esposo, era alto oficial de la corte y le ayud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mucho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gestión de sus bienes como en aspectos legislativos. Ella también tuvo su papel en la Corte como dama de honor de la Reina.</w:t>
      </w:r>
      <w:r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devoción de Brígida influyó también en su marido. Entre otros viajes, los esposos realizaron peregrinaciones a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Nídaros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(actual </w:t>
      </w:r>
      <w:hyperlink r:id="rId24" w:tooltip="Trondheim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Trondheim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) y a </w:t>
      </w:r>
      <w:hyperlink r:id="rId25" w:tooltip="Santiago de Compostel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Santiago de Compostela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En el camino a </w:t>
      </w:r>
      <w:hyperlink r:id="rId26" w:tooltip="Españ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España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en la ciudad francesa de </w:t>
      </w:r>
      <w:hyperlink r:id="rId27" w:tooltip="Arras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Arras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Ulf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cayó enfermó. Cuando se temía lo peor, el santo francés </w:t>
      </w:r>
      <w:hyperlink r:id="rId28" w:tooltip="Denis de París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Dionisio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se apareció ante Brígida y le prometió que su marido no moriría en esa ocasión.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regreso a Suecia, Brígida y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Ulf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establecieron junto al </w:t>
      </w:r>
      <w:hyperlink r:id="rId29" w:tooltip="Convento de Alvastr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convento de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Alvastra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Ulf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murió en </w:t>
      </w:r>
      <w:hyperlink r:id="rId30" w:tooltip="1344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1344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aproximadamente. Entonces Brígida repartió sus bienes entre sus herederos y los pobres, para ella vivir de manera sencilla en las inmediaciones del convento de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Alvastra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En ese tiempo aumentó el número de visiones, que representan, hasta la partida a Roma, la mayor parte de las apariciones que tuvo Brígida.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En las apariciones, Brígida recibió la misión de llevar mensajes tanto a políticos como a líderes religiosos. También tuvo diálogos con santos y muertos.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Brígida viajó a </w:t>
      </w:r>
      <w:hyperlink r:id="rId31" w:tooltip="Rom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en el año </w:t>
      </w:r>
      <w:hyperlink r:id="rId32" w:tooltip="1350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1350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con el propósito de tomar parte en la celebración del </w:t>
      </w:r>
      <w:hyperlink r:id="rId33" w:tooltip="Jubileo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jubileo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4" w:tooltip="1350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1350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y para obtener el permiso del </w:t>
      </w:r>
      <w:hyperlink r:id="rId35" w:tooltip="Pap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fundar una nueva orden religiosa. Los problemas con los que se enfrentó Brígida </w:t>
      </w:r>
      <w:proofErr w:type="gram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era</w:t>
      </w:r>
      <w:proofErr w:type="gram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el papa residía entonces en </w:t>
      </w:r>
      <w:hyperlink r:id="rId36" w:tooltip="Aviñón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Aviñón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y que la Iglesia había prohibido el establecimiento de más órdenes. La ausencia del pontífice no desanimó a Brígida, pues sabía, debido a una visión que había tenido, que ella vería al papa y al </w:t>
      </w:r>
      <w:hyperlink r:id="rId37" w:tooltip="Emperador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emperador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encontrarse en Roma.</w:t>
      </w:r>
    </w:p>
    <w:p w:rsidR="00281879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En Roma residió primero cerca de la </w:t>
      </w:r>
      <w:hyperlink r:id="rId38" w:tooltip="Basílic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basílica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9" w:tooltip="Iglesia de San Lorenzo in Damaso (aún no redactado)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 Lorenzo in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Damaso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Fue testigo del decaimiento espiritual de la ciudad tras la partida del papa. Durante su estancia en la ciudad, escribió cartas al papa, donde le suplicaba que regresara a Roma, y se dedicó a visitar las iglesias que contenían tumbas de santos. En la iglesia de </w:t>
      </w:r>
      <w:hyperlink r:id="rId40" w:tooltip="Iglesia de San Lorenzo in Panisper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 Lorenzo in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Panisperna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colina de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Viminale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pidió a </w:t>
      </w:r>
      <w:proofErr w:type="gram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los</w:t>
      </w:r>
      <w:proofErr w:type="gram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transeúntes limosnas para los necesitados.</w:t>
      </w:r>
    </w:p>
    <w:p w:rsidR="00281879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También aprovechó para viajar en peregrinación a </w:t>
      </w:r>
      <w:hyperlink r:id="rId41" w:tooltip="Santuario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santuarios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2" w:tooltip="Asís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Asís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3" w:tooltip="Nápoles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Nápoles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e </w:t>
      </w:r>
      <w:hyperlink r:id="rId44" w:tooltip="Italia meridional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 del sur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45" w:tooltip="1368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1368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el papa </w:t>
      </w:r>
      <w:hyperlink r:id="rId46" w:tooltip="Urbano V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Urbano V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regresó a Roma y el </w:t>
      </w:r>
      <w:hyperlink r:id="rId47" w:tooltip="21 de octubre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21 de octubre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se entrevistó con el emperador </w:t>
      </w:r>
      <w:hyperlink r:id="rId48" w:tooltip="Carlos IV de Luxemburgo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IV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Entonces pudo Brígida entregar las reglas de su orden al papa, quien se encargaría de examinarlas. Las reglas fueron aceptadas con varias revisiones y fuertes cambios con los que probablemente Brígida no estuvo nada de acuerdo.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Además el papa tomó la decisión de dejar </w:t>
      </w:r>
      <w:hyperlink r:id="rId49" w:tooltip="Itali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nuevamente por motivos de seguridad, situación con la que Brígida tampoco estaba de acuerdo. Ella profetizó que el papa recibiría un fuerte golpe de Dios, y a los dos meses de haber regresado a </w:t>
      </w:r>
      <w:hyperlink r:id="rId50" w:tooltip="Aviñón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Aviñón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Urbano murió.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N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ada más ser proclamado </w:t>
      </w:r>
      <w:hyperlink r:id="rId51" w:tooltip="Gregorio XI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Gregorio XI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52" w:tooltip="1371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1371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le auguró una muerte prematura si permanecía lejos de Roma. También se quejó amargamente de la mundanidad del papado, contraponiéndola a la humildad de </w:t>
      </w:r>
      <w:hyperlink r:id="rId53" w:tooltip="Simón Pedro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Llegó a escribir a Gregorio que «en esa curia reinan la arrogancia, insaciable codicia y lujuria execrable. Es el más profundo abismo de una horrible </w:t>
      </w:r>
      <w:hyperlink r:id="rId54" w:tooltip="Simoní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simonía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».​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55" w:tooltip="1371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1371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cuando contaba con unos 68 años, Brígida hizo un viaje a </w:t>
      </w:r>
      <w:hyperlink r:id="rId56" w:tooltip="Tierra Sant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Tierra Santa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con un itinerario que pasaba por </w:t>
      </w:r>
      <w:hyperlink r:id="rId57" w:tooltip="Nápoles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Nápoles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58" w:tooltip="Chipre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Chipre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En Nápoles murió su hijo Carlos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Ulvsson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lo que le acarreó a Brígida grandes preocupaciones. Ella tuvo entonces otra aparición, que le garantizó el perdón divino a su hijo gracias a las oraciones y lágrimas de su madre.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Cuando regresó a Roma en el verano de </w:t>
      </w:r>
      <w:hyperlink r:id="rId59" w:tooltip="1373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1373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una enfermedad la debilitó, y finalmente murió en la actual Plaza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Farnese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De acuerdo a su propia voluntad, sus restos mortales fueron trasladados a </w:t>
      </w:r>
      <w:hyperlink r:id="rId60" w:tooltip="Sueci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Suecia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específicamente al convento de </w:t>
      </w:r>
      <w:proofErr w:type="spellStart"/>
      <w:r w:rsidR="00155093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"https://es.wikipedia.org/wiki/Convento_de_Vadstena" \o "Convento de Vadstena" </w:instrText>
      </w:r>
      <w:r w:rsidR="00155093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Vadstena</w:t>
      </w:r>
      <w:proofErr w:type="spellEnd"/>
      <w:r w:rsidR="00155093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después de haber sido enterrados en la iglesia romana de </w:t>
      </w:r>
      <w:hyperlink r:id="rId61" w:tooltip="Iglesia de San Lorenzo in Panisper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 Lorenzo in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Panisperna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En </w:t>
      </w:r>
      <w:hyperlink r:id="rId62" w:tooltip="1377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1377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por orden del </w:t>
      </w:r>
      <w:hyperlink r:id="rId63" w:tooltip="Diócesis de Jaén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obispo de Jaén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64" w:tooltip="Alfonso Fernández Pech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Alfonso Pecha de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Vadaterra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amigo y confesor de Brígida, salió a la luz la primera edición de sus </w:t>
      </w:r>
      <w:r w:rsidR="003B303B" w:rsidRPr="003B30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Apariciones celestiales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En </w:t>
      </w:r>
      <w:hyperlink r:id="rId65" w:tooltip="1378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1378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se llevó a cabo otra aprobación sobre las reglas de la orden religiosa de Brígida, y en </w:t>
      </w:r>
      <w:hyperlink r:id="rId66" w:tooltip="1384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1384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se consagró el </w:t>
      </w:r>
      <w:hyperlink r:id="rId67" w:tooltip="Convento de Vadste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convento de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Vadstena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El proceso de </w:t>
      </w:r>
      <w:hyperlink r:id="rId68" w:tooltip="Canonización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canonización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de Brígida comenzó en </w:t>
      </w:r>
      <w:hyperlink r:id="rId69" w:tooltip="1377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1377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y culminó en </w:t>
      </w:r>
      <w:hyperlink r:id="rId70" w:tooltip="1391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1391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En </w:t>
      </w:r>
      <w:hyperlink r:id="rId71" w:tooltip="1999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1999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santa Brígida fue elevada, junto con santa </w:t>
      </w:r>
      <w:hyperlink r:id="rId72" w:tooltip="Catalina de Sie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Catalina de Siena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y santa </w:t>
      </w:r>
      <w:hyperlink r:id="rId73" w:tooltip="Edith Stein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Teresa Benedicta de la Cruz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 ser </w:t>
      </w:r>
      <w:proofErr w:type="spellStart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copatrona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 </w:t>
      </w:r>
      <w:hyperlink r:id="rId74" w:tooltip="Europ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Europa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La orden de santa Brígida perdura hasta nuestros días con el nombre de La </w:t>
      </w:r>
      <w:hyperlink r:id="rId75" w:tooltip="Orden del Santo Salvador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del Santo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Salvador</w:t>
        </w:r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r w:rsidR="003B303B" w:rsidRPr="003B30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Ordo Sancti </w:t>
      </w:r>
      <w:proofErr w:type="spellStart"/>
      <w:r w:rsidR="003B303B" w:rsidRPr="003B30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Salvatoris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), llamada comúnmente </w:t>
      </w:r>
      <w:hyperlink r:id="rId76" w:tooltip="Orden del Santísimo Salvador de Santa Brígid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Orden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Brigidina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 Los restos de santa Brígida se encuentran en el </w:t>
      </w:r>
      <w:hyperlink r:id="rId77" w:tooltip="Convento de Vadstena" w:history="1"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convento de </w:t>
        </w:r>
        <w:proofErr w:type="spellStart"/>
        <w:r w:rsidR="003B303B" w:rsidRPr="003B303B">
          <w:rPr>
            <w:rFonts w:ascii="Arial" w:eastAsia="Times New Roman" w:hAnsi="Arial" w:cs="Arial"/>
            <w:b/>
            <w:sz w:val="24"/>
            <w:szCs w:val="24"/>
            <w:lang w:eastAsia="es-ES"/>
          </w:rPr>
          <w:t>Vadstena</w:t>
        </w:r>
        <w:proofErr w:type="spellEnd"/>
      </w:hyperlink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B303B" w:rsidRPr="003B303B" w:rsidRDefault="00281879" w:rsidP="003B303B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El edificio donde la santa vivió en Roma, la </w:t>
      </w:r>
      <w:r w:rsidR="003B303B" w:rsidRPr="003B30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Casa di Santa </w:t>
      </w:r>
      <w:proofErr w:type="spellStart"/>
      <w:r w:rsidR="003B303B" w:rsidRPr="003B30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Brigida</w:t>
      </w:r>
      <w:proofErr w:type="spellEnd"/>
      <w:r w:rsidR="003B303B" w:rsidRPr="003B303B">
        <w:rPr>
          <w:rFonts w:ascii="Arial" w:eastAsia="Times New Roman" w:hAnsi="Arial" w:cs="Arial"/>
          <w:b/>
          <w:sz w:val="24"/>
          <w:szCs w:val="24"/>
          <w:lang w:eastAsia="es-ES"/>
        </w:rPr>
        <w:t>, contiene un templo, un convento y un albergue.</w:t>
      </w:r>
    </w:p>
    <w:p w:rsidR="003B303B" w:rsidRPr="003B303B" w:rsidRDefault="003B303B" w:rsidP="003B303B">
      <w:pPr>
        <w:ind w:left="-993" w:right="-852"/>
        <w:jc w:val="both"/>
        <w:rPr>
          <w:rFonts w:ascii="Arial" w:hAnsi="Arial" w:cs="Arial"/>
          <w:b/>
          <w:sz w:val="24"/>
          <w:szCs w:val="24"/>
        </w:rPr>
      </w:pPr>
    </w:p>
    <w:sectPr w:rsidR="003B303B" w:rsidRPr="003B303B" w:rsidSect="00ED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03B"/>
    <w:rsid w:val="000A648C"/>
    <w:rsid w:val="00155093"/>
    <w:rsid w:val="001D2FD9"/>
    <w:rsid w:val="00281879"/>
    <w:rsid w:val="003B303B"/>
    <w:rsid w:val="005A2FC1"/>
    <w:rsid w:val="00931648"/>
    <w:rsid w:val="00B7728E"/>
    <w:rsid w:val="00BF4E73"/>
    <w:rsid w:val="00E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AE"/>
  </w:style>
  <w:style w:type="paragraph" w:styleId="Ttulo2">
    <w:name w:val="heading 2"/>
    <w:basedOn w:val="Normal"/>
    <w:link w:val="Ttulo2Car"/>
    <w:uiPriority w:val="9"/>
    <w:qFormat/>
    <w:rsid w:val="003B3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B303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303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3B303B"/>
  </w:style>
  <w:style w:type="character" w:customStyle="1" w:styleId="mw-editsection">
    <w:name w:val="mw-editsection"/>
    <w:basedOn w:val="Fuentedeprrafopredeter"/>
    <w:rsid w:val="003B303B"/>
  </w:style>
  <w:style w:type="character" w:customStyle="1" w:styleId="mw-editsection-bracket">
    <w:name w:val="mw-editsection-bracket"/>
    <w:basedOn w:val="Fuentedeprrafopredeter"/>
    <w:rsid w:val="003B303B"/>
  </w:style>
  <w:style w:type="paragraph" w:styleId="Textodeglobo">
    <w:name w:val="Balloon Text"/>
    <w:basedOn w:val="Normal"/>
    <w:link w:val="TextodegloboCar"/>
    <w:uiPriority w:val="99"/>
    <w:semiHidden/>
    <w:unhideWhenUsed/>
    <w:rsid w:val="003B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8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28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0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Magnus_Ladul%C3%A1s" TargetMode="External"/><Relationship Id="rId18" Type="http://schemas.openxmlformats.org/officeDocument/2006/relationships/hyperlink" Target="https://es.wikipedia.org/wiki/Mar%C3%ADa_(madre_de_Jes%C3%BAs)" TargetMode="External"/><Relationship Id="rId26" Type="http://schemas.openxmlformats.org/officeDocument/2006/relationships/hyperlink" Target="https://es.wikipedia.org/wiki/Espa%C3%B1a" TargetMode="External"/><Relationship Id="rId39" Type="http://schemas.openxmlformats.org/officeDocument/2006/relationships/hyperlink" Target="https://es.wikipedia.org/w/index.php?title=Iglesia_de_San_Lorenzo_in_Damaso&amp;action=edit&amp;redlink=1" TargetMode="External"/><Relationship Id="rId21" Type="http://schemas.openxmlformats.org/officeDocument/2006/relationships/hyperlink" Target="https://es.wikipedia.org/wiki/%C3%96sterg%C3%B6tland" TargetMode="External"/><Relationship Id="rId34" Type="http://schemas.openxmlformats.org/officeDocument/2006/relationships/hyperlink" Target="https://es.wikipedia.org/wiki/1350" TargetMode="External"/><Relationship Id="rId42" Type="http://schemas.openxmlformats.org/officeDocument/2006/relationships/hyperlink" Target="https://es.wikipedia.org/wiki/As%C3%ADs" TargetMode="External"/><Relationship Id="rId47" Type="http://schemas.openxmlformats.org/officeDocument/2006/relationships/hyperlink" Target="https://es.wikipedia.org/wiki/21_de_octubre" TargetMode="External"/><Relationship Id="rId50" Type="http://schemas.openxmlformats.org/officeDocument/2006/relationships/hyperlink" Target="https://es.wikipedia.org/wiki/Avi%C3%B1%C3%B3n" TargetMode="External"/><Relationship Id="rId55" Type="http://schemas.openxmlformats.org/officeDocument/2006/relationships/hyperlink" Target="https://es.wikipedia.org/wiki/1371" TargetMode="External"/><Relationship Id="rId63" Type="http://schemas.openxmlformats.org/officeDocument/2006/relationships/hyperlink" Target="https://es.wikipedia.org/wiki/Di%C3%B3cesis_de_Ja%C3%A9n" TargetMode="External"/><Relationship Id="rId68" Type="http://schemas.openxmlformats.org/officeDocument/2006/relationships/hyperlink" Target="https://es.wikipedia.org/wiki/Canonizaci%C3%B3n" TargetMode="External"/><Relationship Id="rId76" Type="http://schemas.openxmlformats.org/officeDocument/2006/relationships/hyperlink" Target="https://es.wikipedia.org/wiki/Orden_del_Sant%C3%ADsimo_Salvador_de_Santa_Br%C3%ADgida" TargetMode="External"/><Relationship Id="rId7" Type="http://schemas.openxmlformats.org/officeDocument/2006/relationships/hyperlink" Target="https://es.wikipedia.org/wiki/Roma" TargetMode="External"/><Relationship Id="rId71" Type="http://schemas.openxmlformats.org/officeDocument/2006/relationships/hyperlink" Target="https://es.wikipedia.org/wiki/1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agnus_Ladul%C3%A1s" TargetMode="External"/><Relationship Id="rId29" Type="http://schemas.openxmlformats.org/officeDocument/2006/relationships/hyperlink" Target="https://es.wikipedia.org/wiki/Convento_de_Alvastra" TargetMode="External"/><Relationship Id="rId11" Type="http://schemas.openxmlformats.org/officeDocument/2006/relationships/hyperlink" Target="https://es.wikipedia.org/wiki/1391" TargetMode="External"/><Relationship Id="rId24" Type="http://schemas.openxmlformats.org/officeDocument/2006/relationships/hyperlink" Target="https://es.wikipedia.org/wiki/Trondheim" TargetMode="External"/><Relationship Id="rId32" Type="http://schemas.openxmlformats.org/officeDocument/2006/relationships/hyperlink" Target="https://es.wikipedia.org/wiki/1350" TargetMode="External"/><Relationship Id="rId37" Type="http://schemas.openxmlformats.org/officeDocument/2006/relationships/hyperlink" Target="https://es.wikipedia.org/wiki/Emperador" TargetMode="External"/><Relationship Id="rId40" Type="http://schemas.openxmlformats.org/officeDocument/2006/relationships/hyperlink" Target="https://es.wikipedia.org/wiki/Iglesia_de_San_Lorenzo_in_Panisperna" TargetMode="External"/><Relationship Id="rId45" Type="http://schemas.openxmlformats.org/officeDocument/2006/relationships/hyperlink" Target="https://es.wikipedia.org/wiki/1368" TargetMode="External"/><Relationship Id="rId53" Type="http://schemas.openxmlformats.org/officeDocument/2006/relationships/hyperlink" Target="https://es.wikipedia.org/wiki/Sim%C3%B3n_Pedro" TargetMode="External"/><Relationship Id="rId58" Type="http://schemas.openxmlformats.org/officeDocument/2006/relationships/hyperlink" Target="https://es.wikipedia.org/wiki/Chipre" TargetMode="External"/><Relationship Id="rId66" Type="http://schemas.openxmlformats.org/officeDocument/2006/relationships/hyperlink" Target="https://es.wikipedia.org/wiki/1384" TargetMode="External"/><Relationship Id="rId74" Type="http://schemas.openxmlformats.org/officeDocument/2006/relationships/hyperlink" Target="https://es.wikipedia.org/wiki/Europa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es.wikipedia.org/wiki/Suecia" TargetMode="External"/><Relationship Id="rId61" Type="http://schemas.openxmlformats.org/officeDocument/2006/relationships/hyperlink" Target="https://es.wikipedia.org/wiki/Iglesia_de_San_Lorenzo_in_Panisperna" TargetMode="External"/><Relationship Id="rId10" Type="http://schemas.openxmlformats.org/officeDocument/2006/relationships/hyperlink" Target="https://es.wikipedia.org/wiki/Iglesia_cat%C3%B3lica" TargetMode="External"/><Relationship Id="rId19" Type="http://schemas.openxmlformats.org/officeDocument/2006/relationships/hyperlink" Target="https://es.wikipedia.org/wiki/Jes%C3%BAs_de_Nazaret" TargetMode="External"/><Relationship Id="rId31" Type="http://schemas.openxmlformats.org/officeDocument/2006/relationships/hyperlink" Target="https://es.wikipedia.org/wiki/Roma" TargetMode="External"/><Relationship Id="rId44" Type="http://schemas.openxmlformats.org/officeDocument/2006/relationships/hyperlink" Target="https://es.wikipedia.org/wiki/Italia_meridional" TargetMode="External"/><Relationship Id="rId52" Type="http://schemas.openxmlformats.org/officeDocument/2006/relationships/hyperlink" Target="https://es.wikipedia.org/wiki/1371" TargetMode="External"/><Relationship Id="rId60" Type="http://schemas.openxmlformats.org/officeDocument/2006/relationships/hyperlink" Target="https://es.wikipedia.org/wiki/Suecia" TargetMode="External"/><Relationship Id="rId65" Type="http://schemas.openxmlformats.org/officeDocument/2006/relationships/hyperlink" Target="https://es.wikipedia.org/wiki/1378" TargetMode="External"/><Relationship Id="rId73" Type="http://schemas.openxmlformats.org/officeDocument/2006/relationships/hyperlink" Target="https://es.wikipedia.org/wiki/Edith_Stein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1373" TargetMode="External"/><Relationship Id="rId14" Type="http://schemas.openxmlformats.org/officeDocument/2006/relationships/hyperlink" Target="https://es.wikipedia.org/wiki/Suecia" TargetMode="External"/><Relationship Id="rId22" Type="http://schemas.openxmlformats.org/officeDocument/2006/relationships/hyperlink" Target="https://es.wikipedia.org/wiki/Catalina_de_Suecia_(santa)" TargetMode="External"/><Relationship Id="rId27" Type="http://schemas.openxmlformats.org/officeDocument/2006/relationships/hyperlink" Target="https://es.wikipedia.org/wiki/Arras" TargetMode="External"/><Relationship Id="rId30" Type="http://schemas.openxmlformats.org/officeDocument/2006/relationships/hyperlink" Target="https://es.wikipedia.org/wiki/1344" TargetMode="External"/><Relationship Id="rId35" Type="http://schemas.openxmlformats.org/officeDocument/2006/relationships/hyperlink" Target="https://es.wikipedia.org/wiki/Papa" TargetMode="External"/><Relationship Id="rId43" Type="http://schemas.openxmlformats.org/officeDocument/2006/relationships/hyperlink" Target="https://es.wikipedia.org/wiki/N%C3%A1poles" TargetMode="External"/><Relationship Id="rId48" Type="http://schemas.openxmlformats.org/officeDocument/2006/relationships/hyperlink" Target="https://es.wikipedia.org/wiki/Carlos_IV_de_Luxemburgo" TargetMode="External"/><Relationship Id="rId56" Type="http://schemas.openxmlformats.org/officeDocument/2006/relationships/hyperlink" Target="https://es.wikipedia.org/wiki/Tierra_Santa" TargetMode="External"/><Relationship Id="rId64" Type="http://schemas.openxmlformats.org/officeDocument/2006/relationships/hyperlink" Target="https://es.wikipedia.org/wiki/Alfonso_Fern%C3%A1ndez_Pecha" TargetMode="External"/><Relationship Id="rId69" Type="http://schemas.openxmlformats.org/officeDocument/2006/relationships/hyperlink" Target="https://es.wikipedia.org/wiki/1377" TargetMode="External"/><Relationship Id="rId77" Type="http://schemas.openxmlformats.org/officeDocument/2006/relationships/hyperlink" Target="https://es.wikipedia.org/wiki/Convento_de_Vadstena" TargetMode="External"/><Relationship Id="rId8" Type="http://schemas.openxmlformats.org/officeDocument/2006/relationships/hyperlink" Target="https://es.wikipedia.org/wiki/23_de_julio" TargetMode="External"/><Relationship Id="rId51" Type="http://schemas.openxmlformats.org/officeDocument/2006/relationships/hyperlink" Target="https://es.wikipedia.org/wiki/Gregorio_XI" TargetMode="External"/><Relationship Id="rId72" Type="http://schemas.openxmlformats.org/officeDocument/2006/relationships/hyperlink" Target="https://es.wikipedia.org/wiki/Catalina_de_Sien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Patronos_de_Europa" TargetMode="External"/><Relationship Id="rId17" Type="http://schemas.openxmlformats.org/officeDocument/2006/relationships/hyperlink" Target="https://es.wikipedia.org/wiki/Siglo_XIII" TargetMode="External"/><Relationship Id="rId25" Type="http://schemas.openxmlformats.org/officeDocument/2006/relationships/hyperlink" Target="https://es.wikipedia.org/wiki/Santiago_de_Compostela" TargetMode="External"/><Relationship Id="rId33" Type="http://schemas.openxmlformats.org/officeDocument/2006/relationships/hyperlink" Target="https://es.wikipedia.org/wiki/Jubileo" TargetMode="External"/><Relationship Id="rId38" Type="http://schemas.openxmlformats.org/officeDocument/2006/relationships/hyperlink" Target="https://es.wikipedia.org/wiki/Bas%C3%ADlica" TargetMode="External"/><Relationship Id="rId46" Type="http://schemas.openxmlformats.org/officeDocument/2006/relationships/hyperlink" Target="https://es.wikipedia.org/wiki/Urbano_V" TargetMode="External"/><Relationship Id="rId59" Type="http://schemas.openxmlformats.org/officeDocument/2006/relationships/hyperlink" Target="https://es.wikipedia.org/wiki/1373" TargetMode="External"/><Relationship Id="rId67" Type="http://schemas.openxmlformats.org/officeDocument/2006/relationships/hyperlink" Target="https://es.wikipedia.org/wiki/Convento_de_Vadstena" TargetMode="External"/><Relationship Id="rId20" Type="http://schemas.openxmlformats.org/officeDocument/2006/relationships/hyperlink" Target="https://es.wikipedia.org/wiki/Meditaci%C3%B3n_cristiana" TargetMode="External"/><Relationship Id="rId41" Type="http://schemas.openxmlformats.org/officeDocument/2006/relationships/hyperlink" Target="https://es.wikipedia.org/wiki/Santuario" TargetMode="External"/><Relationship Id="rId54" Type="http://schemas.openxmlformats.org/officeDocument/2006/relationships/hyperlink" Target="https://es.wikipedia.org/wiki/Simon%C3%ADa" TargetMode="External"/><Relationship Id="rId62" Type="http://schemas.openxmlformats.org/officeDocument/2006/relationships/hyperlink" Target="https://es.wikipedia.org/wiki/1377" TargetMode="External"/><Relationship Id="rId70" Type="http://schemas.openxmlformats.org/officeDocument/2006/relationships/hyperlink" Target="https://es.wikipedia.org/wiki/1391" TargetMode="External"/><Relationship Id="rId75" Type="http://schemas.openxmlformats.org/officeDocument/2006/relationships/hyperlink" Target="https://es.wikipedia.org/wiki/Orden_del_Santo_Salvador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1303" TargetMode="External"/><Relationship Id="rId15" Type="http://schemas.openxmlformats.org/officeDocument/2006/relationships/hyperlink" Target="https://es.wikipedia.org/wiki/Orden_del_Sant%C3%ADsimo_Salvador_de_Santa_Br%C3%ADgida" TargetMode="External"/><Relationship Id="rId23" Type="http://schemas.openxmlformats.org/officeDocument/2006/relationships/hyperlink" Target="https://es.wikipedia.org/wiki/Santa_Catalina_de_Siena" TargetMode="External"/><Relationship Id="rId28" Type="http://schemas.openxmlformats.org/officeDocument/2006/relationships/hyperlink" Target="https://es.wikipedia.org/wiki/Denis_de_Par%C3%ADs" TargetMode="External"/><Relationship Id="rId36" Type="http://schemas.openxmlformats.org/officeDocument/2006/relationships/hyperlink" Target="https://es.wikipedia.org/wiki/Avi%C3%B1%C3%B3n" TargetMode="External"/><Relationship Id="rId49" Type="http://schemas.openxmlformats.org/officeDocument/2006/relationships/hyperlink" Target="https://es.wikipedia.org/wiki/Italia" TargetMode="External"/><Relationship Id="rId57" Type="http://schemas.openxmlformats.org/officeDocument/2006/relationships/hyperlink" Target="https://es.wikipedia.org/wiki/N%C3%A1po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2063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3</cp:revision>
  <dcterms:created xsi:type="dcterms:W3CDTF">2020-12-26T09:57:00Z</dcterms:created>
  <dcterms:modified xsi:type="dcterms:W3CDTF">2000-05-28T07:13:00Z</dcterms:modified>
</cp:coreProperties>
</file>