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0C8" w:rsidRDefault="0003571B" w:rsidP="001576FA">
      <w:pPr>
        <w:jc w:val="center"/>
        <w:rPr>
          <w:rFonts w:ascii="Arial" w:hAnsi="Arial" w:cs="Arial"/>
          <w:b/>
          <w:color w:val="FF0000"/>
          <w:sz w:val="36"/>
          <w:szCs w:val="36"/>
          <w:shd w:val="clear" w:color="auto" w:fill="FFFFFF"/>
        </w:rPr>
      </w:pPr>
      <w:r w:rsidRPr="0003571B">
        <w:rPr>
          <w:rFonts w:ascii="Arial" w:hAnsi="Arial" w:cs="Arial"/>
          <w:b/>
          <w:bCs/>
          <w:color w:val="FF0000"/>
          <w:sz w:val="36"/>
          <w:szCs w:val="36"/>
          <w:shd w:val="clear" w:color="auto" w:fill="FFFFFF"/>
        </w:rPr>
        <w:t>Blanca de Castilla</w:t>
      </w:r>
      <w:r w:rsidRPr="0003571B">
        <w:rPr>
          <w:rFonts w:ascii="Arial" w:hAnsi="Arial" w:cs="Arial"/>
          <w:b/>
          <w:color w:val="FF0000"/>
          <w:sz w:val="36"/>
          <w:szCs w:val="36"/>
          <w:shd w:val="clear" w:color="auto" w:fill="FFFFFF"/>
        </w:rPr>
        <w:t> </w:t>
      </w:r>
      <w:r w:rsidR="0023018D">
        <w:rPr>
          <w:rFonts w:ascii="Arial" w:hAnsi="Arial" w:cs="Arial"/>
          <w:b/>
          <w:color w:val="FF0000"/>
          <w:sz w:val="36"/>
          <w:szCs w:val="36"/>
          <w:shd w:val="clear" w:color="auto" w:fill="FFFFFF"/>
        </w:rPr>
        <w:t xml:space="preserve"> 1319- 1375</w:t>
      </w:r>
    </w:p>
    <w:p w:rsidR="0003571B" w:rsidRPr="00356FF8" w:rsidRDefault="00E350C8" w:rsidP="001576FA">
      <w:pPr>
        <w:jc w:val="center"/>
        <w:rPr>
          <w:rFonts w:ascii="Arial" w:hAnsi="Arial" w:cs="Arial"/>
          <w:b/>
          <w:color w:val="0070C0"/>
          <w:sz w:val="32"/>
          <w:szCs w:val="32"/>
          <w:shd w:val="clear" w:color="auto" w:fill="FFFFFF"/>
        </w:rPr>
      </w:pPr>
      <w:bookmarkStart w:id="0" w:name="_GoBack"/>
      <w:r w:rsidRPr="00356FF8">
        <w:rPr>
          <w:rFonts w:ascii="Arial" w:hAnsi="Arial" w:cs="Arial"/>
          <w:b/>
          <w:color w:val="0070C0"/>
          <w:sz w:val="32"/>
          <w:szCs w:val="32"/>
          <w:shd w:val="clear" w:color="auto" w:fill="FFFFFF"/>
        </w:rPr>
        <w:t xml:space="preserve">Señora de las Huelgas de Burgos </w:t>
      </w:r>
    </w:p>
    <w:bookmarkEnd w:id="0"/>
    <w:p w:rsidR="001576FA" w:rsidRDefault="001576FA" w:rsidP="001576FA">
      <w:pPr>
        <w:jc w:val="center"/>
        <w:rPr>
          <w:rFonts w:ascii="Arial" w:hAnsi="Arial" w:cs="Arial"/>
          <w:b/>
          <w:color w:val="FF0000"/>
          <w:sz w:val="36"/>
          <w:szCs w:val="36"/>
          <w:shd w:val="clear" w:color="auto" w:fill="FFFFFF"/>
        </w:rPr>
      </w:pPr>
      <w:r>
        <w:rPr>
          <w:rFonts w:ascii="Arial" w:hAnsi="Arial" w:cs="Arial"/>
          <w:b/>
          <w:noProof/>
          <w:color w:val="FF0000"/>
          <w:sz w:val="36"/>
          <w:szCs w:val="36"/>
          <w:shd w:val="clear" w:color="auto" w:fill="FFFFFF"/>
          <w:lang w:eastAsia="es-ES"/>
        </w:rPr>
        <w:drawing>
          <wp:inline distT="0" distB="0" distL="0" distR="0">
            <wp:extent cx="2898403" cy="3438525"/>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l="74894" t="32798" r="3527" b="33925"/>
                    <a:stretch>
                      <a:fillRect/>
                    </a:stretch>
                  </pic:blipFill>
                  <pic:spPr bwMode="auto">
                    <a:xfrm>
                      <a:off x="0" y="0"/>
                      <a:ext cx="2898403" cy="3438525"/>
                    </a:xfrm>
                    <a:prstGeom prst="rect">
                      <a:avLst/>
                    </a:prstGeom>
                    <a:noFill/>
                    <a:ln w="9525">
                      <a:noFill/>
                      <a:miter lim="800000"/>
                      <a:headEnd/>
                      <a:tailEnd/>
                    </a:ln>
                  </pic:spPr>
                </pic:pic>
              </a:graphicData>
            </a:graphic>
          </wp:inline>
        </w:drawing>
      </w:r>
    </w:p>
    <w:p w:rsidR="001576FA" w:rsidRDefault="00E350C8" w:rsidP="004B60E7">
      <w:pPr>
        <w:shd w:val="clear" w:color="auto" w:fill="FFFFFF"/>
        <w:spacing w:after="0" w:line="240" w:lineRule="auto"/>
        <w:ind w:left="-993" w:right="-994"/>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t xml:space="preserve">  Modelo de Señora del siglo XIV, objeto de las disputas entre nobles por el dominio de sus territorios heredados de sus padres, hecho frecuente en el movimiento y guerras de los </w:t>
      </w:r>
      <w:proofErr w:type="spellStart"/>
      <w:r>
        <w:rPr>
          <w:rFonts w:ascii="Arial" w:eastAsia="Times New Roman" w:hAnsi="Arial" w:cs="Arial"/>
          <w:b/>
          <w:color w:val="202122"/>
          <w:sz w:val="24"/>
          <w:szCs w:val="24"/>
          <w:lang w:eastAsia="es-ES"/>
        </w:rPr>
        <w:t>señorios</w:t>
      </w:r>
      <w:proofErr w:type="spellEnd"/>
      <w:r>
        <w:rPr>
          <w:rFonts w:ascii="Arial" w:eastAsia="Times New Roman" w:hAnsi="Arial" w:cs="Arial"/>
          <w:b/>
          <w:color w:val="202122"/>
          <w:sz w:val="24"/>
          <w:szCs w:val="24"/>
          <w:lang w:eastAsia="es-ES"/>
        </w:rPr>
        <w:t xml:space="preserve"> medievales.</w:t>
      </w:r>
    </w:p>
    <w:p w:rsidR="00E350C8" w:rsidRDefault="00E350C8" w:rsidP="004B60E7">
      <w:pPr>
        <w:shd w:val="clear" w:color="auto" w:fill="FFFFFF"/>
        <w:spacing w:after="0" w:line="240" w:lineRule="auto"/>
        <w:ind w:left="-993" w:right="-994"/>
        <w:jc w:val="both"/>
        <w:rPr>
          <w:rFonts w:ascii="Arial" w:eastAsia="Times New Roman" w:hAnsi="Arial" w:cs="Arial"/>
          <w:b/>
          <w:color w:val="202122"/>
          <w:sz w:val="24"/>
          <w:szCs w:val="24"/>
          <w:lang w:eastAsia="es-ES"/>
        </w:rPr>
      </w:pPr>
    </w:p>
    <w:p w:rsidR="00D91899" w:rsidRDefault="006A78A6" w:rsidP="004B60E7">
      <w:pPr>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576FA" w:rsidRPr="0003571B">
        <w:rPr>
          <w:rFonts w:ascii="Arial" w:eastAsia="Times New Roman" w:hAnsi="Arial" w:cs="Arial"/>
          <w:b/>
          <w:sz w:val="24"/>
          <w:szCs w:val="24"/>
          <w:lang w:eastAsia="es-ES"/>
        </w:rPr>
        <w:t>Blanca de Castilla nació en Alcocer en agosto de 1319,​ un mes después de la defunción de su padre, el infante Pedro de Castilla, que murió a los veintinueve años de edad, en el </w:t>
      </w:r>
      <w:hyperlink r:id="rId6" w:tooltip="Desastre de la Vega de Granada" w:history="1">
        <w:r w:rsidR="001576FA" w:rsidRPr="0003571B">
          <w:rPr>
            <w:rFonts w:ascii="Arial" w:eastAsia="Times New Roman" w:hAnsi="Arial" w:cs="Arial"/>
            <w:b/>
            <w:sz w:val="24"/>
            <w:szCs w:val="24"/>
            <w:lang w:eastAsia="es-ES"/>
          </w:rPr>
          <w:t>Desastre de la Vega de Granada</w:t>
        </w:r>
      </w:hyperlink>
      <w:r w:rsidR="001576FA" w:rsidRPr="0003571B">
        <w:rPr>
          <w:rFonts w:ascii="Arial" w:eastAsia="Times New Roman" w:hAnsi="Arial" w:cs="Arial"/>
          <w:b/>
          <w:sz w:val="24"/>
          <w:szCs w:val="24"/>
          <w:lang w:eastAsia="es-ES"/>
        </w:rPr>
        <w:t>, junto con el infante </w:t>
      </w:r>
      <w:hyperlink r:id="rId7" w:tooltip="Juan de Castilla el de Tarifa" w:history="1">
        <w:r w:rsidR="001576FA" w:rsidRPr="0003571B">
          <w:rPr>
            <w:rFonts w:ascii="Arial" w:eastAsia="Times New Roman" w:hAnsi="Arial" w:cs="Arial"/>
            <w:b/>
            <w:sz w:val="24"/>
            <w:szCs w:val="24"/>
            <w:lang w:eastAsia="es-ES"/>
          </w:rPr>
          <w:t>Juan de Castilla el de Tarifa</w:t>
        </w:r>
      </w:hyperlink>
      <w:r w:rsidR="001576FA" w:rsidRPr="0003571B">
        <w:rPr>
          <w:rFonts w:ascii="Arial" w:eastAsia="Times New Roman" w:hAnsi="Arial" w:cs="Arial"/>
          <w:b/>
          <w:sz w:val="24"/>
          <w:szCs w:val="24"/>
          <w:lang w:eastAsia="es-ES"/>
        </w:rPr>
        <w:t>. Los padres de Blanca de Castilla contrajeron matrimonio en diciembre de 1311 en la ciudad de </w:t>
      </w:r>
      <w:hyperlink r:id="rId8" w:tooltip="Calatayud" w:history="1">
        <w:r w:rsidR="001576FA" w:rsidRPr="0003571B">
          <w:rPr>
            <w:rFonts w:ascii="Arial" w:eastAsia="Times New Roman" w:hAnsi="Arial" w:cs="Arial"/>
            <w:b/>
            <w:sz w:val="24"/>
            <w:szCs w:val="24"/>
            <w:lang w:eastAsia="es-ES"/>
          </w:rPr>
          <w:t>Calatayud</w:t>
        </w:r>
      </w:hyperlink>
      <w:r w:rsidR="001576FA" w:rsidRPr="0003571B">
        <w:rPr>
          <w:rFonts w:ascii="Arial" w:eastAsia="Times New Roman" w:hAnsi="Arial" w:cs="Arial"/>
          <w:b/>
          <w:sz w:val="24"/>
          <w:szCs w:val="24"/>
          <w:lang w:eastAsia="es-ES"/>
        </w:rPr>
        <w:t>. Su padre, el infante Pedro de Castilla, fue </w:t>
      </w:r>
      <w:hyperlink r:id="rId9" w:tooltip="Señor de los Cameros" w:history="1">
        <w:r w:rsidR="001576FA" w:rsidRPr="0003571B">
          <w:rPr>
            <w:rFonts w:ascii="Arial" w:eastAsia="Times New Roman" w:hAnsi="Arial" w:cs="Arial"/>
            <w:b/>
            <w:sz w:val="24"/>
            <w:szCs w:val="24"/>
            <w:lang w:eastAsia="es-ES"/>
          </w:rPr>
          <w:t>señor de los</w:t>
        </w:r>
        <w:r>
          <w:rPr>
            <w:rFonts w:ascii="Arial" w:eastAsia="Times New Roman" w:hAnsi="Arial" w:cs="Arial"/>
            <w:b/>
            <w:sz w:val="24"/>
            <w:szCs w:val="24"/>
            <w:lang w:eastAsia="es-ES"/>
          </w:rPr>
          <w:t xml:space="preserve"> </w:t>
        </w:r>
        <w:r w:rsidR="001576FA" w:rsidRPr="0003571B">
          <w:rPr>
            <w:rFonts w:ascii="Arial" w:eastAsia="Times New Roman" w:hAnsi="Arial" w:cs="Arial"/>
            <w:b/>
            <w:sz w:val="24"/>
            <w:szCs w:val="24"/>
            <w:lang w:eastAsia="es-ES"/>
          </w:rPr>
          <w:t>Cameros</w:t>
        </w:r>
      </w:hyperlink>
      <w:r w:rsidR="001576FA" w:rsidRPr="0003571B">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1576FA" w:rsidRPr="0003571B">
        <w:rPr>
          <w:rFonts w:ascii="Arial" w:eastAsia="Times New Roman" w:hAnsi="Arial" w:cs="Arial"/>
          <w:b/>
          <w:sz w:val="24"/>
          <w:szCs w:val="24"/>
          <w:lang w:eastAsia="es-ES"/>
        </w:rPr>
        <w:t> </w:t>
      </w:r>
      <w:proofErr w:type="spellStart"/>
      <w:r w:rsidR="005016B1">
        <w:fldChar w:fldCharType="begin"/>
      </w:r>
      <w:r w:rsidR="005016B1">
        <w:instrText>HYPERLINK "https://es.wikipedia.org/wiki/Almaz%C3%A1n" \o "Almazán"</w:instrText>
      </w:r>
      <w:r w:rsidR="005016B1">
        <w:fldChar w:fldCharType="separate"/>
      </w:r>
      <w:r w:rsidR="001576FA" w:rsidRPr="0003571B">
        <w:rPr>
          <w:rFonts w:ascii="Arial" w:eastAsia="Times New Roman" w:hAnsi="Arial" w:cs="Arial"/>
          <w:b/>
          <w:sz w:val="24"/>
          <w:szCs w:val="24"/>
          <w:lang w:eastAsia="es-ES"/>
        </w:rPr>
        <w:t>Almazán</w:t>
      </w:r>
      <w:proofErr w:type="spellEnd"/>
      <w:r w:rsidR="005016B1">
        <w:fldChar w:fldCharType="end"/>
      </w:r>
      <w:r w:rsidR="001576FA" w:rsidRPr="0003571B">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1576FA" w:rsidRPr="0003571B">
        <w:rPr>
          <w:rFonts w:ascii="Arial" w:eastAsia="Times New Roman" w:hAnsi="Arial" w:cs="Arial"/>
          <w:b/>
          <w:sz w:val="24"/>
          <w:szCs w:val="24"/>
          <w:lang w:eastAsia="es-ES"/>
        </w:rPr>
        <w:t> </w:t>
      </w:r>
      <w:hyperlink r:id="rId10" w:tooltip="Berlanga de Duero" w:history="1">
        <w:r w:rsidR="001576FA" w:rsidRPr="0003571B">
          <w:rPr>
            <w:rFonts w:ascii="Arial" w:eastAsia="Times New Roman" w:hAnsi="Arial" w:cs="Arial"/>
            <w:b/>
            <w:sz w:val="24"/>
            <w:szCs w:val="24"/>
            <w:lang w:eastAsia="es-ES"/>
          </w:rPr>
          <w:t>Berlanga</w:t>
        </w:r>
      </w:hyperlink>
      <w:r w:rsidR="001576FA" w:rsidRPr="0003571B">
        <w:rPr>
          <w:rFonts w:ascii="Arial" w:eastAsia="Times New Roman" w:hAnsi="Arial" w:cs="Arial"/>
          <w:b/>
          <w:sz w:val="24"/>
          <w:szCs w:val="24"/>
          <w:lang w:eastAsia="es-ES"/>
        </w:rPr>
        <w:t>, </w:t>
      </w:r>
      <w:hyperlink r:id="rId11" w:tooltip="Monteagudo de las Vicarías" w:history="1">
        <w:r w:rsidR="001576FA" w:rsidRPr="0003571B">
          <w:rPr>
            <w:rFonts w:ascii="Arial" w:eastAsia="Times New Roman" w:hAnsi="Arial" w:cs="Arial"/>
            <w:b/>
            <w:sz w:val="24"/>
            <w:szCs w:val="24"/>
            <w:lang w:eastAsia="es-ES"/>
          </w:rPr>
          <w:t>Monteagudo</w:t>
        </w:r>
      </w:hyperlink>
      <w:r w:rsidR="001576FA" w:rsidRPr="0003571B">
        <w:rPr>
          <w:rFonts w:ascii="Arial" w:eastAsia="Times New Roman" w:hAnsi="Arial" w:cs="Arial"/>
          <w:b/>
          <w:sz w:val="24"/>
          <w:szCs w:val="24"/>
          <w:lang w:eastAsia="es-ES"/>
        </w:rPr>
        <w:t> y </w:t>
      </w:r>
      <w:hyperlink r:id="rId12" w:tooltip="Cifuentes" w:history="1">
        <w:r w:rsidR="001576FA" w:rsidRPr="0003571B">
          <w:rPr>
            <w:rFonts w:ascii="Arial" w:eastAsia="Times New Roman" w:hAnsi="Arial" w:cs="Arial"/>
            <w:b/>
            <w:sz w:val="24"/>
            <w:szCs w:val="24"/>
            <w:lang w:eastAsia="es-ES"/>
          </w:rPr>
          <w:t>Cifuentes</w:t>
        </w:r>
      </w:hyperlink>
      <w:r w:rsidR="001576FA" w:rsidRPr="0003571B">
        <w:rPr>
          <w:rFonts w:ascii="Arial" w:eastAsia="Times New Roman" w:hAnsi="Arial" w:cs="Arial"/>
          <w:b/>
          <w:sz w:val="24"/>
          <w:szCs w:val="24"/>
          <w:lang w:eastAsia="es-ES"/>
        </w:rPr>
        <w:t> y </w:t>
      </w:r>
      <w:hyperlink r:id="rId13" w:tooltip="Mayordomo mayor del rey" w:history="1">
        <w:r w:rsidR="001576FA" w:rsidRPr="0003571B">
          <w:rPr>
            <w:rFonts w:ascii="Arial" w:eastAsia="Times New Roman" w:hAnsi="Arial" w:cs="Arial"/>
            <w:b/>
            <w:sz w:val="24"/>
            <w:szCs w:val="24"/>
            <w:lang w:eastAsia="es-ES"/>
          </w:rPr>
          <w:t>mayordomo mayor del rey</w:t>
        </w:r>
      </w:hyperlink>
      <w:r w:rsidR="001576FA" w:rsidRPr="0003571B">
        <w:rPr>
          <w:rFonts w:ascii="Arial" w:eastAsia="Times New Roman" w:hAnsi="Arial" w:cs="Arial"/>
          <w:b/>
          <w:sz w:val="24"/>
          <w:szCs w:val="24"/>
          <w:lang w:eastAsia="es-ES"/>
        </w:rPr>
        <w:t> </w:t>
      </w:r>
      <w:hyperlink r:id="rId14" w:tooltip="Fernando IV de Castilla" w:history="1">
        <w:r w:rsidR="001576FA" w:rsidRPr="0003571B">
          <w:rPr>
            <w:rFonts w:ascii="Arial" w:eastAsia="Times New Roman" w:hAnsi="Arial" w:cs="Arial"/>
            <w:b/>
            <w:sz w:val="24"/>
            <w:szCs w:val="24"/>
            <w:lang w:eastAsia="es-ES"/>
          </w:rPr>
          <w:t>Fernando IV de Castilla</w:t>
        </w:r>
      </w:hyperlink>
      <w:r w:rsidR="001576FA" w:rsidRPr="0003571B">
        <w:rPr>
          <w:rFonts w:ascii="Arial" w:eastAsia="Times New Roman" w:hAnsi="Arial" w:cs="Arial"/>
          <w:b/>
          <w:sz w:val="24"/>
          <w:szCs w:val="24"/>
          <w:lang w:eastAsia="es-ES"/>
        </w:rPr>
        <w:t>, que era su hermano</w:t>
      </w:r>
      <w:r w:rsidR="00E350C8">
        <w:rPr>
          <w:rFonts w:ascii="Arial" w:eastAsia="Times New Roman" w:hAnsi="Arial" w:cs="Arial"/>
          <w:b/>
          <w:sz w:val="24"/>
          <w:szCs w:val="24"/>
          <w:lang w:eastAsia="es-ES"/>
        </w:rPr>
        <w:t xml:space="preserve">. </w:t>
      </w:r>
    </w:p>
    <w:p w:rsidR="00D91899" w:rsidRDefault="00D91899" w:rsidP="004B60E7">
      <w:pPr>
        <w:spacing w:after="0" w:line="240" w:lineRule="auto"/>
        <w:ind w:left="-993" w:right="-994"/>
        <w:jc w:val="both"/>
        <w:rPr>
          <w:rFonts w:ascii="Arial" w:eastAsia="Times New Roman" w:hAnsi="Arial" w:cs="Arial"/>
          <w:b/>
          <w:sz w:val="24"/>
          <w:szCs w:val="24"/>
          <w:lang w:eastAsia="es-ES"/>
        </w:rPr>
      </w:pPr>
    </w:p>
    <w:p w:rsidR="001576FA" w:rsidRPr="0003571B" w:rsidRDefault="006A78A6" w:rsidP="004B60E7">
      <w:pPr>
        <w:spacing w:after="0" w:line="240" w:lineRule="auto"/>
        <w:ind w:left="-993" w:right="-994"/>
        <w:jc w:val="both"/>
        <w:rPr>
          <w:rFonts w:ascii="Arial" w:hAnsi="Arial" w:cs="Arial"/>
          <w:b/>
          <w:color w:val="202122"/>
          <w:sz w:val="24"/>
          <w:szCs w:val="24"/>
          <w:shd w:val="clear" w:color="auto" w:fill="FFFFFF"/>
        </w:rPr>
      </w:pPr>
      <w:r>
        <w:rPr>
          <w:rFonts w:ascii="Arial" w:eastAsia="Times New Roman" w:hAnsi="Arial" w:cs="Arial"/>
          <w:b/>
          <w:sz w:val="24"/>
          <w:szCs w:val="24"/>
          <w:lang w:eastAsia="es-ES"/>
        </w:rPr>
        <w:t xml:space="preserve">    </w:t>
      </w:r>
      <w:r w:rsidR="00E350C8">
        <w:rPr>
          <w:rFonts w:ascii="Arial" w:eastAsia="Times New Roman" w:hAnsi="Arial" w:cs="Arial"/>
          <w:b/>
          <w:sz w:val="24"/>
          <w:szCs w:val="24"/>
          <w:lang w:eastAsia="es-ES"/>
        </w:rPr>
        <w:t>A</w:t>
      </w:r>
      <w:r w:rsidR="001576FA" w:rsidRPr="0003571B">
        <w:rPr>
          <w:rFonts w:ascii="Arial" w:eastAsia="Times New Roman" w:hAnsi="Arial" w:cs="Arial"/>
          <w:b/>
          <w:sz w:val="24"/>
          <w:szCs w:val="24"/>
          <w:lang w:eastAsia="es-ES"/>
        </w:rPr>
        <w:t xml:space="preserve"> la muerte de este último, ocurrida en 1312, fue nombrado tutor de su sobrino </w:t>
      </w:r>
      <w:hyperlink r:id="rId15" w:tooltip="Alfonso XI de Castilla" w:history="1">
        <w:r w:rsidR="001576FA" w:rsidRPr="0003571B">
          <w:rPr>
            <w:rFonts w:ascii="Arial" w:eastAsia="Times New Roman" w:hAnsi="Arial" w:cs="Arial"/>
            <w:b/>
            <w:sz w:val="24"/>
            <w:szCs w:val="24"/>
            <w:lang w:eastAsia="es-ES"/>
          </w:rPr>
          <w:t>Alfonso XI de Castilla</w:t>
        </w:r>
      </w:hyperlink>
      <w:r w:rsidR="001576FA" w:rsidRPr="0003571B">
        <w:rPr>
          <w:rFonts w:ascii="Arial" w:eastAsia="Times New Roman" w:hAnsi="Arial" w:cs="Arial"/>
          <w:b/>
          <w:sz w:val="24"/>
          <w:szCs w:val="24"/>
          <w:lang w:eastAsia="es-ES"/>
        </w:rPr>
        <w:t>, junto con su madre, la reina María de Molina, y su tío, el infante Juan de Castilla, hijo de </w:t>
      </w:r>
      <w:hyperlink r:id="rId16" w:tooltip="Alfonso X de Castilla" w:history="1">
        <w:r w:rsidR="001576FA" w:rsidRPr="0003571B">
          <w:rPr>
            <w:rFonts w:ascii="Arial" w:eastAsia="Times New Roman" w:hAnsi="Arial" w:cs="Arial"/>
            <w:b/>
            <w:sz w:val="24"/>
            <w:szCs w:val="24"/>
            <w:lang w:eastAsia="es-ES"/>
          </w:rPr>
          <w:t>Alfonso X de Castilla</w:t>
        </w:r>
      </w:hyperlink>
    </w:p>
    <w:p w:rsidR="001576FA" w:rsidRPr="0003571B" w:rsidRDefault="006A78A6" w:rsidP="004B60E7">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576FA" w:rsidRPr="0003571B">
        <w:rPr>
          <w:rFonts w:ascii="Arial" w:eastAsia="Times New Roman" w:hAnsi="Arial" w:cs="Arial"/>
          <w:b/>
          <w:sz w:val="24"/>
          <w:szCs w:val="24"/>
          <w:lang w:eastAsia="es-ES"/>
        </w:rPr>
        <w:t>A la muerte del infante Pedro de Castilla, </w:t>
      </w:r>
      <w:hyperlink r:id="rId17" w:tooltip="Garcilaso I de la Vega" w:history="1">
        <w:r w:rsidR="001576FA" w:rsidRPr="0003571B">
          <w:rPr>
            <w:rFonts w:ascii="Arial" w:eastAsia="Times New Roman" w:hAnsi="Arial" w:cs="Arial"/>
            <w:b/>
            <w:sz w:val="24"/>
            <w:szCs w:val="24"/>
            <w:lang w:eastAsia="es-ES"/>
          </w:rPr>
          <w:t>Garcilaso I de la Vega</w:t>
        </w:r>
      </w:hyperlink>
      <w:r w:rsidR="001576FA" w:rsidRPr="0003571B">
        <w:rPr>
          <w:rFonts w:ascii="Arial" w:eastAsia="Times New Roman" w:hAnsi="Arial" w:cs="Arial"/>
          <w:b/>
          <w:sz w:val="24"/>
          <w:szCs w:val="24"/>
          <w:lang w:eastAsia="es-ES"/>
        </w:rPr>
        <w:t>, que posteriormente llegaría a ser privado de Alfonso XI, comunicó al rey Jaime II de Aragón que el infante Pedro le había prometido que</w:t>
      </w:r>
      <w:r w:rsidR="00D91899">
        <w:rPr>
          <w:rFonts w:ascii="Arial" w:eastAsia="Times New Roman" w:hAnsi="Arial" w:cs="Arial"/>
          <w:b/>
          <w:sz w:val="24"/>
          <w:szCs w:val="24"/>
          <w:lang w:eastAsia="es-ES"/>
        </w:rPr>
        <w:t>,</w:t>
      </w:r>
      <w:r w:rsidR="001576FA" w:rsidRPr="0003571B">
        <w:rPr>
          <w:rFonts w:ascii="Arial" w:eastAsia="Times New Roman" w:hAnsi="Arial" w:cs="Arial"/>
          <w:b/>
          <w:sz w:val="24"/>
          <w:szCs w:val="24"/>
          <w:lang w:eastAsia="es-ES"/>
        </w:rPr>
        <w:t xml:space="preserve"> cuando naciese su hijo o hija</w:t>
      </w:r>
      <w:r w:rsidR="00D91899">
        <w:rPr>
          <w:rFonts w:ascii="Arial" w:eastAsia="Times New Roman" w:hAnsi="Arial" w:cs="Arial"/>
          <w:b/>
          <w:sz w:val="24"/>
          <w:szCs w:val="24"/>
          <w:lang w:eastAsia="es-ES"/>
        </w:rPr>
        <w:t>,</w:t>
      </w:r>
      <w:r w:rsidR="001576FA" w:rsidRPr="0003571B">
        <w:rPr>
          <w:rFonts w:ascii="Arial" w:eastAsia="Times New Roman" w:hAnsi="Arial" w:cs="Arial"/>
          <w:b/>
          <w:sz w:val="24"/>
          <w:szCs w:val="24"/>
          <w:lang w:eastAsia="es-ES"/>
        </w:rPr>
        <w:t xml:space="preserve"> le sería entregada a él para que fuese su </w:t>
      </w:r>
      <w:proofErr w:type="spellStart"/>
      <w:r w:rsidR="001576FA" w:rsidRPr="0003571B">
        <w:rPr>
          <w:rFonts w:ascii="Arial" w:eastAsia="Times New Roman" w:hAnsi="Arial" w:cs="Arial"/>
          <w:b/>
          <w:sz w:val="24"/>
          <w:szCs w:val="24"/>
          <w:lang w:eastAsia="es-ES"/>
        </w:rPr>
        <w:t>ayo</w:t>
      </w:r>
      <w:proofErr w:type="spellEnd"/>
      <w:r w:rsidR="001576FA" w:rsidRPr="0003571B">
        <w:rPr>
          <w:rFonts w:ascii="Arial" w:eastAsia="Times New Roman" w:hAnsi="Arial" w:cs="Arial"/>
          <w:b/>
          <w:sz w:val="24"/>
          <w:szCs w:val="24"/>
          <w:lang w:eastAsia="es-ES"/>
        </w:rPr>
        <w:t xml:space="preserve"> y lo criase.​ El rey Jaime II respondió a Garcilaso de la Vega, por medio de una carta fechada el 7 de agosto de 1319 que</w:t>
      </w:r>
      <w:r w:rsidR="00D91899">
        <w:rPr>
          <w:rFonts w:ascii="Arial" w:eastAsia="Times New Roman" w:hAnsi="Arial" w:cs="Arial"/>
          <w:b/>
          <w:sz w:val="24"/>
          <w:szCs w:val="24"/>
          <w:lang w:eastAsia="es-ES"/>
        </w:rPr>
        <w:t>,</w:t>
      </w:r>
      <w:r w:rsidR="001576FA" w:rsidRPr="0003571B">
        <w:rPr>
          <w:rFonts w:ascii="Arial" w:eastAsia="Times New Roman" w:hAnsi="Arial" w:cs="Arial"/>
          <w:b/>
          <w:sz w:val="24"/>
          <w:szCs w:val="24"/>
          <w:lang w:eastAsia="es-ES"/>
        </w:rPr>
        <w:t xml:space="preserve"> por su parte</w:t>
      </w:r>
      <w:r w:rsidR="00D91899">
        <w:rPr>
          <w:rFonts w:ascii="Arial" w:eastAsia="Times New Roman" w:hAnsi="Arial" w:cs="Arial"/>
          <w:b/>
          <w:sz w:val="24"/>
          <w:szCs w:val="24"/>
          <w:lang w:eastAsia="es-ES"/>
        </w:rPr>
        <w:t>,</w:t>
      </w:r>
      <w:r w:rsidR="001576FA" w:rsidRPr="0003571B">
        <w:rPr>
          <w:rFonts w:ascii="Arial" w:eastAsia="Times New Roman" w:hAnsi="Arial" w:cs="Arial"/>
          <w:b/>
          <w:sz w:val="24"/>
          <w:szCs w:val="24"/>
          <w:lang w:eastAsia="es-ES"/>
        </w:rPr>
        <w:t xml:space="preserve"> no habría obstáculos para que aquel fuese el </w:t>
      </w:r>
      <w:proofErr w:type="spellStart"/>
      <w:r w:rsidR="001576FA" w:rsidRPr="0003571B">
        <w:rPr>
          <w:rFonts w:ascii="Arial" w:eastAsia="Times New Roman" w:hAnsi="Arial" w:cs="Arial"/>
          <w:b/>
          <w:sz w:val="24"/>
          <w:szCs w:val="24"/>
          <w:lang w:eastAsia="es-ES"/>
        </w:rPr>
        <w:t>ayo</w:t>
      </w:r>
      <w:proofErr w:type="spellEnd"/>
      <w:r w:rsidR="001576FA" w:rsidRPr="0003571B">
        <w:rPr>
          <w:rFonts w:ascii="Arial" w:eastAsia="Times New Roman" w:hAnsi="Arial" w:cs="Arial"/>
          <w:b/>
          <w:sz w:val="24"/>
          <w:szCs w:val="24"/>
          <w:lang w:eastAsia="es-ES"/>
        </w:rPr>
        <w:t xml:space="preserve"> de la criatura que naciese</w:t>
      </w:r>
      <w:r w:rsidR="00D91899">
        <w:rPr>
          <w:rFonts w:ascii="Arial" w:eastAsia="Times New Roman" w:hAnsi="Arial" w:cs="Arial"/>
          <w:b/>
          <w:sz w:val="24"/>
          <w:szCs w:val="24"/>
          <w:lang w:eastAsia="es-ES"/>
        </w:rPr>
        <w:t>;</w:t>
      </w:r>
      <w:r w:rsidR="001576FA" w:rsidRPr="0003571B">
        <w:rPr>
          <w:rFonts w:ascii="Arial" w:eastAsia="Times New Roman" w:hAnsi="Arial" w:cs="Arial"/>
          <w:b/>
          <w:sz w:val="24"/>
          <w:szCs w:val="24"/>
          <w:lang w:eastAsia="es-ES"/>
        </w:rPr>
        <w:t xml:space="preserve"> y le recomendó además que continuase sirviendo fielmente a su hija, la infanta María.​</w:t>
      </w:r>
    </w:p>
    <w:p w:rsidR="00E350C8" w:rsidRDefault="006A78A6" w:rsidP="004B60E7">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1576FA" w:rsidRPr="0003571B">
        <w:rPr>
          <w:rFonts w:ascii="Arial" w:eastAsia="Times New Roman" w:hAnsi="Arial" w:cs="Arial"/>
          <w:b/>
          <w:sz w:val="24"/>
          <w:szCs w:val="24"/>
          <w:lang w:eastAsia="es-ES"/>
        </w:rPr>
        <w:t>En la primavera de 1320 Blanca de Castilla y su madre abandonaron el </w:t>
      </w:r>
      <w:hyperlink r:id="rId18" w:tooltip="Reino de Castilla" w:history="1">
        <w:r w:rsidR="001576FA" w:rsidRPr="0003571B">
          <w:rPr>
            <w:rFonts w:ascii="Arial" w:eastAsia="Times New Roman" w:hAnsi="Arial" w:cs="Arial"/>
            <w:b/>
            <w:sz w:val="24"/>
            <w:szCs w:val="24"/>
            <w:lang w:eastAsia="es-ES"/>
          </w:rPr>
          <w:t>reino de Castilla</w:t>
        </w:r>
      </w:hyperlink>
      <w:r w:rsidR="001576FA" w:rsidRPr="0003571B">
        <w:rPr>
          <w:rFonts w:ascii="Arial" w:eastAsia="Times New Roman" w:hAnsi="Arial" w:cs="Arial"/>
          <w:b/>
          <w:sz w:val="24"/>
          <w:szCs w:val="24"/>
          <w:lang w:eastAsia="es-ES"/>
        </w:rPr>
        <w:t> y se dirigieron al </w:t>
      </w:r>
      <w:hyperlink r:id="rId19" w:tooltip="Reino de Aragón" w:history="1">
        <w:r w:rsidR="001576FA" w:rsidRPr="0003571B">
          <w:rPr>
            <w:rFonts w:ascii="Arial" w:eastAsia="Times New Roman" w:hAnsi="Arial" w:cs="Arial"/>
            <w:b/>
            <w:sz w:val="24"/>
            <w:szCs w:val="24"/>
            <w:lang w:eastAsia="es-ES"/>
          </w:rPr>
          <w:t>reino de Aragón</w:t>
        </w:r>
      </w:hyperlink>
      <w:r w:rsidR="001576FA" w:rsidRPr="0003571B">
        <w:rPr>
          <w:rFonts w:ascii="Arial" w:eastAsia="Times New Roman" w:hAnsi="Arial" w:cs="Arial"/>
          <w:b/>
          <w:sz w:val="24"/>
          <w:szCs w:val="24"/>
          <w:lang w:eastAsia="es-ES"/>
        </w:rPr>
        <w:t>, sin que nadie en la Corte castellana, ni siquiera el infante </w:t>
      </w:r>
      <w:hyperlink r:id="rId20" w:tooltip="Felipe de Castilla (1292-1327)" w:history="1">
        <w:r w:rsidR="001576FA" w:rsidRPr="0003571B">
          <w:rPr>
            <w:rFonts w:ascii="Arial" w:eastAsia="Times New Roman" w:hAnsi="Arial" w:cs="Arial"/>
            <w:b/>
            <w:sz w:val="24"/>
            <w:szCs w:val="24"/>
            <w:lang w:eastAsia="es-ES"/>
          </w:rPr>
          <w:t>Felipe de Castilla</w:t>
        </w:r>
      </w:hyperlink>
      <w:r w:rsidR="001576FA" w:rsidRPr="0003571B">
        <w:rPr>
          <w:rFonts w:ascii="Arial" w:eastAsia="Times New Roman" w:hAnsi="Arial" w:cs="Arial"/>
          <w:b/>
          <w:sz w:val="24"/>
          <w:szCs w:val="24"/>
          <w:lang w:eastAsia="es-ES"/>
        </w:rPr>
        <w:t> o su madre, la reina María de Molina, censuraran esa partida</w:t>
      </w:r>
      <w:r w:rsidR="00E350C8">
        <w:rPr>
          <w:rFonts w:ascii="Arial" w:eastAsia="Times New Roman" w:hAnsi="Arial" w:cs="Arial"/>
          <w:b/>
          <w:sz w:val="24"/>
          <w:szCs w:val="24"/>
          <w:lang w:eastAsia="es-ES"/>
        </w:rPr>
        <w:t>.</w:t>
      </w:r>
    </w:p>
    <w:p w:rsidR="001576FA" w:rsidRPr="0003571B" w:rsidRDefault="00E350C8" w:rsidP="004B60E7">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La</w:t>
      </w:r>
      <w:r w:rsidR="001576FA" w:rsidRPr="0003571B">
        <w:rPr>
          <w:rFonts w:ascii="Arial" w:eastAsia="Times New Roman" w:hAnsi="Arial" w:cs="Arial"/>
          <w:b/>
          <w:sz w:val="24"/>
          <w:szCs w:val="24"/>
          <w:lang w:eastAsia="es-ES"/>
        </w:rPr>
        <w:t xml:space="preserve"> infanta María llevaba consigo a su hija Blanca, que era la heredera de las posesiones del infante Pedro de Castilla.</w:t>
      </w:r>
    </w:p>
    <w:p w:rsidR="001576FA" w:rsidRPr="0003571B" w:rsidRDefault="006A78A6" w:rsidP="004B60E7">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576FA" w:rsidRPr="0003571B">
        <w:rPr>
          <w:rFonts w:ascii="Arial" w:eastAsia="Times New Roman" w:hAnsi="Arial" w:cs="Arial"/>
          <w:b/>
          <w:sz w:val="24"/>
          <w:szCs w:val="24"/>
          <w:lang w:eastAsia="es-ES"/>
        </w:rPr>
        <w:t>No obstante, </w:t>
      </w:r>
      <w:hyperlink r:id="rId21" w:tooltip="Don Juan Manuel" w:history="1">
        <w:r w:rsidR="001576FA" w:rsidRPr="0003571B">
          <w:rPr>
            <w:rFonts w:ascii="Arial" w:eastAsia="Times New Roman" w:hAnsi="Arial" w:cs="Arial"/>
            <w:b/>
            <w:sz w:val="24"/>
            <w:szCs w:val="24"/>
            <w:lang w:eastAsia="es-ES"/>
          </w:rPr>
          <w:t>Don Juan Manuel</w:t>
        </w:r>
      </w:hyperlink>
      <w:r w:rsidR="001576FA" w:rsidRPr="0003571B">
        <w:rPr>
          <w:rFonts w:ascii="Arial" w:eastAsia="Times New Roman" w:hAnsi="Arial" w:cs="Arial"/>
          <w:b/>
          <w:sz w:val="24"/>
          <w:szCs w:val="24"/>
          <w:lang w:eastAsia="es-ES"/>
        </w:rPr>
        <w:t>, nieto de </w:t>
      </w:r>
      <w:hyperlink r:id="rId22" w:tooltip="Fernando III de Castilla" w:history="1">
        <w:r w:rsidR="001576FA" w:rsidRPr="0003571B">
          <w:rPr>
            <w:rFonts w:ascii="Arial" w:eastAsia="Times New Roman" w:hAnsi="Arial" w:cs="Arial"/>
            <w:b/>
            <w:sz w:val="24"/>
            <w:szCs w:val="24"/>
            <w:lang w:eastAsia="es-ES"/>
          </w:rPr>
          <w:t>Fernando III de Castilla</w:t>
        </w:r>
      </w:hyperlink>
      <w:r w:rsidR="001576FA" w:rsidRPr="0003571B">
        <w:rPr>
          <w:rFonts w:ascii="Arial" w:eastAsia="Times New Roman" w:hAnsi="Arial" w:cs="Arial"/>
          <w:b/>
          <w:sz w:val="24"/>
          <w:szCs w:val="24"/>
          <w:lang w:eastAsia="es-ES"/>
        </w:rPr>
        <w:t> y aspirante a la tutoría de Alfonso XI de Castilla, y su esposa </w:t>
      </w:r>
      <w:hyperlink r:id="rId23" w:tooltip="Constanza de Aragón (1300-1327)" w:history="1">
        <w:r w:rsidR="001576FA" w:rsidRPr="0003571B">
          <w:rPr>
            <w:rFonts w:ascii="Arial" w:eastAsia="Times New Roman" w:hAnsi="Arial" w:cs="Arial"/>
            <w:b/>
            <w:sz w:val="24"/>
            <w:szCs w:val="24"/>
            <w:lang w:eastAsia="es-ES"/>
          </w:rPr>
          <w:t>Constanza de Aragón</w:t>
        </w:r>
      </w:hyperlink>
      <w:r w:rsidR="001576FA" w:rsidRPr="0003571B">
        <w:rPr>
          <w:rFonts w:ascii="Arial" w:eastAsia="Times New Roman" w:hAnsi="Arial" w:cs="Arial"/>
          <w:b/>
          <w:sz w:val="24"/>
          <w:szCs w:val="24"/>
          <w:lang w:eastAsia="es-ES"/>
        </w:rPr>
        <w:t>, que también era hija de Jaime II de Aragón, insistieron ante Jaime II para que la infanta María de Aragón y su hija Blanca permaneciesen en Castilla, bajo su protección.Diversos historiadores señalan la posibilidad de que, al intentar tener a la infanta María y a su hija Blanca de Castilla bajo su control, Don Juan Manuel se proponía asegurarse el apoyo de su suegro, Jaime II, e intimidar al infante Felipe de Castilla y a sus partidarios y, al mismo tiempo, controlar las posesiones de Blanca de Castilla.​</w:t>
      </w:r>
    </w:p>
    <w:p w:rsidR="001576FA" w:rsidRPr="0003571B" w:rsidRDefault="006A78A6" w:rsidP="004B60E7">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576FA" w:rsidRPr="0003571B">
        <w:rPr>
          <w:rFonts w:ascii="Arial" w:eastAsia="Times New Roman" w:hAnsi="Arial" w:cs="Arial"/>
          <w:b/>
          <w:sz w:val="24"/>
          <w:szCs w:val="24"/>
          <w:lang w:eastAsia="es-ES"/>
        </w:rPr>
        <w:t>En 1322, la infanta María de Aragón y Garcilaso I de la Vega, que era el administrador del patrimonio de su hija en territorio castellano, acordaron que Blanca de Castilla contraería matrimonio, cuando alcanzase la edad requerida para ello, con su primo Alfonso XI, que aún era menor de edad</w:t>
      </w:r>
      <w:r w:rsidR="00D91899">
        <w:rPr>
          <w:rFonts w:ascii="Arial" w:eastAsia="Times New Roman" w:hAnsi="Arial" w:cs="Arial"/>
          <w:b/>
          <w:sz w:val="24"/>
          <w:szCs w:val="24"/>
          <w:lang w:eastAsia="es-ES"/>
        </w:rPr>
        <w:t>. Pero</w:t>
      </w:r>
      <w:r w:rsidR="001576FA" w:rsidRPr="0003571B">
        <w:rPr>
          <w:rFonts w:ascii="Arial" w:eastAsia="Times New Roman" w:hAnsi="Arial" w:cs="Arial"/>
          <w:b/>
          <w:sz w:val="24"/>
          <w:szCs w:val="24"/>
          <w:lang w:eastAsia="es-ES"/>
        </w:rPr>
        <w:t xml:space="preserve"> el matrimonio no llegó a celebrarse.​</w:t>
      </w:r>
    </w:p>
    <w:p w:rsidR="004B60E7" w:rsidRDefault="006A78A6" w:rsidP="004B60E7">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576FA" w:rsidRPr="0003571B">
        <w:rPr>
          <w:rFonts w:ascii="Arial" w:eastAsia="Times New Roman" w:hAnsi="Arial" w:cs="Arial"/>
          <w:b/>
          <w:sz w:val="24"/>
          <w:szCs w:val="24"/>
          <w:lang w:eastAsia="es-ES"/>
        </w:rPr>
        <w:t>En 1325 Jaime II de Aragón proyectó casar a su nieta, Blanca de Castilla, con </w:t>
      </w:r>
      <w:hyperlink r:id="rId24" w:tooltip="Juan el Tuerto" w:history="1">
        <w:r w:rsidR="001576FA" w:rsidRPr="0003571B">
          <w:rPr>
            <w:rFonts w:ascii="Arial" w:eastAsia="Times New Roman" w:hAnsi="Arial" w:cs="Arial"/>
            <w:b/>
            <w:sz w:val="24"/>
            <w:szCs w:val="24"/>
            <w:lang w:eastAsia="es-ES"/>
          </w:rPr>
          <w:t>Juan el Tuerto</w:t>
        </w:r>
      </w:hyperlink>
      <w:r w:rsidR="001576FA" w:rsidRPr="0003571B">
        <w:rPr>
          <w:rFonts w:ascii="Arial" w:eastAsia="Times New Roman" w:hAnsi="Arial" w:cs="Arial"/>
          <w:b/>
          <w:sz w:val="24"/>
          <w:szCs w:val="24"/>
          <w:lang w:eastAsia="es-ES"/>
        </w:rPr>
        <w:t>, </w:t>
      </w:r>
      <w:hyperlink r:id="rId25" w:tooltip="Señor de Vizcaya" w:history="1">
        <w:r w:rsidR="001576FA" w:rsidRPr="0003571B">
          <w:rPr>
            <w:rFonts w:ascii="Arial" w:eastAsia="Times New Roman" w:hAnsi="Arial" w:cs="Arial"/>
            <w:b/>
            <w:sz w:val="24"/>
            <w:szCs w:val="24"/>
            <w:lang w:eastAsia="es-ES"/>
          </w:rPr>
          <w:t>señor de Vizcaya</w:t>
        </w:r>
      </w:hyperlink>
      <w:r w:rsidR="001576FA" w:rsidRPr="0003571B">
        <w:rPr>
          <w:rFonts w:ascii="Arial" w:eastAsia="Times New Roman" w:hAnsi="Arial" w:cs="Arial"/>
          <w:b/>
          <w:sz w:val="24"/>
          <w:szCs w:val="24"/>
          <w:lang w:eastAsia="es-ES"/>
        </w:rPr>
        <w:t> y enemigo del infante Felipe de Castilla, de Garcilaso de la Vega y de </w:t>
      </w:r>
      <w:proofErr w:type="spellStart"/>
      <w:r w:rsidR="005016B1" w:rsidRPr="0003571B">
        <w:rPr>
          <w:rFonts w:ascii="Arial" w:eastAsia="Times New Roman" w:hAnsi="Arial" w:cs="Arial"/>
          <w:b/>
          <w:sz w:val="24"/>
          <w:szCs w:val="24"/>
          <w:lang w:eastAsia="es-ES"/>
        </w:rPr>
        <w:fldChar w:fldCharType="begin"/>
      </w:r>
      <w:r w:rsidR="001576FA" w:rsidRPr="0003571B">
        <w:rPr>
          <w:rFonts w:ascii="Arial" w:eastAsia="Times New Roman" w:hAnsi="Arial" w:cs="Arial"/>
          <w:b/>
          <w:sz w:val="24"/>
          <w:szCs w:val="24"/>
          <w:lang w:eastAsia="es-ES"/>
        </w:rPr>
        <w:instrText xml:space="preserve"> HYPERLINK "https://es.wikipedia.org/wiki/%C3%81lvar_N%C3%BA%C3%B1ez_Osorio" \o "Álvar Núñez Osorio" </w:instrText>
      </w:r>
      <w:r w:rsidR="005016B1" w:rsidRPr="0003571B">
        <w:rPr>
          <w:rFonts w:ascii="Arial" w:eastAsia="Times New Roman" w:hAnsi="Arial" w:cs="Arial"/>
          <w:b/>
          <w:sz w:val="24"/>
          <w:szCs w:val="24"/>
          <w:lang w:eastAsia="es-ES"/>
        </w:rPr>
        <w:fldChar w:fldCharType="separate"/>
      </w:r>
      <w:r w:rsidR="001576FA" w:rsidRPr="0003571B">
        <w:rPr>
          <w:rFonts w:ascii="Arial" w:eastAsia="Times New Roman" w:hAnsi="Arial" w:cs="Arial"/>
          <w:b/>
          <w:sz w:val="24"/>
          <w:szCs w:val="24"/>
          <w:lang w:eastAsia="es-ES"/>
        </w:rPr>
        <w:t>Álvar</w:t>
      </w:r>
      <w:proofErr w:type="spellEnd"/>
      <w:r w:rsidR="001576FA" w:rsidRPr="0003571B">
        <w:rPr>
          <w:rFonts w:ascii="Arial" w:eastAsia="Times New Roman" w:hAnsi="Arial" w:cs="Arial"/>
          <w:b/>
          <w:sz w:val="24"/>
          <w:szCs w:val="24"/>
          <w:lang w:eastAsia="es-ES"/>
        </w:rPr>
        <w:t xml:space="preserve"> Núñez Osorio</w:t>
      </w:r>
      <w:r w:rsidR="005016B1" w:rsidRPr="0003571B">
        <w:rPr>
          <w:rFonts w:ascii="Arial" w:eastAsia="Times New Roman" w:hAnsi="Arial" w:cs="Arial"/>
          <w:b/>
          <w:sz w:val="24"/>
          <w:szCs w:val="24"/>
          <w:lang w:eastAsia="es-ES"/>
        </w:rPr>
        <w:fldChar w:fldCharType="end"/>
      </w:r>
      <w:r w:rsidR="001576FA" w:rsidRPr="0003571B">
        <w:rPr>
          <w:rFonts w:ascii="Arial" w:eastAsia="Times New Roman" w:hAnsi="Arial" w:cs="Arial"/>
          <w:b/>
          <w:sz w:val="24"/>
          <w:szCs w:val="24"/>
          <w:lang w:eastAsia="es-ES"/>
        </w:rPr>
        <w:t xml:space="preserve">, que eran los nuevos privados del rey Alfonso XI de Castilla. </w:t>
      </w:r>
    </w:p>
    <w:p w:rsidR="001576FA" w:rsidRPr="0003571B" w:rsidRDefault="006A78A6" w:rsidP="004B60E7">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576FA" w:rsidRPr="0003571B">
        <w:rPr>
          <w:rFonts w:ascii="Arial" w:eastAsia="Times New Roman" w:hAnsi="Arial" w:cs="Arial"/>
          <w:b/>
          <w:sz w:val="24"/>
          <w:szCs w:val="24"/>
          <w:lang w:eastAsia="es-ES"/>
        </w:rPr>
        <w:t>En 1325 Alfonso XI alcanzó la mayoría de edad y desbarató el proyecto de enlace matrimonial entre Blanca de Castilla y Juan el Tuerto, pues temía que</w:t>
      </w:r>
      <w:r w:rsidR="00D91899">
        <w:rPr>
          <w:rFonts w:ascii="Arial" w:eastAsia="Times New Roman" w:hAnsi="Arial" w:cs="Arial"/>
          <w:b/>
          <w:sz w:val="24"/>
          <w:szCs w:val="24"/>
          <w:lang w:eastAsia="es-ES"/>
        </w:rPr>
        <w:t>,</w:t>
      </w:r>
      <w:r w:rsidR="001576FA" w:rsidRPr="0003571B">
        <w:rPr>
          <w:rFonts w:ascii="Arial" w:eastAsia="Times New Roman" w:hAnsi="Arial" w:cs="Arial"/>
          <w:b/>
          <w:sz w:val="24"/>
          <w:szCs w:val="24"/>
          <w:lang w:eastAsia="es-ES"/>
        </w:rPr>
        <w:t xml:space="preserve"> en caso de celebrarse</w:t>
      </w:r>
      <w:r w:rsidR="00D91899">
        <w:rPr>
          <w:rFonts w:ascii="Arial" w:eastAsia="Times New Roman" w:hAnsi="Arial" w:cs="Arial"/>
          <w:b/>
          <w:sz w:val="24"/>
          <w:szCs w:val="24"/>
          <w:lang w:eastAsia="es-ES"/>
        </w:rPr>
        <w:t>,</w:t>
      </w:r>
      <w:r w:rsidR="001576FA" w:rsidRPr="0003571B">
        <w:rPr>
          <w:rFonts w:ascii="Arial" w:eastAsia="Times New Roman" w:hAnsi="Arial" w:cs="Arial"/>
          <w:b/>
          <w:sz w:val="24"/>
          <w:szCs w:val="24"/>
          <w:lang w:eastAsia="es-ES"/>
        </w:rPr>
        <w:t xml:space="preserve"> el señor de Vizcaya se apoderase del patrimonio de Blanca de Castilla, que estaba situado en la frontera entre Castilla y el reino de Aragón</w:t>
      </w:r>
      <w:r w:rsidR="00D91899">
        <w:rPr>
          <w:rFonts w:ascii="Arial" w:eastAsia="Times New Roman" w:hAnsi="Arial" w:cs="Arial"/>
          <w:b/>
          <w:sz w:val="24"/>
          <w:szCs w:val="24"/>
          <w:lang w:eastAsia="es-ES"/>
        </w:rPr>
        <w:t>;</w:t>
      </w:r>
      <w:r w:rsidR="001576FA" w:rsidRPr="0003571B">
        <w:rPr>
          <w:rFonts w:ascii="Arial" w:eastAsia="Times New Roman" w:hAnsi="Arial" w:cs="Arial"/>
          <w:b/>
          <w:sz w:val="24"/>
          <w:szCs w:val="24"/>
          <w:lang w:eastAsia="es-ES"/>
        </w:rPr>
        <w:t xml:space="preserve"> y que desde allí le hiciese la guerra. El 2 de diciembre de 1326 Juan el Tuerto fue ajusticiado en la ciudad de </w:t>
      </w:r>
      <w:hyperlink r:id="rId26" w:tooltip="Toro (Zamora)" w:history="1">
        <w:r w:rsidR="001576FA" w:rsidRPr="0003571B">
          <w:rPr>
            <w:rFonts w:ascii="Arial" w:eastAsia="Times New Roman" w:hAnsi="Arial" w:cs="Arial"/>
            <w:b/>
            <w:sz w:val="24"/>
            <w:szCs w:val="24"/>
            <w:lang w:eastAsia="es-ES"/>
          </w:rPr>
          <w:t>Toro</w:t>
        </w:r>
      </w:hyperlink>
      <w:r w:rsidR="001576FA" w:rsidRPr="0003571B">
        <w:rPr>
          <w:rFonts w:ascii="Arial" w:eastAsia="Times New Roman" w:hAnsi="Arial" w:cs="Arial"/>
          <w:b/>
          <w:sz w:val="24"/>
          <w:szCs w:val="24"/>
          <w:lang w:eastAsia="es-ES"/>
        </w:rPr>
        <w:t> por orden de Alfonso XI.​</w:t>
      </w:r>
    </w:p>
    <w:p w:rsidR="001576FA" w:rsidRPr="0003571B" w:rsidRDefault="006A78A6" w:rsidP="004B60E7">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576FA" w:rsidRPr="0003571B">
        <w:rPr>
          <w:rFonts w:ascii="Arial" w:eastAsia="Times New Roman" w:hAnsi="Arial" w:cs="Arial"/>
          <w:b/>
          <w:sz w:val="24"/>
          <w:szCs w:val="24"/>
          <w:lang w:eastAsia="es-ES"/>
        </w:rPr>
        <w:t>En 1329, durante las vistas de </w:t>
      </w:r>
      <w:hyperlink r:id="rId27" w:tooltip="Ágreda" w:history="1">
        <w:r w:rsidR="001576FA" w:rsidRPr="0003571B">
          <w:rPr>
            <w:rFonts w:ascii="Arial" w:eastAsia="Times New Roman" w:hAnsi="Arial" w:cs="Arial"/>
            <w:b/>
            <w:sz w:val="24"/>
            <w:szCs w:val="24"/>
            <w:lang w:eastAsia="es-ES"/>
          </w:rPr>
          <w:t>Ágreda</w:t>
        </w:r>
      </w:hyperlink>
      <w:r w:rsidR="001576FA" w:rsidRPr="0003571B">
        <w:rPr>
          <w:rFonts w:ascii="Arial" w:eastAsia="Times New Roman" w:hAnsi="Arial" w:cs="Arial"/>
          <w:b/>
          <w:sz w:val="24"/>
          <w:szCs w:val="24"/>
          <w:lang w:eastAsia="es-ES"/>
        </w:rPr>
        <w:t> y </w:t>
      </w:r>
      <w:hyperlink r:id="rId28" w:tooltip="Tarazona" w:history="1">
        <w:r w:rsidR="001576FA" w:rsidRPr="0003571B">
          <w:rPr>
            <w:rFonts w:ascii="Arial" w:eastAsia="Times New Roman" w:hAnsi="Arial" w:cs="Arial"/>
            <w:b/>
            <w:sz w:val="24"/>
            <w:szCs w:val="24"/>
            <w:lang w:eastAsia="es-ES"/>
          </w:rPr>
          <w:t>Tarazona</w:t>
        </w:r>
      </w:hyperlink>
      <w:r w:rsidR="001576FA" w:rsidRPr="0003571B">
        <w:rPr>
          <w:rFonts w:ascii="Arial" w:eastAsia="Times New Roman" w:hAnsi="Arial" w:cs="Arial"/>
          <w:b/>
          <w:sz w:val="24"/>
          <w:szCs w:val="24"/>
          <w:lang w:eastAsia="es-ES"/>
        </w:rPr>
        <w:t> entre </w:t>
      </w:r>
      <w:hyperlink r:id="rId29" w:tooltip="Alfonso IV de Aragón" w:history="1">
        <w:r w:rsidR="001576FA" w:rsidRPr="0003571B">
          <w:rPr>
            <w:rFonts w:ascii="Arial" w:eastAsia="Times New Roman" w:hAnsi="Arial" w:cs="Arial"/>
            <w:b/>
            <w:sz w:val="24"/>
            <w:szCs w:val="24"/>
            <w:lang w:eastAsia="es-ES"/>
          </w:rPr>
          <w:t>Alfonso IV de Aragón</w:t>
        </w:r>
      </w:hyperlink>
      <w:r w:rsidR="001576FA" w:rsidRPr="0003571B">
        <w:rPr>
          <w:rFonts w:ascii="Arial" w:eastAsia="Times New Roman" w:hAnsi="Arial" w:cs="Arial"/>
          <w:b/>
          <w:sz w:val="24"/>
          <w:szCs w:val="24"/>
          <w:lang w:eastAsia="es-ES"/>
        </w:rPr>
        <w:t> y Alfonso XI, este último, aprovechando su presencia en el reino de Aragón, dispuso que su prima, Blanca de Castilla, que hasta entonces había vivido en compañía de su madre, le acompañase en su viaje de regreso a Castilla, según consta en la </w:t>
      </w:r>
      <w:r w:rsidR="001576FA" w:rsidRPr="0003571B">
        <w:rPr>
          <w:rFonts w:ascii="Arial" w:eastAsia="Times New Roman" w:hAnsi="Arial" w:cs="Arial"/>
          <w:b/>
          <w:i/>
          <w:iCs/>
          <w:sz w:val="24"/>
          <w:szCs w:val="24"/>
          <w:lang w:eastAsia="es-ES"/>
        </w:rPr>
        <w:t>Gran Crónica de Alfonso XI</w:t>
      </w:r>
      <w:r w:rsidR="001576FA" w:rsidRPr="0003571B">
        <w:rPr>
          <w:rFonts w:ascii="Arial" w:eastAsia="Times New Roman" w:hAnsi="Arial" w:cs="Arial"/>
          <w:b/>
          <w:sz w:val="24"/>
          <w:szCs w:val="24"/>
          <w:lang w:eastAsia="es-ES"/>
        </w:rPr>
        <w:t>.​ Desde 1336, Alfonso XI fue entregando como «</w:t>
      </w:r>
      <w:proofErr w:type="spellStart"/>
      <w:r w:rsidR="001576FA" w:rsidRPr="0003571B">
        <w:rPr>
          <w:rFonts w:ascii="Arial" w:eastAsia="Times New Roman" w:hAnsi="Arial" w:cs="Arial"/>
          <w:b/>
          <w:sz w:val="24"/>
          <w:szCs w:val="24"/>
          <w:lang w:eastAsia="es-ES"/>
        </w:rPr>
        <w:t>apanages</w:t>
      </w:r>
      <w:proofErr w:type="spellEnd"/>
      <w:r w:rsidR="001576FA" w:rsidRPr="0003571B">
        <w:rPr>
          <w:rFonts w:ascii="Arial" w:eastAsia="Times New Roman" w:hAnsi="Arial" w:cs="Arial"/>
          <w:b/>
          <w:sz w:val="24"/>
          <w:szCs w:val="24"/>
          <w:lang w:eastAsia="es-ES"/>
        </w:rPr>
        <w:t>» a sus hijos ilegítimos, habidos con </w:t>
      </w:r>
      <w:hyperlink r:id="rId30" w:tooltip="Leonor de Guzmán" w:history="1">
        <w:r w:rsidR="001576FA" w:rsidRPr="0003571B">
          <w:rPr>
            <w:rFonts w:ascii="Arial" w:eastAsia="Times New Roman" w:hAnsi="Arial" w:cs="Arial"/>
            <w:b/>
            <w:sz w:val="24"/>
            <w:szCs w:val="24"/>
            <w:lang w:eastAsia="es-ES"/>
          </w:rPr>
          <w:t>Leonor de Guzmán</w:t>
        </w:r>
      </w:hyperlink>
      <w:r w:rsidR="001576FA" w:rsidRPr="0003571B">
        <w:rPr>
          <w:rFonts w:ascii="Arial" w:eastAsia="Times New Roman" w:hAnsi="Arial" w:cs="Arial"/>
          <w:b/>
          <w:sz w:val="24"/>
          <w:szCs w:val="24"/>
          <w:lang w:eastAsia="es-ES"/>
        </w:rPr>
        <w:t>, los señoríos que habían pertenecido a Blanca de Castilla.​</w:t>
      </w:r>
    </w:p>
    <w:p w:rsidR="001576FA" w:rsidRPr="0003571B" w:rsidRDefault="006A78A6" w:rsidP="004B60E7">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576FA" w:rsidRPr="0003571B">
        <w:rPr>
          <w:rFonts w:ascii="Arial" w:eastAsia="Times New Roman" w:hAnsi="Arial" w:cs="Arial"/>
          <w:b/>
          <w:sz w:val="24"/>
          <w:szCs w:val="24"/>
          <w:lang w:eastAsia="es-ES"/>
        </w:rPr>
        <w:t>A su llegada al reino de Castilla, Blanca fue señora del </w:t>
      </w:r>
      <w:hyperlink r:id="rId31" w:tooltip="Monasterio de las Huelgas de Burgos" w:history="1">
        <w:r w:rsidR="001576FA" w:rsidRPr="0003571B">
          <w:rPr>
            <w:rFonts w:ascii="Arial" w:eastAsia="Times New Roman" w:hAnsi="Arial" w:cs="Arial"/>
            <w:b/>
            <w:sz w:val="24"/>
            <w:szCs w:val="24"/>
            <w:lang w:eastAsia="es-ES"/>
          </w:rPr>
          <w:t>monasterio de las Huelgas de Burgos</w:t>
        </w:r>
      </w:hyperlink>
      <w:r w:rsidR="00D91899">
        <w:rPr>
          <w:rFonts w:ascii="Arial" w:eastAsia="Times New Roman" w:hAnsi="Arial" w:cs="Arial"/>
          <w:b/>
          <w:sz w:val="24"/>
          <w:szCs w:val="24"/>
          <w:lang w:eastAsia="es-ES"/>
        </w:rPr>
        <w:t>. F</w:t>
      </w:r>
      <w:r w:rsidR="001576FA" w:rsidRPr="0003571B">
        <w:rPr>
          <w:rFonts w:ascii="Arial" w:eastAsia="Times New Roman" w:hAnsi="Arial" w:cs="Arial"/>
          <w:b/>
          <w:sz w:val="24"/>
          <w:szCs w:val="24"/>
          <w:lang w:eastAsia="es-ES"/>
        </w:rPr>
        <w:t>ue la última que ostentó el señorío civil sobre dicho monasterio hasta su muerte, ocurrida en 1375.​</w:t>
      </w:r>
    </w:p>
    <w:p w:rsidR="001576FA" w:rsidRPr="0003571B" w:rsidRDefault="006A78A6" w:rsidP="004B60E7">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576FA" w:rsidRPr="0003571B">
        <w:rPr>
          <w:rFonts w:ascii="Arial" w:eastAsia="Times New Roman" w:hAnsi="Arial" w:cs="Arial"/>
          <w:b/>
          <w:sz w:val="24"/>
          <w:szCs w:val="24"/>
          <w:lang w:eastAsia="es-ES"/>
        </w:rPr>
        <w:t>Fue sepultada en el monasterio de las Huelgas de Burgos, donde también fueron enterrados sus padres.​ Durante la exploración del monasterio llevada a cabo a mediados del </w:t>
      </w:r>
      <w:hyperlink r:id="rId32" w:tooltip="Siglo XX" w:history="1">
        <w:r w:rsidR="001576FA" w:rsidRPr="0003571B">
          <w:rPr>
            <w:rFonts w:ascii="Arial" w:eastAsia="Times New Roman" w:hAnsi="Arial" w:cs="Arial"/>
            <w:b/>
            <w:sz w:val="24"/>
            <w:szCs w:val="24"/>
            <w:lang w:eastAsia="es-ES"/>
          </w:rPr>
          <w:t>siglo XX</w:t>
        </w:r>
      </w:hyperlink>
      <w:r w:rsidR="001576FA" w:rsidRPr="0003571B">
        <w:rPr>
          <w:rFonts w:ascii="Arial" w:eastAsia="Times New Roman" w:hAnsi="Arial" w:cs="Arial"/>
          <w:b/>
          <w:sz w:val="24"/>
          <w:szCs w:val="24"/>
          <w:lang w:eastAsia="es-ES"/>
        </w:rPr>
        <w:t> se comprobó que sus restos se conservaban momificados, que la momia era corpulenta y gruesa, y que su hábito, blanco y negro, se encontraba muy picado.​</w:t>
      </w:r>
    </w:p>
    <w:p w:rsidR="001576FA" w:rsidRDefault="006A78A6" w:rsidP="004B60E7">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576FA" w:rsidRPr="0003571B">
        <w:rPr>
          <w:rFonts w:ascii="Arial" w:eastAsia="Times New Roman" w:hAnsi="Arial" w:cs="Arial"/>
          <w:b/>
          <w:sz w:val="24"/>
          <w:szCs w:val="24"/>
          <w:lang w:eastAsia="es-ES"/>
        </w:rPr>
        <w:t>Su cadáver reposa en la actualidad en un sepulcro de piedra liso colocado en la nave de la Epístola, enfrente del sepulcro que contiene los restos de su madre, la infanta María de Aragón.</w:t>
      </w:r>
    </w:p>
    <w:p w:rsidR="001576FA" w:rsidRPr="0003571B" w:rsidRDefault="001576FA" w:rsidP="001576FA">
      <w:pPr>
        <w:jc w:val="center"/>
        <w:rPr>
          <w:rFonts w:ascii="Arial" w:eastAsia="Times New Roman" w:hAnsi="Arial" w:cs="Arial"/>
          <w:b/>
          <w:sz w:val="24"/>
          <w:szCs w:val="24"/>
          <w:lang w:eastAsia="es-ES"/>
        </w:rPr>
      </w:pPr>
    </w:p>
    <w:p w:rsidR="0003571B" w:rsidRPr="0003571B" w:rsidRDefault="0003571B" w:rsidP="0003571B">
      <w:pPr>
        <w:ind w:left="-993" w:right="-994"/>
        <w:rPr>
          <w:b/>
          <w:sz w:val="24"/>
          <w:szCs w:val="24"/>
        </w:rPr>
      </w:pPr>
    </w:p>
    <w:sectPr w:rsidR="0003571B" w:rsidRPr="0003571B" w:rsidSect="00E92C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44282"/>
    <w:multiLevelType w:val="multilevel"/>
    <w:tmpl w:val="F34C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571B"/>
    <w:rsid w:val="0003571B"/>
    <w:rsid w:val="001576FA"/>
    <w:rsid w:val="001D2FD9"/>
    <w:rsid w:val="0023018D"/>
    <w:rsid w:val="00356FF8"/>
    <w:rsid w:val="004B60E7"/>
    <w:rsid w:val="005016B1"/>
    <w:rsid w:val="006A78A6"/>
    <w:rsid w:val="00924C6E"/>
    <w:rsid w:val="00A75229"/>
    <w:rsid w:val="00BF4E73"/>
    <w:rsid w:val="00D91899"/>
    <w:rsid w:val="00E350C8"/>
    <w:rsid w:val="00E92C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CFF"/>
  </w:style>
  <w:style w:type="paragraph" w:styleId="Ttulo2">
    <w:name w:val="heading 2"/>
    <w:basedOn w:val="Normal"/>
    <w:link w:val="Ttulo2Car"/>
    <w:uiPriority w:val="9"/>
    <w:qFormat/>
    <w:rsid w:val="0003571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3571B"/>
    <w:rPr>
      <w:color w:val="0000FF"/>
      <w:u w:val="single"/>
    </w:rPr>
  </w:style>
  <w:style w:type="character" w:customStyle="1" w:styleId="Ttulo2Car">
    <w:name w:val="Título 2 Car"/>
    <w:basedOn w:val="Fuentedeprrafopredeter"/>
    <w:link w:val="Ttulo2"/>
    <w:uiPriority w:val="9"/>
    <w:rsid w:val="0003571B"/>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03571B"/>
  </w:style>
  <w:style w:type="character" w:customStyle="1" w:styleId="mw-editsection">
    <w:name w:val="mw-editsection"/>
    <w:basedOn w:val="Fuentedeprrafopredeter"/>
    <w:rsid w:val="0003571B"/>
  </w:style>
  <w:style w:type="character" w:customStyle="1" w:styleId="mw-editsection-bracket">
    <w:name w:val="mw-editsection-bracket"/>
    <w:basedOn w:val="Fuentedeprrafopredeter"/>
    <w:rsid w:val="0003571B"/>
  </w:style>
  <w:style w:type="paragraph" w:styleId="NormalWeb">
    <w:name w:val="Normal (Web)"/>
    <w:basedOn w:val="Normal"/>
    <w:uiPriority w:val="99"/>
    <w:semiHidden/>
    <w:unhideWhenUsed/>
    <w:rsid w:val="0003571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357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57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171942">
      <w:bodyDiv w:val="1"/>
      <w:marLeft w:val="0"/>
      <w:marRight w:val="0"/>
      <w:marTop w:val="0"/>
      <w:marBottom w:val="0"/>
      <w:divBdr>
        <w:top w:val="none" w:sz="0" w:space="0" w:color="auto"/>
        <w:left w:val="none" w:sz="0" w:space="0" w:color="auto"/>
        <w:bottom w:val="none" w:sz="0" w:space="0" w:color="auto"/>
        <w:right w:val="none" w:sz="0" w:space="0" w:color="auto"/>
      </w:divBdr>
      <w:divsChild>
        <w:div w:id="1239025437">
          <w:marLeft w:val="336"/>
          <w:marRight w:val="0"/>
          <w:marTop w:val="120"/>
          <w:marBottom w:val="312"/>
          <w:divBdr>
            <w:top w:val="none" w:sz="0" w:space="0" w:color="auto"/>
            <w:left w:val="none" w:sz="0" w:space="0" w:color="auto"/>
            <w:bottom w:val="none" w:sz="0" w:space="0" w:color="auto"/>
            <w:right w:val="none" w:sz="0" w:space="0" w:color="auto"/>
          </w:divBdr>
          <w:divsChild>
            <w:div w:id="2569139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59211520">
      <w:bodyDiv w:val="1"/>
      <w:marLeft w:val="0"/>
      <w:marRight w:val="0"/>
      <w:marTop w:val="0"/>
      <w:marBottom w:val="0"/>
      <w:divBdr>
        <w:top w:val="none" w:sz="0" w:space="0" w:color="auto"/>
        <w:left w:val="none" w:sz="0" w:space="0" w:color="auto"/>
        <w:bottom w:val="none" w:sz="0" w:space="0" w:color="auto"/>
        <w:right w:val="none" w:sz="0" w:space="0" w:color="auto"/>
      </w:divBdr>
      <w:divsChild>
        <w:div w:id="1049308480">
          <w:marLeft w:val="336"/>
          <w:marRight w:val="0"/>
          <w:marTop w:val="120"/>
          <w:marBottom w:val="312"/>
          <w:divBdr>
            <w:top w:val="none" w:sz="0" w:space="0" w:color="auto"/>
            <w:left w:val="none" w:sz="0" w:space="0" w:color="auto"/>
            <w:bottom w:val="none" w:sz="0" w:space="0" w:color="auto"/>
            <w:right w:val="none" w:sz="0" w:space="0" w:color="auto"/>
          </w:divBdr>
          <w:divsChild>
            <w:div w:id="10736289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alatayud" TargetMode="External"/><Relationship Id="rId13" Type="http://schemas.openxmlformats.org/officeDocument/2006/relationships/hyperlink" Target="https://es.wikipedia.org/wiki/Mayordomo_mayor_del_rey" TargetMode="External"/><Relationship Id="rId18" Type="http://schemas.openxmlformats.org/officeDocument/2006/relationships/hyperlink" Target="https://es.wikipedia.org/wiki/Reino_de_Castilla" TargetMode="External"/><Relationship Id="rId26" Type="http://schemas.openxmlformats.org/officeDocument/2006/relationships/hyperlink" Target="https://es.wikipedia.org/wiki/Toro_(Zamora)" TargetMode="External"/><Relationship Id="rId3" Type="http://schemas.openxmlformats.org/officeDocument/2006/relationships/settings" Target="settings.xml"/><Relationship Id="rId21" Type="http://schemas.openxmlformats.org/officeDocument/2006/relationships/hyperlink" Target="https://es.wikipedia.org/wiki/Don_Juan_Manuel" TargetMode="External"/><Relationship Id="rId34" Type="http://schemas.openxmlformats.org/officeDocument/2006/relationships/theme" Target="theme/theme1.xml"/><Relationship Id="rId7" Type="http://schemas.openxmlformats.org/officeDocument/2006/relationships/hyperlink" Target="https://es.wikipedia.org/wiki/Juan_de_Castilla_el_de_Tarifa" TargetMode="External"/><Relationship Id="rId12" Type="http://schemas.openxmlformats.org/officeDocument/2006/relationships/hyperlink" Target="https://es.wikipedia.org/wiki/Cifuentes" TargetMode="External"/><Relationship Id="rId17" Type="http://schemas.openxmlformats.org/officeDocument/2006/relationships/hyperlink" Target="https://es.wikipedia.org/wiki/Garcilaso_I_de_la_Vega" TargetMode="External"/><Relationship Id="rId25" Type="http://schemas.openxmlformats.org/officeDocument/2006/relationships/hyperlink" Target="https://es.wikipedia.org/wiki/Se%C3%B1or_de_Vizcay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Alfonso_X_de_Castilla" TargetMode="External"/><Relationship Id="rId20" Type="http://schemas.openxmlformats.org/officeDocument/2006/relationships/hyperlink" Target="https://es.wikipedia.org/wiki/Felipe_de_Castilla_(1292-1327)" TargetMode="External"/><Relationship Id="rId29" Type="http://schemas.openxmlformats.org/officeDocument/2006/relationships/hyperlink" Target="https://es.wikipedia.org/wiki/Alfonso_IV_de_Arag%C3%B3n" TargetMode="External"/><Relationship Id="rId1" Type="http://schemas.openxmlformats.org/officeDocument/2006/relationships/numbering" Target="numbering.xml"/><Relationship Id="rId6" Type="http://schemas.openxmlformats.org/officeDocument/2006/relationships/hyperlink" Target="https://es.wikipedia.org/wiki/Desastre_de_la_Vega_de_Granada" TargetMode="External"/><Relationship Id="rId11" Type="http://schemas.openxmlformats.org/officeDocument/2006/relationships/hyperlink" Target="https://es.wikipedia.org/wiki/Monteagudo_de_las_Vicar%C3%ADas" TargetMode="External"/><Relationship Id="rId24" Type="http://schemas.openxmlformats.org/officeDocument/2006/relationships/hyperlink" Target="https://es.wikipedia.org/wiki/Juan_el_Tuerto" TargetMode="External"/><Relationship Id="rId32" Type="http://schemas.openxmlformats.org/officeDocument/2006/relationships/hyperlink" Target="https://es.wikipedia.org/wiki/Siglo_XX" TargetMode="External"/><Relationship Id="rId5" Type="http://schemas.openxmlformats.org/officeDocument/2006/relationships/image" Target="media/image1.png"/><Relationship Id="rId15" Type="http://schemas.openxmlformats.org/officeDocument/2006/relationships/hyperlink" Target="https://es.wikipedia.org/wiki/Alfonso_XI_de_Castilla" TargetMode="External"/><Relationship Id="rId23" Type="http://schemas.openxmlformats.org/officeDocument/2006/relationships/hyperlink" Target="https://es.wikipedia.org/wiki/Constanza_de_Arag%C3%B3n_(1300-1327)" TargetMode="External"/><Relationship Id="rId28" Type="http://schemas.openxmlformats.org/officeDocument/2006/relationships/hyperlink" Target="https://es.wikipedia.org/wiki/Tarazona" TargetMode="External"/><Relationship Id="rId10" Type="http://schemas.openxmlformats.org/officeDocument/2006/relationships/hyperlink" Target="https://es.wikipedia.org/wiki/Berlanga_de_Duero" TargetMode="External"/><Relationship Id="rId19" Type="http://schemas.openxmlformats.org/officeDocument/2006/relationships/hyperlink" Target="https://es.wikipedia.org/wiki/Reino_de_Arag%C3%B3n" TargetMode="External"/><Relationship Id="rId31" Type="http://schemas.openxmlformats.org/officeDocument/2006/relationships/hyperlink" Target="https://es.wikipedia.org/wiki/Monasterio_de_las_Huelgas_de_Burgos" TargetMode="External"/><Relationship Id="rId4" Type="http://schemas.openxmlformats.org/officeDocument/2006/relationships/webSettings" Target="webSettings.xml"/><Relationship Id="rId9" Type="http://schemas.openxmlformats.org/officeDocument/2006/relationships/hyperlink" Target="https://es.wikipedia.org/wiki/Se%C3%B1or_de_los_Cameros" TargetMode="External"/><Relationship Id="rId14" Type="http://schemas.openxmlformats.org/officeDocument/2006/relationships/hyperlink" Target="https://es.wikipedia.org/wiki/Fernando_IV_de_Castilla" TargetMode="External"/><Relationship Id="rId22" Type="http://schemas.openxmlformats.org/officeDocument/2006/relationships/hyperlink" Target="https://es.wikipedia.org/wiki/Fernando_III_de_Castilla" TargetMode="External"/><Relationship Id="rId27" Type="http://schemas.openxmlformats.org/officeDocument/2006/relationships/hyperlink" Target="https://es.wikipedia.org/wiki/%C3%81greda" TargetMode="External"/><Relationship Id="rId30" Type="http://schemas.openxmlformats.org/officeDocument/2006/relationships/hyperlink" Target="https://es.wikipedia.org/wiki/Leonor_de_Guzm%C3%A1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1174</Words>
  <Characters>6459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5</cp:revision>
  <dcterms:created xsi:type="dcterms:W3CDTF">2020-12-26T08:52:00Z</dcterms:created>
  <dcterms:modified xsi:type="dcterms:W3CDTF">2021-02-11T18:40:00Z</dcterms:modified>
</cp:coreProperties>
</file>