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60" w:rsidRPr="0083267A" w:rsidRDefault="00C90C78" w:rsidP="00FA0F49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3267A">
        <w:rPr>
          <w:rFonts w:ascii="Arial" w:hAnsi="Arial" w:cs="Arial"/>
          <w:b/>
          <w:color w:val="FF0000"/>
          <w:sz w:val="36"/>
          <w:szCs w:val="36"/>
        </w:rPr>
        <w:t xml:space="preserve">Etapa </w:t>
      </w:r>
      <w:proofErr w:type="gramStart"/>
      <w:r w:rsidRPr="0083267A">
        <w:rPr>
          <w:rFonts w:ascii="Arial" w:hAnsi="Arial" w:cs="Arial"/>
          <w:b/>
          <w:color w:val="FF0000"/>
          <w:sz w:val="36"/>
          <w:szCs w:val="36"/>
        </w:rPr>
        <w:t>de  la</w:t>
      </w:r>
      <w:proofErr w:type="gramEnd"/>
      <w:r w:rsidRPr="0083267A">
        <w:rPr>
          <w:rFonts w:ascii="Arial" w:hAnsi="Arial" w:cs="Arial"/>
          <w:b/>
          <w:color w:val="FF0000"/>
          <w:sz w:val="36"/>
          <w:szCs w:val="36"/>
        </w:rPr>
        <w:t xml:space="preserve"> riqueza monacal</w:t>
      </w:r>
    </w:p>
    <w:p w:rsidR="00FA0F49" w:rsidRPr="0083267A" w:rsidRDefault="00FA0F49" w:rsidP="00FA0F49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83267A">
        <w:rPr>
          <w:rFonts w:ascii="Arial" w:hAnsi="Arial" w:cs="Arial"/>
          <w:b/>
          <w:color w:val="0070C0"/>
          <w:sz w:val="36"/>
          <w:szCs w:val="36"/>
        </w:rPr>
        <w:t xml:space="preserve"> Siglos X y XI</w:t>
      </w:r>
    </w:p>
    <w:p w:rsidR="00FA0F49" w:rsidRPr="00FA0F49" w:rsidRDefault="00FA0F49" w:rsidP="00FA0F49">
      <w:pPr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>
            <wp:extent cx="3800475" cy="2136711"/>
            <wp:effectExtent l="0" t="0" r="0" b="0"/>
            <wp:docPr id="2" name="Imagen 2" descr="Resultado de imagen de monasterio mon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monasterio monj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986" cy="214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49" w:rsidRDefault="0083267A" w:rsidP="004E67C7">
      <w:pPr>
        <w:spacing w:line="240" w:lineRule="auto"/>
        <w:ind w:left="-851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C90C78" w:rsidRPr="00FA0F49">
        <w:rPr>
          <w:rFonts w:ascii="Arial" w:hAnsi="Arial" w:cs="Arial"/>
          <w:b/>
          <w:sz w:val="24"/>
          <w:szCs w:val="24"/>
        </w:rPr>
        <w:t xml:space="preserve">Se  </w:t>
      </w:r>
      <w:r w:rsidR="00983F42">
        <w:rPr>
          <w:rFonts w:ascii="Arial" w:hAnsi="Arial" w:cs="Arial"/>
          <w:b/>
          <w:sz w:val="24"/>
          <w:szCs w:val="24"/>
        </w:rPr>
        <w:t>multiplicaron</w:t>
      </w:r>
      <w:proofErr w:type="gramEnd"/>
      <w:r w:rsidR="00C90C78" w:rsidRPr="00FA0F49">
        <w:rPr>
          <w:rFonts w:ascii="Arial" w:hAnsi="Arial" w:cs="Arial"/>
          <w:b/>
          <w:sz w:val="24"/>
          <w:szCs w:val="24"/>
        </w:rPr>
        <w:t xml:space="preserve"> lo</w:t>
      </w:r>
      <w:r w:rsidR="00FA0F49">
        <w:rPr>
          <w:rFonts w:ascii="Arial" w:hAnsi="Arial" w:cs="Arial"/>
          <w:b/>
          <w:sz w:val="24"/>
          <w:szCs w:val="24"/>
        </w:rPr>
        <w:t xml:space="preserve">s monasterio benedictinos surgidos en </w:t>
      </w:r>
      <w:proofErr w:type="spellStart"/>
      <w:r w:rsidR="00FA0F49">
        <w:rPr>
          <w:rFonts w:ascii="Arial" w:hAnsi="Arial" w:cs="Arial"/>
          <w:b/>
          <w:sz w:val="24"/>
          <w:szCs w:val="24"/>
        </w:rPr>
        <w:t>e</w:t>
      </w:r>
      <w:r w:rsidR="00983F42">
        <w:rPr>
          <w:rFonts w:ascii="Arial" w:hAnsi="Arial" w:cs="Arial"/>
          <w:b/>
          <w:sz w:val="24"/>
          <w:szCs w:val="24"/>
        </w:rPr>
        <w:t>l</w:t>
      </w:r>
      <w:r w:rsidR="00FA0F49">
        <w:rPr>
          <w:rFonts w:ascii="Arial" w:hAnsi="Arial" w:cs="Arial"/>
          <w:b/>
          <w:sz w:val="24"/>
          <w:szCs w:val="24"/>
        </w:rPr>
        <w:t>lsiglo</w:t>
      </w:r>
      <w:proofErr w:type="spellEnd"/>
      <w:r w:rsidR="00FA0F49">
        <w:rPr>
          <w:rFonts w:ascii="Arial" w:hAnsi="Arial" w:cs="Arial"/>
          <w:b/>
          <w:sz w:val="24"/>
          <w:szCs w:val="24"/>
        </w:rPr>
        <w:t xml:space="preserve"> VI con los modelos de San Benito </w:t>
      </w:r>
      <w:r w:rsidR="00983F42">
        <w:rPr>
          <w:rFonts w:ascii="Arial" w:hAnsi="Arial" w:cs="Arial"/>
          <w:b/>
          <w:sz w:val="24"/>
          <w:szCs w:val="24"/>
        </w:rPr>
        <w:t xml:space="preserve">en </w:t>
      </w:r>
      <w:proofErr w:type="spellStart"/>
      <w:r w:rsidR="00983F42">
        <w:rPr>
          <w:rFonts w:ascii="Arial" w:hAnsi="Arial" w:cs="Arial"/>
          <w:b/>
          <w:sz w:val="24"/>
          <w:szCs w:val="24"/>
        </w:rPr>
        <w:t>Montecasino</w:t>
      </w:r>
      <w:proofErr w:type="spellEnd"/>
      <w:r w:rsidR="00983F42">
        <w:rPr>
          <w:rFonts w:ascii="Arial" w:hAnsi="Arial" w:cs="Arial"/>
          <w:b/>
          <w:sz w:val="24"/>
          <w:szCs w:val="24"/>
        </w:rPr>
        <w:t xml:space="preserve"> y de Santa Escolá</w:t>
      </w:r>
      <w:r w:rsidR="00FA0F49">
        <w:rPr>
          <w:rFonts w:ascii="Arial" w:hAnsi="Arial" w:cs="Arial"/>
          <w:b/>
          <w:sz w:val="24"/>
          <w:szCs w:val="24"/>
        </w:rPr>
        <w:t>stica</w:t>
      </w:r>
      <w:r w:rsidR="00983F42">
        <w:rPr>
          <w:rFonts w:ascii="Arial" w:hAnsi="Arial" w:cs="Arial"/>
          <w:b/>
          <w:sz w:val="24"/>
          <w:szCs w:val="24"/>
        </w:rPr>
        <w:t xml:space="preserve"> en las cercanías</w:t>
      </w:r>
      <w:r w:rsidR="00FA0F49">
        <w:rPr>
          <w:rFonts w:ascii="Arial" w:hAnsi="Arial" w:cs="Arial"/>
          <w:b/>
          <w:sz w:val="24"/>
          <w:szCs w:val="24"/>
        </w:rPr>
        <w:t>.  Tanto en la dimensión masculina como en la femenina fueron realidad</w:t>
      </w:r>
      <w:r w:rsidR="00983F42">
        <w:rPr>
          <w:rFonts w:ascii="Arial" w:hAnsi="Arial" w:cs="Arial"/>
          <w:b/>
          <w:sz w:val="24"/>
          <w:szCs w:val="24"/>
        </w:rPr>
        <w:t>es</w:t>
      </w:r>
      <w:r w:rsidR="00FA0F49">
        <w:rPr>
          <w:rFonts w:ascii="Arial" w:hAnsi="Arial" w:cs="Arial"/>
          <w:b/>
          <w:sz w:val="24"/>
          <w:szCs w:val="24"/>
        </w:rPr>
        <w:t xml:space="preserve"> sociales y religiosas que incluso hicieron competencia a los ricos castillo</w:t>
      </w:r>
      <w:r w:rsidR="00983F42">
        <w:rPr>
          <w:rFonts w:ascii="Arial" w:hAnsi="Arial" w:cs="Arial"/>
          <w:b/>
          <w:sz w:val="24"/>
          <w:szCs w:val="24"/>
        </w:rPr>
        <w:t>s</w:t>
      </w:r>
      <w:r w:rsidR="00FA0F49">
        <w:rPr>
          <w:rFonts w:ascii="Arial" w:hAnsi="Arial" w:cs="Arial"/>
          <w:b/>
          <w:sz w:val="24"/>
          <w:szCs w:val="24"/>
        </w:rPr>
        <w:t xml:space="preserve"> que en la etapa anteri</w:t>
      </w:r>
      <w:r w:rsidR="00983F42">
        <w:rPr>
          <w:rFonts w:ascii="Arial" w:hAnsi="Arial" w:cs="Arial"/>
          <w:b/>
          <w:sz w:val="24"/>
          <w:szCs w:val="24"/>
        </w:rPr>
        <w:t>or</w:t>
      </w:r>
      <w:r w:rsidR="00FA0F49">
        <w:rPr>
          <w:rFonts w:ascii="Arial" w:hAnsi="Arial" w:cs="Arial"/>
          <w:b/>
          <w:sz w:val="24"/>
          <w:szCs w:val="24"/>
        </w:rPr>
        <w:t xml:space="preserve"> había</w:t>
      </w:r>
      <w:r w:rsidR="00983F42">
        <w:rPr>
          <w:rFonts w:ascii="Arial" w:hAnsi="Arial" w:cs="Arial"/>
          <w:b/>
          <w:sz w:val="24"/>
          <w:szCs w:val="24"/>
        </w:rPr>
        <w:t>n</w:t>
      </w:r>
      <w:r w:rsidR="00FA0F49">
        <w:rPr>
          <w:rFonts w:ascii="Arial" w:hAnsi="Arial" w:cs="Arial"/>
          <w:b/>
          <w:sz w:val="24"/>
          <w:szCs w:val="24"/>
        </w:rPr>
        <w:t xml:space="preserve"> llenado toda la sociedad europea y </w:t>
      </w:r>
      <w:r w:rsidR="00983F42">
        <w:rPr>
          <w:rFonts w:ascii="Arial" w:hAnsi="Arial" w:cs="Arial"/>
          <w:b/>
          <w:sz w:val="24"/>
          <w:szCs w:val="24"/>
        </w:rPr>
        <w:t>mediterránea de fortalezas defensivas</w:t>
      </w:r>
      <w:r w:rsidR="00FA0F49">
        <w:rPr>
          <w:rFonts w:ascii="Arial" w:hAnsi="Arial" w:cs="Arial"/>
          <w:b/>
          <w:sz w:val="24"/>
          <w:szCs w:val="24"/>
        </w:rPr>
        <w:t>.</w:t>
      </w:r>
    </w:p>
    <w:p w:rsidR="00FA0F49" w:rsidRDefault="00FA0F49" w:rsidP="004E67C7">
      <w:pPr>
        <w:spacing w:line="240" w:lineRule="auto"/>
        <w:ind w:left="-851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En los ambient</w:t>
      </w:r>
      <w:r w:rsidR="00983F42">
        <w:rPr>
          <w:rFonts w:ascii="Arial" w:hAnsi="Arial" w:cs="Arial"/>
          <w:b/>
          <w:sz w:val="24"/>
          <w:szCs w:val="24"/>
        </w:rPr>
        <w:t>e</w:t>
      </w:r>
      <w:r w:rsidR="00881690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orientales los monjes </w:t>
      </w:r>
      <w:proofErr w:type="spellStart"/>
      <w:r>
        <w:rPr>
          <w:rFonts w:ascii="Arial" w:hAnsi="Arial" w:cs="Arial"/>
          <w:b/>
          <w:sz w:val="24"/>
          <w:szCs w:val="24"/>
        </w:rPr>
        <w:t>basilianos</w:t>
      </w:r>
      <w:proofErr w:type="spellEnd"/>
      <w:r>
        <w:rPr>
          <w:rFonts w:ascii="Arial" w:hAnsi="Arial" w:cs="Arial"/>
          <w:b/>
          <w:sz w:val="24"/>
          <w:szCs w:val="24"/>
        </w:rPr>
        <w:t>, que había surgido en el siglo IV</w:t>
      </w:r>
      <w:r w:rsidR="00881690">
        <w:rPr>
          <w:rFonts w:ascii="Arial" w:hAnsi="Arial" w:cs="Arial"/>
          <w:b/>
          <w:sz w:val="24"/>
          <w:szCs w:val="24"/>
        </w:rPr>
        <w:t>, se adelantaron ofreciendo pai</w:t>
      </w:r>
      <w:r>
        <w:rPr>
          <w:rFonts w:ascii="Arial" w:hAnsi="Arial" w:cs="Arial"/>
          <w:b/>
          <w:sz w:val="24"/>
          <w:szCs w:val="24"/>
        </w:rPr>
        <w:t>sajes mona</w:t>
      </w:r>
      <w:r w:rsidR="00881690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a</w:t>
      </w:r>
      <w:r w:rsidR="00881690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es similares</w:t>
      </w:r>
      <w:r w:rsidR="00881690">
        <w:rPr>
          <w:rFonts w:ascii="Arial" w:hAnsi="Arial" w:cs="Arial"/>
          <w:b/>
          <w:sz w:val="24"/>
          <w:szCs w:val="24"/>
        </w:rPr>
        <w:t>, incluso más influyentes que en Occidente.</w:t>
      </w:r>
    </w:p>
    <w:p w:rsidR="00FA0F49" w:rsidRDefault="00FA0F49" w:rsidP="004E67C7">
      <w:pPr>
        <w:spacing w:line="240" w:lineRule="auto"/>
        <w:ind w:left="-851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Los monasterios no nac</w:t>
      </w:r>
      <w:r w:rsidR="00881690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>a</w:t>
      </w:r>
      <w:r w:rsidR="00881690">
        <w:rPr>
          <w:rFonts w:ascii="Arial" w:hAnsi="Arial" w:cs="Arial"/>
          <w:b/>
          <w:sz w:val="24"/>
          <w:szCs w:val="24"/>
        </w:rPr>
        <w:t xml:space="preserve">n </w:t>
      </w:r>
      <w:r>
        <w:rPr>
          <w:rFonts w:ascii="Arial" w:hAnsi="Arial" w:cs="Arial"/>
          <w:b/>
          <w:sz w:val="24"/>
          <w:szCs w:val="24"/>
        </w:rPr>
        <w:t>solo por la voluntad de los monjes</w:t>
      </w:r>
      <w:r w:rsidR="00881690">
        <w:rPr>
          <w:rFonts w:ascii="Arial" w:hAnsi="Arial" w:cs="Arial"/>
          <w:b/>
          <w:sz w:val="24"/>
          <w:szCs w:val="24"/>
        </w:rPr>
        <w:t xml:space="preserve"> o por fundadores carismáticos, sino también por los</w:t>
      </w:r>
      <w:r>
        <w:rPr>
          <w:rFonts w:ascii="Arial" w:hAnsi="Arial" w:cs="Arial"/>
          <w:b/>
          <w:sz w:val="24"/>
          <w:szCs w:val="24"/>
        </w:rPr>
        <w:t xml:space="preserve"> intereses de los señores feudales de tener un lugar donde ofrecer </w:t>
      </w:r>
      <w:r w:rsidR="00881690">
        <w:rPr>
          <w:rFonts w:ascii="Arial" w:hAnsi="Arial" w:cs="Arial"/>
          <w:b/>
          <w:sz w:val="24"/>
          <w:szCs w:val="24"/>
        </w:rPr>
        <w:t xml:space="preserve">ocupación y rentas a </w:t>
      </w:r>
      <w:r>
        <w:rPr>
          <w:rFonts w:ascii="Arial" w:hAnsi="Arial" w:cs="Arial"/>
          <w:b/>
          <w:sz w:val="24"/>
          <w:szCs w:val="24"/>
        </w:rPr>
        <w:t>determinados miembros familiares que no ten</w:t>
      </w:r>
      <w:r w:rsidR="00881690">
        <w:rPr>
          <w:rFonts w:ascii="Arial" w:hAnsi="Arial" w:cs="Arial"/>
          <w:b/>
          <w:sz w:val="24"/>
          <w:szCs w:val="24"/>
        </w:rPr>
        <w:t>ían</w:t>
      </w:r>
      <w:r>
        <w:rPr>
          <w:rFonts w:ascii="Arial" w:hAnsi="Arial" w:cs="Arial"/>
          <w:b/>
          <w:sz w:val="24"/>
          <w:szCs w:val="24"/>
        </w:rPr>
        <w:t xml:space="preserve"> lugar para los hijos y las hijas</w:t>
      </w:r>
      <w:r w:rsidR="00881690">
        <w:rPr>
          <w:rFonts w:ascii="Arial" w:hAnsi="Arial" w:cs="Arial"/>
          <w:b/>
          <w:sz w:val="24"/>
          <w:szCs w:val="24"/>
        </w:rPr>
        <w:t xml:space="preserve"> que pudieran atender con sus mandas hereditarias.</w:t>
      </w:r>
      <w:r>
        <w:rPr>
          <w:rFonts w:ascii="Arial" w:hAnsi="Arial" w:cs="Arial"/>
          <w:b/>
          <w:sz w:val="24"/>
          <w:szCs w:val="24"/>
        </w:rPr>
        <w:t xml:space="preserve"> Y con frecuencia convertían sus donaciones y sus apoyos </w:t>
      </w:r>
      <w:r w:rsidR="00881690">
        <w:rPr>
          <w:rFonts w:ascii="Arial" w:hAnsi="Arial" w:cs="Arial"/>
          <w:b/>
          <w:sz w:val="24"/>
          <w:szCs w:val="24"/>
        </w:rPr>
        <w:t>en inversiones fundacionales. Así</w:t>
      </w:r>
      <w:r>
        <w:rPr>
          <w:rFonts w:ascii="Arial" w:hAnsi="Arial" w:cs="Arial"/>
          <w:b/>
          <w:sz w:val="24"/>
          <w:szCs w:val="24"/>
        </w:rPr>
        <w:t xml:space="preserve"> conta</w:t>
      </w:r>
      <w:r w:rsidR="00881690">
        <w:rPr>
          <w:rFonts w:ascii="Arial" w:hAnsi="Arial" w:cs="Arial"/>
          <w:b/>
          <w:sz w:val="24"/>
          <w:szCs w:val="24"/>
        </w:rPr>
        <w:t>ban</w:t>
      </w:r>
      <w:r>
        <w:rPr>
          <w:rFonts w:ascii="Arial" w:hAnsi="Arial" w:cs="Arial"/>
          <w:b/>
          <w:sz w:val="24"/>
          <w:szCs w:val="24"/>
        </w:rPr>
        <w:t xml:space="preserve"> con un lugar sagrado y resonante p</w:t>
      </w:r>
      <w:r w:rsidR="0088169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ra sus deberes funerarios, tanto para </w:t>
      </w:r>
      <w:proofErr w:type="spellStart"/>
      <w:r>
        <w:rPr>
          <w:rFonts w:ascii="Arial" w:hAnsi="Arial" w:cs="Arial"/>
          <w:b/>
          <w:sz w:val="24"/>
          <w:szCs w:val="24"/>
        </w:rPr>
        <w:t>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mismo</w:t>
      </w:r>
      <w:r w:rsidR="00881690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como para su</w:t>
      </w:r>
      <w:r w:rsidR="00881690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seres más queridos: hijos que m</w:t>
      </w:r>
      <w:r w:rsidR="00881690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r</w:t>
      </w:r>
      <w:r w:rsidR="00881690">
        <w:rPr>
          <w:rFonts w:ascii="Arial" w:hAnsi="Arial" w:cs="Arial"/>
          <w:b/>
          <w:sz w:val="24"/>
          <w:szCs w:val="24"/>
        </w:rPr>
        <w:t>ían</w:t>
      </w:r>
      <w:r>
        <w:rPr>
          <w:rFonts w:ascii="Arial" w:hAnsi="Arial" w:cs="Arial"/>
          <w:b/>
          <w:sz w:val="24"/>
          <w:szCs w:val="24"/>
        </w:rPr>
        <w:t xml:space="preserve"> prematuramente y padres o hermanos que </w:t>
      </w:r>
      <w:r w:rsidR="00881690">
        <w:rPr>
          <w:rFonts w:ascii="Arial" w:hAnsi="Arial" w:cs="Arial"/>
          <w:b/>
          <w:sz w:val="24"/>
          <w:szCs w:val="24"/>
        </w:rPr>
        <w:t xml:space="preserve">deseaban </w:t>
      </w:r>
      <w:r>
        <w:rPr>
          <w:rFonts w:ascii="Arial" w:hAnsi="Arial" w:cs="Arial"/>
          <w:b/>
          <w:sz w:val="24"/>
          <w:szCs w:val="24"/>
        </w:rPr>
        <w:t>un sep</w:t>
      </w:r>
      <w:r w:rsidR="00881690">
        <w:rPr>
          <w:rFonts w:ascii="Arial" w:hAnsi="Arial" w:cs="Arial"/>
          <w:b/>
          <w:sz w:val="24"/>
          <w:szCs w:val="24"/>
        </w:rPr>
        <w:t>ulcro digno j</w:t>
      </w:r>
      <w:r>
        <w:rPr>
          <w:rFonts w:ascii="Arial" w:hAnsi="Arial" w:cs="Arial"/>
          <w:b/>
          <w:sz w:val="24"/>
          <w:szCs w:val="24"/>
        </w:rPr>
        <w:t>unto al cual ofrec</w:t>
      </w:r>
      <w:r w:rsidR="00881690">
        <w:rPr>
          <w:rFonts w:ascii="Arial" w:hAnsi="Arial" w:cs="Arial"/>
          <w:b/>
          <w:sz w:val="24"/>
          <w:szCs w:val="24"/>
        </w:rPr>
        <w:t>ían</w:t>
      </w:r>
      <w:r>
        <w:rPr>
          <w:rFonts w:ascii="Arial" w:hAnsi="Arial" w:cs="Arial"/>
          <w:b/>
          <w:sz w:val="24"/>
          <w:szCs w:val="24"/>
        </w:rPr>
        <w:t xml:space="preserve"> los sufragios en beneficio de su</w:t>
      </w:r>
      <w:r w:rsidR="00ED6166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almas</w:t>
      </w:r>
      <w:r w:rsidR="00881690">
        <w:rPr>
          <w:rFonts w:ascii="Arial" w:hAnsi="Arial" w:cs="Arial"/>
          <w:b/>
          <w:sz w:val="24"/>
          <w:szCs w:val="24"/>
        </w:rPr>
        <w:t>.</w:t>
      </w:r>
    </w:p>
    <w:p w:rsidR="00FA0F49" w:rsidRDefault="00881690" w:rsidP="004E67C7">
      <w:pPr>
        <w:spacing w:line="240" w:lineRule="auto"/>
        <w:ind w:left="-851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83267A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Los monasterios y las catedrales en este tiempo eran tambi</w:t>
      </w:r>
      <w:r w:rsidR="00ED6166">
        <w:rPr>
          <w:rFonts w:ascii="Arial" w:hAnsi="Arial" w:cs="Arial"/>
          <w:b/>
          <w:sz w:val="24"/>
          <w:szCs w:val="24"/>
        </w:rPr>
        <w:t>én</w:t>
      </w:r>
      <w:r>
        <w:rPr>
          <w:rFonts w:ascii="Arial" w:hAnsi="Arial" w:cs="Arial"/>
          <w:b/>
          <w:sz w:val="24"/>
          <w:szCs w:val="24"/>
        </w:rPr>
        <w:t xml:space="preserve"> centros de cultura y de servicios sociales: investigaba</w:t>
      </w:r>
      <w:r w:rsidR="00ED6166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sobre enfermedades y medicinas, regulaban los </w:t>
      </w:r>
      <w:r w:rsidR="00ED6166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ultivos haciendo progresar la producción de alimentos, conservaban admirables biblioteca</w:t>
      </w:r>
      <w:r w:rsidR="00ED6166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copiando los libros meritorios del pasado. Esa labor de los monjes hizo posible mantener la ciencia, la historia</w:t>
      </w:r>
      <w:r w:rsidR="00ED6166">
        <w:rPr>
          <w:rFonts w:ascii="Arial" w:hAnsi="Arial" w:cs="Arial"/>
          <w:b/>
          <w:sz w:val="24"/>
          <w:szCs w:val="24"/>
        </w:rPr>
        <w:t>, el arte</w:t>
      </w:r>
      <w:r>
        <w:rPr>
          <w:rFonts w:ascii="Arial" w:hAnsi="Arial" w:cs="Arial"/>
          <w:b/>
          <w:sz w:val="24"/>
          <w:szCs w:val="24"/>
        </w:rPr>
        <w:t xml:space="preserve"> y en parte la teología de los siglos pa</w:t>
      </w:r>
      <w:r w:rsidR="00ED6166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ados.</w:t>
      </w:r>
    </w:p>
    <w:p w:rsidR="00ED6166" w:rsidRDefault="00881690" w:rsidP="004E67C7">
      <w:pPr>
        <w:spacing w:line="240" w:lineRule="auto"/>
        <w:ind w:left="-851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83267A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Lo árabes apre</w:t>
      </w:r>
      <w:r w:rsidR="00ED6166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dieron a tener también en sus mezqui</w:t>
      </w:r>
      <w:r w:rsidR="00ED6166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as servicios de cultura, de libros religiosos y profanos</w:t>
      </w:r>
      <w:r w:rsidR="00ED6166">
        <w:rPr>
          <w:rFonts w:ascii="Arial" w:hAnsi="Arial" w:cs="Arial"/>
          <w:b/>
          <w:sz w:val="24"/>
          <w:szCs w:val="24"/>
        </w:rPr>
        <w:t xml:space="preserve">, de estudios diversos que se fueron convirtiendo en estímulos para el progreso de la sociedad. Eso fueron las madrazas o </w:t>
      </w:r>
      <w:proofErr w:type="spellStart"/>
      <w:r w:rsidR="00ED6166">
        <w:rPr>
          <w:rFonts w:ascii="Arial" w:hAnsi="Arial" w:cs="Arial"/>
          <w:b/>
          <w:sz w:val="24"/>
          <w:szCs w:val="24"/>
        </w:rPr>
        <w:t>madrasas</w:t>
      </w:r>
      <w:proofErr w:type="spellEnd"/>
      <w:r w:rsidR="00ED6166">
        <w:rPr>
          <w:rFonts w:ascii="Arial" w:hAnsi="Arial" w:cs="Arial"/>
          <w:b/>
          <w:sz w:val="24"/>
          <w:szCs w:val="24"/>
        </w:rPr>
        <w:t xml:space="preserve"> en </w:t>
      </w:r>
      <w:proofErr w:type="gramStart"/>
      <w:r w:rsidR="00ED6166">
        <w:rPr>
          <w:rFonts w:ascii="Arial" w:hAnsi="Arial" w:cs="Arial"/>
          <w:b/>
          <w:sz w:val="24"/>
          <w:szCs w:val="24"/>
        </w:rPr>
        <w:t>todos el mundo islámico</w:t>
      </w:r>
      <w:proofErr w:type="gramEnd"/>
      <w:r w:rsidR="00ED6166">
        <w:rPr>
          <w:rFonts w:ascii="Arial" w:hAnsi="Arial" w:cs="Arial"/>
          <w:b/>
          <w:sz w:val="24"/>
          <w:szCs w:val="24"/>
        </w:rPr>
        <w:t xml:space="preserve">. </w:t>
      </w:r>
    </w:p>
    <w:p w:rsidR="00881690" w:rsidRDefault="0083267A" w:rsidP="003F65B8">
      <w:pPr>
        <w:spacing w:line="240" w:lineRule="auto"/>
        <w:ind w:left="-851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81690">
        <w:rPr>
          <w:rFonts w:ascii="Arial" w:hAnsi="Arial" w:cs="Arial"/>
          <w:b/>
          <w:sz w:val="24"/>
          <w:szCs w:val="24"/>
        </w:rPr>
        <w:t xml:space="preserve"> Pronto imitaron esa </w:t>
      </w:r>
      <w:proofErr w:type="gramStart"/>
      <w:r w:rsidR="00881690">
        <w:rPr>
          <w:rFonts w:ascii="Arial" w:hAnsi="Arial" w:cs="Arial"/>
          <w:b/>
          <w:sz w:val="24"/>
          <w:szCs w:val="24"/>
        </w:rPr>
        <w:t xml:space="preserve">afición </w:t>
      </w:r>
      <w:r w:rsidR="00ED6166">
        <w:rPr>
          <w:rFonts w:ascii="Arial" w:hAnsi="Arial" w:cs="Arial"/>
          <w:b/>
          <w:sz w:val="24"/>
          <w:szCs w:val="24"/>
        </w:rPr>
        <w:t xml:space="preserve"> de</w:t>
      </w:r>
      <w:proofErr w:type="gramEnd"/>
      <w:r w:rsidR="00ED6166">
        <w:rPr>
          <w:rFonts w:ascii="Arial" w:hAnsi="Arial" w:cs="Arial"/>
          <w:b/>
          <w:sz w:val="24"/>
          <w:szCs w:val="24"/>
        </w:rPr>
        <w:t xml:space="preserve"> los monasterios y de las madrazas </w:t>
      </w:r>
      <w:r w:rsidR="00881690">
        <w:rPr>
          <w:rFonts w:ascii="Arial" w:hAnsi="Arial" w:cs="Arial"/>
          <w:b/>
          <w:sz w:val="24"/>
          <w:szCs w:val="24"/>
        </w:rPr>
        <w:t>los claustros de las catedrales</w:t>
      </w:r>
      <w:r w:rsidR="00ED6166">
        <w:rPr>
          <w:rFonts w:ascii="Arial" w:hAnsi="Arial" w:cs="Arial"/>
          <w:b/>
          <w:sz w:val="24"/>
          <w:szCs w:val="24"/>
        </w:rPr>
        <w:t>,</w:t>
      </w:r>
      <w:r w:rsidR="00881690">
        <w:rPr>
          <w:rFonts w:ascii="Arial" w:hAnsi="Arial" w:cs="Arial"/>
          <w:b/>
          <w:sz w:val="24"/>
          <w:szCs w:val="24"/>
        </w:rPr>
        <w:t xml:space="preserve"> que se convirtieron  en “Estudios generales”</w:t>
      </w:r>
      <w:r w:rsidR="00ED6166">
        <w:rPr>
          <w:rFonts w:ascii="Arial" w:hAnsi="Arial" w:cs="Arial"/>
          <w:b/>
          <w:sz w:val="24"/>
          <w:szCs w:val="24"/>
        </w:rPr>
        <w:t xml:space="preserve"> y en motivos culturales siempre beneficiosos para la sociedad civil.</w:t>
      </w:r>
    </w:p>
    <w:p w:rsidR="00C90C78" w:rsidRPr="00FA0F49" w:rsidRDefault="00ED6166" w:rsidP="004E67C7">
      <w:pPr>
        <w:spacing w:line="240" w:lineRule="auto"/>
        <w:ind w:left="-851" w:right="-11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83267A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Las doce figuras que se aluden en este tiempo nos puedan dar idea lo que fue en la Europa transformada por los bárbaros de manera definitiva</w:t>
      </w:r>
      <w:r w:rsidR="004E67C7">
        <w:rPr>
          <w:rFonts w:ascii="Arial" w:hAnsi="Arial" w:cs="Arial"/>
          <w:b/>
          <w:sz w:val="24"/>
          <w:szCs w:val="24"/>
        </w:rPr>
        <w:t xml:space="preserve"> y los que también manifestaron los grandes sectores islámicos gobernados por califas cultos</w:t>
      </w:r>
    </w:p>
    <w:p w:rsidR="00164D8D" w:rsidRPr="00FA0F49" w:rsidRDefault="00164D8D" w:rsidP="004E67C7">
      <w:pPr>
        <w:spacing w:line="240" w:lineRule="auto"/>
        <w:ind w:left="-851" w:right="-1135"/>
        <w:rPr>
          <w:rFonts w:ascii="Arial" w:hAnsi="Arial" w:cs="Arial"/>
          <w:b/>
          <w:sz w:val="24"/>
          <w:szCs w:val="24"/>
        </w:rPr>
      </w:pPr>
      <w:r w:rsidRPr="00FA0F49">
        <w:rPr>
          <w:rFonts w:ascii="Arial" w:hAnsi="Arial" w:cs="Arial"/>
          <w:b/>
          <w:sz w:val="24"/>
          <w:szCs w:val="24"/>
        </w:rPr>
        <w:t xml:space="preserve">  Figuras simbólicas</w:t>
      </w:r>
      <w:r w:rsidR="004E67C7">
        <w:rPr>
          <w:rFonts w:ascii="Arial" w:hAnsi="Arial" w:cs="Arial"/>
          <w:b/>
          <w:sz w:val="24"/>
          <w:szCs w:val="24"/>
        </w:rPr>
        <w:t xml:space="preserve"> que ofrecemos, eco de otros nombres más o menos hoy estudiados con los frecuentemente pobres datos que se conservan</w:t>
      </w:r>
    </w:p>
    <w:p w:rsidR="00AD7160" w:rsidRPr="00FA0F49" w:rsidRDefault="00C90C78" w:rsidP="004443B5">
      <w:pPr>
        <w:spacing w:line="240" w:lineRule="auto"/>
        <w:ind w:left="-851" w:right="-1135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FA0F4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A0F49">
        <w:rPr>
          <w:rFonts w:ascii="Arial" w:hAnsi="Arial" w:cs="Arial"/>
          <w:b/>
          <w:sz w:val="24"/>
          <w:szCs w:val="24"/>
        </w:rPr>
        <w:t xml:space="preserve">1 </w:t>
      </w:r>
      <w:r w:rsidR="004E67C7">
        <w:rPr>
          <w:rFonts w:ascii="Arial" w:hAnsi="Arial" w:cs="Arial"/>
          <w:b/>
          <w:sz w:val="24"/>
          <w:szCs w:val="24"/>
        </w:rPr>
        <w:t xml:space="preserve"> </w:t>
      </w:r>
      <w:r w:rsidR="0083267A">
        <w:rPr>
          <w:rFonts w:ascii="Arial" w:hAnsi="Arial" w:cs="Arial"/>
          <w:b/>
          <w:color w:val="0070C0"/>
          <w:sz w:val="24"/>
          <w:szCs w:val="24"/>
        </w:rPr>
        <w:t>Figuras</w:t>
      </w:r>
      <w:proofErr w:type="gramEnd"/>
      <w:r w:rsidR="0083267A">
        <w:rPr>
          <w:rFonts w:ascii="Arial" w:hAnsi="Arial" w:cs="Arial"/>
          <w:b/>
          <w:color w:val="0070C0"/>
          <w:sz w:val="24"/>
          <w:szCs w:val="24"/>
        </w:rPr>
        <w:t xml:space="preserve"> árabes e</w:t>
      </w:r>
      <w:r w:rsidR="004E67C7" w:rsidRPr="0083267A">
        <w:rPr>
          <w:rFonts w:ascii="Arial" w:hAnsi="Arial" w:cs="Arial"/>
          <w:b/>
          <w:color w:val="0070C0"/>
          <w:sz w:val="24"/>
          <w:szCs w:val="24"/>
        </w:rPr>
        <w:t xml:space="preserve"> islámicas son</w:t>
      </w:r>
      <w:r w:rsidR="0083267A">
        <w:rPr>
          <w:rFonts w:ascii="Arial" w:hAnsi="Arial" w:cs="Arial"/>
          <w:b/>
          <w:color w:val="0070C0"/>
          <w:sz w:val="24"/>
          <w:szCs w:val="24"/>
        </w:rPr>
        <w:t xml:space="preserve"> las siguientes</w:t>
      </w:r>
    </w:p>
    <w:p w:rsidR="00AD7160" w:rsidRPr="00FA0F49" w:rsidRDefault="0083267A" w:rsidP="004443B5">
      <w:pPr>
        <w:spacing w:line="240" w:lineRule="auto"/>
        <w:ind w:left="-851" w:right="-1135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4E67C7" w:rsidRPr="007E465F">
        <w:rPr>
          <w:rFonts w:ascii="Arial" w:hAnsi="Arial" w:cs="Arial"/>
          <w:b/>
          <w:sz w:val="24"/>
          <w:szCs w:val="24"/>
        </w:rPr>
        <w:t>La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D7160" w:rsidRPr="004E67C7">
        <w:rPr>
          <w:rFonts w:ascii="Arial" w:hAnsi="Arial" w:cs="Arial"/>
          <w:b/>
          <w:color w:val="FF0000"/>
          <w:sz w:val="24"/>
          <w:szCs w:val="24"/>
        </w:rPr>
        <w:t>Asm</w:t>
      </w:r>
      <w:r w:rsidR="004E67C7">
        <w:rPr>
          <w:rFonts w:ascii="Arial" w:hAnsi="Arial" w:cs="Arial"/>
          <w:b/>
          <w:color w:val="FF0000"/>
          <w:sz w:val="24"/>
          <w:szCs w:val="24"/>
        </w:rPr>
        <w:t>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AD7160" w:rsidRPr="004E67C7">
        <w:rPr>
          <w:rFonts w:ascii="Arial" w:hAnsi="Arial" w:cs="Arial"/>
          <w:b/>
          <w:color w:val="FF0000"/>
          <w:sz w:val="24"/>
          <w:szCs w:val="24"/>
        </w:rPr>
        <w:t>bint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4E67C7" w:rsidRPr="004E67C7">
        <w:rPr>
          <w:rFonts w:ascii="Arial" w:hAnsi="Arial" w:cs="Arial"/>
          <w:b/>
          <w:color w:val="FF0000"/>
          <w:sz w:val="24"/>
          <w:szCs w:val="24"/>
        </w:rPr>
        <w:t>Shihab</w:t>
      </w:r>
      <w:proofErr w:type="spellEnd"/>
      <w:r w:rsidR="00AD7160" w:rsidRPr="00FA0F49">
        <w:rPr>
          <w:rFonts w:ascii="Arial" w:hAnsi="Arial" w:cs="Arial"/>
          <w:b/>
          <w:color w:val="0070C0"/>
          <w:sz w:val="24"/>
          <w:szCs w:val="24"/>
        </w:rPr>
        <w:t xml:space="preserve">, </w:t>
      </w:r>
      <w:r w:rsidR="00AD7160" w:rsidRPr="004E67C7">
        <w:rPr>
          <w:rFonts w:ascii="Arial" w:hAnsi="Arial" w:cs="Arial"/>
          <w:b/>
          <w:sz w:val="24"/>
          <w:szCs w:val="24"/>
        </w:rPr>
        <w:t>la mujer más admirable del Islam</w:t>
      </w:r>
      <w:r w:rsidR="004E67C7">
        <w:rPr>
          <w:rFonts w:ascii="Arial" w:hAnsi="Arial" w:cs="Arial"/>
          <w:b/>
          <w:sz w:val="24"/>
          <w:szCs w:val="24"/>
        </w:rPr>
        <w:t xml:space="preserve">, a pesar de tener su lugar de vida </w:t>
      </w:r>
      <w:proofErr w:type="gramStart"/>
      <w:r w:rsidR="004E67C7">
        <w:rPr>
          <w:rFonts w:ascii="Arial" w:hAnsi="Arial" w:cs="Arial"/>
          <w:b/>
          <w:sz w:val="24"/>
          <w:szCs w:val="24"/>
        </w:rPr>
        <w:t xml:space="preserve">en </w:t>
      </w:r>
      <w:r w:rsidR="00AD7160" w:rsidRPr="004E67C7">
        <w:rPr>
          <w:rFonts w:ascii="Arial" w:hAnsi="Arial" w:cs="Arial"/>
          <w:b/>
          <w:sz w:val="24"/>
          <w:szCs w:val="24"/>
        </w:rPr>
        <w:t xml:space="preserve"> su</w:t>
      </w:r>
      <w:proofErr w:type="gramEnd"/>
      <w:r w:rsidR="00AD7160" w:rsidRPr="004E67C7">
        <w:rPr>
          <w:rFonts w:ascii="Arial" w:hAnsi="Arial" w:cs="Arial"/>
          <w:b/>
          <w:sz w:val="24"/>
          <w:szCs w:val="24"/>
        </w:rPr>
        <w:t xml:space="preserve"> Reino de Yemen</w:t>
      </w:r>
      <w:r w:rsidR="007E465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7E465F">
        <w:rPr>
          <w:rFonts w:ascii="Arial" w:hAnsi="Arial" w:cs="Arial"/>
          <w:b/>
          <w:sz w:val="24"/>
          <w:szCs w:val="24"/>
        </w:rPr>
        <w:t>Goberno</w:t>
      </w:r>
      <w:proofErr w:type="spellEnd"/>
      <w:r w:rsidR="007E465F">
        <w:rPr>
          <w:rFonts w:ascii="Arial" w:hAnsi="Arial" w:cs="Arial"/>
          <w:b/>
          <w:sz w:val="24"/>
          <w:szCs w:val="24"/>
        </w:rPr>
        <w:t xml:space="preserve"> como reina y “con la cabeza descubierta, con su primo y esposo </w:t>
      </w:r>
      <w:proofErr w:type="spellStart"/>
      <w:r w:rsidR="007E465F">
        <w:rPr>
          <w:rFonts w:ascii="Arial" w:hAnsi="Arial" w:cs="Arial"/>
          <w:b/>
          <w:sz w:val="24"/>
          <w:szCs w:val="24"/>
        </w:rPr>
        <w:t>Alí</w:t>
      </w:r>
      <w:proofErr w:type="spellEnd"/>
      <w:r w:rsidR="007E465F">
        <w:rPr>
          <w:rFonts w:ascii="Arial" w:hAnsi="Arial" w:cs="Arial"/>
          <w:b/>
          <w:sz w:val="24"/>
          <w:szCs w:val="24"/>
        </w:rPr>
        <w:t xml:space="preserve"> y luego con su hijo que quedo </w:t>
      </w:r>
      <w:proofErr w:type="spellStart"/>
      <w:r w:rsidR="007E465F">
        <w:rPr>
          <w:rFonts w:ascii="Arial" w:hAnsi="Arial" w:cs="Arial"/>
          <w:b/>
          <w:sz w:val="24"/>
          <w:szCs w:val="24"/>
        </w:rPr>
        <w:t>paralìtico</w:t>
      </w:r>
      <w:proofErr w:type="spellEnd"/>
      <w:r w:rsidR="007E465F">
        <w:rPr>
          <w:rFonts w:ascii="Arial" w:hAnsi="Arial" w:cs="Arial"/>
          <w:b/>
          <w:sz w:val="24"/>
          <w:szCs w:val="24"/>
        </w:rPr>
        <w:t xml:space="preserve">”. Fue amada por su pueblo y mereció muchas alabanzas de los poetas y de los historiadores de </w:t>
      </w:r>
      <w:proofErr w:type="gramStart"/>
      <w:r w:rsidR="007E465F">
        <w:rPr>
          <w:rFonts w:ascii="Arial" w:hAnsi="Arial" w:cs="Arial"/>
          <w:b/>
          <w:sz w:val="24"/>
          <w:szCs w:val="24"/>
        </w:rPr>
        <w:t>su tiempos</w:t>
      </w:r>
      <w:proofErr w:type="gramEnd"/>
    </w:p>
    <w:p w:rsidR="007E465F" w:rsidRDefault="0083267A" w:rsidP="004443B5">
      <w:pPr>
        <w:spacing w:line="240" w:lineRule="auto"/>
        <w:ind w:left="-851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</w:t>
      </w:r>
      <w:proofErr w:type="spellStart"/>
      <w:r w:rsidR="004F6EBD" w:rsidRPr="004443B5">
        <w:rPr>
          <w:rFonts w:ascii="Arial" w:hAnsi="Arial" w:cs="Arial"/>
          <w:b/>
          <w:color w:val="FF0000"/>
          <w:sz w:val="24"/>
          <w:szCs w:val="24"/>
        </w:rPr>
        <w:t>Lubna</w:t>
      </w:r>
      <w:proofErr w:type="spellEnd"/>
      <w:r w:rsidR="004F6EBD" w:rsidRPr="004443B5">
        <w:rPr>
          <w:rFonts w:ascii="Arial" w:hAnsi="Arial" w:cs="Arial"/>
          <w:b/>
          <w:color w:val="FF0000"/>
          <w:sz w:val="24"/>
          <w:szCs w:val="24"/>
        </w:rPr>
        <w:t xml:space="preserve"> de </w:t>
      </w:r>
      <w:r w:rsidR="007E465F" w:rsidRPr="004443B5">
        <w:rPr>
          <w:rFonts w:ascii="Arial" w:hAnsi="Arial" w:cs="Arial"/>
          <w:b/>
          <w:color w:val="FF0000"/>
          <w:sz w:val="24"/>
          <w:szCs w:val="24"/>
        </w:rPr>
        <w:t>Có</w:t>
      </w:r>
      <w:r w:rsidR="004F6EBD" w:rsidRPr="004443B5">
        <w:rPr>
          <w:rFonts w:ascii="Arial" w:hAnsi="Arial" w:cs="Arial"/>
          <w:b/>
          <w:color w:val="FF0000"/>
          <w:sz w:val="24"/>
          <w:szCs w:val="24"/>
        </w:rPr>
        <w:t>rdoba</w:t>
      </w:r>
      <w:r w:rsidR="004F6EBD" w:rsidRPr="00FA0F49">
        <w:rPr>
          <w:rFonts w:ascii="Arial" w:hAnsi="Arial" w:cs="Arial"/>
          <w:b/>
          <w:sz w:val="24"/>
          <w:szCs w:val="24"/>
        </w:rPr>
        <w:t>.</w:t>
      </w:r>
      <w:r w:rsidR="007E465F">
        <w:rPr>
          <w:rFonts w:ascii="Arial" w:hAnsi="Arial" w:cs="Arial"/>
          <w:b/>
          <w:sz w:val="24"/>
          <w:szCs w:val="24"/>
        </w:rPr>
        <w:t xml:space="preserve"> No menos admirable fue </w:t>
      </w:r>
      <w:r>
        <w:rPr>
          <w:rFonts w:ascii="Arial" w:hAnsi="Arial" w:cs="Arial"/>
          <w:b/>
          <w:sz w:val="24"/>
          <w:szCs w:val="24"/>
        </w:rPr>
        <w:t xml:space="preserve">esta </w:t>
      </w:r>
      <w:r w:rsidR="004F6EBD" w:rsidRPr="00FA0F49">
        <w:rPr>
          <w:rFonts w:ascii="Arial" w:hAnsi="Arial" w:cs="Arial"/>
          <w:b/>
          <w:sz w:val="24"/>
          <w:szCs w:val="24"/>
        </w:rPr>
        <w:t>esclava cristiana</w:t>
      </w:r>
      <w:r w:rsidR="007E465F">
        <w:rPr>
          <w:rFonts w:ascii="Arial" w:hAnsi="Arial" w:cs="Arial"/>
          <w:b/>
          <w:sz w:val="24"/>
          <w:szCs w:val="24"/>
        </w:rPr>
        <w:t xml:space="preserve"> que</w:t>
      </w:r>
      <w:r>
        <w:rPr>
          <w:rFonts w:ascii="Arial" w:hAnsi="Arial" w:cs="Arial"/>
          <w:b/>
          <w:sz w:val="24"/>
          <w:szCs w:val="24"/>
        </w:rPr>
        <w:t>,</w:t>
      </w:r>
      <w:r w:rsidR="007E465F">
        <w:rPr>
          <w:rFonts w:ascii="Arial" w:hAnsi="Arial" w:cs="Arial"/>
          <w:b/>
          <w:sz w:val="24"/>
          <w:szCs w:val="24"/>
        </w:rPr>
        <w:t xml:space="preserve"> por sus conocimientos y habilidades de sabia </w:t>
      </w:r>
      <w:r w:rsidR="004F6EBD" w:rsidRPr="00FA0F49">
        <w:rPr>
          <w:rFonts w:ascii="Arial" w:hAnsi="Arial" w:cs="Arial"/>
          <w:b/>
          <w:sz w:val="24"/>
          <w:szCs w:val="24"/>
        </w:rPr>
        <w:t>bibliotecaria</w:t>
      </w:r>
      <w:r w:rsidR="007E465F">
        <w:rPr>
          <w:rFonts w:ascii="Arial" w:hAnsi="Arial" w:cs="Arial"/>
          <w:b/>
          <w:sz w:val="24"/>
          <w:szCs w:val="24"/>
        </w:rPr>
        <w:t>, mereció la libertad y ser ensalzada una vez que se declar</w:t>
      </w:r>
      <w:r>
        <w:rPr>
          <w:rFonts w:ascii="Arial" w:hAnsi="Arial" w:cs="Arial"/>
          <w:b/>
          <w:sz w:val="24"/>
          <w:szCs w:val="24"/>
        </w:rPr>
        <w:t>ó</w:t>
      </w:r>
      <w:r w:rsidR="007E465F">
        <w:rPr>
          <w:rFonts w:ascii="Arial" w:hAnsi="Arial" w:cs="Arial"/>
          <w:b/>
          <w:sz w:val="24"/>
          <w:szCs w:val="24"/>
        </w:rPr>
        <w:t xml:space="preserve"> seguidora del Mahoma</w:t>
      </w:r>
      <w:r>
        <w:rPr>
          <w:rFonts w:ascii="Arial" w:hAnsi="Arial" w:cs="Arial"/>
          <w:b/>
          <w:sz w:val="24"/>
          <w:szCs w:val="24"/>
        </w:rPr>
        <w:t>. Se hizo célebre</w:t>
      </w:r>
      <w:r w:rsidR="007E465F">
        <w:rPr>
          <w:rFonts w:ascii="Arial" w:hAnsi="Arial" w:cs="Arial"/>
          <w:b/>
          <w:sz w:val="24"/>
          <w:szCs w:val="24"/>
        </w:rPr>
        <w:t xml:space="preserve"> por su sabiduría inmensa en todas las ciencias. Su biblioteca y sus mismos libros </w:t>
      </w:r>
      <w:proofErr w:type="spellStart"/>
      <w:r w:rsidR="007E465F">
        <w:rPr>
          <w:rFonts w:ascii="Arial" w:hAnsi="Arial" w:cs="Arial"/>
          <w:b/>
          <w:sz w:val="24"/>
          <w:szCs w:val="24"/>
        </w:rPr>
        <w:t>fue</w:t>
      </w:r>
      <w:r>
        <w:rPr>
          <w:rFonts w:ascii="Arial" w:hAnsi="Arial" w:cs="Arial"/>
          <w:b/>
          <w:sz w:val="24"/>
          <w:szCs w:val="24"/>
        </w:rPr>
        <w:t>eon</w:t>
      </w:r>
      <w:proofErr w:type="spellEnd"/>
      <w:r w:rsidR="007E465F">
        <w:rPr>
          <w:rFonts w:ascii="Arial" w:hAnsi="Arial" w:cs="Arial"/>
          <w:b/>
          <w:sz w:val="24"/>
          <w:szCs w:val="24"/>
        </w:rPr>
        <w:t xml:space="preserve"> conoc</w:t>
      </w:r>
      <w:r w:rsidR="004443B5">
        <w:rPr>
          <w:rFonts w:ascii="Arial" w:hAnsi="Arial" w:cs="Arial"/>
          <w:b/>
          <w:sz w:val="24"/>
          <w:szCs w:val="24"/>
        </w:rPr>
        <w:t>i</w:t>
      </w:r>
      <w:r w:rsidR="007E465F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os</w:t>
      </w:r>
      <w:r w:rsidR="007E465F">
        <w:rPr>
          <w:rFonts w:ascii="Arial" w:hAnsi="Arial" w:cs="Arial"/>
          <w:b/>
          <w:sz w:val="24"/>
          <w:szCs w:val="24"/>
        </w:rPr>
        <w:t xml:space="preserve"> por todo el mundo musulm</w:t>
      </w:r>
      <w:r w:rsidR="004443B5">
        <w:rPr>
          <w:rFonts w:ascii="Arial" w:hAnsi="Arial" w:cs="Arial"/>
          <w:b/>
          <w:sz w:val="24"/>
          <w:szCs w:val="24"/>
        </w:rPr>
        <w:t>á</w:t>
      </w:r>
      <w:r w:rsidR="007E465F">
        <w:rPr>
          <w:rFonts w:ascii="Arial" w:hAnsi="Arial" w:cs="Arial"/>
          <w:b/>
          <w:sz w:val="24"/>
          <w:szCs w:val="24"/>
        </w:rPr>
        <w:t>n.</w:t>
      </w:r>
    </w:p>
    <w:p w:rsidR="007E465F" w:rsidRPr="007E465F" w:rsidRDefault="007E465F" w:rsidP="004443B5">
      <w:pPr>
        <w:spacing w:line="240" w:lineRule="auto"/>
        <w:ind w:left="-851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83267A">
        <w:rPr>
          <w:rFonts w:ascii="Arial" w:hAnsi="Arial" w:cs="Arial"/>
          <w:b/>
          <w:sz w:val="24"/>
          <w:szCs w:val="24"/>
        </w:rPr>
        <w:t>También interesa l</w:t>
      </w:r>
      <w:r>
        <w:rPr>
          <w:rFonts w:ascii="Arial" w:hAnsi="Arial" w:cs="Arial"/>
          <w:b/>
          <w:sz w:val="24"/>
          <w:szCs w:val="24"/>
        </w:rPr>
        <w:t xml:space="preserve">a </w:t>
      </w:r>
      <w:proofErr w:type="gramStart"/>
      <w:r>
        <w:rPr>
          <w:rFonts w:ascii="Arial" w:hAnsi="Arial" w:cs="Arial"/>
          <w:b/>
          <w:sz w:val="24"/>
          <w:szCs w:val="24"/>
        </w:rPr>
        <w:t>princesa  islámica</w:t>
      </w:r>
      <w:proofErr w:type="gramEnd"/>
      <w:r>
        <w:rPr>
          <w:rFonts w:ascii="Arial" w:hAnsi="Arial" w:cs="Arial"/>
          <w:b/>
          <w:sz w:val="24"/>
          <w:szCs w:val="24"/>
        </w:rPr>
        <w:t>,</w:t>
      </w:r>
      <w:r w:rsidR="004443B5">
        <w:rPr>
          <w:rFonts w:ascii="Arial" w:hAnsi="Arial" w:cs="Arial"/>
          <w:b/>
          <w:sz w:val="24"/>
          <w:szCs w:val="24"/>
        </w:rPr>
        <w:t xml:space="preserve"> hija del emir de Toledo</w:t>
      </w:r>
      <w:r w:rsidR="0083267A">
        <w:rPr>
          <w:rFonts w:ascii="Arial" w:hAnsi="Arial" w:cs="Arial"/>
          <w:b/>
          <w:sz w:val="24"/>
          <w:szCs w:val="24"/>
        </w:rPr>
        <w:t>. H</w:t>
      </w:r>
      <w:r>
        <w:rPr>
          <w:rFonts w:ascii="Arial" w:hAnsi="Arial" w:cs="Arial"/>
          <w:b/>
          <w:sz w:val="24"/>
          <w:szCs w:val="24"/>
        </w:rPr>
        <w:t>oy llamada</w:t>
      </w:r>
      <w:r w:rsidR="0083267A">
        <w:rPr>
          <w:rFonts w:ascii="Arial" w:hAnsi="Arial" w:cs="Arial"/>
          <w:b/>
          <w:sz w:val="24"/>
          <w:szCs w:val="24"/>
        </w:rPr>
        <w:t xml:space="preserve"> en cristiano </w:t>
      </w:r>
      <w:r w:rsidR="004F6EBD" w:rsidRPr="007E465F">
        <w:rPr>
          <w:rFonts w:ascii="Arial" w:hAnsi="Arial" w:cs="Arial"/>
          <w:b/>
          <w:color w:val="FF0000"/>
          <w:sz w:val="24"/>
          <w:szCs w:val="24"/>
        </w:rPr>
        <w:t>Santa Casilda,</w:t>
      </w:r>
      <w:r w:rsidR="0083267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E465F">
        <w:rPr>
          <w:rFonts w:ascii="Arial" w:hAnsi="Arial" w:cs="Arial"/>
          <w:b/>
          <w:sz w:val="24"/>
          <w:szCs w:val="24"/>
        </w:rPr>
        <w:t>viajó a las fuentes famosas por su poder curativo</w:t>
      </w:r>
      <w:r w:rsidR="0083267A">
        <w:rPr>
          <w:rFonts w:ascii="Arial" w:hAnsi="Arial" w:cs="Arial"/>
          <w:b/>
          <w:sz w:val="24"/>
          <w:szCs w:val="24"/>
        </w:rPr>
        <w:t xml:space="preserve"> y que </w:t>
      </w:r>
      <w:proofErr w:type="gramStart"/>
      <w:r w:rsidR="0083267A">
        <w:rPr>
          <w:rFonts w:ascii="Arial" w:hAnsi="Arial" w:cs="Arial"/>
          <w:b/>
          <w:sz w:val="24"/>
          <w:szCs w:val="24"/>
        </w:rPr>
        <w:t xml:space="preserve">existían </w:t>
      </w:r>
      <w:r w:rsidRPr="007E465F">
        <w:rPr>
          <w:rFonts w:ascii="Arial" w:hAnsi="Arial" w:cs="Arial"/>
          <w:b/>
          <w:sz w:val="24"/>
          <w:szCs w:val="24"/>
        </w:rPr>
        <w:t xml:space="preserve"> en</w:t>
      </w:r>
      <w:proofErr w:type="gramEnd"/>
      <w:r w:rsidRPr="007E465F">
        <w:rPr>
          <w:rFonts w:ascii="Arial" w:hAnsi="Arial" w:cs="Arial"/>
          <w:b/>
          <w:sz w:val="24"/>
          <w:szCs w:val="24"/>
        </w:rPr>
        <w:t xml:space="preserve"> la región bure</w:t>
      </w:r>
      <w:r>
        <w:rPr>
          <w:rFonts w:ascii="Arial" w:hAnsi="Arial" w:cs="Arial"/>
          <w:b/>
          <w:sz w:val="24"/>
          <w:szCs w:val="24"/>
        </w:rPr>
        <w:t>bana</w:t>
      </w:r>
      <w:r w:rsidRPr="007E465F">
        <w:rPr>
          <w:rFonts w:ascii="Arial" w:hAnsi="Arial" w:cs="Arial"/>
          <w:b/>
          <w:sz w:val="24"/>
          <w:szCs w:val="24"/>
        </w:rPr>
        <w:t xml:space="preserve"> de los cristiano</w:t>
      </w:r>
      <w:r>
        <w:rPr>
          <w:rFonts w:ascii="Arial" w:hAnsi="Arial" w:cs="Arial"/>
          <w:b/>
          <w:sz w:val="24"/>
          <w:szCs w:val="24"/>
        </w:rPr>
        <w:t>s</w:t>
      </w:r>
      <w:r w:rsidRPr="007E465F">
        <w:rPr>
          <w:rFonts w:ascii="Arial" w:hAnsi="Arial" w:cs="Arial"/>
          <w:b/>
          <w:sz w:val="24"/>
          <w:szCs w:val="24"/>
        </w:rPr>
        <w:t xml:space="preserve">, en las cercanías de </w:t>
      </w:r>
      <w:proofErr w:type="spellStart"/>
      <w:r w:rsidRPr="007E465F">
        <w:rPr>
          <w:rFonts w:ascii="Arial" w:hAnsi="Arial" w:cs="Arial"/>
          <w:b/>
          <w:sz w:val="24"/>
          <w:szCs w:val="24"/>
        </w:rPr>
        <w:t>Briviesca</w:t>
      </w:r>
      <w:proofErr w:type="spellEnd"/>
      <w:r w:rsidRPr="007E465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7E465F">
        <w:rPr>
          <w:rFonts w:ascii="Arial" w:hAnsi="Arial" w:cs="Arial"/>
          <w:b/>
          <w:sz w:val="24"/>
          <w:szCs w:val="24"/>
        </w:rPr>
        <w:t>Alli</w:t>
      </w:r>
      <w:proofErr w:type="spellEnd"/>
      <w:r w:rsidRPr="007E465F">
        <w:rPr>
          <w:rFonts w:ascii="Arial" w:hAnsi="Arial" w:cs="Arial"/>
          <w:b/>
          <w:sz w:val="24"/>
          <w:szCs w:val="24"/>
        </w:rPr>
        <w:t xml:space="preserve"> se sintió </w:t>
      </w:r>
      <w:r>
        <w:rPr>
          <w:rFonts w:ascii="Arial" w:hAnsi="Arial" w:cs="Arial"/>
          <w:b/>
          <w:sz w:val="24"/>
          <w:szCs w:val="24"/>
        </w:rPr>
        <w:t>curada y convertida y se quedó</w:t>
      </w:r>
      <w:r w:rsidRPr="007E465F">
        <w:rPr>
          <w:rFonts w:ascii="Arial" w:hAnsi="Arial" w:cs="Arial"/>
          <w:b/>
          <w:sz w:val="24"/>
          <w:szCs w:val="24"/>
        </w:rPr>
        <w:t xml:space="preserve"> en la región como penitente y solitaria. Pronto fue motivo de atracción en la región y hoy sigue siendo admirado su centro de plegaria para los peregrinos que allí se acercan</w:t>
      </w:r>
    </w:p>
    <w:p w:rsidR="004F6EBD" w:rsidRPr="004443B5" w:rsidRDefault="004443B5" w:rsidP="00962FA3">
      <w:pPr>
        <w:spacing w:line="240" w:lineRule="auto"/>
        <w:ind w:left="-851" w:right="-1135"/>
        <w:jc w:val="both"/>
        <w:rPr>
          <w:rFonts w:ascii="Arial" w:hAnsi="Arial" w:cs="Arial"/>
          <w:b/>
          <w:sz w:val="24"/>
          <w:szCs w:val="24"/>
        </w:rPr>
      </w:pPr>
      <w:r w:rsidRPr="0083267A">
        <w:rPr>
          <w:rFonts w:ascii="Arial" w:hAnsi="Arial" w:cs="Arial"/>
          <w:b/>
          <w:color w:val="0070C0"/>
          <w:sz w:val="24"/>
          <w:szCs w:val="24"/>
        </w:rPr>
        <w:t>2. Las figuras germanas y cristianas</w:t>
      </w:r>
      <w:r w:rsidRPr="004443B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443B5">
        <w:rPr>
          <w:rFonts w:ascii="Arial" w:hAnsi="Arial" w:cs="Arial"/>
          <w:b/>
          <w:sz w:val="24"/>
          <w:szCs w:val="24"/>
        </w:rPr>
        <w:t>no  resultan</w:t>
      </w:r>
      <w:proofErr w:type="gramEnd"/>
      <w:r w:rsidRPr="004443B5">
        <w:rPr>
          <w:rFonts w:ascii="Arial" w:hAnsi="Arial" w:cs="Arial"/>
          <w:b/>
          <w:sz w:val="24"/>
          <w:szCs w:val="24"/>
        </w:rPr>
        <w:t xml:space="preserve"> menos interesantes que las árabes</w:t>
      </w:r>
      <w:r w:rsidR="0083267A">
        <w:rPr>
          <w:rFonts w:ascii="Arial" w:hAnsi="Arial" w:cs="Arial"/>
          <w:b/>
          <w:sz w:val="24"/>
          <w:szCs w:val="24"/>
        </w:rPr>
        <w:t>:</w:t>
      </w:r>
    </w:p>
    <w:p w:rsidR="00AD7160" w:rsidRPr="004443B5" w:rsidRDefault="00AD7160" w:rsidP="00962FA3">
      <w:pPr>
        <w:spacing w:line="240" w:lineRule="auto"/>
        <w:ind w:left="-851" w:right="-1135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443B5">
        <w:rPr>
          <w:rFonts w:ascii="Arial" w:hAnsi="Arial" w:cs="Arial"/>
          <w:b/>
          <w:color w:val="FF0000"/>
          <w:sz w:val="24"/>
          <w:szCs w:val="24"/>
        </w:rPr>
        <w:t>Ava</w:t>
      </w:r>
      <w:proofErr w:type="spellEnd"/>
      <w:r w:rsidRPr="004443B5">
        <w:rPr>
          <w:rFonts w:ascii="Arial" w:hAnsi="Arial" w:cs="Arial"/>
          <w:b/>
          <w:color w:val="FF0000"/>
          <w:sz w:val="24"/>
          <w:szCs w:val="24"/>
        </w:rPr>
        <w:t xml:space="preserve"> de </w:t>
      </w:r>
      <w:proofErr w:type="spellStart"/>
      <w:r w:rsidRPr="004443B5">
        <w:rPr>
          <w:rFonts w:ascii="Arial" w:hAnsi="Arial" w:cs="Arial"/>
          <w:b/>
          <w:color w:val="FF0000"/>
          <w:sz w:val="24"/>
          <w:szCs w:val="24"/>
        </w:rPr>
        <w:t>Gitteweis</w:t>
      </w:r>
      <w:proofErr w:type="spellEnd"/>
      <w:r w:rsidR="0083267A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="004443B5">
        <w:rPr>
          <w:rFonts w:ascii="Arial" w:hAnsi="Arial" w:cs="Arial"/>
          <w:b/>
          <w:sz w:val="24"/>
          <w:szCs w:val="24"/>
        </w:rPr>
        <w:t>fue la p</w:t>
      </w:r>
      <w:r w:rsidRPr="004443B5">
        <w:rPr>
          <w:rFonts w:ascii="Arial" w:hAnsi="Arial" w:cs="Arial"/>
          <w:b/>
          <w:sz w:val="24"/>
          <w:szCs w:val="24"/>
        </w:rPr>
        <w:t>oetisa germana</w:t>
      </w:r>
      <w:r w:rsidR="004443B5">
        <w:rPr>
          <w:rFonts w:ascii="Arial" w:hAnsi="Arial" w:cs="Arial"/>
          <w:b/>
          <w:sz w:val="24"/>
          <w:szCs w:val="24"/>
        </w:rPr>
        <w:t xml:space="preserve"> del </w:t>
      </w:r>
      <w:r w:rsidRPr="004443B5">
        <w:rPr>
          <w:rFonts w:ascii="Arial" w:hAnsi="Arial" w:cs="Arial"/>
          <w:b/>
          <w:sz w:val="24"/>
          <w:szCs w:val="24"/>
        </w:rPr>
        <w:t>Danubio</w:t>
      </w:r>
      <w:r w:rsidR="004443B5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4443B5">
        <w:rPr>
          <w:rFonts w:ascii="Arial" w:hAnsi="Arial" w:cs="Arial"/>
          <w:b/>
          <w:sz w:val="24"/>
          <w:szCs w:val="24"/>
        </w:rPr>
        <w:t>Bvivió</w:t>
      </w:r>
      <w:proofErr w:type="spellEnd"/>
      <w:r w:rsidR="004443B5">
        <w:rPr>
          <w:rFonts w:ascii="Arial" w:hAnsi="Arial" w:cs="Arial"/>
          <w:b/>
          <w:sz w:val="24"/>
          <w:szCs w:val="24"/>
        </w:rPr>
        <w:t xml:space="preserve"> escribió poemas en </w:t>
      </w:r>
      <w:proofErr w:type="spellStart"/>
      <w:r w:rsidR="004443B5">
        <w:rPr>
          <w:rFonts w:ascii="Arial" w:hAnsi="Arial" w:cs="Arial"/>
          <w:b/>
          <w:sz w:val="24"/>
          <w:szCs w:val="24"/>
        </w:rPr>
        <w:t>Melk</w:t>
      </w:r>
      <w:r w:rsidR="004E711D">
        <w:rPr>
          <w:rFonts w:ascii="Arial" w:hAnsi="Arial" w:cs="Arial"/>
          <w:b/>
          <w:sz w:val="24"/>
          <w:szCs w:val="24"/>
        </w:rPr>
        <w:t>en</w:t>
      </w:r>
      <w:proofErr w:type="spellEnd"/>
      <w:r w:rsidR="004E711D">
        <w:rPr>
          <w:rFonts w:ascii="Arial" w:hAnsi="Arial" w:cs="Arial"/>
          <w:b/>
          <w:sz w:val="24"/>
          <w:szCs w:val="24"/>
        </w:rPr>
        <w:t xml:space="preserve"> la zona de </w:t>
      </w:r>
      <w:r w:rsidR="004443B5">
        <w:rPr>
          <w:rFonts w:ascii="Arial" w:hAnsi="Arial" w:cs="Arial"/>
          <w:b/>
          <w:sz w:val="24"/>
          <w:szCs w:val="24"/>
        </w:rPr>
        <w:t>Viena</w:t>
      </w:r>
      <w:r w:rsidR="004E711D">
        <w:rPr>
          <w:rFonts w:ascii="Arial" w:hAnsi="Arial" w:cs="Arial"/>
          <w:b/>
          <w:sz w:val="24"/>
          <w:szCs w:val="24"/>
        </w:rPr>
        <w:t xml:space="preserve">. Se la considera como la primera </w:t>
      </w:r>
      <w:proofErr w:type="spellStart"/>
      <w:r w:rsidR="004E711D">
        <w:rPr>
          <w:rFonts w:ascii="Arial" w:hAnsi="Arial" w:cs="Arial"/>
          <w:b/>
          <w:sz w:val="24"/>
          <w:szCs w:val="24"/>
        </w:rPr>
        <w:t>escitora</w:t>
      </w:r>
      <w:proofErr w:type="spellEnd"/>
      <w:r w:rsidR="004E711D">
        <w:rPr>
          <w:rFonts w:ascii="Arial" w:hAnsi="Arial" w:cs="Arial"/>
          <w:b/>
          <w:sz w:val="24"/>
          <w:szCs w:val="24"/>
        </w:rPr>
        <w:t xml:space="preserve"> de poemas en alemán. Conoci</w:t>
      </w:r>
      <w:r w:rsidR="00962FA3">
        <w:rPr>
          <w:rFonts w:ascii="Arial" w:hAnsi="Arial" w:cs="Arial"/>
          <w:b/>
          <w:sz w:val="24"/>
          <w:szCs w:val="24"/>
        </w:rPr>
        <w:t>ó</w:t>
      </w:r>
      <w:r w:rsidR="004E711D">
        <w:rPr>
          <w:rFonts w:ascii="Arial" w:hAnsi="Arial" w:cs="Arial"/>
          <w:b/>
          <w:sz w:val="24"/>
          <w:szCs w:val="24"/>
        </w:rPr>
        <w:t xml:space="preserve"> a grandes autores como </w:t>
      </w:r>
      <w:hyperlink r:id="rId6" w:tooltip="Beda" w:history="1">
        <w:proofErr w:type="spellStart"/>
        <w:r w:rsidR="004E711D" w:rsidRPr="00BA1153">
          <w:rPr>
            <w:rFonts w:ascii="Arial" w:eastAsia="Times New Roman" w:hAnsi="Arial" w:cs="Arial"/>
            <w:b/>
            <w:sz w:val="24"/>
            <w:szCs w:val="24"/>
            <w:lang w:eastAsia="es-ES"/>
          </w:rPr>
          <w:t>Beda</w:t>
        </w:r>
        <w:proofErr w:type="spellEnd"/>
      </w:hyperlink>
      <w:r w:rsidR="004E711D" w:rsidRPr="00BA1153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="005859B4" w:rsidRPr="00BA115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4E711D" w:rsidRPr="00BA1153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"https://es.wikipedia.org/wiki/Rabano_Mauro" \o "Rabano Mauro" </w:instrText>
      </w:r>
      <w:r w:rsidR="005859B4" w:rsidRPr="00BA115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4E711D" w:rsidRPr="00BA1153">
        <w:rPr>
          <w:rFonts w:ascii="Arial" w:eastAsia="Times New Roman" w:hAnsi="Arial" w:cs="Arial"/>
          <w:b/>
          <w:sz w:val="24"/>
          <w:szCs w:val="24"/>
          <w:lang w:eastAsia="es-ES"/>
        </w:rPr>
        <w:t>Rabano</w:t>
      </w:r>
      <w:proofErr w:type="spellEnd"/>
      <w:r w:rsidR="004E711D" w:rsidRPr="00BA115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Mauro</w:t>
      </w:r>
      <w:r w:rsidR="005859B4" w:rsidRPr="00BA115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4E711D" w:rsidRPr="00BA1153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proofErr w:type="spellStart"/>
      <w:r w:rsidR="005859B4">
        <w:fldChar w:fldCharType="begin"/>
      </w:r>
      <w:r w:rsidR="00394EF1">
        <w:instrText xml:space="preserve"> HYPERLINK "https://es.wikipedia.org/wiki/Alcuino_de_York" \o "Alcuino de York" </w:instrText>
      </w:r>
      <w:r w:rsidR="005859B4">
        <w:fldChar w:fldCharType="separate"/>
      </w:r>
      <w:r w:rsidR="004E711D" w:rsidRPr="00BA1153">
        <w:rPr>
          <w:rFonts w:ascii="Arial" w:eastAsia="Times New Roman" w:hAnsi="Arial" w:cs="Arial"/>
          <w:b/>
          <w:sz w:val="24"/>
          <w:szCs w:val="24"/>
          <w:lang w:eastAsia="es-ES"/>
        </w:rPr>
        <w:t>Alcuino</w:t>
      </w:r>
      <w:proofErr w:type="spellEnd"/>
      <w:r w:rsidR="004E711D" w:rsidRPr="00BA115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York</w:t>
      </w:r>
      <w:r w:rsidR="005859B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4E711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pasó la segunda parte de su vida en la abadía de </w:t>
      </w:r>
      <w:proofErr w:type="spellStart"/>
      <w:r w:rsidR="004E711D" w:rsidRPr="00BA1153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Göttweig</w:t>
      </w:r>
      <w:proofErr w:type="spellEnd"/>
      <w:r w:rsidR="004E711D" w:rsidRPr="00BA1153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, en la Baja Austria</w:t>
      </w:r>
      <w:r w:rsidR="004E711D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.</w:t>
      </w:r>
    </w:p>
    <w:p w:rsidR="00C90C78" w:rsidRPr="004443B5" w:rsidRDefault="004E711D" w:rsidP="00962FA3">
      <w:pPr>
        <w:ind w:left="-851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Especial admiración merece </w:t>
      </w:r>
      <w:proofErr w:type="spellStart"/>
      <w:r w:rsidR="00C90C78" w:rsidRPr="004E711D">
        <w:rPr>
          <w:rFonts w:ascii="Arial" w:hAnsi="Arial" w:cs="Arial"/>
          <w:b/>
          <w:color w:val="FF0000"/>
          <w:sz w:val="24"/>
          <w:szCs w:val="24"/>
        </w:rPr>
        <w:t>Sta</w:t>
      </w:r>
      <w:proofErr w:type="spellEnd"/>
      <w:r w:rsidR="00C90C78" w:rsidRPr="004E711D">
        <w:rPr>
          <w:rFonts w:ascii="Arial" w:hAnsi="Arial" w:cs="Arial"/>
          <w:b/>
          <w:color w:val="FF0000"/>
          <w:sz w:val="24"/>
          <w:szCs w:val="24"/>
        </w:rPr>
        <w:t xml:space="preserve"> Matilde</w:t>
      </w:r>
      <w:r>
        <w:rPr>
          <w:rFonts w:ascii="Arial" w:hAnsi="Arial" w:cs="Arial"/>
          <w:b/>
          <w:sz w:val="24"/>
          <w:szCs w:val="24"/>
        </w:rPr>
        <w:t>, r</w:t>
      </w:r>
      <w:r w:rsidR="00C90C78" w:rsidRPr="004443B5">
        <w:rPr>
          <w:rFonts w:ascii="Arial" w:hAnsi="Arial" w:cs="Arial"/>
          <w:b/>
          <w:sz w:val="24"/>
          <w:szCs w:val="24"/>
        </w:rPr>
        <w:t>eina germana</w:t>
      </w:r>
      <w:r>
        <w:rPr>
          <w:rFonts w:ascii="Arial" w:hAnsi="Arial" w:cs="Arial"/>
          <w:b/>
          <w:sz w:val="24"/>
          <w:szCs w:val="24"/>
        </w:rPr>
        <w:t xml:space="preserve"> esposa de Enrique I el pajarero. Fue madre de cinco hijos, entre ellos de Ot</w:t>
      </w:r>
      <w:r w:rsidR="0083267A">
        <w:rPr>
          <w:rFonts w:ascii="Arial" w:hAnsi="Arial" w:cs="Arial"/>
          <w:b/>
          <w:sz w:val="24"/>
          <w:szCs w:val="24"/>
        </w:rPr>
        <w:t>ó</w:t>
      </w:r>
      <w:r>
        <w:rPr>
          <w:rFonts w:ascii="Arial" w:hAnsi="Arial" w:cs="Arial"/>
          <w:b/>
          <w:sz w:val="24"/>
          <w:szCs w:val="24"/>
        </w:rPr>
        <w:t>n</w:t>
      </w:r>
      <w:r w:rsidR="0083267A">
        <w:rPr>
          <w:rFonts w:ascii="Arial" w:hAnsi="Arial" w:cs="Arial"/>
          <w:b/>
          <w:sz w:val="24"/>
          <w:szCs w:val="24"/>
        </w:rPr>
        <w:t>, empera</w:t>
      </w:r>
      <w:r>
        <w:rPr>
          <w:rFonts w:ascii="Arial" w:hAnsi="Arial" w:cs="Arial"/>
          <w:b/>
          <w:sz w:val="24"/>
          <w:szCs w:val="24"/>
        </w:rPr>
        <w:t>dor del Sacr</w:t>
      </w:r>
      <w:r w:rsidR="0083267A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imperio germánico.</w:t>
      </w:r>
      <w:r w:rsidR="003F645E">
        <w:rPr>
          <w:rFonts w:ascii="Arial" w:hAnsi="Arial" w:cs="Arial"/>
          <w:b/>
          <w:sz w:val="24"/>
          <w:szCs w:val="24"/>
        </w:rPr>
        <w:t xml:space="preserve">  Tuvo</w:t>
      </w:r>
      <w:r>
        <w:rPr>
          <w:rFonts w:ascii="Arial" w:hAnsi="Arial" w:cs="Arial"/>
          <w:b/>
          <w:sz w:val="24"/>
          <w:szCs w:val="24"/>
        </w:rPr>
        <w:t xml:space="preserve"> una </w:t>
      </w:r>
      <w:proofErr w:type="gramStart"/>
      <w:r>
        <w:rPr>
          <w:rFonts w:ascii="Arial" w:hAnsi="Arial" w:cs="Arial"/>
          <w:b/>
          <w:sz w:val="24"/>
          <w:szCs w:val="24"/>
        </w:rPr>
        <w:t>vida  complicada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en las divers</w:t>
      </w:r>
      <w:r w:rsidR="003F645E">
        <w:rPr>
          <w:rFonts w:ascii="Arial" w:hAnsi="Arial" w:cs="Arial"/>
          <w:b/>
          <w:sz w:val="24"/>
          <w:szCs w:val="24"/>
        </w:rPr>
        <w:t>as</w:t>
      </w:r>
      <w:r>
        <w:rPr>
          <w:rFonts w:ascii="Arial" w:hAnsi="Arial" w:cs="Arial"/>
          <w:b/>
          <w:sz w:val="24"/>
          <w:szCs w:val="24"/>
        </w:rPr>
        <w:t xml:space="preserve"> te</w:t>
      </w:r>
      <w:r w:rsidR="003F645E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siones del imperio germánico.</w:t>
      </w:r>
      <w:r w:rsidR="003F645E">
        <w:rPr>
          <w:rFonts w:ascii="Arial" w:hAnsi="Arial" w:cs="Arial"/>
          <w:b/>
          <w:sz w:val="24"/>
          <w:szCs w:val="24"/>
        </w:rPr>
        <w:t xml:space="preserve"> Construyó </w:t>
      </w:r>
      <w:proofErr w:type="gramStart"/>
      <w:r w:rsidR="003F645E">
        <w:rPr>
          <w:rFonts w:ascii="Arial" w:hAnsi="Arial" w:cs="Arial"/>
          <w:b/>
          <w:sz w:val="24"/>
          <w:szCs w:val="24"/>
        </w:rPr>
        <w:t>varias abadía</w:t>
      </w:r>
      <w:proofErr w:type="gramEnd"/>
    </w:p>
    <w:p w:rsidR="003F645E" w:rsidRDefault="00962FA3" w:rsidP="00962FA3">
      <w:pPr>
        <w:ind w:left="-851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="004F6EBD" w:rsidRPr="003F645E">
        <w:rPr>
          <w:rFonts w:ascii="Arial" w:hAnsi="Arial" w:cs="Arial"/>
          <w:b/>
          <w:color w:val="FF0000"/>
          <w:sz w:val="24"/>
          <w:szCs w:val="24"/>
        </w:rPr>
        <w:t>Adelaida</w:t>
      </w:r>
      <w:r w:rsidR="003F645E">
        <w:rPr>
          <w:rFonts w:ascii="Arial" w:hAnsi="Arial" w:cs="Arial"/>
          <w:b/>
          <w:color w:val="FF0000"/>
          <w:sz w:val="24"/>
          <w:szCs w:val="24"/>
        </w:rPr>
        <w:t xml:space="preserve"> de </w:t>
      </w:r>
      <w:proofErr w:type="spellStart"/>
      <w:proofErr w:type="gramStart"/>
      <w:r w:rsidR="003F645E">
        <w:rPr>
          <w:rFonts w:ascii="Arial" w:hAnsi="Arial" w:cs="Arial"/>
          <w:b/>
          <w:color w:val="FF0000"/>
          <w:sz w:val="24"/>
          <w:szCs w:val="24"/>
        </w:rPr>
        <w:t>Anyou</w:t>
      </w:r>
      <w:proofErr w:type="spellEnd"/>
      <w:r w:rsidR="003F645E">
        <w:rPr>
          <w:rFonts w:ascii="Arial" w:hAnsi="Arial" w:cs="Arial"/>
          <w:b/>
          <w:color w:val="FF0000"/>
          <w:sz w:val="24"/>
          <w:szCs w:val="24"/>
        </w:rPr>
        <w:t>,</w:t>
      </w:r>
      <w:r w:rsidR="004F6EBD" w:rsidRPr="004443B5">
        <w:rPr>
          <w:rFonts w:ascii="Arial" w:hAnsi="Arial" w:cs="Arial"/>
          <w:b/>
          <w:sz w:val="24"/>
          <w:szCs w:val="24"/>
        </w:rPr>
        <w:t xml:space="preserve">  Condesa</w:t>
      </w:r>
      <w:proofErr w:type="gramEnd"/>
      <w:r w:rsidR="004F6EBD" w:rsidRPr="004443B5">
        <w:rPr>
          <w:rFonts w:ascii="Arial" w:hAnsi="Arial" w:cs="Arial"/>
          <w:b/>
          <w:sz w:val="24"/>
          <w:szCs w:val="24"/>
        </w:rPr>
        <w:t xml:space="preserve"> de </w:t>
      </w:r>
      <w:r w:rsidR="003F645E">
        <w:rPr>
          <w:rFonts w:ascii="Arial" w:hAnsi="Arial" w:cs="Arial"/>
          <w:b/>
          <w:sz w:val="24"/>
          <w:szCs w:val="24"/>
        </w:rPr>
        <w:t xml:space="preserve">la </w:t>
      </w:r>
      <w:r w:rsidR="004F6EBD" w:rsidRPr="004443B5">
        <w:rPr>
          <w:rFonts w:ascii="Arial" w:hAnsi="Arial" w:cs="Arial"/>
          <w:b/>
          <w:sz w:val="24"/>
          <w:szCs w:val="24"/>
        </w:rPr>
        <w:t>Francia primitiva</w:t>
      </w:r>
      <w:r w:rsidR="003F645E">
        <w:rPr>
          <w:rFonts w:ascii="Arial" w:hAnsi="Arial" w:cs="Arial"/>
          <w:b/>
          <w:sz w:val="24"/>
          <w:szCs w:val="24"/>
        </w:rPr>
        <w:t xml:space="preserve">  y luego mujer con cinco variados matrimonios, que pasó la vida entre  continuas rebeliones y conflictos entre sus sucesores y los señores de toda la región franca. Hizo lo que pudo para pacificar a los nobles y a sus propios hijos, hasta su muerte en </w:t>
      </w:r>
      <w:proofErr w:type="spellStart"/>
      <w:r w:rsidR="003F645E">
        <w:rPr>
          <w:rFonts w:ascii="Arial" w:hAnsi="Arial" w:cs="Arial"/>
          <w:b/>
          <w:sz w:val="24"/>
          <w:szCs w:val="24"/>
        </w:rPr>
        <w:t>Avigon</w:t>
      </w:r>
      <w:proofErr w:type="spellEnd"/>
    </w:p>
    <w:p w:rsidR="00962FA3" w:rsidRDefault="003F645E" w:rsidP="00933F8E">
      <w:pPr>
        <w:spacing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62FA3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La reina de </w:t>
      </w:r>
      <w:proofErr w:type="spellStart"/>
      <w:r>
        <w:rPr>
          <w:rFonts w:ascii="Arial" w:hAnsi="Arial" w:cs="Arial"/>
          <w:b/>
          <w:sz w:val="24"/>
          <w:szCs w:val="24"/>
        </w:rPr>
        <w:t>Hungria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="004F6EBD" w:rsidRPr="003F645E">
        <w:rPr>
          <w:rFonts w:ascii="Arial" w:hAnsi="Arial" w:cs="Arial"/>
          <w:b/>
          <w:color w:val="FF0000"/>
          <w:sz w:val="24"/>
          <w:szCs w:val="24"/>
        </w:rPr>
        <w:t>Gisela  de Baviera</w:t>
      </w:r>
      <w:r w:rsidR="00933F8E">
        <w:rPr>
          <w:rFonts w:ascii="Arial" w:hAnsi="Arial" w:cs="Arial"/>
          <w:b/>
          <w:sz w:val="24"/>
          <w:szCs w:val="24"/>
        </w:rPr>
        <w:t xml:space="preserve"> contrajo matrimonio con el Rey San Esteba I en </w:t>
      </w:r>
      <w:r w:rsidR="00933F8E" w:rsidRPr="00575BEC">
        <w:rPr>
          <w:rFonts w:ascii="Arial" w:eastAsia="Times New Roman" w:hAnsi="Arial" w:cs="Arial"/>
          <w:b/>
          <w:sz w:val="24"/>
          <w:szCs w:val="24"/>
          <w:lang w:eastAsia="es-ES"/>
        </w:rPr>
        <w:t>la abadía de </w:t>
      </w:r>
      <w:proofErr w:type="spellStart"/>
      <w:r w:rsidR="005859B4" w:rsidRPr="00575BE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933F8E" w:rsidRPr="00575BEC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"https://es.wikipedia.org/wiki/Scheyern" \o "Scheyern" </w:instrText>
      </w:r>
      <w:r w:rsidR="005859B4" w:rsidRPr="00575BE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933F8E" w:rsidRPr="00575BEC">
        <w:rPr>
          <w:rFonts w:ascii="Arial" w:eastAsia="Times New Roman" w:hAnsi="Arial" w:cs="Arial"/>
          <w:b/>
          <w:sz w:val="24"/>
          <w:szCs w:val="24"/>
          <w:lang w:eastAsia="es-ES"/>
        </w:rPr>
        <w:t>Scheyern</w:t>
      </w:r>
      <w:proofErr w:type="spellEnd"/>
      <w:r w:rsidR="005859B4" w:rsidRPr="00575BE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933F8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Las desgracias y las tensiones del reino motivaron la vida muy religiosa de su esposo, que murió pronto. Ella </w:t>
      </w:r>
      <w:proofErr w:type="spellStart"/>
      <w:r w:rsidR="00933F8E">
        <w:rPr>
          <w:rFonts w:ascii="Arial" w:eastAsia="Times New Roman" w:hAnsi="Arial" w:cs="Arial"/>
          <w:b/>
          <w:sz w:val="24"/>
          <w:szCs w:val="24"/>
          <w:lang w:eastAsia="es-ES"/>
        </w:rPr>
        <w:t>siguo</w:t>
      </w:r>
      <w:proofErr w:type="spellEnd"/>
      <w:r w:rsidR="00933F8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participando en los deberes del reino y después de diversas desgracias e ingratitud, como la destitución y la expropiación de todas sus riquezas por su sobrino</w:t>
      </w:r>
      <w:r w:rsidR="00962FA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4F6EBD" w:rsidRPr="004443B5" w:rsidRDefault="00962FA3" w:rsidP="00933F8E">
      <w:pPr>
        <w:spacing w:line="240" w:lineRule="auto"/>
        <w:ind w:left="-851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T</w:t>
      </w:r>
      <w:r w:rsidR="00933F8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erminó ingresando </w:t>
      </w:r>
      <w:r w:rsidR="00933F8E" w:rsidRPr="00575BEC">
        <w:rPr>
          <w:rFonts w:ascii="Arial" w:eastAsia="Times New Roman" w:hAnsi="Arial" w:cs="Arial"/>
          <w:b/>
          <w:sz w:val="24"/>
          <w:szCs w:val="24"/>
          <w:lang w:eastAsia="es-ES"/>
        </w:rPr>
        <w:t>en el convento de </w:t>
      </w:r>
      <w:proofErr w:type="spellStart"/>
      <w:r w:rsidR="005859B4">
        <w:fldChar w:fldCharType="begin"/>
      </w:r>
      <w:r w:rsidR="00394EF1">
        <w:instrText xml:space="preserve"> HYPERLINK "https://es.wikipedia.org/wiki/Passau" \o "Passau" </w:instrText>
      </w:r>
      <w:r w:rsidR="005859B4">
        <w:fldChar w:fldCharType="separate"/>
      </w:r>
      <w:r w:rsidR="00933F8E" w:rsidRPr="00575BEC">
        <w:rPr>
          <w:rFonts w:ascii="Arial" w:eastAsia="Times New Roman" w:hAnsi="Arial" w:cs="Arial"/>
          <w:b/>
          <w:sz w:val="24"/>
          <w:szCs w:val="24"/>
          <w:lang w:eastAsia="es-ES"/>
        </w:rPr>
        <w:t>Passau</w:t>
      </w:r>
      <w:proofErr w:type="spellEnd"/>
      <w:r w:rsidR="005859B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933F8E" w:rsidRPr="00575BEC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7" w:tooltip="Baviera" w:history="1">
        <w:r w:rsidR="00933F8E" w:rsidRPr="00575BEC">
          <w:rPr>
            <w:rFonts w:ascii="Arial" w:eastAsia="Times New Roman" w:hAnsi="Arial" w:cs="Arial"/>
            <w:b/>
            <w:sz w:val="24"/>
            <w:szCs w:val="24"/>
            <w:lang w:eastAsia="es-ES"/>
          </w:rPr>
          <w:t>Baviera</w:t>
        </w:r>
      </w:hyperlink>
      <w:r w:rsidR="00933F8E">
        <w:rPr>
          <w:rFonts w:ascii="Arial" w:eastAsia="Times New Roman" w:hAnsi="Arial" w:cs="Arial"/>
          <w:b/>
          <w:sz w:val="24"/>
          <w:szCs w:val="24"/>
          <w:lang w:eastAsia="es-ES"/>
        </w:rPr>
        <w:t>, donde murió de elevada edad. Fue beatificada en 1975 por Pablo VI en atención a su fama de santidad y a sus grandes compromisos con los monasterios y los templos de su reino.</w:t>
      </w:r>
    </w:p>
    <w:p w:rsidR="004F6EBD" w:rsidRPr="00A945B8" w:rsidRDefault="003F645E" w:rsidP="00CD237A">
      <w:pPr>
        <w:spacing w:line="240" w:lineRule="auto"/>
        <w:ind w:left="-851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Y la reina de P</w:t>
      </w:r>
      <w:r w:rsidR="00C05D98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lonia</w:t>
      </w:r>
      <w:r w:rsidR="00962FA3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="004F6EBD" w:rsidRPr="003F645E">
        <w:rPr>
          <w:rFonts w:ascii="Arial" w:hAnsi="Arial" w:cs="Arial"/>
          <w:b/>
          <w:color w:val="FF0000"/>
          <w:sz w:val="24"/>
          <w:szCs w:val="24"/>
        </w:rPr>
        <w:t>Richesa</w:t>
      </w:r>
      <w:proofErr w:type="spellEnd"/>
      <w:r w:rsidR="004F6EBD" w:rsidRPr="003F645E">
        <w:rPr>
          <w:rFonts w:ascii="Arial" w:hAnsi="Arial" w:cs="Arial"/>
          <w:b/>
          <w:color w:val="FF0000"/>
          <w:sz w:val="24"/>
          <w:szCs w:val="24"/>
        </w:rPr>
        <w:t>,</w:t>
      </w:r>
      <w:r w:rsidR="00A945B8" w:rsidRPr="00A945B8">
        <w:rPr>
          <w:rFonts w:ascii="Arial" w:hAnsi="Arial" w:cs="Arial"/>
          <w:b/>
          <w:sz w:val="24"/>
          <w:szCs w:val="24"/>
        </w:rPr>
        <w:t xml:space="preserve"> germana </w:t>
      </w:r>
      <w:r w:rsidR="00962FA3">
        <w:rPr>
          <w:rFonts w:ascii="Arial" w:hAnsi="Arial" w:cs="Arial"/>
          <w:b/>
          <w:sz w:val="24"/>
          <w:szCs w:val="24"/>
        </w:rPr>
        <w:t xml:space="preserve">de origen </w:t>
      </w:r>
      <w:proofErr w:type="spellStart"/>
      <w:r w:rsidR="00962FA3">
        <w:rPr>
          <w:rFonts w:ascii="Arial" w:hAnsi="Arial" w:cs="Arial"/>
          <w:b/>
          <w:sz w:val="24"/>
          <w:szCs w:val="24"/>
        </w:rPr>
        <w:t>ejrcio</w:t>
      </w:r>
      <w:proofErr w:type="spellEnd"/>
      <w:r w:rsidR="00962FA3">
        <w:rPr>
          <w:rFonts w:ascii="Arial" w:hAnsi="Arial" w:cs="Arial"/>
          <w:b/>
          <w:sz w:val="24"/>
          <w:szCs w:val="24"/>
        </w:rPr>
        <w:t xml:space="preserve"> como Reina </w:t>
      </w:r>
      <w:r w:rsidR="00A945B8" w:rsidRPr="00A945B8">
        <w:rPr>
          <w:rFonts w:ascii="Arial" w:hAnsi="Arial" w:cs="Arial"/>
          <w:b/>
          <w:sz w:val="24"/>
          <w:szCs w:val="24"/>
        </w:rPr>
        <w:t>por su matrimonio con Ot</w:t>
      </w:r>
      <w:r w:rsidR="00A945B8">
        <w:rPr>
          <w:rFonts w:ascii="Arial" w:hAnsi="Arial" w:cs="Arial"/>
          <w:b/>
          <w:sz w:val="24"/>
          <w:szCs w:val="24"/>
        </w:rPr>
        <w:t>ón</w:t>
      </w:r>
      <w:r w:rsidR="00A945B8" w:rsidRPr="00A945B8">
        <w:rPr>
          <w:rFonts w:ascii="Arial" w:hAnsi="Arial" w:cs="Arial"/>
          <w:b/>
          <w:sz w:val="24"/>
          <w:szCs w:val="24"/>
        </w:rPr>
        <w:t xml:space="preserve"> II</w:t>
      </w:r>
      <w:r w:rsidR="00962FA3">
        <w:rPr>
          <w:rFonts w:ascii="Arial" w:hAnsi="Arial" w:cs="Arial"/>
          <w:b/>
          <w:sz w:val="24"/>
          <w:szCs w:val="24"/>
        </w:rPr>
        <w:t>. T</w:t>
      </w:r>
      <w:r w:rsidR="00A945B8" w:rsidRPr="00A945B8">
        <w:rPr>
          <w:rFonts w:ascii="Arial" w:hAnsi="Arial" w:cs="Arial"/>
          <w:b/>
          <w:sz w:val="24"/>
          <w:szCs w:val="24"/>
        </w:rPr>
        <w:t>uvo una existencia ajetre</w:t>
      </w:r>
      <w:r w:rsidR="00A945B8">
        <w:rPr>
          <w:rFonts w:ascii="Arial" w:hAnsi="Arial" w:cs="Arial"/>
          <w:b/>
          <w:sz w:val="24"/>
          <w:szCs w:val="24"/>
        </w:rPr>
        <w:t>a</w:t>
      </w:r>
      <w:r w:rsidR="00A945B8" w:rsidRPr="00A945B8">
        <w:rPr>
          <w:rFonts w:ascii="Arial" w:hAnsi="Arial" w:cs="Arial"/>
          <w:b/>
          <w:sz w:val="24"/>
          <w:szCs w:val="24"/>
        </w:rPr>
        <w:t>da y llena de variaciones, debido a las guerras entre el imperio germ</w:t>
      </w:r>
      <w:r w:rsidR="00A945B8">
        <w:rPr>
          <w:rFonts w:ascii="Arial" w:hAnsi="Arial" w:cs="Arial"/>
          <w:b/>
          <w:sz w:val="24"/>
          <w:szCs w:val="24"/>
        </w:rPr>
        <w:t>á</w:t>
      </w:r>
      <w:r w:rsidR="00A945B8" w:rsidRPr="00A945B8">
        <w:rPr>
          <w:rFonts w:ascii="Arial" w:hAnsi="Arial" w:cs="Arial"/>
          <w:b/>
          <w:sz w:val="24"/>
          <w:szCs w:val="24"/>
        </w:rPr>
        <w:t>n</w:t>
      </w:r>
      <w:r w:rsidR="00A945B8">
        <w:rPr>
          <w:rFonts w:ascii="Arial" w:hAnsi="Arial" w:cs="Arial"/>
          <w:b/>
          <w:sz w:val="24"/>
          <w:szCs w:val="24"/>
        </w:rPr>
        <w:t>i</w:t>
      </w:r>
      <w:r w:rsidR="00A945B8" w:rsidRPr="00A945B8">
        <w:rPr>
          <w:rFonts w:ascii="Arial" w:hAnsi="Arial" w:cs="Arial"/>
          <w:b/>
          <w:sz w:val="24"/>
          <w:szCs w:val="24"/>
        </w:rPr>
        <w:t>co y Polonia. Entraron en juego los intereses de los Ar</w:t>
      </w:r>
      <w:r w:rsidR="00A945B8">
        <w:rPr>
          <w:rFonts w:ascii="Arial" w:hAnsi="Arial" w:cs="Arial"/>
          <w:b/>
          <w:sz w:val="24"/>
          <w:szCs w:val="24"/>
        </w:rPr>
        <w:t>zo</w:t>
      </w:r>
      <w:r w:rsidR="00A945B8" w:rsidRPr="00A945B8">
        <w:rPr>
          <w:rFonts w:ascii="Arial" w:hAnsi="Arial" w:cs="Arial"/>
          <w:b/>
          <w:sz w:val="24"/>
          <w:szCs w:val="24"/>
        </w:rPr>
        <w:t>bispos de varias diócesis y las diversas Abadía</w:t>
      </w:r>
      <w:r w:rsidR="00A945B8">
        <w:rPr>
          <w:rFonts w:ascii="Arial" w:hAnsi="Arial" w:cs="Arial"/>
          <w:b/>
          <w:sz w:val="24"/>
          <w:szCs w:val="24"/>
        </w:rPr>
        <w:t>s</w:t>
      </w:r>
      <w:r w:rsidR="00A945B8" w:rsidRPr="00A945B8">
        <w:rPr>
          <w:rFonts w:ascii="Arial" w:hAnsi="Arial" w:cs="Arial"/>
          <w:b/>
          <w:sz w:val="24"/>
          <w:szCs w:val="24"/>
        </w:rPr>
        <w:t xml:space="preserve"> que se fueron convirtiendo en centro</w:t>
      </w:r>
      <w:r w:rsidR="00A945B8">
        <w:rPr>
          <w:rFonts w:ascii="Arial" w:hAnsi="Arial" w:cs="Arial"/>
          <w:b/>
          <w:sz w:val="24"/>
          <w:szCs w:val="24"/>
        </w:rPr>
        <w:t>s</w:t>
      </w:r>
      <w:r w:rsidR="00A945B8" w:rsidRPr="00A945B8">
        <w:rPr>
          <w:rFonts w:ascii="Arial" w:hAnsi="Arial" w:cs="Arial"/>
          <w:b/>
          <w:sz w:val="24"/>
          <w:szCs w:val="24"/>
        </w:rPr>
        <w:t xml:space="preserve"> de poder o de pretensiones de riquezas</w:t>
      </w:r>
      <w:r w:rsidR="00A945B8">
        <w:rPr>
          <w:rFonts w:ascii="Arial" w:hAnsi="Arial" w:cs="Arial"/>
          <w:b/>
          <w:sz w:val="24"/>
          <w:szCs w:val="24"/>
        </w:rPr>
        <w:t xml:space="preserve">. </w:t>
      </w:r>
    </w:p>
    <w:p w:rsidR="00A945B8" w:rsidRDefault="00C90C78" w:rsidP="00CD237A">
      <w:pPr>
        <w:spacing w:line="240" w:lineRule="auto"/>
        <w:ind w:left="-851" w:right="-1135"/>
        <w:rPr>
          <w:rFonts w:ascii="Arial" w:hAnsi="Arial" w:cs="Arial"/>
          <w:b/>
          <w:sz w:val="24"/>
          <w:szCs w:val="24"/>
        </w:rPr>
      </w:pPr>
      <w:r w:rsidRPr="00FA0F49">
        <w:rPr>
          <w:rFonts w:ascii="Arial" w:hAnsi="Arial" w:cs="Arial"/>
          <w:b/>
          <w:sz w:val="24"/>
          <w:szCs w:val="24"/>
        </w:rPr>
        <w:t xml:space="preserve">3 </w:t>
      </w:r>
      <w:r w:rsidR="00A945B8">
        <w:rPr>
          <w:rFonts w:ascii="Arial" w:hAnsi="Arial" w:cs="Arial"/>
          <w:b/>
          <w:sz w:val="24"/>
          <w:szCs w:val="24"/>
        </w:rPr>
        <w:t xml:space="preserve">  Los ámbitos bizantinos en este periodo </w:t>
      </w:r>
      <w:proofErr w:type="gramStart"/>
      <w:r w:rsidR="00A945B8">
        <w:rPr>
          <w:rFonts w:ascii="Arial" w:hAnsi="Arial" w:cs="Arial"/>
          <w:b/>
          <w:sz w:val="24"/>
          <w:szCs w:val="24"/>
        </w:rPr>
        <w:t>siguieron  desgastándose</w:t>
      </w:r>
      <w:proofErr w:type="gramEnd"/>
      <w:r w:rsidR="00A945B8">
        <w:rPr>
          <w:rFonts w:ascii="Arial" w:hAnsi="Arial" w:cs="Arial"/>
          <w:b/>
          <w:sz w:val="24"/>
          <w:szCs w:val="24"/>
        </w:rPr>
        <w:t xml:space="preserve"> en guerras contra los árabes y en disensiones internas</w:t>
      </w:r>
    </w:p>
    <w:p w:rsidR="004F6EBD" w:rsidRPr="00FA0F49" w:rsidRDefault="00A945B8" w:rsidP="00CD237A">
      <w:pPr>
        <w:spacing w:line="240" w:lineRule="auto"/>
        <w:ind w:left="-851" w:right="-11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La Emperatriz </w:t>
      </w:r>
      <w:proofErr w:type="spellStart"/>
      <w:r w:rsidR="004F6EBD" w:rsidRPr="00A945B8">
        <w:rPr>
          <w:rFonts w:ascii="Arial" w:hAnsi="Arial" w:cs="Arial"/>
          <w:b/>
          <w:color w:val="FF0000"/>
          <w:sz w:val="24"/>
          <w:szCs w:val="24"/>
        </w:rPr>
        <w:t>Maria</w:t>
      </w:r>
      <w:proofErr w:type="spellEnd"/>
      <w:r w:rsidR="004F6EBD" w:rsidRPr="00A945B8">
        <w:rPr>
          <w:rFonts w:ascii="Arial" w:hAnsi="Arial" w:cs="Arial"/>
          <w:b/>
          <w:color w:val="FF0000"/>
          <w:sz w:val="24"/>
          <w:szCs w:val="24"/>
        </w:rPr>
        <w:t xml:space="preserve"> Alania</w:t>
      </w:r>
      <w:r>
        <w:rPr>
          <w:rFonts w:ascii="Arial" w:hAnsi="Arial" w:cs="Arial"/>
          <w:b/>
          <w:sz w:val="24"/>
          <w:szCs w:val="24"/>
        </w:rPr>
        <w:t xml:space="preserve"> lo fue por su matrimonio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con </w:t>
      </w:r>
      <w:r w:rsidR="00CD237A">
        <w:rPr>
          <w:rFonts w:ascii="Arial" w:hAnsi="Arial" w:cs="Arial"/>
          <w:b/>
          <w:sz w:val="24"/>
          <w:szCs w:val="24"/>
        </w:rPr>
        <w:t xml:space="preserve"> Miguel</w:t>
      </w:r>
      <w:proofErr w:type="gramEnd"/>
      <w:r w:rsidR="00CD237A">
        <w:rPr>
          <w:rFonts w:ascii="Arial" w:hAnsi="Arial" w:cs="Arial"/>
          <w:b/>
          <w:sz w:val="24"/>
          <w:szCs w:val="24"/>
        </w:rPr>
        <w:t xml:space="preserve"> VI  y luego</w:t>
      </w:r>
      <w:r w:rsidR="00962FA3">
        <w:rPr>
          <w:rFonts w:ascii="Arial" w:hAnsi="Arial" w:cs="Arial"/>
          <w:b/>
          <w:sz w:val="24"/>
          <w:szCs w:val="24"/>
        </w:rPr>
        <w:t>,</w:t>
      </w:r>
      <w:r w:rsidR="00CD237A">
        <w:rPr>
          <w:rFonts w:ascii="Arial" w:hAnsi="Arial" w:cs="Arial"/>
          <w:b/>
          <w:sz w:val="24"/>
          <w:szCs w:val="24"/>
        </w:rPr>
        <w:t xml:space="preserve"> al quedar viuda</w:t>
      </w:r>
      <w:r w:rsidR="00962FA3">
        <w:rPr>
          <w:rFonts w:ascii="Arial" w:hAnsi="Arial" w:cs="Arial"/>
          <w:b/>
          <w:sz w:val="24"/>
          <w:szCs w:val="24"/>
        </w:rPr>
        <w:t>,</w:t>
      </w:r>
      <w:r w:rsidR="00CD237A">
        <w:rPr>
          <w:rFonts w:ascii="Arial" w:hAnsi="Arial" w:cs="Arial"/>
          <w:b/>
          <w:sz w:val="24"/>
          <w:szCs w:val="24"/>
        </w:rPr>
        <w:t xml:space="preserve"> con  </w:t>
      </w:r>
      <w:proofErr w:type="spellStart"/>
      <w:r w:rsidR="00CD237A" w:rsidRPr="00143534">
        <w:rPr>
          <w:rFonts w:ascii="Arial" w:hAnsi="Arial" w:cs="Arial"/>
          <w:b/>
          <w:color w:val="000000"/>
        </w:rPr>
        <w:t>Nikephoros</w:t>
      </w:r>
      <w:proofErr w:type="spellEnd"/>
      <w:r w:rsidR="00CD237A" w:rsidRPr="00143534">
        <w:rPr>
          <w:rFonts w:ascii="Arial" w:hAnsi="Arial" w:cs="Arial"/>
          <w:b/>
          <w:color w:val="000000"/>
        </w:rPr>
        <w:t xml:space="preserve"> III </w:t>
      </w:r>
      <w:proofErr w:type="spellStart"/>
      <w:r w:rsidR="00CD237A" w:rsidRPr="00143534">
        <w:rPr>
          <w:rFonts w:ascii="Arial" w:hAnsi="Arial" w:cs="Arial"/>
          <w:b/>
          <w:color w:val="000000"/>
        </w:rPr>
        <w:t>Botaneiates</w:t>
      </w:r>
      <w:proofErr w:type="spellEnd"/>
      <w:r w:rsidR="00CD237A">
        <w:rPr>
          <w:rFonts w:ascii="Arial" w:hAnsi="Arial" w:cs="Arial"/>
          <w:b/>
          <w:color w:val="000000"/>
        </w:rPr>
        <w:t>,</w:t>
      </w:r>
      <w:r w:rsidR="00CD237A">
        <w:rPr>
          <w:rFonts w:ascii="Arial" w:hAnsi="Arial" w:cs="Arial"/>
          <w:b/>
          <w:sz w:val="24"/>
          <w:szCs w:val="24"/>
        </w:rPr>
        <w:t xml:space="preserve">  también en </w:t>
      </w:r>
      <w:proofErr w:type="spellStart"/>
      <w:r w:rsidR="004F6EBD" w:rsidRPr="00FA0F49">
        <w:rPr>
          <w:rFonts w:ascii="Arial" w:hAnsi="Arial" w:cs="Arial"/>
          <w:b/>
          <w:sz w:val="24"/>
          <w:szCs w:val="24"/>
        </w:rPr>
        <w:t>Constaninoppla</w:t>
      </w:r>
      <w:proofErr w:type="spellEnd"/>
      <w:r w:rsidR="00CD237A">
        <w:rPr>
          <w:rFonts w:ascii="Arial" w:hAnsi="Arial" w:cs="Arial"/>
          <w:b/>
          <w:sz w:val="24"/>
          <w:szCs w:val="24"/>
        </w:rPr>
        <w:t xml:space="preserve">. Ella era germana, pero fue </w:t>
      </w:r>
      <w:r w:rsidR="00962FA3">
        <w:rPr>
          <w:rFonts w:ascii="Arial" w:hAnsi="Arial" w:cs="Arial"/>
          <w:b/>
          <w:sz w:val="24"/>
          <w:szCs w:val="24"/>
        </w:rPr>
        <w:t>s</w:t>
      </w:r>
      <w:r w:rsidR="00CD237A">
        <w:rPr>
          <w:rFonts w:ascii="Arial" w:hAnsi="Arial" w:cs="Arial"/>
          <w:b/>
          <w:sz w:val="24"/>
          <w:szCs w:val="24"/>
        </w:rPr>
        <w:t xml:space="preserve">u enlace con los bizantinos que la permitió asegurar una </w:t>
      </w:r>
      <w:proofErr w:type="spellStart"/>
      <w:r w:rsidR="00CD237A">
        <w:rPr>
          <w:rFonts w:ascii="Arial" w:hAnsi="Arial" w:cs="Arial"/>
          <w:b/>
          <w:sz w:val="24"/>
          <w:szCs w:val="24"/>
        </w:rPr>
        <w:t>armonia</w:t>
      </w:r>
      <w:proofErr w:type="spellEnd"/>
      <w:r w:rsidR="00CD237A">
        <w:rPr>
          <w:rFonts w:ascii="Arial" w:hAnsi="Arial" w:cs="Arial"/>
          <w:b/>
          <w:sz w:val="24"/>
          <w:szCs w:val="24"/>
        </w:rPr>
        <w:t xml:space="preserve"> convertida en paz.</w:t>
      </w:r>
    </w:p>
    <w:p w:rsidR="004F6EBD" w:rsidRPr="00FA0F49" w:rsidRDefault="00C90C78" w:rsidP="00CD237A">
      <w:pPr>
        <w:spacing w:line="240" w:lineRule="auto"/>
        <w:ind w:left="-851" w:right="-1135"/>
        <w:rPr>
          <w:rFonts w:ascii="Arial" w:hAnsi="Arial" w:cs="Arial"/>
          <w:b/>
          <w:sz w:val="24"/>
          <w:szCs w:val="24"/>
        </w:rPr>
      </w:pPr>
      <w:r w:rsidRPr="00FA0F49">
        <w:rPr>
          <w:rFonts w:ascii="Arial" w:hAnsi="Arial" w:cs="Arial"/>
          <w:b/>
          <w:sz w:val="24"/>
          <w:szCs w:val="24"/>
        </w:rPr>
        <w:t xml:space="preserve">4 </w:t>
      </w:r>
      <w:r w:rsidR="00962FA3">
        <w:rPr>
          <w:rFonts w:ascii="Arial" w:hAnsi="Arial" w:cs="Arial"/>
          <w:b/>
          <w:sz w:val="24"/>
          <w:szCs w:val="24"/>
        </w:rPr>
        <w:t xml:space="preserve"> </w:t>
      </w:r>
      <w:r w:rsidRPr="00FA0F49">
        <w:rPr>
          <w:rFonts w:ascii="Arial" w:hAnsi="Arial" w:cs="Arial"/>
          <w:b/>
          <w:sz w:val="24"/>
          <w:szCs w:val="24"/>
        </w:rPr>
        <w:t xml:space="preserve"> España</w:t>
      </w:r>
      <w:r w:rsidR="00962F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62FA3">
        <w:rPr>
          <w:rFonts w:ascii="Arial" w:hAnsi="Arial" w:cs="Arial"/>
          <w:b/>
          <w:sz w:val="24"/>
          <w:szCs w:val="24"/>
        </w:rPr>
        <w:t>co</w:t>
      </w:r>
      <w:r w:rsidR="00304641">
        <w:rPr>
          <w:rFonts w:ascii="Arial" w:hAnsi="Arial" w:cs="Arial"/>
          <w:b/>
          <w:sz w:val="24"/>
          <w:szCs w:val="24"/>
        </w:rPr>
        <w:t>n</w:t>
      </w:r>
      <w:r w:rsidR="00962FA3">
        <w:rPr>
          <w:rFonts w:ascii="Arial" w:hAnsi="Arial" w:cs="Arial"/>
          <w:b/>
          <w:sz w:val="24"/>
          <w:szCs w:val="24"/>
        </w:rPr>
        <w:t>ocio</w:t>
      </w:r>
      <w:proofErr w:type="spellEnd"/>
      <w:r w:rsidR="00962FA3">
        <w:rPr>
          <w:rFonts w:ascii="Arial" w:hAnsi="Arial" w:cs="Arial"/>
          <w:b/>
          <w:sz w:val="24"/>
          <w:szCs w:val="24"/>
        </w:rPr>
        <w:t xml:space="preserve">, igual que Europa, un </w:t>
      </w:r>
      <w:proofErr w:type="spellStart"/>
      <w:r w:rsidR="00962FA3">
        <w:rPr>
          <w:rFonts w:ascii="Arial" w:hAnsi="Arial" w:cs="Arial"/>
          <w:b/>
          <w:sz w:val="24"/>
          <w:szCs w:val="24"/>
        </w:rPr>
        <w:t>florecmiento</w:t>
      </w:r>
      <w:proofErr w:type="spellEnd"/>
      <w:r w:rsidR="00962F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962FA3">
        <w:rPr>
          <w:rFonts w:ascii="Arial" w:hAnsi="Arial" w:cs="Arial"/>
          <w:b/>
          <w:sz w:val="24"/>
          <w:szCs w:val="24"/>
        </w:rPr>
        <w:t>castilos</w:t>
      </w:r>
      <w:proofErr w:type="spellEnd"/>
      <w:r w:rsidR="00962FA3">
        <w:rPr>
          <w:rFonts w:ascii="Arial" w:hAnsi="Arial" w:cs="Arial"/>
          <w:b/>
          <w:sz w:val="24"/>
          <w:szCs w:val="24"/>
        </w:rPr>
        <w:t xml:space="preserve"> y de monasterios.</w:t>
      </w:r>
    </w:p>
    <w:p w:rsidR="004F6EBD" w:rsidRPr="00FA0F49" w:rsidRDefault="00962FA3" w:rsidP="002A18E3">
      <w:pPr>
        <w:spacing w:line="240" w:lineRule="auto"/>
        <w:ind w:left="-851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C90C78" w:rsidRPr="00FA0F49">
        <w:rPr>
          <w:rFonts w:ascii="Arial" w:hAnsi="Arial" w:cs="Arial"/>
          <w:b/>
          <w:sz w:val="24"/>
          <w:szCs w:val="24"/>
        </w:rPr>
        <w:t xml:space="preserve">   </w:t>
      </w:r>
      <w:r w:rsidR="004F6EBD" w:rsidRPr="00304641">
        <w:rPr>
          <w:rFonts w:ascii="Arial" w:hAnsi="Arial" w:cs="Arial"/>
          <w:b/>
          <w:color w:val="FF0000"/>
          <w:sz w:val="24"/>
          <w:szCs w:val="24"/>
        </w:rPr>
        <w:t>Mar</w:t>
      </w:r>
      <w:r w:rsidR="002A18E3">
        <w:rPr>
          <w:rFonts w:ascii="Arial" w:hAnsi="Arial" w:cs="Arial"/>
          <w:b/>
          <w:color w:val="FF0000"/>
          <w:sz w:val="24"/>
          <w:szCs w:val="24"/>
        </w:rPr>
        <w:t>í</w:t>
      </w:r>
      <w:r w:rsidR="004F6EBD" w:rsidRPr="00304641">
        <w:rPr>
          <w:rFonts w:ascii="Arial" w:hAnsi="Arial" w:cs="Arial"/>
          <w:b/>
          <w:color w:val="FF0000"/>
          <w:sz w:val="24"/>
          <w:szCs w:val="24"/>
        </w:rPr>
        <w:t>a</w:t>
      </w:r>
      <w:r w:rsidRPr="00304641">
        <w:rPr>
          <w:rFonts w:ascii="Arial" w:hAnsi="Arial" w:cs="Arial"/>
          <w:b/>
          <w:color w:val="FF0000"/>
          <w:sz w:val="24"/>
          <w:szCs w:val="24"/>
        </w:rPr>
        <w:t xml:space="preserve"> R</w:t>
      </w:r>
      <w:r w:rsidR="004F6EBD" w:rsidRPr="00304641">
        <w:rPr>
          <w:rFonts w:ascii="Arial" w:hAnsi="Arial" w:cs="Arial"/>
          <w:b/>
          <w:color w:val="FF0000"/>
          <w:sz w:val="24"/>
          <w:szCs w:val="24"/>
        </w:rPr>
        <w:t>odr</w:t>
      </w:r>
      <w:r w:rsidR="002A18E3">
        <w:rPr>
          <w:rFonts w:ascii="Arial" w:hAnsi="Arial" w:cs="Arial"/>
          <w:b/>
          <w:color w:val="FF0000"/>
          <w:sz w:val="24"/>
          <w:szCs w:val="24"/>
        </w:rPr>
        <w:t>í</w:t>
      </w:r>
      <w:r w:rsidR="004F6EBD" w:rsidRPr="00304641">
        <w:rPr>
          <w:rFonts w:ascii="Arial" w:hAnsi="Arial" w:cs="Arial"/>
          <w:b/>
          <w:color w:val="FF0000"/>
          <w:sz w:val="24"/>
          <w:szCs w:val="24"/>
        </w:rPr>
        <w:t>guez</w:t>
      </w:r>
      <w:r>
        <w:rPr>
          <w:rFonts w:ascii="Arial" w:hAnsi="Arial" w:cs="Arial"/>
          <w:b/>
          <w:sz w:val="24"/>
          <w:szCs w:val="24"/>
        </w:rPr>
        <w:t xml:space="preserve"> fue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la </w:t>
      </w:r>
      <w:r w:rsidR="004F6EBD" w:rsidRPr="00FA0F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F6EBD" w:rsidRPr="00FA0F49">
        <w:rPr>
          <w:rFonts w:ascii="Arial" w:hAnsi="Arial" w:cs="Arial"/>
          <w:b/>
          <w:sz w:val="24"/>
          <w:szCs w:val="24"/>
        </w:rPr>
        <w:t>la</w:t>
      </w:r>
      <w:proofErr w:type="spellEnd"/>
      <w:proofErr w:type="gramEnd"/>
      <w:r w:rsidR="004F6EBD" w:rsidRPr="00FA0F49">
        <w:rPr>
          <w:rFonts w:ascii="Arial" w:hAnsi="Arial" w:cs="Arial"/>
          <w:b/>
          <w:sz w:val="24"/>
          <w:szCs w:val="24"/>
        </w:rPr>
        <w:t xml:space="preserve"> hija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18E3">
        <w:rPr>
          <w:rFonts w:ascii="Arial" w:hAnsi="Arial" w:cs="Arial"/>
          <w:b/>
          <w:sz w:val="24"/>
          <w:szCs w:val="24"/>
        </w:rPr>
        <w:t xml:space="preserve">menor </w:t>
      </w:r>
      <w:r>
        <w:rPr>
          <w:rFonts w:ascii="Arial" w:hAnsi="Arial" w:cs="Arial"/>
          <w:b/>
          <w:sz w:val="24"/>
          <w:szCs w:val="24"/>
        </w:rPr>
        <w:t>real</w:t>
      </w:r>
      <w:r w:rsidR="004F6EBD" w:rsidRPr="00FA0F49">
        <w:rPr>
          <w:rFonts w:ascii="Arial" w:hAnsi="Arial" w:cs="Arial"/>
          <w:b/>
          <w:sz w:val="24"/>
          <w:szCs w:val="24"/>
        </w:rPr>
        <w:t xml:space="preserve"> del Cid</w:t>
      </w:r>
      <w:r w:rsidR="002A18E3">
        <w:rPr>
          <w:rFonts w:ascii="Arial" w:hAnsi="Arial" w:cs="Arial"/>
          <w:b/>
          <w:sz w:val="24"/>
          <w:szCs w:val="24"/>
        </w:rPr>
        <w:t>, Rodrigo Dí</w:t>
      </w:r>
      <w:r>
        <w:rPr>
          <w:rFonts w:ascii="Arial" w:hAnsi="Arial" w:cs="Arial"/>
          <w:b/>
          <w:sz w:val="24"/>
          <w:szCs w:val="24"/>
        </w:rPr>
        <w:t>a</w:t>
      </w:r>
      <w:r w:rsidR="002A18E3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 de Vivar. El Cantar del Cid habla de </w:t>
      </w:r>
      <w:r w:rsidR="002A18E3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os hijas, Sol y Elvira. Ninguna de ellas en la realidad fue esta mujer inteligente y hábil que contrajo matrimonio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con </w:t>
      </w:r>
      <w:r w:rsidR="00304641">
        <w:rPr>
          <w:rFonts w:ascii="Arial" w:hAnsi="Arial" w:cs="Arial"/>
          <w:b/>
          <w:sz w:val="24"/>
          <w:szCs w:val="24"/>
        </w:rPr>
        <w:t xml:space="preserve"> el</w:t>
      </w:r>
      <w:proofErr w:type="gramEnd"/>
      <w:r w:rsidR="00304641">
        <w:rPr>
          <w:rFonts w:ascii="Arial" w:hAnsi="Arial" w:cs="Arial"/>
          <w:b/>
          <w:sz w:val="24"/>
          <w:szCs w:val="24"/>
        </w:rPr>
        <w:t xml:space="preserve"> conde Ramón </w:t>
      </w:r>
      <w:proofErr w:type="spellStart"/>
      <w:r w:rsidR="00304641">
        <w:rPr>
          <w:rFonts w:ascii="Arial" w:hAnsi="Arial" w:cs="Arial"/>
          <w:b/>
          <w:sz w:val="24"/>
          <w:szCs w:val="24"/>
        </w:rPr>
        <w:t>Berénguer</w:t>
      </w:r>
      <w:proofErr w:type="spellEnd"/>
      <w:r w:rsidR="00304641">
        <w:rPr>
          <w:rFonts w:ascii="Arial" w:hAnsi="Arial" w:cs="Arial"/>
          <w:b/>
          <w:sz w:val="24"/>
          <w:szCs w:val="24"/>
        </w:rPr>
        <w:t xml:space="preserve"> IV.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F6EBD" w:rsidRPr="00206DA1" w:rsidRDefault="00C90C78" w:rsidP="00685A4B">
      <w:pPr>
        <w:spacing w:line="240" w:lineRule="auto"/>
        <w:ind w:left="-851" w:right="-1135"/>
        <w:rPr>
          <w:rFonts w:ascii="Arial" w:hAnsi="Arial" w:cs="Arial"/>
          <w:b/>
          <w:sz w:val="24"/>
          <w:szCs w:val="24"/>
        </w:rPr>
      </w:pPr>
      <w:r w:rsidRPr="00FA0F49">
        <w:rPr>
          <w:rFonts w:ascii="Arial" w:hAnsi="Arial" w:cs="Arial"/>
          <w:b/>
          <w:sz w:val="24"/>
          <w:szCs w:val="24"/>
        </w:rPr>
        <w:t xml:space="preserve">   </w:t>
      </w:r>
      <w:r w:rsidR="00304641">
        <w:rPr>
          <w:rFonts w:ascii="Arial" w:hAnsi="Arial" w:cs="Arial"/>
          <w:b/>
          <w:sz w:val="24"/>
          <w:szCs w:val="24"/>
        </w:rPr>
        <w:t xml:space="preserve"> </w:t>
      </w:r>
      <w:r w:rsidRPr="00FA0F49">
        <w:rPr>
          <w:rFonts w:ascii="Arial" w:hAnsi="Arial" w:cs="Arial"/>
          <w:b/>
          <w:sz w:val="24"/>
          <w:szCs w:val="24"/>
        </w:rPr>
        <w:t xml:space="preserve">  </w:t>
      </w:r>
      <w:r w:rsidR="00206DA1">
        <w:rPr>
          <w:rFonts w:ascii="Arial" w:hAnsi="Arial" w:cs="Arial"/>
          <w:b/>
          <w:sz w:val="24"/>
          <w:szCs w:val="24"/>
        </w:rPr>
        <w:t xml:space="preserve">Y nos interesa también la </w:t>
      </w:r>
      <w:r w:rsidRPr="00FA0F49">
        <w:rPr>
          <w:rFonts w:ascii="Arial" w:hAnsi="Arial" w:cs="Arial"/>
          <w:b/>
          <w:sz w:val="24"/>
          <w:szCs w:val="24"/>
        </w:rPr>
        <w:t xml:space="preserve">Reina de </w:t>
      </w:r>
      <w:proofErr w:type="gramStart"/>
      <w:r w:rsidRPr="00FA0F49">
        <w:rPr>
          <w:rFonts w:ascii="Arial" w:hAnsi="Arial" w:cs="Arial"/>
          <w:b/>
          <w:sz w:val="24"/>
          <w:szCs w:val="24"/>
        </w:rPr>
        <w:t xml:space="preserve">Zamora  </w:t>
      </w:r>
      <w:r w:rsidRPr="00206DA1">
        <w:rPr>
          <w:rFonts w:ascii="Arial" w:hAnsi="Arial" w:cs="Arial"/>
          <w:b/>
          <w:color w:val="FF0000"/>
          <w:sz w:val="24"/>
          <w:szCs w:val="24"/>
        </w:rPr>
        <w:t>Urraca</w:t>
      </w:r>
      <w:proofErr w:type="gramEnd"/>
      <w:r w:rsidR="00206DA1" w:rsidRPr="00206DA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206DA1">
        <w:rPr>
          <w:rFonts w:ascii="Arial" w:hAnsi="Arial" w:cs="Arial"/>
          <w:b/>
          <w:color w:val="FF0000"/>
          <w:sz w:val="24"/>
          <w:szCs w:val="24"/>
        </w:rPr>
        <w:t>Fern</w:t>
      </w:r>
      <w:r w:rsidR="00206DA1">
        <w:rPr>
          <w:rFonts w:ascii="Arial" w:hAnsi="Arial" w:cs="Arial"/>
          <w:b/>
          <w:color w:val="FF0000"/>
          <w:sz w:val="24"/>
          <w:szCs w:val="24"/>
        </w:rPr>
        <w:t>á</w:t>
      </w:r>
      <w:r w:rsidRPr="00206DA1">
        <w:rPr>
          <w:rFonts w:ascii="Arial" w:hAnsi="Arial" w:cs="Arial"/>
          <w:b/>
          <w:color w:val="FF0000"/>
          <w:sz w:val="24"/>
          <w:szCs w:val="24"/>
        </w:rPr>
        <w:t>ndez</w:t>
      </w:r>
      <w:r w:rsidRPr="00FA0F49">
        <w:rPr>
          <w:rFonts w:ascii="Arial" w:hAnsi="Arial" w:cs="Arial"/>
          <w:b/>
          <w:sz w:val="24"/>
          <w:szCs w:val="24"/>
        </w:rPr>
        <w:t xml:space="preserve">, </w:t>
      </w:r>
      <w:r w:rsidR="00206DA1">
        <w:rPr>
          <w:rFonts w:ascii="Arial" w:hAnsi="Arial" w:cs="Arial"/>
          <w:b/>
          <w:sz w:val="24"/>
          <w:szCs w:val="24"/>
        </w:rPr>
        <w:t xml:space="preserve"> </w:t>
      </w:r>
      <w:r w:rsidR="002A18E3">
        <w:rPr>
          <w:rFonts w:ascii="Arial" w:hAnsi="Arial" w:cs="Arial"/>
          <w:b/>
          <w:sz w:val="24"/>
          <w:szCs w:val="24"/>
        </w:rPr>
        <w:t>s</w:t>
      </w:r>
      <w:r w:rsidR="00206DA1">
        <w:rPr>
          <w:rFonts w:ascii="Arial" w:hAnsi="Arial" w:cs="Arial"/>
          <w:b/>
          <w:sz w:val="24"/>
          <w:szCs w:val="24"/>
        </w:rPr>
        <w:t>i es que reina se puede llamar a esta heredera del rey de León Fe</w:t>
      </w:r>
      <w:r w:rsidR="002A18E3">
        <w:rPr>
          <w:rFonts w:ascii="Arial" w:hAnsi="Arial" w:cs="Arial"/>
          <w:b/>
          <w:sz w:val="24"/>
          <w:szCs w:val="24"/>
        </w:rPr>
        <w:t>rnando I, a quien su padre entr</w:t>
      </w:r>
      <w:r w:rsidR="00206DA1">
        <w:rPr>
          <w:rFonts w:ascii="Arial" w:hAnsi="Arial" w:cs="Arial"/>
          <w:b/>
          <w:sz w:val="24"/>
          <w:szCs w:val="24"/>
        </w:rPr>
        <w:t>e</w:t>
      </w:r>
      <w:r w:rsidR="002A18E3">
        <w:rPr>
          <w:rFonts w:ascii="Arial" w:hAnsi="Arial" w:cs="Arial"/>
          <w:b/>
          <w:sz w:val="24"/>
          <w:szCs w:val="24"/>
        </w:rPr>
        <w:t xml:space="preserve">go la ciudad de </w:t>
      </w:r>
      <w:proofErr w:type="spellStart"/>
      <w:r w:rsidR="002A18E3">
        <w:rPr>
          <w:rFonts w:ascii="Arial" w:hAnsi="Arial" w:cs="Arial"/>
          <w:b/>
          <w:sz w:val="24"/>
          <w:szCs w:val="24"/>
        </w:rPr>
        <w:t>z</w:t>
      </w:r>
      <w:r w:rsidR="00206DA1">
        <w:rPr>
          <w:rFonts w:ascii="Arial" w:hAnsi="Arial" w:cs="Arial"/>
          <w:b/>
          <w:sz w:val="24"/>
          <w:szCs w:val="24"/>
        </w:rPr>
        <w:t>amora</w:t>
      </w:r>
      <w:proofErr w:type="spellEnd"/>
      <w:r w:rsidR="00206DA1">
        <w:rPr>
          <w:rFonts w:ascii="Arial" w:hAnsi="Arial" w:cs="Arial"/>
          <w:b/>
          <w:sz w:val="24"/>
          <w:szCs w:val="24"/>
        </w:rPr>
        <w:t xml:space="preserve"> y su entorno para que , al igual que sus </w:t>
      </w:r>
      <w:r w:rsidR="002A18E3">
        <w:rPr>
          <w:rFonts w:ascii="Arial" w:hAnsi="Arial" w:cs="Arial"/>
          <w:b/>
          <w:sz w:val="24"/>
          <w:szCs w:val="24"/>
        </w:rPr>
        <w:t>hermanos, recibiera una monarquí</w:t>
      </w:r>
      <w:r w:rsidR="00206DA1">
        <w:rPr>
          <w:rFonts w:ascii="Arial" w:hAnsi="Arial" w:cs="Arial"/>
          <w:b/>
          <w:sz w:val="24"/>
          <w:szCs w:val="24"/>
        </w:rPr>
        <w:t>a en la que centrar su fugaz vid</w:t>
      </w:r>
      <w:r w:rsidR="002A18E3">
        <w:rPr>
          <w:rFonts w:ascii="Arial" w:hAnsi="Arial" w:cs="Arial"/>
          <w:b/>
          <w:sz w:val="24"/>
          <w:szCs w:val="24"/>
        </w:rPr>
        <w:t>a. Parece que fue excelente polí</w:t>
      </w:r>
      <w:r w:rsidR="00206DA1">
        <w:rPr>
          <w:rFonts w:ascii="Arial" w:hAnsi="Arial" w:cs="Arial"/>
          <w:b/>
          <w:sz w:val="24"/>
          <w:szCs w:val="24"/>
        </w:rPr>
        <w:t xml:space="preserve">tica en medio de las </w:t>
      </w:r>
      <w:proofErr w:type="gramStart"/>
      <w:r w:rsidR="00206DA1">
        <w:rPr>
          <w:rFonts w:ascii="Arial" w:hAnsi="Arial" w:cs="Arial"/>
          <w:b/>
          <w:sz w:val="24"/>
          <w:szCs w:val="24"/>
        </w:rPr>
        <w:t>guerra  entre</w:t>
      </w:r>
      <w:proofErr w:type="gramEnd"/>
      <w:r w:rsidR="00206DA1">
        <w:rPr>
          <w:rFonts w:ascii="Arial" w:hAnsi="Arial" w:cs="Arial"/>
          <w:b/>
          <w:sz w:val="24"/>
          <w:szCs w:val="24"/>
        </w:rPr>
        <w:t xml:space="preserve"> los heredero</w:t>
      </w:r>
      <w:r w:rsidR="002A18E3">
        <w:rPr>
          <w:rFonts w:ascii="Arial" w:hAnsi="Arial" w:cs="Arial"/>
          <w:b/>
          <w:sz w:val="24"/>
          <w:szCs w:val="24"/>
        </w:rPr>
        <w:t>s</w:t>
      </w:r>
      <w:r w:rsidR="00206DA1">
        <w:rPr>
          <w:rFonts w:ascii="Arial" w:hAnsi="Arial" w:cs="Arial"/>
          <w:b/>
          <w:sz w:val="24"/>
          <w:szCs w:val="24"/>
        </w:rPr>
        <w:t xml:space="preserve">, siendo ella la </w:t>
      </w:r>
      <w:r w:rsidR="002A18E3">
        <w:rPr>
          <w:rFonts w:ascii="Arial" w:hAnsi="Arial" w:cs="Arial"/>
          <w:b/>
          <w:sz w:val="24"/>
          <w:szCs w:val="24"/>
        </w:rPr>
        <w:t>ú</w:t>
      </w:r>
      <w:r w:rsidR="00206DA1">
        <w:rPr>
          <w:rFonts w:ascii="Arial" w:hAnsi="Arial" w:cs="Arial"/>
          <w:b/>
          <w:sz w:val="24"/>
          <w:szCs w:val="24"/>
        </w:rPr>
        <w:t>ltima el perder</w:t>
      </w:r>
      <w:r w:rsidR="002A18E3">
        <w:rPr>
          <w:rFonts w:ascii="Arial" w:hAnsi="Arial" w:cs="Arial"/>
          <w:b/>
          <w:sz w:val="24"/>
          <w:szCs w:val="24"/>
        </w:rPr>
        <w:t xml:space="preserve"> a manos de su hermano Sancho </w:t>
      </w:r>
      <w:r w:rsidR="00206DA1">
        <w:rPr>
          <w:rFonts w:ascii="Arial" w:hAnsi="Arial" w:cs="Arial"/>
          <w:b/>
          <w:sz w:val="24"/>
          <w:szCs w:val="24"/>
        </w:rPr>
        <w:t xml:space="preserve"> el trono que su padre había previsto</w:t>
      </w:r>
      <w:r w:rsidR="002A18E3">
        <w:rPr>
          <w:rFonts w:ascii="Arial" w:hAnsi="Arial" w:cs="Arial"/>
          <w:b/>
          <w:sz w:val="24"/>
          <w:szCs w:val="24"/>
        </w:rPr>
        <w:t>.</w:t>
      </w:r>
      <w:r w:rsidR="00206DA1">
        <w:rPr>
          <w:rFonts w:ascii="Arial" w:hAnsi="Arial" w:cs="Arial"/>
          <w:b/>
          <w:bCs/>
          <w:spacing w:val="23"/>
          <w:sz w:val="24"/>
          <w:szCs w:val="24"/>
          <w:shd w:val="clear" w:color="auto" w:fill="FFFFFF"/>
        </w:rPr>
        <w:t xml:space="preserve"> </w:t>
      </w:r>
    </w:p>
    <w:p w:rsidR="00685A4B" w:rsidRDefault="002A18E3" w:rsidP="00685A4B">
      <w:pPr>
        <w:spacing w:line="240" w:lineRule="auto"/>
        <w:ind w:left="-851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5 Mundo lejano. </w:t>
      </w:r>
      <w:r w:rsidR="00685A4B">
        <w:rPr>
          <w:rFonts w:ascii="Arial" w:hAnsi="Arial" w:cs="Arial"/>
          <w:b/>
          <w:sz w:val="24"/>
          <w:szCs w:val="24"/>
        </w:rPr>
        <w:t xml:space="preserve">  Interesante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85A4B">
        <w:rPr>
          <w:rFonts w:ascii="Arial" w:hAnsi="Arial" w:cs="Arial"/>
          <w:b/>
          <w:sz w:val="24"/>
          <w:szCs w:val="24"/>
        </w:rPr>
        <w:t xml:space="preserve">resulta también tener referencia de otras figuras alejadas del mundo occidental, como es la japonesa </w:t>
      </w:r>
      <w:proofErr w:type="spellStart"/>
      <w:r w:rsidR="00685A4B" w:rsidRPr="00A43265">
        <w:rPr>
          <w:rFonts w:ascii="Arial" w:hAnsi="Arial" w:cs="Arial"/>
          <w:b/>
          <w:color w:val="FF0000"/>
          <w:sz w:val="24"/>
          <w:szCs w:val="24"/>
        </w:rPr>
        <w:t>Murasaki</w:t>
      </w:r>
      <w:proofErr w:type="spellEnd"/>
      <w:r w:rsidR="00685A4B" w:rsidRPr="00A4326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685A4B" w:rsidRPr="00A43265">
        <w:rPr>
          <w:rFonts w:ascii="Arial" w:hAnsi="Arial" w:cs="Arial"/>
          <w:b/>
          <w:color w:val="FF0000"/>
          <w:sz w:val="24"/>
          <w:szCs w:val="24"/>
        </w:rPr>
        <w:t>Shikibu</w:t>
      </w:r>
      <w:proofErr w:type="spellEnd"/>
      <w:r w:rsidR="00685A4B">
        <w:rPr>
          <w:rFonts w:ascii="Arial" w:hAnsi="Arial" w:cs="Arial"/>
          <w:b/>
          <w:sz w:val="24"/>
          <w:szCs w:val="24"/>
        </w:rPr>
        <w:t>, que fue en estos siglos un</w:t>
      </w:r>
      <w:r>
        <w:rPr>
          <w:rFonts w:ascii="Arial" w:hAnsi="Arial" w:cs="Arial"/>
          <w:b/>
          <w:sz w:val="24"/>
          <w:szCs w:val="24"/>
        </w:rPr>
        <w:t>a</w:t>
      </w:r>
      <w:r w:rsidR="00685A4B">
        <w:rPr>
          <w:rFonts w:ascii="Arial" w:hAnsi="Arial" w:cs="Arial"/>
          <w:b/>
          <w:sz w:val="24"/>
          <w:szCs w:val="24"/>
        </w:rPr>
        <w:t xml:space="preserve"> escritora a mitad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685A4B">
        <w:rPr>
          <w:rFonts w:ascii="Arial" w:hAnsi="Arial" w:cs="Arial"/>
          <w:b/>
          <w:sz w:val="24"/>
          <w:szCs w:val="24"/>
        </w:rPr>
        <w:t>camino en cuanto productora de poemas y relatora de crónicas de la monarqu</w:t>
      </w:r>
      <w:r>
        <w:rPr>
          <w:rFonts w:ascii="Arial" w:hAnsi="Arial" w:cs="Arial"/>
          <w:b/>
          <w:sz w:val="24"/>
          <w:szCs w:val="24"/>
        </w:rPr>
        <w:t>í</w:t>
      </w:r>
      <w:r w:rsidR="00685A4B">
        <w:rPr>
          <w:rFonts w:ascii="Arial" w:hAnsi="Arial" w:cs="Arial"/>
          <w:b/>
          <w:sz w:val="24"/>
          <w:szCs w:val="24"/>
        </w:rPr>
        <w:t>a nipona de</w:t>
      </w:r>
      <w:r w:rsidR="003F65B8">
        <w:rPr>
          <w:rFonts w:ascii="Arial" w:hAnsi="Arial" w:cs="Arial"/>
          <w:b/>
          <w:sz w:val="24"/>
          <w:szCs w:val="24"/>
        </w:rPr>
        <w:t xml:space="preserve"> </w:t>
      </w:r>
      <w:r w:rsidR="00685A4B">
        <w:rPr>
          <w:rFonts w:ascii="Arial" w:hAnsi="Arial" w:cs="Arial"/>
          <w:b/>
          <w:sz w:val="24"/>
          <w:szCs w:val="24"/>
        </w:rPr>
        <w:t>l</w:t>
      </w:r>
      <w:r w:rsidR="003F65B8">
        <w:rPr>
          <w:rFonts w:ascii="Arial" w:hAnsi="Arial" w:cs="Arial"/>
          <w:b/>
          <w:sz w:val="24"/>
          <w:szCs w:val="24"/>
        </w:rPr>
        <w:t>os</w:t>
      </w:r>
      <w:r w:rsidR="00685A4B">
        <w:rPr>
          <w:rFonts w:ascii="Arial" w:hAnsi="Arial" w:cs="Arial"/>
          <w:b/>
          <w:sz w:val="24"/>
          <w:szCs w:val="24"/>
        </w:rPr>
        <w:t xml:space="preserve"> tiempos lejanos. Sus novelas son las que han llegado a nosotros, escritas en lenguaje chino, que probablemente fue entonces el hablado en los ambientes cultos de las islas japonesas</w:t>
      </w:r>
      <w:r>
        <w:rPr>
          <w:rFonts w:ascii="Arial" w:hAnsi="Arial" w:cs="Arial"/>
          <w:b/>
          <w:sz w:val="24"/>
          <w:szCs w:val="24"/>
        </w:rPr>
        <w:t>.</w:t>
      </w:r>
    </w:p>
    <w:p w:rsidR="00685A4B" w:rsidRDefault="00685A4B" w:rsidP="00685A4B">
      <w:pPr>
        <w:spacing w:line="240" w:lineRule="auto"/>
        <w:ind w:left="-851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Resulta interesante el conocer la vida y la realidad de estos ambiente</w:t>
      </w:r>
      <w:r w:rsidR="003F65B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, recordando que también en los piases de Asia y del Oriente medi</w:t>
      </w:r>
      <w:r w:rsidR="002A18E3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se gestaba una cultura viva, en la que lo</w:t>
      </w:r>
      <w:r w:rsidR="002A18E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escritos religiosos y pol</w:t>
      </w:r>
      <w:r w:rsidR="002A18E3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>ticos se incrementa</w:t>
      </w:r>
      <w:r w:rsidR="002A18E3">
        <w:rPr>
          <w:rFonts w:ascii="Arial" w:hAnsi="Arial" w:cs="Arial"/>
          <w:b/>
          <w:sz w:val="24"/>
          <w:szCs w:val="24"/>
        </w:rPr>
        <w:t>ba</w:t>
      </w:r>
      <w:r>
        <w:rPr>
          <w:rFonts w:ascii="Arial" w:hAnsi="Arial" w:cs="Arial"/>
          <w:b/>
          <w:sz w:val="24"/>
          <w:szCs w:val="24"/>
        </w:rPr>
        <w:t xml:space="preserve"> a lo largo del milenio anterior </w:t>
      </w:r>
      <w:r w:rsidR="002A18E3">
        <w:rPr>
          <w:rFonts w:ascii="Arial" w:hAnsi="Arial" w:cs="Arial"/>
          <w:b/>
          <w:sz w:val="24"/>
          <w:szCs w:val="24"/>
        </w:rPr>
        <w:t>por manos de mujeres inteligentes y valerosas.</w:t>
      </w:r>
    </w:p>
    <w:p w:rsidR="00685A4B" w:rsidRDefault="002A18E3" w:rsidP="00685A4B">
      <w:pPr>
        <w:spacing w:line="240" w:lineRule="auto"/>
        <w:ind w:left="-851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La Historia no fue solo la hecha por los varones, cultos, monjes, conquistadores o reyes y emperadores. La Historia estuvo llena de figuras femeninas, poco valoradas por la sociedad, incluso poco alabadas en los escritos religiosos o literarios, pero que fueron verdaderas protagonistas que dejaron su estela duradera hasta los tiempos actuales. Si hubo abades y reyes, guerreros y monjes, artistas y santos, también hubo luchadoras y </w:t>
      </w:r>
      <w:proofErr w:type="spellStart"/>
      <w:r>
        <w:rPr>
          <w:rFonts w:ascii="Arial" w:hAnsi="Arial" w:cs="Arial"/>
          <w:b/>
          <w:sz w:val="24"/>
          <w:szCs w:val="24"/>
        </w:rPr>
        <w:t>mopnjas</w:t>
      </w:r>
      <w:proofErr w:type="spellEnd"/>
      <w:r>
        <w:rPr>
          <w:rFonts w:ascii="Arial" w:hAnsi="Arial" w:cs="Arial"/>
          <w:b/>
          <w:sz w:val="24"/>
          <w:szCs w:val="24"/>
        </w:rPr>
        <w:t>. reinas y abadesas, artistas femeninas y santas admirables.</w:t>
      </w:r>
    </w:p>
    <w:p w:rsidR="004F6375" w:rsidRDefault="004F6375"/>
    <w:p w:rsidR="002A18E3" w:rsidRDefault="002A18E3"/>
    <w:p w:rsidR="002A18E3" w:rsidRPr="002A18E3" w:rsidRDefault="002A18E3" w:rsidP="002A18E3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2A18E3">
        <w:rPr>
          <w:rFonts w:ascii="Arial" w:hAnsi="Arial" w:cs="Arial"/>
          <w:b/>
          <w:color w:val="0070C0"/>
          <w:sz w:val="24"/>
          <w:szCs w:val="24"/>
        </w:rPr>
        <w:lastRenderedPageBreak/>
        <w:t>Las figuras que podemos recordad de estos dos siglos</w:t>
      </w:r>
    </w:p>
    <w:p w:rsidR="00DA0C65" w:rsidRDefault="00AD7160" w:rsidP="002A18E3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457575" cy="4063281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2857" t="18056" r="32981" b="44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26" cy="406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8E3" w:rsidRDefault="001C3896" w:rsidP="002A18E3">
      <w:pPr>
        <w:jc w:val="center"/>
      </w:pPr>
      <w:r w:rsidRPr="001C3896">
        <w:rPr>
          <w:noProof/>
          <w:lang w:eastAsia="es-ES"/>
        </w:rPr>
        <w:drawing>
          <wp:inline distT="0" distB="0" distL="0" distR="0">
            <wp:extent cx="4467225" cy="3228975"/>
            <wp:effectExtent l="19050" t="0" r="9525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993" t="22941" r="51146" b="47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896" w:rsidRDefault="001C3896" w:rsidP="002A18E3">
      <w:pPr>
        <w:jc w:val="center"/>
      </w:pPr>
      <w:r w:rsidRPr="001C3896">
        <w:rPr>
          <w:rFonts w:ascii="Arial Black" w:hAnsi="Arial Black"/>
          <w:color w:val="FF0000"/>
        </w:rPr>
        <w:t>La frontera religiosa de Occidente</w:t>
      </w:r>
      <w:bookmarkStart w:id="0" w:name="_GoBack"/>
      <w:bookmarkEnd w:id="0"/>
    </w:p>
    <w:p w:rsidR="001C3896" w:rsidRDefault="001C3896" w:rsidP="002A18E3">
      <w:pPr>
        <w:jc w:val="center"/>
      </w:pPr>
    </w:p>
    <w:sectPr w:rsidR="001C3896" w:rsidSect="00040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7160"/>
    <w:rsid w:val="00040715"/>
    <w:rsid w:val="00164D8D"/>
    <w:rsid w:val="001C3896"/>
    <w:rsid w:val="001D2FD9"/>
    <w:rsid w:val="00206DA1"/>
    <w:rsid w:val="002A18E3"/>
    <w:rsid w:val="00304641"/>
    <w:rsid w:val="00394EF1"/>
    <w:rsid w:val="003F645E"/>
    <w:rsid w:val="003F65B8"/>
    <w:rsid w:val="004443B5"/>
    <w:rsid w:val="004D5C07"/>
    <w:rsid w:val="004E67C7"/>
    <w:rsid w:val="004E711D"/>
    <w:rsid w:val="004F6375"/>
    <w:rsid w:val="004F6EBD"/>
    <w:rsid w:val="005859B4"/>
    <w:rsid w:val="00685A4B"/>
    <w:rsid w:val="007E465F"/>
    <w:rsid w:val="0083267A"/>
    <w:rsid w:val="00881690"/>
    <w:rsid w:val="00933F8E"/>
    <w:rsid w:val="00962FA3"/>
    <w:rsid w:val="00983F42"/>
    <w:rsid w:val="00A43265"/>
    <w:rsid w:val="00A945B8"/>
    <w:rsid w:val="00AD7160"/>
    <w:rsid w:val="00BF4E73"/>
    <w:rsid w:val="00C05D98"/>
    <w:rsid w:val="00C90C78"/>
    <w:rsid w:val="00CD237A"/>
    <w:rsid w:val="00E1041B"/>
    <w:rsid w:val="00ED6166"/>
    <w:rsid w:val="00FA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67C5"/>
  <w15:docId w15:val="{061FE007-376F-44B3-9976-3CCD2C61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7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Bavier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Bed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15E5-4EAC-4002-868B-998B085A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1365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3</cp:revision>
  <dcterms:created xsi:type="dcterms:W3CDTF">2021-02-08T16:26:00Z</dcterms:created>
  <dcterms:modified xsi:type="dcterms:W3CDTF">2021-02-09T10:17:00Z</dcterms:modified>
</cp:coreProperties>
</file>