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60" w:rsidRDefault="001A3960" w:rsidP="0017099D">
      <w:pPr>
        <w:rPr>
          <w:szCs w:val="20"/>
        </w:rPr>
      </w:pPr>
    </w:p>
    <w:p w:rsidR="001A4494" w:rsidRPr="001A4494" w:rsidRDefault="001A4494" w:rsidP="00220235">
      <w:pPr>
        <w:ind w:left="-142"/>
        <w:jc w:val="center"/>
        <w:rPr>
          <w:b/>
          <w:color w:val="00B050"/>
          <w:sz w:val="36"/>
          <w:szCs w:val="36"/>
        </w:rPr>
      </w:pPr>
      <w:r w:rsidRPr="001A4494">
        <w:rPr>
          <w:b/>
          <w:color w:val="00B050"/>
          <w:sz w:val="36"/>
          <w:szCs w:val="36"/>
        </w:rPr>
        <w:t>0207</w:t>
      </w:r>
    </w:p>
    <w:p w:rsidR="00CF15D6" w:rsidRPr="001A4494" w:rsidRDefault="00CF15D6" w:rsidP="00220235">
      <w:pPr>
        <w:ind w:left="-142"/>
        <w:jc w:val="center"/>
        <w:rPr>
          <w:b/>
          <w:color w:val="FF0000"/>
          <w:sz w:val="36"/>
          <w:szCs w:val="36"/>
        </w:rPr>
      </w:pPr>
      <w:r w:rsidRPr="001A4494">
        <w:rPr>
          <w:b/>
          <w:color w:val="FF0000"/>
          <w:sz w:val="36"/>
          <w:szCs w:val="36"/>
        </w:rPr>
        <w:t xml:space="preserve">Cismas y Herejías </w:t>
      </w:r>
      <w:r w:rsidR="000A2180">
        <w:rPr>
          <w:b/>
          <w:color w:val="FF0000"/>
          <w:sz w:val="36"/>
          <w:szCs w:val="36"/>
        </w:rPr>
        <w:t>como</w:t>
      </w:r>
      <w:r w:rsidRPr="001A4494">
        <w:rPr>
          <w:b/>
          <w:color w:val="FF0000"/>
          <w:sz w:val="36"/>
          <w:szCs w:val="36"/>
        </w:rPr>
        <w:t xml:space="preserve"> ruptura</w:t>
      </w:r>
    </w:p>
    <w:p w:rsidR="00220235" w:rsidRDefault="00220235" w:rsidP="00220235">
      <w:pPr>
        <w:ind w:left="-142"/>
        <w:jc w:val="center"/>
        <w:rPr>
          <w:b/>
          <w:color w:val="FF0000"/>
          <w:sz w:val="28"/>
          <w:szCs w:val="28"/>
        </w:rPr>
      </w:pPr>
    </w:p>
    <w:p w:rsidR="00220235" w:rsidRDefault="00220235" w:rsidP="00220235">
      <w:pPr>
        <w:ind w:left="-142"/>
        <w:jc w:val="center"/>
        <w:rPr>
          <w:b/>
          <w:color w:val="0070C0"/>
          <w:sz w:val="28"/>
          <w:szCs w:val="28"/>
        </w:rPr>
      </w:pPr>
      <w:r w:rsidRPr="001A4494">
        <w:rPr>
          <w:b/>
          <w:color w:val="0070C0"/>
          <w:sz w:val="28"/>
          <w:szCs w:val="28"/>
        </w:rPr>
        <w:t xml:space="preserve">Posturas cristianas ante los errores </w:t>
      </w:r>
    </w:p>
    <w:p w:rsidR="001A4494" w:rsidRPr="001A4494" w:rsidRDefault="001A4494" w:rsidP="00220235">
      <w:pPr>
        <w:ind w:left="-142"/>
        <w:jc w:val="center"/>
        <w:rPr>
          <w:b/>
          <w:color w:val="FF0000"/>
          <w:sz w:val="28"/>
          <w:szCs w:val="28"/>
        </w:rPr>
      </w:pPr>
    </w:p>
    <w:p w:rsidR="001A4494" w:rsidRPr="001A4494" w:rsidRDefault="001A4494" w:rsidP="00220235">
      <w:pPr>
        <w:ind w:left="-142"/>
        <w:jc w:val="center"/>
        <w:rPr>
          <w:b/>
          <w:color w:val="FF0000"/>
          <w:sz w:val="36"/>
          <w:szCs w:val="36"/>
        </w:rPr>
      </w:pPr>
      <w:r w:rsidRPr="001A4494">
        <w:rPr>
          <w:b/>
          <w:color w:val="FF0000"/>
          <w:sz w:val="36"/>
          <w:szCs w:val="36"/>
        </w:rPr>
        <w:t>PROBLEMA</w:t>
      </w:r>
      <w:r w:rsidR="00785E1F">
        <w:rPr>
          <w:b/>
          <w:color w:val="FF0000"/>
          <w:sz w:val="36"/>
          <w:szCs w:val="36"/>
        </w:rPr>
        <w:t>:</w:t>
      </w:r>
      <w:r w:rsidRPr="001A4494">
        <w:rPr>
          <w:b/>
          <w:color w:val="FF0000"/>
          <w:sz w:val="36"/>
          <w:szCs w:val="36"/>
        </w:rPr>
        <w:t xml:space="preserve"> </w:t>
      </w:r>
      <w:r w:rsidR="00785E1F">
        <w:rPr>
          <w:b/>
          <w:color w:val="FF0000"/>
          <w:sz w:val="36"/>
          <w:szCs w:val="36"/>
        </w:rPr>
        <w:t>Cómo combatirlas</w:t>
      </w:r>
    </w:p>
    <w:p w:rsidR="00ED1D31" w:rsidRDefault="00ED1D31" w:rsidP="00747AF7">
      <w:pPr>
        <w:rPr>
          <w:b/>
          <w:color w:val="FF0000"/>
          <w:sz w:val="28"/>
          <w:szCs w:val="28"/>
        </w:rPr>
      </w:pPr>
    </w:p>
    <w:p w:rsidR="006F4CFC" w:rsidRPr="001A4494" w:rsidRDefault="00220235" w:rsidP="00BB0696">
      <w:pPr>
        <w:ind w:firstLine="142"/>
        <w:jc w:val="both"/>
        <w:rPr>
          <w:b/>
          <w:color w:val="7030A0"/>
        </w:rPr>
      </w:pPr>
      <w:r w:rsidRPr="001A4494">
        <w:rPr>
          <w:b/>
          <w:color w:val="7030A0"/>
        </w:rPr>
        <w:t xml:space="preserve">  Los cristianos tienen que cultivar también la relación con los que se desvían de la verdad religiosa, presuponiendo</w:t>
      </w:r>
      <w:r w:rsidR="001A4494">
        <w:rPr>
          <w:b/>
          <w:color w:val="7030A0"/>
        </w:rPr>
        <w:t xml:space="preserve"> </w:t>
      </w:r>
      <w:r w:rsidRPr="001A4494">
        <w:rPr>
          <w:b/>
          <w:color w:val="7030A0"/>
        </w:rPr>
        <w:t>que la</w:t>
      </w:r>
      <w:r w:rsidR="006F4CFC" w:rsidRPr="001A4494">
        <w:rPr>
          <w:b/>
          <w:color w:val="7030A0"/>
        </w:rPr>
        <w:t>s</w:t>
      </w:r>
      <w:r w:rsidRPr="001A4494">
        <w:rPr>
          <w:b/>
          <w:color w:val="7030A0"/>
        </w:rPr>
        <w:t xml:space="preserve"> postura</w:t>
      </w:r>
      <w:r w:rsidR="006F4CFC" w:rsidRPr="001A4494">
        <w:rPr>
          <w:b/>
          <w:color w:val="7030A0"/>
        </w:rPr>
        <w:t>s</w:t>
      </w:r>
      <w:r w:rsidRPr="001A4494">
        <w:rPr>
          <w:b/>
          <w:color w:val="7030A0"/>
        </w:rPr>
        <w:t xml:space="preserve"> basada</w:t>
      </w:r>
      <w:r w:rsidR="005B49A6" w:rsidRPr="001A4494">
        <w:rPr>
          <w:b/>
          <w:color w:val="7030A0"/>
        </w:rPr>
        <w:t>s</w:t>
      </w:r>
      <w:r w:rsidRPr="001A4494">
        <w:rPr>
          <w:b/>
          <w:color w:val="7030A0"/>
        </w:rPr>
        <w:t xml:space="preserve"> en el evangelio</w:t>
      </w:r>
      <w:r w:rsidR="006F4CFC" w:rsidRPr="001A4494">
        <w:rPr>
          <w:b/>
          <w:color w:val="7030A0"/>
        </w:rPr>
        <w:t xml:space="preserve"> o en la</w:t>
      </w:r>
      <w:r w:rsidR="005B49A6" w:rsidRPr="001A4494">
        <w:rPr>
          <w:b/>
          <w:color w:val="7030A0"/>
        </w:rPr>
        <w:t>s</w:t>
      </w:r>
      <w:r w:rsidR="006F4CFC" w:rsidRPr="001A4494">
        <w:rPr>
          <w:b/>
          <w:color w:val="7030A0"/>
        </w:rPr>
        <w:t xml:space="preserve"> enseñanza</w:t>
      </w:r>
      <w:r w:rsidR="005B49A6" w:rsidRPr="001A4494">
        <w:rPr>
          <w:b/>
          <w:color w:val="7030A0"/>
        </w:rPr>
        <w:t xml:space="preserve">s </w:t>
      </w:r>
      <w:r w:rsidR="006F4CFC" w:rsidRPr="001A4494">
        <w:rPr>
          <w:b/>
          <w:color w:val="7030A0"/>
        </w:rPr>
        <w:t>de la Iglesia</w:t>
      </w:r>
      <w:r w:rsidRPr="001A4494">
        <w:rPr>
          <w:b/>
          <w:color w:val="7030A0"/>
        </w:rPr>
        <w:t xml:space="preserve"> son la </w:t>
      </w:r>
      <w:r w:rsidR="006F4CFC" w:rsidRPr="001A4494">
        <w:rPr>
          <w:b/>
          <w:color w:val="7030A0"/>
        </w:rPr>
        <w:t>verdad religiosa. La verdad e</w:t>
      </w:r>
      <w:r w:rsidRPr="001A4494">
        <w:rPr>
          <w:b/>
          <w:color w:val="7030A0"/>
        </w:rPr>
        <w:t xml:space="preserve">s </w:t>
      </w:r>
      <w:r w:rsidR="006F4CFC" w:rsidRPr="001A4494">
        <w:rPr>
          <w:b/>
          <w:color w:val="7030A0"/>
        </w:rPr>
        <w:t>lo que se deriva de la revelación de Dios y de las consiguientes enseñanzas de la Iglesia.</w:t>
      </w:r>
      <w:r w:rsidR="005B49A6" w:rsidRPr="001A4494">
        <w:rPr>
          <w:b/>
          <w:color w:val="7030A0"/>
        </w:rPr>
        <w:t xml:space="preserve"> Apartarse de ellas es un desacierto para los cristi</w:t>
      </w:r>
      <w:r w:rsidR="005B49A6" w:rsidRPr="001A4494">
        <w:rPr>
          <w:b/>
          <w:color w:val="7030A0"/>
        </w:rPr>
        <w:t>a</w:t>
      </w:r>
      <w:r w:rsidR="005B49A6" w:rsidRPr="001A4494">
        <w:rPr>
          <w:b/>
          <w:color w:val="7030A0"/>
        </w:rPr>
        <w:t>nos, que debe conservar con humildad se actitud de aceptación de la Palabra de Dios.</w:t>
      </w:r>
    </w:p>
    <w:p w:rsidR="006F4CFC" w:rsidRPr="001A4494" w:rsidRDefault="006F4CFC" w:rsidP="00BB0696">
      <w:pPr>
        <w:ind w:firstLine="142"/>
        <w:jc w:val="both"/>
        <w:rPr>
          <w:b/>
          <w:color w:val="7030A0"/>
        </w:rPr>
      </w:pPr>
    </w:p>
    <w:p w:rsidR="00220235" w:rsidRPr="001A4494" w:rsidRDefault="00220235" w:rsidP="00BB0696">
      <w:pPr>
        <w:ind w:firstLine="142"/>
        <w:jc w:val="both"/>
        <w:rPr>
          <w:b/>
          <w:color w:val="7030A0"/>
        </w:rPr>
      </w:pPr>
      <w:r w:rsidRPr="001A4494">
        <w:rPr>
          <w:b/>
          <w:color w:val="7030A0"/>
        </w:rPr>
        <w:t xml:space="preserve">En la medida en que un cristiano </w:t>
      </w:r>
      <w:r w:rsidR="0094043B" w:rsidRPr="001A4494">
        <w:rPr>
          <w:b/>
          <w:color w:val="7030A0"/>
        </w:rPr>
        <w:t xml:space="preserve">responde a la verdad se mueve en recto camino. Si </w:t>
      </w:r>
      <w:r w:rsidRPr="001A4494">
        <w:rPr>
          <w:b/>
          <w:color w:val="7030A0"/>
        </w:rPr>
        <w:t>no tiene certeza de que una afirmación o comportamiento es verdadero su reacción ante alguien que lo defiende o realiza debe ser tolerante y comprensiv</w:t>
      </w:r>
      <w:r w:rsidR="0094043B" w:rsidRPr="001A4494">
        <w:rPr>
          <w:b/>
          <w:color w:val="7030A0"/>
        </w:rPr>
        <w:t>a</w:t>
      </w:r>
      <w:r w:rsidRPr="001A4494">
        <w:rPr>
          <w:b/>
          <w:color w:val="7030A0"/>
        </w:rPr>
        <w:t>. Pero si tiene la seguridad de que el prota</w:t>
      </w:r>
      <w:r w:rsidR="0094043B" w:rsidRPr="001A4494">
        <w:rPr>
          <w:b/>
          <w:color w:val="7030A0"/>
        </w:rPr>
        <w:t>gonista de un</w:t>
      </w:r>
      <w:r w:rsidRPr="001A4494">
        <w:rPr>
          <w:b/>
          <w:color w:val="7030A0"/>
        </w:rPr>
        <w:t xml:space="preserve">a </w:t>
      </w:r>
      <w:r w:rsidR="006F4CFC" w:rsidRPr="001A4494">
        <w:rPr>
          <w:b/>
          <w:color w:val="7030A0"/>
        </w:rPr>
        <w:t>forma de hablar o actuar</w:t>
      </w:r>
      <w:r w:rsidR="001A4494">
        <w:rPr>
          <w:b/>
          <w:color w:val="7030A0"/>
        </w:rPr>
        <w:t xml:space="preserve"> </w:t>
      </w:r>
      <w:r w:rsidR="006F4CFC" w:rsidRPr="001A4494">
        <w:rPr>
          <w:b/>
          <w:color w:val="7030A0"/>
        </w:rPr>
        <w:t>está en el error, debe hacer lo posible por ay</w:t>
      </w:r>
      <w:r w:rsidR="006F4CFC" w:rsidRPr="001A4494">
        <w:rPr>
          <w:b/>
          <w:color w:val="7030A0"/>
        </w:rPr>
        <w:t>u</w:t>
      </w:r>
      <w:r w:rsidR="006F4CFC" w:rsidRPr="001A4494">
        <w:rPr>
          <w:b/>
          <w:color w:val="7030A0"/>
        </w:rPr>
        <w:t>darle a caminar hacia la verdad.</w:t>
      </w:r>
    </w:p>
    <w:p w:rsidR="006F4CFC" w:rsidRPr="001A4494" w:rsidRDefault="006F4CFC" w:rsidP="00BB0696">
      <w:pPr>
        <w:ind w:firstLine="142"/>
        <w:jc w:val="both"/>
        <w:rPr>
          <w:b/>
          <w:color w:val="7030A0"/>
        </w:rPr>
      </w:pPr>
    </w:p>
    <w:p w:rsidR="006F4CFC" w:rsidRDefault="006F4CFC" w:rsidP="00BB0696">
      <w:pPr>
        <w:ind w:firstLine="142"/>
        <w:jc w:val="both"/>
        <w:rPr>
          <w:b/>
          <w:color w:val="7030A0"/>
        </w:rPr>
      </w:pPr>
      <w:r w:rsidRPr="001A4494">
        <w:rPr>
          <w:b/>
          <w:color w:val="7030A0"/>
        </w:rPr>
        <w:t xml:space="preserve">  Pero para asumir esa reacción de apoyo o de rechazo </w:t>
      </w:r>
      <w:r w:rsidR="00F05AF0" w:rsidRPr="001A4494">
        <w:rPr>
          <w:b/>
          <w:color w:val="7030A0"/>
        </w:rPr>
        <w:t xml:space="preserve">se </w:t>
      </w:r>
      <w:r w:rsidRPr="001A4494">
        <w:rPr>
          <w:b/>
          <w:color w:val="7030A0"/>
        </w:rPr>
        <w:t>necesit</w:t>
      </w:r>
      <w:r w:rsidR="0094043B" w:rsidRPr="001A4494">
        <w:rPr>
          <w:b/>
          <w:color w:val="7030A0"/>
        </w:rPr>
        <w:t>a saber cu</w:t>
      </w:r>
      <w:r w:rsidR="00F05AF0" w:rsidRPr="001A4494">
        <w:rPr>
          <w:b/>
          <w:color w:val="7030A0"/>
        </w:rPr>
        <w:t>á</w:t>
      </w:r>
      <w:r w:rsidR="0094043B" w:rsidRPr="001A4494">
        <w:rPr>
          <w:b/>
          <w:color w:val="7030A0"/>
        </w:rPr>
        <w:t xml:space="preserve">ndo un </w:t>
      </w:r>
      <w:r w:rsidRPr="001A4494">
        <w:rPr>
          <w:b/>
          <w:color w:val="7030A0"/>
        </w:rPr>
        <w:t>postura es errónea o cu</w:t>
      </w:r>
      <w:r w:rsidR="00F05AF0" w:rsidRPr="001A4494">
        <w:rPr>
          <w:b/>
          <w:color w:val="7030A0"/>
        </w:rPr>
        <w:t>á</w:t>
      </w:r>
      <w:r w:rsidRPr="001A4494">
        <w:rPr>
          <w:b/>
          <w:color w:val="7030A0"/>
        </w:rPr>
        <w:t xml:space="preserve">ndo es compatible con </w:t>
      </w:r>
      <w:r w:rsidR="00F05AF0" w:rsidRPr="001A4494">
        <w:rPr>
          <w:b/>
          <w:color w:val="7030A0"/>
        </w:rPr>
        <w:t>el Evangelio y</w:t>
      </w:r>
      <w:r w:rsidR="0094043B" w:rsidRPr="001A4494">
        <w:rPr>
          <w:b/>
          <w:color w:val="7030A0"/>
        </w:rPr>
        <w:t xml:space="preserve"> con lo enseñado p</w:t>
      </w:r>
      <w:r w:rsidRPr="001A4494">
        <w:rPr>
          <w:b/>
          <w:color w:val="7030A0"/>
        </w:rPr>
        <w:t>o</w:t>
      </w:r>
      <w:r w:rsidR="0094043B" w:rsidRPr="001A4494">
        <w:rPr>
          <w:b/>
          <w:color w:val="7030A0"/>
        </w:rPr>
        <w:t>r</w:t>
      </w:r>
      <w:r w:rsidRPr="001A4494">
        <w:rPr>
          <w:b/>
          <w:color w:val="7030A0"/>
        </w:rPr>
        <w:t xml:space="preserve"> la autoridad de la Iglesia</w:t>
      </w:r>
      <w:r w:rsidR="0094043B" w:rsidRPr="001A4494">
        <w:rPr>
          <w:b/>
          <w:color w:val="7030A0"/>
        </w:rPr>
        <w:t>.</w:t>
      </w:r>
      <w:r w:rsidR="001A4494">
        <w:rPr>
          <w:b/>
          <w:color w:val="7030A0"/>
        </w:rPr>
        <w:t xml:space="preserve"> Cada  cisma y cada herejía es una herida en la comunidad cristiana. es una </w:t>
      </w:r>
      <w:proofErr w:type="spellStart"/>
      <w:r w:rsidR="001A4494">
        <w:rPr>
          <w:b/>
          <w:color w:val="7030A0"/>
        </w:rPr>
        <w:t>voctorial</w:t>
      </w:r>
      <w:proofErr w:type="spellEnd"/>
      <w:r w:rsidR="001A4494">
        <w:rPr>
          <w:b/>
          <w:color w:val="7030A0"/>
        </w:rPr>
        <w:t xml:space="preserve"> del mal sobre el bien.</w:t>
      </w:r>
    </w:p>
    <w:p w:rsidR="001A4494" w:rsidRDefault="001A4494" w:rsidP="00BB0696">
      <w:pPr>
        <w:ind w:firstLine="142"/>
        <w:jc w:val="both"/>
        <w:rPr>
          <w:b/>
          <w:color w:val="7030A0"/>
        </w:rPr>
      </w:pPr>
    </w:p>
    <w:p w:rsidR="001A4494" w:rsidRDefault="001A4494" w:rsidP="00BB0696">
      <w:pPr>
        <w:ind w:firstLine="142"/>
        <w:jc w:val="both"/>
        <w:rPr>
          <w:b/>
          <w:color w:val="7030A0"/>
        </w:rPr>
      </w:pPr>
      <w:r>
        <w:rPr>
          <w:b/>
          <w:color w:val="7030A0"/>
        </w:rPr>
        <w:t xml:space="preserve">  La historia ha estado llena de esas situaciones triste, en las </w:t>
      </w:r>
      <w:proofErr w:type="spellStart"/>
      <w:r>
        <w:rPr>
          <w:b/>
          <w:color w:val="7030A0"/>
        </w:rPr>
        <w:t>ue</w:t>
      </w:r>
      <w:proofErr w:type="spellEnd"/>
      <w:r>
        <w:rPr>
          <w:b/>
          <w:color w:val="7030A0"/>
        </w:rPr>
        <w:t xml:space="preserve"> grandes grupos de los cri</w:t>
      </w:r>
      <w:r>
        <w:rPr>
          <w:b/>
          <w:color w:val="7030A0"/>
        </w:rPr>
        <w:t>s</w:t>
      </w:r>
      <w:r>
        <w:rPr>
          <w:b/>
          <w:color w:val="7030A0"/>
        </w:rPr>
        <w:t>tianos se han deslizado por el camino del error. En la medida de los posible hay que recup</w:t>
      </w:r>
      <w:r>
        <w:rPr>
          <w:b/>
          <w:color w:val="7030A0"/>
        </w:rPr>
        <w:t>e</w:t>
      </w:r>
      <w:r>
        <w:rPr>
          <w:b/>
          <w:color w:val="7030A0"/>
        </w:rPr>
        <w:t>rarlos para el bien y hay que elevar a Dios plegarias por su retorno</w:t>
      </w:r>
    </w:p>
    <w:p w:rsidR="001A4494" w:rsidRDefault="001A4494" w:rsidP="00BB0696">
      <w:pPr>
        <w:ind w:firstLine="142"/>
        <w:jc w:val="both"/>
        <w:rPr>
          <w:b/>
          <w:color w:val="7030A0"/>
        </w:rPr>
      </w:pPr>
    </w:p>
    <w:p w:rsidR="001A4494" w:rsidRPr="001A4494" w:rsidRDefault="001A4494" w:rsidP="001A4494">
      <w:pPr>
        <w:ind w:firstLine="142"/>
        <w:jc w:val="center"/>
        <w:rPr>
          <w:b/>
          <w:color w:val="FF0000"/>
          <w:sz w:val="36"/>
          <w:szCs w:val="36"/>
        </w:rPr>
      </w:pPr>
      <w:r w:rsidRPr="001A4494">
        <w:rPr>
          <w:b/>
          <w:color w:val="FF0000"/>
          <w:sz w:val="36"/>
          <w:szCs w:val="36"/>
        </w:rPr>
        <w:t>DOCUMENTO D</w:t>
      </w:r>
      <w:r>
        <w:rPr>
          <w:b/>
          <w:color w:val="FF0000"/>
          <w:sz w:val="36"/>
          <w:szCs w:val="36"/>
        </w:rPr>
        <w:t>E</w:t>
      </w:r>
      <w:r w:rsidRPr="001A4494">
        <w:rPr>
          <w:b/>
          <w:color w:val="FF0000"/>
          <w:sz w:val="36"/>
          <w:szCs w:val="36"/>
        </w:rPr>
        <w:t xml:space="preserve"> BASE</w:t>
      </w:r>
    </w:p>
    <w:p w:rsidR="00220235" w:rsidRPr="001A4494" w:rsidRDefault="00220235" w:rsidP="00BB0696">
      <w:pPr>
        <w:ind w:firstLine="142"/>
        <w:jc w:val="both"/>
        <w:rPr>
          <w:b/>
          <w:color w:val="7030A0"/>
        </w:rPr>
      </w:pPr>
    </w:p>
    <w:p w:rsidR="00ED1D31" w:rsidRDefault="00752FD0" w:rsidP="00BB0696">
      <w:pPr>
        <w:ind w:firstLine="142"/>
        <w:jc w:val="both"/>
        <w:rPr>
          <w:b/>
          <w:color w:val="FF0000"/>
          <w:sz w:val="28"/>
          <w:szCs w:val="28"/>
        </w:rPr>
      </w:pPr>
      <w:r w:rsidRPr="00A97A9A">
        <w:rPr>
          <w:b/>
          <w:color w:val="FF0000"/>
          <w:sz w:val="28"/>
          <w:szCs w:val="28"/>
        </w:rPr>
        <w:t>1</w:t>
      </w:r>
      <w:r w:rsidR="00A97A9A">
        <w:rPr>
          <w:b/>
          <w:color w:val="FF0000"/>
        </w:rPr>
        <w:t xml:space="preserve"> </w:t>
      </w:r>
      <w:r w:rsidRPr="00752FD0">
        <w:rPr>
          <w:b/>
          <w:color w:val="FF0000"/>
        </w:rPr>
        <w:t xml:space="preserve"> </w:t>
      </w:r>
      <w:r w:rsidR="00447429">
        <w:rPr>
          <w:b/>
          <w:color w:val="FF0000"/>
          <w:sz w:val="28"/>
          <w:szCs w:val="28"/>
        </w:rPr>
        <w:t>Conceptos</w:t>
      </w:r>
      <w:r w:rsidR="0094043B">
        <w:rPr>
          <w:b/>
          <w:color w:val="FF0000"/>
          <w:sz w:val="28"/>
          <w:szCs w:val="28"/>
        </w:rPr>
        <w:t xml:space="preserve"> de base</w:t>
      </w:r>
    </w:p>
    <w:p w:rsidR="00447429" w:rsidRDefault="00447429" w:rsidP="00BB0696">
      <w:pPr>
        <w:ind w:firstLine="142"/>
        <w:rPr>
          <w:b/>
          <w:color w:val="FF0000"/>
          <w:sz w:val="28"/>
          <w:szCs w:val="28"/>
        </w:rPr>
      </w:pPr>
    </w:p>
    <w:p w:rsidR="0094043B" w:rsidRDefault="00ED1D31" w:rsidP="00BB0696">
      <w:pPr>
        <w:ind w:firstLine="142"/>
        <w:jc w:val="both"/>
        <w:rPr>
          <w:b/>
        </w:rPr>
      </w:pPr>
      <w:r w:rsidRPr="0094043B">
        <w:rPr>
          <w:b/>
          <w:color w:val="0070C0"/>
        </w:rPr>
        <w:t>Herejía</w:t>
      </w:r>
      <w:r w:rsidR="0094043B" w:rsidRPr="0094043B">
        <w:rPr>
          <w:b/>
          <w:color w:val="0070C0"/>
        </w:rPr>
        <w:t>.</w:t>
      </w:r>
      <w:r w:rsidRPr="00220235">
        <w:rPr>
          <w:b/>
        </w:rPr>
        <w:t xml:space="preserve"> E</w:t>
      </w:r>
      <w:r w:rsidR="0094043B">
        <w:rPr>
          <w:b/>
        </w:rPr>
        <w:t xml:space="preserve">sla teoría, afirmación o enseñanza discrepante con </w:t>
      </w:r>
      <w:r w:rsidRPr="00220235">
        <w:rPr>
          <w:b/>
        </w:rPr>
        <w:t xml:space="preserve">una doctrina definida por la Iglesia como formal o fundamental. Pero no es tanto el error lo que define la herejía, sino la pertinacia en la defensa de la misma. La Iglesia católica la define en su Derecho Canónico como </w:t>
      </w:r>
      <w:r w:rsidRPr="00220235">
        <w:rPr>
          <w:rStyle w:val="nfasis"/>
          <w:b/>
        </w:rPr>
        <w:t>"la negación pertinaz, después de haber recibido el bautismo, de una verdad que ha de creerse con fe divina y católica, o la duda pertinaz sobre la misma</w:t>
      </w:r>
      <w:r w:rsidRPr="00220235">
        <w:rPr>
          <w:b/>
        </w:rPr>
        <w:t>" (c. 751)</w:t>
      </w:r>
    </w:p>
    <w:p w:rsidR="00ED1D31" w:rsidRPr="00220235" w:rsidRDefault="00ED1D31" w:rsidP="00BB0696">
      <w:pPr>
        <w:ind w:firstLine="142"/>
        <w:jc w:val="both"/>
        <w:rPr>
          <w:b/>
        </w:rPr>
      </w:pPr>
      <w:r w:rsidRPr="00220235">
        <w:rPr>
          <w:b/>
        </w:rPr>
        <w:br/>
        <w:t>  No hay que confundirla con el cisma o la rebeldía (separación de la comunidad y oposición a la autoridad) y tampoco con la "apostasía", que es "</w:t>
      </w:r>
      <w:r w:rsidRPr="00220235">
        <w:rPr>
          <w:rStyle w:val="nfasis"/>
          <w:b/>
        </w:rPr>
        <w:t>rechazo total de la fe cristiana</w:t>
      </w:r>
      <w:r w:rsidRPr="00220235">
        <w:rPr>
          <w:b/>
        </w:rPr>
        <w:t>" (c. 751).  La herejía es una ruptura total o parcial con la fe de la Iglesia. Por eso se considera como act</w:t>
      </w:r>
      <w:r w:rsidRPr="00220235">
        <w:rPr>
          <w:b/>
        </w:rPr>
        <w:t>i</w:t>
      </w:r>
      <w:r w:rsidRPr="00220235">
        <w:rPr>
          <w:b/>
        </w:rPr>
        <w:t>tud pecaminosa que, de ser voluntaria y plenamente consciente, supone error de muerte en la fe y en la vida de gracia.  </w:t>
      </w:r>
    </w:p>
    <w:p w:rsidR="00ED1D31" w:rsidRPr="00220235" w:rsidRDefault="00ED1D31" w:rsidP="00BB0696">
      <w:pPr>
        <w:ind w:firstLine="142"/>
        <w:jc w:val="both"/>
        <w:rPr>
          <w:b/>
        </w:rPr>
      </w:pPr>
    </w:p>
    <w:p w:rsidR="0094043B" w:rsidRDefault="00ED1D31" w:rsidP="00BB0696">
      <w:pPr>
        <w:ind w:firstLine="142"/>
        <w:jc w:val="both"/>
        <w:rPr>
          <w:b/>
        </w:rPr>
      </w:pPr>
      <w:r w:rsidRPr="0094043B">
        <w:rPr>
          <w:b/>
          <w:color w:val="0070C0"/>
        </w:rPr>
        <w:t>Cisma</w:t>
      </w:r>
      <w:r w:rsidR="0094043B">
        <w:rPr>
          <w:b/>
          <w:color w:val="0070C0"/>
        </w:rPr>
        <w:t xml:space="preserve">. </w:t>
      </w:r>
      <w:r w:rsidRPr="00220235">
        <w:rPr>
          <w:b/>
        </w:rPr>
        <w:t xml:space="preserve">Etimológicamente el término cisma (del griego </w:t>
      </w:r>
      <w:proofErr w:type="spellStart"/>
      <w:r w:rsidRPr="00220235">
        <w:rPr>
          <w:b/>
        </w:rPr>
        <w:t>sjisma</w:t>
      </w:r>
      <w:proofErr w:type="spellEnd"/>
      <w:r w:rsidRPr="00220235">
        <w:rPr>
          <w:b/>
        </w:rPr>
        <w:t xml:space="preserve"> o </w:t>
      </w:r>
      <w:proofErr w:type="spellStart"/>
      <w:r w:rsidRPr="00220235">
        <w:rPr>
          <w:b/>
        </w:rPr>
        <w:t>schisma</w:t>
      </w:r>
      <w:proofErr w:type="spellEnd"/>
      <w:r w:rsidRPr="00220235">
        <w:rPr>
          <w:b/>
        </w:rPr>
        <w:t>, corte) indica rupt</w:t>
      </w:r>
      <w:r w:rsidRPr="00220235">
        <w:rPr>
          <w:b/>
        </w:rPr>
        <w:t>u</w:t>
      </w:r>
      <w:r w:rsidRPr="00220235">
        <w:rPr>
          <w:b/>
        </w:rPr>
        <w:t>ra, separación, disgregación. Supone distanciamiento de un grupo respecto a otro mayor</w:t>
      </w:r>
      <w:r w:rsidR="00F05AF0">
        <w:rPr>
          <w:b/>
        </w:rPr>
        <w:t xml:space="preserve"> o más  importante</w:t>
      </w:r>
      <w:r w:rsidRPr="00220235">
        <w:rPr>
          <w:b/>
        </w:rPr>
        <w:t>. El cisma se puede definir en lo ecle</w:t>
      </w:r>
      <w:r w:rsidRPr="00220235">
        <w:rPr>
          <w:b/>
        </w:rPr>
        <w:softHyphen/>
        <w:t xml:space="preserve">sial como la ruptura de la unidad, por la negación explícita o latente a </w:t>
      </w:r>
      <w:proofErr w:type="spellStart"/>
      <w:r w:rsidRPr="00220235">
        <w:rPr>
          <w:b/>
        </w:rPr>
        <w:t>someter</w:t>
      </w:r>
      <w:r w:rsidRPr="00220235">
        <w:rPr>
          <w:b/>
        </w:rPr>
        <w:softHyphen/>
        <w:t>se</w:t>
      </w:r>
      <w:proofErr w:type="spellEnd"/>
      <w:r w:rsidRPr="00220235">
        <w:rPr>
          <w:b/>
        </w:rPr>
        <w:t xml:space="preserve"> a la autoridad competente, mante</w:t>
      </w:r>
      <w:r w:rsidRPr="00220235">
        <w:rPr>
          <w:b/>
        </w:rPr>
        <w:softHyphen/>
        <w:t>niendo en lo fu</w:t>
      </w:r>
      <w:r w:rsidRPr="00220235">
        <w:rPr>
          <w:b/>
        </w:rPr>
        <w:t>n</w:t>
      </w:r>
      <w:r w:rsidRPr="00220235">
        <w:rPr>
          <w:b/>
        </w:rPr>
        <w:t xml:space="preserve">damental la doctrina auténtica. </w:t>
      </w:r>
    </w:p>
    <w:p w:rsidR="00F05AF0" w:rsidRDefault="00F05AF0" w:rsidP="00BB0696">
      <w:pPr>
        <w:ind w:firstLine="142"/>
        <w:jc w:val="both"/>
        <w:rPr>
          <w:b/>
        </w:rPr>
      </w:pPr>
    </w:p>
    <w:p w:rsidR="00F05AF0" w:rsidRDefault="00F05AF0" w:rsidP="00BB0696">
      <w:pPr>
        <w:ind w:firstLine="142"/>
        <w:jc w:val="both"/>
        <w:rPr>
          <w:b/>
        </w:rPr>
      </w:pPr>
      <w:r w:rsidRPr="00220235">
        <w:rPr>
          <w:b/>
        </w:rPr>
        <w:t>El cisma implica cierta publicidad y con frecuencia actitud persistente de ruptura y rebeldía. Determinadas posturas personales de insubordinación, indocilidad, oposición, a la autoridad no implica necesariamente situación de cisma, sino de alejamiento provisional o de rebeldía.</w:t>
      </w:r>
    </w:p>
    <w:p w:rsidR="0094043B" w:rsidRDefault="00F05AF0" w:rsidP="00BB0696">
      <w:pPr>
        <w:ind w:firstLine="142"/>
        <w:jc w:val="both"/>
        <w:rPr>
          <w:b/>
        </w:rPr>
      </w:pPr>
      <w:r w:rsidRPr="00220235">
        <w:rPr>
          <w:b/>
        </w:rPr>
        <w:lastRenderedPageBreak/>
        <w:br/>
      </w:r>
      <w:r w:rsidRPr="00484C47">
        <w:rPr>
          <w:b/>
        </w:rPr>
        <w:t>   La Iglesia consideró siempre pecami</w:t>
      </w:r>
      <w:r w:rsidRPr="00484C47">
        <w:rPr>
          <w:b/>
        </w:rPr>
        <w:softHyphen/>
        <w:t>noso y destructor cualquier cisma que se produjo en su seno</w:t>
      </w:r>
      <w:r>
        <w:rPr>
          <w:b/>
        </w:rPr>
        <w:t xml:space="preserve"> o </w:t>
      </w:r>
      <w:r w:rsidRPr="00484C47">
        <w:rPr>
          <w:b/>
        </w:rPr>
        <w:t>cualquier herejía que diversos hombres religiosos se trataron de defender y difu</w:t>
      </w:r>
      <w:r w:rsidRPr="00484C47">
        <w:rPr>
          <w:b/>
        </w:rPr>
        <w:t>n</w:t>
      </w:r>
      <w:r w:rsidRPr="00484C47">
        <w:rPr>
          <w:b/>
        </w:rPr>
        <w:t>dir. Pero no pudo siempre evitar las causas que lo provocaron: ambiciones humanas de ma</w:t>
      </w:r>
      <w:r w:rsidRPr="00484C47">
        <w:rPr>
          <w:b/>
        </w:rPr>
        <w:t>n</w:t>
      </w:r>
      <w:r w:rsidRPr="00484C47">
        <w:rPr>
          <w:b/>
        </w:rPr>
        <w:t>do, incomunicación, influencias sociales o políticas nefastas, dificultades doctrinales, etc. El cisma religioso implicó siempre determinada acción comunitaria, con un dirigente o promotor al frente y con deter</w:t>
      </w:r>
      <w:r w:rsidRPr="00484C47">
        <w:rPr>
          <w:b/>
        </w:rPr>
        <w:softHyphen/>
        <w:t>minados factores que crearon las circunstancias propicias para que se produjera</w:t>
      </w:r>
      <w:r>
        <w:rPr>
          <w:b/>
        </w:rPr>
        <w:t>.</w:t>
      </w:r>
    </w:p>
    <w:p w:rsidR="00F05AF0" w:rsidRDefault="00F05AF0" w:rsidP="00BB0696">
      <w:pPr>
        <w:ind w:firstLine="142"/>
        <w:jc w:val="both"/>
        <w:rPr>
          <w:b/>
        </w:rPr>
      </w:pPr>
    </w:p>
    <w:p w:rsidR="0094043B" w:rsidRDefault="00ED1D31" w:rsidP="00BB0696">
      <w:pPr>
        <w:ind w:firstLine="142"/>
        <w:jc w:val="both"/>
        <w:rPr>
          <w:b/>
        </w:rPr>
      </w:pPr>
      <w:r w:rsidRPr="00220235">
        <w:rPr>
          <w:b/>
        </w:rPr>
        <w:t>En la Iglesia, misteriosa y escandalosamente se han multiplicado los cismas</w:t>
      </w:r>
      <w:r w:rsidR="0094043B">
        <w:rPr>
          <w:b/>
        </w:rPr>
        <w:t xml:space="preserve"> y las herejías </w:t>
      </w:r>
      <w:r w:rsidRPr="00220235">
        <w:rPr>
          <w:b/>
        </w:rPr>
        <w:t>a lo largo de los tiempos, a pesar de la voluntad de Cristo ex</w:t>
      </w:r>
      <w:r w:rsidRPr="00220235">
        <w:rPr>
          <w:b/>
        </w:rPr>
        <w:softHyphen/>
        <w:t>presada con plena cla</w:t>
      </w:r>
      <w:r w:rsidR="00F05AF0">
        <w:rPr>
          <w:b/>
        </w:rPr>
        <w:t>ridad en su ora</w:t>
      </w:r>
      <w:r w:rsidR="00F05AF0">
        <w:rPr>
          <w:b/>
        </w:rPr>
        <w:softHyphen/>
        <w:t xml:space="preserve">ción sacerdotal: " </w:t>
      </w:r>
      <w:r w:rsidR="00F05AF0" w:rsidRPr="00F05AF0">
        <w:rPr>
          <w:b/>
          <w:i/>
        </w:rPr>
        <w:t>Que todos sean uno como Tú y yo somos uno</w:t>
      </w:r>
      <w:r w:rsidR="00F05AF0">
        <w:rPr>
          <w:b/>
        </w:rPr>
        <w:t>"</w:t>
      </w:r>
      <w:r w:rsidRPr="00220235">
        <w:rPr>
          <w:b/>
        </w:rPr>
        <w:t xml:space="preserve"> (</w:t>
      </w:r>
      <w:proofErr w:type="spellStart"/>
      <w:r w:rsidRPr="00220235">
        <w:rPr>
          <w:b/>
        </w:rPr>
        <w:t>Jn.</w:t>
      </w:r>
      <w:proofErr w:type="spellEnd"/>
      <w:r w:rsidRPr="00220235">
        <w:rPr>
          <w:b/>
        </w:rPr>
        <w:t xml:space="preserve"> 17. 5-15)</w:t>
      </w:r>
    </w:p>
    <w:p w:rsidR="003C19D6" w:rsidRDefault="00ED1D31" w:rsidP="00BB0696">
      <w:pPr>
        <w:ind w:firstLine="142"/>
        <w:jc w:val="both"/>
        <w:rPr>
          <w:rFonts w:eastAsia="Arial"/>
          <w:b/>
        </w:rPr>
      </w:pPr>
      <w:r w:rsidRPr="00220235">
        <w:rPr>
          <w:b/>
        </w:rPr>
        <w:br/>
        <w:t>  </w:t>
      </w:r>
      <w:r w:rsidRPr="007B3EAB">
        <w:rPr>
          <w:b/>
          <w:color w:val="0070C0"/>
        </w:rPr>
        <w:t>Y el cisma se consideró consumado,</w:t>
      </w:r>
      <w:r w:rsidRPr="00484C47">
        <w:rPr>
          <w:b/>
        </w:rPr>
        <w:t xml:space="preserve"> cuando se llegó a una organización o iglesia paralela que consolidó sus usos y sus autoridades propias y se mantuvo pertinazmente en el alej</w:t>
      </w:r>
      <w:r w:rsidRPr="00484C47">
        <w:rPr>
          <w:b/>
        </w:rPr>
        <w:t>a</w:t>
      </w:r>
      <w:r w:rsidRPr="00484C47">
        <w:rPr>
          <w:b/>
        </w:rPr>
        <w:t>miento de la autoridad central.</w:t>
      </w:r>
      <w:r w:rsidR="003C19D6">
        <w:rPr>
          <w:rFonts w:eastAsia="Arial"/>
          <w:b/>
        </w:rPr>
        <w:t xml:space="preserve">  Al negar algún aspecto del mensaje cristiano estimularon a la Iglesia a buscar la verdad y, por medio de los concilios y de pensadores cristianos más re</w:t>
      </w:r>
      <w:r w:rsidR="003C19D6">
        <w:rPr>
          <w:rFonts w:eastAsia="Arial"/>
          <w:b/>
        </w:rPr>
        <w:t>c</w:t>
      </w:r>
      <w:r w:rsidR="003C19D6">
        <w:rPr>
          <w:rFonts w:eastAsia="Arial"/>
          <w:b/>
        </w:rPr>
        <w:t>tos, ellos sirvieron a la verdad estimulando la búsqueda de la luz.</w:t>
      </w:r>
    </w:p>
    <w:p w:rsidR="003C19D6" w:rsidRDefault="003C19D6" w:rsidP="00BB0696">
      <w:pPr>
        <w:ind w:firstLine="142"/>
        <w:jc w:val="both"/>
        <w:rPr>
          <w:rFonts w:eastAsia="Arial"/>
          <w:b/>
        </w:rPr>
      </w:pPr>
    </w:p>
    <w:p w:rsidR="003C19D6" w:rsidRDefault="001A4494" w:rsidP="00BB0696">
      <w:pPr>
        <w:ind w:firstLine="142"/>
        <w:jc w:val="both"/>
        <w:rPr>
          <w:rFonts w:eastAsia="Arial"/>
          <w:b/>
        </w:rPr>
      </w:pPr>
      <w:r>
        <w:rPr>
          <w:rFonts w:eastAsia="Arial"/>
          <w:b/>
        </w:rPr>
        <w:t xml:space="preserve"> </w:t>
      </w:r>
      <w:r w:rsidR="003C19D6">
        <w:rPr>
          <w:rFonts w:eastAsia="Arial"/>
          <w:b/>
        </w:rPr>
        <w:t xml:space="preserve">  La herejía es un error en una doctrina definida por la Iglesia como formal o fundamental. Pero no es tanto el error lo que define la herejía, sino la pertinacia en la defensa de la misma.  La Iglesia católica la define en su Derecho Canónico como </w:t>
      </w:r>
      <w:r w:rsidR="003C19D6">
        <w:rPr>
          <w:rFonts w:eastAsia="Arial"/>
          <w:b/>
          <w:i/>
        </w:rPr>
        <w:t>"la negación pertinaz, después de haber recibido el bautismo, de una verdad que ha de creerse con fe divina y católica, o la d</w:t>
      </w:r>
      <w:r w:rsidR="003C19D6">
        <w:rPr>
          <w:rFonts w:eastAsia="Arial"/>
          <w:b/>
          <w:i/>
        </w:rPr>
        <w:t>u</w:t>
      </w:r>
      <w:r w:rsidR="003C19D6">
        <w:rPr>
          <w:rFonts w:eastAsia="Arial"/>
          <w:b/>
          <w:i/>
        </w:rPr>
        <w:t>da pertinaz sobre la misma</w:t>
      </w:r>
      <w:r w:rsidR="003C19D6">
        <w:rPr>
          <w:rFonts w:eastAsia="Arial"/>
          <w:b/>
        </w:rPr>
        <w:t>" (canon. 751 del D.C)</w:t>
      </w:r>
    </w:p>
    <w:p w:rsidR="003C19D6" w:rsidRDefault="003C19D6" w:rsidP="00BB0696">
      <w:pPr>
        <w:ind w:firstLine="142"/>
        <w:jc w:val="both"/>
        <w:rPr>
          <w:rFonts w:eastAsia="Arial"/>
          <w:b/>
        </w:rPr>
      </w:pPr>
      <w:r>
        <w:rPr>
          <w:rFonts w:eastAsia="Arial"/>
          <w:b/>
        </w:rPr>
        <w:br/>
        <w:t> </w:t>
      </w:r>
      <w:r w:rsidR="001A4494">
        <w:rPr>
          <w:rFonts w:eastAsia="Arial"/>
          <w:b/>
        </w:rPr>
        <w:t xml:space="preserve">  </w:t>
      </w:r>
      <w:r>
        <w:rPr>
          <w:rFonts w:eastAsia="Arial"/>
          <w:b/>
        </w:rPr>
        <w:t xml:space="preserve"> No hay que confundirla con el cisma o la rebeldía (separación de la comunidad y oposición a la autoridad) y tampoco con la "apostasía", que es "</w:t>
      </w:r>
      <w:r>
        <w:rPr>
          <w:rFonts w:eastAsia="Arial"/>
          <w:b/>
          <w:i/>
        </w:rPr>
        <w:t>rechazo total de la fe cristiana</w:t>
      </w:r>
      <w:r>
        <w:rPr>
          <w:rFonts w:eastAsia="Arial"/>
          <w:b/>
        </w:rPr>
        <w:t>". Los herejes son cristianos que se apartan conscientemente de la doctrina enseñada oficialmente por la Iglesia y refrendada por la Tradición y el Magisterio. El hereje no es un simple equiv</w:t>
      </w:r>
      <w:r>
        <w:rPr>
          <w:rFonts w:eastAsia="Arial"/>
          <w:b/>
        </w:rPr>
        <w:t>o</w:t>
      </w:r>
      <w:r>
        <w:rPr>
          <w:rFonts w:eastAsia="Arial"/>
          <w:b/>
        </w:rPr>
        <w:t>cado, sino un pertinaz adversario de las doctrinas definidas.</w:t>
      </w:r>
    </w:p>
    <w:p w:rsidR="003C19D6" w:rsidRDefault="003C19D6" w:rsidP="00BB0696">
      <w:pPr>
        <w:tabs>
          <w:tab w:val="left" w:pos="3105"/>
        </w:tabs>
        <w:ind w:firstLine="142"/>
        <w:jc w:val="both"/>
        <w:rPr>
          <w:rFonts w:eastAsia="Arial"/>
          <w:b/>
        </w:rPr>
      </w:pPr>
      <w:r>
        <w:rPr>
          <w:rFonts w:eastAsia="Arial"/>
          <w:b/>
        </w:rPr>
        <w:tab/>
      </w:r>
      <w:r>
        <w:rPr>
          <w:rFonts w:eastAsia="Arial"/>
          <w:b/>
        </w:rPr>
        <w:br/>
        <w:t xml:space="preserve">   </w:t>
      </w:r>
      <w:r w:rsidRPr="007B3EAB">
        <w:rPr>
          <w:rFonts w:eastAsia="Arial"/>
          <w:b/>
          <w:color w:val="0070C0"/>
        </w:rPr>
        <w:t>La herejía es una ruptura total o parcial con la fe de la Iglesia</w:t>
      </w:r>
      <w:r>
        <w:rPr>
          <w:rFonts w:eastAsia="Arial"/>
          <w:b/>
        </w:rPr>
        <w:t>. Por eso se considera como actitud pecaminosa grave que, de ser voluntaria y plenamente consciente, supone error de muerte en la fe y en la vida de gracia.</w:t>
      </w:r>
    </w:p>
    <w:p w:rsidR="003C19D6" w:rsidRDefault="003C19D6" w:rsidP="00BB0696">
      <w:pPr>
        <w:tabs>
          <w:tab w:val="left" w:pos="3105"/>
        </w:tabs>
        <w:ind w:firstLine="142"/>
        <w:jc w:val="both"/>
        <w:rPr>
          <w:rFonts w:eastAsia="Arial"/>
          <w:b/>
        </w:rPr>
      </w:pPr>
    </w:p>
    <w:p w:rsidR="003C19D6" w:rsidRDefault="003C19D6" w:rsidP="00BB0696">
      <w:pPr>
        <w:tabs>
          <w:tab w:val="left" w:pos="3105"/>
        </w:tabs>
        <w:ind w:firstLine="142"/>
        <w:jc w:val="both"/>
        <w:rPr>
          <w:rFonts w:eastAsia="Arial"/>
          <w:b/>
        </w:rPr>
      </w:pPr>
      <w:r>
        <w:rPr>
          <w:rFonts w:eastAsia="Arial"/>
          <w:b/>
        </w:rPr>
        <w:t xml:space="preserve">     El cisma es otra cosa. Los conceptos de herejía tienen que ver con la doctrina, con el mensaje en sí mismo. Los conceptos cismáticos más propiamente se refieren a la autoridad y a la aceptación de la jerarquía eclesial.  El cisma se puede definir en lo eclesial como la rupt</w:t>
      </w:r>
      <w:r>
        <w:rPr>
          <w:rFonts w:eastAsia="Arial"/>
          <w:b/>
        </w:rPr>
        <w:t>u</w:t>
      </w:r>
      <w:r>
        <w:rPr>
          <w:rFonts w:eastAsia="Arial"/>
          <w:b/>
        </w:rPr>
        <w:t>ra de la unidad, por la negación explícita o latente a someterse a la autoridad competente, manteniendo en lo fundamental la doctrina auténtica. En la Iglesia, misteriosa y escandal</w:t>
      </w:r>
      <w:r>
        <w:rPr>
          <w:rFonts w:eastAsia="Arial"/>
          <w:b/>
        </w:rPr>
        <w:t>o</w:t>
      </w:r>
      <w:r>
        <w:rPr>
          <w:rFonts w:eastAsia="Arial"/>
          <w:b/>
        </w:rPr>
        <w:t>samente, se han multiplicado las herejías y los cismas a lo largo de los tiempos, a pesar de la voluntad de Cristo expresada con plena claridad en su oración sacerdotal. (</w:t>
      </w:r>
      <w:proofErr w:type="spellStart"/>
      <w:r>
        <w:rPr>
          <w:rFonts w:eastAsia="Arial"/>
          <w:b/>
        </w:rPr>
        <w:t>Jn.</w:t>
      </w:r>
      <w:proofErr w:type="spellEnd"/>
      <w:r>
        <w:rPr>
          <w:rFonts w:eastAsia="Arial"/>
          <w:b/>
        </w:rPr>
        <w:t xml:space="preserve"> 17. 5-15)</w:t>
      </w:r>
    </w:p>
    <w:p w:rsidR="003C19D6" w:rsidRDefault="003C19D6" w:rsidP="00BB0696">
      <w:pPr>
        <w:tabs>
          <w:tab w:val="left" w:pos="3105"/>
        </w:tabs>
        <w:ind w:firstLine="142"/>
        <w:jc w:val="both"/>
        <w:rPr>
          <w:rFonts w:eastAsia="Arial"/>
          <w:b/>
        </w:rPr>
      </w:pPr>
    </w:p>
    <w:p w:rsidR="003C19D6" w:rsidRDefault="003C19D6" w:rsidP="00BB0696">
      <w:pPr>
        <w:tabs>
          <w:tab w:val="left" w:pos="3105"/>
        </w:tabs>
        <w:ind w:firstLine="142"/>
        <w:jc w:val="both"/>
        <w:rPr>
          <w:rFonts w:eastAsia="Arial"/>
          <w:b/>
        </w:rPr>
      </w:pPr>
      <w:r>
        <w:rPr>
          <w:rFonts w:eastAsia="Arial"/>
          <w:b/>
        </w:rPr>
        <w:t>   La Iglesia consideró siempre pecaminoso y destructor cualquier cisma que se produjo en su seno y cualquier herejía en su pensamiento. Pero no pudo siempre evitar las causas que lo provocaron: ambiciones humanas de mando, incomunica</w:t>
      </w:r>
      <w:r>
        <w:rPr>
          <w:rFonts w:eastAsia="Arial"/>
          <w:b/>
        </w:rPr>
        <w:softHyphen/>
        <w:t>ción, influencias sociales o políticas nefastas, dificultades doctrina</w:t>
      </w:r>
      <w:r>
        <w:rPr>
          <w:rFonts w:eastAsia="Arial"/>
          <w:b/>
        </w:rPr>
        <w:softHyphen/>
        <w:t>les, sin excluir los escándalos por algunos de los miembros de la autoridad eclesial. etc.</w:t>
      </w:r>
    </w:p>
    <w:p w:rsidR="003C19D6" w:rsidRDefault="003C19D6" w:rsidP="00BB0696">
      <w:pPr>
        <w:tabs>
          <w:tab w:val="left" w:pos="3105"/>
        </w:tabs>
        <w:ind w:firstLine="142"/>
        <w:jc w:val="both"/>
        <w:rPr>
          <w:rFonts w:eastAsia="Arial"/>
          <w:b/>
        </w:rPr>
      </w:pPr>
    </w:p>
    <w:p w:rsidR="003C19D6" w:rsidRDefault="003C19D6" w:rsidP="00BB0696">
      <w:pPr>
        <w:tabs>
          <w:tab w:val="left" w:pos="1843"/>
          <w:tab w:val="left" w:pos="3105"/>
        </w:tabs>
        <w:ind w:firstLine="142"/>
        <w:jc w:val="both"/>
        <w:rPr>
          <w:rFonts w:eastAsia="Arial"/>
          <w:b/>
        </w:rPr>
      </w:pPr>
      <w:r>
        <w:rPr>
          <w:rFonts w:eastAsia="Arial"/>
          <w:b/>
        </w:rPr>
        <w:t xml:space="preserve">    El cisma religioso y la herejía implicaron casi siempre determinada acción comunitaria, con un dirigente o promotor al frente y con determinados factores que crearon las circun</w:t>
      </w:r>
      <w:r>
        <w:rPr>
          <w:rFonts w:eastAsia="Arial"/>
          <w:b/>
        </w:rPr>
        <w:t>s</w:t>
      </w:r>
      <w:r>
        <w:rPr>
          <w:rFonts w:eastAsia="Arial"/>
          <w:b/>
        </w:rPr>
        <w:t xml:space="preserve">tancias propicias para que se produjera. </w:t>
      </w:r>
    </w:p>
    <w:p w:rsidR="000927C2" w:rsidRDefault="003C19D6" w:rsidP="00BB0696">
      <w:pPr>
        <w:tabs>
          <w:tab w:val="left" w:pos="1843"/>
          <w:tab w:val="left" w:pos="3105"/>
        </w:tabs>
        <w:ind w:firstLine="142"/>
        <w:jc w:val="both"/>
        <w:rPr>
          <w:rFonts w:eastAsia="Arial"/>
          <w:b/>
        </w:rPr>
      </w:pPr>
      <w:r>
        <w:rPr>
          <w:rFonts w:eastAsia="Arial"/>
          <w:b/>
        </w:rPr>
        <w:t xml:space="preserve">    Y ambas act</w:t>
      </w:r>
      <w:r w:rsidR="00DF71D1">
        <w:rPr>
          <w:rFonts w:eastAsia="Arial"/>
          <w:b/>
        </w:rPr>
        <w:t>itudes se consideraron consumada</w:t>
      </w:r>
      <w:r>
        <w:rPr>
          <w:rFonts w:eastAsia="Arial"/>
          <w:b/>
        </w:rPr>
        <w:t>s, cuando se llegó a una organización o iglesia paralelas que consolidó sus usos y sus autoridades propias y se mantuvo pertina</w:t>
      </w:r>
      <w:r>
        <w:rPr>
          <w:rFonts w:eastAsia="Arial"/>
          <w:b/>
        </w:rPr>
        <w:t>z</w:t>
      </w:r>
      <w:r>
        <w:rPr>
          <w:rFonts w:eastAsia="Arial"/>
          <w:b/>
        </w:rPr>
        <w:t>mente en el alejamiento de la autoridad central o en la enseñanza declarada verdad.</w:t>
      </w:r>
      <w:r w:rsidR="00DF71D1">
        <w:rPr>
          <w:rFonts w:eastAsia="Arial"/>
          <w:b/>
        </w:rPr>
        <w:t xml:space="preserve"> Pero en los tiempos actuales la Iglesia se da cuenta de que nos so</w:t>
      </w:r>
      <w:r w:rsidR="009E5CC2">
        <w:rPr>
          <w:rFonts w:eastAsia="Arial"/>
          <w:b/>
        </w:rPr>
        <w:t>n tiempos de rechazos y de exc</w:t>
      </w:r>
      <w:r w:rsidR="009E5CC2">
        <w:rPr>
          <w:rFonts w:eastAsia="Arial"/>
          <w:b/>
        </w:rPr>
        <w:t>o</w:t>
      </w:r>
      <w:r w:rsidR="009E5CC2">
        <w:rPr>
          <w:rFonts w:eastAsia="Arial"/>
          <w:b/>
        </w:rPr>
        <w:t>m</w:t>
      </w:r>
      <w:r w:rsidR="00DF71D1">
        <w:rPr>
          <w:rFonts w:eastAsia="Arial"/>
          <w:b/>
        </w:rPr>
        <w:t xml:space="preserve">uniones, sino de comprensión y de paz en la defienda de la verdad. </w:t>
      </w:r>
    </w:p>
    <w:p w:rsidR="000927C2" w:rsidRDefault="000927C2" w:rsidP="00BB0696">
      <w:pPr>
        <w:tabs>
          <w:tab w:val="left" w:pos="1843"/>
          <w:tab w:val="left" w:pos="3105"/>
        </w:tabs>
        <w:ind w:firstLine="142"/>
        <w:jc w:val="both"/>
        <w:rPr>
          <w:rFonts w:eastAsia="Arial"/>
          <w:b/>
        </w:rPr>
      </w:pPr>
    </w:p>
    <w:p w:rsidR="009E5CC2" w:rsidRDefault="00785E1F" w:rsidP="00BB0696">
      <w:pPr>
        <w:tabs>
          <w:tab w:val="left" w:pos="1843"/>
          <w:tab w:val="left" w:pos="3105"/>
        </w:tabs>
        <w:ind w:firstLine="142"/>
        <w:jc w:val="both"/>
        <w:rPr>
          <w:rFonts w:eastAsia="Arial"/>
          <w:b/>
        </w:rPr>
      </w:pPr>
      <w:r>
        <w:rPr>
          <w:rFonts w:eastAsia="Arial"/>
          <w:b/>
        </w:rPr>
        <w:t xml:space="preserve">  </w:t>
      </w:r>
      <w:r w:rsidR="00DF71D1">
        <w:rPr>
          <w:rFonts w:eastAsia="Arial"/>
          <w:b/>
        </w:rPr>
        <w:t>La Historia anterior de la Igles</w:t>
      </w:r>
      <w:r w:rsidR="009E5CC2">
        <w:rPr>
          <w:rFonts w:eastAsia="Arial"/>
          <w:b/>
        </w:rPr>
        <w:t>ia está</w:t>
      </w:r>
      <w:r w:rsidR="00DF71D1">
        <w:rPr>
          <w:rFonts w:eastAsia="Arial"/>
          <w:b/>
        </w:rPr>
        <w:t xml:space="preserve"> reflejada en recopilación de “definiciones dogmát</w:t>
      </w:r>
      <w:r w:rsidR="00DF71D1">
        <w:rPr>
          <w:rFonts w:eastAsia="Arial"/>
          <w:b/>
        </w:rPr>
        <w:t>i</w:t>
      </w:r>
      <w:r w:rsidR="00DF71D1">
        <w:rPr>
          <w:rFonts w:eastAsia="Arial"/>
          <w:b/>
        </w:rPr>
        <w:t>cas” que hizo la Iglesia a lo largo de los siglos, de sus papas, de su sínodos y concilios y que p</w:t>
      </w:r>
      <w:r w:rsidR="00DF71D1">
        <w:rPr>
          <w:rFonts w:eastAsia="Arial"/>
          <w:b/>
        </w:rPr>
        <w:t>o</w:t>
      </w:r>
      <w:r w:rsidR="00DF71D1">
        <w:rPr>
          <w:rFonts w:eastAsia="Arial"/>
          <w:b/>
        </w:rPr>
        <w:t>demos encontrar recogida en la</w:t>
      </w:r>
      <w:r w:rsidR="009E5CC2">
        <w:rPr>
          <w:rFonts w:eastAsia="Arial"/>
          <w:b/>
        </w:rPr>
        <w:t xml:space="preserve"> famosa y reconocida</w:t>
      </w:r>
      <w:r w:rsidR="00DF71D1">
        <w:rPr>
          <w:rFonts w:eastAsia="Arial"/>
          <w:b/>
        </w:rPr>
        <w:t xml:space="preserve"> obra de</w:t>
      </w:r>
      <w:r w:rsidR="009E5CC2">
        <w:rPr>
          <w:rFonts w:eastAsia="Arial"/>
          <w:b/>
        </w:rPr>
        <w:t xml:space="preserve"> Enrique </w:t>
      </w:r>
      <w:proofErr w:type="spellStart"/>
      <w:r w:rsidR="009E5CC2">
        <w:rPr>
          <w:rFonts w:eastAsia="Arial"/>
          <w:b/>
        </w:rPr>
        <w:t>Denzinger</w:t>
      </w:r>
      <w:proofErr w:type="spellEnd"/>
      <w:r w:rsidR="009E5CC2">
        <w:rPr>
          <w:rFonts w:eastAsia="Arial"/>
          <w:b/>
        </w:rPr>
        <w:t xml:space="preserve"> (1853</w:t>
      </w:r>
      <w:r w:rsidR="007B3EAB">
        <w:rPr>
          <w:rFonts w:eastAsia="Arial"/>
          <w:b/>
        </w:rPr>
        <w:t>-1883), teólogo alemán que editó</w:t>
      </w:r>
      <w:r w:rsidR="009E5CC2">
        <w:rPr>
          <w:rFonts w:eastAsia="Arial"/>
          <w:b/>
        </w:rPr>
        <w:t xml:space="preserve"> su trabajo paciente en 1854. En ella se recoge la lista de co</w:t>
      </w:r>
      <w:r w:rsidR="009E5CC2">
        <w:rPr>
          <w:rFonts w:eastAsia="Arial"/>
          <w:b/>
        </w:rPr>
        <w:t>n</w:t>
      </w:r>
      <w:r w:rsidR="009E5CC2">
        <w:rPr>
          <w:rFonts w:eastAsia="Arial"/>
          <w:b/>
        </w:rPr>
        <w:t>denas y excomuniones. En  la edición de esa obra el mismo autor se mantuvo añadiendo d</w:t>
      </w:r>
      <w:r w:rsidR="009E5CC2">
        <w:rPr>
          <w:rFonts w:eastAsia="Arial"/>
          <w:b/>
        </w:rPr>
        <w:t>a</w:t>
      </w:r>
      <w:r w:rsidR="009E5CC2">
        <w:rPr>
          <w:rFonts w:eastAsia="Arial"/>
          <w:b/>
        </w:rPr>
        <w:t>tos y textos hasta su muerte y se conservó en las ediciones a posteriores hasta nuestros días.</w:t>
      </w:r>
    </w:p>
    <w:p w:rsidR="009E5CC2" w:rsidRDefault="009E5CC2" w:rsidP="00BB0696">
      <w:pPr>
        <w:tabs>
          <w:tab w:val="left" w:pos="1843"/>
          <w:tab w:val="left" w:pos="3105"/>
        </w:tabs>
        <w:ind w:firstLine="142"/>
        <w:jc w:val="both"/>
        <w:rPr>
          <w:rFonts w:eastAsia="Arial"/>
          <w:b/>
        </w:rPr>
      </w:pPr>
    </w:p>
    <w:p w:rsidR="003C19D6" w:rsidRDefault="009E5CC2" w:rsidP="00BB0696">
      <w:pPr>
        <w:tabs>
          <w:tab w:val="left" w:pos="1843"/>
          <w:tab w:val="left" w:pos="3105"/>
        </w:tabs>
        <w:ind w:firstLine="142"/>
        <w:jc w:val="both"/>
        <w:rPr>
          <w:rFonts w:eastAsia="Arial"/>
          <w:b/>
          <w:color w:val="FF0000"/>
        </w:rPr>
      </w:pPr>
      <w:r>
        <w:rPr>
          <w:rFonts w:eastAsia="Arial"/>
          <w:b/>
        </w:rPr>
        <w:t xml:space="preserve">   Lo que se deduce de esa obra es la actitud histórica de la Iglesia.  Pero desde el Concilio Vaticano II y sus documentos (1962-1965) se multiplicaron las exigencias del movimiento ecuménico y la necesidad de promover la mutua comprensión a partir del conocimiento</w:t>
      </w:r>
      <w:r w:rsidR="00CB7A08">
        <w:rPr>
          <w:rFonts w:eastAsia="Arial"/>
          <w:b/>
        </w:rPr>
        <w:t xml:space="preserve"> de los diversos grupos y religiones</w:t>
      </w:r>
      <w:r>
        <w:rPr>
          <w:rFonts w:eastAsia="Arial"/>
          <w:b/>
        </w:rPr>
        <w:t>.  Desde los comienzos del siglo XXI esa comprensión, sin llegar a ser falsa tolerancia, se transformó en reflexión crítica para diferencia</w:t>
      </w:r>
      <w:r w:rsidR="00CB7A08">
        <w:rPr>
          <w:rFonts w:eastAsia="Arial"/>
          <w:b/>
        </w:rPr>
        <w:t>r</w:t>
      </w:r>
      <w:r>
        <w:rPr>
          <w:rFonts w:eastAsia="Arial"/>
          <w:b/>
        </w:rPr>
        <w:t xml:space="preserve"> lo que en los cismas y herejía</w:t>
      </w:r>
      <w:r w:rsidR="00CB7A08">
        <w:rPr>
          <w:rFonts w:eastAsia="Arial"/>
          <w:b/>
        </w:rPr>
        <w:t>s</w:t>
      </w:r>
      <w:r>
        <w:rPr>
          <w:rFonts w:eastAsia="Arial"/>
          <w:b/>
        </w:rPr>
        <w:t xml:space="preserve"> hay de verdadero erro</w:t>
      </w:r>
      <w:r w:rsidR="00CB7A08">
        <w:rPr>
          <w:rFonts w:eastAsia="Arial"/>
          <w:b/>
        </w:rPr>
        <w:t>r</w:t>
      </w:r>
      <w:r>
        <w:rPr>
          <w:rFonts w:eastAsia="Arial"/>
          <w:b/>
        </w:rPr>
        <w:t xml:space="preserve"> de contenido y lo que muchas veces existe de te</w:t>
      </w:r>
      <w:r>
        <w:rPr>
          <w:rFonts w:eastAsia="Arial"/>
          <w:b/>
        </w:rPr>
        <w:t>r</w:t>
      </w:r>
      <w:r>
        <w:rPr>
          <w:rFonts w:eastAsia="Arial"/>
          <w:b/>
        </w:rPr>
        <w:t>minología relativa y flexible.</w:t>
      </w:r>
    </w:p>
    <w:p w:rsidR="003C19D6" w:rsidRDefault="003C19D6" w:rsidP="00BB0696">
      <w:pPr>
        <w:tabs>
          <w:tab w:val="left" w:pos="1843"/>
          <w:tab w:val="left" w:pos="3105"/>
        </w:tabs>
        <w:ind w:firstLine="142"/>
        <w:jc w:val="both"/>
        <w:rPr>
          <w:rFonts w:eastAsia="Arial"/>
          <w:b/>
        </w:rPr>
      </w:pPr>
    </w:p>
    <w:p w:rsidR="003C19D6" w:rsidRDefault="003C19D6" w:rsidP="00BB0696">
      <w:pPr>
        <w:tabs>
          <w:tab w:val="left" w:pos="1843"/>
          <w:tab w:val="left" w:pos="3105"/>
        </w:tabs>
        <w:ind w:firstLine="142"/>
        <w:jc w:val="both"/>
        <w:rPr>
          <w:rFonts w:eastAsia="Arial"/>
          <w:b/>
        </w:rPr>
      </w:pPr>
      <w:r>
        <w:rPr>
          <w:rFonts w:eastAsia="Arial"/>
          <w:b/>
        </w:rPr>
        <w:t xml:space="preserve">   Conocer algo de los herejes y cismáticos implica moverse en el nivel de la cultura religi</w:t>
      </w:r>
      <w:r>
        <w:rPr>
          <w:rFonts w:eastAsia="Arial"/>
          <w:b/>
        </w:rPr>
        <w:t>o</w:t>
      </w:r>
      <w:r>
        <w:rPr>
          <w:rFonts w:eastAsia="Arial"/>
          <w:b/>
        </w:rPr>
        <w:t>sa, pues, sabiendo lo que ellos di</w:t>
      </w:r>
      <w:r w:rsidR="009E5CC2">
        <w:rPr>
          <w:rFonts w:eastAsia="Arial"/>
          <w:b/>
        </w:rPr>
        <w:t>j</w:t>
      </w:r>
      <w:r>
        <w:rPr>
          <w:rFonts w:eastAsia="Arial"/>
          <w:b/>
        </w:rPr>
        <w:t xml:space="preserve">eron, hace más asequible </w:t>
      </w:r>
      <w:r w:rsidR="009E5CC2">
        <w:rPr>
          <w:rFonts w:eastAsia="Arial"/>
          <w:b/>
        </w:rPr>
        <w:t>el</w:t>
      </w:r>
      <w:r>
        <w:rPr>
          <w:rFonts w:eastAsia="Arial"/>
          <w:b/>
        </w:rPr>
        <w:t xml:space="preserve"> seguir y defender el camino que se debe </w:t>
      </w:r>
      <w:r w:rsidR="009E5CC2">
        <w:rPr>
          <w:rFonts w:eastAsia="Arial"/>
          <w:b/>
        </w:rPr>
        <w:t xml:space="preserve">defender con paz y sin irritación </w:t>
      </w:r>
      <w:r>
        <w:rPr>
          <w:rFonts w:eastAsia="Arial"/>
          <w:b/>
        </w:rPr>
        <w:t xml:space="preserve">para ser de verdad cristianos </w:t>
      </w:r>
      <w:r w:rsidR="009E5CC2">
        <w:rPr>
          <w:rFonts w:eastAsia="Arial"/>
          <w:b/>
        </w:rPr>
        <w:t>que es lo mismo que ser fraternos, comprensivos y acogedores. Es ante todo seguir el eco de Jesús: “</w:t>
      </w:r>
      <w:r w:rsidR="009E5CC2" w:rsidRPr="007B3EAB">
        <w:rPr>
          <w:rFonts w:eastAsia="Arial"/>
          <w:b/>
          <w:i/>
        </w:rPr>
        <w:t>No he venido a</w:t>
      </w:r>
      <w:r w:rsidR="00690707" w:rsidRPr="007B3EAB">
        <w:rPr>
          <w:rFonts w:eastAsia="Arial"/>
          <w:b/>
          <w:i/>
        </w:rPr>
        <w:t xml:space="preserve"> salvar a los justos sino a convertir a los pecadores</w:t>
      </w:r>
      <w:r w:rsidR="007B3EAB">
        <w:rPr>
          <w:rFonts w:eastAsia="Arial"/>
          <w:b/>
          <w:i/>
        </w:rPr>
        <w:t>"</w:t>
      </w:r>
      <w:r w:rsidRPr="007B3EAB">
        <w:rPr>
          <w:rFonts w:eastAsia="Arial"/>
          <w:b/>
          <w:i/>
        </w:rPr>
        <w:t>.</w:t>
      </w:r>
      <w:r w:rsidR="00690707">
        <w:rPr>
          <w:rFonts w:eastAsia="Arial"/>
          <w:b/>
        </w:rPr>
        <w:t xml:space="preserve"> (Mc 2. 13-17)</w:t>
      </w:r>
    </w:p>
    <w:p w:rsidR="003C19D6" w:rsidRDefault="003C19D6" w:rsidP="00BB0696">
      <w:pPr>
        <w:tabs>
          <w:tab w:val="left" w:pos="1843"/>
        </w:tabs>
        <w:ind w:firstLine="142"/>
        <w:jc w:val="both"/>
        <w:rPr>
          <w:rFonts w:eastAsia="Arial"/>
          <w:b/>
          <w:color w:val="FF0000"/>
        </w:rPr>
      </w:pPr>
    </w:p>
    <w:p w:rsidR="00E52DF3" w:rsidRDefault="00F45EBC" w:rsidP="00BB0696">
      <w:pPr>
        <w:ind w:firstLine="142"/>
        <w:rPr>
          <w:b/>
          <w:color w:val="FF0000"/>
          <w:sz w:val="28"/>
          <w:szCs w:val="28"/>
        </w:rPr>
      </w:pPr>
      <w:r>
        <w:rPr>
          <w:b/>
          <w:color w:val="FF0000"/>
          <w:sz w:val="28"/>
          <w:szCs w:val="28"/>
        </w:rPr>
        <w:t xml:space="preserve"> 2</w:t>
      </w:r>
      <w:r w:rsidR="00A97A9A">
        <w:rPr>
          <w:b/>
          <w:color w:val="FF0000"/>
          <w:sz w:val="28"/>
          <w:szCs w:val="28"/>
        </w:rPr>
        <w:t>.</w:t>
      </w:r>
      <w:r w:rsidR="00447429">
        <w:rPr>
          <w:b/>
          <w:color w:val="FF0000"/>
          <w:sz w:val="28"/>
          <w:szCs w:val="28"/>
        </w:rPr>
        <w:t xml:space="preserve"> Hechos</w:t>
      </w:r>
      <w:r w:rsidR="00A97A9A">
        <w:rPr>
          <w:b/>
          <w:color w:val="FF0000"/>
          <w:sz w:val="28"/>
          <w:szCs w:val="28"/>
        </w:rPr>
        <w:t xml:space="preserve"> </w:t>
      </w:r>
      <w:r w:rsidR="0017099D">
        <w:rPr>
          <w:b/>
          <w:color w:val="FF0000"/>
          <w:sz w:val="28"/>
          <w:szCs w:val="28"/>
        </w:rPr>
        <w:t>heréticos que generaron cismas</w:t>
      </w:r>
      <w:r w:rsidR="00E52DF3">
        <w:rPr>
          <w:b/>
          <w:color w:val="FF0000"/>
          <w:sz w:val="28"/>
          <w:szCs w:val="28"/>
        </w:rPr>
        <w:t xml:space="preserve"> eclesiales</w:t>
      </w:r>
    </w:p>
    <w:p w:rsidR="00E52DF3" w:rsidRPr="00E52DF3" w:rsidRDefault="00E52DF3" w:rsidP="00BB0696">
      <w:pPr>
        <w:ind w:firstLine="142"/>
        <w:rPr>
          <w:b/>
          <w:color w:val="FF0000"/>
        </w:rPr>
      </w:pPr>
    </w:p>
    <w:p w:rsidR="00F05AF0" w:rsidRDefault="00E52DF3" w:rsidP="00BB0696">
      <w:pPr>
        <w:ind w:firstLine="142"/>
        <w:jc w:val="both"/>
        <w:rPr>
          <w:b/>
        </w:rPr>
      </w:pPr>
      <w:r w:rsidRPr="00E52DF3">
        <w:rPr>
          <w:b/>
        </w:rPr>
        <w:t xml:space="preserve">Ya </w:t>
      </w:r>
      <w:r>
        <w:rPr>
          <w:b/>
        </w:rPr>
        <w:t>desde los primeros siglos surgieron una serie interesante de teólogos o y sacerdotes con mucho de filósofos</w:t>
      </w:r>
      <w:r w:rsidR="00F05AF0">
        <w:rPr>
          <w:b/>
        </w:rPr>
        <w:t xml:space="preserve"> y teólogos</w:t>
      </w:r>
      <w:r>
        <w:rPr>
          <w:b/>
        </w:rPr>
        <w:t xml:space="preserve">, que fueron explicando sus diversas teorías </w:t>
      </w:r>
      <w:r w:rsidR="00F05AF0">
        <w:rPr>
          <w:b/>
        </w:rPr>
        <w:t>sobre los mist</w:t>
      </w:r>
      <w:r w:rsidR="00F05AF0">
        <w:rPr>
          <w:b/>
        </w:rPr>
        <w:t>e</w:t>
      </w:r>
      <w:r w:rsidR="00F05AF0">
        <w:rPr>
          <w:b/>
        </w:rPr>
        <w:t>rios cristianos básicos: persona de Jesús, relación con el Padre divino, relación entre la div</w:t>
      </w:r>
      <w:r w:rsidR="00F05AF0">
        <w:rPr>
          <w:b/>
        </w:rPr>
        <w:t>i</w:t>
      </w:r>
      <w:r w:rsidR="00F05AF0">
        <w:rPr>
          <w:b/>
        </w:rPr>
        <w:t xml:space="preserve">nidad y la humanidad de Jesús, sentido y naturaleza del Espíritu Santo. Con Jesús todo se tuvo claro: lo decía el Maestro. Pero con el tiempo </w:t>
      </w:r>
      <w:r>
        <w:rPr>
          <w:b/>
        </w:rPr>
        <w:t>la joven Iglesia cristiana</w:t>
      </w:r>
      <w:r w:rsidR="00F05AF0">
        <w:rPr>
          <w:b/>
        </w:rPr>
        <w:t xml:space="preserve"> se fue dirigiendo por los obispos en cuanto vigilantes de la verdad (</w:t>
      </w:r>
      <w:proofErr w:type="spellStart"/>
      <w:r w:rsidR="00F05AF0">
        <w:rPr>
          <w:b/>
        </w:rPr>
        <w:t>epi-scopo</w:t>
      </w:r>
      <w:proofErr w:type="spellEnd"/>
      <w:r w:rsidR="00F05AF0">
        <w:rPr>
          <w:b/>
        </w:rPr>
        <w:t xml:space="preserve">, el que mira sobre) y en cierto sentido por los teólogos o pensadores que aceptaban o dudaban </w:t>
      </w:r>
      <w:proofErr w:type="spellStart"/>
      <w:r w:rsidR="00F05AF0">
        <w:rPr>
          <w:b/>
        </w:rPr>
        <w:t>delas</w:t>
      </w:r>
      <w:proofErr w:type="spellEnd"/>
      <w:r w:rsidR="00F05AF0">
        <w:rPr>
          <w:b/>
        </w:rPr>
        <w:t xml:space="preserve"> enseñanzas.</w:t>
      </w:r>
    </w:p>
    <w:p w:rsidR="00F05AF0" w:rsidRDefault="00F05AF0" w:rsidP="00BB0696">
      <w:pPr>
        <w:ind w:firstLine="142"/>
        <w:jc w:val="both"/>
        <w:rPr>
          <w:b/>
        </w:rPr>
      </w:pPr>
    </w:p>
    <w:p w:rsidR="007A39F3" w:rsidRDefault="00E52DF3" w:rsidP="00BB0696">
      <w:pPr>
        <w:ind w:firstLine="142"/>
        <w:jc w:val="both"/>
        <w:rPr>
          <w:b/>
        </w:rPr>
      </w:pPr>
      <w:r>
        <w:rPr>
          <w:b/>
        </w:rPr>
        <w:t>Una lista amplia de nombres nos recuerda e</w:t>
      </w:r>
      <w:r w:rsidR="0081065E">
        <w:rPr>
          <w:b/>
        </w:rPr>
        <w:t>l</w:t>
      </w:r>
      <w:r>
        <w:rPr>
          <w:b/>
        </w:rPr>
        <w:t xml:space="preserve"> in</w:t>
      </w:r>
      <w:r w:rsidR="0081065E">
        <w:rPr>
          <w:b/>
        </w:rPr>
        <w:t>t</w:t>
      </w:r>
      <w:r>
        <w:rPr>
          <w:b/>
        </w:rPr>
        <w:t>er</w:t>
      </w:r>
      <w:r w:rsidR="0081065E">
        <w:rPr>
          <w:b/>
        </w:rPr>
        <w:t>é</w:t>
      </w:r>
      <w:r>
        <w:rPr>
          <w:b/>
        </w:rPr>
        <w:t>s de los primeros cristianos por entender y difundir la verdad cristiana</w:t>
      </w:r>
      <w:r w:rsidR="00F05AF0">
        <w:rPr>
          <w:b/>
        </w:rPr>
        <w:t xml:space="preserve"> y por aclarar los modos de hablar y de creer en los misterios que n la Iglesia se tenían</w:t>
      </w:r>
      <w:r>
        <w:rPr>
          <w:b/>
        </w:rPr>
        <w:t>.</w:t>
      </w:r>
      <w:r w:rsidR="00F05AF0">
        <w:rPr>
          <w:b/>
        </w:rPr>
        <w:t xml:space="preserve"> Surgieron diversos movimientos a medida que las comunidades se fu</w:t>
      </w:r>
      <w:r w:rsidR="00F05AF0">
        <w:rPr>
          <w:b/>
        </w:rPr>
        <w:t>e</w:t>
      </w:r>
      <w:r w:rsidR="00F05AF0">
        <w:rPr>
          <w:b/>
        </w:rPr>
        <w:t>ron multiplicando más allá de los núcleos fuertes de los</w:t>
      </w:r>
      <w:r w:rsidR="007A39F3">
        <w:rPr>
          <w:b/>
        </w:rPr>
        <w:t xml:space="preserve"> seguidores de Jesús: Jerusalén, D</w:t>
      </w:r>
      <w:r w:rsidR="007A39F3">
        <w:rPr>
          <w:b/>
        </w:rPr>
        <w:t>a</w:t>
      </w:r>
      <w:r w:rsidR="007A39F3">
        <w:rPr>
          <w:b/>
        </w:rPr>
        <w:t xml:space="preserve">masco, Antioquia, Alejandría, </w:t>
      </w:r>
      <w:r w:rsidR="00131E59">
        <w:rPr>
          <w:b/>
        </w:rPr>
        <w:t>É</w:t>
      </w:r>
      <w:r w:rsidR="007A39F3">
        <w:rPr>
          <w:b/>
        </w:rPr>
        <w:t>feso, Corinto, y sobre todo roma.</w:t>
      </w:r>
    </w:p>
    <w:p w:rsidR="007A39F3" w:rsidRDefault="007A39F3" w:rsidP="00BB0696">
      <w:pPr>
        <w:ind w:firstLine="142"/>
        <w:jc w:val="both"/>
        <w:rPr>
          <w:b/>
        </w:rPr>
      </w:pPr>
    </w:p>
    <w:p w:rsidR="0081065E" w:rsidRDefault="0081065E" w:rsidP="00BB0696">
      <w:pPr>
        <w:ind w:firstLine="142"/>
        <w:jc w:val="both"/>
      </w:pPr>
      <w:r>
        <w:rPr>
          <w:b/>
        </w:rPr>
        <w:t xml:space="preserve">Así </w:t>
      </w:r>
      <w:r w:rsidR="007A39F3">
        <w:rPr>
          <w:b/>
        </w:rPr>
        <w:t xml:space="preserve">surgieron las primeras herejías y grupos separados, cismas, con </w:t>
      </w:r>
      <w:r>
        <w:rPr>
          <w:b/>
        </w:rPr>
        <w:t>nombres como</w:t>
      </w:r>
      <w:r w:rsidR="007B3EAB">
        <w:rPr>
          <w:b/>
        </w:rPr>
        <w:t xml:space="preserve"> </w:t>
      </w:r>
      <w:r>
        <w:rPr>
          <w:b/>
          <w:bCs/>
        </w:rPr>
        <w:t>los j</w:t>
      </w:r>
      <w:hyperlink r:id="rId8" w:history="1">
        <w:r w:rsidR="00447429" w:rsidRPr="00447429">
          <w:rPr>
            <w:b/>
            <w:bCs/>
          </w:rPr>
          <w:t>udaizantes</w:t>
        </w:r>
        <w:r>
          <w:rPr>
            <w:b/>
            <w:bCs/>
          </w:rPr>
          <w:t>, los g</w:t>
        </w:r>
      </w:hyperlink>
      <w:hyperlink r:id="rId9" w:history="1">
        <w:r w:rsidR="00447429" w:rsidRPr="00447429">
          <w:rPr>
            <w:b/>
            <w:bCs/>
          </w:rPr>
          <w:t>nósticos</w:t>
        </w:r>
      </w:hyperlink>
      <w:r w:rsidR="00533158">
        <w:t xml:space="preserve">, </w:t>
      </w:r>
      <w:r>
        <w:rPr>
          <w:b/>
          <w:bCs/>
        </w:rPr>
        <w:t xml:space="preserve">los </w:t>
      </w:r>
      <w:hyperlink r:id="rId10" w:history="1">
        <w:r>
          <w:rPr>
            <w:b/>
            <w:bCs/>
          </w:rPr>
          <w:t>e</w:t>
        </w:r>
        <w:r w:rsidR="00447429" w:rsidRPr="00447429">
          <w:rPr>
            <w:b/>
            <w:bCs/>
          </w:rPr>
          <w:t>bionitas</w:t>
        </w:r>
      </w:hyperlink>
      <w:r>
        <w:rPr>
          <w:b/>
          <w:bCs/>
        </w:rPr>
        <w:t>, los monofisitas, los</w:t>
      </w:r>
      <w:r w:rsidR="007B3EAB">
        <w:rPr>
          <w:b/>
          <w:bCs/>
        </w:rPr>
        <w:t xml:space="preserve"> </w:t>
      </w:r>
      <w:hyperlink r:id="rId11" w:history="1">
        <w:proofErr w:type="spellStart"/>
        <w:r w:rsidRPr="0081065E">
          <w:rPr>
            <w:b/>
            <w:bCs/>
            <w:iCs/>
          </w:rPr>
          <w:t>p</w:t>
        </w:r>
        <w:r w:rsidR="00447429" w:rsidRPr="0081065E">
          <w:rPr>
            <w:b/>
            <w:bCs/>
            <w:iCs/>
          </w:rPr>
          <w:t>elagian</w:t>
        </w:r>
        <w:r w:rsidR="007A39F3">
          <w:rPr>
            <w:b/>
            <w:bCs/>
            <w:iCs/>
          </w:rPr>
          <w:t>os</w:t>
        </w:r>
      </w:hyperlink>
      <w:r>
        <w:rPr>
          <w:b/>
          <w:bCs/>
          <w:i/>
        </w:rPr>
        <w:t>,</w:t>
      </w:r>
      <w:r w:rsidR="00484C47">
        <w:rPr>
          <w:b/>
          <w:bCs/>
        </w:rPr>
        <w:t>los</w:t>
      </w:r>
      <w:proofErr w:type="spellEnd"/>
      <w:r w:rsidR="00484C47">
        <w:rPr>
          <w:b/>
          <w:bCs/>
        </w:rPr>
        <w:t xml:space="preserve"> </w:t>
      </w:r>
      <w:hyperlink r:id="rId12" w:history="1">
        <w:r w:rsidR="00484C47">
          <w:rPr>
            <w:b/>
            <w:bCs/>
          </w:rPr>
          <w:t>n</w:t>
        </w:r>
        <w:r w:rsidR="00447429" w:rsidRPr="00447429">
          <w:rPr>
            <w:b/>
            <w:bCs/>
          </w:rPr>
          <w:t>estoriano</w:t>
        </w:r>
      </w:hyperlink>
      <w:hyperlink r:id="rId13" w:history="1">
        <w:r w:rsidR="00447429" w:rsidRPr="00447429">
          <w:rPr>
            <w:b/>
            <w:bCs/>
          </w:rPr>
          <w:t>s</w:t>
        </w:r>
      </w:hyperlink>
      <w:r>
        <w:rPr>
          <w:b/>
          <w:bCs/>
        </w:rPr>
        <w:t xml:space="preserve">, los </w:t>
      </w:r>
      <w:hyperlink r:id="rId14" w:history="1">
        <w:r>
          <w:rPr>
            <w:b/>
            <w:bCs/>
          </w:rPr>
          <w:t>m</w:t>
        </w:r>
        <w:r w:rsidR="00447429" w:rsidRPr="00447429">
          <w:rPr>
            <w:b/>
            <w:bCs/>
          </w:rPr>
          <w:t>onoteli</w:t>
        </w:r>
        <w:r w:rsidR="007A39F3">
          <w:rPr>
            <w:b/>
            <w:bCs/>
          </w:rPr>
          <w:t>tas</w:t>
        </w:r>
        <w:r>
          <w:rPr>
            <w:b/>
            <w:bCs/>
          </w:rPr>
          <w:t>, los</w:t>
        </w:r>
      </w:hyperlink>
      <w:r w:rsidR="007B3EAB">
        <w:t xml:space="preserve"> </w:t>
      </w:r>
      <w:hyperlink r:id="rId15" w:history="1">
        <w:r>
          <w:rPr>
            <w:b/>
            <w:bCs/>
          </w:rPr>
          <w:t>m</w:t>
        </w:r>
        <w:r w:rsidR="00447429" w:rsidRPr="00447429">
          <w:rPr>
            <w:b/>
            <w:bCs/>
          </w:rPr>
          <w:t>ontanis</w:t>
        </w:r>
        <w:r>
          <w:rPr>
            <w:b/>
            <w:bCs/>
          </w:rPr>
          <w:t>tas, los</w:t>
        </w:r>
      </w:hyperlink>
      <w:hyperlink r:id="rId16" w:history="1">
        <w:r w:rsidR="00484C47">
          <w:rPr>
            <w:b/>
            <w:bCs/>
          </w:rPr>
          <w:t xml:space="preserve"> s</w:t>
        </w:r>
        <w:r w:rsidR="00447429" w:rsidRPr="00447429">
          <w:rPr>
            <w:b/>
            <w:bCs/>
          </w:rPr>
          <w:t>abeliano</w:t>
        </w:r>
      </w:hyperlink>
      <w:r w:rsidR="007A39F3">
        <w:t>s</w:t>
      </w:r>
      <w:r>
        <w:t xml:space="preserve">, </w:t>
      </w:r>
      <w:r w:rsidRPr="0081065E">
        <w:rPr>
          <w:b/>
        </w:rPr>
        <w:t>los</w:t>
      </w:r>
      <w:hyperlink r:id="rId17" w:history="1">
        <w:r w:rsidRPr="0081065E">
          <w:rPr>
            <w:b/>
            <w:bCs/>
          </w:rPr>
          <w:t xml:space="preserve"> j</w:t>
        </w:r>
        <w:r w:rsidR="00447429" w:rsidRPr="0081065E">
          <w:rPr>
            <w:b/>
            <w:bCs/>
          </w:rPr>
          <w:t>acobitas</w:t>
        </w:r>
        <w:r>
          <w:rPr>
            <w:b/>
            <w:bCs/>
          </w:rPr>
          <w:t>, los</w:t>
        </w:r>
      </w:hyperlink>
      <w:r w:rsidR="007B3EAB">
        <w:t xml:space="preserve"> </w:t>
      </w:r>
      <w:r>
        <w:rPr>
          <w:b/>
        </w:rPr>
        <w:t>a</w:t>
      </w:r>
      <w:hyperlink r:id="rId18" w:history="1">
        <w:r w:rsidR="00447429" w:rsidRPr="00447429">
          <w:rPr>
            <w:b/>
            <w:bCs/>
          </w:rPr>
          <w:t>rrianos</w:t>
        </w:r>
        <w:r>
          <w:rPr>
            <w:b/>
            <w:bCs/>
          </w:rPr>
          <w:t xml:space="preserve">, </w:t>
        </w:r>
      </w:hyperlink>
      <w:r w:rsidRPr="0081065E">
        <w:rPr>
          <w:b/>
        </w:rPr>
        <w:t>los maniqueos</w:t>
      </w:r>
      <w:r w:rsidR="007A39F3">
        <w:rPr>
          <w:b/>
        </w:rPr>
        <w:t>,</w:t>
      </w:r>
      <w:r w:rsidR="007B3EAB">
        <w:rPr>
          <w:b/>
        </w:rPr>
        <w:t xml:space="preserve"> </w:t>
      </w:r>
      <w:r>
        <w:rPr>
          <w:b/>
          <w:bCs/>
        </w:rPr>
        <w:t>los</w:t>
      </w:r>
      <w:hyperlink r:id="rId19" w:history="1">
        <w:r w:rsidR="00F45EBC">
          <w:rPr>
            <w:b/>
            <w:bCs/>
          </w:rPr>
          <w:t xml:space="preserve"> p</w:t>
        </w:r>
        <w:r w:rsidR="00447429" w:rsidRPr="00447429">
          <w:rPr>
            <w:b/>
            <w:bCs/>
          </w:rPr>
          <w:t>riscilianis</w:t>
        </w:r>
        <w:r>
          <w:rPr>
            <w:b/>
            <w:bCs/>
          </w:rPr>
          <w:t>tas</w:t>
        </w:r>
      </w:hyperlink>
      <w:r w:rsidR="007A39F3">
        <w:t xml:space="preserve">. </w:t>
      </w:r>
      <w:r w:rsidR="007A39F3" w:rsidRPr="007A39F3">
        <w:rPr>
          <w:b/>
        </w:rPr>
        <w:t>Con más o menos extensión geográfica y con más o menos prolo</w:t>
      </w:r>
      <w:r w:rsidR="00E33A56">
        <w:rPr>
          <w:b/>
        </w:rPr>
        <w:t>n</w:t>
      </w:r>
      <w:r w:rsidR="007A39F3" w:rsidRPr="007A39F3">
        <w:rPr>
          <w:b/>
        </w:rPr>
        <w:t>gación en el tiempo, esos errores se fueron diluyendo</w:t>
      </w:r>
      <w:r w:rsidR="007A39F3">
        <w:rPr>
          <w:b/>
        </w:rPr>
        <w:t xml:space="preserve"> y desapareciendo</w:t>
      </w:r>
      <w:r w:rsidR="009C4F94">
        <w:rPr>
          <w:b/>
        </w:rPr>
        <w:t xml:space="preserve"> absorbidos por la pujanza del cristianismo</w:t>
      </w:r>
      <w:r w:rsidR="00533158">
        <w:rPr>
          <w:b/>
        </w:rPr>
        <w:t xml:space="preserve"> católico</w:t>
      </w:r>
      <w:r w:rsidR="007A39F3">
        <w:rPr>
          <w:b/>
        </w:rPr>
        <w:t>.</w:t>
      </w:r>
    </w:p>
    <w:p w:rsidR="00447429" w:rsidRPr="00E52DF3" w:rsidRDefault="00447429" w:rsidP="00BB0696">
      <w:pPr>
        <w:ind w:firstLine="142"/>
        <w:rPr>
          <w:b/>
          <w:color w:val="FF0000"/>
          <w:sz w:val="28"/>
          <w:szCs w:val="28"/>
        </w:rPr>
      </w:pPr>
    </w:p>
    <w:p w:rsidR="001A4494" w:rsidRDefault="00E33A56" w:rsidP="00BB0696">
      <w:pPr>
        <w:widowControl/>
        <w:autoSpaceDE/>
        <w:autoSpaceDN/>
        <w:adjustRightInd/>
        <w:ind w:firstLine="142"/>
        <w:jc w:val="both"/>
        <w:rPr>
          <w:b/>
        </w:rPr>
      </w:pPr>
      <w:r>
        <w:rPr>
          <w:b/>
        </w:rPr>
        <w:t>Cuando pasó el tiempo de las persecuciones, siglo II y III</w:t>
      </w:r>
      <w:r w:rsidR="00533158">
        <w:rPr>
          <w:b/>
        </w:rPr>
        <w:t>,</w:t>
      </w:r>
      <w:r>
        <w:rPr>
          <w:b/>
        </w:rPr>
        <w:t xml:space="preserve"> la</w:t>
      </w:r>
      <w:r w:rsidR="003260AB">
        <w:rPr>
          <w:b/>
        </w:rPr>
        <w:t>s</w:t>
      </w:r>
      <w:r>
        <w:rPr>
          <w:b/>
        </w:rPr>
        <w:t xml:space="preserve"> influencias de los </w:t>
      </w:r>
      <w:r w:rsidR="00533158">
        <w:rPr>
          <w:b/>
        </w:rPr>
        <w:t>e</w:t>
      </w:r>
      <w:r>
        <w:rPr>
          <w:b/>
        </w:rPr>
        <w:t>mperadores fue</w:t>
      </w:r>
      <w:r w:rsidR="00131E59">
        <w:rPr>
          <w:b/>
        </w:rPr>
        <w:t>ron</w:t>
      </w:r>
      <w:r>
        <w:rPr>
          <w:b/>
        </w:rPr>
        <w:t xml:space="preserve"> también grande</w:t>
      </w:r>
      <w:r w:rsidR="00131E59">
        <w:rPr>
          <w:b/>
        </w:rPr>
        <w:t>s</w:t>
      </w:r>
      <w:r>
        <w:rPr>
          <w:b/>
        </w:rPr>
        <w:t xml:space="preserve"> en la defensa o condena de algunas de las sectas, por sus interpr</w:t>
      </w:r>
      <w:r>
        <w:rPr>
          <w:b/>
        </w:rPr>
        <w:t>e</w:t>
      </w:r>
      <w:r>
        <w:rPr>
          <w:b/>
        </w:rPr>
        <w:t>taciones doctrinales y rupturas con las grandes sede</w:t>
      </w:r>
      <w:r w:rsidR="0017099D">
        <w:rPr>
          <w:b/>
        </w:rPr>
        <w:t>s</w:t>
      </w:r>
      <w:r>
        <w:rPr>
          <w:b/>
        </w:rPr>
        <w:t xml:space="preserve"> cristianas del Oriente. Al tener la cap</w:t>
      </w:r>
      <w:r>
        <w:rPr>
          <w:b/>
        </w:rPr>
        <w:t>i</w:t>
      </w:r>
      <w:r>
        <w:rPr>
          <w:b/>
        </w:rPr>
        <w:t>tal del Imperio romano de Oriente en la ciudad de Constantino (Constantinopla)</w:t>
      </w:r>
      <w:r w:rsidR="003E7A22">
        <w:rPr>
          <w:b/>
        </w:rPr>
        <w:t>,</w:t>
      </w:r>
      <w:r>
        <w:rPr>
          <w:b/>
        </w:rPr>
        <w:t xml:space="preserve"> las regiones más o menos lejanas reforzaron algunas de las sectas o planteamiento</w:t>
      </w:r>
      <w:r w:rsidR="00533158">
        <w:rPr>
          <w:b/>
        </w:rPr>
        <w:t>s</w:t>
      </w:r>
      <w:r>
        <w:rPr>
          <w:b/>
        </w:rPr>
        <w:t xml:space="preserve"> doctrinales no co</w:t>
      </w:r>
      <w:r>
        <w:rPr>
          <w:b/>
        </w:rPr>
        <w:t>n</w:t>
      </w:r>
      <w:r>
        <w:rPr>
          <w:b/>
        </w:rPr>
        <w:t xml:space="preserve">cordes con el desarrollo de las doctrinas sólidas. </w:t>
      </w:r>
    </w:p>
    <w:p w:rsidR="00E33A56" w:rsidRDefault="001A4494" w:rsidP="00BB0696">
      <w:pPr>
        <w:widowControl/>
        <w:autoSpaceDE/>
        <w:autoSpaceDN/>
        <w:adjustRightInd/>
        <w:ind w:firstLine="142"/>
        <w:jc w:val="both"/>
        <w:rPr>
          <w:b/>
        </w:rPr>
      </w:pPr>
      <w:r>
        <w:rPr>
          <w:b/>
        </w:rPr>
        <w:t xml:space="preserve">   </w:t>
      </w:r>
      <w:r w:rsidR="00E33A56">
        <w:rPr>
          <w:b/>
        </w:rPr>
        <w:t>Fueron los Concilios, o reuniones de muchos obispos, los que</w:t>
      </w:r>
      <w:r w:rsidR="00767E43">
        <w:rPr>
          <w:b/>
        </w:rPr>
        <w:t xml:space="preserve"> </w:t>
      </w:r>
      <w:r w:rsidR="00E33A56">
        <w:rPr>
          <w:b/>
        </w:rPr>
        <w:t>sembraron la luz</w:t>
      </w:r>
      <w:r w:rsidR="00533158">
        <w:rPr>
          <w:b/>
        </w:rPr>
        <w:t>,</w:t>
      </w:r>
      <w:r w:rsidR="00E33A56">
        <w:rPr>
          <w:b/>
        </w:rPr>
        <w:t xml:space="preserve"> que no siempre l</w:t>
      </w:r>
      <w:r w:rsidR="003E7A22">
        <w:rPr>
          <w:b/>
        </w:rPr>
        <w:t>l</w:t>
      </w:r>
      <w:r w:rsidR="00E33A56">
        <w:rPr>
          <w:b/>
        </w:rPr>
        <w:t>egó a las cristiandades lejanas. Tales fu</w:t>
      </w:r>
      <w:r w:rsidR="003E7A22">
        <w:rPr>
          <w:b/>
        </w:rPr>
        <w:t>e</w:t>
      </w:r>
      <w:r w:rsidR="00E33A56">
        <w:rPr>
          <w:b/>
        </w:rPr>
        <w:t xml:space="preserve">ron los Concilios de Nicea, (325) de </w:t>
      </w:r>
      <w:r w:rsidR="003E7A22">
        <w:rPr>
          <w:b/>
        </w:rPr>
        <w:t>C</w:t>
      </w:r>
      <w:r w:rsidR="00E33A56">
        <w:rPr>
          <w:b/>
        </w:rPr>
        <w:t>on</w:t>
      </w:r>
      <w:r w:rsidR="00E33A56">
        <w:rPr>
          <w:b/>
        </w:rPr>
        <w:t>s</w:t>
      </w:r>
      <w:r w:rsidR="00E33A56">
        <w:rPr>
          <w:b/>
        </w:rPr>
        <w:t xml:space="preserve">tantinopla (385) y de </w:t>
      </w:r>
      <w:r w:rsidR="00131E59">
        <w:rPr>
          <w:b/>
        </w:rPr>
        <w:t>É</w:t>
      </w:r>
      <w:r w:rsidR="00E33A56">
        <w:rPr>
          <w:b/>
        </w:rPr>
        <w:t>feso (431)</w:t>
      </w:r>
    </w:p>
    <w:p w:rsidR="00E33A56" w:rsidRDefault="00E33A56" w:rsidP="00BB0696">
      <w:pPr>
        <w:widowControl/>
        <w:autoSpaceDE/>
        <w:autoSpaceDN/>
        <w:adjustRightInd/>
        <w:ind w:firstLine="142"/>
        <w:jc w:val="both"/>
        <w:rPr>
          <w:b/>
        </w:rPr>
      </w:pPr>
    </w:p>
    <w:p w:rsidR="00CB7A08" w:rsidRDefault="00E33A56" w:rsidP="00BB0696">
      <w:pPr>
        <w:widowControl/>
        <w:autoSpaceDE/>
        <w:autoSpaceDN/>
        <w:adjustRightInd/>
        <w:ind w:firstLine="142"/>
        <w:jc w:val="both"/>
        <w:rPr>
          <w:b/>
        </w:rPr>
      </w:pPr>
      <w:r>
        <w:rPr>
          <w:b/>
        </w:rPr>
        <w:lastRenderedPageBreak/>
        <w:t xml:space="preserve">  Tenemo</w:t>
      </w:r>
      <w:r w:rsidR="003E7A22">
        <w:rPr>
          <w:b/>
        </w:rPr>
        <w:t>s</w:t>
      </w:r>
      <w:r>
        <w:rPr>
          <w:b/>
        </w:rPr>
        <w:t xml:space="preserve"> datos claros y todavía hoy vigente</w:t>
      </w:r>
      <w:r w:rsidR="003E7A22">
        <w:rPr>
          <w:b/>
        </w:rPr>
        <w:t>s</w:t>
      </w:r>
      <w:r>
        <w:rPr>
          <w:b/>
        </w:rPr>
        <w:t xml:space="preserve"> de las enseñanzas de esos concilios.</w:t>
      </w:r>
      <w:r w:rsidR="003E7A22">
        <w:rPr>
          <w:b/>
        </w:rPr>
        <w:t xml:space="preserve"> Sin</w:t>
      </w:r>
      <w:r>
        <w:rPr>
          <w:b/>
        </w:rPr>
        <w:t xml:space="preserve"> e</w:t>
      </w:r>
      <w:r>
        <w:rPr>
          <w:b/>
        </w:rPr>
        <w:t>m</w:t>
      </w:r>
      <w:r>
        <w:rPr>
          <w:b/>
        </w:rPr>
        <w:t>bargo</w:t>
      </w:r>
      <w:r w:rsidR="003E7A22">
        <w:rPr>
          <w:b/>
        </w:rPr>
        <w:t>,</w:t>
      </w:r>
      <w:r>
        <w:rPr>
          <w:b/>
        </w:rPr>
        <w:t xml:space="preserve"> los grupo</w:t>
      </w:r>
      <w:r w:rsidR="003E7A22">
        <w:rPr>
          <w:b/>
        </w:rPr>
        <w:t>s</w:t>
      </w:r>
      <w:r>
        <w:rPr>
          <w:b/>
        </w:rPr>
        <w:t xml:space="preserve"> cristianos de Oriente en </w:t>
      </w:r>
      <w:r w:rsidR="00327A28">
        <w:rPr>
          <w:b/>
        </w:rPr>
        <w:t>Armenia, en</w:t>
      </w:r>
      <w:r>
        <w:rPr>
          <w:b/>
        </w:rPr>
        <w:t xml:space="preserve"> la Mesopotamia, en Persia y en Etiopía por ejemplo</w:t>
      </w:r>
      <w:r w:rsidR="003260AB">
        <w:rPr>
          <w:b/>
        </w:rPr>
        <w:t>,</w:t>
      </w:r>
      <w:r>
        <w:rPr>
          <w:b/>
        </w:rPr>
        <w:t xml:space="preserve"> tuvieron más dificultad para concordar en</w:t>
      </w:r>
      <w:r w:rsidR="003260AB">
        <w:rPr>
          <w:b/>
        </w:rPr>
        <w:t xml:space="preserve"> las doctrinas</w:t>
      </w:r>
      <w:r w:rsidR="00327A28">
        <w:rPr>
          <w:b/>
        </w:rPr>
        <w:t xml:space="preserve"> con las iglesias med</w:t>
      </w:r>
      <w:r w:rsidR="00327A28">
        <w:rPr>
          <w:b/>
        </w:rPr>
        <w:t>i</w:t>
      </w:r>
      <w:r w:rsidR="00327A28">
        <w:rPr>
          <w:b/>
        </w:rPr>
        <w:t>terrá</w:t>
      </w:r>
      <w:r>
        <w:rPr>
          <w:b/>
        </w:rPr>
        <w:t>neas</w:t>
      </w:r>
      <w:r w:rsidR="00327A28">
        <w:rPr>
          <w:b/>
        </w:rPr>
        <w:t xml:space="preserve">, tanto las bizantinas como las </w:t>
      </w:r>
      <w:r w:rsidR="003260AB">
        <w:rPr>
          <w:b/>
        </w:rPr>
        <w:t xml:space="preserve">nacidas en las </w:t>
      </w:r>
      <w:r w:rsidR="00327A28">
        <w:rPr>
          <w:b/>
        </w:rPr>
        <w:t>naciones surgidas con las invasiones bárbaras. Algunas, como la iglesia copta, de Egipto</w:t>
      </w:r>
      <w:r w:rsidR="003260AB">
        <w:rPr>
          <w:b/>
        </w:rPr>
        <w:t>,</w:t>
      </w:r>
      <w:r w:rsidR="00327A28">
        <w:rPr>
          <w:b/>
        </w:rPr>
        <w:t xml:space="preserve"> sobrevive hasta nuestros días, al igual </w:t>
      </w:r>
      <w:r w:rsidR="003260AB">
        <w:rPr>
          <w:b/>
        </w:rPr>
        <w:t xml:space="preserve">las </w:t>
      </w:r>
      <w:r w:rsidR="00327A28">
        <w:rPr>
          <w:b/>
        </w:rPr>
        <w:t>diversas comunidades armenias</w:t>
      </w:r>
      <w:r>
        <w:rPr>
          <w:b/>
        </w:rPr>
        <w:t>.</w:t>
      </w:r>
    </w:p>
    <w:p w:rsidR="00CB7A08" w:rsidRDefault="00CB7A08" w:rsidP="00BB0696">
      <w:pPr>
        <w:widowControl/>
        <w:autoSpaceDE/>
        <w:autoSpaceDN/>
        <w:adjustRightInd/>
        <w:ind w:firstLine="142"/>
        <w:jc w:val="both"/>
        <w:rPr>
          <w:b/>
        </w:rPr>
      </w:pPr>
    </w:p>
    <w:p w:rsidR="00CB7A08" w:rsidRDefault="002545B4" w:rsidP="00BB0696">
      <w:pPr>
        <w:widowControl/>
        <w:autoSpaceDE/>
        <w:autoSpaceDN/>
        <w:adjustRightInd/>
        <w:ind w:firstLine="142"/>
        <w:jc w:val="both"/>
        <w:rPr>
          <w:b/>
        </w:rPr>
      </w:pPr>
      <w:r w:rsidRPr="00F45EBC">
        <w:rPr>
          <w:b/>
        </w:rPr>
        <w:t>En Armenia era fácil que prendiera la separación, debido al dominio de los persas en su ti</w:t>
      </w:r>
      <w:r w:rsidRPr="00F45EBC">
        <w:rPr>
          <w:b/>
        </w:rPr>
        <w:t>e</w:t>
      </w:r>
      <w:r w:rsidRPr="00F45EBC">
        <w:rPr>
          <w:b/>
        </w:rPr>
        <w:t xml:space="preserve">rra y </w:t>
      </w:r>
      <w:r w:rsidR="00533158">
        <w:rPr>
          <w:b/>
        </w:rPr>
        <w:t xml:space="preserve">a </w:t>
      </w:r>
      <w:r w:rsidRPr="00F45EBC">
        <w:rPr>
          <w:b/>
        </w:rPr>
        <w:t>las dificultades de comunicación con Constantinopla y mucho más con Roma</w:t>
      </w:r>
      <w:r w:rsidR="00533158">
        <w:rPr>
          <w:b/>
        </w:rPr>
        <w:t>. Ello hizo</w:t>
      </w:r>
      <w:r>
        <w:rPr>
          <w:b/>
        </w:rPr>
        <w:t xml:space="preserve"> que grupos de </w:t>
      </w:r>
      <w:r w:rsidR="00767E43">
        <w:rPr>
          <w:b/>
        </w:rPr>
        <w:t xml:space="preserve"> Ucrania, </w:t>
      </w:r>
      <w:proofErr w:type="spellStart"/>
      <w:r w:rsidR="009F0BB2">
        <w:rPr>
          <w:b/>
        </w:rPr>
        <w:t>Anatolia</w:t>
      </w:r>
      <w:proofErr w:type="spellEnd"/>
      <w:r w:rsidR="009F0BB2">
        <w:rPr>
          <w:b/>
        </w:rPr>
        <w:t xml:space="preserve"> (Asia Menor)</w:t>
      </w:r>
      <w:r w:rsidR="007B3EAB">
        <w:rPr>
          <w:b/>
        </w:rPr>
        <w:t>,</w:t>
      </w:r>
      <w:r w:rsidR="009F0BB2">
        <w:rPr>
          <w:b/>
        </w:rPr>
        <w:t xml:space="preserve"> </w:t>
      </w:r>
      <w:proofErr w:type="spellStart"/>
      <w:r w:rsidR="00953103">
        <w:rPr>
          <w:b/>
        </w:rPr>
        <w:t>Cesar</w:t>
      </w:r>
      <w:r w:rsidR="00533158">
        <w:rPr>
          <w:b/>
        </w:rPr>
        <w:t>e</w:t>
      </w:r>
      <w:r w:rsidR="00953103">
        <w:rPr>
          <w:b/>
        </w:rPr>
        <w:t>a</w:t>
      </w:r>
      <w:proofErr w:type="spellEnd"/>
      <w:r w:rsidR="00953103">
        <w:rPr>
          <w:b/>
        </w:rPr>
        <w:t>, Gr</w:t>
      </w:r>
      <w:r w:rsidR="00533158">
        <w:rPr>
          <w:b/>
        </w:rPr>
        <w:t>e</w:t>
      </w:r>
      <w:r w:rsidR="00953103">
        <w:rPr>
          <w:b/>
        </w:rPr>
        <w:t xml:space="preserve">cia, </w:t>
      </w:r>
      <w:r>
        <w:rPr>
          <w:b/>
        </w:rPr>
        <w:t>Mesopotamia</w:t>
      </w:r>
      <w:r w:rsidR="00953103">
        <w:rPr>
          <w:b/>
        </w:rPr>
        <w:t xml:space="preserve"> y</w:t>
      </w:r>
      <w:r>
        <w:rPr>
          <w:b/>
        </w:rPr>
        <w:t xml:space="preserve"> de Egi</w:t>
      </w:r>
      <w:r>
        <w:rPr>
          <w:b/>
        </w:rPr>
        <w:t>p</w:t>
      </w:r>
      <w:r>
        <w:rPr>
          <w:b/>
        </w:rPr>
        <w:t xml:space="preserve">to </w:t>
      </w:r>
      <w:r w:rsidR="00533158">
        <w:rPr>
          <w:b/>
        </w:rPr>
        <w:t>o</w:t>
      </w:r>
      <w:r w:rsidR="00180456">
        <w:rPr>
          <w:b/>
        </w:rPr>
        <w:t xml:space="preserve"> de</w:t>
      </w:r>
      <w:r w:rsidR="00533158">
        <w:rPr>
          <w:b/>
        </w:rPr>
        <w:t xml:space="preserve"> Etiopía, </w:t>
      </w:r>
      <w:r>
        <w:rPr>
          <w:b/>
        </w:rPr>
        <w:t>siguier</w:t>
      </w:r>
      <w:r w:rsidR="00533158">
        <w:rPr>
          <w:b/>
        </w:rPr>
        <w:t>a</w:t>
      </w:r>
      <w:r>
        <w:rPr>
          <w:b/>
        </w:rPr>
        <w:t xml:space="preserve">n con creencias gnósticas y con escritos de apoyo </w:t>
      </w:r>
      <w:r w:rsidR="00533158">
        <w:rPr>
          <w:b/>
        </w:rPr>
        <w:t>a sus creencias.</w:t>
      </w:r>
    </w:p>
    <w:p w:rsidR="00785E1F" w:rsidRDefault="00785E1F" w:rsidP="00BB0696">
      <w:pPr>
        <w:widowControl/>
        <w:autoSpaceDE/>
        <w:autoSpaceDN/>
        <w:adjustRightInd/>
        <w:ind w:firstLine="142"/>
        <w:jc w:val="both"/>
        <w:rPr>
          <w:b/>
        </w:rPr>
      </w:pPr>
    </w:p>
    <w:p w:rsidR="002545B4" w:rsidRDefault="00533158" w:rsidP="00BB0696">
      <w:pPr>
        <w:widowControl/>
        <w:autoSpaceDE/>
        <w:autoSpaceDN/>
        <w:adjustRightInd/>
        <w:ind w:firstLine="142"/>
        <w:jc w:val="both"/>
        <w:rPr>
          <w:b/>
        </w:rPr>
      </w:pPr>
      <w:r>
        <w:rPr>
          <w:b/>
        </w:rPr>
        <w:t xml:space="preserve"> Incluso</w:t>
      </w:r>
      <w:r w:rsidR="002545B4">
        <w:rPr>
          <w:b/>
        </w:rPr>
        <w:t xml:space="preserve"> con interpretaciones de los libros bíblicos, canónico</w:t>
      </w:r>
      <w:r w:rsidR="00953103">
        <w:rPr>
          <w:b/>
        </w:rPr>
        <w:t>s</w:t>
      </w:r>
      <w:r w:rsidR="002545B4">
        <w:rPr>
          <w:b/>
        </w:rPr>
        <w:t xml:space="preserve"> y también apócrifos más o menos originales y diferentes</w:t>
      </w:r>
      <w:r>
        <w:rPr>
          <w:b/>
        </w:rPr>
        <w:t>, determinadas herejías se mantuvieron</w:t>
      </w:r>
      <w:r w:rsidR="00CB7A08">
        <w:rPr>
          <w:b/>
        </w:rPr>
        <w:t xml:space="preserve"> latentes en las iglesias de los primeros siglos</w:t>
      </w:r>
      <w:r w:rsidR="002545B4" w:rsidRPr="00F45EBC">
        <w:rPr>
          <w:b/>
        </w:rPr>
        <w:t xml:space="preserve">. </w:t>
      </w:r>
    </w:p>
    <w:p w:rsidR="002545B4" w:rsidRDefault="002545B4" w:rsidP="00BB0696">
      <w:pPr>
        <w:widowControl/>
        <w:autoSpaceDE/>
        <w:autoSpaceDN/>
        <w:adjustRightInd/>
        <w:ind w:firstLine="142"/>
        <w:jc w:val="both"/>
        <w:rPr>
          <w:b/>
        </w:rPr>
      </w:pPr>
    </w:p>
    <w:p w:rsidR="00CB7A08" w:rsidRDefault="002545B4" w:rsidP="00BB0696">
      <w:pPr>
        <w:widowControl/>
        <w:autoSpaceDE/>
        <w:autoSpaceDN/>
        <w:adjustRightInd/>
        <w:ind w:firstLine="142"/>
        <w:jc w:val="both"/>
        <w:rPr>
          <w:b/>
        </w:rPr>
      </w:pPr>
      <w:r w:rsidRPr="00F45EBC">
        <w:rPr>
          <w:b/>
        </w:rPr>
        <w:t xml:space="preserve"> Las iglesias armenias</w:t>
      </w:r>
      <w:r w:rsidR="00CB7A08">
        <w:rPr>
          <w:b/>
        </w:rPr>
        <w:t>, que fueron las más conocidas,</w:t>
      </w:r>
      <w:r w:rsidR="003260AB">
        <w:rPr>
          <w:b/>
        </w:rPr>
        <w:t xml:space="preserve"> consolidaron sus doctrinas y su or</w:t>
      </w:r>
      <w:r w:rsidR="003260AB">
        <w:rPr>
          <w:b/>
        </w:rPr>
        <w:t>i</w:t>
      </w:r>
      <w:r w:rsidR="003260AB">
        <w:rPr>
          <w:b/>
        </w:rPr>
        <w:t xml:space="preserve">ginalidad al </w:t>
      </w:r>
      <w:r w:rsidRPr="00F45EBC">
        <w:rPr>
          <w:b/>
        </w:rPr>
        <w:t>no p</w:t>
      </w:r>
      <w:r w:rsidR="003260AB">
        <w:rPr>
          <w:b/>
        </w:rPr>
        <w:t>oder</w:t>
      </w:r>
      <w:r w:rsidRPr="00F45EBC">
        <w:rPr>
          <w:b/>
        </w:rPr>
        <w:t xml:space="preserve"> participar en el Concilio de Calcedonia que el año 451 fijó la ortodoxia</w:t>
      </w:r>
      <w:r w:rsidR="00CB7A08">
        <w:rPr>
          <w:b/>
        </w:rPr>
        <w:t xml:space="preserve"> entre las iglesias mediterráneas</w:t>
      </w:r>
      <w:r w:rsidRPr="00F45EBC">
        <w:rPr>
          <w:b/>
        </w:rPr>
        <w:t>. Se encontró fuera de las discusiones</w:t>
      </w:r>
      <w:r w:rsidR="002A22FF">
        <w:rPr>
          <w:b/>
        </w:rPr>
        <w:t xml:space="preserve"> dogmáticas </w:t>
      </w:r>
      <w:r w:rsidRPr="00F45EBC">
        <w:rPr>
          <w:b/>
        </w:rPr>
        <w:t xml:space="preserve">y por este hecho fue considerada cismática. </w:t>
      </w:r>
      <w:r w:rsidR="002A22FF">
        <w:rPr>
          <w:b/>
        </w:rPr>
        <w:t xml:space="preserve">Esos grupos cristianos se </w:t>
      </w:r>
      <w:r w:rsidRPr="00F45EBC">
        <w:rPr>
          <w:b/>
        </w:rPr>
        <w:t>prolong</w:t>
      </w:r>
      <w:r w:rsidR="002A22FF">
        <w:rPr>
          <w:b/>
        </w:rPr>
        <w:t>aron</w:t>
      </w:r>
      <w:r w:rsidRPr="00F45EBC">
        <w:rPr>
          <w:b/>
        </w:rPr>
        <w:t xml:space="preserve"> en el tiempo enc</w:t>
      </w:r>
      <w:r w:rsidRPr="00F45EBC">
        <w:rPr>
          <w:b/>
        </w:rPr>
        <w:t>e</w:t>
      </w:r>
      <w:r w:rsidRPr="00F45EBC">
        <w:rPr>
          <w:b/>
        </w:rPr>
        <w:t>rrad</w:t>
      </w:r>
      <w:r w:rsidR="002A22FF">
        <w:rPr>
          <w:b/>
        </w:rPr>
        <w:t>os</w:t>
      </w:r>
      <w:r w:rsidRPr="00F45EBC">
        <w:rPr>
          <w:b/>
        </w:rPr>
        <w:t xml:space="preserve"> en su aislamiento</w:t>
      </w:r>
      <w:r w:rsidR="002A22FF">
        <w:rPr>
          <w:b/>
        </w:rPr>
        <w:t xml:space="preserve">. Incluso logaron </w:t>
      </w:r>
      <w:r>
        <w:rPr>
          <w:b/>
        </w:rPr>
        <w:t>sobrevivir</w:t>
      </w:r>
      <w:r w:rsidR="00533158">
        <w:rPr>
          <w:b/>
        </w:rPr>
        <w:t xml:space="preserve"> cuando llegaron los mahometanos</w:t>
      </w:r>
      <w:r>
        <w:rPr>
          <w:b/>
        </w:rPr>
        <w:t xml:space="preserve">, </w:t>
      </w:r>
      <w:r w:rsidR="002A22FF">
        <w:rPr>
          <w:b/>
        </w:rPr>
        <w:t xml:space="preserve">en los siglos VII y VIII </w:t>
      </w:r>
      <w:r>
        <w:rPr>
          <w:b/>
        </w:rPr>
        <w:t xml:space="preserve">a pesar incluso de la destrucción total de </w:t>
      </w:r>
      <w:r w:rsidR="00533158">
        <w:rPr>
          <w:b/>
        </w:rPr>
        <w:t>sus templos</w:t>
      </w:r>
      <w:r w:rsidR="003260AB">
        <w:rPr>
          <w:b/>
        </w:rPr>
        <w:t xml:space="preserve"> por parte </w:t>
      </w:r>
      <w:proofErr w:type="spellStart"/>
      <w:r w:rsidR="003260AB">
        <w:rPr>
          <w:b/>
        </w:rPr>
        <w:t>de</w:t>
      </w:r>
      <w:r>
        <w:rPr>
          <w:b/>
        </w:rPr>
        <w:t>los</w:t>
      </w:r>
      <w:proofErr w:type="spellEnd"/>
      <w:r>
        <w:rPr>
          <w:b/>
        </w:rPr>
        <w:t xml:space="preserve"> </w:t>
      </w:r>
      <w:r w:rsidR="00533158">
        <w:rPr>
          <w:b/>
        </w:rPr>
        <w:t xml:space="preserve">conquistadores árabes que </w:t>
      </w:r>
      <w:r>
        <w:rPr>
          <w:b/>
        </w:rPr>
        <w:t xml:space="preserve">se hicieron con el dominio de todo el </w:t>
      </w:r>
      <w:r w:rsidR="003260AB">
        <w:rPr>
          <w:b/>
        </w:rPr>
        <w:t>M</w:t>
      </w:r>
      <w:r>
        <w:rPr>
          <w:b/>
        </w:rPr>
        <w:t>edi</w:t>
      </w:r>
      <w:r w:rsidR="002A22FF">
        <w:rPr>
          <w:b/>
        </w:rPr>
        <w:t>o</w:t>
      </w:r>
      <w:r w:rsidR="00767E43">
        <w:rPr>
          <w:b/>
        </w:rPr>
        <w:t xml:space="preserve"> </w:t>
      </w:r>
      <w:r w:rsidR="003260AB">
        <w:rPr>
          <w:b/>
        </w:rPr>
        <w:t>O</w:t>
      </w:r>
      <w:r w:rsidR="00533158">
        <w:rPr>
          <w:b/>
        </w:rPr>
        <w:t xml:space="preserve">riente. </w:t>
      </w:r>
    </w:p>
    <w:p w:rsidR="00CB7A08" w:rsidRDefault="00CB7A08" w:rsidP="00BB0696">
      <w:pPr>
        <w:widowControl/>
        <w:autoSpaceDE/>
        <w:autoSpaceDN/>
        <w:adjustRightInd/>
        <w:ind w:firstLine="142"/>
        <w:jc w:val="both"/>
        <w:rPr>
          <w:b/>
        </w:rPr>
      </w:pPr>
    </w:p>
    <w:p w:rsidR="009F0BB2" w:rsidRDefault="003260AB" w:rsidP="00BB0696">
      <w:pPr>
        <w:widowControl/>
        <w:autoSpaceDE/>
        <w:autoSpaceDN/>
        <w:adjustRightInd/>
        <w:ind w:firstLine="142"/>
        <w:jc w:val="both"/>
        <w:rPr>
          <w:b/>
        </w:rPr>
      </w:pPr>
      <w:r>
        <w:rPr>
          <w:b/>
        </w:rPr>
        <w:t>L</w:t>
      </w:r>
      <w:r w:rsidR="009F0BB2">
        <w:rPr>
          <w:b/>
        </w:rPr>
        <w:t xml:space="preserve">os primitivos </w:t>
      </w:r>
      <w:r w:rsidR="009C4F94" w:rsidRPr="00F45EBC">
        <w:rPr>
          <w:b/>
        </w:rPr>
        <w:t>grupo</w:t>
      </w:r>
      <w:r w:rsidR="009F0BB2">
        <w:rPr>
          <w:b/>
        </w:rPr>
        <w:t>s</w:t>
      </w:r>
      <w:r w:rsidR="009C4F94" w:rsidRPr="00F45EBC">
        <w:rPr>
          <w:b/>
        </w:rPr>
        <w:t xml:space="preserve"> de los cristianos armenios rompieron los vínculos con las otras Igl</w:t>
      </w:r>
      <w:r w:rsidR="009C4F94" w:rsidRPr="00F45EBC">
        <w:rPr>
          <w:b/>
        </w:rPr>
        <w:t>e</w:t>
      </w:r>
      <w:r w:rsidR="009C4F94" w:rsidRPr="00F45EBC">
        <w:rPr>
          <w:b/>
        </w:rPr>
        <w:t>sias tanto de Roma como de Constantinopla y proclamaron su auto</w:t>
      </w:r>
      <w:r w:rsidR="000927C2">
        <w:rPr>
          <w:b/>
        </w:rPr>
        <w:t>-</w:t>
      </w:r>
      <w:proofErr w:type="spellStart"/>
      <w:r w:rsidR="009C4F94" w:rsidRPr="00F45EBC">
        <w:rPr>
          <w:b/>
        </w:rPr>
        <w:t>cefalia</w:t>
      </w:r>
      <w:proofErr w:type="spellEnd"/>
      <w:r w:rsidR="009C4F94" w:rsidRPr="00F45EBC">
        <w:rPr>
          <w:b/>
        </w:rPr>
        <w:t>, o independencia</w:t>
      </w:r>
      <w:r w:rsidR="009C4F94">
        <w:rPr>
          <w:b/>
        </w:rPr>
        <w:t>,</w:t>
      </w:r>
      <w:r w:rsidR="009F0BB2">
        <w:rPr>
          <w:b/>
        </w:rPr>
        <w:t xml:space="preserve"> en el año 466.</w:t>
      </w:r>
      <w:r w:rsidR="004E06CC">
        <w:rPr>
          <w:b/>
        </w:rPr>
        <w:t xml:space="preserve"> </w:t>
      </w:r>
      <w:r w:rsidR="00533158">
        <w:rPr>
          <w:b/>
        </w:rPr>
        <w:t>Esta iglesia sobreviv</w:t>
      </w:r>
      <w:r>
        <w:rPr>
          <w:b/>
        </w:rPr>
        <w:t>i</w:t>
      </w:r>
      <w:r w:rsidR="00533158">
        <w:rPr>
          <w:b/>
        </w:rPr>
        <w:t>ó a lo largo de los siglos</w:t>
      </w:r>
      <w:r>
        <w:rPr>
          <w:b/>
        </w:rPr>
        <w:t>,</w:t>
      </w:r>
      <w:r w:rsidR="00533158">
        <w:rPr>
          <w:b/>
        </w:rPr>
        <w:t xml:space="preserve"> protegida por su geografía mo</w:t>
      </w:r>
      <w:r w:rsidR="00533158">
        <w:rPr>
          <w:b/>
        </w:rPr>
        <w:t>n</w:t>
      </w:r>
      <w:r w:rsidR="00533158">
        <w:rPr>
          <w:b/>
        </w:rPr>
        <w:t>tañosa</w:t>
      </w:r>
      <w:r w:rsidR="002A22FF">
        <w:rPr>
          <w:b/>
        </w:rPr>
        <w:t>. Y s</w:t>
      </w:r>
      <w:r w:rsidR="00533158">
        <w:rPr>
          <w:b/>
        </w:rPr>
        <w:t>e mantiene hasta hoy</w:t>
      </w:r>
      <w:r w:rsidR="00457EEF">
        <w:rPr>
          <w:b/>
        </w:rPr>
        <w:t xml:space="preserve">, a pesar del </w:t>
      </w:r>
      <w:r>
        <w:rPr>
          <w:b/>
        </w:rPr>
        <w:t xml:space="preserve">terrible </w:t>
      </w:r>
      <w:r w:rsidR="00457EEF">
        <w:rPr>
          <w:b/>
        </w:rPr>
        <w:t>genocidio de casi dos millones de arm</w:t>
      </w:r>
      <w:r w:rsidR="00457EEF">
        <w:rPr>
          <w:b/>
        </w:rPr>
        <w:t>e</w:t>
      </w:r>
      <w:r w:rsidR="00457EEF">
        <w:rPr>
          <w:b/>
        </w:rPr>
        <w:t>nio</w:t>
      </w:r>
      <w:r>
        <w:rPr>
          <w:b/>
        </w:rPr>
        <w:t>s</w:t>
      </w:r>
      <w:r w:rsidR="00A97A9A">
        <w:rPr>
          <w:b/>
        </w:rPr>
        <w:t xml:space="preserve"> </w:t>
      </w:r>
      <w:r w:rsidR="002A22FF">
        <w:rPr>
          <w:b/>
        </w:rPr>
        <w:t xml:space="preserve">masacrados </w:t>
      </w:r>
      <w:r w:rsidR="00457EEF">
        <w:rPr>
          <w:b/>
        </w:rPr>
        <w:t>por Turqu</w:t>
      </w:r>
      <w:r w:rsidR="00E2558E">
        <w:rPr>
          <w:b/>
        </w:rPr>
        <w:t>í</w:t>
      </w:r>
      <w:r w:rsidR="00457EEF">
        <w:rPr>
          <w:b/>
        </w:rPr>
        <w:t>a entre 1915 y 1923</w:t>
      </w:r>
      <w:r>
        <w:rPr>
          <w:b/>
        </w:rPr>
        <w:t>. H</w:t>
      </w:r>
      <w:r w:rsidR="00457EEF">
        <w:rPr>
          <w:b/>
        </w:rPr>
        <w:t>oy tiene</w:t>
      </w:r>
      <w:r w:rsidR="00533158" w:rsidRPr="00F45EBC">
        <w:rPr>
          <w:b/>
        </w:rPr>
        <w:t xml:space="preserve"> dos sedes católicas o patriarcados</w:t>
      </w:r>
      <w:r w:rsidR="00533158">
        <w:rPr>
          <w:b/>
        </w:rPr>
        <w:t xml:space="preserve"> al haber moderado sus doctrinas y pactado con Roma </w:t>
      </w:r>
      <w:r w:rsidR="00457EEF">
        <w:rPr>
          <w:b/>
        </w:rPr>
        <w:t>en época reciente</w:t>
      </w:r>
      <w:r>
        <w:rPr>
          <w:b/>
        </w:rPr>
        <w:t xml:space="preserve"> la unión y ser ya considerada como católica</w:t>
      </w:r>
      <w:r w:rsidR="00533158">
        <w:rPr>
          <w:b/>
        </w:rPr>
        <w:t>.</w:t>
      </w:r>
    </w:p>
    <w:p w:rsidR="00767E43" w:rsidRDefault="00767E43" w:rsidP="00BB0696">
      <w:pPr>
        <w:widowControl/>
        <w:autoSpaceDE/>
        <w:autoSpaceDN/>
        <w:adjustRightInd/>
        <w:ind w:firstLine="142"/>
        <w:jc w:val="both"/>
        <w:rPr>
          <w:b/>
        </w:rPr>
      </w:pPr>
    </w:p>
    <w:p w:rsidR="00785E1F" w:rsidRDefault="00690707" w:rsidP="00BB0696">
      <w:pPr>
        <w:widowControl/>
        <w:autoSpaceDE/>
        <w:autoSpaceDN/>
        <w:adjustRightInd/>
        <w:ind w:firstLine="142"/>
        <w:jc w:val="both"/>
        <w:rPr>
          <w:b/>
        </w:rPr>
      </w:pPr>
      <w:r>
        <w:rPr>
          <w:b/>
        </w:rPr>
        <w:t xml:space="preserve">Cuando </w:t>
      </w:r>
      <w:r w:rsidR="003260AB">
        <w:rPr>
          <w:b/>
        </w:rPr>
        <w:t xml:space="preserve">Oriente </w:t>
      </w:r>
      <w:r>
        <w:rPr>
          <w:b/>
        </w:rPr>
        <w:t xml:space="preserve">dominó </w:t>
      </w:r>
      <w:r w:rsidR="009C4F94">
        <w:rPr>
          <w:b/>
        </w:rPr>
        <w:t>l</w:t>
      </w:r>
      <w:r w:rsidR="009C4F94" w:rsidRPr="00F45EBC">
        <w:rPr>
          <w:b/>
        </w:rPr>
        <w:t xml:space="preserve">a dependencia </w:t>
      </w:r>
      <w:r>
        <w:rPr>
          <w:b/>
        </w:rPr>
        <w:t>de las autoridades seglares</w:t>
      </w:r>
      <w:r w:rsidR="009C4F94" w:rsidRPr="00F45EBC">
        <w:rPr>
          <w:b/>
        </w:rPr>
        <w:t>, sobre todo del Emper</w:t>
      </w:r>
      <w:r w:rsidR="009C4F94" w:rsidRPr="00F45EBC">
        <w:rPr>
          <w:b/>
        </w:rPr>
        <w:t>a</w:t>
      </w:r>
      <w:r w:rsidR="009C4F94" w:rsidRPr="00F45EBC">
        <w:rPr>
          <w:b/>
        </w:rPr>
        <w:t>dor de Constantinopla,</w:t>
      </w:r>
      <w:r w:rsidR="009F0BB2">
        <w:rPr>
          <w:b/>
        </w:rPr>
        <w:t xml:space="preserve"> se </w:t>
      </w:r>
      <w:r>
        <w:rPr>
          <w:b/>
        </w:rPr>
        <w:t>alteraban a veces las interpretaciones religiosas en función de la autoridad real. Se multiplicaban las</w:t>
      </w:r>
      <w:r w:rsidR="009C4F94" w:rsidRPr="00F45EBC">
        <w:rPr>
          <w:b/>
        </w:rPr>
        <w:t xml:space="preserve"> disen</w:t>
      </w:r>
      <w:r w:rsidR="009C4F94" w:rsidRPr="00F45EBC">
        <w:rPr>
          <w:b/>
        </w:rPr>
        <w:softHyphen/>
        <w:t xml:space="preserve">siones y discusiones en muchos lugares, según las </w:t>
      </w:r>
      <w:r>
        <w:rPr>
          <w:b/>
        </w:rPr>
        <w:t>preferencias</w:t>
      </w:r>
      <w:r w:rsidR="009C4F94" w:rsidRPr="00F45EBC">
        <w:rPr>
          <w:b/>
        </w:rPr>
        <w:t xml:space="preserve"> y servilismos políticos.</w:t>
      </w:r>
      <w:r>
        <w:rPr>
          <w:b/>
        </w:rPr>
        <w:t xml:space="preserve"> </w:t>
      </w:r>
    </w:p>
    <w:p w:rsidR="00785E1F" w:rsidRDefault="00785E1F" w:rsidP="00BB0696">
      <w:pPr>
        <w:widowControl/>
        <w:autoSpaceDE/>
        <w:autoSpaceDN/>
        <w:adjustRightInd/>
        <w:ind w:firstLine="142"/>
        <w:jc w:val="both"/>
        <w:rPr>
          <w:b/>
        </w:rPr>
      </w:pPr>
    </w:p>
    <w:p w:rsidR="00690707" w:rsidRDefault="00785E1F" w:rsidP="00BB0696">
      <w:pPr>
        <w:widowControl/>
        <w:autoSpaceDE/>
        <w:autoSpaceDN/>
        <w:adjustRightInd/>
        <w:ind w:firstLine="142"/>
        <w:jc w:val="both"/>
        <w:rPr>
          <w:b/>
        </w:rPr>
      </w:pPr>
      <w:r>
        <w:rPr>
          <w:b/>
        </w:rPr>
        <w:t xml:space="preserve">   </w:t>
      </w:r>
      <w:r w:rsidR="00690707">
        <w:rPr>
          <w:b/>
        </w:rPr>
        <w:t>Y por regla general las diversas comunidades cristianas que existía fuera de esas autor</w:t>
      </w:r>
      <w:r w:rsidR="00690707">
        <w:rPr>
          <w:b/>
        </w:rPr>
        <w:t>i</w:t>
      </w:r>
      <w:r w:rsidR="00690707">
        <w:rPr>
          <w:b/>
        </w:rPr>
        <w:t>dades, seguían sus propios caminos.</w:t>
      </w:r>
      <w:r w:rsidR="004E06CC">
        <w:rPr>
          <w:b/>
        </w:rPr>
        <w:t xml:space="preserve"> </w:t>
      </w:r>
      <w:r w:rsidR="00690707">
        <w:rPr>
          <w:b/>
        </w:rPr>
        <w:t>La autoridad de los concilios y de los obispos más si</w:t>
      </w:r>
      <w:r w:rsidR="00690707">
        <w:rPr>
          <w:b/>
        </w:rPr>
        <w:t>g</w:t>
      </w:r>
      <w:r w:rsidR="00690707">
        <w:rPr>
          <w:b/>
        </w:rPr>
        <w:t xml:space="preserve">nificativos fue cobrando influencia en las creencias y en las expresiones litúrgicas. Y fue cuando se multiplicaron los rechazos a los que se alejaban del cuerpo de la Iglesia, entendida como comunidad general en comunión con las autoridades. </w:t>
      </w:r>
    </w:p>
    <w:p w:rsidR="00690707" w:rsidRDefault="00690707" w:rsidP="00BB0696">
      <w:pPr>
        <w:widowControl/>
        <w:autoSpaceDE/>
        <w:autoSpaceDN/>
        <w:adjustRightInd/>
        <w:ind w:firstLine="142"/>
        <w:jc w:val="both"/>
        <w:rPr>
          <w:b/>
        </w:rPr>
      </w:pPr>
    </w:p>
    <w:p w:rsidR="002545B4" w:rsidRDefault="00690707" w:rsidP="00BB0696">
      <w:pPr>
        <w:widowControl/>
        <w:autoSpaceDE/>
        <w:autoSpaceDN/>
        <w:adjustRightInd/>
        <w:ind w:firstLine="142"/>
        <w:jc w:val="both"/>
        <w:rPr>
          <w:b/>
        </w:rPr>
      </w:pPr>
      <w:r>
        <w:rPr>
          <w:b/>
        </w:rPr>
        <w:t xml:space="preserve"> Fue entonces cuando aparecieron los</w:t>
      </w:r>
      <w:r w:rsidR="009C4F94" w:rsidRPr="00F45EBC">
        <w:rPr>
          <w:b/>
        </w:rPr>
        <w:t xml:space="preserve"> diversos movimientos opuestos a la autoridad del </w:t>
      </w:r>
      <w:r w:rsidR="009C4F94">
        <w:rPr>
          <w:b/>
        </w:rPr>
        <w:t>obispo o de los más significativos “padres”</w:t>
      </w:r>
      <w:r w:rsidR="003260AB">
        <w:rPr>
          <w:b/>
        </w:rPr>
        <w:t>,</w:t>
      </w:r>
      <w:r w:rsidR="009C4F94">
        <w:rPr>
          <w:b/>
        </w:rPr>
        <w:t xml:space="preserve"> que poco apoco fueron construyendo la teología cristiana que hoy se denomina patr</w:t>
      </w:r>
      <w:r>
        <w:rPr>
          <w:b/>
        </w:rPr>
        <w:t>ís</w:t>
      </w:r>
      <w:r w:rsidR="009C4F94">
        <w:rPr>
          <w:b/>
        </w:rPr>
        <w:t>tica. La autoridad del Obispo d</w:t>
      </w:r>
      <w:r w:rsidR="009C4F94" w:rsidRPr="00F45EBC">
        <w:rPr>
          <w:b/>
        </w:rPr>
        <w:t>e Roma</w:t>
      </w:r>
      <w:r>
        <w:rPr>
          <w:b/>
        </w:rPr>
        <w:t xml:space="preserve"> fue cobrando la primacía</w:t>
      </w:r>
      <w:r w:rsidR="002545B4">
        <w:rPr>
          <w:b/>
        </w:rPr>
        <w:t xml:space="preserve">, al menos en Occidente, </w:t>
      </w:r>
      <w:r w:rsidR="009C4F94" w:rsidRPr="00F45EBC">
        <w:rPr>
          <w:b/>
        </w:rPr>
        <w:t>y con frecuencia</w:t>
      </w:r>
      <w:r w:rsidR="009F0BB2">
        <w:rPr>
          <w:b/>
        </w:rPr>
        <w:t xml:space="preserve"> en Oriente dominó </w:t>
      </w:r>
      <w:r w:rsidR="009C4F94" w:rsidRPr="00F45EBC">
        <w:rPr>
          <w:b/>
        </w:rPr>
        <w:t xml:space="preserve">la </w:t>
      </w:r>
      <w:r w:rsidR="002545B4">
        <w:rPr>
          <w:b/>
        </w:rPr>
        <w:t>preferencia por la autoridad</w:t>
      </w:r>
      <w:r w:rsidR="009C4F94" w:rsidRPr="00F45EBC">
        <w:rPr>
          <w:b/>
        </w:rPr>
        <w:t xml:space="preserve"> tradicio</w:t>
      </w:r>
      <w:r w:rsidR="009C4F94" w:rsidRPr="00F45EBC">
        <w:rPr>
          <w:b/>
        </w:rPr>
        <w:softHyphen/>
        <w:t xml:space="preserve">nal de algunos de los Patriarcas </w:t>
      </w:r>
      <w:r w:rsidR="009C4F94">
        <w:rPr>
          <w:b/>
        </w:rPr>
        <w:t>como los de</w:t>
      </w:r>
      <w:r w:rsidR="009C4F94" w:rsidRPr="00F45EBC">
        <w:rPr>
          <w:b/>
        </w:rPr>
        <w:t xml:space="preserve"> Constantinopla, Antioquía y Alejandría</w:t>
      </w:r>
      <w:r w:rsidR="009C4F94" w:rsidRPr="00ED1D31">
        <w:rPr>
          <w:rFonts w:ascii="Times New Roman" w:hAnsi="Times New Roman" w:cs="Times New Roman"/>
        </w:rPr>
        <w:t>.</w:t>
      </w:r>
    </w:p>
    <w:p w:rsidR="002545B4" w:rsidRDefault="002545B4" w:rsidP="00BB0696">
      <w:pPr>
        <w:widowControl/>
        <w:autoSpaceDE/>
        <w:autoSpaceDN/>
        <w:adjustRightInd/>
        <w:ind w:firstLine="142"/>
        <w:jc w:val="both"/>
        <w:rPr>
          <w:b/>
        </w:rPr>
      </w:pPr>
    </w:p>
    <w:p w:rsidR="009C4F94" w:rsidRDefault="002545B4" w:rsidP="00BB0696">
      <w:pPr>
        <w:widowControl/>
        <w:autoSpaceDE/>
        <w:autoSpaceDN/>
        <w:adjustRightInd/>
        <w:ind w:firstLine="142"/>
        <w:jc w:val="both"/>
        <w:rPr>
          <w:b/>
        </w:rPr>
      </w:pPr>
      <w:r>
        <w:rPr>
          <w:b/>
        </w:rPr>
        <w:t xml:space="preserve"> R</w:t>
      </w:r>
      <w:r w:rsidR="009C4F94" w:rsidRPr="00F45EBC">
        <w:rPr>
          <w:b/>
        </w:rPr>
        <w:t>econocidos como jerarquías en Oriente</w:t>
      </w:r>
      <w:r w:rsidR="003260AB">
        <w:rPr>
          <w:b/>
        </w:rPr>
        <w:t xml:space="preserve"> fueron </w:t>
      </w:r>
      <w:r w:rsidR="009C4F94">
        <w:rPr>
          <w:b/>
        </w:rPr>
        <w:t xml:space="preserve">mejorando </w:t>
      </w:r>
      <w:r w:rsidR="009F0BB2">
        <w:rPr>
          <w:b/>
        </w:rPr>
        <w:t xml:space="preserve">cada vez </w:t>
      </w:r>
      <w:r>
        <w:rPr>
          <w:b/>
        </w:rPr>
        <w:t xml:space="preserve">más </w:t>
      </w:r>
      <w:r w:rsidR="009C4F94">
        <w:rPr>
          <w:b/>
        </w:rPr>
        <w:t>con sus interve</w:t>
      </w:r>
      <w:r w:rsidR="009C4F94">
        <w:rPr>
          <w:b/>
        </w:rPr>
        <w:t>n</w:t>
      </w:r>
      <w:r w:rsidR="009C4F94">
        <w:rPr>
          <w:b/>
        </w:rPr>
        <w:t xml:space="preserve">ciones escritas y verbales clarificando la doctrina. Y con frecuencia </w:t>
      </w:r>
      <w:r w:rsidR="003260AB">
        <w:rPr>
          <w:b/>
        </w:rPr>
        <w:t xml:space="preserve">acogiendo las decisiones de </w:t>
      </w:r>
      <w:r w:rsidR="009C4F94">
        <w:rPr>
          <w:b/>
        </w:rPr>
        <w:t>los concilios o reunión de un n</w:t>
      </w:r>
      <w:r>
        <w:rPr>
          <w:b/>
        </w:rPr>
        <w:t>úmero elevado de o</w:t>
      </w:r>
      <w:r w:rsidR="009C4F94">
        <w:rPr>
          <w:b/>
        </w:rPr>
        <w:t>bispo</w:t>
      </w:r>
      <w:r>
        <w:rPr>
          <w:b/>
        </w:rPr>
        <w:t>s. As</w:t>
      </w:r>
      <w:r w:rsidR="00A46FCB">
        <w:rPr>
          <w:b/>
        </w:rPr>
        <w:t>í</w:t>
      </w:r>
      <w:r>
        <w:rPr>
          <w:b/>
        </w:rPr>
        <w:t xml:space="preserve"> sucedió con el </w:t>
      </w:r>
      <w:r w:rsidR="009C4F94">
        <w:rPr>
          <w:b/>
        </w:rPr>
        <w:t>de Nicea (325)</w:t>
      </w:r>
      <w:r>
        <w:rPr>
          <w:b/>
        </w:rPr>
        <w:t>,</w:t>
      </w:r>
      <w:r w:rsidR="009C4F94">
        <w:rPr>
          <w:b/>
        </w:rPr>
        <w:t xml:space="preserve"> el de Constantinopla (</w:t>
      </w:r>
      <w:r w:rsidR="00953103">
        <w:rPr>
          <w:b/>
        </w:rPr>
        <w:t xml:space="preserve">385) y el de </w:t>
      </w:r>
      <w:r w:rsidR="00131E59">
        <w:rPr>
          <w:b/>
        </w:rPr>
        <w:t>É</w:t>
      </w:r>
      <w:r w:rsidR="00953103">
        <w:rPr>
          <w:b/>
        </w:rPr>
        <w:t>feso (</w:t>
      </w:r>
      <w:r w:rsidR="009C4F94">
        <w:rPr>
          <w:b/>
        </w:rPr>
        <w:t>431)</w:t>
      </w:r>
      <w:r>
        <w:rPr>
          <w:b/>
        </w:rPr>
        <w:t>. En ellos se</w:t>
      </w:r>
      <w:r w:rsidR="009C4F94">
        <w:rPr>
          <w:b/>
        </w:rPr>
        <w:t xml:space="preserve"> perfilaron la</w:t>
      </w:r>
      <w:r>
        <w:rPr>
          <w:b/>
        </w:rPr>
        <w:t>s</w:t>
      </w:r>
      <w:r w:rsidR="009C4F94">
        <w:rPr>
          <w:b/>
        </w:rPr>
        <w:t xml:space="preserve"> correctas e</w:t>
      </w:r>
      <w:r w:rsidR="009C4F94">
        <w:rPr>
          <w:b/>
        </w:rPr>
        <w:t>x</w:t>
      </w:r>
      <w:r w:rsidR="009C4F94">
        <w:rPr>
          <w:b/>
        </w:rPr>
        <w:t>presiones de los principales misterios, terminolog</w:t>
      </w:r>
      <w:r w:rsidR="00953103">
        <w:rPr>
          <w:b/>
        </w:rPr>
        <w:t>í</w:t>
      </w:r>
      <w:r w:rsidR="009C4F94">
        <w:rPr>
          <w:b/>
        </w:rPr>
        <w:t>a que ha llegado hasta nues</w:t>
      </w:r>
      <w:r w:rsidR="009F0BB2">
        <w:rPr>
          <w:b/>
        </w:rPr>
        <w:t>t</w:t>
      </w:r>
      <w:r w:rsidR="009C4F94">
        <w:rPr>
          <w:b/>
        </w:rPr>
        <w:t>ro</w:t>
      </w:r>
      <w:r w:rsidR="009F0BB2">
        <w:rPr>
          <w:b/>
        </w:rPr>
        <w:t>s</w:t>
      </w:r>
      <w:r w:rsidR="009C4F94">
        <w:rPr>
          <w:b/>
        </w:rPr>
        <w:t xml:space="preserve"> días co</w:t>
      </w:r>
      <w:r w:rsidR="00953103">
        <w:rPr>
          <w:b/>
        </w:rPr>
        <w:t>mo</w:t>
      </w:r>
      <w:r w:rsidR="009C4F94">
        <w:rPr>
          <w:b/>
        </w:rPr>
        <w:t xml:space="preserve"> especialme</w:t>
      </w:r>
      <w:r w:rsidR="00953103">
        <w:rPr>
          <w:b/>
        </w:rPr>
        <w:t>nt</w:t>
      </w:r>
      <w:r w:rsidR="009C4F94">
        <w:rPr>
          <w:b/>
        </w:rPr>
        <w:t>e significativa y clarificadora</w:t>
      </w:r>
      <w:r w:rsidR="009F0BB2">
        <w:rPr>
          <w:b/>
        </w:rPr>
        <w:t>.</w:t>
      </w:r>
    </w:p>
    <w:p w:rsidR="009F0BB2" w:rsidRDefault="009F0BB2" w:rsidP="00BB0696">
      <w:pPr>
        <w:widowControl/>
        <w:autoSpaceDE/>
        <w:autoSpaceDN/>
        <w:adjustRightInd/>
        <w:ind w:firstLine="142"/>
        <w:jc w:val="both"/>
        <w:rPr>
          <w:b/>
        </w:rPr>
      </w:pPr>
    </w:p>
    <w:p w:rsidR="009C4F94" w:rsidRDefault="001A4494" w:rsidP="00BB0696">
      <w:pPr>
        <w:widowControl/>
        <w:autoSpaceDE/>
        <w:autoSpaceDN/>
        <w:adjustRightInd/>
        <w:ind w:firstLine="142"/>
        <w:jc w:val="both"/>
        <w:rPr>
          <w:b/>
        </w:rPr>
      </w:pPr>
      <w:r>
        <w:rPr>
          <w:b/>
        </w:rPr>
        <w:lastRenderedPageBreak/>
        <w:t xml:space="preserve">  </w:t>
      </w:r>
      <w:r w:rsidR="00327A28">
        <w:rPr>
          <w:b/>
        </w:rPr>
        <w:t>I</w:t>
      </w:r>
      <w:r w:rsidR="00E33A56">
        <w:rPr>
          <w:b/>
        </w:rPr>
        <w:t xml:space="preserve">nteresa conocer un </w:t>
      </w:r>
      <w:r w:rsidR="00327A28">
        <w:rPr>
          <w:b/>
        </w:rPr>
        <w:t>p</w:t>
      </w:r>
      <w:r w:rsidR="00E33A56">
        <w:rPr>
          <w:b/>
        </w:rPr>
        <w:t>oco esos rasgos pri</w:t>
      </w:r>
      <w:r w:rsidR="00327A28">
        <w:rPr>
          <w:b/>
        </w:rPr>
        <w:t>m</w:t>
      </w:r>
      <w:r w:rsidR="00E33A56">
        <w:rPr>
          <w:b/>
        </w:rPr>
        <w:t>it</w:t>
      </w:r>
      <w:r w:rsidR="00327A28">
        <w:rPr>
          <w:b/>
        </w:rPr>
        <w:t>i</w:t>
      </w:r>
      <w:r w:rsidR="00E33A56">
        <w:rPr>
          <w:b/>
        </w:rPr>
        <w:t>vos, para poder entender los hechos hist</w:t>
      </w:r>
      <w:r w:rsidR="00327A28">
        <w:rPr>
          <w:b/>
        </w:rPr>
        <w:t>ó</w:t>
      </w:r>
      <w:r w:rsidR="00E33A56">
        <w:rPr>
          <w:b/>
        </w:rPr>
        <w:t>r</w:t>
      </w:r>
      <w:r w:rsidR="00E33A56">
        <w:rPr>
          <w:b/>
        </w:rPr>
        <w:t>i</w:t>
      </w:r>
      <w:r w:rsidR="00E33A56">
        <w:rPr>
          <w:b/>
        </w:rPr>
        <w:t>cos posteriores en l</w:t>
      </w:r>
      <w:r w:rsidR="00327A28">
        <w:rPr>
          <w:b/>
        </w:rPr>
        <w:t>a</w:t>
      </w:r>
      <w:r w:rsidR="00E33A56">
        <w:rPr>
          <w:b/>
        </w:rPr>
        <w:t>s Iglesias de Occidente</w:t>
      </w:r>
      <w:r w:rsidR="000927C2">
        <w:rPr>
          <w:b/>
        </w:rPr>
        <w:t xml:space="preserve"> y de Oriente. Los errores</w:t>
      </w:r>
      <w:r w:rsidR="004E06CC">
        <w:rPr>
          <w:b/>
        </w:rPr>
        <w:t xml:space="preserve"> </w:t>
      </w:r>
      <w:r w:rsidR="000927C2">
        <w:rPr>
          <w:b/>
        </w:rPr>
        <w:t>y las discrepancias siempre surgieron entre la gente que era pensadora. Y en los campos religiosos nacieron más que en otros terrenos. Son</w:t>
      </w:r>
      <w:r w:rsidR="00E33A56">
        <w:rPr>
          <w:b/>
        </w:rPr>
        <w:t xml:space="preserve"> l</w:t>
      </w:r>
      <w:r w:rsidR="00327A28">
        <w:rPr>
          <w:b/>
        </w:rPr>
        <w:t>a</w:t>
      </w:r>
      <w:r w:rsidR="00E33A56">
        <w:rPr>
          <w:b/>
        </w:rPr>
        <w:t xml:space="preserve">sque luego </w:t>
      </w:r>
      <w:r w:rsidR="000927C2">
        <w:rPr>
          <w:b/>
        </w:rPr>
        <w:t>permitieron descubrir y divulgar más las verdades</w:t>
      </w:r>
      <w:r w:rsidR="00327A28">
        <w:rPr>
          <w:b/>
        </w:rPr>
        <w:t xml:space="preserve"> y </w:t>
      </w:r>
      <w:r w:rsidR="000927C2">
        <w:rPr>
          <w:b/>
        </w:rPr>
        <w:t xml:space="preserve">gracias a las cuales </w:t>
      </w:r>
      <w:r w:rsidR="00327A28">
        <w:rPr>
          <w:b/>
        </w:rPr>
        <w:t xml:space="preserve">nacieron determinadas actitudes cristianas </w:t>
      </w:r>
      <w:r w:rsidR="000927C2">
        <w:rPr>
          <w:b/>
        </w:rPr>
        <w:t xml:space="preserve">ortodoxas. </w:t>
      </w:r>
      <w:r w:rsidR="00A97A9A">
        <w:rPr>
          <w:b/>
        </w:rPr>
        <w:t xml:space="preserve"> </w:t>
      </w:r>
      <w:r w:rsidR="000927C2">
        <w:rPr>
          <w:b/>
        </w:rPr>
        <w:t xml:space="preserve">Las </w:t>
      </w:r>
      <w:r w:rsidR="00327A28">
        <w:rPr>
          <w:b/>
        </w:rPr>
        <w:t>marginales, como fue el arrianis</w:t>
      </w:r>
      <w:r w:rsidR="009C4F94">
        <w:rPr>
          <w:b/>
        </w:rPr>
        <w:t>m</w:t>
      </w:r>
      <w:r w:rsidR="00327A28">
        <w:rPr>
          <w:b/>
        </w:rPr>
        <w:t>o entre los visig</w:t>
      </w:r>
      <w:r w:rsidR="009C4F94">
        <w:rPr>
          <w:b/>
        </w:rPr>
        <w:t>od</w:t>
      </w:r>
      <w:r w:rsidR="00327A28">
        <w:rPr>
          <w:b/>
        </w:rPr>
        <w:t xml:space="preserve">os y las comunidades de los cátaros o puros y de los albigenses </w:t>
      </w:r>
      <w:r w:rsidR="000927C2">
        <w:rPr>
          <w:b/>
        </w:rPr>
        <w:t>dieron origen a formas litúrgicas y eclesiales más limpias tanto en los siglos pr</w:t>
      </w:r>
      <w:r w:rsidR="000927C2">
        <w:rPr>
          <w:b/>
        </w:rPr>
        <w:t>i</w:t>
      </w:r>
      <w:r w:rsidR="000927C2">
        <w:rPr>
          <w:b/>
        </w:rPr>
        <w:t xml:space="preserve">meros como </w:t>
      </w:r>
      <w:r w:rsidR="009C4F94">
        <w:rPr>
          <w:b/>
        </w:rPr>
        <w:t>e</w:t>
      </w:r>
      <w:r w:rsidR="00327A28">
        <w:rPr>
          <w:b/>
        </w:rPr>
        <w:t>n el si</w:t>
      </w:r>
      <w:r w:rsidR="009C4F94">
        <w:rPr>
          <w:b/>
        </w:rPr>
        <w:t>g</w:t>
      </w:r>
      <w:r w:rsidR="00327A28">
        <w:rPr>
          <w:b/>
        </w:rPr>
        <w:t>lo XIV y XV en el sur de Francia</w:t>
      </w:r>
      <w:r w:rsidR="009C4F94">
        <w:rPr>
          <w:b/>
        </w:rPr>
        <w:t>.</w:t>
      </w:r>
    </w:p>
    <w:p w:rsidR="004E06CC" w:rsidRDefault="004E06CC" w:rsidP="00BB0696">
      <w:pPr>
        <w:widowControl/>
        <w:autoSpaceDE/>
        <w:autoSpaceDN/>
        <w:adjustRightInd/>
        <w:ind w:firstLine="142"/>
        <w:jc w:val="both"/>
        <w:rPr>
          <w:b/>
        </w:rPr>
      </w:pPr>
    </w:p>
    <w:p w:rsidR="004E06CC" w:rsidRDefault="004E06CC" w:rsidP="00BB0696">
      <w:pPr>
        <w:widowControl/>
        <w:autoSpaceDE/>
        <w:autoSpaceDN/>
        <w:adjustRightInd/>
        <w:ind w:firstLine="142"/>
        <w:jc w:val="both"/>
        <w:rPr>
          <w:b/>
        </w:rPr>
      </w:pPr>
      <w:r>
        <w:rPr>
          <w:b/>
        </w:rPr>
        <w:t xml:space="preserve">También tenemos que alegrarnos pues hoy existen hasta 23 Iglesias orientales derivadas de grupos adheridos antes o después a la Iglesia católica, es decir al Obispo de Roma:  coptos, </w:t>
      </w:r>
      <w:proofErr w:type="spellStart"/>
      <w:r>
        <w:rPr>
          <w:b/>
        </w:rPr>
        <w:t>etiopes</w:t>
      </w:r>
      <w:proofErr w:type="spellEnd"/>
      <w:r>
        <w:rPr>
          <w:b/>
        </w:rPr>
        <w:t>, caldeos, maronitas, armenios, sirio-malabares y otros más. Se enlazan entre ellos en cuanto orientales y proceden cinco grandes tradiciones: la alejandrina, la antioqueña, la a</w:t>
      </w:r>
      <w:r>
        <w:rPr>
          <w:b/>
        </w:rPr>
        <w:t>r</w:t>
      </w:r>
      <w:r>
        <w:rPr>
          <w:b/>
        </w:rPr>
        <w:t xml:space="preserve">menia, la caldea y la constantinopolitana. </w:t>
      </w:r>
    </w:p>
    <w:p w:rsidR="00180456" w:rsidRDefault="00180456" w:rsidP="00BB0696">
      <w:pPr>
        <w:widowControl/>
        <w:autoSpaceDE/>
        <w:autoSpaceDN/>
        <w:adjustRightInd/>
        <w:ind w:firstLine="142"/>
        <w:jc w:val="both"/>
        <w:rPr>
          <w:b/>
        </w:rPr>
      </w:pPr>
    </w:p>
    <w:p w:rsidR="00752FD0" w:rsidRDefault="00752FD0" w:rsidP="00BB0696">
      <w:pPr>
        <w:widowControl/>
        <w:autoSpaceDE/>
        <w:autoSpaceDN/>
        <w:adjustRightInd/>
        <w:ind w:firstLine="142"/>
        <w:jc w:val="both"/>
        <w:rPr>
          <w:b/>
          <w:color w:val="FF0000"/>
          <w:sz w:val="28"/>
          <w:szCs w:val="28"/>
        </w:rPr>
      </w:pPr>
      <w:r>
        <w:rPr>
          <w:b/>
          <w:color w:val="FF0000"/>
          <w:sz w:val="28"/>
          <w:szCs w:val="28"/>
        </w:rPr>
        <w:t xml:space="preserve">3  </w:t>
      </w:r>
      <w:r w:rsidRPr="00752FD0">
        <w:rPr>
          <w:b/>
          <w:color w:val="FF0000"/>
          <w:sz w:val="28"/>
          <w:szCs w:val="28"/>
        </w:rPr>
        <w:t xml:space="preserve">Los cismas </w:t>
      </w:r>
      <w:r w:rsidR="009F0BB2">
        <w:rPr>
          <w:b/>
          <w:color w:val="FF0000"/>
          <w:sz w:val="28"/>
          <w:szCs w:val="28"/>
        </w:rPr>
        <w:t xml:space="preserve">fuertes </w:t>
      </w:r>
      <w:r w:rsidRPr="00752FD0">
        <w:rPr>
          <w:b/>
          <w:color w:val="FF0000"/>
          <w:sz w:val="28"/>
          <w:szCs w:val="28"/>
        </w:rPr>
        <w:t>de Oriente</w:t>
      </w:r>
    </w:p>
    <w:p w:rsidR="009C4F94" w:rsidRPr="00F61B09" w:rsidRDefault="009C4F94" w:rsidP="00BB0696">
      <w:pPr>
        <w:widowControl/>
        <w:autoSpaceDE/>
        <w:autoSpaceDN/>
        <w:adjustRightInd/>
        <w:ind w:firstLine="142"/>
        <w:jc w:val="both"/>
        <w:rPr>
          <w:b/>
        </w:rPr>
      </w:pPr>
    </w:p>
    <w:p w:rsidR="009C4F94" w:rsidRDefault="00F61B09" w:rsidP="00BB0696">
      <w:pPr>
        <w:widowControl/>
        <w:autoSpaceDE/>
        <w:autoSpaceDN/>
        <w:adjustRightInd/>
        <w:ind w:firstLine="142"/>
        <w:jc w:val="both"/>
        <w:rPr>
          <w:b/>
        </w:rPr>
      </w:pPr>
      <w:r w:rsidRPr="00F61B09">
        <w:rPr>
          <w:b/>
        </w:rPr>
        <w:t>Los cismas y las h</w:t>
      </w:r>
      <w:r w:rsidR="002545B4">
        <w:rPr>
          <w:b/>
        </w:rPr>
        <w:t>e</w:t>
      </w:r>
      <w:r w:rsidRPr="00F61B09">
        <w:rPr>
          <w:b/>
        </w:rPr>
        <w:t>rejías estuvieron normalmente asociados, pues los cismas se consol</w:t>
      </w:r>
      <w:r w:rsidRPr="00F61B09">
        <w:rPr>
          <w:b/>
        </w:rPr>
        <w:t>i</w:t>
      </w:r>
      <w:r w:rsidRPr="00F61B09">
        <w:rPr>
          <w:b/>
        </w:rPr>
        <w:t xml:space="preserve">daban por la persistente defensa de una manera de interpretar una verdad cristiana o </w:t>
      </w:r>
      <w:r w:rsidR="002545B4">
        <w:rPr>
          <w:b/>
        </w:rPr>
        <w:t xml:space="preserve"> las </w:t>
      </w:r>
      <w:r w:rsidRPr="00F61B09">
        <w:rPr>
          <w:b/>
        </w:rPr>
        <w:t>e</w:t>
      </w:r>
      <w:r w:rsidRPr="00F61B09">
        <w:rPr>
          <w:b/>
        </w:rPr>
        <w:t>n</w:t>
      </w:r>
      <w:r w:rsidRPr="00F61B09">
        <w:rPr>
          <w:b/>
        </w:rPr>
        <w:t>señanz</w:t>
      </w:r>
      <w:r w:rsidR="002545B4">
        <w:rPr>
          <w:b/>
        </w:rPr>
        <w:t>as</w:t>
      </w:r>
      <w:r w:rsidRPr="00F61B09">
        <w:rPr>
          <w:b/>
        </w:rPr>
        <w:t xml:space="preserve"> sistemáticas</w:t>
      </w:r>
      <w:r w:rsidR="00AD3920">
        <w:rPr>
          <w:b/>
        </w:rPr>
        <w:t>.</w:t>
      </w:r>
    </w:p>
    <w:p w:rsidR="00747AF7" w:rsidRPr="00F61B09" w:rsidRDefault="00747AF7" w:rsidP="00BB0696">
      <w:pPr>
        <w:widowControl/>
        <w:autoSpaceDE/>
        <w:autoSpaceDN/>
        <w:adjustRightInd/>
        <w:ind w:firstLine="142"/>
        <w:jc w:val="both"/>
        <w:rPr>
          <w:b/>
        </w:rPr>
      </w:pPr>
    </w:p>
    <w:p w:rsidR="00ED1D31" w:rsidRDefault="00ED1D31" w:rsidP="00BB0696">
      <w:pPr>
        <w:widowControl/>
        <w:autoSpaceDE/>
        <w:autoSpaceDN/>
        <w:adjustRightInd/>
        <w:ind w:firstLine="142"/>
        <w:jc w:val="both"/>
        <w:rPr>
          <w:b/>
          <w:bCs/>
          <w:color w:val="0070C0"/>
        </w:rPr>
      </w:pPr>
      <w:r w:rsidRPr="00F61B09">
        <w:rPr>
          <w:b/>
          <w:bCs/>
          <w:color w:val="0070C0"/>
        </w:rPr>
        <w:t xml:space="preserve">Cisma de </w:t>
      </w:r>
      <w:proofErr w:type="spellStart"/>
      <w:r w:rsidRPr="00F61B09">
        <w:rPr>
          <w:b/>
          <w:bCs/>
          <w:color w:val="0070C0"/>
        </w:rPr>
        <w:t>Focio</w:t>
      </w:r>
      <w:proofErr w:type="spellEnd"/>
      <w:r w:rsidRPr="00F61B09">
        <w:rPr>
          <w:b/>
          <w:bCs/>
          <w:color w:val="0070C0"/>
        </w:rPr>
        <w:t xml:space="preserve"> (c. 820-891)</w:t>
      </w:r>
    </w:p>
    <w:p w:rsidR="00747AF7" w:rsidRPr="00F61B09" w:rsidRDefault="00747AF7" w:rsidP="00BB0696">
      <w:pPr>
        <w:widowControl/>
        <w:autoSpaceDE/>
        <w:autoSpaceDN/>
        <w:adjustRightInd/>
        <w:ind w:firstLine="142"/>
        <w:jc w:val="both"/>
        <w:rPr>
          <w:b/>
          <w:color w:val="0070C0"/>
        </w:rPr>
      </w:pPr>
    </w:p>
    <w:p w:rsidR="00AD3920" w:rsidRDefault="00ED1D31" w:rsidP="00BB0696">
      <w:pPr>
        <w:widowControl/>
        <w:autoSpaceDE/>
        <w:autoSpaceDN/>
        <w:adjustRightInd/>
        <w:ind w:firstLine="142"/>
        <w:jc w:val="both"/>
        <w:rPr>
          <w:b/>
        </w:rPr>
      </w:pPr>
      <w:r w:rsidRPr="008B64D8">
        <w:rPr>
          <w:b/>
        </w:rPr>
        <w:t xml:space="preserve"> El primer gran cisma, organizado y sistemático, que rompió la unidad de la Iglesia, estuvo presidido por </w:t>
      </w:r>
      <w:proofErr w:type="spellStart"/>
      <w:r w:rsidRPr="008B64D8">
        <w:rPr>
          <w:b/>
        </w:rPr>
        <w:t>Focio</w:t>
      </w:r>
      <w:proofErr w:type="spellEnd"/>
      <w:r w:rsidRPr="008B64D8">
        <w:rPr>
          <w:b/>
        </w:rPr>
        <w:t>, Patriarca de Constantinopla por dos veces: del 858 al 867, año en que fue desterrado, y del 877 al 886.</w:t>
      </w:r>
    </w:p>
    <w:p w:rsidR="00AD3920" w:rsidRDefault="00AD3920"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xml:space="preserve"> </w:t>
      </w:r>
      <w:proofErr w:type="spellStart"/>
      <w:r w:rsidRPr="008B64D8">
        <w:rPr>
          <w:b/>
        </w:rPr>
        <w:t>Focio</w:t>
      </w:r>
      <w:proofErr w:type="spellEnd"/>
      <w:r w:rsidRPr="008B64D8">
        <w:rPr>
          <w:b/>
        </w:rPr>
        <w:t xml:space="preserve"> fue un teólo</w:t>
      </w:r>
      <w:r w:rsidRPr="008B64D8">
        <w:rPr>
          <w:b/>
        </w:rPr>
        <w:softHyphen/>
        <w:t xml:space="preserve">go celoso y profundo, el mayor erudito de los bizantinos de la </w:t>
      </w:r>
      <w:r w:rsidR="00AD3920">
        <w:rPr>
          <w:b/>
        </w:rPr>
        <w:t xml:space="preserve">alta </w:t>
      </w:r>
      <w:r w:rsidRPr="008B64D8">
        <w:rPr>
          <w:b/>
        </w:rPr>
        <w:t xml:space="preserve">Edad Media. Era de familia noble de Constantinopla (hoy Bizancio en Turquía). Fue diplomático y resultó elegido patriarca en sustitución de Ignacio, enfrentado al Emperador Miguel III. Sus adversarios apelaron al Papa Nicolás I. </w:t>
      </w:r>
    </w:p>
    <w:p w:rsidR="00747AF7" w:rsidRDefault="00747AF7"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xml:space="preserve"> Los delegados del Papa que acudieron a Constantinopla en 861 lo apoyaron, pero más tarde fue denunciado por el propio Pontífice. El motivo de la disen</w:t>
      </w:r>
      <w:r w:rsidRPr="008B64D8">
        <w:rPr>
          <w:b/>
        </w:rPr>
        <w:softHyphen/>
        <w:t>sión estuvo en la competencia entre los misioneros bizantinos y los occidentales que misionaban en Bulgaria, cristianiza</w:t>
      </w:r>
      <w:r w:rsidRPr="008B64D8">
        <w:rPr>
          <w:b/>
        </w:rPr>
        <w:softHyphen/>
        <w:t>da en 864 por los orientales</w:t>
      </w:r>
      <w:r w:rsidR="00953103">
        <w:rPr>
          <w:b/>
        </w:rPr>
        <w:t>,</w:t>
      </w:r>
      <w:r w:rsidRPr="008B64D8">
        <w:rPr>
          <w:b/>
        </w:rPr>
        <w:t xml:space="preserve"> pero cuya jurisdicción reclamaba el Papa romano. </w:t>
      </w:r>
      <w:r w:rsidR="00AD3920">
        <w:rPr>
          <w:b/>
        </w:rPr>
        <w:t>Pero e</w:t>
      </w:r>
      <w:r w:rsidRPr="008B64D8">
        <w:rPr>
          <w:b/>
        </w:rPr>
        <w:t>n 866 los misioneros romanos comenzaron a imponer la idea de la doble procesión divina del Espíritu Santo, con el t</w:t>
      </w:r>
      <w:r w:rsidR="00A46FCB">
        <w:rPr>
          <w:b/>
        </w:rPr>
        <w:t>é</w:t>
      </w:r>
      <w:r w:rsidRPr="008B64D8">
        <w:rPr>
          <w:b/>
        </w:rPr>
        <w:t>rmino "</w:t>
      </w:r>
      <w:proofErr w:type="spellStart"/>
      <w:r w:rsidRPr="008B64D8">
        <w:rPr>
          <w:b/>
        </w:rPr>
        <w:t>filioque</w:t>
      </w:r>
      <w:proofErr w:type="spellEnd"/>
      <w:r w:rsidRPr="008B64D8">
        <w:rPr>
          <w:b/>
        </w:rPr>
        <w:t xml:space="preserve">" añadido en el Credo. </w:t>
      </w:r>
      <w:proofErr w:type="spellStart"/>
      <w:r w:rsidRPr="008B64D8">
        <w:rPr>
          <w:b/>
        </w:rPr>
        <w:t>Focio</w:t>
      </w:r>
      <w:proofErr w:type="spellEnd"/>
      <w:r w:rsidRPr="008B64D8">
        <w:rPr>
          <w:b/>
        </w:rPr>
        <w:t xml:space="preserve"> los acusó de herejía y convocó un Concilio en 867 que depuso al Papa Nicolás. </w:t>
      </w:r>
    </w:p>
    <w:p w:rsidR="00747AF7" w:rsidRDefault="00747AF7"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Cuando Basilio I asesinó a Miguel III y se convir</w:t>
      </w:r>
      <w:r w:rsidRPr="008B64D8">
        <w:rPr>
          <w:b/>
        </w:rPr>
        <w:softHyphen/>
        <w:t xml:space="preserve">tió en emperador, </w:t>
      </w:r>
      <w:proofErr w:type="spellStart"/>
      <w:r w:rsidRPr="008B64D8">
        <w:rPr>
          <w:b/>
        </w:rPr>
        <w:t>Focio</w:t>
      </w:r>
      <w:proofErr w:type="spellEnd"/>
      <w:r w:rsidRPr="008B64D8">
        <w:rPr>
          <w:b/>
        </w:rPr>
        <w:t xml:space="preserve"> fue depuesto e I</w:t>
      </w:r>
      <w:r w:rsidRPr="008B64D8">
        <w:rPr>
          <w:b/>
        </w:rPr>
        <w:t>g</w:t>
      </w:r>
      <w:r w:rsidRPr="008B64D8">
        <w:rPr>
          <w:b/>
        </w:rPr>
        <w:t>nacio se reincorporó al patriarcado. Hubo reconciliación entre ambos, pero a la muerte de I</w:t>
      </w:r>
      <w:r w:rsidRPr="008B64D8">
        <w:rPr>
          <w:b/>
        </w:rPr>
        <w:t>g</w:t>
      </w:r>
      <w:r w:rsidRPr="008B64D8">
        <w:rPr>
          <w:b/>
        </w:rPr>
        <w:t>na</w:t>
      </w:r>
      <w:r w:rsidRPr="008B64D8">
        <w:rPr>
          <w:b/>
        </w:rPr>
        <w:softHyphen/>
        <w:t xml:space="preserve">cio, </w:t>
      </w:r>
      <w:proofErr w:type="spellStart"/>
      <w:r w:rsidRPr="008B64D8">
        <w:rPr>
          <w:b/>
        </w:rPr>
        <w:t>Focio</w:t>
      </w:r>
      <w:proofErr w:type="spellEnd"/>
      <w:r w:rsidRPr="008B64D8">
        <w:rPr>
          <w:b/>
        </w:rPr>
        <w:t xml:space="preserve"> volvió a ser elegido Patriarca. El nuevo Papa, Juan VIII, lo aceptó y sus deleg</w:t>
      </w:r>
      <w:r w:rsidRPr="008B64D8">
        <w:rPr>
          <w:b/>
        </w:rPr>
        <w:t>a</w:t>
      </w:r>
      <w:r w:rsidRPr="008B64D8">
        <w:rPr>
          <w:b/>
        </w:rPr>
        <w:t xml:space="preserve">dos sancionaron su triunfo en el concilio </w:t>
      </w:r>
      <w:r w:rsidR="00953103">
        <w:rPr>
          <w:b/>
        </w:rPr>
        <w:t xml:space="preserve">II </w:t>
      </w:r>
      <w:r w:rsidRPr="008B64D8">
        <w:rPr>
          <w:b/>
        </w:rPr>
        <w:t>de Constantinopla (779-880). En este Concilio también se reconoció la jurisdicción del Papa sobre Bulga</w:t>
      </w:r>
      <w:r w:rsidRPr="008B64D8">
        <w:rPr>
          <w:b/>
        </w:rPr>
        <w:softHyphen/>
        <w:t>ria, consolidando la influencia pol</w:t>
      </w:r>
      <w:r w:rsidRPr="008B64D8">
        <w:rPr>
          <w:b/>
        </w:rPr>
        <w:t>í</w:t>
      </w:r>
      <w:r w:rsidRPr="008B64D8">
        <w:rPr>
          <w:b/>
        </w:rPr>
        <w:t xml:space="preserve">tica y cultural bizantina gracias a la permanencia de obispos griegos.  El concilio condenó las "adiciones" al credo, el </w:t>
      </w:r>
      <w:proofErr w:type="spellStart"/>
      <w:r w:rsidRPr="008B64D8">
        <w:rPr>
          <w:b/>
        </w:rPr>
        <w:t>filioque</w:t>
      </w:r>
      <w:proofErr w:type="spellEnd"/>
      <w:r w:rsidRPr="008B64D8">
        <w:rPr>
          <w:b/>
        </w:rPr>
        <w:t>, pero el término se mantuvo en gran parte de Occidente.</w:t>
      </w:r>
    </w:p>
    <w:p w:rsidR="00747AF7" w:rsidRDefault="00747AF7" w:rsidP="00BB0696">
      <w:pPr>
        <w:widowControl/>
        <w:autoSpaceDE/>
        <w:autoSpaceDN/>
        <w:adjustRightInd/>
        <w:ind w:firstLine="142"/>
        <w:jc w:val="both"/>
        <w:rPr>
          <w:b/>
        </w:rPr>
      </w:pPr>
    </w:p>
    <w:p w:rsidR="00747AF7" w:rsidRDefault="00ED1D31" w:rsidP="00BB0696">
      <w:pPr>
        <w:widowControl/>
        <w:autoSpaceDE/>
        <w:autoSpaceDN/>
        <w:adjustRightInd/>
        <w:ind w:firstLine="142"/>
        <w:jc w:val="both"/>
        <w:rPr>
          <w:b/>
        </w:rPr>
      </w:pPr>
      <w:r w:rsidRPr="008B64D8">
        <w:rPr>
          <w:b/>
        </w:rPr>
        <w:t xml:space="preserve">   Durante los dos patriarcados de </w:t>
      </w:r>
      <w:proofErr w:type="spellStart"/>
      <w:r w:rsidRPr="008B64D8">
        <w:rPr>
          <w:b/>
        </w:rPr>
        <w:t>Focio</w:t>
      </w:r>
      <w:proofErr w:type="spellEnd"/>
      <w:r w:rsidRPr="008B64D8">
        <w:rPr>
          <w:b/>
        </w:rPr>
        <w:t xml:space="preserve"> el cristianismo bizantino conoció una rápida expa</w:t>
      </w:r>
      <w:r w:rsidRPr="008B64D8">
        <w:rPr>
          <w:b/>
        </w:rPr>
        <w:t>n</w:t>
      </w:r>
      <w:r w:rsidRPr="008B64D8">
        <w:rPr>
          <w:b/>
        </w:rPr>
        <w:t xml:space="preserve">sión en Europa oriental. Dos de sus discípulos, san Cirilo y san </w:t>
      </w:r>
      <w:proofErr w:type="spellStart"/>
      <w:r w:rsidRPr="008B64D8">
        <w:rPr>
          <w:b/>
        </w:rPr>
        <w:t>Metodio</w:t>
      </w:r>
      <w:proofErr w:type="spellEnd"/>
      <w:r w:rsidRPr="008B64D8">
        <w:rPr>
          <w:b/>
        </w:rPr>
        <w:t xml:space="preserve">, misionaron entre los eslavos y tradujeron las Escrituras y la liturgia a la lengua eslava en el 863.  </w:t>
      </w:r>
      <w:proofErr w:type="spellStart"/>
      <w:r w:rsidRPr="008B64D8">
        <w:rPr>
          <w:b/>
        </w:rPr>
        <w:t>Focio</w:t>
      </w:r>
      <w:proofErr w:type="spellEnd"/>
      <w:r w:rsidRPr="008B64D8">
        <w:rPr>
          <w:b/>
        </w:rPr>
        <w:t xml:space="preserve"> publicó d</w:t>
      </w:r>
      <w:r w:rsidRPr="008B64D8">
        <w:rPr>
          <w:b/>
        </w:rPr>
        <w:t>i</w:t>
      </w:r>
      <w:r w:rsidRPr="008B64D8">
        <w:rPr>
          <w:b/>
        </w:rPr>
        <w:t>versos cánones y leyes para la ordena</w:t>
      </w:r>
      <w:r w:rsidRPr="008B64D8">
        <w:rPr>
          <w:b/>
        </w:rPr>
        <w:softHyphen/>
        <w:t>ción de la Iglesia y multiplicó sus escritos como "</w:t>
      </w:r>
      <w:proofErr w:type="spellStart"/>
      <w:r w:rsidRPr="007B3EAB">
        <w:rPr>
          <w:b/>
          <w:iCs/>
        </w:rPr>
        <w:t>Mi</w:t>
      </w:r>
      <w:r w:rsidRPr="007B3EAB">
        <w:rPr>
          <w:b/>
          <w:iCs/>
        </w:rPr>
        <w:t>s</w:t>
      </w:r>
      <w:r w:rsidRPr="007B3EAB">
        <w:rPr>
          <w:b/>
          <w:iCs/>
        </w:rPr>
        <w:t>tagogia</w:t>
      </w:r>
      <w:proofErr w:type="spellEnd"/>
      <w:r w:rsidRPr="007B3EAB">
        <w:rPr>
          <w:b/>
          <w:iCs/>
        </w:rPr>
        <w:t xml:space="preserve"> del Espíritu Santo</w:t>
      </w:r>
      <w:r w:rsidRPr="008B64D8">
        <w:rPr>
          <w:b/>
        </w:rPr>
        <w:t xml:space="preserve">", primera refutación de la doctrina latina del </w:t>
      </w:r>
      <w:proofErr w:type="spellStart"/>
      <w:r w:rsidRPr="008B64D8">
        <w:rPr>
          <w:b/>
        </w:rPr>
        <w:t>filioque</w:t>
      </w:r>
      <w:proofErr w:type="spellEnd"/>
      <w:r w:rsidRPr="008B64D8">
        <w:rPr>
          <w:b/>
        </w:rPr>
        <w:t>, y el "</w:t>
      </w:r>
      <w:proofErr w:type="spellStart"/>
      <w:r w:rsidRPr="001A4494">
        <w:rPr>
          <w:b/>
          <w:iCs/>
        </w:rPr>
        <w:t>Myrio</w:t>
      </w:r>
      <w:r w:rsidRPr="001A4494">
        <w:rPr>
          <w:b/>
          <w:iCs/>
        </w:rPr>
        <w:softHyphen/>
        <w:t>biblion</w:t>
      </w:r>
      <w:proofErr w:type="spellEnd"/>
      <w:r w:rsidRPr="008B64D8">
        <w:rPr>
          <w:b/>
        </w:rPr>
        <w:t>" o Biblioteca, colección monu</w:t>
      </w:r>
      <w:r w:rsidRPr="008B64D8">
        <w:rPr>
          <w:b/>
        </w:rPr>
        <w:softHyphen/>
        <w:t>mental con los epítomes de 280 impor</w:t>
      </w:r>
      <w:r w:rsidRPr="008B64D8">
        <w:rPr>
          <w:b/>
        </w:rPr>
        <w:softHyphen/>
        <w:t>tantes libros rel</w:t>
      </w:r>
      <w:r w:rsidRPr="008B64D8">
        <w:rPr>
          <w:b/>
        </w:rPr>
        <w:t>i</w:t>
      </w:r>
      <w:r w:rsidRPr="008B64D8">
        <w:rPr>
          <w:b/>
        </w:rPr>
        <w:t>giosos. Sus Homilías fueron también brillantes y numerosas.</w:t>
      </w:r>
    </w:p>
    <w:p w:rsidR="00F61B09" w:rsidRDefault="00ED1D31" w:rsidP="00BB0696">
      <w:pPr>
        <w:widowControl/>
        <w:autoSpaceDE/>
        <w:autoSpaceDN/>
        <w:adjustRightInd/>
        <w:ind w:firstLine="142"/>
        <w:jc w:val="both"/>
        <w:rPr>
          <w:b/>
        </w:rPr>
      </w:pPr>
      <w:r w:rsidRPr="008B64D8">
        <w:rPr>
          <w:b/>
        </w:rPr>
        <w:t> </w:t>
      </w:r>
    </w:p>
    <w:p w:rsidR="00ED1D31" w:rsidRDefault="00ED1D31" w:rsidP="00BB0696">
      <w:pPr>
        <w:widowControl/>
        <w:autoSpaceDE/>
        <w:autoSpaceDN/>
        <w:adjustRightInd/>
        <w:ind w:firstLine="142"/>
        <w:jc w:val="both"/>
        <w:rPr>
          <w:b/>
        </w:rPr>
      </w:pPr>
      <w:r w:rsidRPr="008B64D8">
        <w:rPr>
          <w:b/>
        </w:rPr>
        <w:lastRenderedPageBreak/>
        <w:t xml:space="preserve"> La ruptura con Roma aconteció en el segundo patriarcado, aunque no tuvo especia</w:t>
      </w:r>
      <w:r w:rsidRPr="008B64D8">
        <w:rPr>
          <w:b/>
        </w:rPr>
        <w:softHyphen/>
        <w:t>les e</w:t>
      </w:r>
      <w:r w:rsidRPr="008B64D8">
        <w:rPr>
          <w:b/>
        </w:rPr>
        <w:t>s</w:t>
      </w:r>
      <w:r w:rsidRPr="008B64D8">
        <w:rPr>
          <w:b/>
        </w:rPr>
        <w:t>tridencias ni excomuniones, sino más bien una separación de relaciones y una autonomía práctica en decisio</w:t>
      </w:r>
      <w:r w:rsidRPr="008B64D8">
        <w:rPr>
          <w:b/>
        </w:rPr>
        <w:softHyphen/>
        <w:t>nes doctrinales y litúrgicas</w:t>
      </w:r>
      <w:r w:rsidR="00A46FCB">
        <w:rPr>
          <w:b/>
        </w:rPr>
        <w:t>.</w:t>
      </w:r>
    </w:p>
    <w:p w:rsidR="00747AF7" w:rsidRPr="008B64D8" w:rsidRDefault="00747AF7" w:rsidP="00BB0696">
      <w:pPr>
        <w:widowControl/>
        <w:autoSpaceDE/>
        <w:autoSpaceDN/>
        <w:adjustRightInd/>
        <w:ind w:firstLine="142"/>
        <w:jc w:val="both"/>
        <w:rPr>
          <w:b/>
        </w:rPr>
      </w:pPr>
    </w:p>
    <w:p w:rsidR="00ED1D31" w:rsidRDefault="00ED1D31" w:rsidP="00BB0696">
      <w:pPr>
        <w:widowControl/>
        <w:autoSpaceDE/>
        <w:autoSpaceDN/>
        <w:adjustRightInd/>
        <w:ind w:firstLine="142"/>
        <w:jc w:val="both"/>
        <w:rPr>
          <w:b/>
          <w:bCs/>
          <w:color w:val="0070C0"/>
        </w:rPr>
      </w:pPr>
      <w:r w:rsidRPr="00F61B09">
        <w:rPr>
          <w:b/>
          <w:bCs/>
          <w:color w:val="0070C0"/>
        </w:rPr>
        <w:t xml:space="preserve"> Cisma de Miguel </w:t>
      </w:r>
      <w:proofErr w:type="spellStart"/>
      <w:r w:rsidRPr="00F61B09">
        <w:rPr>
          <w:b/>
          <w:bCs/>
          <w:color w:val="0070C0"/>
        </w:rPr>
        <w:t>Cerulario</w:t>
      </w:r>
      <w:proofErr w:type="spellEnd"/>
    </w:p>
    <w:p w:rsidR="00747AF7" w:rsidRPr="00F61B09" w:rsidRDefault="00747AF7" w:rsidP="00BB0696">
      <w:pPr>
        <w:widowControl/>
        <w:autoSpaceDE/>
        <w:autoSpaceDN/>
        <w:adjustRightInd/>
        <w:ind w:firstLine="142"/>
        <w:jc w:val="both"/>
        <w:rPr>
          <w:b/>
          <w:color w:val="0070C0"/>
        </w:rPr>
      </w:pPr>
    </w:p>
    <w:p w:rsidR="00F61B09" w:rsidRDefault="00ED1D31" w:rsidP="00BB0696">
      <w:pPr>
        <w:widowControl/>
        <w:autoSpaceDE/>
        <w:autoSpaceDN/>
        <w:adjustRightInd/>
        <w:ind w:firstLine="142"/>
        <w:jc w:val="both"/>
        <w:rPr>
          <w:b/>
        </w:rPr>
      </w:pPr>
      <w:r w:rsidRPr="008B64D8">
        <w:rPr>
          <w:b/>
        </w:rPr>
        <w:t>   La verdadera y definitiva separación de la iglesia oriental tardó un par de siglos en llegar y tuvo raíces culturales y políticas que aumentaron con el tiempo. Mien</w:t>
      </w:r>
      <w:r w:rsidRPr="008B64D8">
        <w:rPr>
          <w:b/>
        </w:rPr>
        <w:softHyphen/>
        <w:t>tras la cultura occidental se transformaba, sobre todo por la influencia de los pueblos europeos ya estabilizados, como era el caso de los visigodos, de los francos y sobre todo de los germanos, en Oriente se ma</w:t>
      </w:r>
      <w:r w:rsidRPr="008B64D8">
        <w:rPr>
          <w:b/>
        </w:rPr>
        <w:t>n</w:t>
      </w:r>
      <w:r w:rsidRPr="008B64D8">
        <w:rPr>
          <w:b/>
        </w:rPr>
        <w:t>tenía el espíritu helenístico.  Aunque se reconocía en Constantinopla cierta primacía honoríf</w:t>
      </w:r>
      <w:r w:rsidRPr="008B64D8">
        <w:rPr>
          <w:b/>
        </w:rPr>
        <w:t>i</w:t>
      </w:r>
      <w:r w:rsidRPr="008B64D8">
        <w:rPr>
          <w:b/>
        </w:rPr>
        <w:t>ca al Obispo de Roma, no se aceptaron</w:t>
      </w:r>
      <w:r w:rsidR="00EE00D4">
        <w:rPr>
          <w:b/>
        </w:rPr>
        <w:t>,</w:t>
      </w:r>
      <w:r w:rsidRPr="008B64D8">
        <w:rPr>
          <w:b/>
        </w:rPr>
        <w:t xml:space="preserve"> ni por los Emperadores ni por Patriarcas de la Sede</w:t>
      </w:r>
      <w:r w:rsidR="00EE00D4">
        <w:rPr>
          <w:b/>
        </w:rPr>
        <w:t>,</w:t>
      </w:r>
      <w:r w:rsidRPr="008B64D8">
        <w:rPr>
          <w:b/>
        </w:rPr>
        <w:t xml:space="preserve"> determinadas exigencias jurisdiccionales de los Papas. Esas exigencias aumentaron con la llegada al pontificado de León IX (1048-1054) y con sus sucesores.</w:t>
      </w:r>
    </w:p>
    <w:p w:rsidR="00747AF7" w:rsidRDefault="00747AF7"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xml:space="preserve">   El emperador bizantino Constantino IX </w:t>
      </w:r>
      <w:proofErr w:type="spellStart"/>
      <w:r w:rsidRPr="008B64D8">
        <w:rPr>
          <w:b/>
        </w:rPr>
        <w:t>Monómaco</w:t>
      </w:r>
      <w:proofErr w:type="spellEnd"/>
      <w:r w:rsidRPr="008B64D8">
        <w:rPr>
          <w:b/>
        </w:rPr>
        <w:t xml:space="preserve"> derrocó al anterior emperador, Miguel IV </w:t>
      </w:r>
      <w:proofErr w:type="spellStart"/>
      <w:r w:rsidRPr="008B64D8">
        <w:rPr>
          <w:b/>
        </w:rPr>
        <w:t>Paflagonio</w:t>
      </w:r>
      <w:proofErr w:type="spellEnd"/>
      <w:r w:rsidRPr="008B64D8">
        <w:rPr>
          <w:b/>
        </w:rPr>
        <w:t xml:space="preserve">, y nombró a </w:t>
      </w:r>
      <w:proofErr w:type="spellStart"/>
      <w:r w:rsidR="00EE00D4">
        <w:rPr>
          <w:b/>
        </w:rPr>
        <w:t>Cerulario</w:t>
      </w:r>
      <w:proofErr w:type="spellEnd"/>
      <w:r w:rsidR="00F33B3E">
        <w:rPr>
          <w:b/>
        </w:rPr>
        <w:t xml:space="preserve"> </w:t>
      </w:r>
      <w:r w:rsidR="00131E59">
        <w:rPr>
          <w:b/>
        </w:rPr>
        <w:t>como p</w:t>
      </w:r>
      <w:r w:rsidRPr="008B64D8">
        <w:rPr>
          <w:b/>
        </w:rPr>
        <w:t>atriarca en 1043, tres años después de hacerse mo</w:t>
      </w:r>
      <w:r w:rsidRPr="008B64D8">
        <w:rPr>
          <w:b/>
        </w:rPr>
        <w:t>n</w:t>
      </w:r>
      <w:r w:rsidRPr="008B64D8">
        <w:rPr>
          <w:b/>
        </w:rPr>
        <w:t xml:space="preserve">je. Inició entonces una dura campaña contra las iglesias latinas de su propia ciudad y terminó </w:t>
      </w:r>
      <w:proofErr w:type="spellStart"/>
      <w:r w:rsidRPr="008B64D8">
        <w:rPr>
          <w:b/>
        </w:rPr>
        <w:t>ce</w:t>
      </w:r>
      <w:r w:rsidRPr="008B64D8">
        <w:rPr>
          <w:b/>
        </w:rPr>
        <w:softHyphen/>
        <w:t>rrándolas</w:t>
      </w:r>
      <w:proofErr w:type="spellEnd"/>
      <w:r w:rsidRPr="008B64D8">
        <w:rPr>
          <w:b/>
        </w:rPr>
        <w:t>. Los pretextos eran nimios, como el uso de pan ácimo por los latinos en la Euc</w:t>
      </w:r>
      <w:r w:rsidRPr="008B64D8">
        <w:rPr>
          <w:b/>
        </w:rPr>
        <w:t>a</w:t>
      </w:r>
      <w:r w:rsidRPr="008B64D8">
        <w:rPr>
          <w:b/>
        </w:rPr>
        <w:t>ristía o el mantenimiento por ellos de la palabra "</w:t>
      </w:r>
      <w:proofErr w:type="spellStart"/>
      <w:r w:rsidRPr="008B64D8">
        <w:rPr>
          <w:b/>
        </w:rPr>
        <w:t>filioque</w:t>
      </w:r>
      <w:proofErr w:type="spellEnd"/>
      <w:r w:rsidRPr="008B64D8">
        <w:rPr>
          <w:b/>
        </w:rPr>
        <w:t>" en el Credo.</w:t>
      </w:r>
    </w:p>
    <w:p w:rsidR="00747AF7" w:rsidRDefault="00747AF7" w:rsidP="00BB0696">
      <w:pPr>
        <w:widowControl/>
        <w:autoSpaceDE/>
        <w:autoSpaceDN/>
        <w:adjustRightInd/>
        <w:ind w:firstLine="142"/>
        <w:jc w:val="both"/>
        <w:rPr>
          <w:b/>
        </w:rPr>
      </w:pPr>
    </w:p>
    <w:p w:rsidR="00975126" w:rsidRDefault="00ED1D31" w:rsidP="00BB0696">
      <w:pPr>
        <w:widowControl/>
        <w:autoSpaceDE/>
        <w:autoSpaceDN/>
        <w:adjustRightInd/>
        <w:ind w:firstLine="142"/>
        <w:jc w:val="both"/>
        <w:rPr>
          <w:b/>
        </w:rPr>
      </w:pPr>
      <w:r w:rsidRPr="008B64D8">
        <w:rPr>
          <w:b/>
        </w:rPr>
        <w:t xml:space="preserve">   Excomulgado en 1054, junto a toda la Iglesia oriental, </w:t>
      </w:r>
      <w:proofErr w:type="spellStart"/>
      <w:r w:rsidRPr="008B64D8">
        <w:rPr>
          <w:b/>
        </w:rPr>
        <w:t>Cerulario</w:t>
      </w:r>
      <w:proofErr w:type="spellEnd"/>
      <w:r w:rsidRPr="008B64D8">
        <w:rPr>
          <w:b/>
        </w:rPr>
        <w:t xml:space="preserve"> rechazó el primado del León IX. Escribió una encíclica en defensa de la independencia de la Iglesia bizantina en igualdad con la occidental. Afirmó la primacía de la Iglesia sobre el Estado, juicio que pr</w:t>
      </w:r>
      <w:r w:rsidRPr="008B64D8">
        <w:rPr>
          <w:b/>
        </w:rPr>
        <w:t>o</w:t>
      </w:r>
      <w:r w:rsidRPr="008B64D8">
        <w:rPr>
          <w:b/>
        </w:rPr>
        <w:t xml:space="preserve">vocó su destitución y </w:t>
      </w:r>
      <w:r w:rsidR="00F33B3E">
        <w:rPr>
          <w:b/>
        </w:rPr>
        <w:t xml:space="preserve">su </w:t>
      </w:r>
      <w:r w:rsidRPr="008B64D8">
        <w:rPr>
          <w:b/>
        </w:rPr>
        <w:t>conden</w:t>
      </w:r>
      <w:r w:rsidR="00F33B3E">
        <w:rPr>
          <w:b/>
        </w:rPr>
        <w:t>a</w:t>
      </w:r>
      <w:r w:rsidRPr="008B64D8">
        <w:rPr>
          <w:b/>
        </w:rPr>
        <w:t xml:space="preserve"> al exilio por el Emperador bizantino, entonces Isaac I </w:t>
      </w:r>
      <w:proofErr w:type="spellStart"/>
      <w:r w:rsidRPr="008B64D8">
        <w:rPr>
          <w:b/>
        </w:rPr>
        <w:t>Com</w:t>
      </w:r>
      <w:r w:rsidR="00F33B3E">
        <w:rPr>
          <w:b/>
        </w:rPr>
        <w:t>m</w:t>
      </w:r>
      <w:r w:rsidRPr="008B64D8">
        <w:rPr>
          <w:b/>
        </w:rPr>
        <w:t>eno</w:t>
      </w:r>
      <w:proofErr w:type="spellEnd"/>
      <w:r w:rsidRPr="008B64D8">
        <w:rPr>
          <w:b/>
        </w:rPr>
        <w:t>.</w:t>
      </w:r>
      <w:r w:rsidRPr="008B64D8">
        <w:rPr>
          <w:b/>
        </w:rPr>
        <w:br/>
        <w:t>  </w:t>
      </w:r>
    </w:p>
    <w:p w:rsidR="00F61B09" w:rsidRDefault="00ED1D31" w:rsidP="00BB0696">
      <w:pPr>
        <w:widowControl/>
        <w:autoSpaceDE/>
        <w:autoSpaceDN/>
        <w:adjustRightInd/>
        <w:ind w:firstLine="142"/>
        <w:jc w:val="both"/>
        <w:rPr>
          <w:b/>
        </w:rPr>
      </w:pPr>
      <w:r w:rsidRPr="008B64D8">
        <w:rPr>
          <w:b/>
        </w:rPr>
        <w:t xml:space="preserve"> El cardenal Humberto de Silva Cándi</w:t>
      </w:r>
      <w:r w:rsidRPr="008B64D8">
        <w:rPr>
          <w:b/>
        </w:rPr>
        <w:softHyphen/>
        <w:t>da fue enviado a Constantinopla desde Roma en 1054 para lograr la reconciliación y la unidad, pero resultó tan intolerante co</w:t>
      </w:r>
      <w:r w:rsidR="00EE00D4">
        <w:rPr>
          <w:b/>
        </w:rPr>
        <w:t>n</w:t>
      </w:r>
      <w:r w:rsidRPr="008B64D8">
        <w:rPr>
          <w:b/>
        </w:rPr>
        <w:t xml:space="preserve"> </w:t>
      </w:r>
      <w:proofErr w:type="spellStart"/>
      <w:r w:rsidRPr="008B64D8">
        <w:rPr>
          <w:b/>
        </w:rPr>
        <w:t>Cerulario</w:t>
      </w:r>
      <w:proofErr w:type="spellEnd"/>
      <w:r w:rsidRPr="008B64D8">
        <w:rPr>
          <w:b/>
        </w:rPr>
        <w:t xml:space="preserve"> </w:t>
      </w:r>
      <w:r w:rsidR="00785E1F">
        <w:rPr>
          <w:b/>
        </w:rPr>
        <w:t>que</w:t>
      </w:r>
      <w:r w:rsidRPr="008B64D8">
        <w:rPr>
          <w:b/>
        </w:rPr>
        <w:t xml:space="preserve"> co</w:t>
      </w:r>
      <w:r w:rsidRPr="008B64D8">
        <w:rPr>
          <w:b/>
        </w:rPr>
        <w:t>n</w:t>
      </w:r>
      <w:r w:rsidRPr="008B64D8">
        <w:rPr>
          <w:b/>
        </w:rPr>
        <w:t>cluyó su visita con la mutua excomunión entre ambas sedes episcopales.  El saqueo de Constant</w:t>
      </w:r>
      <w:r w:rsidRPr="008B64D8">
        <w:rPr>
          <w:b/>
        </w:rPr>
        <w:t>i</w:t>
      </w:r>
      <w:r w:rsidRPr="008B64D8">
        <w:rPr>
          <w:b/>
        </w:rPr>
        <w:t>nopla durante la cuarta Cruzada (1204) aumentó la oposi</w:t>
      </w:r>
      <w:r w:rsidRPr="008B64D8">
        <w:rPr>
          <w:b/>
        </w:rPr>
        <w:softHyphen/>
        <w:t>ción a Occidente y anuló los esfue</w:t>
      </w:r>
      <w:r w:rsidRPr="008B64D8">
        <w:rPr>
          <w:b/>
        </w:rPr>
        <w:t>r</w:t>
      </w:r>
      <w:r w:rsidRPr="008B64D8">
        <w:rPr>
          <w:b/>
        </w:rPr>
        <w:t>zos para restablecer la unidad. La separación se consolidó y tardaría mil años en volver el espíritu de diálogo.</w:t>
      </w:r>
    </w:p>
    <w:p w:rsidR="00747AF7" w:rsidRDefault="00747AF7" w:rsidP="00BB0696">
      <w:pPr>
        <w:widowControl/>
        <w:autoSpaceDE/>
        <w:autoSpaceDN/>
        <w:adjustRightInd/>
        <w:ind w:firstLine="142"/>
        <w:jc w:val="both"/>
        <w:rPr>
          <w:b/>
        </w:rPr>
      </w:pPr>
    </w:p>
    <w:p w:rsidR="00747AF7" w:rsidRDefault="00131E59" w:rsidP="00BB0696">
      <w:pPr>
        <w:widowControl/>
        <w:autoSpaceDE/>
        <w:autoSpaceDN/>
        <w:adjustRightInd/>
        <w:ind w:firstLine="142"/>
        <w:jc w:val="both"/>
        <w:rPr>
          <w:b/>
        </w:rPr>
      </w:pPr>
      <w:r>
        <w:rPr>
          <w:b/>
        </w:rPr>
        <w:t>   El 7 de d</w:t>
      </w:r>
      <w:r w:rsidR="00ED1D31" w:rsidRPr="008B64D8">
        <w:rPr>
          <w:b/>
        </w:rPr>
        <w:t>iciembre de 1965 las mutuas exco</w:t>
      </w:r>
      <w:r w:rsidR="00ED1D31" w:rsidRPr="008B64D8">
        <w:rPr>
          <w:b/>
        </w:rPr>
        <w:softHyphen/>
        <w:t>mu</w:t>
      </w:r>
      <w:r w:rsidR="00ED1D31" w:rsidRPr="008B64D8">
        <w:rPr>
          <w:b/>
        </w:rPr>
        <w:softHyphen/>
        <w:t xml:space="preserve">niones fueron anuladas por el papa Pablo VI y por el patriarca </w:t>
      </w:r>
      <w:proofErr w:type="spellStart"/>
      <w:r w:rsidR="00ED1D31" w:rsidRPr="008B64D8">
        <w:rPr>
          <w:b/>
        </w:rPr>
        <w:t>Atenágoras</w:t>
      </w:r>
      <w:proofErr w:type="spellEnd"/>
      <w:r w:rsidR="00ED1D31" w:rsidRPr="008B64D8">
        <w:rPr>
          <w:b/>
        </w:rPr>
        <w:t xml:space="preserve"> I, como símbolo de acerca</w:t>
      </w:r>
      <w:r w:rsidR="00ED1D31" w:rsidRPr="008B64D8">
        <w:rPr>
          <w:b/>
        </w:rPr>
        <w:softHyphen/>
        <w:t>miento entre ambas Iglesias.</w:t>
      </w:r>
    </w:p>
    <w:p w:rsidR="00F61B09" w:rsidRDefault="00ED1D31" w:rsidP="00BB0696">
      <w:pPr>
        <w:widowControl/>
        <w:autoSpaceDE/>
        <w:autoSpaceDN/>
        <w:adjustRightInd/>
        <w:ind w:firstLine="142"/>
        <w:jc w:val="both"/>
        <w:rPr>
          <w:b/>
        </w:rPr>
      </w:pPr>
      <w:r w:rsidRPr="008B64D8">
        <w:rPr>
          <w:b/>
        </w:rPr>
        <w:t>  </w:t>
      </w:r>
    </w:p>
    <w:p w:rsidR="00F61B09" w:rsidRDefault="00ED1D31" w:rsidP="00BB0696">
      <w:pPr>
        <w:widowControl/>
        <w:autoSpaceDE/>
        <w:autoSpaceDN/>
        <w:adjustRightInd/>
        <w:ind w:firstLine="142"/>
        <w:jc w:val="both"/>
        <w:rPr>
          <w:b/>
        </w:rPr>
      </w:pPr>
      <w:r w:rsidRPr="008B64D8">
        <w:rPr>
          <w:b/>
        </w:rPr>
        <w:t xml:space="preserve"> La Iglesia ortodoxa sigue hoy organi</w:t>
      </w:r>
      <w:r w:rsidRPr="008B64D8">
        <w:rPr>
          <w:b/>
        </w:rPr>
        <w:softHyphen/>
        <w:t>zada como comunidad de iglesias independientes, a</w:t>
      </w:r>
      <w:r w:rsidRPr="008B64D8">
        <w:rPr>
          <w:b/>
        </w:rPr>
        <w:t>u</w:t>
      </w:r>
      <w:r w:rsidRPr="008B64D8">
        <w:rPr>
          <w:b/>
        </w:rPr>
        <w:t>to</w:t>
      </w:r>
      <w:r w:rsidR="00131E59">
        <w:rPr>
          <w:b/>
        </w:rPr>
        <w:t>-</w:t>
      </w:r>
      <w:proofErr w:type="spellStart"/>
      <w:r w:rsidRPr="008B64D8">
        <w:rPr>
          <w:b/>
        </w:rPr>
        <w:t>céfalas</w:t>
      </w:r>
      <w:proofErr w:type="spellEnd"/>
      <w:r w:rsidRPr="008B64D8">
        <w:rPr>
          <w:b/>
        </w:rPr>
        <w:t>, gobernadas por su propio obispo. Lo que varía en cada país es la lengua del culto. Cada Obispo en su Iglesia se llama patriarca, metropolitano o arzobispo. Es presidente de los sínodos episcopales que, en cada iglesia, constituyen la más alta autoridad doctrinal y adm</w:t>
      </w:r>
      <w:r w:rsidRPr="008B64D8">
        <w:rPr>
          <w:b/>
        </w:rPr>
        <w:t>i</w:t>
      </w:r>
      <w:r w:rsidRPr="008B64D8">
        <w:rPr>
          <w:b/>
        </w:rPr>
        <w:t>nis</w:t>
      </w:r>
      <w:r w:rsidRPr="008B64D8">
        <w:rPr>
          <w:b/>
        </w:rPr>
        <w:softHyphen/>
        <w:t xml:space="preserve">trativa. </w:t>
      </w:r>
    </w:p>
    <w:p w:rsidR="00747AF7" w:rsidRDefault="00747AF7" w:rsidP="00BB0696">
      <w:pPr>
        <w:widowControl/>
        <w:autoSpaceDE/>
        <w:autoSpaceDN/>
        <w:adjustRightInd/>
        <w:ind w:firstLine="142"/>
        <w:jc w:val="both"/>
        <w:rPr>
          <w:b/>
        </w:rPr>
      </w:pPr>
    </w:p>
    <w:p w:rsidR="00EE00D4" w:rsidRDefault="00ED1D31" w:rsidP="00BB0696">
      <w:pPr>
        <w:widowControl/>
        <w:autoSpaceDE/>
        <w:autoSpaceDN/>
        <w:adjustRightInd/>
        <w:ind w:firstLine="142"/>
        <w:jc w:val="both"/>
        <w:rPr>
          <w:b/>
        </w:rPr>
      </w:pPr>
      <w:r w:rsidRPr="008B64D8">
        <w:rPr>
          <w:b/>
        </w:rPr>
        <w:t>   Con el tiempo fueron surgiendo las otras Iglesias y Patriarcados ortodoxos independientes de Constantinopla y, por supuesto, alejados cada vez más de la Sede romana</w:t>
      </w:r>
      <w:r w:rsidR="00F61B09">
        <w:rPr>
          <w:b/>
        </w:rPr>
        <w:t>.</w:t>
      </w:r>
      <w:r w:rsidRPr="008B64D8">
        <w:rPr>
          <w:b/>
        </w:rPr>
        <w:t>  El patriarca de Constantinopla posee en la Ortodoxia cierta primacía sobre las restantes Iglesias, debido a la condición de capital del Imperio romano de Oriente, llamado luego Imperio bizantino. Su aut</w:t>
      </w:r>
      <w:r w:rsidRPr="008B64D8">
        <w:rPr>
          <w:b/>
        </w:rPr>
        <w:t>o</w:t>
      </w:r>
      <w:r w:rsidRPr="008B64D8">
        <w:rPr>
          <w:b/>
        </w:rPr>
        <w:t>ridad con el tiempo perdió efectividad entre las demás Iglesias y hoy no ejerce ninguna atr</w:t>
      </w:r>
      <w:r w:rsidRPr="008B64D8">
        <w:rPr>
          <w:b/>
        </w:rPr>
        <w:t>i</w:t>
      </w:r>
      <w:r w:rsidRPr="008B64D8">
        <w:rPr>
          <w:b/>
        </w:rPr>
        <w:t xml:space="preserve">bución administrativa sobre su propio territorio ni tampoco se considera infalible. </w:t>
      </w:r>
    </w:p>
    <w:p w:rsidR="00F61B09" w:rsidRDefault="00F61B09"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Las demás iglesias reconocen el papel que tiene en la preparación de consultas y conc</w:t>
      </w:r>
      <w:r w:rsidRPr="008B64D8">
        <w:rPr>
          <w:b/>
        </w:rPr>
        <w:t>i</w:t>
      </w:r>
      <w:r w:rsidRPr="008B64D8">
        <w:rPr>
          <w:b/>
        </w:rPr>
        <w:t>lios pan</w:t>
      </w:r>
      <w:r w:rsidR="00A46FCB">
        <w:rPr>
          <w:b/>
        </w:rPr>
        <w:t>-</w:t>
      </w:r>
      <w:r w:rsidRPr="008B64D8">
        <w:rPr>
          <w:b/>
        </w:rPr>
        <w:t>ortodoxos y su autoridad se extiende sobre pequeñas comunidades griegas en Tu</w:t>
      </w:r>
      <w:r w:rsidRPr="008B64D8">
        <w:rPr>
          <w:b/>
        </w:rPr>
        <w:t>r</w:t>
      </w:r>
      <w:r w:rsidRPr="008B64D8">
        <w:rPr>
          <w:b/>
        </w:rPr>
        <w:t>quía, sobre las dióce</w:t>
      </w:r>
      <w:r w:rsidRPr="008B64D8">
        <w:rPr>
          <w:b/>
        </w:rPr>
        <w:softHyphen/>
        <w:t>sis existentes en las islas griegas y sobre las comunidades griegas de Esta</w:t>
      </w:r>
      <w:r w:rsidRPr="008B64D8">
        <w:rPr>
          <w:b/>
        </w:rPr>
        <w:softHyphen/>
        <w:t>dos Unidos, Australia y Europa occiden</w:t>
      </w:r>
      <w:r w:rsidRPr="008B64D8">
        <w:rPr>
          <w:b/>
        </w:rPr>
        <w:softHyphen/>
        <w:t>tal</w:t>
      </w:r>
      <w:r w:rsidR="00EE00D4">
        <w:rPr>
          <w:b/>
        </w:rPr>
        <w:t>,</w:t>
      </w:r>
      <w:r w:rsidRPr="008B64D8">
        <w:rPr>
          <w:b/>
        </w:rPr>
        <w:t xml:space="preserve"> que fueron aumentando desde el siglo XIX por efectos de la emigración.</w:t>
      </w:r>
    </w:p>
    <w:p w:rsidR="00747AF7" w:rsidRDefault="00747AF7" w:rsidP="00BB0696">
      <w:pPr>
        <w:widowControl/>
        <w:autoSpaceDE/>
        <w:autoSpaceDN/>
        <w:adjustRightInd/>
        <w:ind w:firstLine="142"/>
        <w:jc w:val="both"/>
        <w:rPr>
          <w:b/>
        </w:rPr>
      </w:pPr>
    </w:p>
    <w:p w:rsidR="00EE00D4" w:rsidRDefault="00ED1D31" w:rsidP="00BB0696">
      <w:pPr>
        <w:widowControl/>
        <w:autoSpaceDE/>
        <w:autoSpaceDN/>
        <w:adjustRightInd/>
        <w:ind w:firstLine="142"/>
        <w:jc w:val="both"/>
        <w:rPr>
          <w:b/>
        </w:rPr>
      </w:pPr>
      <w:r w:rsidRPr="008B64D8">
        <w:rPr>
          <w:b/>
        </w:rPr>
        <w:lastRenderedPageBreak/>
        <w:t>   Hoy existen otros tres Patriarcados ortodoxos que deben su rango a la evo</w:t>
      </w:r>
      <w:r w:rsidRPr="008B64D8">
        <w:rPr>
          <w:b/>
        </w:rPr>
        <w:softHyphen/>
        <w:t>lu</w:t>
      </w:r>
      <w:r w:rsidRPr="008B64D8">
        <w:rPr>
          <w:b/>
        </w:rPr>
        <w:softHyphen/>
        <w:t>ción de la Hi</w:t>
      </w:r>
      <w:r w:rsidRPr="008B64D8">
        <w:rPr>
          <w:b/>
        </w:rPr>
        <w:t>s</w:t>
      </w:r>
      <w:r w:rsidRPr="008B64D8">
        <w:rPr>
          <w:b/>
        </w:rPr>
        <w:t>toria: Alejandría en Egip</w:t>
      </w:r>
      <w:r w:rsidRPr="008B64D8">
        <w:rPr>
          <w:b/>
        </w:rPr>
        <w:softHyphen/>
        <w:t>to, Damasco en Siria heredero del anti</w:t>
      </w:r>
      <w:r w:rsidRPr="008B64D8">
        <w:rPr>
          <w:b/>
        </w:rPr>
        <w:softHyphen/>
        <w:t>guo título del patriarcado de Antio</w:t>
      </w:r>
      <w:r w:rsidRPr="008B64D8">
        <w:rPr>
          <w:b/>
        </w:rPr>
        <w:softHyphen/>
        <w:t>quía, y Jerusalén. Los patriarcas de Alejandría y de Jerusalén hablan griego. El patriar</w:t>
      </w:r>
      <w:r w:rsidRPr="008B64D8">
        <w:rPr>
          <w:b/>
        </w:rPr>
        <w:softHyphen/>
        <w:t xml:space="preserve">ca de Antioquía está a la cabeza de una importante comunidad de árabes cristianos en Siria, Líbano e Irak. </w:t>
      </w:r>
    </w:p>
    <w:p w:rsidR="00EE00D4" w:rsidRDefault="00EE00D4" w:rsidP="00BB0696">
      <w:pPr>
        <w:widowControl/>
        <w:autoSpaceDE/>
        <w:autoSpaceDN/>
        <w:adjustRightInd/>
        <w:ind w:firstLine="142"/>
        <w:jc w:val="both"/>
        <w:rPr>
          <w:b/>
        </w:rPr>
      </w:pPr>
    </w:p>
    <w:p w:rsidR="0017099D" w:rsidRDefault="00785E1F" w:rsidP="00BB0696">
      <w:pPr>
        <w:widowControl/>
        <w:autoSpaceDE/>
        <w:autoSpaceDN/>
        <w:adjustRightInd/>
        <w:ind w:firstLine="142"/>
        <w:jc w:val="both"/>
        <w:rPr>
          <w:b/>
        </w:rPr>
      </w:pPr>
      <w:r>
        <w:rPr>
          <w:b/>
        </w:rPr>
        <w:t xml:space="preserve">  </w:t>
      </w:r>
      <w:r w:rsidR="00ED1D31" w:rsidRPr="008B64D8">
        <w:rPr>
          <w:b/>
        </w:rPr>
        <w:t xml:space="preserve">El patriarcado de Moscú y de todas las </w:t>
      </w:r>
      <w:proofErr w:type="spellStart"/>
      <w:r w:rsidR="00ED1D31" w:rsidRPr="008B64D8">
        <w:rPr>
          <w:b/>
        </w:rPr>
        <w:t>Rusias</w:t>
      </w:r>
      <w:proofErr w:type="spellEnd"/>
      <w:r w:rsidR="00ED1D31" w:rsidRPr="008B64D8">
        <w:rPr>
          <w:b/>
        </w:rPr>
        <w:t xml:space="preserve"> llegó a ser la iglesia ortodoxa con mayor número de fieles. Después de la Revolución rusa de 1917, tuvo un perío</w:t>
      </w:r>
      <w:r w:rsidR="00ED1D31" w:rsidRPr="008B64D8">
        <w:rPr>
          <w:b/>
        </w:rPr>
        <w:softHyphen/>
        <w:t>do muy difícil a causa de las persecuciones. Ocupa el quinto lugar en la jerarquía de iglesias ortodoxas, seguida por el patriar</w:t>
      </w:r>
      <w:r w:rsidR="00ED1D31" w:rsidRPr="008B64D8">
        <w:rPr>
          <w:b/>
        </w:rPr>
        <w:softHyphen/>
        <w:t>cado de la repúbli</w:t>
      </w:r>
      <w:r w:rsidR="00ED1D31" w:rsidRPr="008B64D8">
        <w:rPr>
          <w:b/>
        </w:rPr>
        <w:softHyphen/>
        <w:t xml:space="preserve">ca de Georgia, de Serbia, de Rumania y de Bulgaria. </w:t>
      </w:r>
    </w:p>
    <w:p w:rsidR="0017099D" w:rsidRDefault="0017099D" w:rsidP="00BB0696">
      <w:pPr>
        <w:widowControl/>
        <w:autoSpaceDE/>
        <w:autoSpaceDN/>
        <w:adjustRightInd/>
        <w:ind w:firstLine="142"/>
        <w:jc w:val="both"/>
        <w:rPr>
          <w:b/>
        </w:rPr>
      </w:pPr>
    </w:p>
    <w:p w:rsidR="00F33B3E" w:rsidRDefault="00785E1F" w:rsidP="00BB0696">
      <w:pPr>
        <w:widowControl/>
        <w:autoSpaceDE/>
        <w:autoSpaceDN/>
        <w:adjustRightInd/>
        <w:ind w:firstLine="142"/>
        <w:jc w:val="both"/>
        <w:rPr>
          <w:b/>
        </w:rPr>
      </w:pPr>
      <w:r>
        <w:rPr>
          <w:b/>
        </w:rPr>
        <w:t xml:space="preserve">  </w:t>
      </w:r>
      <w:r w:rsidR="00ED1D31" w:rsidRPr="008B64D8">
        <w:rPr>
          <w:b/>
        </w:rPr>
        <w:t xml:space="preserve">Las iglesias sin patriarca son, en este orden, los arzobispados de Chipre, Atenas y Tirana, la última que se estableció en 1937, pero que fue suprimida durante el comunismo, como también los grupos metropolitanos de Polonia, República Checa, Eslovaquia y América.  </w:t>
      </w:r>
      <w:r w:rsidR="00AD3920">
        <w:rPr>
          <w:b/>
        </w:rPr>
        <w:t xml:space="preserve">En la medida en que </w:t>
      </w:r>
      <w:r w:rsidR="00F33B3E">
        <w:rPr>
          <w:b/>
        </w:rPr>
        <w:t>muestran</w:t>
      </w:r>
      <w:r w:rsidR="00AD3920">
        <w:rPr>
          <w:b/>
        </w:rPr>
        <w:t xml:space="preserve"> el común denominador de negar el Primado doctrinal y eclesial del Obispo de Roma son consideradas cismáticas</w:t>
      </w:r>
      <w:r w:rsidR="00A97A9A">
        <w:rPr>
          <w:b/>
        </w:rPr>
        <w:t>.</w:t>
      </w:r>
    </w:p>
    <w:p w:rsidR="001A4494" w:rsidRDefault="001A4494" w:rsidP="00BB0696">
      <w:pPr>
        <w:widowControl/>
        <w:autoSpaceDE/>
        <w:autoSpaceDN/>
        <w:adjustRightInd/>
        <w:ind w:firstLine="142"/>
        <w:jc w:val="both"/>
        <w:rPr>
          <w:b/>
        </w:rPr>
      </w:pPr>
    </w:p>
    <w:p w:rsidR="004A2A91" w:rsidRDefault="00F33B3E" w:rsidP="00BB0696">
      <w:pPr>
        <w:widowControl/>
        <w:autoSpaceDE/>
        <w:autoSpaceDN/>
        <w:adjustRightInd/>
        <w:ind w:firstLine="142"/>
        <w:jc w:val="both"/>
        <w:rPr>
          <w:b/>
        </w:rPr>
      </w:pPr>
      <w:r>
        <w:rPr>
          <w:b/>
        </w:rPr>
        <w:t xml:space="preserve">   T</w:t>
      </w:r>
      <w:r w:rsidR="00AD3920">
        <w:rPr>
          <w:b/>
        </w:rPr>
        <w:t>anto en los países de Oriente como en los numerosos núcleos emigrantes en Europa y en Améri</w:t>
      </w:r>
      <w:r w:rsidR="00131E59">
        <w:rPr>
          <w:b/>
        </w:rPr>
        <w:t>c</w:t>
      </w:r>
      <w:r w:rsidR="00AD3920">
        <w:rPr>
          <w:b/>
        </w:rPr>
        <w:t>a se mantienen distantes en relaci</w:t>
      </w:r>
      <w:r w:rsidR="0017099D">
        <w:rPr>
          <w:b/>
        </w:rPr>
        <w:t>ones con otras cristiandades</w:t>
      </w:r>
      <w:r>
        <w:rPr>
          <w:b/>
        </w:rPr>
        <w:t xml:space="preserve">, discrepando en fiestas y en </w:t>
      </w:r>
      <w:r w:rsidR="00AD3920">
        <w:rPr>
          <w:b/>
        </w:rPr>
        <w:t>modelos litúrgi</w:t>
      </w:r>
      <w:r>
        <w:rPr>
          <w:b/>
        </w:rPr>
        <w:t>cos y admitiendo la doctrina clarific</w:t>
      </w:r>
      <w:r w:rsidR="004E06CC">
        <w:rPr>
          <w:b/>
        </w:rPr>
        <w:t>a</w:t>
      </w:r>
      <w:r>
        <w:rPr>
          <w:b/>
        </w:rPr>
        <w:t>da por los tres primero concilios ecuménicos.</w:t>
      </w:r>
    </w:p>
    <w:p w:rsidR="004A2A91" w:rsidRDefault="004A2A91" w:rsidP="00BB0696">
      <w:pPr>
        <w:widowControl/>
        <w:autoSpaceDE/>
        <w:autoSpaceDN/>
        <w:adjustRightInd/>
        <w:ind w:firstLine="142"/>
        <w:jc w:val="both"/>
        <w:rPr>
          <w:b/>
        </w:rPr>
      </w:pPr>
    </w:p>
    <w:p w:rsidR="00F61B09" w:rsidRDefault="00AD3920" w:rsidP="00BB0696">
      <w:pPr>
        <w:widowControl/>
        <w:autoSpaceDE/>
        <w:autoSpaceDN/>
        <w:adjustRightInd/>
        <w:ind w:firstLine="142"/>
        <w:jc w:val="both"/>
        <w:rPr>
          <w:b/>
        </w:rPr>
      </w:pPr>
      <w:r>
        <w:rPr>
          <w:b/>
        </w:rPr>
        <w:t xml:space="preserve"> Los grupos y obispados que aceptaron en diversas etapas</w:t>
      </w:r>
      <w:r w:rsidR="004A2A91">
        <w:rPr>
          <w:b/>
        </w:rPr>
        <w:t xml:space="preserve"> históricas</w:t>
      </w:r>
      <w:r>
        <w:rPr>
          <w:b/>
        </w:rPr>
        <w:t xml:space="preserve"> esa autoridad del P</w:t>
      </w:r>
      <w:r>
        <w:rPr>
          <w:b/>
        </w:rPr>
        <w:t>a</w:t>
      </w:r>
      <w:r>
        <w:rPr>
          <w:b/>
        </w:rPr>
        <w:t xml:space="preserve">pa romano, se consideran </w:t>
      </w:r>
      <w:r w:rsidR="004A2A91">
        <w:rPr>
          <w:b/>
        </w:rPr>
        <w:t>católicas, contando con su Derecho canónico propio, el matrim</w:t>
      </w:r>
      <w:r w:rsidR="004A2A91">
        <w:rPr>
          <w:b/>
        </w:rPr>
        <w:t>o</w:t>
      </w:r>
      <w:r w:rsidR="004A2A91">
        <w:rPr>
          <w:b/>
        </w:rPr>
        <w:t>nio de los sacerdotes y la originalidad de sus expresiones litúrgicas.</w:t>
      </w:r>
      <w:r w:rsidR="00145FEB">
        <w:rPr>
          <w:b/>
        </w:rPr>
        <w:t xml:space="preserve"> </w:t>
      </w:r>
      <w:r w:rsidR="00ED1D31" w:rsidRPr="008B64D8">
        <w:rPr>
          <w:b/>
        </w:rPr>
        <w:t>Los intentos por resta</w:t>
      </w:r>
      <w:r w:rsidR="00ED1D31" w:rsidRPr="008B64D8">
        <w:rPr>
          <w:b/>
        </w:rPr>
        <w:t>u</w:t>
      </w:r>
      <w:r w:rsidR="00ED1D31" w:rsidRPr="008B64D8">
        <w:rPr>
          <w:b/>
        </w:rPr>
        <w:t>rar la unidad esencial con la</w:t>
      </w:r>
      <w:r w:rsidR="004A2A91">
        <w:rPr>
          <w:b/>
        </w:rPr>
        <w:t>s</w:t>
      </w:r>
      <w:r w:rsidR="00ED1D31" w:rsidRPr="008B64D8">
        <w:rPr>
          <w:b/>
        </w:rPr>
        <w:t xml:space="preserve"> Iglesia</w:t>
      </w:r>
      <w:r w:rsidR="004A2A91">
        <w:rPr>
          <w:b/>
        </w:rPr>
        <w:t>s cismáticas</w:t>
      </w:r>
      <w:r w:rsidR="00ED1D31" w:rsidRPr="008B64D8">
        <w:rPr>
          <w:b/>
        </w:rPr>
        <w:t xml:space="preserve"> de Oriente han sido persistentes a lo largo de la Histo</w:t>
      </w:r>
      <w:r w:rsidR="00ED1D31" w:rsidRPr="008B64D8">
        <w:rPr>
          <w:b/>
        </w:rPr>
        <w:softHyphen/>
        <w:t>ria</w:t>
      </w:r>
      <w:r w:rsidR="004A2A91">
        <w:rPr>
          <w:b/>
        </w:rPr>
        <w:t xml:space="preserve"> reciente</w:t>
      </w:r>
      <w:r w:rsidR="00ED1D31" w:rsidRPr="008B64D8">
        <w:rPr>
          <w:b/>
        </w:rPr>
        <w:t>. La postura ecuménica de la Iglesia católica durante el papado de Juan XXIII (postura postconciliar) ha sido muy bien recibida por</w:t>
      </w:r>
      <w:r w:rsidR="004A2A91">
        <w:rPr>
          <w:b/>
        </w:rPr>
        <w:t xml:space="preserve"> gran parte de </w:t>
      </w:r>
      <w:r w:rsidR="00ED1D31" w:rsidRPr="008B64D8">
        <w:rPr>
          <w:b/>
        </w:rPr>
        <w:t>la jerarquía ortodoxa, y ha conseguido que se establezcan relaciones nuevas y más amistosas entre ambas igl</w:t>
      </w:r>
      <w:r w:rsidR="00ED1D31" w:rsidRPr="008B64D8">
        <w:rPr>
          <w:b/>
        </w:rPr>
        <w:t>e</w:t>
      </w:r>
      <w:r w:rsidR="00ED1D31" w:rsidRPr="008B64D8">
        <w:rPr>
          <w:b/>
        </w:rPr>
        <w:t>sias</w:t>
      </w:r>
      <w:r w:rsidR="004A2A91">
        <w:rPr>
          <w:b/>
        </w:rPr>
        <w:t>, sin haber llegado hasta ahora a la unidad</w:t>
      </w:r>
      <w:r w:rsidR="00ED1D31" w:rsidRPr="008B64D8">
        <w:rPr>
          <w:b/>
        </w:rPr>
        <w:t xml:space="preserve">. </w:t>
      </w:r>
    </w:p>
    <w:p w:rsidR="00747AF7" w:rsidRDefault="00747AF7" w:rsidP="00BB0696">
      <w:pPr>
        <w:widowControl/>
        <w:autoSpaceDE/>
        <w:autoSpaceDN/>
        <w:adjustRightInd/>
        <w:ind w:firstLine="142"/>
        <w:jc w:val="both"/>
        <w:rPr>
          <w:b/>
        </w:rPr>
      </w:pPr>
    </w:p>
    <w:p w:rsidR="00F61B09" w:rsidRDefault="00ED1D31" w:rsidP="00BB0696">
      <w:pPr>
        <w:widowControl/>
        <w:autoSpaceDE/>
        <w:autoSpaceDN/>
        <w:adjustRightInd/>
        <w:ind w:firstLine="142"/>
        <w:jc w:val="both"/>
        <w:rPr>
          <w:b/>
        </w:rPr>
      </w:pPr>
      <w:r w:rsidRPr="008B64D8">
        <w:rPr>
          <w:b/>
        </w:rPr>
        <w:t>   Hubo representantes de los ortodoxos en las sesiones del Concilio Vaticano II (1962-1965) y se realizaron asimismo encuentros entre los papas Pa</w:t>
      </w:r>
      <w:r w:rsidRPr="008B64D8">
        <w:rPr>
          <w:b/>
        </w:rPr>
        <w:softHyphen/>
        <w:t>blo VI y Juan Pablo II por un lado, y los patriar</w:t>
      </w:r>
      <w:r w:rsidRPr="008B64D8">
        <w:rPr>
          <w:b/>
        </w:rPr>
        <w:softHyphen/>
        <w:t xml:space="preserve">cas </w:t>
      </w:r>
      <w:proofErr w:type="spellStart"/>
      <w:r w:rsidRPr="008B64D8">
        <w:rPr>
          <w:b/>
        </w:rPr>
        <w:t>Atenágoras</w:t>
      </w:r>
      <w:proofErr w:type="spellEnd"/>
      <w:r w:rsidRPr="008B64D8">
        <w:rPr>
          <w:b/>
        </w:rPr>
        <w:t xml:space="preserve"> y </w:t>
      </w:r>
      <w:proofErr w:type="spellStart"/>
      <w:r w:rsidRPr="008B64D8">
        <w:rPr>
          <w:b/>
        </w:rPr>
        <w:t>De</w:t>
      </w:r>
      <w:r w:rsidRPr="008B64D8">
        <w:rPr>
          <w:b/>
        </w:rPr>
        <w:softHyphen/>
        <w:t>metrios</w:t>
      </w:r>
      <w:proofErr w:type="spellEnd"/>
      <w:r w:rsidRPr="008B64D8">
        <w:rPr>
          <w:b/>
        </w:rPr>
        <w:t xml:space="preserve"> por otro. Se produjo un gesto que simbolizó ese ace</w:t>
      </w:r>
      <w:r w:rsidRPr="008B64D8">
        <w:rPr>
          <w:b/>
        </w:rPr>
        <w:t>r</w:t>
      </w:r>
      <w:r w:rsidRPr="008B64D8">
        <w:rPr>
          <w:b/>
        </w:rPr>
        <w:t>camiento cuan</w:t>
      </w:r>
      <w:r w:rsidRPr="008B64D8">
        <w:rPr>
          <w:b/>
        </w:rPr>
        <w:softHyphen/>
        <w:t>do los anatemas de 1054 fueron anula</w:t>
      </w:r>
      <w:r w:rsidRPr="008B64D8">
        <w:rPr>
          <w:b/>
        </w:rPr>
        <w:softHyphen/>
        <w:t>dos en 1965 por ambas partes.</w:t>
      </w:r>
    </w:p>
    <w:p w:rsidR="00747AF7" w:rsidRDefault="00747AF7" w:rsidP="00BB0696">
      <w:pPr>
        <w:widowControl/>
        <w:autoSpaceDE/>
        <w:autoSpaceDN/>
        <w:adjustRightInd/>
        <w:ind w:firstLine="142"/>
        <w:jc w:val="both"/>
        <w:rPr>
          <w:b/>
        </w:rPr>
      </w:pPr>
    </w:p>
    <w:p w:rsidR="00ED1D31" w:rsidRPr="004A2A91" w:rsidRDefault="00ED1D31" w:rsidP="00BB0696">
      <w:pPr>
        <w:widowControl/>
        <w:autoSpaceDE/>
        <w:autoSpaceDN/>
        <w:adjustRightInd/>
        <w:ind w:firstLine="142"/>
        <w:jc w:val="both"/>
        <w:rPr>
          <w:b/>
          <w:i/>
        </w:rPr>
      </w:pPr>
      <w:r w:rsidRPr="008B64D8">
        <w:rPr>
          <w:b/>
        </w:rPr>
        <w:t xml:space="preserve"> Las dos iglesias crearon una comisión mixta para que hubiera un diálogo entre ellas. Los dos grupos de representantes se reunieron al menos once veces entre 1966 y 1981 para di</w:t>
      </w:r>
      <w:r w:rsidRPr="008B64D8">
        <w:rPr>
          <w:b/>
        </w:rPr>
        <w:t>s</w:t>
      </w:r>
      <w:r w:rsidRPr="008B64D8">
        <w:rPr>
          <w:b/>
        </w:rPr>
        <w:t>cutir sus diferencias con respecto a la doctrina y a las prácti</w:t>
      </w:r>
      <w:r w:rsidRPr="008B64D8">
        <w:rPr>
          <w:b/>
        </w:rPr>
        <w:softHyphen/>
        <w:t xml:space="preserve">cas religiosas. </w:t>
      </w:r>
      <w:r w:rsidR="00EE00D4">
        <w:rPr>
          <w:b/>
        </w:rPr>
        <w:t xml:space="preserve"> En los tres últ</w:t>
      </w:r>
      <w:r w:rsidR="00EE00D4">
        <w:rPr>
          <w:b/>
        </w:rPr>
        <w:t>i</w:t>
      </w:r>
      <w:r w:rsidR="00EE00D4">
        <w:rPr>
          <w:b/>
        </w:rPr>
        <w:t>mos decenios la relación se relaj</w:t>
      </w:r>
      <w:r w:rsidR="004A2A91">
        <w:rPr>
          <w:b/>
        </w:rPr>
        <w:t>ó</w:t>
      </w:r>
      <w:r w:rsidR="00EE00D4">
        <w:rPr>
          <w:b/>
        </w:rPr>
        <w:t xml:space="preserve"> mucho, ante la </w:t>
      </w:r>
      <w:r w:rsidRPr="008B64D8">
        <w:rPr>
          <w:b/>
        </w:rPr>
        <w:t xml:space="preserve">exigencia del Papado </w:t>
      </w:r>
      <w:r w:rsidR="00EE00D4">
        <w:rPr>
          <w:b/>
        </w:rPr>
        <w:t xml:space="preserve">romano </w:t>
      </w:r>
      <w:r w:rsidRPr="008B64D8">
        <w:rPr>
          <w:b/>
        </w:rPr>
        <w:t>a acatar  la autoridad suprema y la infalibilidad del Papa.</w:t>
      </w:r>
      <w:r w:rsidR="004A2A91">
        <w:rPr>
          <w:b/>
        </w:rPr>
        <w:t xml:space="preserve"> Se olvidó el lema del ecumenismo católico ce</w:t>
      </w:r>
      <w:r w:rsidR="004A2A91">
        <w:rPr>
          <w:b/>
        </w:rPr>
        <w:t>n</w:t>
      </w:r>
      <w:r w:rsidR="004A2A91">
        <w:rPr>
          <w:b/>
        </w:rPr>
        <w:t xml:space="preserve">trado en la frase de Juan XXIII : </w:t>
      </w:r>
      <w:r w:rsidR="004A2A91" w:rsidRPr="004A2A91">
        <w:rPr>
          <w:b/>
          <w:i/>
        </w:rPr>
        <w:t>No queremos ya saber quien tuvo o no tuvo la razón. Una sola cosa debemos decir: que han pasado ya muchos siglo</w:t>
      </w:r>
      <w:r w:rsidR="004A2A91">
        <w:rPr>
          <w:b/>
          <w:i/>
        </w:rPr>
        <w:t>s</w:t>
      </w:r>
      <w:r w:rsidR="00145FEB">
        <w:rPr>
          <w:b/>
          <w:i/>
        </w:rPr>
        <w:t xml:space="preserve"> </w:t>
      </w:r>
      <w:r w:rsidR="004A2A91">
        <w:rPr>
          <w:b/>
          <w:i/>
        </w:rPr>
        <w:t xml:space="preserve">separados </w:t>
      </w:r>
      <w:r w:rsidR="004A2A91" w:rsidRPr="004A2A91">
        <w:rPr>
          <w:b/>
          <w:i/>
        </w:rPr>
        <w:t>y ha llegado el momento de volver a unirnos”</w:t>
      </w:r>
      <w:r w:rsidR="004A2A91">
        <w:rPr>
          <w:b/>
          <w:i/>
        </w:rPr>
        <w:t>.</w:t>
      </w:r>
    </w:p>
    <w:p w:rsidR="00747AF7" w:rsidRPr="008B64D8" w:rsidRDefault="00747AF7" w:rsidP="00BB0696">
      <w:pPr>
        <w:widowControl/>
        <w:autoSpaceDE/>
        <w:autoSpaceDN/>
        <w:adjustRightInd/>
        <w:ind w:firstLine="142"/>
        <w:jc w:val="both"/>
        <w:rPr>
          <w:b/>
        </w:rPr>
      </w:pPr>
    </w:p>
    <w:p w:rsidR="00447429" w:rsidRDefault="00747AF7" w:rsidP="00BB0696">
      <w:pPr>
        <w:ind w:firstLine="142"/>
        <w:rPr>
          <w:b/>
          <w:color w:val="FF0000"/>
          <w:sz w:val="28"/>
          <w:szCs w:val="28"/>
        </w:rPr>
      </w:pPr>
      <w:r>
        <w:rPr>
          <w:b/>
          <w:color w:val="FF0000"/>
          <w:sz w:val="28"/>
          <w:szCs w:val="28"/>
        </w:rPr>
        <w:t>4</w:t>
      </w:r>
      <w:r w:rsidR="007B3EAB">
        <w:rPr>
          <w:b/>
          <w:color w:val="FF0000"/>
          <w:sz w:val="28"/>
          <w:szCs w:val="28"/>
        </w:rPr>
        <w:t>.</w:t>
      </w:r>
      <w:r>
        <w:rPr>
          <w:b/>
          <w:color w:val="FF0000"/>
          <w:sz w:val="28"/>
          <w:szCs w:val="28"/>
        </w:rPr>
        <w:t xml:space="preserve"> Herejías y</w:t>
      </w:r>
      <w:r w:rsidR="00752FD0" w:rsidRPr="00747AF7">
        <w:rPr>
          <w:b/>
          <w:color w:val="FF0000"/>
          <w:sz w:val="28"/>
          <w:szCs w:val="28"/>
        </w:rPr>
        <w:t xml:space="preserve"> cismas renacentistas</w:t>
      </w:r>
    </w:p>
    <w:p w:rsidR="004A2A91" w:rsidRDefault="004A2A91" w:rsidP="00BB0696">
      <w:pPr>
        <w:ind w:firstLine="142"/>
        <w:rPr>
          <w:b/>
          <w:color w:val="FF0000"/>
          <w:sz w:val="28"/>
          <w:szCs w:val="28"/>
        </w:rPr>
      </w:pPr>
    </w:p>
    <w:p w:rsidR="004A2A91" w:rsidRPr="004A2A91" w:rsidRDefault="004A2A91" w:rsidP="00BB0696">
      <w:pPr>
        <w:ind w:firstLine="142"/>
        <w:jc w:val="both"/>
        <w:rPr>
          <w:b/>
        </w:rPr>
      </w:pPr>
      <w:r>
        <w:rPr>
          <w:b/>
        </w:rPr>
        <w:t xml:space="preserve"> </w:t>
      </w:r>
      <w:r w:rsidR="001A4494">
        <w:rPr>
          <w:b/>
        </w:rPr>
        <w:t xml:space="preserve">   </w:t>
      </w:r>
      <w:r>
        <w:rPr>
          <w:b/>
        </w:rPr>
        <w:t>Las tendencias cismática</w:t>
      </w:r>
      <w:r w:rsidRPr="004A2A91">
        <w:rPr>
          <w:b/>
        </w:rPr>
        <w:t>s y las doctrinas heterodoxas siguiero</w:t>
      </w:r>
      <w:r>
        <w:rPr>
          <w:b/>
        </w:rPr>
        <w:t>n</w:t>
      </w:r>
      <w:r w:rsidRPr="004A2A91">
        <w:rPr>
          <w:b/>
        </w:rPr>
        <w:t xml:space="preserve"> proliferando a lo largo de los tiempos. Y la Iglesia, a través de sus Obispos, sínodos y concilios siguie</w:t>
      </w:r>
      <w:r>
        <w:rPr>
          <w:b/>
        </w:rPr>
        <w:t>ro</w:t>
      </w:r>
      <w:r w:rsidRPr="004A2A91">
        <w:rPr>
          <w:b/>
        </w:rPr>
        <w:t>n luchando por mantener la verdad y evitar las separacion</w:t>
      </w:r>
      <w:r>
        <w:rPr>
          <w:b/>
        </w:rPr>
        <w:t>e</w:t>
      </w:r>
      <w:r w:rsidRPr="004A2A91">
        <w:rPr>
          <w:b/>
        </w:rPr>
        <w:t>s de grupos cismáticos</w:t>
      </w:r>
      <w:r>
        <w:rPr>
          <w:b/>
        </w:rPr>
        <w:t>.</w:t>
      </w:r>
    </w:p>
    <w:p w:rsidR="006F42D9" w:rsidRPr="006F42D9" w:rsidRDefault="001A4494" w:rsidP="00BB0696">
      <w:pPr>
        <w:ind w:firstLine="142"/>
        <w:jc w:val="both"/>
        <w:rPr>
          <w:b/>
        </w:rPr>
      </w:pPr>
      <w:r>
        <w:rPr>
          <w:b/>
        </w:rPr>
        <w:t xml:space="preserve">  </w:t>
      </w:r>
      <w:r w:rsidR="006F42D9">
        <w:rPr>
          <w:b/>
        </w:rPr>
        <w:t xml:space="preserve">En 1184 fue excomulgado </w:t>
      </w:r>
      <w:r w:rsidR="006F42D9" w:rsidRPr="00D20C7C">
        <w:rPr>
          <w:b/>
        </w:rPr>
        <w:t xml:space="preserve">Pedro de </w:t>
      </w:r>
      <w:proofErr w:type="spellStart"/>
      <w:r w:rsidR="006F42D9" w:rsidRPr="00D20C7C">
        <w:rPr>
          <w:b/>
        </w:rPr>
        <w:t>Valdo</w:t>
      </w:r>
      <w:proofErr w:type="spellEnd"/>
      <w:r w:rsidR="006F42D9" w:rsidRPr="00D20C7C">
        <w:rPr>
          <w:b/>
        </w:rPr>
        <w:t xml:space="preserve">, </w:t>
      </w:r>
      <w:r w:rsidR="006F42D9">
        <w:rPr>
          <w:b/>
        </w:rPr>
        <w:t xml:space="preserve">fundador de los “valdenses”, que era un </w:t>
      </w:r>
      <w:r w:rsidR="006F42D9" w:rsidRPr="00D20C7C">
        <w:rPr>
          <w:b/>
        </w:rPr>
        <w:t>rico comerciante que abandonó sus bienes para fundar una comunidad de predicadores regidos por un rígido principio de pobreza voluntaria</w:t>
      </w:r>
      <w:r w:rsidR="006F42D9">
        <w:rPr>
          <w:b/>
        </w:rPr>
        <w:t>, actuando al margen de la Iglesia. Y años de</w:t>
      </w:r>
      <w:r w:rsidR="006F42D9">
        <w:rPr>
          <w:b/>
        </w:rPr>
        <w:t>s</w:t>
      </w:r>
      <w:r w:rsidR="006F42D9">
        <w:rPr>
          <w:b/>
        </w:rPr>
        <w:t>pués</w:t>
      </w:r>
      <w:r w:rsidR="007B3EAB">
        <w:rPr>
          <w:b/>
        </w:rPr>
        <w:t xml:space="preserve"> </w:t>
      </w:r>
      <w:r w:rsidR="006F42D9" w:rsidRPr="006F42D9">
        <w:rPr>
          <w:b/>
        </w:rPr>
        <w:t xml:space="preserve">Pedro de </w:t>
      </w:r>
      <w:proofErr w:type="spellStart"/>
      <w:r w:rsidR="006F42D9" w:rsidRPr="006F42D9">
        <w:rPr>
          <w:b/>
        </w:rPr>
        <w:t>Bruys</w:t>
      </w:r>
      <w:proofErr w:type="spellEnd"/>
      <w:r w:rsidR="006F42D9" w:rsidRPr="006F42D9">
        <w:rPr>
          <w:b/>
        </w:rPr>
        <w:t xml:space="preserve"> predicaba contra los edificios de las Iglesias, deseaba quemar las cr</w:t>
      </w:r>
      <w:r w:rsidR="006F42D9" w:rsidRPr="006F42D9">
        <w:rPr>
          <w:b/>
        </w:rPr>
        <w:t>u</w:t>
      </w:r>
      <w:r w:rsidR="006F42D9" w:rsidRPr="006F42D9">
        <w:rPr>
          <w:b/>
        </w:rPr>
        <w:t>ces, nada de oraciones ni limosnas para los difuntos, ningún bautizo para los niños y ninguna Eucaristía.  Termino muriendo a manos de l</w:t>
      </w:r>
      <w:r w:rsidR="006F42D9">
        <w:rPr>
          <w:b/>
        </w:rPr>
        <w:t>o</w:t>
      </w:r>
      <w:r w:rsidR="006F42D9" w:rsidRPr="006F42D9">
        <w:rPr>
          <w:b/>
        </w:rPr>
        <w:t>s adversarios</w:t>
      </w:r>
      <w:r w:rsidR="006F42D9">
        <w:rPr>
          <w:b/>
        </w:rPr>
        <w:t>.</w:t>
      </w:r>
    </w:p>
    <w:p w:rsidR="006F42D9" w:rsidRDefault="006F42D9" w:rsidP="00BB0696">
      <w:pPr>
        <w:ind w:firstLine="142"/>
        <w:rPr>
          <w:b/>
          <w:color w:val="FF0000"/>
          <w:sz w:val="28"/>
          <w:szCs w:val="28"/>
        </w:rPr>
      </w:pPr>
    </w:p>
    <w:p w:rsidR="000D216A" w:rsidRDefault="000D216A" w:rsidP="00BB0696">
      <w:pPr>
        <w:ind w:firstLine="142"/>
        <w:jc w:val="both"/>
        <w:rPr>
          <w:b/>
        </w:rPr>
      </w:pPr>
      <w:r w:rsidRPr="000D216A">
        <w:rPr>
          <w:b/>
        </w:rPr>
        <w:t xml:space="preserve">   </w:t>
      </w:r>
      <w:proofErr w:type="spellStart"/>
      <w:r w:rsidRPr="000D216A">
        <w:rPr>
          <w:b/>
        </w:rPr>
        <w:t>M</w:t>
      </w:r>
      <w:r w:rsidR="00EE00D4" w:rsidRPr="000D216A">
        <w:rPr>
          <w:b/>
        </w:rPr>
        <w:t>arsilio</w:t>
      </w:r>
      <w:proofErr w:type="spellEnd"/>
      <w:r w:rsidR="00EE00D4" w:rsidRPr="000D216A">
        <w:rPr>
          <w:b/>
        </w:rPr>
        <w:t xml:space="preserve"> de Padua es el máximo representante de </w:t>
      </w:r>
      <w:r w:rsidR="00D16E69">
        <w:rPr>
          <w:b/>
        </w:rPr>
        <w:t>las herejías y cismas del perí</w:t>
      </w:r>
      <w:r w:rsidRPr="000D216A">
        <w:rPr>
          <w:b/>
        </w:rPr>
        <w:t>odo ren</w:t>
      </w:r>
      <w:r w:rsidRPr="000D216A">
        <w:rPr>
          <w:b/>
        </w:rPr>
        <w:t>a</w:t>
      </w:r>
      <w:r w:rsidRPr="000D216A">
        <w:rPr>
          <w:b/>
        </w:rPr>
        <w:t>centista. En su obra</w:t>
      </w:r>
      <w:r w:rsidR="00145FEB">
        <w:rPr>
          <w:b/>
        </w:rPr>
        <w:t xml:space="preserve"> </w:t>
      </w:r>
      <w:r w:rsidR="004A2A91">
        <w:rPr>
          <w:b/>
        </w:rPr>
        <w:t>“</w:t>
      </w:r>
      <w:r w:rsidR="00EE00D4" w:rsidRPr="000D216A">
        <w:rPr>
          <w:b/>
        </w:rPr>
        <w:t xml:space="preserve">Defensor </w:t>
      </w:r>
      <w:proofErr w:type="spellStart"/>
      <w:r w:rsidR="00EE00D4" w:rsidRPr="000D216A">
        <w:rPr>
          <w:b/>
        </w:rPr>
        <w:t>Pacis</w:t>
      </w:r>
      <w:proofErr w:type="spellEnd"/>
      <w:r w:rsidR="004A2A91">
        <w:rPr>
          <w:b/>
        </w:rPr>
        <w:t>”</w:t>
      </w:r>
      <w:r w:rsidR="00EE00D4" w:rsidRPr="000D216A">
        <w:rPr>
          <w:b/>
        </w:rPr>
        <w:t xml:space="preserve"> (1318-1324)</w:t>
      </w:r>
      <w:r w:rsidRPr="000D216A">
        <w:rPr>
          <w:b/>
        </w:rPr>
        <w:t xml:space="preserve"> extend</w:t>
      </w:r>
      <w:r w:rsidR="00D16E69">
        <w:rPr>
          <w:b/>
        </w:rPr>
        <w:t>ió</w:t>
      </w:r>
      <w:r w:rsidRPr="000D216A">
        <w:rPr>
          <w:b/>
        </w:rPr>
        <w:t xml:space="preserve"> una postura anti</w:t>
      </w:r>
      <w:r w:rsidR="00A46FCB">
        <w:rPr>
          <w:b/>
        </w:rPr>
        <w:t>-</w:t>
      </w:r>
      <w:r w:rsidRPr="000D216A">
        <w:rPr>
          <w:b/>
        </w:rPr>
        <w:t>jer</w:t>
      </w:r>
      <w:r w:rsidR="00A46FCB">
        <w:rPr>
          <w:b/>
        </w:rPr>
        <w:t>á</w:t>
      </w:r>
      <w:r w:rsidRPr="000D216A">
        <w:rPr>
          <w:b/>
        </w:rPr>
        <w:t>rquica</w:t>
      </w:r>
      <w:r w:rsidR="00EE00D4" w:rsidRPr="000D216A">
        <w:rPr>
          <w:b/>
        </w:rPr>
        <w:t>. Es una obra política, jurídica y religiosa donde se cuestionan las relaciones entre el poder ecl</w:t>
      </w:r>
      <w:r w:rsidR="00EE00D4" w:rsidRPr="000D216A">
        <w:rPr>
          <w:b/>
        </w:rPr>
        <w:t>e</w:t>
      </w:r>
      <w:r w:rsidR="00EE00D4" w:rsidRPr="000D216A">
        <w:rPr>
          <w:b/>
        </w:rPr>
        <w:t xml:space="preserve">sial, el de la Iglesia y el temporal, el poder civil. </w:t>
      </w:r>
      <w:r w:rsidR="00D16E69">
        <w:rPr>
          <w:b/>
        </w:rPr>
        <w:t xml:space="preserve">Defendía </w:t>
      </w:r>
      <w:r w:rsidR="00EE00D4" w:rsidRPr="000D216A">
        <w:rPr>
          <w:b/>
        </w:rPr>
        <w:t xml:space="preserve">el poder eclesial supeditado al civil, </w:t>
      </w:r>
      <w:r w:rsidR="00D16E69">
        <w:rPr>
          <w:b/>
        </w:rPr>
        <w:t>y declara</w:t>
      </w:r>
      <w:r w:rsidR="00180456">
        <w:rPr>
          <w:b/>
        </w:rPr>
        <w:t>ba</w:t>
      </w:r>
      <w:r w:rsidR="00D16E69">
        <w:rPr>
          <w:b/>
        </w:rPr>
        <w:t xml:space="preserve"> que ambos está</w:t>
      </w:r>
      <w:r w:rsidR="00EE00D4" w:rsidRPr="000D216A">
        <w:rPr>
          <w:b/>
        </w:rPr>
        <w:t xml:space="preserve">n supeditados a la universalidad, </w:t>
      </w:r>
      <w:r w:rsidR="00D16E69">
        <w:rPr>
          <w:b/>
        </w:rPr>
        <w:t xml:space="preserve">que </w:t>
      </w:r>
      <w:r w:rsidR="00EE00D4" w:rsidRPr="000D216A">
        <w:rPr>
          <w:b/>
        </w:rPr>
        <w:t>dimensión en la cual co</w:t>
      </w:r>
      <w:r w:rsidR="00EE00D4" w:rsidRPr="000D216A">
        <w:rPr>
          <w:b/>
        </w:rPr>
        <w:t>n</w:t>
      </w:r>
      <w:r w:rsidR="00EE00D4" w:rsidRPr="000D216A">
        <w:rPr>
          <w:b/>
        </w:rPr>
        <w:t xml:space="preserve">fluirían las cuestiones del </w:t>
      </w:r>
      <w:proofErr w:type="spellStart"/>
      <w:r w:rsidR="00EE00D4" w:rsidRPr="000D216A">
        <w:rPr>
          <w:b/>
        </w:rPr>
        <w:t>regnum</w:t>
      </w:r>
      <w:proofErr w:type="spellEnd"/>
      <w:r w:rsidR="00EE00D4" w:rsidRPr="000D216A">
        <w:rPr>
          <w:b/>
        </w:rPr>
        <w:t xml:space="preserve"> y las del </w:t>
      </w:r>
      <w:proofErr w:type="spellStart"/>
      <w:r w:rsidR="00EE00D4" w:rsidRPr="000D216A">
        <w:rPr>
          <w:b/>
        </w:rPr>
        <w:t>sacerdocium</w:t>
      </w:r>
      <w:proofErr w:type="spellEnd"/>
      <w:r w:rsidR="00D16E69">
        <w:rPr>
          <w:b/>
        </w:rPr>
        <w:t>.</w:t>
      </w:r>
      <w:r w:rsidR="00EE00D4" w:rsidRPr="000D216A">
        <w:rPr>
          <w:b/>
        </w:rPr>
        <w:t xml:space="preserve"> La intromisión de la Iglesia en los asuntos del poder temporal se puede consider</w:t>
      </w:r>
      <w:r w:rsidR="00180456">
        <w:rPr>
          <w:b/>
        </w:rPr>
        <w:t>ar como un elemento perturbador: las autor</w:t>
      </w:r>
      <w:r w:rsidR="00180456">
        <w:rPr>
          <w:b/>
        </w:rPr>
        <w:t>i</w:t>
      </w:r>
      <w:r w:rsidR="00180456">
        <w:rPr>
          <w:b/>
        </w:rPr>
        <w:t>dades religiosas no son independiente de los gobernantes civiles.</w:t>
      </w:r>
    </w:p>
    <w:p w:rsidR="00145FEB" w:rsidRPr="000D216A" w:rsidRDefault="00145FEB" w:rsidP="00BB0696">
      <w:pPr>
        <w:ind w:firstLine="142"/>
        <w:jc w:val="both"/>
        <w:rPr>
          <w:b/>
        </w:rPr>
      </w:pPr>
    </w:p>
    <w:p w:rsidR="000D216A" w:rsidRDefault="00EE00D4" w:rsidP="00BB0696">
      <w:pPr>
        <w:ind w:firstLine="142"/>
        <w:jc w:val="both"/>
        <w:rPr>
          <w:b/>
        </w:rPr>
      </w:pPr>
      <w:r w:rsidRPr="000D216A">
        <w:rPr>
          <w:b/>
        </w:rPr>
        <w:t xml:space="preserve">Para </w:t>
      </w:r>
      <w:proofErr w:type="spellStart"/>
      <w:r w:rsidRPr="000D216A">
        <w:rPr>
          <w:b/>
        </w:rPr>
        <w:t>Marsilio</w:t>
      </w:r>
      <w:proofErr w:type="spellEnd"/>
      <w:r w:rsidRPr="000D216A">
        <w:rPr>
          <w:b/>
        </w:rPr>
        <w:t>, la Iglesia es el conjunto de los fieles que creen en Cristo e invocan su nombre</w:t>
      </w:r>
      <w:r w:rsidR="00D16E69">
        <w:rPr>
          <w:b/>
        </w:rPr>
        <w:t>;</w:t>
      </w:r>
      <w:r w:rsidRPr="000D216A">
        <w:rPr>
          <w:b/>
        </w:rPr>
        <w:t xml:space="preserve"> por lo tanto, los estamentos religiosos deben tener presente que ellos sólo son una parte de la Iglesia</w:t>
      </w:r>
      <w:r w:rsidR="00D16E69">
        <w:rPr>
          <w:b/>
        </w:rPr>
        <w:t>,</w:t>
      </w:r>
      <w:r w:rsidRPr="000D216A">
        <w:rPr>
          <w:b/>
        </w:rPr>
        <w:t xml:space="preserve"> ya que la jerarquía eclesiásti</w:t>
      </w:r>
      <w:r w:rsidR="00A46FCB">
        <w:rPr>
          <w:b/>
        </w:rPr>
        <w:t>ca no es una institución divina</w:t>
      </w:r>
      <w:r w:rsidR="00145FEB">
        <w:rPr>
          <w:b/>
        </w:rPr>
        <w:t>, sino humana. De ahí urgen sus errores.</w:t>
      </w:r>
    </w:p>
    <w:p w:rsidR="000927C2" w:rsidRDefault="000927C2" w:rsidP="00BB0696">
      <w:pPr>
        <w:ind w:firstLine="142"/>
        <w:jc w:val="both"/>
        <w:rPr>
          <w:b/>
        </w:rPr>
      </w:pPr>
    </w:p>
    <w:p w:rsidR="000D216A" w:rsidRDefault="000D216A" w:rsidP="00BB0696">
      <w:pPr>
        <w:ind w:firstLine="142"/>
        <w:jc w:val="both"/>
        <w:rPr>
          <w:b/>
        </w:rPr>
      </w:pPr>
      <w:r>
        <w:rPr>
          <w:b/>
        </w:rPr>
        <w:t xml:space="preserve"> Conforme a ese modelo</w:t>
      </w:r>
      <w:r w:rsidR="00180456">
        <w:rPr>
          <w:b/>
        </w:rPr>
        <w:t>,</w:t>
      </w:r>
      <w:r w:rsidR="00145FEB">
        <w:rPr>
          <w:b/>
        </w:rPr>
        <w:t xml:space="preserve"> </w:t>
      </w:r>
      <w:r w:rsidR="00D16E69">
        <w:rPr>
          <w:b/>
        </w:rPr>
        <w:t>y por su influencia</w:t>
      </w:r>
      <w:r w:rsidR="00180456">
        <w:rPr>
          <w:b/>
        </w:rPr>
        <w:t>,</w:t>
      </w:r>
      <w:r w:rsidR="004E06CC">
        <w:rPr>
          <w:b/>
        </w:rPr>
        <w:t xml:space="preserve"> </w:t>
      </w:r>
      <w:r>
        <w:rPr>
          <w:b/>
        </w:rPr>
        <w:t xml:space="preserve">surgieron otras posturas heterodoxas como de la Juan </w:t>
      </w:r>
      <w:proofErr w:type="spellStart"/>
      <w:r>
        <w:rPr>
          <w:b/>
        </w:rPr>
        <w:t>Echkart</w:t>
      </w:r>
      <w:proofErr w:type="spellEnd"/>
      <w:r w:rsidR="000A6532">
        <w:rPr>
          <w:b/>
        </w:rPr>
        <w:t xml:space="preserve"> (1260-1328)</w:t>
      </w:r>
      <w:r w:rsidR="00D16E69">
        <w:rPr>
          <w:b/>
        </w:rPr>
        <w:t>,</w:t>
      </w:r>
      <w:r w:rsidR="00D20C7C">
        <w:rPr>
          <w:b/>
        </w:rPr>
        <w:t xml:space="preserve"> dominico más mí</w:t>
      </w:r>
      <w:r w:rsidR="000A6532">
        <w:rPr>
          <w:b/>
        </w:rPr>
        <w:t xml:space="preserve">stico y visionario que realmente cismático, </w:t>
      </w:r>
      <w:r>
        <w:rPr>
          <w:b/>
        </w:rPr>
        <w:t xml:space="preserve">la de Juan </w:t>
      </w:r>
      <w:proofErr w:type="spellStart"/>
      <w:r>
        <w:rPr>
          <w:b/>
        </w:rPr>
        <w:t>Wyclef</w:t>
      </w:r>
      <w:proofErr w:type="spellEnd"/>
      <w:r>
        <w:rPr>
          <w:b/>
        </w:rPr>
        <w:t xml:space="preserve"> (</w:t>
      </w:r>
      <w:r w:rsidR="007B3EAB">
        <w:rPr>
          <w:b/>
        </w:rPr>
        <w:t xml:space="preserve"> </w:t>
      </w:r>
      <w:r>
        <w:rPr>
          <w:b/>
        </w:rPr>
        <w:t xml:space="preserve">1330-1384), teólogo de Oxford y </w:t>
      </w:r>
      <w:r w:rsidR="00D16E69">
        <w:rPr>
          <w:b/>
        </w:rPr>
        <w:t>la del</w:t>
      </w:r>
      <w:r>
        <w:rPr>
          <w:b/>
        </w:rPr>
        <w:t xml:space="preserve"> checo Juan </w:t>
      </w:r>
      <w:proofErr w:type="spellStart"/>
      <w:r>
        <w:rPr>
          <w:b/>
        </w:rPr>
        <w:t>Huss</w:t>
      </w:r>
      <w:proofErr w:type="spellEnd"/>
      <w:r>
        <w:rPr>
          <w:b/>
        </w:rPr>
        <w:t xml:space="preserve"> (1369-1415)</w:t>
      </w:r>
    </w:p>
    <w:p w:rsidR="00D20C7C" w:rsidRDefault="00D20C7C" w:rsidP="00BB0696">
      <w:pPr>
        <w:ind w:firstLine="142"/>
        <w:jc w:val="both"/>
        <w:rPr>
          <w:b/>
        </w:rPr>
      </w:pPr>
    </w:p>
    <w:p w:rsidR="001A4494" w:rsidRDefault="001A4494" w:rsidP="00BB0696">
      <w:pPr>
        <w:ind w:firstLine="142"/>
        <w:jc w:val="both"/>
        <w:rPr>
          <w:b/>
        </w:rPr>
      </w:pPr>
    </w:p>
    <w:p w:rsidR="00975126" w:rsidRDefault="00A97A9A" w:rsidP="00BB0696">
      <w:pPr>
        <w:ind w:firstLine="142"/>
        <w:rPr>
          <w:b/>
          <w:color w:val="FF0000"/>
          <w:sz w:val="28"/>
          <w:szCs w:val="28"/>
        </w:rPr>
      </w:pPr>
      <w:r>
        <w:rPr>
          <w:b/>
          <w:color w:val="FF0000"/>
          <w:sz w:val="28"/>
          <w:szCs w:val="28"/>
        </w:rPr>
        <w:t xml:space="preserve">  5  </w:t>
      </w:r>
      <w:r w:rsidR="00C3178A">
        <w:rPr>
          <w:b/>
          <w:color w:val="FF0000"/>
          <w:sz w:val="28"/>
          <w:szCs w:val="28"/>
        </w:rPr>
        <w:t>Evangé</w:t>
      </w:r>
      <w:r w:rsidR="00975126" w:rsidRPr="00752FD0">
        <w:rPr>
          <w:b/>
          <w:color w:val="FF0000"/>
          <w:sz w:val="28"/>
          <w:szCs w:val="28"/>
        </w:rPr>
        <w:t xml:space="preserve">licos o protestantes. Lutero. Calvino </w:t>
      </w:r>
      <w:proofErr w:type="spellStart"/>
      <w:r w:rsidR="00975126" w:rsidRPr="00752FD0">
        <w:rPr>
          <w:b/>
          <w:color w:val="FF0000"/>
          <w:sz w:val="28"/>
          <w:szCs w:val="28"/>
        </w:rPr>
        <w:t>Zwinglio</w:t>
      </w:r>
      <w:proofErr w:type="spellEnd"/>
    </w:p>
    <w:p w:rsidR="00975126" w:rsidRPr="00A109F0" w:rsidRDefault="00975126" w:rsidP="00BB0696">
      <w:pPr>
        <w:ind w:firstLine="142"/>
        <w:rPr>
          <w:b/>
          <w:color w:val="FF0000"/>
        </w:rPr>
      </w:pPr>
    </w:p>
    <w:p w:rsidR="00A109F0" w:rsidRDefault="00975126" w:rsidP="00BB0696">
      <w:pPr>
        <w:ind w:firstLine="142"/>
        <w:jc w:val="both"/>
        <w:rPr>
          <w:b/>
          <w:spacing w:val="-2"/>
          <w:lang w:val="es-ES_tradnl"/>
        </w:rPr>
      </w:pPr>
      <w:r w:rsidRPr="00975126">
        <w:rPr>
          <w:b/>
          <w:spacing w:val="-2"/>
          <w:lang w:val="es-ES_tradnl"/>
        </w:rPr>
        <w:t xml:space="preserve">   Se denominaron así a los seguidores de la Reforma </w:t>
      </w:r>
      <w:r w:rsidR="00C3178A">
        <w:rPr>
          <w:b/>
          <w:spacing w:val="-2"/>
          <w:lang w:val="es-ES_tradnl"/>
        </w:rPr>
        <w:t xml:space="preserve">comenzada por el monje agustino Martín Lutero </w:t>
      </w:r>
      <w:r w:rsidR="00A109F0">
        <w:rPr>
          <w:b/>
          <w:spacing w:val="-2"/>
          <w:lang w:val="es-ES_tradnl"/>
        </w:rPr>
        <w:t xml:space="preserve">que pronto quedó </w:t>
      </w:r>
      <w:r w:rsidR="00C3178A">
        <w:rPr>
          <w:b/>
          <w:spacing w:val="-2"/>
          <w:lang w:val="es-ES_tradnl"/>
        </w:rPr>
        <w:t xml:space="preserve">extendida a todo el mundo </w:t>
      </w:r>
      <w:r w:rsidR="00A46FCB">
        <w:rPr>
          <w:b/>
          <w:spacing w:val="-2"/>
          <w:lang w:val="es-ES_tradnl"/>
        </w:rPr>
        <w:t>hasta hoy</w:t>
      </w:r>
      <w:r w:rsidR="00A109F0">
        <w:rPr>
          <w:b/>
          <w:spacing w:val="-2"/>
          <w:lang w:val="es-ES_tradnl"/>
        </w:rPr>
        <w:t xml:space="preserve"> por los apoyos de los señoríos alemanes un tanto opuestos al emperador Carlos V</w:t>
      </w:r>
      <w:r w:rsidR="00A46FCB">
        <w:rPr>
          <w:b/>
          <w:spacing w:val="-2"/>
          <w:lang w:val="es-ES_tradnl"/>
        </w:rPr>
        <w:t>. Entre sus seguidores</w:t>
      </w:r>
      <w:r w:rsidRPr="00975126">
        <w:rPr>
          <w:b/>
          <w:spacing w:val="-2"/>
          <w:lang w:val="es-ES_tradnl"/>
        </w:rPr>
        <w:t>, unos más adic</w:t>
      </w:r>
      <w:r w:rsidRPr="00975126">
        <w:rPr>
          <w:b/>
          <w:spacing w:val="-2"/>
          <w:lang w:val="es-ES_tradnl"/>
        </w:rPr>
        <w:softHyphen/>
        <w:t>tos al promotor y otros pronto indepen</w:t>
      </w:r>
      <w:r w:rsidRPr="00975126">
        <w:rPr>
          <w:b/>
          <w:spacing w:val="-2"/>
          <w:lang w:val="es-ES_tradnl"/>
        </w:rPr>
        <w:softHyphen/>
        <w:t>dientes del mismo</w:t>
      </w:r>
      <w:r w:rsidR="00C3178A">
        <w:rPr>
          <w:b/>
          <w:spacing w:val="-2"/>
          <w:lang w:val="es-ES_tradnl"/>
        </w:rPr>
        <w:t>, surgieron teólogos muy signif</w:t>
      </w:r>
      <w:r w:rsidR="00C3178A">
        <w:rPr>
          <w:b/>
          <w:spacing w:val="-2"/>
          <w:lang w:val="es-ES_tradnl"/>
        </w:rPr>
        <w:t>i</w:t>
      </w:r>
      <w:r w:rsidR="00C3178A">
        <w:rPr>
          <w:b/>
          <w:spacing w:val="-2"/>
          <w:lang w:val="es-ES_tradnl"/>
        </w:rPr>
        <w:t>cativos y señores hambrientos por hacerse con los bienes de las iglesias y de los monasterios</w:t>
      </w:r>
      <w:r w:rsidRPr="00975126">
        <w:rPr>
          <w:b/>
          <w:spacing w:val="-2"/>
          <w:lang w:val="es-ES_tradnl"/>
        </w:rPr>
        <w:t>.</w:t>
      </w:r>
    </w:p>
    <w:p w:rsidR="00A109F0" w:rsidRDefault="00A109F0" w:rsidP="00BB0696">
      <w:pPr>
        <w:ind w:firstLine="142"/>
        <w:jc w:val="both"/>
        <w:rPr>
          <w:b/>
          <w:spacing w:val="-2"/>
          <w:lang w:val="es-ES_tradnl"/>
        </w:rPr>
      </w:pPr>
    </w:p>
    <w:p w:rsidR="00975126" w:rsidRDefault="00975126" w:rsidP="00BB0696">
      <w:pPr>
        <w:ind w:firstLine="142"/>
        <w:jc w:val="both"/>
        <w:rPr>
          <w:b/>
          <w:spacing w:val="-2"/>
          <w:lang w:val="es-ES_tradnl"/>
        </w:rPr>
      </w:pPr>
      <w:r w:rsidRPr="00975126">
        <w:rPr>
          <w:b/>
          <w:spacing w:val="-2"/>
          <w:lang w:val="es-ES_tradnl"/>
        </w:rPr>
        <w:t xml:space="preserve"> Se les llamó</w:t>
      </w:r>
      <w:r w:rsidR="00C3178A">
        <w:rPr>
          <w:b/>
          <w:spacing w:val="-2"/>
          <w:lang w:val="es-ES_tradnl"/>
        </w:rPr>
        <w:t xml:space="preserve"> protestantes</w:t>
      </w:r>
      <w:r w:rsidRPr="00975126">
        <w:rPr>
          <w:b/>
          <w:spacing w:val="-2"/>
          <w:lang w:val="es-ES_tradnl"/>
        </w:rPr>
        <w:t xml:space="preserve"> por protesta</w:t>
      </w:r>
      <w:r w:rsidRPr="00975126">
        <w:rPr>
          <w:b/>
          <w:spacing w:val="-2"/>
          <w:lang w:val="es-ES_tradnl"/>
        </w:rPr>
        <w:softHyphen/>
        <w:t xml:space="preserve">r </w:t>
      </w:r>
      <w:r w:rsidR="00C3178A">
        <w:rPr>
          <w:b/>
          <w:spacing w:val="-2"/>
          <w:lang w:val="es-ES_tradnl"/>
        </w:rPr>
        <w:t xml:space="preserve">ante Carlos V </w:t>
      </w:r>
      <w:r w:rsidRPr="00975126">
        <w:rPr>
          <w:b/>
          <w:spacing w:val="-2"/>
          <w:lang w:val="es-ES_tradnl"/>
        </w:rPr>
        <w:t xml:space="preserve">en la Dieta de </w:t>
      </w:r>
      <w:proofErr w:type="spellStart"/>
      <w:r w:rsidRPr="00975126">
        <w:rPr>
          <w:b/>
          <w:spacing w:val="-2"/>
          <w:lang w:val="es-ES_tradnl"/>
        </w:rPr>
        <w:t>Spira</w:t>
      </w:r>
      <w:proofErr w:type="spellEnd"/>
      <w:r w:rsidRPr="00975126">
        <w:rPr>
          <w:b/>
          <w:spacing w:val="-2"/>
          <w:lang w:val="es-ES_tradnl"/>
        </w:rPr>
        <w:t xml:space="preserve">, iniciada el 15 de Marzo de 1528, </w:t>
      </w:r>
      <w:r w:rsidR="00C3178A">
        <w:rPr>
          <w:b/>
          <w:spacing w:val="-2"/>
          <w:lang w:val="es-ES_tradnl"/>
        </w:rPr>
        <w:t xml:space="preserve">porque en ella </w:t>
      </w:r>
      <w:r w:rsidRPr="00975126">
        <w:rPr>
          <w:b/>
          <w:spacing w:val="-2"/>
          <w:lang w:val="es-ES_tradnl"/>
        </w:rPr>
        <w:t>no se atendió sus deseos de independencia religiosa. A pesar de la liberalidad con que fue</w:t>
      </w:r>
      <w:r w:rsidRPr="00975126">
        <w:rPr>
          <w:b/>
          <w:spacing w:val="-2"/>
          <w:lang w:val="es-ES_tradnl"/>
        </w:rPr>
        <w:softHyphen/>
        <w:t>ron concedidas las demandas previamen</w:t>
      </w:r>
      <w:r w:rsidRPr="00975126">
        <w:rPr>
          <w:b/>
          <w:spacing w:val="-2"/>
          <w:lang w:val="es-ES_tradnl"/>
        </w:rPr>
        <w:softHyphen/>
        <w:t>te formuladas, los dirigentes políticos capita</w:t>
      </w:r>
      <w:r w:rsidRPr="00975126">
        <w:rPr>
          <w:b/>
          <w:spacing w:val="-2"/>
          <w:lang w:val="es-ES_tradnl"/>
        </w:rPr>
        <w:softHyphen/>
        <w:t>neados por el príncipe de Sajonia, Jorge de Brandebur</w:t>
      </w:r>
      <w:r w:rsidRPr="00975126">
        <w:rPr>
          <w:b/>
          <w:spacing w:val="-2"/>
          <w:lang w:val="es-ES_tradnl"/>
        </w:rPr>
        <w:softHyphen/>
        <w:t>go, fir</w:t>
      </w:r>
      <w:r w:rsidRPr="00975126">
        <w:rPr>
          <w:b/>
          <w:spacing w:val="-2"/>
          <w:lang w:val="es-ES_tradnl"/>
        </w:rPr>
        <w:softHyphen/>
        <w:t>maron una reclama</w:t>
      </w:r>
      <w:r w:rsidRPr="00975126">
        <w:rPr>
          <w:b/>
          <w:spacing w:val="-2"/>
          <w:lang w:val="es-ES_tradnl"/>
        </w:rPr>
        <w:softHyphen/>
        <w:t>ción al Empe</w:t>
      </w:r>
      <w:r w:rsidRPr="00975126">
        <w:rPr>
          <w:b/>
          <w:spacing w:val="-2"/>
          <w:lang w:val="es-ES_tradnl"/>
        </w:rPr>
        <w:softHyphen/>
        <w:t>rador y al Con</w:t>
      </w:r>
      <w:r w:rsidRPr="00975126">
        <w:rPr>
          <w:b/>
          <w:spacing w:val="-2"/>
          <w:lang w:val="es-ES_tradnl"/>
        </w:rPr>
        <w:softHyphen/>
        <w:t xml:space="preserve">cilio el 25 de Abril de 1529. </w:t>
      </w:r>
    </w:p>
    <w:p w:rsidR="00747AF7" w:rsidRPr="00975126" w:rsidRDefault="00747AF7" w:rsidP="00BB0696">
      <w:pPr>
        <w:ind w:firstLine="142"/>
        <w:jc w:val="both"/>
        <w:rPr>
          <w:b/>
          <w:spacing w:val="-2"/>
          <w:lang w:val="es-ES_tradnl"/>
        </w:rPr>
      </w:pPr>
    </w:p>
    <w:p w:rsidR="00975126" w:rsidRPr="00975126" w:rsidRDefault="00975126" w:rsidP="00BB0696">
      <w:pPr>
        <w:ind w:firstLine="142"/>
        <w:rPr>
          <w:b/>
          <w:spacing w:val="-2"/>
          <w:lang w:val="es-ES_tradnl"/>
        </w:rPr>
      </w:pPr>
      <w:r w:rsidRPr="00975126">
        <w:rPr>
          <w:b/>
          <w:spacing w:val="-2"/>
          <w:lang w:val="es-ES_tradnl"/>
        </w:rPr>
        <w:t xml:space="preserve">    Pro</w:t>
      </w:r>
      <w:r w:rsidRPr="00975126">
        <w:rPr>
          <w:b/>
          <w:spacing w:val="-2"/>
          <w:lang w:val="es-ES_tradnl"/>
        </w:rPr>
        <w:softHyphen/>
        <w:t>pia</w:t>
      </w:r>
      <w:r w:rsidRPr="00975126">
        <w:rPr>
          <w:b/>
          <w:spacing w:val="-2"/>
          <w:lang w:val="es-ES_tradnl"/>
        </w:rPr>
        <w:softHyphen/>
        <w:t xml:space="preserve">mente se inició allí la división </w:t>
      </w:r>
      <w:r w:rsidRPr="00975126">
        <w:rPr>
          <w:b/>
          <w:spacing w:val="-2"/>
          <w:lang w:val="es-ES_tradnl"/>
        </w:rPr>
        <w:softHyphen/>
        <w:t>de Alema</w:t>
      </w:r>
      <w:r w:rsidRPr="00975126">
        <w:rPr>
          <w:b/>
          <w:spacing w:val="-2"/>
          <w:lang w:val="es-ES_tradnl"/>
        </w:rPr>
        <w:softHyphen/>
        <w:t>nia y de la cristiandad. Se les denominó pr</w:t>
      </w:r>
      <w:r w:rsidRPr="00975126">
        <w:rPr>
          <w:b/>
          <w:spacing w:val="-2"/>
          <w:lang w:val="es-ES_tradnl"/>
        </w:rPr>
        <w:t>o</w:t>
      </w:r>
      <w:r w:rsidRPr="00975126">
        <w:rPr>
          <w:b/>
          <w:spacing w:val="-2"/>
          <w:lang w:val="es-ES_tradnl"/>
        </w:rPr>
        <w:t>testantes a los que siguie</w:t>
      </w:r>
      <w:r w:rsidRPr="00975126">
        <w:rPr>
          <w:b/>
          <w:spacing w:val="-2"/>
          <w:lang w:val="es-ES_tradnl"/>
        </w:rPr>
        <w:softHyphen/>
        <w:t>ron la reforma luterana y</w:t>
      </w:r>
      <w:r w:rsidR="00C3178A">
        <w:rPr>
          <w:b/>
          <w:spacing w:val="-2"/>
          <w:lang w:val="es-ES_tradnl"/>
        </w:rPr>
        <w:t>,</w:t>
      </w:r>
      <w:r w:rsidRPr="00975126">
        <w:rPr>
          <w:b/>
          <w:spacing w:val="-2"/>
          <w:lang w:val="es-ES_tradnl"/>
        </w:rPr>
        <w:t xml:space="preserve"> como contrapar</w:t>
      </w:r>
      <w:r w:rsidRPr="00975126">
        <w:rPr>
          <w:b/>
          <w:spacing w:val="-2"/>
          <w:lang w:val="es-ES_tradnl"/>
        </w:rPr>
        <w:softHyphen/>
        <w:t>tida</w:t>
      </w:r>
      <w:r w:rsidR="00C3178A">
        <w:rPr>
          <w:b/>
          <w:spacing w:val="-2"/>
          <w:lang w:val="es-ES_tradnl"/>
        </w:rPr>
        <w:t>,</w:t>
      </w:r>
      <w:r w:rsidRPr="00975126">
        <w:rPr>
          <w:b/>
          <w:spacing w:val="-2"/>
          <w:lang w:val="es-ES_tradnl"/>
        </w:rPr>
        <w:t xml:space="preserve"> se extendió entre ellos el nombre de "papistas", o esclavos del Papa, </w:t>
      </w:r>
      <w:r w:rsidR="00C3178A">
        <w:rPr>
          <w:b/>
          <w:spacing w:val="-2"/>
          <w:lang w:val="es-ES_tradnl"/>
        </w:rPr>
        <w:t>para denominar a</w:t>
      </w:r>
      <w:r w:rsidRPr="00975126">
        <w:rPr>
          <w:b/>
          <w:spacing w:val="-2"/>
          <w:lang w:val="es-ES_tradnl"/>
        </w:rPr>
        <w:t xml:space="preserve"> los</w:t>
      </w:r>
      <w:r w:rsidR="00C3178A">
        <w:rPr>
          <w:b/>
          <w:spacing w:val="-2"/>
          <w:lang w:val="es-ES_tradnl"/>
        </w:rPr>
        <w:t xml:space="preserve"> fieles a Roma, a </w:t>
      </w:r>
      <w:proofErr w:type="spellStart"/>
      <w:r w:rsidR="00C3178A">
        <w:rPr>
          <w:b/>
          <w:spacing w:val="-2"/>
          <w:lang w:val="es-ES_tradnl"/>
        </w:rPr>
        <w:t>a</w:t>
      </w:r>
      <w:proofErr w:type="spellEnd"/>
      <w:r w:rsidR="00C3178A">
        <w:rPr>
          <w:b/>
          <w:spacing w:val="-2"/>
          <w:lang w:val="es-ES_tradnl"/>
        </w:rPr>
        <w:t xml:space="preserve"> sí mi</w:t>
      </w:r>
      <w:r w:rsidR="00C3178A">
        <w:rPr>
          <w:b/>
          <w:spacing w:val="-2"/>
          <w:lang w:val="es-ES_tradnl"/>
        </w:rPr>
        <w:t>s</w:t>
      </w:r>
      <w:r w:rsidR="00C3178A">
        <w:rPr>
          <w:b/>
          <w:spacing w:val="-2"/>
          <w:lang w:val="es-ES_tradnl"/>
        </w:rPr>
        <w:t>mos se denominaron</w:t>
      </w:r>
      <w:r w:rsidRPr="00975126">
        <w:rPr>
          <w:b/>
          <w:spacing w:val="-2"/>
          <w:lang w:val="es-ES_tradnl"/>
        </w:rPr>
        <w:t xml:space="preserve"> católicos</w:t>
      </w:r>
    </w:p>
    <w:p w:rsidR="00975126" w:rsidRPr="00C3178A" w:rsidRDefault="00975126" w:rsidP="00BB0696">
      <w:pPr>
        <w:ind w:firstLine="142"/>
        <w:rPr>
          <w:b/>
          <w:color w:val="0070C0"/>
          <w:sz w:val="28"/>
          <w:szCs w:val="28"/>
          <w:lang w:val="es-ES_tradnl"/>
        </w:rPr>
      </w:pPr>
    </w:p>
    <w:p w:rsidR="00975126" w:rsidRPr="00C3178A" w:rsidRDefault="00975126" w:rsidP="00BB0696">
      <w:pPr>
        <w:ind w:firstLine="142"/>
        <w:rPr>
          <w:b/>
          <w:color w:val="0070C0"/>
          <w:sz w:val="28"/>
          <w:szCs w:val="28"/>
        </w:rPr>
      </w:pPr>
      <w:r w:rsidRPr="00C3178A">
        <w:rPr>
          <w:b/>
          <w:color w:val="0070C0"/>
          <w:sz w:val="28"/>
          <w:szCs w:val="28"/>
        </w:rPr>
        <w:t xml:space="preserve"> Martín  Lutero</w:t>
      </w:r>
      <w:r w:rsidR="00C3178A">
        <w:rPr>
          <w:b/>
          <w:color w:val="0070C0"/>
          <w:sz w:val="28"/>
          <w:szCs w:val="28"/>
        </w:rPr>
        <w:t xml:space="preserve"> y el luteranismo</w:t>
      </w:r>
    </w:p>
    <w:p w:rsidR="00975126" w:rsidRDefault="00975126" w:rsidP="00BB0696">
      <w:pPr>
        <w:ind w:firstLine="142"/>
      </w:pPr>
    </w:p>
    <w:p w:rsidR="0017099D" w:rsidRDefault="00975126" w:rsidP="00BB0696">
      <w:pPr>
        <w:pStyle w:val="NormalWeb"/>
        <w:spacing w:before="0" w:beforeAutospacing="0" w:after="0" w:afterAutospacing="0"/>
        <w:ind w:firstLine="142"/>
        <w:jc w:val="both"/>
        <w:rPr>
          <w:rFonts w:ascii="Arial" w:hAnsi="Arial" w:cs="Arial"/>
          <w:b/>
        </w:rPr>
      </w:pPr>
      <w:r w:rsidRPr="00814A97">
        <w:rPr>
          <w:rFonts w:ascii="Arial" w:hAnsi="Arial" w:cs="Arial"/>
          <w:b/>
          <w:bCs/>
        </w:rPr>
        <w:t>Martín Lutero</w:t>
      </w:r>
      <w:r w:rsidRPr="00814A97">
        <w:rPr>
          <w:rFonts w:ascii="Arial" w:hAnsi="Arial" w:cs="Arial"/>
          <w:b/>
        </w:rPr>
        <w:t xml:space="preserve">, nacido como </w:t>
      </w:r>
      <w:r w:rsidRPr="00814A97">
        <w:rPr>
          <w:rFonts w:ascii="Arial" w:hAnsi="Arial" w:cs="Arial"/>
          <w:b/>
          <w:bCs/>
        </w:rPr>
        <w:t xml:space="preserve">Martin </w:t>
      </w:r>
      <w:proofErr w:type="spellStart"/>
      <w:r w:rsidRPr="00814A97">
        <w:rPr>
          <w:rFonts w:ascii="Arial" w:hAnsi="Arial" w:cs="Arial"/>
          <w:b/>
          <w:bCs/>
        </w:rPr>
        <w:t>Lu</w:t>
      </w:r>
      <w:r w:rsidR="00C3178A">
        <w:rPr>
          <w:rFonts w:ascii="Arial" w:hAnsi="Arial" w:cs="Arial"/>
          <w:b/>
          <w:bCs/>
        </w:rPr>
        <w:t>d</w:t>
      </w:r>
      <w:r w:rsidRPr="00814A97">
        <w:rPr>
          <w:rFonts w:ascii="Arial" w:hAnsi="Arial" w:cs="Arial"/>
          <w:b/>
          <w:bCs/>
        </w:rPr>
        <w:t>er</w:t>
      </w:r>
      <w:proofErr w:type="spellEnd"/>
      <w:r w:rsidRPr="00814A97">
        <w:rPr>
          <w:rFonts w:ascii="Arial" w:hAnsi="Arial" w:cs="Arial"/>
          <w:b/>
        </w:rPr>
        <w:t xml:space="preserve">, después cambiado a </w:t>
      </w:r>
      <w:r w:rsidRPr="00814A97">
        <w:rPr>
          <w:rFonts w:ascii="Arial" w:hAnsi="Arial" w:cs="Arial"/>
          <w:b/>
          <w:bCs/>
        </w:rPr>
        <w:t xml:space="preserve">Martin </w:t>
      </w:r>
      <w:proofErr w:type="spellStart"/>
      <w:r w:rsidRPr="00814A97">
        <w:rPr>
          <w:rFonts w:ascii="Arial" w:hAnsi="Arial" w:cs="Arial"/>
          <w:b/>
          <w:bCs/>
        </w:rPr>
        <w:t>Luther</w:t>
      </w:r>
      <w:proofErr w:type="spellEnd"/>
      <w:r w:rsidRPr="00814A97">
        <w:rPr>
          <w:rFonts w:ascii="Arial" w:hAnsi="Arial" w:cs="Arial"/>
          <w:b/>
        </w:rPr>
        <w:t>, como es c</w:t>
      </w:r>
      <w:r w:rsidRPr="00814A97">
        <w:rPr>
          <w:rFonts w:ascii="Arial" w:hAnsi="Arial" w:cs="Arial"/>
          <w:b/>
        </w:rPr>
        <w:t>o</w:t>
      </w:r>
      <w:r w:rsidRPr="00814A97">
        <w:rPr>
          <w:rFonts w:ascii="Arial" w:hAnsi="Arial" w:cs="Arial"/>
          <w:b/>
        </w:rPr>
        <w:t xml:space="preserve">nocido en </w:t>
      </w:r>
      <w:hyperlink r:id="rId20" w:tooltip="Idioma alemán" w:history="1">
        <w:r w:rsidRPr="00814A97">
          <w:rPr>
            <w:rStyle w:val="Hipervnculo"/>
            <w:rFonts w:ascii="Arial" w:hAnsi="Arial" w:cs="Arial"/>
            <w:b/>
            <w:color w:val="auto"/>
            <w:u w:val="none"/>
          </w:rPr>
          <w:t>alemán</w:t>
        </w:r>
      </w:hyperlink>
      <w:r w:rsidRPr="00814A97">
        <w:rPr>
          <w:rFonts w:ascii="Arial" w:hAnsi="Arial" w:cs="Arial"/>
          <w:b/>
        </w:rPr>
        <w:t xml:space="preserve"> (</w:t>
      </w:r>
      <w:proofErr w:type="spellStart"/>
      <w:r w:rsidR="00AA3B17">
        <w:fldChar w:fldCharType="begin"/>
      </w:r>
      <w:r w:rsidR="002C1A7F">
        <w:instrText>HYPERLINK "https://es.wikipedia.org/wiki/Eisleben" \o "Eisleben"</w:instrText>
      </w:r>
      <w:r w:rsidR="00AA3B17">
        <w:fldChar w:fldCharType="separate"/>
      </w:r>
      <w:r w:rsidRPr="00814A97">
        <w:rPr>
          <w:rStyle w:val="Hipervnculo"/>
          <w:rFonts w:ascii="Arial" w:hAnsi="Arial" w:cs="Arial"/>
          <w:b/>
          <w:color w:val="auto"/>
          <w:u w:val="none"/>
        </w:rPr>
        <w:t>Eisleben</w:t>
      </w:r>
      <w:proofErr w:type="spellEnd"/>
      <w:r w:rsidR="00AA3B17">
        <w:fldChar w:fldCharType="end"/>
      </w:r>
      <w:r w:rsidRPr="00814A97">
        <w:rPr>
          <w:rFonts w:ascii="Arial" w:hAnsi="Arial" w:cs="Arial"/>
          <w:b/>
        </w:rPr>
        <w:t xml:space="preserve">, </w:t>
      </w:r>
      <w:hyperlink r:id="rId21" w:tooltip="Alemania" w:history="1">
        <w:r w:rsidRPr="00814A97">
          <w:rPr>
            <w:rStyle w:val="Hipervnculo"/>
            <w:rFonts w:ascii="Arial" w:hAnsi="Arial" w:cs="Arial"/>
            <w:b/>
            <w:color w:val="auto"/>
            <w:u w:val="none"/>
          </w:rPr>
          <w:t>Alemania</w:t>
        </w:r>
      </w:hyperlink>
      <w:r w:rsidRPr="00814A97">
        <w:rPr>
          <w:rFonts w:ascii="Arial" w:hAnsi="Arial" w:cs="Arial"/>
          <w:b/>
        </w:rPr>
        <w:t xml:space="preserve">, </w:t>
      </w:r>
      <w:hyperlink r:id="rId22" w:tooltip="10 de noviembre" w:history="1">
        <w:r w:rsidRPr="00814A97">
          <w:rPr>
            <w:rStyle w:val="Hipervnculo"/>
            <w:rFonts w:ascii="Arial" w:hAnsi="Arial" w:cs="Arial"/>
            <w:b/>
            <w:color w:val="auto"/>
            <w:u w:val="none"/>
          </w:rPr>
          <w:t>10 de noviembre</w:t>
        </w:r>
      </w:hyperlink>
      <w:r w:rsidRPr="00814A97">
        <w:rPr>
          <w:rFonts w:ascii="Arial" w:hAnsi="Arial" w:cs="Arial"/>
          <w:b/>
        </w:rPr>
        <w:t xml:space="preserve"> de </w:t>
      </w:r>
      <w:hyperlink r:id="rId23" w:tooltip="1483" w:history="1">
        <w:r w:rsidRPr="00814A97">
          <w:rPr>
            <w:rStyle w:val="Hipervnculo"/>
            <w:rFonts w:ascii="Arial" w:hAnsi="Arial" w:cs="Arial"/>
            <w:b/>
            <w:color w:val="auto"/>
            <w:u w:val="none"/>
          </w:rPr>
          <w:t>1483</w:t>
        </w:r>
      </w:hyperlink>
      <w:r w:rsidRPr="00814A97">
        <w:rPr>
          <w:rFonts w:ascii="Arial" w:hAnsi="Arial" w:cs="Arial"/>
          <w:b/>
        </w:rPr>
        <w:t xml:space="preserve">- </w:t>
      </w:r>
      <w:hyperlink r:id="rId24" w:tooltip="18 de febrero" w:history="1">
        <w:r w:rsidRPr="00814A97">
          <w:rPr>
            <w:rStyle w:val="Hipervnculo"/>
            <w:rFonts w:ascii="Arial" w:hAnsi="Arial" w:cs="Arial"/>
            <w:b/>
            <w:color w:val="auto"/>
            <w:u w:val="none"/>
          </w:rPr>
          <w:t>18 de febrero</w:t>
        </w:r>
      </w:hyperlink>
      <w:r w:rsidRPr="00814A97">
        <w:rPr>
          <w:rFonts w:ascii="Arial" w:hAnsi="Arial" w:cs="Arial"/>
          <w:b/>
        </w:rPr>
        <w:t xml:space="preserve"> de </w:t>
      </w:r>
      <w:hyperlink r:id="rId25" w:tooltip="1546" w:history="1">
        <w:r w:rsidRPr="00814A97">
          <w:rPr>
            <w:rStyle w:val="Hipervnculo"/>
            <w:rFonts w:ascii="Arial" w:hAnsi="Arial" w:cs="Arial"/>
            <w:b/>
            <w:color w:val="auto"/>
            <w:u w:val="none"/>
          </w:rPr>
          <w:t>1546</w:t>
        </w:r>
      </w:hyperlink>
      <w:r w:rsidRPr="00814A97">
        <w:rPr>
          <w:rFonts w:ascii="Arial" w:hAnsi="Arial" w:cs="Arial"/>
          <w:b/>
        </w:rPr>
        <w:t xml:space="preserve">), fue un </w:t>
      </w:r>
      <w:hyperlink r:id="rId26" w:tooltip="Teología" w:history="1">
        <w:r w:rsidRPr="00814A97">
          <w:rPr>
            <w:rStyle w:val="Hipervnculo"/>
            <w:rFonts w:ascii="Arial" w:hAnsi="Arial" w:cs="Arial"/>
            <w:b/>
            <w:color w:val="auto"/>
            <w:u w:val="none"/>
          </w:rPr>
          <w:t>teólogo</w:t>
        </w:r>
      </w:hyperlink>
      <w:r w:rsidRPr="00814A97">
        <w:rPr>
          <w:rFonts w:ascii="Arial" w:hAnsi="Arial" w:cs="Arial"/>
          <w:b/>
        </w:rPr>
        <w:t xml:space="preserve"> y </w:t>
      </w:r>
      <w:hyperlink r:id="rId27" w:tooltip="Fraile" w:history="1">
        <w:r w:rsidRPr="00814A97">
          <w:rPr>
            <w:rStyle w:val="Hipervnculo"/>
            <w:rFonts w:ascii="Arial" w:hAnsi="Arial" w:cs="Arial"/>
            <w:b/>
            <w:color w:val="auto"/>
            <w:u w:val="none"/>
          </w:rPr>
          <w:t>fraile</w:t>
        </w:r>
      </w:hyperlink>
      <w:r w:rsidRPr="00814A97">
        <w:rPr>
          <w:rFonts w:ascii="Arial" w:hAnsi="Arial" w:cs="Arial"/>
          <w:b/>
        </w:rPr>
        <w:t xml:space="preserve"> católico </w:t>
      </w:r>
      <w:hyperlink r:id="rId28" w:tooltip="Orden de San Agustín" w:history="1">
        <w:r w:rsidRPr="00814A97">
          <w:rPr>
            <w:rStyle w:val="Hipervnculo"/>
            <w:rFonts w:ascii="Arial" w:hAnsi="Arial" w:cs="Arial"/>
            <w:b/>
            <w:color w:val="auto"/>
            <w:u w:val="none"/>
          </w:rPr>
          <w:t>agustino</w:t>
        </w:r>
      </w:hyperlink>
      <w:r w:rsidRPr="00814A97">
        <w:rPr>
          <w:rFonts w:ascii="Arial" w:hAnsi="Arial" w:cs="Arial"/>
          <w:b/>
        </w:rPr>
        <w:t xml:space="preserve"> que comenzó e impulsó la reforma </w:t>
      </w:r>
      <w:hyperlink r:id="rId29" w:tooltip="Religión" w:history="1">
        <w:r w:rsidRPr="00814A97">
          <w:rPr>
            <w:rStyle w:val="Hipervnculo"/>
            <w:rFonts w:ascii="Arial" w:hAnsi="Arial" w:cs="Arial"/>
            <w:b/>
            <w:color w:val="auto"/>
            <w:u w:val="none"/>
          </w:rPr>
          <w:t>religiosa</w:t>
        </w:r>
      </w:hyperlink>
      <w:r w:rsidRPr="00814A97">
        <w:rPr>
          <w:rFonts w:ascii="Arial" w:hAnsi="Arial" w:cs="Arial"/>
          <w:b/>
        </w:rPr>
        <w:t xml:space="preserve"> en </w:t>
      </w:r>
      <w:hyperlink r:id="rId30" w:tooltip="Alemania" w:history="1">
        <w:r w:rsidRPr="00814A97">
          <w:rPr>
            <w:rStyle w:val="Hipervnculo"/>
            <w:rFonts w:ascii="Arial" w:hAnsi="Arial" w:cs="Arial"/>
            <w:b/>
            <w:color w:val="auto"/>
            <w:u w:val="none"/>
          </w:rPr>
          <w:t>Alemania</w:t>
        </w:r>
      </w:hyperlink>
      <w:r w:rsidRPr="00814A97">
        <w:rPr>
          <w:rFonts w:ascii="Arial" w:hAnsi="Arial" w:cs="Arial"/>
          <w:b/>
        </w:rPr>
        <w:t xml:space="preserve">, </w:t>
      </w:r>
      <w:r w:rsidR="00C3178A">
        <w:rPr>
          <w:rFonts w:ascii="Arial" w:hAnsi="Arial" w:cs="Arial"/>
          <w:b/>
        </w:rPr>
        <w:t>E</w:t>
      </w:r>
      <w:r w:rsidRPr="00814A97">
        <w:rPr>
          <w:rFonts w:ascii="Arial" w:hAnsi="Arial" w:cs="Arial"/>
          <w:b/>
        </w:rPr>
        <w:t xml:space="preserve">n </w:t>
      </w:r>
      <w:r w:rsidR="00C3178A">
        <w:rPr>
          <w:rFonts w:ascii="Arial" w:hAnsi="Arial" w:cs="Arial"/>
          <w:b/>
        </w:rPr>
        <w:t>sus</w:t>
      </w:r>
      <w:r w:rsidRPr="00814A97">
        <w:rPr>
          <w:rFonts w:ascii="Arial" w:hAnsi="Arial" w:cs="Arial"/>
          <w:b/>
        </w:rPr>
        <w:t xml:space="preserve"> enseñanzas se inspiró la </w:t>
      </w:r>
      <w:hyperlink r:id="rId31" w:tooltip="Reforma Protestante" w:history="1">
        <w:r w:rsidRPr="00814A97">
          <w:rPr>
            <w:rStyle w:val="Hipervnculo"/>
            <w:rFonts w:ascii="Arial" w:hAnsi="Arial" w:cs="Arial"/>
            <w:b/>
            <w:color w:val="auto"/>
            <w:u w:val="none"/>
          </w:rPr>
          <w:t>Reforma Protestante</w:t>
        </w:r>
      </w:hyperlink>
      <w:r w:rsidRPr="00814A97">
        <w:rPr>
          <w:rFonts w:ascii="Arial" w:hAnsi="Arial" w:cs="Arial"/>
          <w:b/>
        </w:rPr>
        <w:t xml:space="preserve"> y la </w:t>
      </w:r>
      <w:hyperlink r:id="rId32" w:tooltip="Doctrina" w:history="1">
        <w:r w:rsidRPr="00814A97">
          <w:rPr>
            <w:rStyle w:val="Hipervnculo"/>
            <w:rFonts w:ascii="Arial" w:hAnsi="Arial" w:cs="Arial"/>
            <w:b/>
            <w:color w:val="auto"/>
            <w:u w:val="none"/>
          </w:rPr>
          <w:t>doctrina</w:t>
        </w:r>
      </w:hyperlink>
      <w:r w:rsidRPr="00814A97">
        <w:rPr>
          <w:rFonts w:ascii="Arial" w:hAnsi="Arial" w:cs="Arial"/>
          <w:b/>
        </w:rPr>
        <w:t xml:space="preserve"> teológica y </w:t>
      </w:r>
      <w:hyperlink r:id="rId33" w:tooltip="Cultura" w:history="1">
        <w:r w:rsidRPr="00814A97">
          <w:rPr>
            <w:rStyle w:val="Hipervnculo"/>
            <w:rFonts w:ascii="Arial" w:hAnsi="Arial" w:cs="Arial"/>
            <w:b/>
            <w:color w:val="auto"/>
            <w:u w:val="none"/>
          </w:rPr>
          <w:t>cultural</w:t>
        </w:r>
      </w:hyperlink>
      <w:r w:rsidRPr="00814A97">
        <w:rPr>
          <w:rFonts w:ascii="Arial" w:hAnsi="Arial" w:cs="Arial"/>
          <w:b/>
        </w:rPr>
        <w:t xml:space="preserve"> den</w:t>
      </w:r>
      <w:r w:rsidRPr="00814A97">
        <w:rPr>
          <w:rFonts w:ascii="Arial" w:hAnsi="Arial" w:cs="Arial"/>
          <w:b/>
        </w:rPr>
        <w:t>o</w:t>
      </w:r>
      <w:r w:rsidRPr="00814A97">
        <w:rPr>
          <w:rFonts w:ascii="Arial" w:hAnsi="Arial" w:cs="Arial"/>
          <w:b/>
        </w:rPr>
        <w:t xml:space="preserve">minada </w:t>
      </w:r>
      <w:hyperlink r:id="rId34" w:tooltip="Luteranismo" w:history="1">
        <w:r w:rsidRPr="00814A97">
          <w:rPr>
            <w:rStyle w:val="Hipervnculo"/>
            <w:rFonts w:ascii="Arial" w:hAnsi="Arial" w:cs="Arial"/>
            <w:b/>
            <w:color w:val="auto"/>
            <w:u w:val="none"/>
          </w:rPr>
          <w:t>luteranismo</w:t>
        </w:r>
      </w:hyperlink>
      <w:r w:rsidRPr="00814A97">
        <w:rPr>
          <w:rFonts w:ascii="Arial" w:hAnsi="Arial" w:cs="Arial"/>
          <w:b/>
        </w:rPr>
        <w:t>.</w:t>
      </w:r>
      <w:r w:rsidR="00C3178A">
        <w:rPr>
          <w:rFonts w:ascii="Arial" w:hAnsi="Arial" w:cs="Arial"/>
          <w:b/>
        </w:rPr>
        <w:t xml:space="preserve"> Se</w:t>
      </w:r>
      <w:r w:rsidRPr="00814A97">
        <w:rPr>
          <w:rFonts w:ascii="Arial" w:hAnsi="Arial" w:cs="Arial"/>
          <w:b/>
        </w:rPr>
        <w:t xml:space="preserve"> caracterizó por exhortar a que la Iglesia cristiana regresara a las e</w:t>
      </w:r>
      <w:r w:rsidRPr="00814A97">
        <w:rPr>
          <w:rFonts w:ascii="Arial" w:hAnsi="Arial" w:cs="Arial"/>
          <w:b/>
        </w:rPr>
        <w:t>n</w:t>
      </w:r>
      <w:r w:rsidRPr="00814A97">
        <w:rPr>
          <w:rFonts w:ascii="Arial" w:hAnsi="Arial" w:cs="Arial"/>
          <w:b/>
        </w:rPr>
        <w:t xml:space="preserve">señanzas originales de la </w:t>
      </w:r>
      <w:hyperlink r:id="rId35" w:tooltip="Biblia" w:history="1">
        <w:r w:rsidRPr="00814A97">
          <w:rPr>
            <w:rStyle w:val="Hipervnculo"/>
            <w:rFonts w:ascii="Arial" w:hAnsi="Arial" w:cs="Arial"/>
            <w:b/>
            <w:color w:val="auto"/>
            <w:u w:val="none"/>
          </w:rPr>
          <w:t>Biblia</w:t>
        </w:r>
      </w:hyperlink>
      <w:r w:rsidRPr="00814A97">
        <w:rPr>
          <w:rFonts w:ascii="Arial" w:hAnsi="Arial" w:cs="Arial"/>
          <w:b/>
        </w:rPr>
        <w:t>, impulsando con ello una reestructuración de las iglesias</w:t>
      </w:r>
      <w:r w:rsidR="0017099D">
        <w:rPr>
          <w:rFonts w:ascii="Arial" w:hAnsi="Arial" w:cs="Arial"/>
          <w:b/>
        </w:rPr>
        <w:t>.</w:t>
      </w:r>
    </w:p>
    <w:p w:rsidR="00C3178A" w:rsidRDefault="00C3178A" w:rsidP="00BB0696">
      <w:pPr>
        <w:pStyle w:val="NormalWeb"/>
        <w:spacing w:before="0" w:beforeAutospacing="0" w:after="0" w:afterAutospacing="0"/>
        <w:ind w:firstLine="142"/>
        <w:jc w:val="both"/>
        <w:rPr>
          <w:rFonts w:ascii="Arial" w:hAnsi="Arial" w:cs="Arial"/>
          <w:b/>
        </w:rPr>
      </w:pPr>
    </w:p>
    <w:p w:rsidR="00975126" w:rsidRPr="00A109F0" w:rsidRDefault="00975126" w:rsidP="00BB0696">
      <w:pPr>
        <w:pStyle w:val="NormalWeb"/>
        <w:spacing w:before="0" w:beforeAutospacing="0" w:after="0" w:afterAutospacing="0"/>
        <w:ind w:firstLine="142"/>
        <w:jc w:val="both"/>
        <w:rPr>
          <w:rFonts w:ascii="Arial" w:hAnsi="Arial" w:cs="Arial"/>
          <w:b/>
        </w:rPr>
      </w:pPr>
      <w:r w:rsidRPr="00814A97">
        <w:rPr>
          <w:rFonts w:ascii="Arial" w:hAnsi="Arial" w:cs="Arial"/>
          <w:b/>
        </w:rPr>
        <w:t xml:space="preserve">La reacción de la </w:t>
      </w:r>
      <w:hyperlink r:id="rId36" w:tooltip="Iglesia católica" w:history="1">
        <w:r w:rsidRPr="00814A97">
          <w:rPr>
            <w:rStyle w:val="Hipervnculo"/>
            <w:rFonts w:ascii="Arial" w:hAnsi="Arial" w:cs="Arial"/>
            <w:b/>
            <w:color w:val="auto"/>
            <w:u w:val="none"/>
          </w:rPr>
          <w:t>Iglesia católica</w:t>
        </w:r>
      </w:hyperlink>
      <w:r w:rsidRPr="00814A97">
        <w:rPr>
          <w:rFonts w:ascii="Arial" w:hAnsi="Arial" w:cs="Arial"/>
          <w:b/>
        </w:rPr>
        <w:t xml:space="preserve"> ante la </w:t>
      </w:r>
      <w:hyperlink r:id="rId37" w:tooltip="Reforma protestante" w:history="1">
        <w:r w:rsidRPr="00814A97">
          <w:rPr>
            <w:rStyle w:val="Hipervnculo"/>
            <w:rFonts w:ascii="Arial" w:hAnsi="Arial" w:cs="Arial"/>
            <w:b/>
            <w:color w:val="auto"/>
            <w:u w:val="none"/>
          </w:rPr>
          <w:t>reforma protestante</w:t>
        </w:r>
      </w:hyperlink>
      <w:r w:rsidRPr="00814A97">
        <w:rPr>
          <w:rFonts w:ascii="Arial" w:hAnsi="Arial" w:cs="Arial"/>
          <w:b/>
        </w:rPr>
        <w:t xml:space="preserve"> fue la </w:t>
      </w:r>
      <w:hyperlink r:id="rId38" w:tooltip="Contrarreforma" w:history="1">
        <w:r w:rsidRPr="00814A97">
          <w:rPr>
            <w:rStyle w:val="Hipervnculo"/>
            <w:rFonts w:ascii="Arial" w:hAnsi="Arial" w:cs="Arial"/>
            <w:b/>
            <w:color w:val="auto"/>
            <w:u w:val="none"/>
          </w:rPr>
          <w:t>Contrarreforma</w:t>
        </w:r>
      </w:hyperlink>
      <w:r w:rsidRPr="00814A97">
        <w:rPr>
          <w:rFonts w:ascii="Arial" w:hAnsi="Arial" w:cs="Arial"/>
          <w:b/>
        </w:rPr>
        <w:t>. Sus co</w:t>
      </w:r>
      <w:r w:rsidRPr="00814A97">
        <w:rPr>
          <w:rFonts w:ascii="Arial" w:hAnsi="Arial" w:cs="Arial"/>
          <w:b/>
        </w:rPr>
        <w:t>n</w:t>
      </w:r>
      <w:r w:rsidRPr="00814A97">
        <w:rPr>
          <w:rFonts w:ascii="Arial" w:hAnsi="Arial" w:cs="Arial"/>
          <w:b/>
        </w:rPr>
        <w:t xml:space="preserve">tribuciones a la </w:t>
      </w:r>
      <w:hyperlink r:id="rId39" w:tooltip="Occidente" w:history="1">
        <w:r w:rsidRPr="00814A97">
          <w:rPr>
            <w:rStyle w:val="Hipervnculo"/>
            <w:rFonts w:ascii="Arial" w:hAnsi="Arial" w:cs="Arial"/>
            <w:b/>
            <w:color w:val="auto"/>
            <w:u w:val="none"/>
          </w:rPr>
          <w:t>civilización occidental</w:t>
        </w:r>
      </w:hyperlink>
      <w:r w:rsidRPr="00814A97">
        <w:rPr>
          <w:rFonts w:ascii="Arial" w:hAnsi="Arial" w:cs="Arial"/>
          <w:b/>
        </w:rPr>
        <w:t xml:space="preserve"> se llegan a considerar más allá del ámbito religioso, ya que sus </w:t>
      </w:r>
      <w:hyperlink r:id="rId40" w:tooltip="Biblia de Lutero" w:history="1">
        <w:r w:rsidRPr="00814A97">
          <w:rPr>
            <w:rStyle w:val="Hipervnculo"/>
            <w:rFonts w:ascii="Arial" w:hAnsi="Arial" w:cs="Arial"/>
            <w:b/>
            <w:color w:val="auto"/>
            <w:u w:val="none"/>
          </w:rPr>
          <w:t>traducciones de la Biblia</w:t>
        </w:r>
      </w:hyperlink>
      <w:r w:rsidRPr="00814A97">
        <w:rPr>
          <w:rFonts w:ascii="Arial" w:hAnsi="Arial" w:cs="Arial"/>
          <w:b/>
        </w:rPr>
        <w:t xml:space="preserve"> ayudaron a desarrollar una versión estándar de la </w:t>
      </w:r>
      <w:hyperlink r:id="rId41" w:tooltip="Idioma alemán" w:history="1">
        <w:r w:rsidRPr="00814A97">
          <w:rPr>
            <w:rStyle w:val="Hipervnculo"/>
            <w:rFonts w:ascii="Arial" w:hAnsi="Arial" w:cs="Arial"/>
            <w:b/>
            <w:color w:val="auto"/>
            <w:u w:val="none"/>
          </w:rPr>
          <w:t>lengua alemana</w:t>
        </w:r>
      </w:hyperlink>
      <w:r w:rsidR="00C3178A">
        <w:t xml:space="preserve">, </w:t>
      </w:r>
      <w:r w:rsidR="00C3178A" w:rsidRPr="00C3178A">
        <w:rPr>
          <w:rFonts w:ascii="Arial" w:hAnsi="Arial" w:cs="Arial"/>
          <w:b/>
        </w:rPr>
        <w:t>la cual</w:t>
      </w:r>
      <w:r w:rsidRPr="00814A97">
        <w:rPr>
          <w:rFonts w:ascii="Arial" w:hAnsi="Arial" w:cs="Arial"/>
          <w:b/>
        </w:rPr>
        <w:t xml:space="preserve"> se convirti</w:t>
      </w:r>
      <w:r w:rsidR="00C3178A">
        <w:rPr>
          <w:rFonts w:ascii="Arial" w:hAnsi="Arial" w:cs="Arial"/>
          <w:b/>
        </w:rPr>
        <w:t>ó</w:t>
      </w:r>
      <w:r w:rsidRPr="00814A97">
        <w:rPr>
          <w:rFonts w:ascii="Arial" w:hAnsi="Arial" w:cs="Arial"/>
          <w:b/>
        </w:rPr>
        <w:t xml:space="preserve"> en un modelo en el arte de la traducción. Su </w:t>
      </w:r>
      <w:hyperlink r:id="rId42" w:tooltip="Matrimonio" w:history="1">
        <w:r w:rsidRPr="00814A97">
          <w:rPr>
            <w:rStyle w:val="Hipervnculo"/>
            <w:rFonts w:ascii="Arial" w:hAnsi="Arial" w:cs="Arial"/>
            <w:b/>
            <w:color w:val="auto"/>
            <w:u w:val="none"/>
          </w:rPr>
          <w:t>matrimonio</w:t>
        </w:r>
      </w:hyperlink>
      <w:r w:rsidRPr="00814A97">
        <w:rPr>
          <w:rFonts w:ascii="Arial" w:hAnsi="Arial" w:cs="Arial"/>
          <w:b/>
        </w:rPr>
        <w:t xml:space="preserve"> con </w:t>
      </w:r>
      <w:hyperlink r:id="rId43" w:tooltip="Catalina de Bora" w:history="1">
        <w:r w:rsidRPr="00814A97">
          <w:rPr>
            <w:rStyle w:val="Hipervnculo"/>
            <w:rFonts w:ascii="Arial" w:hAnsi="Arial" w:cs="Arial"/>
            <w:b/>
            <w:color w:val="auto"/>
            <w:u w:val="none"/>
          </w:rPr>
          <w:t>C</w:t>
        </w:r>
        <w:r w:rsidRPr="00814A97">
          <w:rPr>
            <w:rStyle w:val="Hipervnculo"/>
            <w:rFonts w:ascii="Arial" w:hAnsi="Arial" w:cs="Arial"/>
            <w:b/>
            <w:color w:val="auto"/>
            <w:u w:val="none"/>
          </w:rPr>
          <w:t>a</w:t>
        </w:r>
        <w:r w:rsidRPr="00814A97">
          <w:rPr>
            <w:rStyle w:val="Hipervnculo"/>
            <w:rFonts w:ascii="Arial" w:hAnsi="Arial" w:cs="Arial"/>
            <w:b/>
            <w:color w:val="auto"/>
            <w:u w:val="none"/>
          </w:rPr>
          <w:t>talina de Bora</w:t>
        </w:r>
      </w:hyperlink>
      <w:r w:rsidRPr="00814A97">
        <w:rPr>
          <w:rFonts w:ascii="Arial" w:hAnsi="Arial" w:cs="Arial"/>
          <w:b/>
        </w:rPr>
        <w:t xml:space="preserve"> el </w:t>
      </w:r>
      <w:hyperlink r:id="rId44" w:tooltip="13 de junio" w:history="1">
        <w:r w:rsidRPr="00814A97">
          <w:rPr>
            <w:rStyle w:val="Hipervnculo"/>
            <w:rFonts w:ascii="Arial" w:hAnsi="Arial" w:cs="Arial"/>
            <w:b/>
            <w:color w:val="auto"/>
            <w:u w:val="none"/>
          </w:rPr>
          <w:t>13 de junio</w:t>
        </w:r>
      </w:hyperlink>
      <w:r w:rsidRPr="00814A97">
        <w:rPr>
          <w:rFonts w:ascii="Arial" w:hAnsi="Arial" w:cs="Arial"/>
          <w:b/>
        </w:rPr>
        <w:t xml:space="preserve"> de </w:t>
      </w:r>
      <w:hyperlink r:id="rId45" w:tooltip="1525" w:history="1">
        <w:r w:rsidRPr="00A109F0">
          <w:rPr>
            <w:rStyle w:val="Hipervnculo"/>
            <w:rFonts w:ascii="Arial" w:hAnsi="Arial" w:cs="Arial"/>
            <w:b/>
            <w:color w:val="auto"/>
            <w:u w:val="none"/>
          </w:rPr>
          <w:t>1525</w:t>
        </w:r>
      </w:hyperlink>
      <w:r w:rsidRPr="00A109F0">
        <w:rPr>
          <w:rFonts w:ascii="Arial" w:hAnsi="Arial" w:cs="Arial"/>
          <w:b/>
        </w:rPr>
        <w:t xml:space="preserve"> inició un movimiento de apoyo al matrimonio sacerdotal dentro de muchas corrientes cristianas.</w:t>
      </w:r>
    </w:p>
    <w:p w:rsidR="00975126" w:rsidRDefault="00975126" w:rsidP="00BB0696">
      <w:pPr>
        <w:pStyle w:val="NormalWeb"/>
        <w:spacing w:before="0" w:beforeAutospacing="0" w:after="0" w:afterAutospacing="0"/>
        <w:ind w:firstLine="142"/>
        <w:jc w:val="both"/>
        <w:rPr>
          <w:rFonts w:ascii="Arial" w:hAnsi="Arial" w:cs="Arial"/>
          <w:b/>
        </w:rPr>
      </w:pPr>
    </w:p>
    <w:p w:rsidR="001A4494" w:rsidRPr="00A109F0" w:rsidRDefault="001A4494" w:rsidP="00BB0696">
      <w:pPr>
        <w:pStyle w:val="NormalWeb"/>
        <w:spacing w:before="0" w:beforeAutospacing="0" w:after="0" w:afterAutospacing="0"/>
        <w:ind w:firstLine="142"/>
        <w:jc w:val="both"/>
        <w:rPr>
          <w:rFonts w:ascii="Arial" w:hAnsi="Arial" w:cs="Arial"/>
          <w:b/>
        </w:rPr>
      </w:pPr>
    </w:p>
    <w:p w:rsidR="00975126" w:rsidRDefault="003B1341" w:rsidP="00BB0696">
      <w:pPr>
        <w:pStyle w:val="Ttulo2"/>
        <w:spacing w:before="0" w:beforeAutospacing="0" w:after="0" w:afterAutospacing="0"/>
        <w:ind w:firstLine="142"/>
        <w:jc w:val="both"/>
        <w:rPr>
          <w:rStyle w:val="mw-headline"/>
          <w:rFonts w:ascii="Arial" w:hAnsi="Arial" w:cs="Arial"/>
          <w:color w:val="0070C0"/>
          <w:sz w:val="24"/>
          <w:szCs w:val="24"/>
        </w:rPr>
      </w:pPr>
      <w:r w:rsidRPr="00A109F0">
        <w:rPr>
          <w:rStyle w:val="mw-headline"/>
          <w:rFonts w:ascii="Arial" w:hAnsi="Arial" w:cs="Arial"/>
          <w:color w:val="0070C0"/>
          <w:sz w:val="24"/>
          <w:szCs w:val="24"/>
        </w:rPr>
        <w:lastRenderedPageBreak/>
        <w:t xml:space="preserve"> A</w:t>
      </w:r>
      <w:r w:rsidR="00975126" w:rsidRPr="00A109F0">
        <w:rPr>
          <w:rStyle w:val="mw-headline"/>
          <w:rFonts w:ascii="Arial" w:hAnsi="Arial" w:cs="Arial"/>
          <w:color w:val="0070C0"/>
          <w:sz w:val="24"/>
          <w:szCs w:val="24"/>
        </w:rPr>
        <w:t>ños</w:t>
      </w:r>
      <w:r w:rsidR="000E44D6" w:rsidRPr="00A109F0">
        <w:rPr>
          <w:rStyle w:val="mw-headline"/>
          <w:rFonts w:ascii="Arial" w:hAnsi="Arial" w:cs="Arial"/>
          <w:color w:val="0070C0"/>
          <w:sz w:val="24"/>
          <w:szCs w:val="24"/>
        </w:rPr>
        <w:t xml:space="preserve"> juveniles y de formació</w:t>
      </w:r>
      <w:r w:rsidRPr="00A109F0">
        <w:rPr>
          <w:rStyle w:val="mw-headline"/>
          <w:rFonts w:ascii="Arial" w:hAnsi="Arial" w:cs="Arial"/>
          <w:color w:val="0070C0"/>
          <w:sz w:val="24"/>
          <w:szCs w:val="24"/>
        </w:rPr>
        <w:t>n</w:t>
      </w:r>
    </w:p>
    <w:p w:rsidR="00A109F0" w:rsidRPr="00A109F0" w:rsidRDefault="00A109F0" w:rsidP="00BB0696">
      <w:pPr>
        <w:pStyle w:val="Ttulo2"/>
        <w:spacing w:before="0" w:beforeAutospacing="0" w:after="0" w:afterAutospacing="0"/>
        <w:ind w:firstLine="142"/>
        <w:jc w:val="both"/>
        <w:rPr>
          <w:rStyle w:val="mw-headline"/>
          <w:rFonts w:ascii="Arial" w:hAnsi="Arial" w:cs="Arial"/>
          <w:color w:val="0070C0"/>
          <w:sz w:val="24"/>
          <w:szCs w:val="24"/>
        </w:rPr>
      </w:pPr>
    </w:p>
    <w:p w:rsidR="00975126" w:rsidRDefault="00975126" w:rsidP="00BB0696">
      <w:pPr>
        <w:pStyle w:val="NormalWeb"/>
        <w:spacing w:before="0" w:beforeAutospacing="0" w:after="0" w:afterAutospacing="0"/>
        <w:ind w:firstLine="142"/>
        <w:jc w:val="both"/>
        <w:rPr>
          <w:rFonts w:ascii="Arial" w:hAnsi="Arial" w:cs="Arial"/>
          <w:b/>
        </w:rPr>
      </w:pPr>
      <w:r w:rsidRPr="00A109F0">
        <w:rPr>
          <w:rFonts w:ascii="Arial" w:hAnsi="Arial" w:cs="Arial"/>
          <w:b/>
        </w:rPr>
        <w:t xml:space="preserve">Martín nació el </w:t>
      </w:r>
      <w:hyperlink r:id="rId46" w:tooltip="10 de noviembre" w:history="1">
        <w:r w:rsidRPr="00A109F0">
          <w:rPr>
            <w:rStyle w:val="Hipervnculo"/>
            <w:rFonts w:ascii="Arial" w:hAnsi="Arial" w:cs="Arial"/>
            <w:b/>
            <w:color w:val="auto"/>
            <w:u w:val="none"/>
          </w:rPr>
          <w:t>10 de noviembre</w:t>
        </w:r>
      </w:hyperlink>
      <w:r w:rsidRPr="00A109F0">
        <w:rPr>
          <w:rFonts w:ascii="Arial" w:hAnsi="Arial" w:cs="Arial"/>
          <w:b/>
        </w:rPr>
        <w:t xml:space="preserve"> de </w:t>
      </w:r>
      <w:hyperlink r:id="rId47" w:tooltip="1483" w:history="1">
        <w:r w:rsidRPr="00A109F0">
          <w:rPr>
            <w:rStyle w:val="Hipervnculo"/>
            <w:rFonts w:ascii="Arial" w:hAnsi="Arial" w:cs="Arial"/>
            <w:b/>
            <w:color w:val="auto"/>
            <w:u w:val="none"/>
          </w:rPr>
          <w:t>1483</w:t>
        </w:r>
      </w:hyperlink>
      <w:r w:rsidRPr="00A109F0">
        <w:rPr>
          <w:rFonts w:ascii="Arial" w:hAnsi="Arial" w:cs="Arial"/>
          <w:b/>
        </w:rPr>
        <w:t xml:space="preserve"> y fue bautizado el día que se celebraba la festividad de </w:t>
      </w:r>
      <w:hyperlink r:id="rId48" w:tooltip="Martín de Tours" w:history="1">
        <w:r w:rsidRPr="00A109F0">
          <w:rPr>
            <w:rStyle w:val="Hipervnculo"/>
            <w:rFonts w:ascii="Arial" w:hAnsi="Arial" w:cs="Arial"/>
            <w:b/>
            <w:color w:val="auto"/>
            <w:u w:val="none"/>
          </w:rPr>
          <w:t>San Martín de Tours</w:t>
        </w:r>
      </w:hyperlink>
      <w:r w:rsidRPr="00A109F0">
        <w:rPr>
          <w:rFonts w:ascii="Arial" w:hAnsi="Arial" w:cs="Arial"/>
          <w:b/>
        </w:rPr>
        <w:t xml:space="preserve">. En </w:t>
      </w:r>
      <w:hyperlink r:id="rId49" w:tooltip="1484" w:history="1">
        <w:r w:rsidRPr="00A109F0">
          <w:rPr>
            <w:rStyle w:val="Hipervnculo"/>
            <w:rFonts w:ascii="Arial" w:hAnsi="Arial" w:cs="Arial"/>
            <w:b/>
            <w:color w:val="auto"/>
            <w:u w:val="none"/>
          </w:rPr>
          <w:t>1484</w:t>
        </w:r>
      </w:hyperlink>
      <w:r w:rsidRPr="00A109F0">
        <w:rPr>
          <w:rFonts w:ascii="Arial" w:hAnsi="Arial" w:cs="Arial"/>
          <w:b/>
        </w:rPr>
        <w:t xml:space="preserve"> la familia se trasladó a </w:t>
      </w:r>
      <w:hyperlink r:id="rId50" w:tooltip="Mansfelder Land" w:history="1">
        <w:proofErr w:type="spellStart"/>
        <w:r w:rsidRPr="00A109F0">
          <w:rPr>
            <w:rStyle w:val="Hipervnculo"/>
            <w:rFonts w:ascii="Arial" w:hAnsi="Arial" w:cs="Arial"/>
            <w:b/>
            <w:color w:val="auto"/>
            <w:u w:val="none"/>
          </w:rPr>
          <w:t>Mansfeld</w:t>
        </w:r>
        <w:proofErr w:type="spellEnd"/>
      </w:hyperlink>
      <w:r w:rsidRPr="00A109F0">
        <w:rPr>
          <w:rFonts w:ascii="Arial" w:hAnsi="Arial" w:cs="Arial"/>
          <w:b/>
        </w:rPr>
        <w:t>, donde su padre dirigía v</w:t>
      </w:r>
      <w:r w:rsidRPr="00A109F0">
        <w:rPr>
          <w:rFonts w:ascii="Arial" w:hAnsi="Arial" w:cs="Arial"/>
          <w:b/>
        </w:rPr>
        <w:t>a</w:t>
      </w:r>
      <w:r w:rsidRPr="00A109F0">
        <w:rPr>
          <w:rFonts w:ascii="Arial" w:hAnsi="Arial" w:cs="Arial"/>
          <w:b/>
        </w:rPr>
        <w:t xml:space="preserve">rias minas de </w:t>
      </w:r>
      <w:hyperlink r:id="rId51" w:tooltip="Cobre" w:history="1">
        <w:r w:rsidRPr="00A109F0">
          <w:rPr>
            <w:rStyle w:val="Hipervnculo"/>
            <w:rFonts w:ascii="Arial" w:hAnsi="Arial" w:cs="Arial"/>
            <w:b/>
            <w:color w:val="auto"/>
            <w:u w:val="none"/>
          </w:rPr>
          <w:t>cobre</w:t>
        </w:r>
      </w:hyperlink>
      <w:r w:rsidRPr="00A109F0">
        <w:rPr>
          <w:rFonts w:ascii="Arial" w:hAnsi="Arial" w:cs="Arial"/>
          <w:b/>
        </w:rPr>
        <w:t>. Habiéndose cr</w:t>
      </w:r>
      <w:r w:rsidRPr="00814A97">
        <w:rPr>
          <w:rFonts w:ascii="Arial" w:hAnsi="Arial" w:cs="Arial"/>
          <w:b/>
        </w:rPr>
        <w:t xml:space="preserve">iado en un medio campesino, Hans </w:t>
      </w:r>
      <w:proofErr w:type="spellStart"/>
      <w:r w:rsidRPr="00814A97">
        <w:rPr>
          <w:rFonts w:ascii="Arial" w:hAnsi="Arial" w:cs="Arial"/>
          <w:b/>
        </w:rPr>
        <w:t>Luder</w:t>
      </w:r>
      <w:proofErr w:type="spellEnd"/>
      <w:r w:rsidRPr="00814A97">
        <w:rPr>
          <w:rFonts w:ascii="Arial" w:hAnsi="Arial" w:cs="Arial"/>
          <w:b/>
        </w:rPr>
        <w:t xml:space="preserve"> ansiaba que su hijo llegara a ser funcionario civil para darle más honores a la familia. Con este fin, envió al joven Martín a varias escuelas en </w:t>
      </w:r>
      <w:proofErr w:type="spellStart"/>
      <w:r w:rsidRPr="00814A97">
        <w:rPr>
          <w:rFonts w:ascii="Arial" w:hAnsi="Arial" w:cs="Arial"/>
          <w:b/>
        </w:rPr>
        <w:t>Mansfeld</w:t>
      </w:r>
      <w:proofErr w:type="spellEnd"/>
      <w:r w:rsidRPr="00814A97">
        <w:rPr>
          <w:rFonts w:ascii="Arial" w:hAnsi="Arial" w:cs="Arial"/>
          <w:b/>
        </w:rPr>
        <w:t xml:space="preserve">, </w:t>
      </w:r>
      <w:hyperlink r:id="rId52" w:tooltip="Magdeburgo" w:history="1">
        <w:r w:rsidRPr="00814A97">
          <w:rPr>
            <w:rStyle w:val="Hipervnculo"/>
            <w:rFonts w:ascii="Arial" w:hAnsi="Arial" w:cs="Arial"/>
            <w:b/>
            <w:color w:val="auto"/>
            <w:u w:val="none"/>
          </w:rPr>
          <w:t>Magdeburgo</w:t>
        </w:r>
      </w:hyperlink>
      <w:r w:rsidRPr="00814A97">
        <w:rPr>
          <w:rFonts w:ascii="Arial" w:hAnsi="Arial" w:cs="Arial"/>
          <w:b/>
        </w:rPr>
        <w:t xml:space="preserve"> y </w:t>
      </w:r>
      <w:hyperlink r:id="rId53" w:tooltip="Eisenach" w:history="1">
        <w:r w:rsidRPr="00814A97">
          <w:rPr>
            <w:rStyle w:val="Hipervnculo"/>
            <w:rFonts w:ascii="Arial" w:hAnsi="Arial" w:cs="Arial"/>
            <w:b/>
            <w:color w:val="auto"/>
            <w:u w:val="none"/>
          </w:rPr>
          <w:t>Eisenach</w:t>
        </w:r>
      </w:hyperlink>
      <w:r w:rsidRPr="00814A97">
        <w:rPr>
          <w:rFonts w:ascii="Arial" w:hAnsi="Arial" w:cs="Arial"/>
          <w:b/>
        </w:rPr>
        <w:t>.</w:t>
      </w:r>
    </w:p>
    <w:p w:rsidR="00145FEB" w:rsidRDefault="00975126" w:rsidP="00BB0696">
      <w:pPr>
        <w:pStyle w:val="NormalWeb"/>
        <w:spacing w:before="120" w:beforeAutospacing="0" w:after="0" w:afterAutospacing="0"/>
        <w:ind w:firstLine="142"/>
        <w:jc w:val="both"/>
        <w:rPr>
          <w:rFonts w:ascii="Arial" w:hAnsi="Arial" w:cs="Arial"/>
          <w:b/>
        </w:rPr>
      </w:pPr>
      <w:r w:rsidRPr="00814A97">
        <w:rPr>
          <w:rFonts w:ascii="Arial" w:hAnsi="Arial" w:cs="Arial"/>
          <w:b/>
        </w:rPr>
        <w:t xml:space="preserve">En 1501, a los 18 años, Lutero ingresó en la Universidad de </w:t>
      </w:r>
      <w:hyperlink r:id="rId54" w:tooltip="Erfurt" w:history="1">
        <w:r w:rsidRPr="00814A97">
          <w:rPr>
            <w:rStyle w:val="Hipervnculo"/>
            <w:rFonts w:ascii="Arial" w:hAnsi="Arial" w:cs="Arial"/>
            <w:b/>
            <w:color w:val="auto"/>
            <w:u w:val="none"/>
          </w:rPr>
          <w:t>Erfurt</w:t>
        </w:r>
      </w:hyperlink>
      <w:r w:rsidRPr="00814A97">
        <w:rPr>
          <w:rFonts w:ascii="Arial" w:hAnsi="Arial" w:cs="Arial"/>
          <w:b/>
        </w:rPr>
        <w:t xml:space="preserve">, donde tocaba el </w:t>
      </w:r>
      <w:hyperlink r:id="rId55" w:tooltip="Laúd" w:history="1">
        <w:r w:rsidRPr="00814A97">
          <w:rPr>
            <w:rStyle w:val="Hipervnculo"/>
            <w:rFonts w:ascii="Arial" w:hAnsi="Arial" w:cs="Arial"/>
            <w:b/>
            <w:color w:val="auto"/>
            <w:u w:val="none"/>
          </w:rPr>
          <w:t>laúd</w:t>
        </w:r>
      </w:hyperlink>
      <w:r w:rsidRPr="00814A97">
        <w:rPr>
          <w:rFonts w:ascii="Arial" w:hAnsi="Arial" w:cs="Arial"/>
          <w:b/>
        </w:rPr>
        <w:t xml:space="preserve"> y r</w:t>
      </w:r>
      <w:r w:rsidRPr="00814A97">
        <w:rPr>
          <w:rFonts w:ascii="Arial" w:hAnsi="Arial" w:cs="Arial"/>
          <w:b/>
        </w:rPr>
        <w:t>e</w:t>
      </w:r>
      <w:r w:rsidRPr="00814A97">
        <w:rPr>
          <w:rFonts w:ascii="Arial" w:hAnsi="Arial" w:cs="Arial"/>
          <w:b/>
        </w:rPr>
        <w:t xml:space="preserve">cibió el apodo de </w:t>
      </w:r>
      <w:r w:rsidRPr="00814A97">
        <w:rPr>
          <w:rFonts w:ascii="Arial" w:hAnsi="Arial" w:cs="Arial"/>
          <w:b/>
          <w:i/>
          <w:iCs/>
        </w:rPr>
        <w:t>El filósofo</w:t>
      </w:r>
      <w:r w:rsidRPr="00814A97">
        <w:rPr>
          <w:rFonts w:ascii="Arial" w:hAnsi="Arial" w:cs="Arial"/>
          <w:b/>
        </w:rPr>
        <w:t>.</w:t>
      </w:r>
      <w:r w:rsidR="00C3178A">
        <w:rPr>
          <w:rFonts w:ascii="Arial" w:hAnsi="Arial" w:cs="Arial"/>
          <w:b/>
        </w:rPr>
        <w:t xml:space="preserve"> R</w:t>
      </w:r>
      <w:r w:rsidRPr="00814A97">
        <w:rPr>
          <w:rFonts w:ascii="Arial" w:hAnsi="Arial" w:cs="Arial"/>
          <w:b/>
        </w:rPr>
        <w:t>ecibió el grado de bachiller en 1502 y una maestría en 1505, como el segundo de 17 candidatos. Siguiendo los deseos de su padre, se inscribió en la F</w:t>
      </w:r>
      <w:r w:rsidRPr="00814A97">
        <w:rPr>
          <w:rFonts w:ascii="Arial" w:hAnsi="Arial" w:cs="Arial"/>
          <w:b/>
        </w:rPr>
        <w:t>a</w:t>
      </w:r>
      <w:r w:rsidRPr="00814A97">
        <w:rPr>
          <w:rFonts w:ascii="Arial" w:hAnsi="Arial" w:cs="Arial"/>
          <w:b/>
        </w:rPr>
        <w:t>cultad de Derecho de esta universidad.</w:t>
      </w:r>
    </w:p>
    <w:p w:rsidR="00145FEB" w:rsidRDefault="00145FEB" w:rsidP="00BB0696">
      <w:pPr>
        <w:pStyle w:val="NormalWeb"/>
        <w:spacing w:before="120" w:beforeAutospacing="0" w:after="0" w:afterAutospacing="0"/>
        <w:ind w:firstLine="142"/>
        <w:jc w:val="both"/>
        <w:rPr>
          <w:rFonts w:ascii="Arial" w:hAnsi="Arial" w:cs="Arial"/>
          <w:b/>
        </w:rPr>
      </w:pPr>
    </w:p>
    <w:p w:rsidR="00975126" w:rsidRDefault="00145FEB" w:rsidP="00BB0696">
      <w:pPr>
        <w:pStyle w:val="NormalWeb"/>
        <w:spacing w:before="12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 Pero todo cambió durante una tormenta eléctrica en 1505. Un </w:t>
      </w:r>
      <w:hyperlink r:id="rId56" w:tooltip="Rayo" w:history="1">
        <w:r w:rsidR="00975126" w:rsidRPr="00814A97">
          <w:rPr>
            <w:rStyle w:val="Hipervnculo"/>
            <w:rFonts w:ascii="Arial" w:hAnsi="Arial" w:cs="Arial"/>
            <w:b/>
            <w:color w:val="auto"/>
            <w:u w:val="none"/>
          </w:rPr>
          <w:t>rayo</w:t>
        </w:r>
      </w:hyperlink>
      <w:r w:rsidR="00975126" w:rsidRPr="00814A97">
        <w:rPr>
          <w:rFonts w:ascii="Arial" w:hAnsi="Arial" w:cs="Arial"/>
          <w:b/>
        </w:rPr>
        <w:t xml:space="preserve"> cayó cerca de él mie</w:t>
      </w:r>
      <w:r w:rsidR="00975126" w:rsidRPr="00814A97">
        <w:rPr>
          <w:rFonts w:ascii="Arial" w:hAnsi="Arial" w:cs="Arial"/>
          <w:b/>
        </w:rPr>
        <w:t>n</w:t>
      </w:r>
      <w:r w:rsidR="00975126" w:rsidRPr="00814A97">
        <w:rPr>
          <w:rFonts w:ascii="Arial" w:hAnsi="Arial" w:cs="Arial"/>
          <w:b/>
        </w:rPr>
        <w:t>tras regresaba de una visita a la casa de sus padres. Aterrorizado, gritó: «</w:t>
      </w:r>
      <w:r w:rsidR="00975126" w:rsidRPr="00814A97">
        <w:rPr>
          <w:rFonts w:ascii="Arial" w:hAnsi="Arial" w:cs="Arial"/>
          <w:b/>
          <w:i/>
          <w:iCs/>
        </w:rPr>
        <w:t>¡Ay</w:t>
      </w:r>
      <w:r w:rsidR="0017099D">
        <w:rPr>
          <w:rFonts w:ascii="Arial" w:hAnsi="Arial" w:cs="Arial"/>
          <w:b/>
          <w:i/>
          <w:iCs/>
        </w:rPr>
        <w:t>ú</w:t>
      </w:r>
      <w:r w:rsidR="00975126" w:rsidRPr="00814A97">
        <w:rPr>
          <w:rFonts w:ascii="Arial" w:hAnsi="Arial" w:cs="Arial"/>
          <w:b/>
          <w:i/>
          <w:iCs/>
        </w:rPr>
        <w:t>da</w:t>
      </w:r>
      <w:r w:rsidR="003B1341">
        <w:rPr>
          <w:rFonts w:ascii="Arial" w:hAnsi="Arial" w:cs="Arial"/>
          <w:b/>
          <w:i/>
          <w:iCs/>
        </w:rPr>
        <w:t>me,</w:t>
      </w:r>
      <w:r>
        <w:rPr>
          <w:rFonts w:ascii="Arial" w:hAnsi="Arial" w:cs="Arial"/>
          <w:b/>
          <w:i/>
          <w:iCs/>
        </w:rPr>
        <w:t xml:space="preserve"> </w:t>
      </w:r>
      <w:hyperlink r:id="rId57" w:tooltip="Santa Ana de Nazaret" w:history="1">
        <w:r w:rsidR="00975126" w:rsidRPr="00814A97">
          <w:rPr>
            <w:rStyle w:val="Hipervnculo"/>
            <w:rFonts w:ascii="Arial" w:hAnsi="Arial" w:cs="Arial"/>
            <w:b/>
            <w:i/>
            <w:iCs/>
            <w:color w:val="auto"/>
            <w:u w:val="none"/>
          </w:rPr>
          <w:t>Santa Ana</w:t>
        </w:r>
      </w:hyperlink>
      <w:r w:rsidR="00975126" w:rsidRPr="00814A97">
        <w:rPr>
          <w:rFonts w:ascii="Arial" w:hAnsi="Arial" w:cs="Arial"/>
          <w:b/>
          <w:i/>
          <w:iCs/>
        </w:rPr>
        <w:t>! ¡Me haré monje!</w:t>
      </w:r>
      <w:r w:rsidR="00975126" w:rsidRPr="00814A97">
        <w:rPr>
          <w:rFonts w:ascii="Arial" w:hAnsi="Arial" w:cs="Arial"/>
          <w:b/>
        </w:rPr>
        <w:t xml:space="preserve">». Salió con vida y abandonó la carrera de Derecho, vendió sus libros con excepción de </w:t>
      </w:r>
      <w:hyperlink r:id="rId58" w:tooltip="Virgilio" w:history="1">
        <w:r w:rsidR="00975126" w:rsidRPr="00814A97">
          <w:rPr>
            <w:rStyle w:val="Hipervnculo"/>
            <w:rFonts w:ascii="Arial" w:hAnsi="Arial" w:cs="Arial"/>
            <w:b/>
            <w:color w:val="auto"/>
            <w:u w:val="none"/>
          </w:rPr>
          <w:t>Virgilio</w:t>
        </w:r>
      </w:hyperlink>
      <w:r w:rsidR="00975126" w:rsidRPr="00814A97">
        <w:rPr>
          <w:rFonts w:ascii="Arial" w:hAnsi="Arial" w:cs="Arial"/>
          <w:b/>
        </w:rPr>
        <w:t xml:space="preserve"> y entró en el </w:t>
      </w:r>
      <w:hyperlink r:id="rId59" w:tooltip="Monasterio" w:history="1">
        <w:r w:rsidR="00975126" w:rsidRPr="00814A97">
          <w:rPr>
            <w:rStyle w:val="Hipervnculo"/>
            <w:rFonts w:ascii="Arial" w:hAnsi="Arial" w:cs="Arial"/>
            <w:b/>
            <w:color w:val="auto"/>
            <w:u w:val="none"/>
          </w:rPr>
          <w:t>monasterio</w:t>
        </w:r>
      </w:hyperlink>
      <w:r w:rsidR="00975126" w:rsidRPr="00814A97">
        <w:rPr>
          <w:rFonts w:ascii="Arial" w:hAnsi="Arial" w:cs="Arial"/>
          <w:b/>
        </w:rPr>
        <w:t xml:space="preserve"> agustino de Erfurt el 17 de julio de 1505.</w:t>
      </w:r>
    </w:p>
    <w:tbl>
      <w:tblPr>
        <w:tblW w:w="0" w:type="auto"/>
        <w:tblCellSpacing w:w="15" w:type="dxa"/>
        <w:tblCellMar>
          <w:top w:w="15" w:type="dxa"/>
          <w:left w:w="15" w:type="dxa"/>
          <w:bottom w:w="15" w:type="dxa"/>
          <w:right w:w="15" w:type="dxa"/>
        </w:tblCellMar>
        <w:tblLook w:val="04A0"/>
      </w:tblPr>
      <w:tblGrid>
        <w:gridCol w:w="81"/>
        <w:gridCol w:w="81"/>
      </w:tblGrid>
      <w:tr w:rsidR="00975126" w:rsidRPr="00814A97" w:rsidTr="00975126">
        <w:trPr>
          <w:tblCellSpacing w:w="15" w:type="dxa"/>
        </w:trPr>
        <w:tc>
          <w:tcPr>
            <w:tcW w:w="0" w:type="auto"/>
            <w:vAlign w:val="center"/>
            <w:hideMark/>
          </w:tcPr>
          <w:p w:rsidR="00975126" w:rsidRPr="00814A97" w:rsidRDefault="00975126" w:rsidP="00BB0696">
            <w:pPr>
              <w:spacing w:before="120"/>
              <w:ind w:firstLine="142"/>
              <w:rPr>
                <w:b/>
              </w:rPr>
            </w:pPr>
          </w:p>
        </w:tc>
        <w:tc>
          <w:tcPr>
            <w:tcW w:w="0" w:type="auto"/>
            <w:vAlign w:val="center"/>
            <w:hideMark/>
          </w:tcPr>
          <w:p w:rsidR="00975126" w:rsidRPr="00814A97" w:rsidRDefault="00975126" w:rsidP="00BB0696">
            <w:pPr>
              <w:spacing w:before="120"/>
              <w:ind w:firstLine="142"/>
              <w:rPr>
                <w:b/>
              </w:rPr>
            </w:pPr>
          </w:p>
        </w:tc>
      </w:tr>
    </w:tbl>
    <w:p w:rsidR="00975126" w:rsidRDefault="00145FEB" w:rsidP="00BB0696">
      <w:pPr>
        <w:pStyle w:val="NormalWeb"/>
        <w:spacing w:before="12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joven Lutero se dedicó por completo a la vida del monasterio, empeñándose en realizar buenas obras con el fin de complacer a </w:t>
      </w:r>
      <w:hyperlink r:id="rId60" w:tooltip="Dios" w:history="1">
        <w:r w:rsidR="00975126" w:rsidRPr="00814A97">
          <w:rPr>
            <w:rStyle w:val="Hipervnculo"/>
            <w:rFonts w:ascii="Arial" w:hAnsi="Arial" w:cs="Arial"/>
            <w:b/>
            <w:color w:val="auto"/>
            <w:u w:val="none"/>
          </w:rPr>
          <w:t>Dios</w:t>
        </w:r>
      </w:hyperlink>
      <w:r w:rsidR="00975126" w:rsidRPr="00814A97">
        <w:rPr>
          <w:rFonts w:ascii="Arial" w:hAnsi="Arial" w:cs="Arial"/>
          <w:b/>
        </w:rPr>
        <w:t xml:space="preserve"> y servir a otros mediante la oración por sus a</w:t>
      </w:r>
      <w:r w:rsidR="00975126" w:rsidRPr="00814A97">
        <w:rPr>
          <w:rFonts w:ascii="Arial" w:hAnsi="Arial" w:cs="Arial"/>
          <w:b/>
        </w:rPr>
        <w:t>l</w:t>
      </w:r>
      <w:r w:rsidR="00975126" w:rsidRPr="00814A97">
        <w:rPr>
          <w:rFonts w:ascii="Arial" w:hAnsi="Arial" w:cs="Arial"/>
          <w:b/>
        </w:rPr>
        <w:t>mas. Su vida se complicó cuando se dedicó con mucha intensidad al ayuno, a las flagelaci</w:t>
      </w:r>
      <w:r w:rsidR="00975126" w:rsidRPr="00814A97">
        <w:rPr>
          <w:rFonts w:ascii="Arial" w:hAnsi="Arial" w:cs="Arial"/>
          <w:b/>
        </w:rPr>
        <w:t>o</w:t>
      </w:r>
      <w:r w:rsidR="00975126" w:rsidRPr="00814A97">
        <w:rPr>
          <w:rFonts w:ascii="Arial" w:hAnsi="Arial" w:cs="Arial"/>
          <w:b/>
        </w:rPr>
        <w:t>nes, a largas horas en oración, al peregrinaje y a la confesión constante. Cuanto más intent</w:t>
      </w:r>
      <w:r w:rsidR="00975126" w:rsidRPr="00814A97">
        <w:rPr>
          <w:rFonts w:ascii="Arial" w:hAnsi="Arial" w:cs="Arial"/>
          <w:b/>
        </w:rPr>
        <w:t>a</w:t>
      </w:r>
      <w:r w:rsidR="00975126" w:rsidRPr="00814A97">
        <w:rPr>
          <w:rFonts w:ascii="Arial" w:hAnsi="Arial" w:cs="Arial"/>
          <w:b/>
        </w:rPr>
        <w:t xml:space="preserve">ba agradar a Dios, más se daba cuenta de sus pecados. </w:t>
      </w:r>
    </w:p>
    <w:p w:rsidR="00975126" w:rsidRDefault="00145FEB" w:rsidP="00BB0696">
      <w:pPr>
        <w:pStyle w:val="NormalWeb"/>
        <w:spacing w:before="120" w:beforeAutospacing="0" w:after="0" w:afterAutospacing="0"/>
        <w:ind w:firstLine="142"/>
        <w:jc w:val="both"/>
        <w:rPr>
          <w:rFonts w:ascii="Arial" w:hAnsi="Arial" w:cs="Arial"/>
          <w:b/>
        </w:rPr>
      </w:pPr>
      <w:r>
        <w:rPr>
          <w:rFonts w:ascii="Arial" w:hAnsi="Arial" w:cs="Arial"/>
          <w:b/>
        </w:rPr>
        <w:t xml:space="preserve">   </w:t>
      </w:r>
      <w:r w:rsidR="00A109F0" w:rsidRPr="00A109F0">
        <w:rPr>
          <w:rFonts w:ascii="Arial" w:hAnsi="Arial" w:cs="Arial"/>
          <w:b/>
        </w:rPr>
        <w:t xml:space="preserve">Fray </w:t>
      </w:r>
      <w:hyperlink r:id="rId61" w:tooltip="Johann von Staupitz" w:history="1">
        <w:r w:rsidR="00975126" w:rsidRPr="00814A97">
          <w:rPr>
            <w:rStyle w:val="Hipervnculo"/>
            <w:rFonts w:ascii="Arial" w:hAnsi="Arial" w:cs="Arial"/>
            <w:b/>
            <w:color w:val="auto"/>
            <w:u w:val="none"/>
          </w:rPr>
          <w:t xml:space="preserve">Johann von </w:t>
        </w:r>
        <w:proofErr w:type="spellStart"/>
        <w:r w:rsidR="00975126" w:rsidRPr="00814A97">
          <w:rPr>
            <w:rStyle w:val="Hipervnculo"/>
            <w:rFonts w:ascii="Arial" w:hAnsi="Arial" w:cs="Arial"/>
            <w:b/>
            <w:color w:val="auto"/>
            <w:u w:val="none"/>
          </w:rPr>
          <w:t>Staupitz</w:t>
        </w:r>
        <w:proofErr w:type="spellEnd"/>
      </w:hyperlink>
      <w:r w:rsidR="00975126" w:rsidRPr="00814A97">
        <w:rPr>
          <w:rFonts w:ascii="Arial" w:hAnsi="Arial" w:cs="Arial"/>
          <w:b/>
        </w:rPr>
        <w:t>, el superior de Lutero, concluyó que el joven necesitaba más trabajo para distraerse de su excesiva reflexión y ordenó al monje que comenzara una carrera académica.</w:t>
      </w:r>
      <w:r w:rsidR="007B3EAB">
        <w:rPr>
          <w:rFonts w:ascii="Arial" w:hAnsi="Arial" w:cs="Arial"/>
          <w:b/>
        </w:rPr>
        <w:t xml:space="preserve"> </w:t>
      </w:r>
      <w:r w:rsidR="00975126" w:rsidRPr="00814A97">
        <w:rPr>
          <w:rFonts w:ascii="Arial" w:hAnsi="Arial" w:cs="Arial"/>
          <w:b/>
        </w:rPr>
        <w:t xml:space="preserve">En 1507 Lutero fue ordenado sacerdote, y en 1508 comenzó a enseñar </w:t>
      </w:r>
      <w:hyperlink r:id="rId62" w:tooltip="Teología" w:history="1">
        <w:r w:rsidR="00975126" w:rsidRPr="00814A97">
          <w:rPr>
            <w:rStyle w:val="Hipervnculo"/>
            <w:rFonts w:ascii="Arial" w:hAnsi="Arial" w:cs="Arial"/>
            <w:b/>
            <w:color w:val="auto"/>
            <w:u w:val="none"/>
          </w:rPr>
          <w:t>Teología</w:t>
        </w:r>
      </w:hyperlink>
      <w:r w:rsidR="00975126" w:rsidRPr="00814A97">
        <w:rPr>
          <w:rFonts w:ascii="Arial" w:hAnsi="Arial" w:cs="Arial"/>
          <w:b/>
        </w:rPr>
        <w:t xml:space="preserve"> en la </w:t>
      </w:r>
      <w:hyperlink r:id="rId63" w:tooltip="Universidad de Wittenberg" w:history="1">
        <w:r w:rsidR="00975126" w:rsidRPr="00814A97">
          <w:rPr>
            <w:rStyle w:val="Hipervnculo"/>
            <w:rFonts w:ascii="Arial" w:hAnsi="Arial" w:cs="Arial"/>
            <w:b/>
            <w:color w:val="auto"/>
            <w:u w:val="none"/>
          </w:rPr>
          <w:t xml:space="preserve">Universidad de </w:t>
        </w:r>
        <w:proofErr w:type="spellStart"/>
        <w:r w:rsidR="00975126" w:rsidRPr="00814A97">
          <w:rPr>
            <w:rStyle w:val="Hipervnculo"/>
            <w:rFonts w:ascii="Arial" w:hAnsi="Arial" w:cs="Arial"/>
            <w:b/>
            <w:color w:val="auto"/>
            <w:u w:val="none"/>
          </w:rPr>
          <w:t>Wittenberg</w:t>
        </w:r>
        <w:proofErr w:type="spellEnd"/>
      </w:hyperlink>
      <w:r w:rsidR="00975126" w:rsidRPr="00814A97">
        <w:rPr>
          <w:rFonts w:ascii="Arial" w:hAnsi="Arial" w:cs="Arial"/>
          <w:b/>
        </w:rPr>
        <w:t>. Lutero recibió su grado de bachiller en Estudios Bíblicos el 9 de marzo de 1508.</w:t>
      </w:r>
    </w:p>
    <w:p w:rsidR="00975126" w:rsidRDefault="00145FEB" w:rsidP="00BB0696">
      <w:pPr>
        <w:pStyle w:val="NormalWeb"/>
        <w:spacing w:before="12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21 de octubre de 1512 fue "recibido en el Senado de la Facultad de Teología", dándole el título de </w:t>
      </w:r>
      <w:r w:rsidR="00975126" w:rsidRPr="001A4494">
        <w:rPr>
          <w:rFonts w:ascii="Arial" w:hAnsi="Arial" w:cs="Arial"/>
          <w:b/>
          <w:iCs/>
        </w:rPr>
        <w:t>Doctor en Biblia</w:t>
      </w:r>
      <w:r w:rsidR="00975126" w:rsidRPr="00814A97">
        <w:rPr>
          <w:rFonts w:ascii="Arial" w:hAnsi="Arial" w:cs="Arial"/>
          <w:b/>
        </w:rPr>
        <w:t xml:space="preserve">. En 1515 fue nombrado vicario de su orden, quedando bajo su cargo once </w:t>
      </w:r>
      <w:proofErr w:type="spellStart"/>
      <w:r w:rsidR="00975126" w:rsidRPr="00814A97">
        <w:rPr>
          <w:rFonts w:ascii="Arial" w:hAnsi="Arial" w:cs="Arial"/>
          <w:b/>
        </w:rPr>
        <w:t>monasterios</w:t>
      </w:r>
      <w:r w:rsidR="00975126">
        <w:rPr>
          <w:rFonts w:ascii="Arial" w:hAnsi="Arial" w:cs="Arial"/>
          <w:b/>
        </w:rPr>
        <w:t>.</w:t>
      </w:r>
      <w:r w:rsidR="00975126" w:rsidRPr="00814A97">
        <w:rPr>
          <w:rFonts w:ascii="Arial" w:hAnsi="Arial" w:cs="Arial"/>
          <w:b/>
        </w:rPr>
        <w:t>Durante</w:t>
      </w:r>
      <w:proofErr w:type="spellEnd"/>
      <w:r w:rsidR="00975126" w:rsidRPr="00814A97">
        <w:rPr>
          <w:rFonts w:ascii="Arial" w:hAnsi="Arial" w:cs="Arial"/>
          <w:b/>
        </w:rPr>
        <w:t xml:space="preserve"> esta época estudió el </w:t>
      </w:r>
      <w:hyperlink r:id="rId64" w:tooltip="Idioma griego" w:history="1">
        <w:r w:rsidR="00975126" w:rsidRPr="00814A97">
          <w:rPr>
            <w:rStyle w:val="Hipervnculo"/>
            <w:rFonts w:ascii="Arial" w:hAnsi="Arial" w:cs="Arial"/>
            <w:b/>
            <w:color w:val="auto"/>
            <w:u w:val="none"/>
          </w:rPr>
          <w:t>griego</w:t>
        </w:r>
      </w:hyperlink>
      <w:r w:rsidR="00975126" w:rsidRPr="00814A97">
        <w:rPr>
          <w:rFonts w:ascii="Arial" w:hAnsi="Arial" w:cs="Arial"/>
          <w:b/>
        </w:rPr>
        <w:t xml:space="preserve"> y el </w:t>
      </w:r>
      <w:hyperlink r:id="rId65" w:tooltip="Idioma hebreo" w:history="1">
        <w:r w:rsidR="00975126" w:rsidRPr="00814A97">
          <w:rPr>
            <w:rStyle w:val="Hipervnculo"/>
            <w:rFonts w:ascii="Arial" w:hAnsi="Arial" w:cs="Arial"/>
            <w:b/>
            <w:color w:val="auto"/>
            <w:u w:val="none"/>
          </w:rPr>
          <w:t>hebreo</w:t>
        </w:r>
      </w:hyperlink>
      <w:r w:rsidR="00975126" w:rsidRPr="00814A97">
        <w:rPr>
          <w:rFonts w:ascii="Arial" w:hAnsi="Arial" w:cs="Arial"/>
          <w:b/>
        </w:rPr>
        <w:t xml:space="preserve"> para profundizar en el significado y los matices de las palabras utilizadas en las Escrituras, conocimientos que luego utilizaría para la traducción de la Biblia judía.</w:t>
      </w:r>
    </w:p>
    <w:p w:rsidR="000E44D6" w:rsidRDefault="000E44D6" w:rsidP="00BB0696">
      <w:pPr>
        <w:pStyle w:val="NormalWeb"/>
        <w:spacing w:before="120" w:beforeAutospacing="0" w:after="0" w:afterAutospacing="0"/>
        <w:ind w:firstLine="142"/>
        <w:jc w:val="both"/>
        <w:rPr>
          <w:rFonts w:ascii="Arial" w:hAnsi="Arial" w:cs="Arial"/>
          <w:b/>
        </w:rPr>
      </w:pPr>
    </w:p>
    <w:p w:rsidR="00975126" w:rsidRPr="003B1341" w:rsidRDefault="00975126" w:rsidP="00BB0696">
      <w:pPr>
        <w:pStyle w:val="Ttulo2"/>
        <w:spacing w:before="0" w:beforeAutospacing="0" w:after="0" w:afterAutospacing="0"/>
        <w:ind w:firstLine="142"/>
        <w:jc w:val="both"/>
        <w:rPr>
          <w:rStyle w:val="mw-headline"/>
          <w:rFonts w:ascii="Arial" w:hAnsi="Arial" w:cs="Arial"/>
          <w:color w:val="0070C0"/>
          <w:sz w:val="24"/>
          <w:szCs w:val="24"/>
        </w:rPr>
      </w:pPr>
      <w:r w:rsidRPr="003B1341">
        <w:rPr>
          <w:rStyle w:val="mw-headline"/>
          <w:rFonts w:ascii="Arial" w:hAnsi="Arial" w:cs="Arial"/>
          <w:color w:val="0070C0"/>
          <w:sz w:val="24"/>
          <w:szCs w:val="24"/>
        </w:rPr>
        <w:t>Teología de la gracia e</w:t>
      </w:r>
      <w:r w:rsidR="00131E59">
        <w:rPr>
          <w:rStyle w:val="mw-headline"/>
          <w:rFonts w:ascii="Arial" w:hAnsi="Arial" w:cs="Arial"/>
          <w:color w:val="0070C0"/>
          <w:sz w:val="24"/>
          <w:szCs w:val="24"/>
        </w:rPr>
        <w:t>n</w:t>
      </w:r>
      <w:r w:rsidRPr="003B1341">
        <w:rPr>
          <w:rStyle w:val="mw-headline"/>
          <w:rFonts w:ascii="Arial" w:hAnsi="Arial" w:cs="Arial"/>
          <w:color w:val="0070C0"/>
          <w:sz w:val="24"/>
          <w:szCs w:val="24"/>
        </w:rPr>
        <w:t xml:space="preserve"> Lutero</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975126" w:rsidRPr="003B1341"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3B1341">
        <w:rPr>
          <w:rFonts w:ascii="Arial" w:hAnsi="Arial" w:cs="Arial"/>
          <w:b/>
        </w:rPr>
        <w:t>Las ansias de obtener grados académicos llevaron a Martín Lutero a estudiar las Escrit</w:t>
      </w:r>
      <w:r w:rsidR="00975126" w:rsidRPr="003B1341">
        <w:rPr>
          <w:rFonts w:ascii="Arial" w:hAnsi="Arial" w:cs="Arial"/>
          <w:b/>
        </w:rPr>
        <w:t>u</w:t>
      </w:r>
      <w:r w:rsidR="00975126" w:rsidRPr="003B1341">
        <w:rPr>
          <w:rFonts w:ascii="Arial" w:hAnsi="Arial" w:cs="Arial"/>
          <w:b/>
        </w:rPr>
        <w:t xml:space="preserve">ras en profundidad. Influido por la vocación </w:t>
      </w:r>
      <w:hyperlink r:id="rId66" w:tooltip="Humanismo" w:history="1">
        <w:r w:rsidR="00975126" w:rsidRPr="003B1341">
          <w:rPr>
            <w:rStyle w:val="Hipervnculo"/>
            <w:rFonts w:ascii="Arial" w:hAnsi="Arial" w:cs="Arial"/>
            <w:b/>
            <w:color w:val="auto"/>
            <w:u w:val="none"/>
          </w:rPr>
          <w:t>humanista</w:t>
        </w:r>
      </w:hyperlink>
      <w:r w:rsidR="00975126" w:rsidRPr="003B1341">
        <w:rPr>
          <w:rFonts w:ascii="Arial" w:hAnsi="Arial" w:cs="Arial"/>
          <w:b/>
        </w:rPr>
        <w:t xml:space="preserve"> de ir </w:t>
      </w:r>
      <w:r w:rsidR="00975126" w:rsidRPr="003B1341">
        <w:rPr>
          <w:rFonts w:ascii="Arial" w:hAnsi="Arial" w:cs="Arial"/>
          <w:b/>
          <w:i/>
          <w:iCs/>
        </w:rPr>
        <w:t xml:space="preserve">ad </w:t>
      </w:r>
      <w:proofErr w:type="spellStart"/>
      <w:r w:rsidR="00975126" w:rsidRPr="003B1341">
        <w:rPr>
          <w:rFonts w:ascii="Arial" w:hAnsi="Arial" w:cs="Arial"/>
          <w:b/>
          <w:i/>
          <w:iCs/>
        </w:rPr>
        <w:t>fontes</w:t>
      </w:r>
      <w:proofErr w:type="spellEnd"/>
      <w:r w:rsidR="00975126" w:rsidRPr="003B1341">
        <w:rPr>
          <w:rFonts w:ascii="Arial" w:hAnsi="Arial" w:cs="Arial"/>
          <w:b/>
        </w:rPr>
        <w:t xml:space="preserve"> («a las fuentes»), se sumergió en el estudio de la Biblia y de la Iglesia primitiva. Debido a esto, términos como la </w:t>
      </w:r>
      <w:hyperlink r:id="rId67" w:tooltip="Penitencia" w:history="1">
        <w:r w:rsidR="00975126" w:rsidRPr="003B1341">
          <w:rPr>
            <w:rStyle w:val="Hipervnculo"/>
            <w:rFonts w:ascii="Arial" w:hAnsi="Arial" w:cs="Arial"/>
            <w:b/>
            <w:color w:val="auto"/>
            <w:u w:val="none"/>
          </w:rPr>
          <w:t>penitencia</w:t>
        </w:r>
      </w:hyperlink>
      <w:r w:rsidR="00975126" w:rsidRPr="003B1341">
        <w:rPr>
          <w:rFonts w:ascii="Arial" w:hAnsi="Arial" w:cs="Arial"/>
          <w:b/>
        </w:rPr>
        <w:t xml:space="preserve"> y la </w:t>
      </w:r>
      <w:hyperlink r:id="rId68" w:tooltip="Probidad" w:history="1">
        <w:r w:rsidR="00975126" w:rsidRPr="003B1341">
          <w:rPr>
            <w:rStyle w:val="Hipervnculo"/>
            <w:rFonts w:ascii="Arial" w:hAnsi="Arial" w:cs="Arial"/>
            <w:b/>
            <w:color w:val="auto"/>
            <w:u w:val="none"/>
          </w:rPr>
          <w:t>probidad</w:t>
        </w:r>
      </w:hyperlink>
      <w:r w:rsidR="00975126" w:rsidRPr="003B1341">
        <w:rPr>
          <w:rFonts w:ascii="Arial" w:hAnsi="Arial" w:cs="Arial"/>
          <w:b/>
        </w:rPr>
        <w:t xml:space="preserve"> tomaron un nuevo significado para Lutero, convencido ahora de que la Iglesia había perdido la visión de varias verdades centrales que el cristianismo enseñaba en las Escrituras, siendo una de las más importantes de ellas la doctrina de la </w:t>
      </w:r>
      <w:hyperlink r:id="rId69" w:tooltip="Justificación (religión)" w:history="1">
        <w:r w:rsidR="00975126" w:rsidRPr="003B1341">
          <w:rPr>
            <w:rStyle w:val="Hipervnculo"/>
            <w:rFonts w:ascii="Arial" w:hAnsi="Arial" w:cs="Arial"/>
            <w:b/>
            <w:color w:val="auto"/>
            <w:u w:val="none"/>
          </w:rPr>
          <w:t>justificación</w:t>
        </w:r>
      </w:hyperlink>
      <w:r w:rsidR="00975126" w:rsidRPr="003B1341">
        <w:rPr>
          <w:rFonts w:ascii="Arial" w:hAnsi="Arial" w:cs="Arial"/>
          <w:b/>
        </w:rPr>
        <w:t xml:space="preserve"> sólo por la fe. Lutero empezó a enseñar que la </w:t>
      </w:r>
      <w:hyperlink r:id="rId70" w:tooltip="Salvación" w:history="1">
        <w:r w:rsidR="00975126" w:rsidRPr="003B1341">
          <w:rPr>
            <w:rStyle w:val="Hipervnculo"/>
            <w:rFonts w:ascii="Arial" w:hAnsi="Arial" w:cs="Arial"/>
            <w:b/>
            <w:color w:val="auto"/>
            <w:u w:val="none"/>
          </w:rPr>
          <w:t>salvación</w:t>
        </w:r>
      </w:hyperlink>
      <w:r w:rsidR="00975126" w:rsidRPr="003B1341">
        <w:rPr>
          <w:rFonts w:ascii="Arial" w:hAnsi="Arial" w:cs="Arial"/>
          <w:b/>
        </w:rPr>
        <w:t xml:space="preserve"> es un regalo exclusivamente de Dios, dado por la </w:t>
      </w:r>
      <w:hyperlink r:id="rId71" w:tooltip="Gracia divina" w:history="1">
        <w:r w:rsidR="00975126" w:rsidRPr="003B1341">
          <w:rPr>
            <w:rStyle w:val="Hipervnculo"/>
            <w:rFonts w:ascii="Arial" w:hAnsi="Arial" w:cs="Arial"/>
            <w:b/>
            <w:color w:val="auto"/>
            <w:u w:val="none"/>
          </w:rPr>
          <w:t>gracia</w:t>
        </w:r>
      </w:hyperlink>
      <w:r w:rsidR="00975126" w:rsidRPr="003B1341">
        <w:rPr>
          <w:rFonts w:ascii="Arial" w:hAnsi="Arial" w:cs="Arial"/>
          <w:b/>
        </w:rPr>
        <w:t xml:space="preserve"> a través de </w:t>
      </w:r>
      <w:hyperlink r:id="rId72" w:tooltip="Cristo" w:history="1">
        <w:r w:rsidR="00975126" w:rsidRPr="003B1341">
          <w:rPr>
            <w:rStyle w:val="Hipervnculo"/>
            <w:rFonts w:ascii="Arial" w:hAnsi="Arial" w:cs="Arial"/>
            <w:b/>
            <w:color w:val="auto"/>
            <w:u w:val="none"/>
          </w:rPr>
          <w:t>Cristo</w:t>
        </w:r>
      </w:hyperlink>
      <w:r w:rsidR="00975126" w:rsidRPr="003B1341">
        <w:rPr>
          <w:rFonts w:ascii="Arial" w:hAnsi="Arial" w:cs="Arial"/>
          <w:b/>
        </w:rPr>
        <w:t xml:space="preserve"> y recibido solamente por la fe. </w:t>
      </w:r>
    </w:p>
    <w:p w:rsidR="00975126" w:rsidRPr="003B1341" w:rsidRDefault="00975126" w:rsidP="00BB0696">
      <w:pPr>
        <w:pStyle w:val="NormalWeb"/>
        <w:spacing w:before="0" w:beforeAutospacing="0" w:after="0" w:afterAutospacing="0"/>
        <w:ind w:firstLine="142"/>
        <w:jc w:val="both"/>
        <w:rPr>
          <w:rFonts w:ascii="Arial" w:hAnsi="Arial" w:cs="Arial"/>
          <w:b/>
        </w:rPr>
      </w:pPr>
    </w:p>
    <w:p w:rsidR="00975126" w:rsidRPr="003B1341" w:rsidRDefault="00975126" w:rsidP="00BB0696">
      <w:pPr>
        <w:pStyle w:val="NormalWeb"/>
        <w:spacing w:before="0" w:beforeAutospacing="0" w:after="0" w:afterAutospacing="0"/>
        <w:ind w:firstLine="142"/>
        <w:jc w:val="both"/>
        <w:rPr>
          <w:rFonts w:ascii="Arial" w:hAnsi="Arial" w:cs="Arial"/>
          <w:b/>
        </w:rPr>
      </w:pPr>
      <w:r w:rsidRPr="003B1341">
        <w:rPr>
          <w:rFonts w:ascii="Arial" w:hAnsi="Arial" w:cs="Arial"/>
          <w:b/>
        </w:rPr>
        <w:t xml:space="preserve">   Más tarde, Lutero definió y reintrodujo el principio de la distinción propia entre la </w:t>
      </w:r>
      <w:hyperlink r:id="rId73" w:tooltip="Torá" w:history="1">
        <w:r w:rsidRPr="003B1341">
          <w:rPr>
            <w:rStyle w:val="Hipervnculo"/>
            <w:rFonts w:ascii="Arial" w:hAnsi="Arial" w:cs="Arial"/>
            <w:b/>
            <w:color w:val="auto"/>
            <w:u w:val="none"/>
          </w:rPr>
          <w:t>Ley de Moisés</w:t>
        </w:r>
      </w:hyperlink>
      <w:r w:rsidRPr="003B1341">
        <w:rPr>
          <w:rFonts w:ascii="Arial" w:hAnsi="Arial" w:cs="Arial"/>
          <w:b/>
        </w:rPr>
        <w:t xml:space="preserve"> y los </w:t>
      </w:r>
      <w:hyperlink r:id="rId74" w:tooltip="Evangelio" w:history="1">
        <w:r w:rsidRPr="003B1341">
          <w:rPr>
            <w:rStyle w:val="Hipervnculo"/>
            <w:rFonts w:ascii="Arial" w:hAnsi="Arial" w:cs="Arial"/>
            <w:b/>
            <w:color w:val="auto"/>
            <w:u w:val="none"/>
          </w:rPr>
          <w:t>Evangelios</w:t>
        </w:r>
      </w:hyperlink>
      <w:r w:rsidRPr="003B1341">
        <w:rPr>
          <w:rFonts w:ascii="Arial" w:hAnsi="Arial" w:cs="Arial"/>
          <w:b/>
        </w:rPr>
        <w:t xml:space="preserve"> que reforzaban su teología de la </w:t>
      </w:r>
      <w:hyperlink r:id="rId75" w:tooltip="Gracia divina" w:history="1">
        <w:r w:rsidRPr="003B1341">
          <w:rPr>
            <w:rStyle w:val="Hipervnculo"/>
            <w:rFonts w:ascii="Arial" w:hAnsi="Arial" w:cs="Arial"/>
            <w:b/>
            <w:color w:val="auto"/>
            <w:u w:val="none"/>
          </w:rPr>
          <w:t>gracia</w:t>
        </w:r>
      </w:hyperlink>
      <w:r w:rsidRPr="003B1341">
        <w:rPr>
          <w:rFonts w:ascii="Arial" w:hAnsi="Arial" w:cs="Arial"/>
          <w:b/>
        </w:rPr>
        <w:t>. Como consecuencia, Lutero creía que su principio de interpretación era un punto inicial esencial en el estudio de las E</w:t>
      </w:r>
      <w:r w:rsidRPr="003B1341">
        <w:rPr>
          <w:rFonts w:ascii="Arial" w:hAnsi="Arial" w:cs="Arial"/>
          <w:b/>
        </w:rPr>
        <w:t>s</w:t>
      </w:r>
      <w:r w:rsidRPr="003B1341">
        <w:rPr>
          <w:rFonts w:ascii="Arial" w:hAnsi="Arial" w:cs="Arial"/>
          <w:b/>
        </w:rPr>
        <w:t xml:space="preserve">crituras. Notó que la falta de claridad al distinguir la </w:t>
      </w:r>
      <w:hyperlink r:id="rId76" w:tooltip="Torá" w:history="1">
        <w:r w:rsidRPr="003B1341">
          <w:rPr>
            <w:rStyle w:val="Hipervnculo"/>
            <w:rFonts w:ascii="Arial" w:hAnsi="Arial" w:cs="Arial"/>
            <w:b/>
            <w:color w:val="auto"/>
            <w:u w:val="none"/>
          </w:rPr>
          <w:t xml:space="preserve">Ley </w:t>
        </w:r>
        <w:proofErr w:type="spellStart"/>
        <w:r w:rsidRPr="003B1341">
          <w:rPr>
            <w:rStyle w:val="Hipervnculo"/>
            <w:rFonts w:ascii="Arial" w:hAnsi="Arial" w:cs="Arial"/>
            <w:b/>
            <w:color w:val="auto"/>
            <w:u w:val="none"/>
          </w:rPr>
          <w:t>Mosaica</w:t>
        </w:r>
        <w:proofErr w:type="spellEnd"/>
      </w:hyperlink>
      <w:r w:rsidRPr="003B1341">
        <w:rPr>
          <w:rFonts w:ascii="Arial" w:hAnsi="Arial" w:cs="Arial"/>
          <w:b/>
        </w:rPr>
        <w:t xml:space="preserve"> de los Evangelios era la causa de la incorrecta comprensión del Evangelio de Jesús en la Iglesia de su época, instit</w:t>
      </w:r>
      <w:r w:rsidRPr="003B1341">
        <w:rPr>
          <w:rFonts w:ascii="Arial" w:hAnsi="Arial" w:cs="Arial"/>
          <w:b/>
        </w:rPr>
        <w:t>u</w:t>
      </w:r>
      <w:r w:rsidRPr="003B1341">
        <w:rPr>
          <w:rFonts w:ascii="Arial" w:hAnsi="Arial" w:cs="Arial"/>
          <w:b/>
        </w:rPr>
        <w:t>ción a la que responsabilizaba de haber creado y fomentado muchos errores teológicos fu</w:t>
      </w:r>
      <w:r w:rsidRPr="003B1341">
        <w:rPr>
          <w:rFonts w:ascii="Arial" w:hAnsi="Arial" w:cs="Arial"/>
          <w:b/>
        </w:rPr>
        <w:t>n</w:t>
      </w:r>
      <w:r w:rsidRPr="003B1341">
        <w:rPr>
          <w:rFonts w:ascii="Arial" w:hAnsi="Arial" w:cs="Arial"/>
          <w:b/>
        </w:rPr>
        <w:t>damentales.</w:t>
      </w:r>
    </w:p>
    <w:p w:rsidR="00975126" w:rsidRPr="003B1341" w:rsidRDefault="00975126" w:rsidP="00BB0696">
      <w:pPr>
        <w:pStyle w:val="NormalWeb"/>
        <w:spacing w:before="0" w:beforeAutospacing="0" w:after="0" w:afterAutospacing="0"/>
        <w:ind w:firstLine="142"/>
        <w:jc w:val="both"/>
        <w:rPr>
          <w:rFonts w:ascii="Arial" w:hAnsi="Arial" w:cs="Arial"/>
          <w:b/>
        </w:rPr>
      </w:pPr>
    </w:p>
    <w:p w:rsidR="001A4494"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Además de sus deberes como profesor, Martín Lutero sirvió como predicador y confesor en la iglesia de Santa María de la ciudad. </w:t>
      </w:r>
    </w:p>
    <w:p w:rsidR="001A4494" w:rsidRDefault="001A4494" w:rsidP="00BB0696">
      <w:pPr>
        <w:pStyle w:val="NormalWeb"/>
        <w:spacing w:before="0" w:beforeAutospacing="0" w:after="0" w:afterAutospacing="0"/>
        <w:ind w:firstLine="142"/>
        <w:jc w:val="both"/>
        <w:rPr>
          <w:rFonts w:ascii="Arial" w:hAnsi="Arial" w:cs="Arial"/>
          <w:b/>
        </w:rPr>
      </w:pPr>
    </w:p>
    <w:p w:rsidR="00975126" w:rsidRDefault="001A4494" w:rsidP="00BB0696">
      <w:pPr>
        <w:pStyle w:val="NormalWeb"/>
        <w:spacing w:before="0" w:beforeAutospacing="0" w:after="0" w:afterAutospacing="0"/>
        <w:ind w:firstLine="142"/>
        <w:jc w:val="both"/>
        <w:rPr>
          <w:rFonts w:ascii="Arial" w:hAnsi="Arial" w:cs="Arial"/>
          <w:b/>
        </w:rPr>
      </w:pPr>
      <w:r>
        <w:rPr>
          <w:rFonts w:ascii="Arial" w:hAnsi="Arial" w:cs="Arial"/>
          <w:b/>
        </w:rPr>
        <w:lastRenderedPageBreak/>
        <w:t xml:space="preserve">  </w:t>
      </w:r>
      <w:r w:rsidR="00975126" w:rsidRPr="00814A97">
        <w:rPr>
          <w:rFonts w:ascii="Arial" w:hAnsi="Arial" w:cs="Arial"/>
          <w:b/>
        </w:rPr>
        <w:t xml:space="preserve">También predicaba habitualmente en la iglesia del palacio, llamada también "de todos los santos", debido a que tenía una colección de </w:t>
      </w:r>
      <w:hyperlink r:id="rId77" w:tooltip="Reliquias cristianas" w:history="1">
        <w:r w:rsidR="00975126" w:rsidRPr="00814A97">
          <w:rPr>
            <w:rStyle w:val="Hipervnculo"/>
            <w:rFonts w:ascii="Arial" w:hAnsi="Arial" w:cs="Arial"/>
            <w:b/>
            <w:color w:val="auto"/>
            <w:u w:val="none"/>
          </w:rPr>
          <w:t>reliquias</w:t>
        </w:r>
      </w:hyperlink>
      <w:r w:rsidR="00975126" w:rsidRPr="00814A97">
        <w:rPr>
          <w:rFonts w:ascii="Arial" w:hAnsi="Arial" w:cs="Arial"/>
          <w:b/>
        </w:rPr>
        <w:t xml:space="preserve"> donde había sido establecida una fu</w:t>
      </w:r>
      <w:r w:rsidR="00975126" w:rsidRPr="00814A97">
        <w:rPr>
          <w:rFonts w:ascii="Arial" w:hAnsi="Arial" w:cs="Arial"/>
          <w:b/>
        </w:rPr>
        <w:t>n</w:t>
      </w:r>
      <w:r w:rsidR="00975126" w:rsidRPr="00814A97">
        <w:rPr>
          <w:rFonts w:ascii="Arial" w:hAnsi="Arial" w:cs="Arial"/>
          <w:b/>
        </w:rPr>
        <w:t xml:space="preserve">dación por </w:t>
      </w:r>
      <w:hyperlink r:id="rId78" w:tooltip="Federico III de Sajonia" w:history="1">
        <w:r w:rsidR="00975126" w:rsidRPr="00814A97">
          <w:rPr>
            <w:rStyle w:val="Hipervnculo"/>
            <w:rFonts w:ascii="Arial" w:hAnsi="Arial" w:cs="Arial"/>
            <w:b/>
            <w:color w:val="auto"/>
            <w:u w:val="none"/>
          </w:rPr>
          <w:t>Federico III de Sajonia</w:t>
        </w:r>
      </w:hyperlink>
      <w:r w:rsidR="00975126" w:rsidRPr="00814A97">
        <w:rPr>
          <w:rFonts w:ascii="Arial" w:hAnsi="Arial" w:cs="Arial"/>
          <w:b/>
        </w:rPr>
        <w:t xml:space="preserve">. Fue durante este periodo cuando el joven sacerdote se dio cuenta de los efectos de ofrecer </w:t>
      </w:r>
      <w:hyperlink r:id="rId79" w:tooltip="Indulgencia" w:history="1">
        <w:r w:rsidR="00975126" w:rsidRPr="00814A97">
          <w:rPr>
            <w:rStyle w:val="Hipervnculo"/>
            <w:rFonts w:ascii="Arial" w:hAnsi="Arial" w:cs="Arial"/>
            <w:b/>
            <w:color w:val="auto"/>
            <w:u w:val="none"/>
          </w:rPr>
          <w:t>indulgencias</w:t>
        </w:r>
      </w:hyperlink>
      <w:r w:rsidR="00975126" w:rsidRPr="00814A97">
        <w:rPr>
          <w:rFonts w:ascii="Arial" w:hAnsi="Arial" w:cs="Arial"/>
          <w:b/>
        </w:rPr>
        <w:t xml:space="preserve"> a los feligreses.</w:t>
      </w:r>
    </w:p>
    <w:p w:rsidR="00975126" w:rsidRPr="00814A97" w:rsidRDefault="00975126" w:rsidP="00BB0696">
      <w:pPr>
        <w:pStyle w:val="NormalWeb"/>
        <w:spacing w:before="0" w:beforeAutospacing="0" w:after="0" w:afterAutospacing="0"/>
        <w:ind w:firstLine="142"/>
        <w:jc w:val="both"/>
        <w:rPr>
          <w:rFonts w:ascii="Arial" w:hAnsi="Arial" w:cs="Arial"/>
          <w:b/>
        </w:rPr>
      </w:pPr>
    </w:p>
    <w:p w:rsidR="000E44D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Una indulgencia es la remisión (parcial o total) del castigo temporal que aún se mantiene por los pecados después de que la culpa ha sido eliminada por absolución. En aquella época, cualquier persona podía comprar una indulgencia, ya fuera para sí misma o para sus parie</w:t>
      </w:r>
      <w:r w:rsidR="00975126" w:rsidRPr="00814A97">
        <w:rPr>
          <w:rFonts w:ascii="Arial" w:hAnsi="Arial" w:cs="Arial"/>
          <w:b/>
        </w:rPr>
        <w:t>n</w:t>
      </w:r>
      <w:r w:rsidR="00975126" w:rsidRPr="00814A97">
        <w:rPr>
          <w:rFonts w:ascii="Arial" w:hAnsi="Arial" w:cs="Arial"/>
          <w:b/>
        </w:rPr>
        <w:t xml:space="preserve">tes muertos que permanecían en el </w:t>
      </w:r>
      <w:hyperlink r:id="rId80" w:tooltip="Purgatorio" w:history="1">
        <w:r w:rsidR="00975126" w:rsidRPr="00814A97">
          <w:rPr>
            <w:rStyle w:val="Hipervnculo"/>
            <w:rFonts w:ascii="Arial" w:hAnsi="Arial" w:cs="Arial"/>
            <w:b/>
            <w:color w:val="auto"/>
            <w:u w:val="none"/>
          </w:rPr>
          <w:t>Purgatorio</w:t>
        </w:r>
      </w:hyperlink>
      <w:r w:rsidR="00975126" w:rsidRPr="00814A97">
        <w:rPr>
          <w:rFonts w:ascii="Arial" w:hAnsi="Arial" w:cs="Arial"/>
          <w:b/>
        </w:rPr>
        <w:t xml:space="preserve">. </w:t>
      </w:r>
    </w:p>
    <w:p w:rsidR="000E44D6" w:rsidRDefault="000E44D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fraile </w:t>
      </w:r>
      <w:hyperlink r:id="rId81" w:tooltip="Orden de predicadores" w:history="1">
        <w:r w:rsidR="00975126" w:rsidRPr="00814A97">
          <w:rPr>
            <w:rStyle w:val="Hipervnculo"/>
            <w:rFonts w:ascii="Arial" w:hAnsi="Arial" w:cs="Arial"/>
            <w:b/>
            <w:color w:val="auto"/>
            <w:u w:val="none"/>
          </w:rPr>
          <w:t>dominico</w:t>
        </w:r>
      </w:hyperlink>
      <w:r>
        <w:t xml:space="preserve"> </w:t>
      </w:r>
      <w:hyperlink r:id="rId82" w:tooltip="Johann Tetzel" w:history="1">
        <w:r w:rsidR="00975126" w:rsidRPr="00814A97">
          <w:rPr>
            <w:rStyle w:val="Hipervnculo"/>
            <w:rFonts w:ascii="Arial" w:hAnsi="Arial" w:cs="Arial"/>
            <w:b/>
            <w:color w:val="auto"/>
            <w:u w:val="none"/>
          </w:rPr>
          <w:t xml:space="preserve">Johann </w:t>
        </w:r>
        <w:proofErr w:type="spellStart"/>
        <w:r w:rsidR="00975126" w:rsidRPr="00814A97">
          <w:rPr>
            <w:rStyle w:val="Hipervnculo"/>
            <w:rFonts w:ascii="Arial" w:hAnsi="Arial" w:cs="Arial"/>
            <w:b/>
            <w:color w:val="auto"/>
            <w:u w:val="none"/>
          </w:rPr>
          <w:t>Tetzel</w:t>
        </w:r>
        <w:proofErr w:type="spellEnd"/>
      </w:hyperlink>
      <w:r w:rsidR="00975126" w:rsidRPr="00814A97">
        <w:rPr>
          <w:rFonts w:ascii="Arial" w:hAnsi="Arial" w:cs="Arial"/>
          <w:b/>
        </w:rPr>
        <w:t xml:space="preserve"> había sido reclutado para viajar por los territorios episc</w:t>
      </w:r>
      <w:r w:rsidR="00975126" w:rsidRPr="00814A97">
        <w:rPr>
          <w:rFonts w:ascii="Arial" w:hAnsi="Arial" w:cs="Arial"/>
          <w:b/>
        </w:rPr>
        <w:t>o</w:t>
      </w:r>
      <w:r w:rsidR="00975126" w:rsidRPr="00814A97">
        <w:rPr>
          <w:rFonts w:ascii="Arial" w:hAnsi="Arial" w:cs="Arial"/>
          <w:b/>
        </w:rPr>
        <w:t xml:space="preserve">pales de Alberto de Brandeburgo (arzobispo de </w:t>
      </w:r>
      <w:hyperlink r:id="rId83" w:tooltip="Maguncia" w:history="1">
        <w:r w:rsidR="00975126" w:rsidRPr="00814A97">
          <w:rPr>
            <w:rStyle w:val="Hipervnculo"/>
            <w:rFonts w:ascii="Arial" w:hAnsi="Arial" w:cs="Arial"/>
            <w:b/>
            <w:color w:val="auto"/>
            <w:u w:val="none"/>
          </w:rPr>
          <w:t>Maguncia</w:t>
        </w:r>
      </w:hyperlink>
      <w:r w:rsidR="00975126" w:rsidRPr="00814A97">
        <w:rPr>
          <w:rFonts w:ascii="Arial" w:hAnsi="Arial" w:cs="Arial"/>
          <w:b/>
        </w:rPr>
        <w:t xml:space="preserve">) vendiendo indulgencias. Con el dinero obtenido por dicho medio, se esperaba financiar la edificación de la </w:t>
      </w:r>
      <w:hyperlink r:id="rId84" w:tooltip="Basílica de San Pedro" w:history="1">
        <w:r w:rsidR="00975126" w:rsidRPr="00814A97">
          <w:rPr>
            <w:rStyle w:val="Hipervnculo"/>
            <w:rFonts w:ascii="Arial" w:hAnsi="Arial" w:cs="Arial"/>
            <w:b/>
            <w:color w:val="auto"/>
            <w:u w:val="none"/>
          </w:rPr>
          <w:t>basílica de San Pedro</w:t>
        </w:r>
      </w:hyperlink>
      <w:r w:rsidR="00975126" w:rsidRPr="00814A97">
        <w:rPr>
          <w:rFonts w:ascii="Arial" w:hAnsi="Arial" w:cs="Arial"/>
          <w:b/>
        </w:rPr>
        <w:t xml:space="preserve"> en </w:t>
      </w:r>
      <w:hyperlink r:id="rId85" w:tooltip="Roma" w:history="1">
        <w:r w:rsidR="00975126" w:rsidRPr="00814A97">
          <w:rPr>
            <w:rStyle w:val="Hipervnculo"/>
            <w:rFonts w:ascii="Arial" w:hAnsi="Arial" w:cs="Arial"/>
            <w:b/>
            <w:color w:val="auto"/>
            <w:u w:val="none"/>
          </w:rPr>
          <w:t>Roma</w:t>
        </w:r>
      </w:hyperlink>
      <w:r w:rsidR="00975126" w:rsidRPr="00814A97">
        <w:rPr>
          <w:rFonts w:ascii="Arial" w:hAnsi="Arial" w:cs="Arial"/>
          <w:b/>
        </w:rPr>
        <w:t xml:space="preserve">y comprar un obispado para Alberto de </w:t>
      </w:r>
      <w:proofErr w:type="spellStart"/>
      <w:r w:rsidR="00975126" w:rsidRPr="00814A97">
        <w:rPr>
          <w:rFonts w:ascii="Arial" w:hAnsi="Arial" w:cs="Arial"/>
          <w:b/>
        </w:rPr>
        <w:t>Hohenzollern</w:t>
      </w:r>
      <w:proofErr w:type="spellEnd"/>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F621DE"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Lutero vio es</w:t>
      </w:r>
      <w:r w:rsidR="00975126">
        <w:rPr>
          <w:rFonts w:ascii="Arial" w:hAnsi="Arial" w:cs="Arial"/>
          <w:b/>
        </w:rPr>
        <w:t>te tráfico de indulgencias no só</w:t>
      </w:r>
      <w:r w:rsidR="00975126" w:rsidRPr="00814A97">
        <w:rPr>
          <w:rFonts w:ascii="Arial" w:hAnsi="Arial" w:cs="Arial"/>
          <w:b/>
        </w:rPr>
        <w:t>lo como un abuso de poder, sino como una mentira, que, no teniendo base en las Escrituras, podría confundir a la gente y llevarla a co</w:t>
      </w:r>
      <w:r w:rsidR="00975126" w:rsidRPr="00814A97">
        <w:rPr>
          <w:rFonts w:ascii="Arial" w:hAnsi="Arial" w:cs="Arial"/>
          <w:b/>
        </w:rPr>
        <w:t>n</w:t>
      </w:r>
      <w:r w:rsidR="00975126" w:rsidRPr="00814A97">
        <w:rPr>
          <w:rFonts w:ascii="Arial" w:hAnsi="Arial" w:cs="Arial"/>
          <w:b/>
        </w:rPr>
        <w:t xml:space="preserve">fiar solamente en la mentira de las indulgencias, dejando de lado el sacramento de la </w:t>
      </w:r>
      <w:hyperlink r:id="rId86" w:tooltip="Penitencia" w:history="1">
        <w:r w:rsidR="00975126" w:rsidRPr="00814A97">
          <w:rPr>
            <w:rStyle w:val="Hipervnculo"/>
            <w:rFonts w:ascii="Arial" w:hAnsi="Arial" w:cs="Arial"/>
            <w:b/>
            <w:color w:val="auto"/>
            <w:u w:val="none"/>
          </w:rPr>
          <w:t>conf</w:t>
        </w:r>
        <w:r w:rsidR="00975126" w:rsidRPr="00814A97">
          <w:rPr>
            <w:rStyle w:val="Hipervnculo"/>
            <w:rFonts w:ascii="Arial" w:hAnsi="Arial" w:cs="Arial"/>
            <w:b/>
            <w:color w:val="auto"/>
            <w:u w:val="none"/>
          </w:rPr>
          <w:t>e</w:t>
        </w:r>
        <w:r w:rsidR="00975126" w:rsidRPr="00814A97">
          <w:rPr>
            <w:rStyle w:val="Hipervnculo"/>
            <w:rFonts w:ascii="Arial" w:hAnsi="Arial" w:cs="Arial"/>
            <w:b/>
            <w:color w:val="auto"/>
            <w:u w:val="none"/>
          </w:rPr>
          <w:t>sión</w:t>
        </w:r>
      </w:hyperlink>
      <w:r w:rsidR="00975126" w:rsidRPr="00814A97">
        <w:rPr>
          <w:rFonts w:ascii="Arial" w:hAnsi="Arial" w:cs="Arial"/>
          <w:b/>
        </w:rPr>
        <w:t xml:space="preserve"> y el </w:t>
      </w:r>
      <w:hyperlink r:id="rId87" w:tooltip="Arrepentimiento" w:history="1">
        <w:r w:rsidR="00975126" w:rsidRPr="00814A97">
          <w:rPr>
            <w:rStyle w:val="Hipervnculo"/>
            <w:rFonts w:ascii="Arial" w:hAnsi="Arial" w:cs="Arial"/>
            <w:b/>
            <w:color w:val="auto"/>
            <w:u w:val="none"/>
          </w:rPr>
          <w:t>arrepentimiento</w:t>
        </w:r>
      </w:hyperlink>
      <w:r w:rsidR="00975126" w:rsidRPr="00814A97">
        <w:rPr>
          <w:rFonts w:ascii="Arial" w:hAnsi="Arial" w:cs="Arial"/>
          <w:b/>
        </w:rPr>
        <w:t xml:space="preserve"> verdadero. </w:t>
      </w:r>
    </w:p>
    <w:p w:rsidR="0017099D" w:rsidRDefault="0017099D"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17099D">
        <w:rPr>
          <w:rFonts w:ascii="Arial" w:hAnsi="Arial" w:cs="Arial"/>
          <w:b/>
        </w:rPr>
        <w:t>P</w:t>
      </w:r>
      <w:r w:rsidR="00975126" w:rsidRPr="00814A97">
        <w:rPr>
          <w:rFonts w:ascii="Arial" w:hAnsi="Arial" w:cs="Arial"/>
          <w:b/>
        </w:rPr>
        <w:t>redicó tres sermones contra las indulgencias en 1516 y 1517. Pero su enojo siguió cr</w:t>
      </w:r>
      <w:r w:rsidR="00975126" w:rsidRPr="00814A97">
        <w:rPr>
          <w:rFonts w:ascii="Arial" w:hAnsi="Arial" w:cs="Arial"/>
          <w:b/>
        </w:rPr>
        <w:t>e</w:t>
      </w:r>
      <w:r w:rsidR="00975126" w:rsidRPr="00814A97">
        <w:rPr>
          <w:rFonts w:ascii="Arial" w:hAnsi="Arial" w:cs="Arial"/>
          <w:b/>
        </w:rPr>
        <w:t xml:space="preserve">ciendo y, según la tradición, el </w:t>
      </w:r>
      <w:hyperlink r:id="rId88" w:tooltip="31 de octubre" w:history="1">
        <w:r w:rsidR="00975126" w:rsidRPr="00814A97">
          <w:rPr>
            <w:rStyle w:val="Hipervnculo"/>
            <w:rFonts w:ascii="Arial" w:hAnsi="Arial" w:cs="Arial"/>
            <w:b/>
            <w:color w:val="auto"/>
            <w:u w:val="none"/>
          </w:rPr>
          <w:t>31 de octubre</w:t>
        </w:r>
      </w:hyperlink>
      <w:r w:rsidR="00975126" w:rsidRPr="00814A97">
        <w:rPr>
          <w:rFonts w:ascii="Arial" w:hAnsi="Arial" w:cs="Arial"/>
          <w:b/>
        </w:rPr>
        <w:t xml:space="preserve"> de </w:t>
      </w:r>
      <w:hyperlink r:id="rId89" w:tooltip="1517" w:history="1">
        <w:r w:rsidR="00975126" w:rsidRPr="00814A97">
          <w:rPr>
            <w:rStyle w:val="Hipervnculo"/>
            <w:rFonts w:ascii="Arial" w:hAnsi="Arial" w:cs="Arial"/>
            <w:b/>
            <w:color w:val="auto"/>
            <w:u w:val="none"/>
          </w:rPr>
          <w:t>1517</w:t>
        </w:r>
      </w:hyperlink>
      <w:r w:rsidR="00975126" w:rsidRPr="00814A97">
        <w:rPr>
          <w:rFonts w:ascii="Arial" w:hAnsi="Arial" w:cs="Arial"/>
          <w:b/>
        </w:rPr>
        <w:t xml:space="preserve"> fueron clavadas las </w:t>
      </w:r>
      <w:hyperlink r:id="rId90" w:tooltip="Las 95 tesis" w:history="1">
        <w:r w:rsidR="00975126" w:rsidRPr="00814A97">
          <w:rPr>
            <w:rStyle w:val="Hipervnculo"/>
            <w:rFonts w:ascii="Arial" w:hAnsi="Arial" w:cs="Arial"/>
            <w:b/>
            <w:color w:val="auto"/>
            <w:u w:val="none"/>
          </w:rPr>
          <w:t>95 tesis</w:t>
        </w:r>
      </w:hyperlink>
      <w:r w:rsidR="00975126" w:rsidRPr="00814A97">
        <w:rPr>
          <w:rFonts w:ascii="Arial" w:hAnsi="Arial" w:cs="Arial"/>
          <w:b/>
        </w:rPr>
        <w:t xml:space="preserve"> en la puerta de la Iglesia del Palacio de </w:t>
      </w:r>
      <w:hyperlink r:id="rId91" w:tooltip="Wittenberg" w:history="1">
        <w:proofErr w:type="spellStart"/>
        <w:r w:rsidR="00975126" w:rsidRPr="00814A97">
          <w:rPr>
            <w:rStyle w:val="Hipervnculo"/>
            <w:rFonts w:ascii="Arial" w:hAnsi="Arial" w:cs="Arial"/>
            <w:b/>
            <w:color w:val="auto"/>
            <w:u w:val="none"/>
          </w:rPr>
          <w:t>Wittenberg</w:t>
        </w:r>
        <w:proofErr w:type="spellEnd"/>
      </w:hyperlink>
      <w:r w:rsidR="00975126" w:rsidRPr="00814A97">
        <w:rPr>
          <w:rFonts w:ascii="Arial" w:hAnsi="Arial" w:cs="Arial"/>
          <w:b/>
        </w:rPr>
        <w:t xml:space="preserve"> como una invitación abierta a debatirlas. </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Las tesis condenaban la </w:t>
      </w:r>
      <w:hyperlink r:id="rId92" w:tooltip="Avaricia" w:history="1">
        <w:r w:rsidR="00975126" w:rsidRPr="00814A97">
          <w:rPr>
            <w:rStyle w:val="Hipervnculo"/>
            <w:rFonts w:ascii="Arial" w:hAnsi="Arial" w:cs="Arial"/>
            <w:b/>
            <w:color w:val="auto"/>
            <w:u w:val="none"/>
          </w:rPr>
          <w:t>avaricia</w:t>
        </w:r>
      </w:hyperlink>
      <w:r w:rsidR="00975126" w:rsidRPr="00814A97">
        <w:rPr>
          <w:rFonts w:ascii="Arial" w:hAnsi="Arial" w:cs="Arial"/>
          <w:b/>
        </w:rPr>
        <w:t xml:space="preserve"> y el </w:t>
      </w:r>
      <w:hyperlink r:id="rId93" w:tooltip="Paganismo" w:history="1">
        <w:r w:rsidR="00975126" w:rsidRPr="00814A97">
          <w:rPr>
            <w:rStyle w:val="Hipervnculo"/>
            <w:rFonts w:ascii="Arial" w:hAnsi="Arial" w:cs="Arial"/>
            <w:b/>
            <w:color w:val="auto"/>
            <w:u w:val="none"/>
          </w:rPr>
          <w:t>paganismo</w:t>
        </w:r>
      </w:hyperlink>
      <w:r w:rsidR="00975126" w:rsidRPr="00814A97">
        <w:rPr>
          <w:rFonts w:ascii="Arial" w:hAnsi="Arial" w:cs="Arial"/>
          <w:b/>
        </w:rPr>
        <w:t xml:space="preserve"> en la Iglesia como un abuso, y pedían una disputa teológica en lo que las indulgencias podían dar. Sin embargo, en sus tesis no cue</w:t>
      </w:r>
      <w:r w:rsidR="00975126" w:rsidRPr="00814A97">
        <w:rPr>
          <w:rFonts w:ascii="Arial" w:hAnsi="Arial" w:cs="Arial"/>
          <w:b/>
        </w:rPr>
        <w:t>s</w:t>
      </w:r>
      <w:r w:rsidR="00975126" w:rsidRPr="00814A97">
        <w:rPr>
          <w:rFonts w:ascii="Arial" w:hAnsi="Arial" w:cs="Arial"/>
          <w:b/>
        </w:rPr>
        <w:t xml:space="preserve">tionaba directamente la autoridad del </w:t>
      </w:r>
      <w:hyperlink r:id="rId94" w:tooltip="Papa" w:history="1">
        <w:r w:rsidR="00975126" w:rsidRPr="00814A97">
          <w:rPr>
            <w:rStyle w:val="Hipervnculo"/>
            <w:rFonts w:ascii="Arial" w:hAnsi="Arial" w:cs="Arial"/>
            <w:b/>
            <w:color w:val="auto"/>
            <w:u w:val="none"/>
          </w:rPr>
          <w:t>Papa</w:t>
        </w:r>
      </w:hyperlink>
      <w:r w:rsidR="00975126" w:rsidRPr="00814A97">
        <w:rPr>
          <w:rFonts w:ascii="Arial" w:hAnsi="Arial" w:cs="Arial"/>
          <w:b/>
        </w:rPr>
        <w:t xml:space="preserve"> para conceder indulgencias.</w:t>
      </w:r>
      <w:r w:rsidR="007B3EAB">
        <w:rPr>
          <w:rFonts w:ascii="Arial" w:hAnsi="Arial" w:cs="Arial"/>
          <w:b/>
        </w:rPr>
        <w:t xml:space="preserve"> </w:t>
      </w:r>
      <w:hyperlink r:id="rId95" w:tooltip="Las 95 tesis" w:history="1">
        <w:r w:rsidR="00975126" w:rsidRPr="00814A97">
          <w:rPr>
            <w:rStyle w:val="Hipervnculo"/>
            <w:rFonts w:ascii="Arial" w:hAnsi="Arial" w:cs="Arial"/>
            <w:b/>
            <w:color w:val="auto"/>
            <w:u w:val="none"/>
          </w:rPr>
          <w:t>Las 95 tesis</w:t>
        </w:r>
      </w:hyperlink>
      <w:r w:rsidR="00975126" w:rsidRPr="00814A97">
        <w:rPr>
          <w:rFonts w:ascii="Arial" w:hAnsi="Arial" w:cs="Arial"/>
          <w:b/>
        </w:rPr>
        <w:t xml:space="preserve"> de Martín Lutero fueron traducidas rápidamente al alemán y ampliamente copiadas e impresas. </w:t>
      </w:r>
    </w:p>
    <w:p w:rsidR="00747AF7" w:rsidRDefault="00747AF7"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Al cabo de dos semanas se habían difundido por toda Alemania y, pasados dos meses, por toda </w:t>
      </w:r>
      <w:hyperlink r:id="rId96" w:tooltip="Europa" w:history="1">
        <w:r w:rsidR="00975126" w:rsidRPr="00814A97">
          <w:rPr>
            <w:rStyle w:val="Hipervnculo"/>
            <w:rFonts w:ascii="Arial" w:hAnsi="Arial" w:cs="Arial"/>
            <w:b/>
            <w:color w:val="auto"/>
            <w:u w:val="none"/>
          </w:rPr>
          <w:t>Europa</w:t>
        </w:r>
      </w:hyperlink>
      <w:r w:rsidR="00975126" w:rsidRPr="00814A97">
        <w:rPr>
          <w:rFonts w:ascii="Arial" w:hAnsi="Arial" w:cs="Arial"/>
          <w:b/>
        </w:rPr>
        <w:t xml:space="preserve">. Este fue uno de los primeros casos de la Historia en los que la </w:t>
      </w:r>
      <w:hyperlink r:id="rId97" w:tooltip="Imprenta" w:history="1">
        <w:r w:rsidR="00975126" w:rsidRPr="00814A97">
          <w:rPr>
            <w:rStyle w:val="Hipervnculo"/>
            <w:rFonts w:ascii="Arial" w:hAnsi="Arial" w:cs="Arial"/>
            <w:b/>
            <w:color w:val="auto"/>
            <w:u w:val="none"/>
          </w:rPr>
          <w:t>imprenta</w:t>
        </w:r>
      </w:hyperlink>
      <w:r w:rsidR="00975126" w:rsidRPr="00814A97">
        <w:rPr>
          <w:rFonts w:ascii="Arial" w:hAnsi="Arial" w:cs="Arial"/>
          <w:b/>
        </w:rPr>
        <w:t xml:space="preserve"> tuvo un papel importante, pues facilitaba una distribución más sencilla y amplia de cualquier doc</w:t>
      </w:r>
      <w:r w:rsidR="00975126" w:rsidRPr="00814A97">
        <w:rPr>
          <w:rFonts w:ascii="Arial" w:hAnsi="Arial" w:cs="Arial"/>
          <w:b/>
        </w:rPr>
        <w:t>u</w:t>
      </w:r>
      <w:r w:rsidR="00975126" w:rsidRPr="00814A97">
        <w:rPr>
          <w:rFonts w:ascii="Arial" w:hAnsi="Arial" w:cs="Arial"/>
          <w:b/>
        </w:rPr>
        <w:t>mento.</w:t>
      </w:r>
    </w:p>
    <w:p w:rsidR="00975126" w:rsidRDefault="00975126" w:rsidP="00BB0696">
      <w:pPr>
        <w:pStyle w:val="NormalWeb"/>
        <w:spacing w:before="0" w:beforeAutospacing="0" w:after="0" w:afterAutospacing="0"/>
        <w:ind w:firstLine="142"/>
        <w:jc w:val="both"/>
        <w:rPr>
          <w:rFonts w:ascii="Arial" w:hAnsi="Arial" w:cs="Arial"/>
          <w:b/>
        </w:rPr>
      </w:pPr>
    </w:p>
    <w:p w:rsidR="00975126" w:rsidRPr="003B1341" w:rsidRDefault="00975126" w:rsidP="00BB0696">
      <w:pPr>
        <w:pStyle w:val="Ttulo2"/>
        <w:spacing w:before="0" w:beforeAutospacing="0" w:after="0" w:afterAutospacing="0"/>
        <w:ind w:firstLine="142"/>
        <w:jc w:val="both"/>
        <w:rPr>
          <w:rStyle w:val="mw-headline"/>
          <w:rFonts w:ascii="Arial" w:hAnsi="Arial" w:cs="Arial"/>
          <w:color w:val="0070C0"/>
          <w:sz w:val="24"/>
          <w:szCs w:val="24"/>
        </w:rPr>
      </w:pPr>
      <w:r w:rsidRPr="003B1341">
        <w:rPr>
          <w:rStyle w:val="mw-headline"/>
          <w:rFonts w:ascii="Arial" w:hAnsi="Arial" w:cs="Arial"/>
          <w:color w:val="0070C0"/>
          <w:sz w:val="24"/>
          <w:szCs w:val="24"/>
        </w:rPr>
        <w:t>Respuesta del Papa</w:t>
      </w:r>
      <w:r w:rsidR="003B1341">
        <w:rPr>
          <w:rStyle w:val="mw-headline"/>
          <w:rFonts w:ascii="Arial" w:hAnsi="Arial" w:cs="Arial"/>
          <w:color w:val="0070C0"/>
          <w:sz w:val="24"/>
          <w:szCs w:val="24"/>
        </w:rPr>
        <w:t xml:space="preserve"> y su relación con la autoridad</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Después de hacer caso omiso a Lutero</w:t>
      </w:r>
      <w:r w:rsidR="00785E1F">
        <w:rPr>
          <w:rFonts w:ascii="Arial" w:hAnsi="Arial" w:cs="Arial"/>
          <w:b/>
        </w:rPr>
        <w:t>,</w:t>
      </w:r>
      <w:r w:rsidR="00975126" w:rsidRPr="00814A97">
        <w:rPr>
          <w:rFonts w:ascii="Arial" w:hAnsi="Arial" w:cs="Arial"/>
          <w:b/>
        </w:rPr>
        <w:t xml:space="preserve"> diciendo que era un "</w:t>
      </w:r>
      <w:r w:rsidR="00975126" w:rsidRPr="00814A97">
        <w:rPr>
          <w:rFonts w:ascii="Arial" w:hAnsi="Arial" w:cs="Arial"/>
          <w:b/>
          <w:i/>
          <w:iCs/>
        </w:rPr>
        <w:t>borracho alemán quien e</w:t>
      </w:r>
      <w:r w:rsidR="00975126" w:rsidRPr="00814A97">
        <w:rPr>
          <w:rFonts w:ascii="Arial" w:hAnsi="Arial" w:cs="Arial"/>
          <w:b/>
          <w:i/>
          <w:iCs/>
        </w:rPr>
        <w:t>s</w:t>
      </w:r>
      <w:r w:rsidR="00975126" w:rsidRPr="00814A97">
        <w:rPr>
          <w:rFonts w:ascii="Arial" w:hAnsi="Arial" w:cs="Arial"/>
          <w:b/>
          <w:i/>
          <w:iCs/>
        </w:rPr>
        <w:t>cribió las tesis</w:t>
      </w:r>
      <w:r w:rsidR="00975126" w:rsidRPr="00814A97">
        <w:rPr>
          <w:rFonts w:ascii="Arial" w:hAnsi="Arial" w:cs="Arial"/>
          <w:b/>
        </w:rPr>
        <w:t>" y afirmando que "</w:t>
      </w:r>
      <w:r w:rsidR="00975126" w:rsidRPr="00814A97">
        <w:rPr>
          <w:rFonts w:ascii="Arial" w:hAnsi="Arial" w:cs="Arial"/>
          <w:b/>
          <w:i/>
          <w:iCs/>
        </w:rPr>
        <w:t>cuando esté sobrio, cambiará de parecer</w:t>
      </w:r>
      <w:r w:rsidR="00975126" w:rsidRPr="00814A97">
        <w:rPr>
          <w:rFonts w:ascii="Arial" w:hAnsi="Arial" w:cs="Arial"/>
          <w:b/>
        </w:rPr>
        <w:t xml:space="preserve">", el </w:t>
      </w:r>
      <w:hyperlink r:id="rId98" w:tooltip="Papa" w:history="1">
        <w:r w:rsidR="00975126" w:rsidRPr="00814A97">
          <w:rPr>
            <w:rStyle w:val="Hipervnculo"/>
            <w:rFonts w:ascii="Arial" w:hAnsi="Arial" w:cs="Arial"/>
            <w:b/>
            <w:color w:val="auto"/>
            <w:u w:val="none"/>
          </w:rPr>
          <w:t>Papa</w:t>
        </w:r>
      </w:hyperlink>
      <w:r w:rsidR="00785E1F">
        <w:t xml:space="preserve"> </w:t>
      </w:r>
      <w:hyperlink r:id="rId99" w:tooltip="León X" w:history="1">
        <w:r w:rsidR="00975126" w:rsidRPr="00814A97">
          <w:rPr>
            <w:rStyle w:val="Hipervnculo"/>
            <w:rFonts w:ascii="Arial" w:hAnsi="Arial" w:cs="Arial"/>
            <w:b/>
            <w:color w:val="auto"/>
            <w:u w:val="none"/>
          </w:rPr>
          <w:t>León X</w:t>
        </w:r>
      </w:hyperlink>
      <w:r w:rsidR="00975126" w:rsidRPr="00814A97">
        <w:rPr>
          <w:rFonts w:ascii="Arial" w:hAnsi="Arial" w:cs="Arial"/>
          <w:b/>
        </w:rPr>
        <w:t xml:space="preserve"> ordenó en </w:t>
      </w:r>
      <w:hyperlink r:id="rId100" w:tooltip="1518" w:history="1">
        <w:r w:rsidR="00975126" w:rsidRPr="00814A97">
          <w:rPr>
            <w:rStyle w:val="Hipervnculo"/>
            <w:rFonts w:ascii="Arial" w:hAnsi="Arial" w:cs="Arial"/>
            <w:b/>
            <w:color w:val="auto"/>
            <w:u w:val="none"/>
          </w:rPr>
          <w:t>1518</w:t>
        </w:r>
      </w:hyperlink>
      <w:r w:rsidR="00975126" w:rsidRPr="00814A97">
        <w:rPr>
          <w:rFonts w:ascii="Arial" w:hAnsi="Arial" w:cs="Arial"/>
          <w:b/>
        </w:rPr>
        <w:t xml:space="preserve"> al profesor dominico de teología </w:t>
      </w:r>
      <w:hyperlink r:id="rId101" w:tooltip="Silvestre Mazzolini (aún no redactado)" w:history="1">
        <w:r w:rsidR="00975126" w:rsidRPr="00814A97">
          <w:rPr>
            <w:rStyle w:val="Hipervnculo"/>
            <w:rFonts w:ascii="Arial" w:hAnsi="Arial" w:cs="Arial"/>
            <w:b/>
            <w:color w:val="auto"/>
            <w:u w:val="none"/>
          </w:rPr>
          <w:t xml:space="preserve">Silvestre </w:t>
        </w:r>
        <w:proofErr w:type="spellStart"/>
        <w:r w:rsidR="00975126" w:rsidRPr="00814A97">
          <w:rPr>
            <w:rStyle w:val="Hipervnculo"/>
            <w:rFonts w:ascii="Arial" w:hAnsi="Arial" w:cs="Arial"/>
            <w:b/>
            <w:color w:val="auto"/>
            <w:u w:val="none"/>
          </w:rPr>
          <w:t>Mazzolini</w:t>
        </w:r>
        <w:proofErr w:type="spellEnd"/>
      </w:hyperlink>
      <w:r w:rsidR="00975126" w:rsidRPr="00814A97">
        <w:rPr>
          <w:rFonts w:ascii="Arial" w:hAnsi="Arial" w:cs="Arial"/>
          <w:b/>
        </w:rPr>
        <w:t xml:space="preserve"> investigar el tema. Éste denunció que Lutero se oponía de manera implícita a la autoridad del Sumo Pontífice, al mo</w:t>
      </w:r>
      <w:r w:rsidR="00975126" w:rsidRPr="00814A97">
        <w:rPr>
          <w:rFonts w:ascii="Arial" w:hAnsi="Arial" w:cs="Arial"/>
          <w:b/>
        </w:rPr>
        <w:t>s</w:t>
      </w:r>
      <w:r w:rsidR="00975126" w:rsidRPr="00814A97">
        <w:rPr>
          <w:rFonts w:ascii="Arial" w:hAnsi="Arial" w:cs="Arial"/>
          <w:b/>
        </w:rPr>
        <w:t xml:space="preserve">trar desacuerdo con una de sus </w:t>
      </w:r>
      <w:hyperlink r:id="rId102" w:tooltip="Bula papal" w:history="1">
        <w:r w:rsidR="00975126" w:rsidRPr="00814A97">
          <w:rPr>
            <w:rStyle w:val="Hipervnculo"/>
            <w:rFonts w:ascii="Arial" w:hAnsi="Arial" w:cs="Arial"/>
            <w:b/>
            <w:color w:val="auto"/>
            <w:u w:val="none"/>
          </w:rPr>
          <w:t>bulas</w:t>
        </w:r>
      </w:hyperlink>
      <w:r w:rsidR="00975126" w:rsidRPr="00814A97">
        <w:rPr>
          <w:rFonts w:ascii="Arial" w:hAnsi="Arial" w:cs="Arial"/>
          <w:b/>
        </w:rPr>
        <w:t xml:space="preserve">, por lo que declaró a Lutero </w:t>
      </w:r>
      <w:hyperlink r:id="rId103" w:tooltip="Herejía" w:history="1">
        <w:r w:rsidR="00975126" w:rsidRPr="00814A97">
          <w:rPr>
            <w:rStyle w:val="Hipervnculo"/>
            <w:rFonts w:ascii="Arial" w:hAnsi="Arial" w:cs="Arial"/>
            <w:b/>
            <w:color w:val="auto"/>
            <w:u w:val="none"/>
          </w:rPr>
          <w:t>hereje</w:t>
        </w:r>
      </w:hyperlink>
      <w:r w:rsidR="00975126" w:rsidRPr="00814A97">
        <w:rPr>
          <w:rFonts w:ascii="Arial" w:hAnsi="Arial" w:cs="Arial"/>
          <w:b/>
        </w:rPr>
        <w:t xml:space="preserve"> y escribió una ref</w:t>
      </w:r>
      <w:r w:rsidR="00975126" w:rsidRPr="00814A97">
        <w:rPr>
          <w:rFonts w:ascii="Arial" w:hAnsi="Arial" w:cs="Arial"/>
          <w:b/>
        </w:rPr>
        <w:t>u</w:t>
      </w:r>
      <w:r w:rsidR="00975126" w:rsidRPr="00814A97">
        <w:rPr>
          <w:rFonts w:ascii="Arial" w:hAnsi="Arial" w:cs="Arial"/>
          <w:b/>
        </w:rPr>
        <w:t xml:space="preserve">tación académica de sus tesis. En ella mantuvo la autoridad papal sobre la Iglesia y condenó cada "desviación" como una </w:t>
      </w:r>
      <w:hyperlink r:id="rId104" w:tooltip="Apostasía" w:history="1">
        <w:r w:rsidR="00975126" w:rsidRPr="00814A97">
          <w:rPr>
            <w:rStyle w:val="Hipervnculo"/>
            <w:rFonts w:ascii="Arial" w:hAnsi="Arial" w:cs="Arial"/>
            <w:b/>
            <w:color w:val="auto"/>
            <w:u w:val="none"/>
          </w:rPr>
          <w:t>apostasía</w:t>
        </w:r>
      </w:hyperlink>
      <w:r w:rsidR="00975126" w:rsidRPr="00814A97">
        <w:rPr>
          <w:rFonts w:ascii="Arial" w:hAnsi="Arial" w:cs="Arial"/>
          <w:b/>
        </w:rPr>
        <w:t>. Lutero replicó de igual manera y se desarrolló una contro</w:t>
      </w:r>
      <w:r w:rsidR="00F62F0F">
        <w:rPr>
          <w:rFonts w:ascii="Arial" w:hAnsi="Arial" w:cs="Arial"/>
          <w:b/>
        </w:rPr>
        <w:t xml:space="preserve">versia que se hizo famosa y fue punto de partida de su influencia </w:t>
      </w:r>
      <w:r w:rsidR="007B3EAB">
        <w:rPr>
          <w:rFonts w:ascii="Arial" w:hAnsi="Arial" w:cs="Arial"/>
          <w:b/>
        </w:rPr>
        <w:t>e</w:t>
      </w:r>
      <w:r w:rsidR="00F62F0F">
        <w:rPr>
          <w:rFonts w:ascii="Arial" w:hAnsi="Arial" w:cs="Arial"/>
          <w:b/>
        </w:rPr>
        <w:t>n ámbitos germ</w:t>
      </w:r>
      <w:r w:rsidR="00F62F0F">
        <w:rPr>
          <w:rFonts w:ascii="Arial" w:hAnsi="Arial" w:cs="Arial"/>
          <w:b/>
        </w:rPr>
        <w:t>a</w:t>
      </w:r>
      <w:r w:rsidR="00F62F0F">
        <w:rPr>
          <w:rFonts w:ascii="Arial" w:hAnsi="Arial" w:cs="Arial"/>
          <w:b/>
        </w:rPr>
        <w:t>nos.</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Lutero tomó parte en la convención agustina en Heidelberg, donde presentó una tesis s</w:t>
      </w:r>
      <w:r w:rsidR="00975126" w:rsidRPr="00814A97">
        <w:rPr>
          <w:rFonts w:ascii="Arial" w:hAnsi="Arial" w:cs="Arial"/>
          <w:b/>
        </w:rPr>
        <w:t>o</w:t>
      </w:r>
      <w:r w:rsidR="00975126" w:rsidRPr="00814A97">
        <w:rPr>
          <w:rFonts w:ascii="Arial" w:hAnsi="Arial" w:cs="Arial"/>
          <w:b/>
        </w:rPr>
        <w:t>bre la esclavitud del hombre al pecado y la gracia divina. En el curso de la controversia por las indulgencias, el debate se elevó hasta el punto de dudar del poder absoluto y de la autor</w:t>
      </w:r>
      <w:r w:rsidR="00975126" w:rsidRPr="00814A97">
        <w:rPr>
          <w:rFonts w:ascii="Arial" w:hAnsi="Arial" w:cs="Arial"/>
          <w:b/>
        </w:rPr>
        <w:t>i</w:t>
      </w:r>
      <w:r w:rsidR="00975126" w:rsidRPr="00814A97">
        <w:rPr>
          <w:rFonts w:ascii="Arial" w:hAnsi="Arial" w:cs="Arial"/>
          <w:b/>
        </w:rPr>
        <w:t>dad del Papa, debido a que las doctrinas de "</w:t>
      </w:r>
      <w:hyperlink r:id="rId105" w:tooltip="Tesorería de la Iglesia (aún no redactado)" w:history="1">
        <w:r w:rsidR="00975126" w:rsidRPr="00814A97">
          <w:rPr>
            <w:rStyle w:val="Hipervnculo"/>
            <w:rFonts w:ascii="Arial" w:hAnsi="Arial" w:cs="Arial"/>
            <w:b/>
            <w:color w:val="auto"/>
            <w:u w:val="none"/>
          </w:rPr>
          <w:t>Tesorería de la Iglesia</w:t>
        </w:r>
      </w:hyperlink>
      <w:r w:rsidR="00975126" w:rsidRPr="00814A97">
        <w:rPr>
          <w:rFonts w:ascii="Arial" w:hAnsi="Arial" w:cs="Arial"/>
          <w:b/>
        </w:rPr>
        <w:t>" y la "</w:t>
      </w:r>
      <w:hyperlink r:id="rId106" w:tooltip="Tesorería de los Méritos (aún no redactado)" w:history="1">
        <w:r w:rsidR="00975126" w:rsidRPr="00814A97">
          <w:rPr>
            <w:rStyle w:val="Hipervnculo"/>
            <w:rFonts w:ascii="Arial" w:hAnsi="Arial" w:cs="Arial"/>
            <w:b/>
            <w:color w:val="auto"/>
            <w:u w:val="none"/>
          </w:rPr>
          <w:t>Tesorería de los Méritos</w:t>
        </w:r>
      </w:hyperlink>
      <w:r w:rsidR="00975126" w:rsidRPr="00814A97">
        <w:rPr>
          <w:rFonts w:ascii="Arial" w:hAnsi="Arial" w:cs="Arial"/>
          <w:b/>
        </w:rPr>
        <w:t xml:space="preserve">", que servían para reforzar la doctrina y práctica de las indulgencias, se basaban en la </w:t>
      </w:r>
      <w:hyperlink r:id="rId107" w:tooltip="Bula" w:history="1">
        <w:r w:rsidR="00975126" w:rsidRPr="00814A97">
          <w:rPr>
            <w:rStyle w:val="Hipervnculo"/>
            <w:rFonts w:ascii="Arial" w:hAnsi="Arial" w:cs="Arial"/>
            <w:b/>
            <w:color w:val="auto"/>
            <w:u w:val="none"/>
          </w:rPr>
          <w:t>bula</w:t>
        </w:r>
      </w:hyperlink>
      <w:r w:rsidR="007B3EAB">
        <w:t xml:space="preserve"> </w:t>
      </w:r>
      <w:proofErr w:type="spellStart"/>
      <w:r w:rsidR="00975126" w:rsidRPr="00814A97">
        <w:rPr>
          <w:rFonts w:ascii="Arial" w:hAnsi="Arial" w:cs="Arial"/>
          <w:b/>
          <w:i/>
          <w:iCs/>
        </w:rPr>
        <w:t>Unigenitus</w:t>
      </w:r>
      <w:proofErr w:type="spellEnd"/>
      <w:r w:rsidR="00975126" w:rsidRPr="00814A97">
        <w:rPr>
          <w:rFonts w:ascii="Arial" w:hAnsi="Arial" w:cs="Arial"/>
          <w:b/>
        </w:rPr>
        <w:t xml:space="preserve"> (</w:t>
      </w:r>
      <w:hyperlink r:id="rId108" w:tooltip="1343" w:history="1">
        <w:r w:rsidR="00975126" w:rsidRPr="00814A97">
          <w:rPr>
            <w:rStyle w:val="Hipervnculo"/>
            <w:rFonts w:ascii="Arial" w:hAnsi="Arial" w:cs="Arial"/>
            <w:b/>
            <w:color w:val="auto"/>
            <w:u w:val="none"/>
          </w:rPr>
          <w:t>1343</w:t>
        </w:r>
      </w:hyperlink>
      <w:r w:rsidR="00975126" w:rsidRPr="00814A97">
        <w:rPr>
          <w:rFonts w:ascii="Arial" w:hAnsi="Arial" w:cs="Arial"/>
          <w:b/>
        </w:rPr>
        <w:t xml:space="preserve">) del Papa </w:t>
      </w:r>
      <w:hyperlink r:id="rId109" w:tooltip="Clemente VI" w:history="1">
        <w:r w:rsidR="00975126" w:rsidRPr="00814A97">
          <w:rPr>
            <w:rStyle w:val="Hipervnculo"/>
            <w:rFonts w:ascii="Arial" w:hAnsi="Arial" w:cs="Arial"/>
            <w:b/>
            <w:color w:val="auto"/>
            <w:u w:val="none"/>
          </w:rPr>
          <w:t>Clemente VI</w:t>
        </w:r>
      </w:hyperlink>
      <w:r w:rsidR="00975126" w:rsidRPr="00814A97">
        <w:rPr>
          <w:rFonts w:ascii="Arial" w:hAnsi="Arial" w:cs="Arial"/>
          <w:b/>
        </w:rPr>
        <w:t>.</w:t>
      </w: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En vista de su oposición a esa doctrina, </w:t>
      </w:r>
      <w:r w:rsidR="00F62F0F">
        <w:rPr>
          <w:rFonts w:ascii="Arial" w:hAnsi="Arial" w:cs="Arial"/>
          <w:b/>
        </w:rPr>
        <w:t xml:space="preserve">Lutero fue calificado de hereje; </w:t>
      </w:r>
      <w:r w:rsidR="00975126" w:rsidRPr="00814A97">
        <w:rPr>
          <w:rFonts w:ascii="Arial" w:hAnsi="Arial" w:cs="Arial"/>
          <w:b/>
        </w:rPr>
        <w:t xml:space="preserve">y el Papa, decidido a </w:t>
      </w:r>
      <w:r w:rsidR="00F62F0F">
        <w:rPr>
          <w:rFonts w:ascii="Arial" w:hAnsi="Arial" w:cs="Arial"/>
          <w:b/>
        </w:rPr>
        <w:t>combatir</w:t>
      </w:r>
      <w:r w:rsidR="00975126" w:rsidRPr="00814A97">
        <w:rPr>
          <w:rFonts w:ascii="Arial" w:hAnsi="Arial" w:cs="Arial"/>
          <w:b/>
        </w:rPr>
        <w:t xml:space="preserve"> sus puntos de vista, ordenó llamarlo a Roma, viaje que no se realizó por probl</w:t>
      </w:r>
      <w:r w:rsidR="00975126" w:rsidRPr="00814A97">
        <w:rPr>
          <w:rFonts w:ascii="Arial" w:hAnsi="Arial" w:cs="Arial"/>
          <w:b/>
        </w:rPr>
        <w:t>e</w:t>
      </w:r>
      <w:r w:rsidR="00975126" w:rsidRPr="00814A97">
        <w:rPr>
          <w:rFonts w:ascii="Arial" w:hAnsi="Arial" w:cs="Arial"/>
          <w:b/>
        </w:rPr>
        <w:t>mas políticos.</w:t>
      </w:r>
      <w:r w:rsidR="00131E59">
        <w:rPr>
          <w:rFonts w:ascii="Arial" w:hAnsi="Arial" w:cs="Arial"/>
          <w:b/>
        </w:rPr>
        <w:t xml:space="preserve"> Y</w:t>
      </w:r>
      <w:r w:rsidR="00F62F0F">
        <w:rPr>
          <w:rFonts w:ascii="Arial" w:hAnsi="Arial" w:cs="Arial"/>
          <w:b/>
        </w:rPr>
        <w:t xml:space="preserve"> </w:t>
      </w:r>
      <w:r w:rsidR="00975126" w:rsidRPr="00814A97">
        <w:rPr>
          <w:rFonts w:ascii="Arial" w:hAnsi="Arial" w:cs="Arial"/>
          <w:b/>
        </w:rPr>
        <w:t xml:space="preserve">Lutero, que antes profesaba obediencia implícita a la Iglesia, negaba ahora abiertamente la autoridad papal y apelaba a que se efectuara un </w:t>
      </w:r>
      <w:hyperlink r:id="rId110" w:tooltip="Concilio ecuménico" w:history="1">
        <w:r w:rsidR="00F62F0F">
          <w:rPr>
            <w:rStyle w:val="Hipervnculo"/>
            <w:rFonts w:ascii="Arial" w:hAnsi="Arial" w:cs="Arial"/>
            <w:b/>
            <w:color w:val="auto"/>
            <w:u w:val="none"/>
          </w:rPr>
          <w:t>C</w:t>
        </w:r>
      </w:hyperlink>
      <w:r w:rsidR="00F62F0F" w:rsidRPr="00F62F0F">
        <w:rPr>
          <w:rFonts w:ascii="Arial" w:hAnsi="Arial" w:cs="Arial"/>
          <w:b/>
        </w:rPr>
        <w:t>oncilio</w:t>
      </w:r>
      <w:r w:rsidR="00975126" w:rsidRPr="00814A97">
        <w:rPr>
          <w:rFonts w:ascii="Arial" w:hAnsi="Arial" w:cs="Arial"/>
          <w:b/>
        </w:rPr>
        <w:t>. También declaraba que el papado no formaba parte de la inmutable esencia de la Iglesia original.</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Deseando mantenerse en términos amistosos con el protector de Lutero, </w:t>
      </w:r>
      <w:hyperlink r:id="rId111" w:tooltip="Federico III de Sajonia" w:history="1">
        <w:r w:rsidR="00975126" w:rsidRPr="00814A97">
          <w:rPr>
            <w:rStyle w:val="Hipervnculo"/>
            <w:rFonts w:ascii="Arial" w:hAnsi="Arial" w:cs="Arial"/>
            <w:b/>
            <w:color w:val="auto"/>
            <w:u w:val="none"/>
          </w:rPr>
          <w:t>Federico el S</w:t>
        </w:r>
        <w:r w:rsidR="00975126" w:rsidRPr="00814A97">
          <w:rPr>
            <w:rStyle w:val="Hipervnculo"/>
            <w:rFonts w:ascii="Arial" w:hAnsi="Arial" w:cs="Arial"/>
            <w:b/>
            <w:color w:val="auto"/>
            <w:u w:val="none"/>
          </w:rPr>
          <w:t>a</w:t>
        </w:r>
        <w:r w:rsidR="00975126" w:rsidRPr="00814A97">
          <w:rPr>
            <w:rStyle w:val="Hipervnculo"/>
            <w:rFonts w:ascii="Arial" w:hAnsi="Arial" w:cs="Arial"/>
            <w:b/>
            <w:color w:val="auto"/>
            <w:u w:val="none"/>
          </w:rPr>
          <w:t>bio</w:t>
        </w:r>
      </w:hyperlink>
      <w:r w:rsidR="00975126" w:rsidRPr="00814A97">
        <w:rPr>
          <w:rFonts w:ascii="Arial" w:hAnsi="Arial" w:cs="Arial"/>
          <w:b/>
        </w:rPr>
        <w:t>, el Papa realizó un intento final de alcanzar una solución pacífica al conflicto. Una conf</w:t>
      </w:r>
      <w:r w:rsidR="00975126" w:rsidRPr="00814A97">
        <w:rPr>
          <w:rFonts w:ascii="Arial" w:hAnsi="Arial" w:cs="Arial"/>
          <w:b/>
        </w:rPr>
        <w:t>e</w:t>
      </w:r>
      <w:r w:rsidR="00975126" w:rsidRPr="00814A97">
        <w:rPr>
          <w:rFonts w:ascii="Arial" w:hAnsi="Arial" w:cs="Arial"/>
          <w:b/>
        </w:rPr>
        <w:t xml:space="preserve">rencia con el </w:t>
      </w:r>
      <w:hyperlink r:id="rId112" w:tooltip="Chambelán" w:history="1">
        <w:r w:rsidR="00975126" w:rsidRPr="00814A97">
          <w:rPr>
            <w:rStyle w:val="Hipervnculo"/>
            <w:rFonts w:ascii="Arial" w:hAnsi="Arial" w:cs="Arial"/>
            <w:b/>
            <w:color w:val="auto"/>
            <w:u w:val="none"/>
          </w:rPr>
          <w:t>chambelán</w:t>
        </w:r>
      </w:hyperlink>
      <w:r w:rsidR="00975126" w:rsidRPr="00814A97">
        <w:rPr>
          <w:rFonts w:ascii="Arial" w:hAnsi="Arial" w:cs="Arial"/>
          <w:b/>
        </w:rPr>
        <w:t xml:space="preserve"> papal </w:t>
      </w:r>
      <w:hyperlink r:id="rId113" w:tooltip="Karl von Miltitz (aún no redactado)" w:history="1">
        <w:r w:rsidR="00975126" w:rsidRPr="00814A97">
          <w:rPr>
            <w:rStyle w:val="Hipervnculo"/>
            <w:rFonts w:ascii="Arial" w:hAnsi="Arial" w:cs="Arial"/>
            <w:b/>
            <w:color w:val="auto"/>
            <w:u w:val="none"/>
          </w:rPr>
          <w:t xml:space="preserve">Karl von </w:t>
        </w:r>
        <w:proofErr w:type="spellStart"/>
        <w:r w:rsidR="00975126" w:rsidRPr="00814A97">
          <w:rPr>
            <w:rStyle w:val="Hipervnculo"/>
            <w:rFonts w:ascii="Arial" w:hAnsi="Arial" w:cs="Arial"/>
            <w:b/>
            <w:color w:val="auto"/>
            <w:u w:val="none"/>
          </w:rPr>
          <w:t>Miltitz</w:t>
        </w:r>
        <w:proofErr w:type="spellEnd"/>
      </w:hyperlink>
      <w:r w:rsidR="00975126" w:rsidRPr="00814A97">
        <w:rPr>
          <w:rFonts w:ascii="Arial" w:hAnsi="Arial" w:cs="Arial"/>
          <w:b/>
        </w:rPr>
        <w:t xml:space="preserve"> en </w:t>
      </w:r>
      <w:hyperlink r:id="rId114" w:tooltip="Altenburgo" w:history="1">
        <w:proofErr w:type="spellStart"/>
        <w:r w:rsidR="00975126" w:rsidRPr="00814A97">
          <w:rPr>
            <w:rStyle w:val="Hipervnculo"/>
            <w:rFonts w:ascii="Arial" w:hAnsi="Arial" w:cs="Arial"/>
            <w:b/>
            <w:color w:val="auto"/>
            <w:u w:val="none"/>
          </w:rPr>
          <w:t>Altenburgo</w:t>
        </w:r>
        <w:proofErr w:type="spellEnd"/>
      </w:hyperlink>
      <w:r w:rsidR="00975126" w:rsidRPr="00814A97">
        <w:rPr>
          <w:rFonts w:ascii="Arial" w:hAnsi="Arial" w:cs="Arial"/>
          <w:b/>
        </w:rPr>
        <w:t>, en enero de 1519, llevó a Lutero a guardar silencio en tanto así lo hicieran sus oponentes</w:t>
      </w:r>
      <w:r w:rsidR="00F62F0F">
        <w:rPr>
          <w:rFonts w:ascii="Arial" w:hAnsi="Arial" w:cs="Arial"/>
          <w:b/>
        </w:rPr>
        <w:t>. E</w:t>
      </w:r>
      <w:r w:rsidR="00975126" w:rsidRPr="00814A97">
        <w:rPr>
          <w:rFonts w:ascii="Arial" w:hAnsi="Arial" w:cs="Arial"/>
          <w:b/>
        </w:rPr>
        <w:t>scribi</w:t>
      </w:r>
      <w:r w:rsidR="00F62F0F">
        <w:rPr>
          <w:rFonts w:ascii="Arial" w:hAnsi="Arial" w:cs="Arial"/>
          <w:b/>
        </w:rPr>
        <w:t>ó</w:t>
      </w:r>
      <w:r w:rsidR="00975126" w:rsidRPr="00814A97">
        <w:rPr>
          <w:rFonts w:ascii="Arial" w:hAnsi="Arial" w:cs="Arial"/>
          <w:b/>
        </w:rPr>
        <w:t xml:space="preserve"> una humilde carta al Pa</w:t>
      </w:r>
      <w:r w:rsidR="00F62F0F">
        <w:rPr>
          <w:rFonts w:ascii="Arial" w:hAnsi="Arial" w:cs="Arial"/>
          <w:b/>
        </w:rPr>
        <w:t xml:space="preserve">pa y compuso </w:t>
      </w:r>
      <w:r w:rsidR="00975126" w:rsidRPr="00814A97">
        <w:rPr>
          <w:rFonts w:ascii="Arial" w:hAnsi="Arial" w:cs="Arial"/>
          <w:b/>
        </w:rPr>
        <w:t xml:space="preserve">un tratado demostrando sus respetos a la Iglesia católica. La carta escrita nunca fue enviada, debido a que no contenía retractación alguna. En el tratado que compuso más tarde, Lutero negó cualquier efecto de las indulgencias en el </w:t>
      </w:r>
      <w:hyperlink r:id="rId115" w:tooltip="Purgatorio" w:history="1">
        <w:r w:rsidR="00975126" w:rsidRPr="00814A97">
          <w:rPr>
            <w:rStyle w:val="Hipervnculo"/>
            <w:rFonts w:ascii="Arial" w:hAnsi="Arial" w:cs="Arial"/>
            <w:b/>
            <w:color w:val="auto"/>
            <w:u w:val="none"/>
          </w:rPr>
          <w:t>Purgatorio</w:t>
        </w:r>
      </w:hyperlink>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17099D"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Cuando </w:t>
      </w:r>
      <w:hyperlink r:id="rId116" w:tooltip="Johann Eck" w:history="1">
        <w:r w:rsidR="00975126" w:rsidRPr="00814A97">
          <w:rPr>
            <w:rStyle w:val="Hipervnculo"/>
            <w:rFonts w:ascii="Arial" w:hAnsi="Arial" w:cs="Arial"/>
            <w:b/>
            <w:color w:val="auto"/>
            <w:u w:val="none"/>
          </w:rPr>
          <w:t xml:space="preserve">Johann </w:t>
        </w:r>
        <w:proofErr w:type="spellStart"/>
        <w:r w:rsidR="00975126" w:rsidRPr="00814A97">
          <w:rPr>
            <w:rStyle w:val="Hipervnculo"/>
            <w:rFonts w:ascii="Arial" w:hAnsi="Arial" w:cs="Arial"/>
            <w:b/>
            <w:color w:val="auto"/>
            <w:u w:val="none"/>
          </w:rPr>
          <w:t>Eck</w:t>
        </w:r>
        <w:proofErr w:type="spellEnd"/>
      </w:hyperlink>
      <w:r w:rsidR="00975126" w:rsidRPr="00814A97">
        <w:rPr>
          <w:rFonts w:ascii="Arial" w:hAnsi="Arial" w:cs="Arial"/>
          <w:b/>
        </w:rPr>
        <w:t xml:space="preserve"> retó a </w:t>
      </w:r>
      <w:hyperlink r:id="rId117" w:tooltip="Carlstadt" w:history="1">
        <w:proofErr w:type="spellStart"/>
        <w:r w:rsidR="00975126" w:rsidRPr="00814A97">
          <w:rPr>
            <w:rStyle w:val="Hipervnculo"/>
            <w:rFonts w:ascii="Arial" w:hAnsi="Arial" w:cs="Arial"/>
            <w:b/>
            <w:color w:val="auto"/>
            <w:u w:val="none"/>
          </w:rPr>
          <w:t>Carlstadt</w:t>
        </w:r>
        <w:proofErr w:type="spellEnd"/>
      </w:hyperlink>
      <w:r w:rsidR="00975126" w:rsidRPr="00814A97">
        <w:rPr>
          <w:rFonts w:ascii="Arial" w:hAnsi="Arial" w:cs="Arial"/>
          <w:b/>
        </w:rPr>
        <w:t xml:space="preserve">, un colega de Lutero, a un debate en </w:t>
      </w:r>
      <w:hyperlink r:id="rId118" w:tooltip="Leipzig" w:history="1">
        <w:r w:rsidR="00975126" w:rsidRPr="00814A97">
          <w:rPr>
            <w:rStyle w:val="Hipervnculo"/>
            <w:rFonts w:ascii="Arial" w:hAnsi="Arial" w:cs="Arial"/>
            <w:b/>
            <w:color w:val="auto"/>
            <w:u w:val="none"/>
          </w:rPr>
          <w:t>Leipzig</w:t>
        </w:r>
      </w:hyperlink>
      <w:r w:rsidR="00975126" w:rsidRPr="00814A97">
        <w:rPr>
          <w:rFonts w:ascii="Arial" w:hAnsi="Arial" w:cs="Arial"/>
          <w:b/>
        </w:rPr>
        <w:t>, Lutero se unió a este debate (27 de junio</w:t>
      </w:r>
      <w:r w:rsidR="007B3EAB">
        <w:rPr>
          <w:rFonts w:ascii="Arial" w:hAnsi="Arial" w:cs="Arial"/>
          <w:b/>
        </w:rPr>
        <w:t xml:space="preserve"> </w:t>
      </w:r>
      <w:r w:rsidR="00975126" w:rsidRPr="00814A97">
        <w:rPr>
          <w:rFonts w:ascii="Arial" w:hAnsi="Arial" w:cs="Arial"/>
          <w:b/>
        </w:rPr>
        <w:t>–</w:t>
      </w:r>
      <w:r w:rsidR="007B3EAB">
        <w:rPr>
          <w:rFonts w:ascii="Arial" w:hAnsi="Arial" w:cs="Arial"/>
          <w:b/>
        </w:rPr>
        <w:t xml:space="preserve"> </w:t>
      </w:r>
      <w:r w:rsidR="00975126" w:rsidRPr="00814A97">
        <w:rPr>
          <w:rFonts w:ascii="Arial" w:hAnsi="Arial" w:cs="Arial"/>
          <w:b/>
        </w:rPr>
        <w:t>18 de julio de 1519), en el curso del cual negó el derecho divino del solio papal y la autoridad de poseer el "</w:t>
      </w:r>
      <w:hyperlink r:id="rId119" w:tooltip="Poder de las llaves (aún no redactado)" w:history="1">
        <w:r w:rsidR="00975126" w:rsidRPr="00814A97">
          <w:rPr>
            <w:rStyle w:val="Hipervnculo"/>
            <w:rFonts w:ascii="Arial" w:hAnsi="Arial" w:cs="Arial"/>
            <w:b/>
            <w:color w:val="auto"/>
            <w:u w:val="none"/>
          </w:rPr>
          <w:t>poder de las llaves</w:t>
        </w:r>
      </w:hyperlink>
      <w:r w:rsidR="00975126" w:rsidRPr="00814A97">
        <w:rPr>
          <w:rFonts w:ascii="Arial" w:hAnsi="Arial" w:cs="Arial"/>
          <w:b/>
        </w:rPr>
        <w:t>", que según él había s</w:t>
      </w:r>
      <w:r w:rsidR="00975126" w:rsidRPr="00814A97">
        <w:rPr>
          <w:rFonts w:ascii="Arial" w:hAnsi="Arial" w:cs="Arial"/>
          <w:b/>
        </w:rPr>
        <w:t>i</w:t>
      </w:r>
      <w:r w:rsidR="00975126" w:rsidRPr="00814A97">
        <w:rPr>
          <w:rFonts w:ascii="Arial" w:hAnsi="Arial" w:cs="Arial"/>
          <w:b/>
        </w:rPr>
        <w:t xml:space="preserve">do otorgado a la Iglesia (como congregación de fe). </w:t>
      </w:r>
    </w:p>
    <w:p w:rsidR="0017099D" w:rsidRDefault="0017099D"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Negó que la pertenencia a la Iglesia católica occidental bajo la autoridad del Papa fuera necesaria para la salvación, manteniendo la validez de la </w:t>
      </w:r>
      <w:hyperlink r:id="rId120" w:tooltip="Iglesia Ortodoxa" w:history="1">
        <w:r w:rsidR="00975126" w:rsidRPr="00814A97">
          <w:rPr>
            <w:rStyle w:val="Hipervnculo"/>
            <w:rFonts w:ascii="Arial" w:hAnsi="Arial" w:cs="Arial"/>
            <w:b/>
            <w:color w:val="auto"/>
            <w:u w:val="none"/>
          </w:rPr>
          <w:t>Iglesia Ortodoxa de Oriente</w:t>
        </w:r>
      </w:hyperlink>
      <w:r w:rsidR="00975126" w:rsidRPr="00814A97">
        <w:rPr>
          <w:rFonts w:ascii="Arial" w:hAnsi="Arial" w:cs="Arial"/>
          <w:b/>
        </w:rPr>
        <w:t>. De</w:t>
      </w:r>
      <w:r w:rsidR="00975126" w:rsidRPr="00814A97">
        <w:rPr>
          <w:rFonts w:ascii="Arial" w:hAnsi="Arial" w:cs="Arial"/>
          <w:b/>
        </w:rPr>
        <w:t>s</w:t>
      </w:r>
      <w:r w:rsidR="00975126" w:rsidRPr="00814A97">
        <w:rPr>
          <w:rFonts w:ascii="Arial" w:hAnsi="Arial" w:cs="Arial"/>
          <w:b/>
        </w:rPr>
        <w:t xml:space="preserve">pués del debate, Johann </w:t>
      </w:r>
      <w:proofErr w:type="spellStart"/>
      <w:r w:rsidR="00975126" w:rsidRPr="00814A97">
        <w:rPr>
          <w:rFonts w:ascii="Arial" w:hAnsi="Arial" w:cs="Arial"/>
          <w:b/>
        </w:rPr>
        <w:t>Eck</w:t>
      </w:r>
      <w:proofErr w:type="spellEnd"/>
      <w:r w:rsidR="00975126" w:rsidRPr="00814A97">
        <w:rPr>
          <w:rFonts w:ascii="Arial" w:hAnsi="Arial" w:cs="Arial"/>
          <w:b/>
        </w:rPr>
        <w:t xml:space="preserve"> aseguró que Lutero se vio forzado a admitir la similitud de su propia doctrina con la de </w:t>
      </w:r>
      <w:hyperlink r:id="rId121" w:tooltip="Jan Hus" w:history="1">
        <w:proofErr w:type="spellStart"/>
        <w:r w:rsidR="00975126" w:rsidRPr="00814A97">
          <w:rPr>
            <w:rStyle w:val="Hipervnculo"/>
            <w:rFonts w:ascii="Arial" w:hAnsi="Arial" w:cs="Arial"/>
            <w:b/>
            <w:color w:val="auto"/>
            <w:u w:val="none"/>
          </w:rPr>
          <w:t>Jan</w:t>
        </w:r>
        <w:proofErr w:type="spellEnd"/>
        <w:r w:rsidR="00975126" w:rsidRPr="00814A97">
          <w:rPr>
            <w:rStyle w:val="Hipervnculo"/>
            <w:rFonts w:ascii="Arial" w:hAnsi="Arial" w:cs="Arial"/>
            <w:b/>
            <w:color w:val="auto"/>
            <w:u w:val="none"/>
          </w:rPr>
          <w:t xml:space="preserve"> </w:t>
        </w:r>
        <w:proofErr w:type="spellStart"/>
        <w:r w:rsidR="00975126" w:rsidRPr="00814A97">
          <w:rPr>
            <w:rStyle w:val="Hipervnculo"/>
            <w:rFonts w:ascii="Arial" w:hAnsi="Arial" w:cs="Arial"/>
            <w:b/>
            <w:color w:val="auto"/>
            <w:u w:val="none"/>
          </w:rPr>
          <w:t>Hus</w:t>
        </w:r>
        <w:proofErr w:type="spellEnd"/>
      </w:hyperlink>
      <w:r w:rsidR="00975126" w:rsidRPr="00814A97">
        <w:rPr>
          <w:rFonts w:ascii="Arial" w:hAnsi="Arial" w:cs="Arial"/>
          <w:b/>
        </w:rPr>
        <w:t xml:space="preserve">, quien había sido quemado en la </w:t>
      </w:r>
      <w:hyperlink r:id="rId122" w:tooltip="Hoguera" w:history="1">
        <w:r w:rsidR="00975126" w:rsidRPr="00814A97">
          <w:rPr>
            <w:rStyle w:val="Hipervnculo"/>
            <w:rFonts w:ascii="Arial" w:hAnsi="Arial" w:cs="Arial"/>
            <w:b/>
            <w:color w:val="auto"/>
            <w:u w:val="none"/>
          </w:rPr>
          <w:t>hoguera</w:t>
        </w:r>
      </w:hyperlink>
      <w:r w:rsidR="00975126" w:rsidRPr="00814A97">
        <w:rPr>
          <w:rFonts w:ascii="Arial" w:hAnsi="Arial" w:cs="Arial"/>
          <w:b/>
        </w:rPr>
        <w:t>.</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De esta forma, no había esperanzas de paz. Los escritos de Lutero circulaban ampliamente por Francia, Inglaterra e Italia en 1519, y los estudiantes se dirigían a </w:t>
      </w:r>
      <w:proofErr w:type="spellStart"/>
      <w:r w:rsidR="00975126" w:rsidRPr="00814A97">
        <w:rPr>
          <w:rFonts w:ascii="Arial" w:hAnsi="Arial" w:cs="Arial"/>
          <w:b/>
        </w:rPr>
        <w:t>Wittenberg</w:t>
      </w:r>
      <w:proofErr w:type="spellEnd"/>
      <w:r w:rsidR="00975126" w:rsidRPr="00814A97">
        <w:rPr>
          <w:rFonts w:ascii="Arial" w:hAnsi="Arial" w:cs="Arial"/>
          <w:b/>
        </w:rPr>
        <w:t xml:space="preserve"> para esc</w:t>
      </w:r>
      <w:r w:rsidR="00975126" w:rsidRPr="00814A97">
        <w:rPr>
          <w:rFonts w:ascii="Arial" w:hAnsi="Arial" w:cs="Arial"/>
          <w:b/>
        </w:rPr>
        <w:t>u</w:t>
      </w:r>
      <w:r w:rsidR="00975126" w:rsidRPr="00814A97">
        <w:rPr>
          <w:rFonts w:ascii="Arial" w:hAnsi="Arial" w:cs="Arial"/>
          <w:b/>
        </w:rPr>
        <w:t xml:space="preserve">char a Lutero, quien publicaba ahora sus comentarios sobre la </w:t>
      </w:r>
      <w:hyperlink r:id="rId123" w:tooltip="Epístola a los gálatas" w:history="1">
        <w:r w:rsidR="00F62F0F">
          <w:rPr>
            <w:rStyle w:val="Hipervnculo"/>
            <w:rFonts w:ascii="Arial" w:hAnsi="Arial" w:cs="Arial"/>
            <w:b/>
            <w:color w:val="auto"/>
            <w:u w:val="none"/>
          </w:rPr>
          <w:t>Epístola a los G</w:t>
        </w:r>
        <w:r w:rsidR="00975126" w:rsidRPr="00814A97">
          <w:rPr>
            <w:rStyle w:val="Hipervnculo"/>
            <w:rFonts w:ascii="Arial" w:hAnsi="Arial" w:cs="Arial"/>
            <w:b/>
            <w:color w:val="auto"/>
            <w:u w:val="none"/>
          </w:rPr>
          <w:t>álatas</w:t>
        </w:r>
      </w:hyperlink>
      <w:r w:rsidR="00975126" w:rsidRPr="00814A97">
        <w:rPr>
          <w:rFonts w:ascii="Arial" w:hAnsi="Arial" w:cs="Arial"/>
          <w:b/>
        </w:rPr>
        <w:t xml:space="preserve"> y su </w:t>
      </w:r>
      <w:proofErr w:type="spellStart"/>
      <w:r w:rsidR="00975126" w:rsidRPr="00814A97">
        <w:rPr>
          <w:rFonts w:ascii="Arial" w:hAnsi="Arial" w:cs="Arial"/>
          <w:b/>
          <w:i/>
          <w:iCs/>
        </w:rPr>
        <w:t>Operationes</w:t>
      </w:r>
      <w:proofErr w:type="spellEnd"/>
      <w:r w:rsidR="00975126" w:rsidRPr="00814A97">
        <w:rPr>
          <w:rFonts w:ascii="Arial" w:hAnsi="Arial" w:cs="Arial"/>
          <w:b/>
          <w:i/>
          <w:iCs/>
        </w:rPr>
        <w:t xml:space="preserve"> in </w:t>
      </w:r>
      <w:proofErr w:type="spellStart"/>
      <w:r w:rsidR="00975126" w:rsidRPr="00814A97">
        <w:rPr>
          <w:rFonts w:ascii="Arial" w:hAnsi="Arial" w:cs="Arial"/>
          <w:b/>
          <w:i/>
          <w:iCs/>
        </w:rPr>
        <w:t>Psalmos</w:t>
      </w:r>
      <w:proofErr w:type="spellEnd"/>
      <w:r w:rsidR="00975126" w:rsidRPr="00814A97">
        <w:rPr>
          <w:rFonts w:ascii="Arial" w:hAnsi="Arial" w:cs="Arial"/>
          <w:b/>
        </w:rPr>
        <w:t xml:space="preserve"> (</w:t>
      </w:r>
      <w:r w:rsidR="00975126" w:rsidRPr="00814A97">
        <w:rPr>
          <w:rFonts w:ascii="Arial" w:hAnsi="Arial" w:cs="Arial"/>
          <w:b/>
          <w:i/>
          <w:iCs/>
        </w:rPr>
        <w:t>Trabajo en los Salmos</w:t>
      </w:r>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Las controversias generadas por sus escritos llevaron a Lutero a desarrollar sus doctrinas más a fondo, y su "</w:t>
      </w:r>
      <w:r w:rsidR="00975126" w:rsidRPr="00814A97">
        <w:rPr>
          <w:rFonts w:ascii="Arial" w:hAnsi="Arial" w:cs="Arial"/>
          <w:b/>
          <w:i/>
          <w:iCs/>
        </w:rPr>
        <w:t xml:space="preserve">Sermón en el </w:t>
      </w:r>
      <w:hyperlink r:id="rId124" w:tooltip="Sacramento" w:history="1">
        <w:r w:rsidR="00975126" w:rsidRPr="00814A97">
          <w:rPr>
            <w:rStyle w:val="Hipervnculo"/>
            <w:rFonts w:ascii="Arial" w:hAnsi="Arial" w:cs="Arial"/>
            <w:b/>
            <w:i/>
            <w:iCs/>
            <w:color w:val="auto"/>
            <w:u w:val="none"/>
          </w:rPr>
          <w:t>Sacramento</w:t>
        </w:r>
      </w:hyperlink>
      <w:r w:rsidR="00975126" w:rsidRPr="00814A97">
        <w:rPr>
          <w:rFonts w:ascii="Arial" w:hAnsi="Arial" w:cs="Arial"/>
          <w:b/>
          <w:i/>
          <w:iCs/>
        </w:rPr>
        <w:t xml:space="preserve"> Bendecido del Verdadero y Santo Cuerpo de Cristo, y sus Hermandades</w:t>
      </w:r>
      <w:r w:rsidR="00975126" w:rsidRPr="00814A97">
        <w:rPr>
          <w:rFonts w:ascii="Arial" w:hAnsi="Arial" w:cs="Arial"/>
          <w:b/>
        </w:rPr>
        <w:t xml:space="preserve">" extendió el significado de la </w:t>
      </w:r>
      <w:hyperlink r:id="rId125" w:tooltip="Eucaristía" w:history="1">
        <w:r w:rsidR="00975126" w:rsidRPr="00814A97">
          <w:rPr>
            <w:rStyle w:val="Hipervnculo"/>
            <w:rFonts w:ascii="Arial" w:hAnsi="Arial" w:cs="Arial"/>
            <w:b/>
            <w:color w:val="auto"/>
            <w:u w:val="none"/>
          </w:rPr>
          <w:t>eucaristía</w:t>
        </w:r>
      </w:hyperlink>
      <w:r w:rsidR="00975126" w:rsidRPr="00814A97">
        <w:rPr>
          <w:rFonts w:ascii="Arial" w:hAnsi="Arial" w:cs="Arial"/>
          <w:b/>
        </w:rPr>
        <w:t xml:space="preserve"> para el perdón de los p</w:t>
      </w:r>
      <w:r w:rsidR="00975126" w:rsidRPr="00814A97">
        <w:rPr>
          <w:rFonts w:ascii="Arial" w:hAnsi="Arial" w:cs="Arial"/>
          <w:b/>
        </w:rPr>
        <w:t>e</w:t>
      </w:r>
      <w:r w:rsidR="00975126" w:rsidRPr="00814A97">
        <w:rPr>
          <w:rFonts w:ascii="Arial" w:hAnsi="Arial" w:cs="Arial"/>
          <w:b/>
        </w:rPr>
        <w:t>cados y el fortalecimiento de la fe en aquellos quienes la reciben, apoyando además a que se realizara un concilio para restituir la comunión.</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concepto luterano de "iglesia" fue desarrollado en su </w:t>
      </w:r>
      <w:r w:rsidR="00975126" w:rsidRPr="00814A97">
        <w:rPr>
          <w:rFonts w:ascii="Arial" w:hAnsi="Arial" w:cs="Arial"/>
          <w:b/>
          <w:i/>
          <w:iCs/>
        </w:rPr>
        <w:t xml:space="preserve">Von </w:t>
      </w:r>
      <w:proofErr w:type="spellStart"/>
      <w:r w:rsidR="00975126" w:rsidRPr="00814A97">
        <w:rPr>
          <w:rFonts w:ascii="Arial" w:hAnsi="Arial" w:cs="Arial"/>
          <w:b/>
          <w:i/>
          <w:iCs/>
        </w:rPr>
        <w:t>dem</w:t>
      </w:r>
      <w:proofErr w:type="spellEnd"/>
      <w:r w:rsidR="00975126" w:rsidRPr="00814A97">
        <w:rPr>
          <w:rFonts w:ascii="Arial" w:hAnsi="Arial" w:cs="Arial"/>
          <w:b/>
          <w:i/>
          <w:iCs/>
        </w:rPr>
        <w:t xml:space="preserve"> </w:t>
      </w:r>
      <w:proofErr w:type="spellStart"/>
      <w:r w:rsidR="00975126" w:rsidRPr="00814A97">
        <w:rPr>
          <w:rFonts w:ascii="Arial" w:hAnsi="Arial" w:cs="Arial"/>
          <w:b/>
          <w:i/>
          <w:iCs/>
        </w:rPr>
        <w:t>Papsttum</w:t>
      </w:r>
      <w:proofErr w:type="spellEnd"/>
      <w:r w:rsidR="00975126" w:rsidRPr="00814A97">
        <w:rPr>
          <w:rFonts w:ascii="Arial" w:hAnsi="Arial" w:cs="Arial"/>
          <w:b/>
          <w:i/>
          <w:iCs/>
        </w:rPr>
        <w:t xml:space="preserve"> </w:t>
      </w:r>
      <w:proofErr w:type="spellStart"/>
      <w:r w:rsidR="00975126" w:rsidRPr="00814A97">
        <w:rPr>
          <w:rFonts w:ascii="Arial" w:hAnsi="Arial" w:cs="Arial"/>
          <w:b/>
          <w:i/>
          <w:iCs/>
        </w:rPr>
        <w:t>zu</w:t>
      </w:r>
      <w:proofErr w:type="spellEnd"/>
      <w:r w:rsidR="00975126" w:rsidRPr="00814A97">
        <w:rPr>
          <w:rFonts w:ascii="Arial" w:hAnsi="Arial" w:cs="Arial"/>
          <w:b/>
          <w:i/>
          <w:iCs/>
        </w:rPr>
        <w:t xml:space="preserve"> </w:t>
      </w:r>
      <w:proofErr w:type="spellStart"/>
      <w:r w:rsidR="00975126" w:rsidRPr="00814A97">
        <w:rPr>
          <w:rFonts w:ascii="Arial" w:hAnsi="Arial" w:cs="Arial"/>
          <w:b/>
          <w:i/>
          <w:iCs/>
        </w:rPr>
        <w:t>Rom</w:t>
      </w:r>
      <w:proofErr w:type="spellEnd"/>
      <w:r w:rsidR="00975126" w:rsidRPr="00814A97">
        <w:rPr>
          <w:rFonts w:ascii="Arial" w:hAnsi="Arial" w:cs="Arial"/>
          <w:b/>
        </w:rPr>
        <w:t xml:space="preserve"> (</w:t>
      </w:r>
      <w:r w:rsidR="00975126" w:rsidRPr="00814A97">
        <w:rPr>
          <w:rFonts w:ascii="Arial" w:hAnsi="Arial" w:cs="Arial"/>
          <w:b/>
          <w:i/>
          <w:iCs/>
        </w:rPr>
        <w:t xml:space="preserve">En el </w:t>
      </w:r>
      <w:r>
        <w:rPr>
          <w:rFonts w:ascii="Arial" w:hAnsi="Arial" w:cs="Arial"/>
          <w:b/>
          <w:i/>
          <w:iCs/>
        </w:rPr>
        <w:t xml:space="preserve"> </w:t>
      </w:r>
      <w:r w:rsidR="00975126" w:rsidRPr="00814A97">
        <w:rPr>
          <w:rFonts w:ascii="Arial" w:hAnsi="Arial" w:cs="Arial"/>
          <w:b/>
          <w:i/>
          <w:iCs/>
        </w:rPr>
        <w:t>Papado de Roma</w:t>
      </w:r>
      <w:r w:rsidR="00975126" w:rsidRPr="00814A97">
        <w:rPr>
          <w:rFonts w:ascii="Arial" w:hAnsi="Arial" w:cs="Arial"/>
          <w:b/>
        </w:rPr>
        <w:t xml:space="preserve">), una respuesta al ataque del franciscano </w:t>
      </w:r>
      <w:hyperlink r:id="rId126" w:tooltip="Augustín von Alveld" w:history="1">
        <w:proofErr w:type="spellStart"/>
        <w:r w:rsidR="00975126" w:rsidRPr="00814A97">
          <w:rPr>
            <w:rStyle w:val="Hipervnculo"/>
            <w:rFonts w:ascii="Arial" w:hAnsi="Arial" w:cs="Arial"/>
            <w:b/>
            <w:color w:val="auto"/>
            <w:u w:val="none"/>
          </w:rPr>
          <w:t>Augustín</w:t>
        </w:r>
        <w:proofErr w:type="spellEnd"/>
        <w:r w:rsidR="00975126" w:rsidRPr="00814A97">
          <w:rPr>
            <w:rStyle w:val="Hipervnculo"/>
            <w:rFonts w:ascii="Arial" w:hAnsi="Arial" w:cs="Arial"/>
            <w:b/>
            <w:color w:val="auto"/>
            <w:u w:val="none"/>
          </w:rPr>
          <w:t xml:space="preserve"> von </w:t>
        </w:r>
        <w:proofErr w:type="spellStart"/>
        <w:r w:rsidR="00975126" w:rsidRPr="00814A97">
          <w:rPr>
            <w:rStyle w:val="Hipervnculo"/>
            <w:rFonts w:ascii="Arial" w:hAnsi="Arial" w:cs="Arial"/>
            <w:b/>
            <w:color w:val="auto"/>
            <w:u w:val="none"/>
          </w:rPr>
          <w:t>Alveld</w:t>
        </w:r>
        <w:proofErr w:type="spellEnd"/>
      </w:hyperlink>
      <w:r w:rsidR="00975126" w:rsidRPr="00814A97">
        <w:rPr>
          <w:rFonts w:ascii="Arial" w:hAnsi="Arial" w:cs="Arial"/>
          <w:b/>
        </w:rPr>
        <w:t xml:space="preserve"> en Leipzig (junio de 1520); mientras que su </w:t>
      </w:r>
      <w:proofErr w:type="spellStart"/>
      <w:r w:rsidR="00975126" w:rsidRPr="00814A97">
        <w:rPr>
          <w:rFonts w:ascii="Arial" w:hAnsi="Arial" w:cs="Arial"/>
          <w:b/>
          <w:i/>
          <w:iCs/>
        </w:rPr>
        <w:t>Sermon</w:t>
      </w:r>
      <w:proofErr w:type="spellEnd"/>
      <w:r w:rsidR="00975126" w:rsidRPr="00814A97">
        <w:rPr>
          <w:rFonts w:ascii="Arial" w:hAnsi="Arial" w:cs="Arial"/>
          <w:b/>
          <w:i/>
          <w:iCs/>
        </w:rPr>
        <w:t xml:space="preserve"> von </w:t>
      </w:r>
      <w:proofErr w:type="spellStart"/>
      <w:r w:rsidR="00975126" w:rsidRPr="00814A97">
        <w:rPr>
          <w:rFonts w:ascii="Arial" w:hAnsi="Arial" w:cs="Arial"/>
          <w:b/>
          <w:i/>
          <w:iCs/>
        </w:rPr>
        <w:t>guten</w:t>
      </w:r>
      <w:proofErr w:type="spellEnd"/>
      <w:r w:rsidR="00975126" w:rsidRPr="00814A97">
        <w:rPr>
          <w:rFonts w:ascii="Arial" w:hAnsi="Arial" w:cs="Arial"/>
          <w:b/>
          <w:i/>
          <w:iCs/>
        </w:rPr>
        <w:t xml:space="preserve"> </w:t>
      </w:r>
      <w:proofErr w:type="spellStart"/>
      <w:r w:rsidR="00975126" w:rsidRPr="00814A97">
        <w:rPr>
          <w:rFonts w:ascii="Arial" w:hAnsi="Arial" w:cs="Arial"/>
          <w:b/>
          <w:i/>
          <w:iCs/>
        </w:rPr>
        <w:t>Werken</w:t>
      </w:r>
      <w:proofErr w:type="spellEnd"/>
      <w:r w:rsidR="00975126" w:rsidRPr="00814A97">
        <w:rPr>
          <w:rFonts w:ascii="Arial" w:hAnsi="Arial" w:cs="Arial"/>
          <w:b/>
        </w:rPr>
        <w:t xml:space="preserve"> (</w:t>
      </w:r>
      <w:r w:rsidR="00975126" w:rsidRPr="00814A97">
        <w:rPr>
          <w:rFonts w:ascii="Arial" w:hAnsi="Arial" w:cs="Arial"/>
          <w:b/>
          <w:i/>
          <w:iCs/>
        </w:rPr>
        <w:t>Sermón de Buenas Obras</w:t>
      </w:r>
      <w:r w:rsidR="00975126" w:rsidRPr="00814A97">
        <w:rPr>
          <w:rFonts w:ascii="Arial" w:hAnsi="Arial" w:cs="Arial"/>
          <w:b/>
        </w:rPr>
        <w:t>), p</w:t>
      </w:r>
      <w:r w:rsidR="00975126" w:rsidRPr="00814A97">
        <w:rPr>
          <w:rFonts w:ascii="Arial" w:hAnsi="Arial" w:cs="Arial"/>
          <w:b/>
        </w:rPr>
        <w:t>u</w:t>
      </w:r>
      <w:r w:rsidR="00975126" w:rsidRPr="00814A97">
        <w:rPr>
          <w:rFonts w:ascii="Arial" w:hAnsi="Arial" w:cs="Arial"/>
          <w:b/>
        </w:rPr>
        <w:t xml:space="preserve">blicado en la primavera de 1520, era contrario a la doctrina católica de las buenas obras y obras de </w:t>
      </w:r>
      <w:hyperlink r:id="rId127" w:tooltip="Supererogación" w:history="1">
        <w:r w:rsidR="00975126" w:rsidRPr="00814A97">
          <w:rPr>
            <w:rStyle w:val="Hipervnculo"/>
            <w:rFonts w:ascii="Arial" w:hAnsi="Arial" w:cs="Arial"/>
            <w:b/>
            <w:color w:val="auto"/>
            <w:u w:val="none"/>
          </w:rPr>
          <w:t>supererogación</w:t>
        </w:r>
      </w:hyperlink>
      <w:r w:rsidR="00975126" w:rsidRPr="00814A97">
        <w:rPr>
          <w:rFonts w:ascii="Arial" w:hAnsi="Arial" w:cs="Arial"/>
          <w:b/>
        </w:rPr>
        <w:t xml:space="preserve"> (aquellas efectuadas por encima de los términos de la simple obl</w:t>
      </w:r>
      <w:r w:rsidR="00975126" w:rsidRPr="00814A97">
        <w:rPr>
          <w:rFonts w:ascii="Arial" w:hAnsi="Arial" w:cs="Arial"/>
          <w:b/>
        </w:rPr>
        <w:t>i</w:t>
      </w:r>
      <w:r w:rsidR="00975126" w:rsidRPr="00814A97">
        <w:rPr>
          <w:rFonts w:ascii="Arial" w:hAnsi="Arial" w:cs="Arial"/>
          <w:b/>
        </w:rPr>
        <w:t>gación), mantenía que las obras del creyente son verdaderamente buenas en cualquier llam</w:t>
      </w:r>
      <w:r w:rsidR="00975126" w:rsidRPr="00814A97">
        <w:rPr>
          <w:rFonts w:ascii="Arial" w:hAnsi="Arial" w:cs="Arial"/>
          <w:b/>
        </w:rPr>
        <w:t>a</w:t>
      </w:r>
      <w:r w:rsidR="00975126" w:rsidRPr="00814A97">
        <w:rPr>
          <w:rFonts w:ascii="Arial" w:hAnsi="Arial" w:cs="Arial"/>
          <w:b/>
        </w:rPr>
        <w:t>do secular (o vocación) ordenado por Dios.</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3B1341" w:rsidRDefault="00785E1F" w:rsidP="00BB0696">
      <w:pPr>
        <w:pStyle w:val="Ttulo3"/>
        <w:spacing w:before="0" w:beforeAutospacing="0" w:after="0" w:afterAutospacing="0"/>
        <w:ind w:firstLine="142"/>
        <w:jc w:val="both"/>
        <w:rPr>
          <w:rStyle w:val="mw-headline"/>
          <w:rFonts w:ascii="Arial" w:hAnsi="Arial" w:cs="Arial"/>
          <w:iCs/>
          <w:color w:val="0070C0"/>
          <w:sz w:val="24"/>
          <w:szCs w:val="24"/>
        </w:rPr>
      </w:pPr>
      <w:r>
        <w:rPr>
          <w:rStyle w:val="mw-headline"/>
          <w:rFonts w:ascii="Arial" w:hAnsi="Arial" w:cs="Arial"/>
          <w:color w:val="0070C0"/>
          <w:sz w:val="24"/>
          <w:szCs w:val="24"/>
        </w:rPr>
        <w:t xml:space="preserve">   </w:t>
      </w:r>
      <w:r w:rsidR="00975126" w:rsidRPr="003B1341">
        <w:rPr>
          <w:rStyle w:val="mw-headline"/>
          <w:rFonts w:ascii="Arial" w:hAnsi="Arial" w:cs="Arial"/>
          <w:color w:val="0070C0"/>
          <w:sz w:val="24"/>
          <w:szCs w:val="24"/>
        </w:rPr>
        <w:t>Los tratados de 1520</w:t>
      </w:r>
      <w:r w:rsidR="003B1341">
        <w:rPr>
          <w:rStyle w:val="mw-headline"/>
          <w:rFonts w:ascii="Arial" w:hAnsi="Arial" w:cs="Arial"/>
          <w:color w:val="0070C0"/>
          <w:sz w:val="24"/>
          <w:szCs w:val="24"/>
        </w:rPr>
        <w:t xml:space="preserve"> y l</w:t>
      </w:r>
      <w:r w:rsidR="00975126" w:rsidRPr="003B1341">
        <w:rPr>
          <w:rStyle w:val="mw-headline"/>
          <w:rFonts w:ascii="Arial" w:hAnsi="Arial" w:cs="Arial"/>
          <w:iCs/>
          <w:color w:val="0070C0"/>
          <w:sz w:val="24"/>
          <w:szCs w:val="24"/>
        </w:rPr>
        <w:t>a Nobleza Alemana</w:t>
      </w:r>
    </w:p>
    <w:p w:rsidR="00975126" w:rsidRPr="00814A97" w:rsidRDefault="00975126" w:rsidP="00BB0696">
      <w:pPr>
        <w:pStyle w:val="Ttulo3"/>
        <w:spacing w:before="0" w:beforeAutospacing="0" w:after="0" w:afterAutospacing="0"/>
        <w:ind w:firstLine="142"/>
        <w:jc w:val="both"/>
        <w:rPr>
          <w:rFonts w:ascii="Arial" w:hAnsi="Arial" w:cs="Arial"/>
          <w:sz w:val="24"/>
          <w:szCs w:val="24"/>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 controversia en Leipzig (1519) hizo que Lutero tomara contacto con los </w:t>
      </w:r>
      <w:hyperlink r:id="rId128" w:tooltip="Humanismo" w:history="1">
        <w:r w:rsidR="00975126" w:rsidRPr="00814A97">
          <w:rPr>
            <w:rStyle w:val="Hipervnculo"/>
            <w:rFonts w:ascii="Arial" w:hAnsi="Arial" w:cs="Arial"/>
            <w:b/>
            <w:color w:val="auto"/>
            <w:u w:val="none"/>
          </w:rPr>
          <w:t>humanistas</w:t>
        </w:r>
      </w:hyperlink>
      <w:r w:rsidR="00975126" w:rsidRPr="00814A97">
        <w:rPr>
          <w:rFonts w:ascii="Arial" w:hAnsi="Arial" w:cs="Arial"/>
          <w:b/>
        </w:rPr>
        <w:t xml:space="preserve">, particularmente </w:t>
      </w:r>
      <w:hyperlink r:id="rId129" w:tooltip="Philipp Melanchthon" w:history="1">
        <w:proofErr w:type="spellStart"/>
        <w:r w:rsidR="00975126" w:rsidRPr="00814A97">
          <w:rPr>
            <w:rStyle w:val="Hipervnculo"/>
            <w:rFonts w:ascii="Arial" w:hAnsi="Arial" w:cs="Arial"/>
            <w:b/>
            <w:color w:val="auto"/>
            <w:u w:val="none"/>
          </w:rPr>
          <w:t>Melanchthon</w:t>
        </w:r>
        <w:proofErr w:type="spellEnd"/>
      </w:hyperlink>
      <w:r w:rsidR="00975126" w:rsidRPr="00814A97">
        <w:rPr>
          <w:rFonts w:ascii="Arial" w:hAnsi="Arial" w:cs="Arial"/>
          <w:b/>
        </w:rPr>
        <w:t xml:space="preserve">, </w:t>
      </w:r>
      <w:hyperlink r:id="rId130" w:tooltip="Johannes Reuchlin" w:history="1">
        <w:proofErr w:type="spellStart"/>
        <w:r w:rsidR="00975126" w:rsidRPr="00814A97">
          <w:rPr>
            <w:rStyle w:val="Hipervnculo"/>
            <w:rFonts w:ascii="Arial" w:hAnsi="Arial" w:cs="Arial"/>
            <w:b/>
            <w:color w:val="auto"/>
            <w:u w:val="none"/>
          </w:rPr>
          <w:t>Reuchlin</w:t>
        </w:r>
        <w:proofErr w:type="spellEnd"/>
      </w:hyperlink>
      <w:r w:rsidR="00975126" w:rsidRPr="00814A97">
        <w:rPr>
          <w:rFonts w:ascii="Arial" w:hAnsi="Arial" w:cs="Arial"/>
          <w:b/>
        </w:rPr>
        <w:t xml:space="preserve"> y </w:t>
      </w:r>
      <w:hyperlink r:id="rId131" w:tooltip="Erasmo de Rotterdam" w:history="1">
        <w:r w:rsidR="00975126" w:rsidRPr="00814A97">
          <w:rPr>
            <w:rStyle w:val="Hipervnculo"/>
            <w:rFonts w:ascii="Arial" w:hAnsi="Arial" w:cs="Arial"/>
            <w:b/>
            <w:color w:val="auto"/>
            <w:u w:val="none"/>
          </w:rPr>
          <w:t>Erasmo de Rotterdam</w:t>
        </w:r>
      </w:hyperlink>
      <w:r w:rsidR="00975126" w:rsidRPr="00814A97">
        <w:rPr>
          <w:rFonts w:ascii="Arial" w:hAnsi="Arial" w:cs="Arial"/>
          <w:b/>
        </w:rPr>
        <w:t xml:space="preserve">, y que mantuviera relaciones con el caballero </w:t>
      </w:r>
      <w:hyperlink r:id="rId132" w:tooltip="Ulrich von Hutten" w:history="1">
        <w:proofErr w:type="spellStart"/>
        <w:r w:rsidR="00975126" w:rsidRPr="00814A97">
          <w:rPr>
            <w:rStyle w:val="Hipervnculo"/>
            <w:rFonts w:ascii="Arial" w:hAnsi="Arial" w:cs="Arial"/>
            <w:b/>
            <w:color w:val="auto"/>
            <w:u w:val="none"/>
          </w:rPr>
          <w:t>Ulrich</w:t>
        </w:r>
        <w:proofErr w:type="spellEnd"/>
        <w:r w:rsidR="00975126" w:rsidRPr="00814A97">
          <w:rPr>
            <w:rStyle w:val="Hipervnculo"/>
            <w:rFonts w:ascii="Arial" w:hAnsi="Arial" w:cs="Arial"/>
            <w:b/>
            <w:color w:val="auto"/>
            <w:u w:val="none"/>
          </w:rPr>
          <w:t xml:space="preserve"> von </w:t>
        </w:r>
        <w:proofErr w:type="spellStart"/>
        <w:r w:rsidR="00975126" w:rsidRPr="00814A97">
          <w:rPr>
            <w:rStyle w:val="Hipervnculo"/>
            <w:rFonts w:ascii="Arial" w:hAnsi="Arial" w:cs="Arial"/>
            <w:b/>
            <w:color w:val="auto"/>
            <w:u w:val="none"/>
          </w:rPr>
          <w:t>Hutten</w:t>
        </w:r>
        <w:proofErr w:type="spellEnd"/>
      </w:hyperlink>
      <w:r w:rsidR="00975126" w:rsidRPr="00814A97">
        <w:rPr>
          <w:rFonts w:ascii="Arial" w:hAnsi="Arial" w:cs="Arial"/>
          <w:b/>
        </w:rPr>
        <w:t xml:space="preserve">, quien a su vez influyó al caballero </w:t>
      </w:r>
      <w:hyperlink r:id="rId133" w:tooltip="Franz von Sickingen" w:history="1">
        <w:r w:rsidR="00975126" w:rsidRPr="00814A97">
          <w:rPr>
            <w:rStyle w:val="Hipervnculo"/>
            <w:rFonts w:ascii="Arial" w:hAnsi="Arial" w:cs="Arial"/>
            <w:b/>
            <w:color w:val="auto"/>
            <w:u w:val="none"/>
          </w:rPr>
          <w:t xml:space="preserve">Franz von </w:t>
        </w:r>
        <w:proofErr w:type="spellStart"/>
        <w:r w:rsidR="00975126" w:rsidRPr="00814A97">
          <w:rPr>
            <w:rStyle w:val="Hipervnculo"/>
            <w:rFonts w:ascii="Arial" w:hAnsi="Arial" w:cs="Arial"/>
            <w:b/>
            <w:color w:val="auto"/>
            <w:u w:val="none"/>
          </w:rPr>
          <w:t>Sickingen</w:t>
        </w:r>
        <w:proofErr w:type="spellEnd"/>
      </w:hyperlink>
      <w:r w:rsidR="00975126" w:rsidRPr="00814A97">
        <w:rPr>
          <w:rFonts w:ascii="Arial" w:hAnsi="Arial" w:cs="Arial"/>
          <w:b/>
        </w:rPr>
        <w:t xml:space="preserve"> y </w:t>
      </w:r>
      <w:hyperlink r:id="rId134" w:tooltip="Silvestre de Schauenburg (aún no redactado)" w:history="1">
        <w:r w:rsidR="00975126" w:rsidRPr="00814A97">
          <w:rPr>
            <w:rStyle w:val="Hipervnculo"/>
            <w:rFonts w:ascii="Arial" w:hAnsi="Arial" w:cs="Arial"/>
            <w:b/>
            <w:color w:val="auto"/>
            <w:u w:val="none"/>
          </w:rPr>
          <w:t xml:space="preserve">Silvestre de </w:t>
        </w:r>
        <w:proofErr w:type="spellStart"/>
        <w:r w:rsidR="00975126" w:rsidRPr="00814A97">
          <w:rPr>
            <w:rStyle w:val="Hipervnculo"/>
            <w:rFonts w:ascii="Arial" w:hAnsi="Arial" w:cs="Arial"/>
            <w:b/>
            <w:color w:val="auto"/>
            <w:u w:val="none"/>
          </w:rPr>
          <w:t>Schauenburg</w:t>
        </w:r>
        <w:proofErr w:type="spellEnd"/>
      </w:hyperlink>
      <w:r w:rsidR="00F62F0F">
        <w:t>,</w:t>
      </w:r>
      <w:r w:rsidR="00975126" w:rsidRPr="00814A97">
        <w:rPr>
          <w:rFonts w:ascii="Arial" w:hAnsi="Arial" w:cs="Arial"/>
          <w:b/>
        </w:rPr>
        <w:t xml:space="preserve"> que</w:t>
      </w:r>
      <w:r w:rsidR="00F62F0F">
        <w:rPr>
          <w:rFonts w:ascii="Arial" w:hAnsi="Arial" w:cs="Arial"/>
          <w:b/>
        </w:rPr>
        <w:t xml:space="preserve"> que</w:t>
      </w:r>
      <w:r w:rsidR="00975126" w:rsidRPr="00814A97">
        <w:rPr>
          <w:rFonts w:ascii="Arial" w:hAnsi="Arial" w:cs="Arial"/>
          <w:b/>
        </w:rPr>
        <w:t xml:space="preserve">rían mantener a Lutero bajo su protección, invitándolo a su fortaleza en la eventualidad de que no se sintiera seguro en </w:t>
      </w:r>
      <w:hyperlink r:id="rId135" w:tooltip="Sajonia" w:history="1">
        <w:r w:rsidR="00975126" w:rsidRPr="00814A97">
          <w:rPr>
            <w:rStyle w:val="Hipervnculo"/>
            <w:rFonts w:ascii="Arial" w:hAnsi="Arial" w:cs="Arial"/>
            <w:b/>
            <w:color w:val="auto"/>
            <w:u w:val="none"/>
          </w:rPr>
          <w:t>Sajonia</w:t>
        </w:r>
      </w:hyperlink>
      <w:r w:rsidR="00975126" w:rsidRPr="00814A97">
        <w:rPr>
          <w:rFonts w:ascii="Arial" w:hAnsi="Arial" w:cs="Arial"/>
          <w:b/>
        </w:rPr>
        <w:t xml:space="preserve"> a causa de la proscri</w:t>
      </w:r>
      <w:r w:rsidR="00975126" w:rsidRPr="00814A97">
        <w:rPr>
          <w:rFonts w:ascii="Arial" w:hAnsi="Arial" w:cs="Arial"/>
          <w:b/>
        </w:rPr>
        <w:t>p</w:t>
      </w:r>
      <w:r w:rsidR="00975126" w:rsidRPr="00814A97">
        <w:rPr>
          <w:rFonts w:ascii="Arial" w:hAnsi="Arial" w:cs="Arial"/>
          <w:b/>
        </w:rPr>
        <w:t>ción papal.</w:t>
      </w:r>
    </w:p>
    <w:p w:rsidR="000E44D6" w:rsidRDefault="000E44D6" w:rsidP="00BB0696">
      <w:pPr>
        <w:pStyle w:val="NormalWeb"/>
        <w:spacing w:before="0" w:beforeAutospacing="0" w:after="0" w:afterAutospacing="0"/>
        <w:ind w:firstLine="142"/>
        <w:jc w:val="both"/>
        <w:rPr>
          <w:rFonts w:ascii="Arial" w:hAnsi="Arial" w:cs="Arial"/>
          <w:b/>
        </w:rPr>
      </w:pPr>
    </w:p>
    <w:p w:rsidR="00975126" w:rsidRPr="003B1341"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3B1341">
        <w:rPr>
          <w:rFonts w:ascii="Arial" w:hAnsi="Arial" w:cs="Arial"/>
          <w:b/>
        </w:rPr>
        <w:t xml:space="preserve">Bajo estas circunstancias de crisis y confrontando a los </w:t>
      </w:r>
      <w:hyperlink r:id="rId136" w:tooltip="Nobleza" w:history="1">
        <w:r w:rsidR="00975126" w:rsidRPr="003B1341">
          <w:rPr>
            <w:rStyle w:val="Hipervnculo"/>
            <w:rFonts w:ascii="Arial" w:hAnsi="Arial" w:cs="Arial"/>
            <w:b/>
            <w:color w:val="auto"/>
            <w:u w:val="none"/>
          </w:rPr>
          <w:t>nobles</w:t>
        </w:r>
      </w:hyperlink>
      <w:r w:rsidR="00975126" w:rsidRPr="003B1341">
        <w:rPr>
          <w:rFonts w:ascii="Arial" w:hAnsi="Arial" w:cs="Arial"/>
          <w:b/>
        </w:rPr>
        <w:t xml:space="preserve"> alemanes, Lutero redactó </w:t>
      </w:r>
      <w:r w:rsidR="00975126" w:rsidRPr="003B1341">
        <w:rPr>
          <w:rFonts w:ascii="Arial" w:hAnsi="Arial" w:cs="Arial"/>
          <w:b/>
          <w:i/>
          <w:iCs/>
        </w:rPr>
        <w:t>A la Nobleza Cristiana de la Nación Alemana</w:t>
      </w:r>
      <w:r w:rsidR="00975126" w:rsidRPr="003B1341">
        <w:rPr>
          <w:rFonts w:ascii="Arial" w:hAnsi="Arial" w:cs="Arial"/>
          <w:b/>
        </w:rPr>
        <w:t xml:space="preserve"> (agosto de 1520), donde encomendó al laicado, como un sacerdote espiritual, la reforma requerida por Dios pero abandonada por el Papa y el clero. Por primera vez, Lutero se refirió públicamente al Papa como el </w:t>
      </w:r>
      <w:hyperlink r:id="rId137" w:tooltip="Anticristo" w:history="1">
        <w:r w:rsidR="00975126" w:rsidRPr="003B1341">
          <w:rPr>
            <w:rStyle w:val="Hipervnculo"/>
            <w:rFonts w:ascii="Arial" w:hAnsi="Arial" w:cs="Arial"/>
            <w:b/>
            <w:color w:val="auto"/>
            <w:u w:val="none"/>
          </w:rPr>
          <w:t>Anticristo</w:t>
        </w:r>
      </w:hyperlink>
      <w:r w:rsidR="00975126" w:rsidRPr="003B1341">
        <w:rPr>
          <w:rFonts w:ascii="Arial" w:hAnsi="Arial" w:cs="Arial"/>
          <w:b/>
        </w:rPr>
        <w:t>.</w:t>
      </w:r>
    </w:p>
    <w:p w:rsidR="00975126" w:rsidRPr="003B1341" w:rsidRDefault="00975126" w:rsidP="00BB0696">
      <w:pPr>
        <w:pStyle w:val="NormalWeb"/>
        <w:spacing w:before="0" w:beforeAutospacing="0" w:after="0" w:afterAutospacing="0"/>
        <w:ind w:firstLine="142"/>
        <w:jc w:val="both"/>
        <w:rPr>
          <w:rFonts w:ascii="Arial" w:hAnsi="Arial" w:cs="Arial"/>
          <w:b/>
        </w:rPr>
      </w:pPr>
    </w:p>
    <w:p w:rsidR="00975126" w:rsidRPr="003B1341"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3B1341">
        <w:rPr>
          <w:rFonts w:ascii="Arial" w:hAnsi="Arial" w:cs="Arial"/>
          <w:b/>
        </w:rPr>
        <w:t>Las reformas que Lutero proponía no sólo se referían a cuestiones doctrinales, sino ta</w:t>
      </w:r>
      <w:r w:rsidR="00975126" w:rsidRPr="003B1341">
        <w:rPr>
          <w:rFonts w:ascii="Arial" w:hAnsi="Arial" w:cs="Arial"/>
          <w:b/>
        </w:rPr>
        <w:t>m</w:t>
      </w:r>
      <w:r w:rsidR="00975126" w:rsidRPr="003B1341">
        <w:rPr>
          <w:rFonts w:ascii="Arial" w:hAnsi="Arial" w:cs="Arial"/>
          <w:b/>
        </w:rPr>
        <w:t>bién a abusos eclesiásticos</w:t>
      </w:r>
      <w:r w:rsidR="00F62F0F">
        <w:rPr>
          <w:rFonts w:ascii="Arial" w:hAnsi="Arial" w:cs="Arial"/>
          <w:b/>
        </w:rPr>
        <w:t>. Defendía</w:t>
      </w:r>
      <w:r w:rsidR="00975126" w:rsidRPr="003B1341">
        <w:rPr>
          <w:rFonts w:ascii="Arial" w:hAnsi="Arial" w:cs="Arial"/>
          <w:b/>
        </w:rPr>
        <w:t xml:space="preserve"> la disminución del número de </w:t>
      </w:r>
      <w:hyperlink r:id="rId138" w:tooltip="Cardenal (Catolicismo)" w:history="1">
        <w:r w:rsidR="00975126" w:rsidRPr="003B1341">
          <w:rPr>
            <w:rStyle w:val="Hipervnculo"/>
            <w:rFonts w:ascii="Arial" w:hAnsi="Arial" w:cs="Arial"/>
            <w:b/>
            <w:color w:val="auto"/>
            <w:u w:val="none"/>
          </w:rPr>
          <w:t>cardenales</w:t>
        </w:r>
      </w:hyperlink>
      <w:r w:rsidR="00975126" w:rsidRPr="003B1341">
        <w:rPr>
          <w:rFonts w:ascii="Arial" w:hAnsi="Arial" w:cs="Arial"/>
          <w:b/>
        </w:rPr>
        <w:t xml:space="preserve"> y demandas de la corte papal; la abolición de los ingresos del Papa; el reconocimiento del gobierno sec</w:t>
      </w:r>
      <w:r w:rsidR="00975126" w:rsidRPr="003B1341">
        <w:rPr>
          <w:rFonts w:ascii="Arial" w:hAnsi="Arial" w:cs="Arial"/>
          <w:b/>
        </w:rPr>
        <w:t>u</w:t>
      </w:r>
      <w:r w:rsidR="00975126" w:rsidRPr="003B1341">
        <w:rPr>
          <w:rFonts w:ascii="Arial" w:hAnsi="Arial" w:cs="Arial"/>
          <w:b/>
        </w:rPr>
        <w:t xml:space="preserve">lar; la renuncia del papado al poder temporal; la abolición de los </w:t>
      </w:r>
      <w:hyperlink r:id="rId139" w:tooltip="Interdicto" w:history="1">
        <w:r w:rsidR="00975126" w:rsidRPr="003B1341">
          <w:rPr>
            <w:rStyle w:val="Hipervnculo"/>
            <w:rFonts w:ascii="Arial" w:hAnsi="Arial" w:cs="Arial"/>
            <w:b/>
            <w:color w:val="auto"/>
            <w:u w:val="none"/>
          </w:rPr>
          <w:t>interdictos</w:t>
        </w:r>
      </w:hyperlink>
      <w:r w:rsidR="00975126" w:rsidRPr="003B1341">
        <w:rPr>
          <w:rFonts w:ascii="Arial" w:hAnsi="Arial" w:cs="Arial"/>
          <w:b/>
        </w:rPr>
        <w:t xml:space="preserve"> y abusos relaci</w:t>
      </w:r>
      <w:r w:rsidR="00975126" w:rsidRPr="003B1341">
        <w:rPr>
          <w:rFonts w:ascii="Arial" w:hAnsi="Arial" w:cs="Arial"/>
          <w:b/>
        </w:rPr>
        <w:t>o</w:t>
      </w:r>
      <w:r w:rsidR="00975126" w:rsidRPr="003B1341">
        <w:rPr>
          <w:rFonts w:ascii="Arial" w:hAnsi="Arial" w:cs="Arial"/>
          <w:b/>
        </w:rPr>
        <w:t xml:space="preserve">nados con la excomunión; la abolición del peregrinaje dañino; la eliminación del excesivo </w:t>
      </w:r>
      <w:r w:rsidR="00975126" w:rsidRPr="003B1341">
        <w:rPr>
          <w:rFonts w:ascii="Arial" w:hAnsi="Arial" w:cs="Arial"/>
          <w:b/>
        </w:rPr>
        <w:lastRenderedPageBreak/>
        <w:t>número de días santos; la supresión de los conventos de monjas, de la mendicidad y de la suntuosidad; la reforma de las universidades; la abrogación del celibato del clero; la reunif</w:t>
      </w:r>
      <w:r w:rsidR="00975126" w:rsidRPr="003B1341">
        <w:rPr>
          <w:rFonts w:ascii="Arial" w:hAnsi="Arial" w:cs="Arial"/>
          <w:b/>
        </w:rPr>
        <w:t>i</w:t>
      </w:r>
      <w:r w:rsidR="00975126" w:rsidRPr="003B1341">
        <w:rPr>
          <w:rFonts w:ascii="Arial" w:hAnsi="Arial" w:cs="Arial"/>
          <w:b/>
        </w:rPr>
        <w:t xml:space="preserve">cación con los </w:t>
      </w:r>
      <w:hyperlink r:id="rId140" w:tooltip="Husitas" w:history="1">
        <w:r w:rsidR="00975126" w:rsidRPr="003B1341">
          <w:rPr>
            <w:rStyle w:val="Hipervnculo"/>
            <w:rFonts w:ascii="Arial" w:hAnsi="Arial" w:cs="Arial"/>
            <w:b/>
            <w:color w:val="auto"/>
            <w:u w:val="none"/>
          </w:rPr>
          <w:t>bohemios</w:t>
        </w:r>
      </w:hyperlink>
      <w:r w:rsidR="00975126" w:rsidRPr="003B1341">
        <w:rPr>
          <w:rFonts w:ascii="Arial" w:hAnsi="Arial" w:cs="Arial"/>
          <w:b/>
        </w:rPr>
        <w:t xml:space="preserve"> y una reforma general de la moral pública.</w:t>
      </w:r>
    </w:p>
    <w:p w:rsidR="00975126" w:rsidRPr="009C1ADA" w:rsidRDefault="00975126" w:rsidP="00BB0696">
      <w:pPr>
        <w:pStyle w:val="NormalWeb"/>
        <w:spacing w:before="0" w:beforeAutospacing="0" w:after="0" w:afterAutospacing="0"/>
        <w:ind w:firstLine="142"/>
        <w:jc w:val="both"/>
        <w:rPr>
          <w:rFonts w:ascii="Arial" w:hAnsi="Arial" w:cs="Arial"/>
          <w:b/>
          <w:color w:val="0070C0"/>
        </w:rPr>
      </w:pPr>
    </w:p>
    <w:p w:rsidR="00975126" w:rsidRPr="000E44D6" w:rsidRDefault="00975126" w:rsidP="00BB0696">
      <w:pPr>
        <w:pStyle w:val="Ttulo4"/>
        <w:spacing w:before="0" w:beforeAutospacing="0" w:after="0" w:afterAutospacing="0"/>
        <w:ind w:firstLine="142"/>
        <w:jc w:val="both"/>
        <w:rPr>
          <w:rFonts w:ascii="Arial" w:hAnsi="Arial" w:cs="Arial"/>
          <w:color w:val="0070C0"/>
        </w:rPr>
      </w:pPr>
      <w:r w:rsidRPr="000E44D6">
        <w:rPr>
          <w:rStyle w:val="mw-headline"/>
          <w:rFonts w:ascii="Arial" w:hAnsi="Arial" w:cs="Arial"/>
          <w:iCs/>
          <w:color w:val="0070C0"/>
        </w:rPr>
        <w:t>El Cautiverio Babilónico</w:t>
      </w:r>
      <w:r w:rsidR="003B1341" w:rsidRPr="000E44D6">
        <w:rPr>
          <w:rStyle w:val="mw-headline"/>
          <w:rFonts w:ascii="Arial" w:hAnsi="Arial" w:cs="Arial"/>
          <w:iCs/>
          <w:color w:val="0070C0"/>
        </w:rPr>
        <w:t xml:space="preserve"> y la libertad cristiana</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Lutero escribió polémicas doctrinales en el </w:t>
      </w:r>
      <w:hyperlink r:id="rId141" w:tooltip="En el Cautiverio Babilónico de la Iglesia (aún no redactado)" w:history="1">
        <w:r w:rsidR="00975126" w:rsidRPr="00814A97">
          <w:rPr>
            <w:rStyle w:val="Hipervnculo"/>
            <w:rFonts w:ascii="Arial" w:hAnsi="Arial" w:cs="Arial"/>
            <w:b/>
            <w:i/>
            <w:iCs/>
            <w:color w:val="auto"/>
            <w:u w:val="none"/>
          </w:rPr>
          <w:t>Preludio en el Cautiverio Babilónico de la Igl</w:t>
        </w:r>
        <w:r w:rsidR="00975126" w:rsidRPr="00814A97">
          <w:rPr>
            <w:rStyle w:val="Hipervnculo"/>
            <w:rFonts w:ascii="Arial" w:hAnsi="Arial" w:cs="Arial"/>
            <w:b/>
            <w:i/>
            <w:iCs/>
            <w:color w:val="auto"/>
            <w:u w:val="none"/>
          </w:rPr>
          <w:t>e</w:t>
        </w:r>
        <w:r w:rsidR="00975126" w:rsidRPr="00814A97">
          <w:rPr>
            <w:rStyle w:val="Hipervnculo"/>
            <w:rFonts w:ascii="Arial" w:hAnsi="Arial" w:cs="Arial"/>
            <w:b/>
            <w:i/>
            <w:iCs/>
            <w:color w:val="auto"/>
            <w:u w:val="none"/>
          </w:rPr>
          <w:t>sia</w:t>
        </w:r>
      </w:hyperlink>
      <w:r w:rsidR="00975126" w:rsidRPr="00814A97">
        <w:rPr>
          <w:rFonts w:ascii="Arial" w:hAnsi="Arial" w:cs="Arial"/>
          <w:b/>
        </w:rPr>
        <w:t>, especialmente con respecto a los sacramentos.</w:t>
      </w:r>
      <w:r w:rsidR="00D7362C">
        <w:rPr>
          <w:rFonts w:ascii="Arial" w:hAnsi="Arial" w:cs="Arial"/>
          <w:b/>
        </w:rPr>
        <w:t xml:space="preserve"> </w:t>
      </w:r>
      <w:r w:rsidR="00975126" w:rsidRPr="00814A97">
        <w:rPr>
          <w:rFonts w:ascii="Arial" w:hAnsi="Arial" w:cs="Arial"/>
          <w:b/>
        </w:rPr>
        <w:t>En lo que se refiere a la eucaristía, ap</w:t>
      </w:r>
      <w:r w:rsidR="00975126" w:rsidRPr="00814A97">
        <w:rPr>
          <w:rFonts w:ascii="Arial" w:hAnsi="Arial" w:cs="Arial"/>
          <w:b/>
        </w:rPr>
        <w:t>o</w:t>
      </w:r>
      <w:r w:rsidR="00975126" w:rsidRPr="00814A97">
        <w:rPr>
          <w:rFonts w:ascii="Arial" w:hAnsi="Arial" w:cs="Arial"/>
          <w:b/>
        </w:rPr>
        <w:t xml:space="preserve">yaba que se devolviera el cáliz al laicado; en la llamada cuestión del </w:t>
      </w:r>
      <w:hyperlink r:id="rId142" w:tooltip="Dogma" w:history="1">
        <w:r w:rsidR="00975126" w:rsidRPr="00814A97">
          <w:rPr>
            <w:rStyle w:val="Hipervnculo"/>
            <w:rFonts w:ascii="Arial" w:hAnsi="Arial" w:cs="Arial"/>
            <w:b/>
            <w:color w:val="auto"/>
            <w:u w:val="none"/>
          </w:rPr>
          <w:t>dogma</w:t>
        </w:r>
      </w:hyperlink>
      <w:r w:rsidR="00975126" w:rsidRPr="00814A97">
        <w:rPr>
          <w:rFonts w:ascii="Arial" w:hAnsi="Arial" w:cs="Arial"/>
          <w:b/>
        </w:rPr>
        <w:t xml:space="preserve"> de la </w:t>
      </w:r>
      <w:hyperlink r:id="rId143" w:tooltip="Transustanciación" w:history="1">
        <w:r w:rsidR="00975126" w:rsidRPr="00814A97">
          <w:rPr>
            <w:rStyle w:val="Hipervnculo"/>
            <w:rFonts w:ascii="Arial" w:hAnsi="Arial" w:cs="Arial"/>
            <w:b/>
            <w:color w:val="auto"/>
            <w:u w:val="none"/>
          </w:rPr>
          <w:t>transusta</w:t>
        </w:r>
        <w:r w:rsidR="00975126" w:rsidRPr="00814A97">
          <w:rPr>
            <w:rStyle w:val="Hipervnculo"/>
            <w:rFonts w:ascii="Arial" w:hAnsi="Arial" w:cs="Arial"/>
            <w:b/>
            <w:color w:val="auto"/>
            <w:u w:val="none"/>
          </w:rPr>
          <w:t>n</w:t>
        </w:r>
        <w:r w:rsidR="00975126" w:rsidRPr="00814A97">
          <w:rPr>
            <w:rStyle w:val="Hipervnculo"/>
            <w:rFonts w:ascii="Arial" w:hAnsi="Arial" w:cs="Arial"/>
            <w:b/>
            <w:color w:val="auto"/>
            <w:u w:val="none"/>
          </w:rPr>
          <w:t>ciación</w:t>
        </w:r>
      </w:hyperlink>
      <w:r w:rsidR="00975126" w:rsidRPr="00814A97">
        <w:rPr>
          <w:rFonts w:ascii="Arial" w:hAnsi="Arial" w:cs="Arial"/>
          <w:b/>
        </w:rPr>
        <w:t>, afirmaba la presencia real del cuerpo y la sangre de Cristo en la eucaristía, pero r</w:t>
      </w:r>
      <w:r w:rsidR="00975126" w:rsidRPr="00814A97">
        <w:rPr>
          <w:rFonts w:ascii="Arial" w:hAnsi="Arial" w:cs="Arial"/>
          <w:b/>
        </w:rPr>
        <w:t>e</w:t>
      </w:r>
      <w:r w:rsidR="00975126" w:rsidRPr="00814A97">
        <w:rPr>
          <w:rFonts w:ascii="Arial" w:hAnsi="Arial" w:cs="Arial"/>
          <w:b/>
        </w:rPr>
        <w:t>chazaba la enseñanza de que la eucaristía era el sacrificio ofrecido a Dios.</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145FEB"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Con respecto al </w:t>
      </w:r>
      <w:hyperlink r:id="rId144" w:tooltip="Bautismo" w:history="1">
        <w:r w:rsidR="00975126" w:rsidRPr="00814A97">
          <w:rPr>
            <w:rStyle w:val="Hipervnculo"/>
            <w:rFonts w:ascii="Arial" w:hAnsi="Arial" w:cs="Arial"/>
            <w:b/>
            <w:color w:val="auto"/>
            <w:u w:val="none"/>
          </w:rPr>
          <w:t>bautismo</w:t>
        </w:r>
      </w:hyperlink>
      <w:r w:rsidR="00975126" w:rsidRPr="00814A97">
        <w:rPr>
          <w:rFonts w:ascii="Arial" w:hAnsi="Arial" w:cs="Arial"/>
          <w:b/>
        </w:rPr>
        <w:t xml:space="preserve">, enseñó que traía la justificación sólo si se combinaba con la fe salvadora en el receptor. Sin embargo, mantenía el principio de la </w:t>
      </w:r>
      <w:hyperlink r:id="rId145" w:tooltip="Salvación" w:history="1">
        <w:r w:rsidR="00975126" w:rsidRPr="00814A97">
          <w:rPr>
            <w:rStyle w:val="Hipervnculo"/>
            <w:rFonts w:ascii="Arial" w:hAnsi="Arial" w:cs="Arial"/>
            <w:b/>
            <w:color w:val="auto"/>
            <w:u w:val="none"/>
          </w:rPr>
          <w:t>salvación</w:t>
        </w:r>
      </w:hyperlink>
      <w:r w:rsidR="00975126" w:rsidRPr="00814A97">
        <w:rPr>
          <w:rFonts w:ascii="Arial" w:hAnsi="Arial" w:cs="Arial"/>
          <w:b/>
        </w:rPr>
        <w:t xml:space="preserve"> incluso para aquellos que más tarde cayeran y se reivindicasen.</w:t>
      </w:r>
      <w:r>
        <w:rPr>
          <w:rFonts w:ascii="Arial" w:hAnsi="Arial" w:cs="Arial"/>
          <w:b/>
        </w:rPr>
        <w:t xml:space="preserve"> </w:t>
      </w:r>
      <w:r w:rsidR="00975126" w:rsidRPr="00814A97">
        <w:rPr>
          <w:rFonts w:ascii="Arial" w:hAnsi="Arial" w:cs="Arial"/>
          <w:b/>
        </w:rPr>
        <w:t xml:space="preserve">Sobre la </w:t>
      </w:r>
      <w:hyperlink r:id="rId146" w:tooltip="Penitencia" w:history="1">
        <w:r w:rsidR="00975126" w:rsidRPr="00814A97">
          <w:rPr>
            <w:rStyle w:val="Hipervnculo"/>
            <w:rFonts w:ascii="Arial" w:hAnsi="Arial" w:cs="Arial"/>
            <w:b/>
            <w:color w:val="auto"/>
            <w:u w:val="none"/>
          </w:rPr>
          <w:t>penitencia</w:t>
        </w:r>
      </w:hyperlink>
      <w:r w:rsidR="00975126" w:rsidRPr="00814A97">
        <w:rPr>
          <w:rFonts w:ascii="Arial" w:hAnsi="Arial" w:cs="Arial"/>
          <w:b/>
        </w:rPr>
        <w:t xml:space="preserve">, afirmó que su esencia consiste en las palabras de la promesa de exculpación recibidas por la fe. Para él, sólo estos tres sacramentos podían ser considerados como tales, debido a su institución divina y a la promesa divina de salvación conectada con ellos. </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Estrictamente hablando, sólo el </w:t>
      </w:r>
      <w:hyperlink r:id="rId147" w:tooltip="Bautismo" w:history="1">
        <w:r w:rsidR="00975126" w:rsidRPr="00814A97">
          <w:rPr>
            <w:rStyle w:val="Hipervnculo"/>
            <w:rFonts w:ascii="Arial" w:hAnsi="Arial" w:cs="Arial"/>
            <w:b/>
            <w:color w:val="auto"/>
            <w:u w:val="none"/>
          </w:rPr>
          <w:t>bautismo</w:t>
        </w:r>
      </w:hyperlink>
      <w:r w:rsidR="00975126" w:rsidRPr="00814A97">
        <w:rPr>
          <w:rFonts w:ascii="Arial" w:hAnsi="Arial" w:cs="Arial"/>
          <w:b/>
        </w:rPr>
        <w:t xml:space="preserve"> y la </w:t>
      </w:r>
      <w:hyperlink r:id="rId148" w:tooltip="Eucaristía" w:history="1">
        <w:r w:rsidR="00975126" w:rsidRPr="00814A97">
          <w:rPr>
            <w:rStyle w:val="Hipervnculo"/>
            <w:rFonts w:ascii="Arial" w:hAnsi="Arial" w:cs="Arial"/>
            <w:b/>
            <w:color w:val="auto"/>
            <w:u w:val="none"/>
          </w:rPr>
          <w:t>eucaristía</w:t>
        </w:r>
      </w:hyperlink>
      <w:r w:rsidR="00975126" w:rsidRPr="00814A97">
        <w:rPr>
          <w:rFonts w:ascii="Arial" w:hAnsi="Arial" w:cs="Arial"/>
          <w:b/>
        </w:rPr>
        <w:t xml:space="preserve"> son sacramentos, dado que sólo ellos tienen un "</w:t>
      </w:r>
      <w:r w:rsidR="00975126" w:rsidRPr="00814A97">
        <w:rPr>
          <w:rFonts w:ascii="Arial" w:hAnsi="Arial" w:cs="Arial"/>
          <w:b/>
          <w:i/>
          <w:iCs/>
        </w:rPr>
        <w:t>signo visible divinamente instituido</w:t>
      </w:r>
      <w:r w:rsidR="00975126" w:rsidRPr="00814A97">
        <w:rPr>
          <w:rFonts w:ascii="Arial" w:hAnsi="Arial" w:cs="Arial"/>
          <w:b/>
        </w:rPr>
        <w:t xml:space="preserve">": el agua en el bautismo y el </w:t>
      </w:r>
      <w:hyperlink r:id="rId149" w:tooltip="Hostia" w:history="1">
        <w:r w:rsidR="00975126" w:rsidRPr="00814A97">
          <w:rPr>
            <w:rStyle w:val="Hipervnculo"/>
            <w:rFonts w:ascii="Arial" w:hAnsi="Arial" w:cs="Arial"/>
            <w:b/>
            <w:color w:val="auto"/>
            <w:u w:val="none"/>
          </w:rPr>
          <w:t>pan</w:t>
        </w:r>
      </w:hyperlink>
      <w:r w:rsidR="00975126" w:rsidRPr="00814A97">
        <w:rPr>
          <w:rFonts w:ascii="Arial" w:hAnsi="Arial" w:cs="Arial"/>
          <w:b/>
        </w:rPr>
        <w:t xml:space="preserve"> y el </w:t>
      </w:r>
      <w:hyperlink r:id="rId150" w:tooltip="Vino de misa" w:history="1">
        <w:r w:rsidR="00975126" w:rsidRPr="00814A97">
          <w:rPr>
            <w:rStyle w:val="Hipervnculo"/>
            <w:rFonts w:ascii="Arial" w:hAnsi="Arial" w:cs="Arial"/>
            <w:b/>
            <w:color w:val="auto"/>
            <w:u w:val="none"/>
          </w:rPr>
          <w:t>vino</w:t>
        </w:r>
      </w:hyperlink>
      <w:r w:rsidR="00975126" w:rsidRPr="00814A97">
        <w:rPr>
          <w:rFonts w:ascii="Arial" w:hAnsi="Arial" w:cs="Arial"/>
          <w:b/>
        </w:rPr>
        <w:t xml:space="preserve"> en la eucaristía. Lutero negó en su documento que la </w:t>
      </w:r>
      <w:hyperlink r:id="rId151" w:tooltip="Confirmación" w:history="1">
        <w:r w:rsidR="00975126" w:rsidRPr="00814A97">
          <w:rPr>
            <w:rStyle w:val="Hipervnculo"/>
            <w:rFonts w:ascii="Arial" w:hAnsi="Arial" w:cs="Arial"/>
            <w:b/>
            <w:color w:val="auto"/>
            <w:u w:val="none"/>
          </w:rPr>
          <w:t>confirmación</w:t>
        </w:r>
      </w:hyperlink>
      <w:r w:rsidR="00975126" w:rsidRPr="00814A97">
        <w:rPr>
          <w:rFonts w:ascii="Arial" w:hAnsi="Arial" w:cs="Arial"/>
          <w:b/>
        </w:rPr>
        <w:t xml:space="preserve">, el </w:t>
      </w:r>
      <w:hyperlink r:id="rId152" w:tooltip="Matrimonio" w:history="1">
        <w:r w:rsidR="00975126" w:rsidRPr="00814A97">
          <w:rPr>
            <w:rStyle w:val="Hipervnculo"/>
            <w:rFonts w:ascii="Arial" w:hAnsi="Arial" w:cs="Arial"/>
            <w:b/>
            <w:color w:val="auto"/>
            <w:u w:val="none"/>
          </w:rPr>
          <w:t>matrimonio</w:t>
        </w:r>
      </w:hyperlink>
      <w:r w:rsidR="00975126" w:rsidRPr="00814A97">
        <w:rPr>
          <w:rFonts w:ascii="Arial" w:hAnsi="Arial" w:cs="Arial"/>
          <w:b/>
        </w:rPr>
        <w:t xml:space="preserve">, la </w:t>
      </w:r>
      <w:hyperlink r:id="rId153" w:tooltip="Orden sacerdotal" w:history="1">
        <w:r w:rsidR="00975126" w:rsidRPr="00814A97">
          <w:rPr>
            <w:rStyle w:val="Hipervnculo"/>
            <w:rFonts w:ascii="Arial" w:hAnsi="Arial" w:cs="Arial"/>
            <w:b/>
            <w:color w:val="auto"/>
            <w:u w:val="none"/>
          </w:rPr>
          <w:t>orden</w:t>
        </w:r>
        <w:r w:rsidR="00975126" w:rsidRPr="00814A97">
          <w:rPr>
            <w:rStyle w:val="Hipervnculo"/>
            <w:rFonts w:ascii="Arial" w:hAnsi="Arial" w:cs="Arial"/>
            <w:b/>
            <w:color w:val="auto"/>
            <w:u w:val="none"/>
          </w:rPr>
          <w:t>a</w:t>
        </w:r>
        <w:r w:rsidR="00975126" w:rsidRPr="00814A97">
          <w:rPr>
            <w:rStyle w:val="Hipervnculo"/>
            <w:rFonts w:ascii="Arial" w:hAnsi="Arial" w:cs="Arial"/>
            <w:b/>
            <w:color w:val="auto"/>
            <w:u w:val="none"/>
          </w:rPr>
          <w:t>ción sacerdotal</w:t>
        </w:r>
      </w:hyperlink>
      <w:r w:rsidR="00975126" w:rsidRPr="00814A97">
        <w:rPr>
          <w:rFonts w:ascii="Arial" w:hAnsi="Arial" w:cs="Arial"/>
          <w:b/>
        </w:rPr>
        <w:t xml:space="preserve"> y la </w:t>
      </w:r>
      <w:hyperlink r:id="rId154" w:tooltip="Unción de los enfermos" w:history="1">
        <w:r w:rsidR="00975126" w:rsidRPr="00814A97">
          <w:rPr>
            <w:rStyle w:val="Hipervnculo"/>
            <w:rFonts w:ascii="Arial" w:hAnsi="Arial" w:cs="Arial"/>
            <w:b/>
            <w:color w:val="auto"/>
            <w:u w:val="none"/>
          </w:rPr>
          <w:t>extrema unción</w:t>
        </w:r>
      </w:hyperlink>
      <w:r w:rsidR="00975126" w:rsidRPr="00814A97">
        <w:rPr>
          <w:rFonts w:ascii="Arial" w:hAnsi="Arial" w:cs="Arial"/>
          <w:b/>
        </w:rPr>
        <w:t xml:space="preserve"> fueran sacramentos.</w:t>
      </w:r>
    </w:p>
    <w:p w:rsidR="00975126" w:rsidRPr="00814A97" w:rsidRDefault="00975126" w:rsidP="00BB0696">
      <w:pPr>
        <w:pStyle w:val="Ttulo4"/>
        <w:spacing w:before="0" w:beforeAutospacing="0" w:after="0" w:afterAutospacing="0"/>
        <w:ind w:firstLine="142"/>
        <w:jc w:val="both"/>
        <w:rPr>
          <w:rFonts w:ascii="Arial" w:hAnsi="Arial" w:cs="Arial"/>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De manera análoga, el completo desarrollo de la doctrina de Lutero sobre la salvación y la vida cristiana se expuso en su opúscu</w:t>
      </w:r>
      <w:r w:rsidR="00975126" w:rsidRPr="00B15ABC">
        <w:rPr>
          <w:rFonts w:ascii="Arial" w:hAnsi="Arial" w:cs="Arial"/>
          <w:b/>
          <w:i/>
        </w:rPr>
        <w:t xml:space="preserve">lo </w:t>
      </w:r>
      <w:hyperlink r:id="rId155" w:tooltip="La libertad cristiana" w:history="1">
        <w:r w:rsidR="00975126" w:rsidRPr="00B15ABC">
          <w:rPr>
            <w:rStyle w:val="Hipervnculo"/>
            <w:rFonts w:ascii="Arial" w:hAnsi="Arial" w:cs="Arial"/>
            <w:b/>
            <w:i/>
            <w:color w:val="auto"/>
            <w:u w:val="none"/>
          </w:rPr>
          <w:t>La libertad cristiana</w:t>
        </w:r>
      </w:hyperlink>
      <w:r w:rsidR="00975126" w:rsidRPr="00814A97">
        <w:rPr>
          <w:rFonts w:ascii="Arial" w:hAnsi="Arial" w:cs="Arial"/>
          <w:b/>
        </w:rPr>
        <w:t xml:space="preserve"> (publicado el 20 de noviembre de 1520), donde exigió una completa unión con Cristo mediante la Palabra a través de la fe, la entera libertad de un cristiano como sacerdote y rey sobre todas las cosas externas, y de un amor así para con el prójimo.</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0E44D6" w:rsidRDefault="00E3773E" w:rsidP="00BB0696">
      <w:pPr>
        <w:pStyle w:val="Ttulo3"/>
        <w:spacing w:before="0" w:beforeAutospacing="0" w:after="0" w:afterAutospacing="0"/>
        <w:ind w:firstLine="142"/>
        <w:jc w:val="both"/>
        <w:rPr>
          <w:rFonts w:ascii="Arial" w:hAnsi="Arial" w:cs="Arial"/>
          <w:sz w:val="24"/>
          <w:szCs w:val="24"/>
        </w:rPr>
      </w:pPr>
      <w:r>
        <w:rPr>
          <w:rFonts w:ascii="Arial" w:hAnsi="Arial" w:cs="Arial"/>
          <w:sz w:val="24"/>
          <w:szCs w:val="24"/>
        </w:rPr>
        <w:t xml:space="preserve">   </w:t>
      </w:r>
      <w:r w:rsidR="00975126" w:rsidRPr="000E44D6">
        <w:rPr>
          <w:rFonts w:ascii="Arial" w:hAnsi="Arial" w:cs="Arial"/>
          <w:sz w:val="24"/>
          <w:szCs w:val="24"/>
        </w:rPr>
        <w:t xml:space="preserve">El Papa advirtió a Martín Lutero el 15 de junio de 1520, con la bula </w:t>
      </w:r>
      <w:hyperlink r:id="rId156" w:tooltip="Exsurge Domine" w:history="1">
        <w:proofErr w:type="spellStart"/>
        <w:r w:rsidR="00975126" w:rsidRPr="000E44D6">
          <w:rPr>
            <w:rStyle w:val="Hipervnculo"/>
            <w:rFonts w:ascii="Arial" w:hAnsi="Arial" w:cs="Arial"/>
            <w:i/>
            <w:iCs/>
            <w:color w:val="auto"/>
            <w:sz w:val="24"/>
            <w:szCs w:val="24"/>
            <w:u w:val="none"/>
          </w:rPr>
          <w:t>Exsurge</w:t>
        </w:r>
        <w:proofErr w:type="spellEnd"/>
        <w:r w:rsidR="00975126" w:rsidRPr="000E44D6">
          <w:rPr>
            <w:rStyle w:val="Hipervnculo"/>
            <w:rFonts w:ascii="Arial" w:hAnsi="Arial" w:cs="Arial"/>
            <w:i/>
            <w:iCs/>
            <w:color w:val="auto"/>
            <w:sz w:val="24"/>
            <w:szCs w:val="24"/>
            <w:u w:val="none"/>
          </w:rPr>
          <w:t xml:space="preserve"> Domine</w:t>
        </w:r>
      </w:hyperlink>
      <w:r w:rsidR="00975126" w:rsidRPr="000E44D6">
        <w:rPr>
          <w:rFonts w:ascii="Arial" w:hAnsi="Arial" w:cs="Arial"/>
          <w:sz w:val="24"/>
          <w:szCs w:val="24"/>
        </w:rPr>
        <w:t xml:space="preserve">, de que se arriesgaba a la </w:t>
      </w:r>
      <w:hyperlink r:id="rId157" w:tooltip="Excomunión" w:history="1">
        <w:r w:rsidR="00975126" w:rsidRPr="000E44D6">
          <w:rPr>
            <w:rStyle w:val="Hipervnculo"/>
            <w:rFonts w:ascii="Arial" w:hAnsi="Arial" w:cs="Arial"/>
            <w:color w:val="auto"/>
            <w:sz w:val="24"/>
            <w:szCs w:val="24"/>
            <w:u w:val="none"/>
          </w:rPr>
          <w:t>excomunión</w:t>
        </w:r>
      </w:hyperlink>
      <w:r w:rsidR="00975126" w:rsidRPr="000E44D6">
        <w:rPr>
          <w:rFonts w:ascii="Arial" w:hAnsi="Arial" w:cs="Arial"/>
          <w:sz w:val="24"/>
          <w:szCs w:val="24"/>
        </w:rPr>
        <w:t>, a menos que en un plazo de sesenta días repudiara 41 puntos de su doctrina</w:t>
      </w:r>
      <w:r w:rsidR="00131E59">
        <w:rPr>
          <w:rFonts w:ascii="Arial" w:hAnsi="Arial" w:cs="Arial"/>
          <w:sz w:val="24"/>
          <w:szCs w:val="24"/>
        </w:rPr>
        <w:t xml:space="preserve"> seleccionados de sus escritos. C</w:t>
      </w:r>
      <w:r w:rsidR="00975126" w:rsidRPr="000E44D6">
        <w:rPr>
          <w:rFonts w:ascii="Arial" w:hAnsi="Arial" w:cs="Arial"/>
          <w:sz w:val="24"/>
          <w:szCs w:val="24"/>
        </w:rPr>
        <w:t xml:space="preserve">umplido dicho plazo, se rumoreaba que </w:t>
      </w:r>
      <w:proofErr w:type="spellStart"/>
      <w:r w:rsidR="00975126" w:rsidRPr="000E44D6">
        <w:rPr>
          <w:rFonts w:ascii="Arial" w:hAnsi="Arial" w:cs="Arial"/>
          <w:sz w:val="24"/>
          <w:szCs w:val="24"/>
        </w:rPr>
        <w:t>Eck</w:t>
      </w:r>
      <w:proofErr w:type="spellEnd"/>
      <w:r w:rsidR="00975126" w:rsidRPr="000E44D6">
        <w:rPr>
          <w:rFonts w:ascii="Arial" w:hAnsi="Arial" w:cs="Arial"/>
          <w:sz w:val="24"/>
          <w:szCs w:val="24"/>
        </w:rPr>
        <w:t xml:space="preserve"> había llegado a </w:t>
      </w:r>
      <w:proofErr w:type="spellStart"/>
      <w:r w:rsidR="00975126" w:rsidRPr="000E44D6">
        <w:rPr>
          <w:rFonts w:ascii="Arial" w:hAnsi="Arial" w:cs="Arial"/>
          <w:sz w:val="24"/>
          <w:szCs w:val="24"/>
        </w:rPr>
        <w:t>Meissen</w:t>
      </w:r>
      <w:proofErr w:type="spellEnd"/>
      <w:r w:rsidR="00975126" w:rsidRPr="000E44D6">
        <w:rPr>
          <w:rFonts w:ascii="Arial" w:hAnsi="Arial" w:cs="Arial"/>
          <w:sz w:val="24"/>
          <w:szCs w:val="24"/>
        </w:rPr>
        <w:t xml:space="preserve"> con una prohibición papal, la cual se pronunció realmente el 21 de septiembre. En octubre de 1520 Lutero envió su escrito </w:t>
      </w:r>
      <w:r w:rsidR="00975126" w:rsidRPr="000E44D6">
        <w:rPr>
          <w:rFonts w:ascii="Arial" w:hAnsi="Arial" w:cs="Arial"/>
          <w:i/>
          <w:iCs/>
          <w:sz w:val="24"/>
          <w:szCs w:val="24"/>
        </w:rPr>
        <w:t xml:space="preserve">En la Libertad de un </w:t>
      </w:r>
      <w:r w:rsidR="0017099D">
        <w:rPr>
          <w:rFonts w:ascii="Arial" w:hAnsi="Arial" w:cs="Arial"/>
          <w:i/>
          <w:iCs/>
          <w:sz w:val="24"/>
          <w:szCs w:val="24"/>
        </w:rPr>
        <w:t>c</w:t>
      </w:r>
      <w:r w:rsidR="00975126" w:rsidRPr="000E44D6">
        <w:rPr>
          <w:rFonts w:ascii="Arial" w:hAnsi="Arial" w:cs="Arial"/>
          <w:i/>
          <w:iCs/>
          <w:sz w:val="24"/>
          <w:szCs w:val="24"/>
        </w:rPr>
        <w:t>ristiano</w:t>
      </w:r>
      <w:r w:rsidR="00D7362C">
        <w:rPr>
          <w:rFonts w:ascii="Arial" w:hAnsi="Arial" w:cs="Arial"/>
          <w:i/>
          <w:iCs/>
          <w:sz w:val="24"/>
          <w:szCs w:val="24"/>
        </w:rPr>
        <w:t xml:space="preserve"> a</w:t>
      </w:r>
      <w:r w:rsidR="00D7362C">
        <w:rPr>
          <w:rFonts w:ascii="Arial" w:hAnsi="Arial" w:cs="Arial"/>
          <w:i/>
          <w:sz w:val="24"/>
          <w:szCs w:val="24"/>
        </w:rPr>
        <w:t>nte el</w:t>
      </w:r>
      <w:r w:rsidR="00975126" w:rsidRPr="0017099D">
        <w:rPr>
          <w:rFonts w:ascii="Arial" w:hAnsi="Arial" w:cs="Arial"/>
          <w:i/>
          <w:sz w:val="24"/>
          <w:szCs w:val="24"/>
        </w:rPr>
        <w:t xml:space="preserve"> Papa</w:t>
      </w:r>
      <w:r w:rsidR="00975126" w:rsidRPr="000E44D6">
        <w:rPr>
          <w:rFonts w:ascii="Arial" w:hAnsi="Arial" w:cs="Arial"/>
          <w:sz w:val="24"/>
          <w:szCs w:val="24"/>
        </w:rPr>
        <w:t>, añadiendo la significativa frase: "</w:t>
      </w:r>
      <w:r w:rsidR="00975126" w:rsidRPr="000E44D6">
        <w:rPr>
          <w:rFonts w:ascii="Arial" w:hAnsi="Arial" w:cs="Arial"/>
          <w:i/>
          <w:iCs/>
          <w:sz w:val="24"/>
          <w:szCs w:val="24"/>
        </w:rPr>
        <w:t>Yo no me someto a leyes al interpretar la palabra de Dios</w:t>
      </w:r>
      <w:r w:rsidR="00975126" w:rsidRPr="000E44D6">
        <w:rPr>
          <w:rFonts w:ascii="Arial" w:hAnsi="Arial" w:cs="Arial"/>
          <w:sz w:val="24"/>
          <w:szCs w:val="24"/>
        </w:rPr>
        <w:t>".</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w:t>
      </w:r>
      <w:hyperlink r:id="rId158" w:tooltip="12 de diciembre" w:history="1">
        <w:r w:rsidR="00975126" w:rsidRPr="00814A97">
          <w:rPr>
            <w:rStyle w:val="Hipervnculo"/>
            <w:rFonts w:ascii="Arial" w:hAnsi="Arial" w:cs="Arial"/>
            <w:b/>
            <w:color w:val="auto"/>
            <w:u w:val="none"/>
          </w:rPr>
          <w:t>12 de diciembre</w:t>
        </w:r>
      </w:hyperlink>
      <w:r w:rsidR="00975126" w:rsidRPr="00814A97">
        <w:rPr>
          <w:rFonts w:ascii="Arial" w:hAnsi="Arial" w:cs="Arial"/>
          <w:b/>
        </w:rPr>
        <w:t xml:space="preserve"> Lutero arrojó personalmente al fuego la bula, la cual </w:t>
      </w:r>
      <w:r w:rsidR="00A109F0">
        <w:rPr>
          <w:rFonts w:ascii="Arial" w:hAnsi="Arial" w:cs="Arial"/>
          <w:b/>
        </w:rPr>
        <w:t>surtiría</w:t>
      </w:r>
      <w:r w:rsidR="00975126" w:rsidRPr="00814A97">
        <w:rPr>
          <w:rFonts w:ascii="Arial" w:hAnsi="Arial" w:cs="Arial"/>
          <w:b/>
        </w:rPr>
        <w:t xml:space="preserve"> efecto en un plazo de 120 días, y</w:t>
      </w:r>
      <w:r w:rsidR="00A109F0">
        <w:rPr>
          <w:rFonts w:ascii="Arial" w:hAnsi="Arial" w:cs="Arial"/>
          <w:b/>
        </w:rPr>
        <w:t xml:space="preserve"> rechazó</w:t>
      </w:r>
      <w:r w:rsidR="00975126" w:rsidRPr="00814A97">
        <w:rPr>
          <w:rFonts w:ascii="Arial" w:hAnsi="Arial" w:cs="Arial"/>
          <w:b/>
        </w:rPr>
        <w:t xml:space="preserve"> el decreto papal en </w:t>
      </w:r>
      <w:proofErr w:type="spellStart"/>
      <w:r w:rsidR="00975126" w:rsidRPr="00814A97">
        <w:rPr>
          <w:rFonts w:ascii="Arial" w:hAnsi="Arial" w:cs="Arial"/>
          <w:b/>
        </w:rPr>
        <w:t>Wittenberg</w:t>
      </w:r>
      <w:proofErr w:type="spellEnd"/>
      <w:r w:rsidR="00975126" w:rsidRPr="00814A97">
        <w:rPr>
          <w:rFonts w:ascii="Arial" w:hAnsi="Arial" w:cs="Arial"/>
          <w:b/>
        </w:rPr>
        <w:t xml:space="preserve">, defendiéndose en </w:t>
      </w:r>
      <w:r w:rsidR="00A109F0">
        <w:rPr>
          <w:rFonts w:ascii="Arial" w:hAnsi="Arial" w:cs="Arial"/>
          <w:b/>
        </w:rPr>
        <w:t>diversos escritos</w:t>
      </w:r>
      <w:r w:rsidR="00975126" w:rsidRPr="00814A97">
        <w:rPr>
          <w:rFonts w:ascii="Arial" w:hAnsi="Arial" w:cs="Arial"/>
          <w:b/>
        </w:rPr>
        <w:t xml:space="preserve">. El Papa </w:t>
      </w:r>
      <w:hyperlink r:id="rId159" w:tooltip="León X" w:history="1">
        <w:r w:rsidR="00975126" w:rsidRPr="00814A97">
          <w:rPr>
            <w:rStyle w:val="Hipervnculo"/>
            <w:rFonts w:ascii="Arial" w:hAnsi="Arial" w:cs="Arial"/>
            <w:b/>
            <w:color w:val="auto"/>
            <w:u w:val="none"/>
          </w:rPr>
          <w:t>León X</w:t>
        </w:r>
      </w:hyperlink>
      <w:r w:rsidR="00A109F0">
        <w:rPr>
          <w:rFonts w:ascii="Arial" w:hAnsi="Arial" w:cs="Arial"/>
          <w:b/>
        </w:rPr>
        <w:t xml:space="preserve"> terminó el proceso </w:t>
      </w:r>
      <w:r w:rsidR="00975126" w:rsidRPr="00814A97">
        <w:rPr>
          <w:rFonts w:ascii="Arial" w:hAnsi="Arial" w:cs="Arial"/>
          <w:b/>
        </w:rPr>
        <w:t>excomulg</w:t>
      </w:r>
      <w:r w:rsidR="00A109F0">
        <w:rPr>
          <w:rFonts w:ascii="Arial" w:hAnsi="Arial" w:cs="Arial"/>
          <w:b/>
        </w:rPr>
        <w:t>ando</w:t>
      </w:r>
      <w:r w:rsidR="00975126" w:rsidRPr="00814A97">
        <w:rPr>
          <w:rFonts w:ascii="Arial" w:hAnsi="Arial" w:cs="Arial"/>
          <w:b/>
        </w:rPr>
        <w:t xml:space="preserve"> a Lutero el 3 de enero de 1521 mediante la bula </w:t>
      </w:r>
      <w:hyperlink r:id="rId160" w:tooltip="Decet Romanum Pontificem" w:history="1">
        <w:proofErr w:type="spellStart"/>
        <w:r w:rsidR="00975126" w:rsidRPr="00814A97">
          <w:rPr>
            <w:rStyle w:val="Hipervnculo"/>
            <w:rFonts w:ascii="Arial" w:hAnsi="Arial" w:cs="Arial"/>
            <w:b/>
            <w:i/>
            <w:iCs/>
            <w:color w:val="auto"/>
            <w:u w:val="none"/>
          </w:rPr>
          <w:t>Decet</w:t>
        </w:r>
        <w:proofErr w:type="spellEnd"/>
        <w:r w:rsidR="00975126" w:rsidRPr="00814A97">
          <w:rPr>
            <w:rStyle w:val="Hipervnculo"/>
            <w:rFonts w:ascii="Arial" w:hAnsi="Arial" w:cs="Arial"/>
            <w:b/>
            <w:i/>
            <w:iCs/>
            <w:color w:val="auto"/>
            <w:u w:val="none"/>
          </w:rPr>
          <w:t xml:space="preserve"> </w:t>
        </w:r>
        <w:proofErr w:type="spellStart"/>
        <w:r w:rsidR="00975126" w:rsidRPr="00814A97">
          <w:rPr>
            <w:rStyle w:val="Hipervnculo"/>
            <w:rFonts w:ascii="Arial" w:hAnsi="Arial" w:cs="Arial"/>
            <w:b/>
            <w:i/>
            <w:iCs/>
            <w:color w:val="auto"/>
            <w:u w:val="none"/>
          </w:rPr>
          <w:t>Romanum</w:t>
        </w:r>
        <w:proofErr w:type="spellEnd"/>
        <w:r w:rsidR="00975126" w:rsidRPr="00814A97">
          <w:rPr>
            <w:rStyle w:val="Hipervnculo"/>
            <w:rFonts w:ascii="Arial" w:hAnsi="Arial" w:cs="Arial"/>
            <w:b/>
            <w:i/>
            <w:iCs/>
            <w:color w:val="auto"/>
            <w:u w:val="none"/>
          </w:rPr>
          <w:t xml:space="preserve"> </w:t>
        </w:r>
        <w:proofErr w:type="spellStart"/>
        <w:r w:rsidR="00975126" w:rsidRPr="00814A97">
          <w:rPr>
            <w:rStyle w:val="Hipervnculo"/>
            <w:rFonts w:ascii="Arial" w:hAnsi="Arial" w:cs="Arial"/>
            <w:b/>
            <w:i/>
            <w:iCs/>
            <w:color w:val="auto"/>
            <w:u w:val="none"/>
          </w:rPr>
          <w:t>Pontificem</w:t>
        </w:r>
        <w:proofErr w:type="spellEnd"/>
      </w:hyperlink>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 ejecución </w:t>
      </w:r>
      <w:r w:rsidR="00A109F0">
        <w:rPr>
          <w:rFonts w:ascii="Arial" w:hAnsi="Arial" w:cs="Arial"/>
          <w:b/>
        </w:rPr>
        <w:t xml:space="preserve">penal </w:t>
      </w:r>
      <w:r w:rsidR="00975126" w:rsidRPr="00814A97">
        <w:rPr>
          <w:rFonts w:ascii="Arial" w:hAnsi="Arial" w:cs="Arial"/>
          <w:b/>
        </w:rPr>
        <w:t xml:space="preserve">de la prohibición, sin embargo, fue evitada por la relación del Papa con </w:t>
      </w:r>
      <w:hyperlink r:id="rId161" w:tooltip="Federico III de Sajonia" w:history="1">
        <w:r w:rsidR="00975126" w:rsidRPr="00814A97">
          <w:rPr>
            <w:rStyle w:val="Hipervnculo"/>
            <w:rFonts w:ascii="Arial" w:hAnsi="Arial" w:cs="Arial"/>
            <w:b/>
            <w:color w:val="auto"/>
            <w:u w:val="none"/>
          </w:rPr>
          <w:t>Federico III de Sajonia</w:t>
        </w:r>
      </w:hyperlink>
      <w:r w:rsidR="00975126" w:rsidRPr="00814A97">
        <w:rPr>
          <w:rFonts w:ascii="Arial" w:hAnsi="Arial" w:cs="Arial"/>
          <w:b/>
        </w:rPr>
        <w:t xml:space="preserve"> y </w:t>
      </w:r>
      <w:r w:rsidR="00D7362C">
        <w:rPr>
          <w:rFonts w:ascii="Arial" w:hAnsi="Arial" w:cs="Arial"/>
          <w:b/>
        </w:rPr>
        <w:t>con</w:t>
      </w:r>
      <w:r w:rsidR="00975126" w:rsidRPr="00814A97">
        <w:rPr>
          <w:rFonts w:ascii="Arial" w:hAnsi="Arial" w:cs="Arial"/>
          <w:b/>
        </w:rPr>
        <w:t xml:space="preserve"> el nuevo emperador </w:t>
      </w:r>
      <w:hyperlink r:id="rId162" w:tooltip="Carlos I de España" w:history="1">
        <w:r w:rsidR="00975126" w:rsidRPr="00814A97">
          <w:rPr>
            <w:rStyle w:val="Hipervnculo"/>
            <w:rFonts w:ascii="Arial" w:hAnsi="Arial" w:cs="Arial"/>
            <w:b/>
            <w:color w:val="auto"/>
            <w:u w:val="none"/>
          </w:rPr>
          <w:t>Carlos V</w:t>
        </w:r>
      </w:hyperlink>
      <w:r w:rsidR="00975126" w:rsidRPr="00814A97">
        <w:rPr>
          <w:rFonts w:ascii="Arial" w:hAnsi="Arial" w:cs="Arial"/>
          <w:b/>
        </w:rPr>
        <w:t xml:space="preserve"> quien, viendo la actitud papal hacia él y la posición de la Dieta, encontró </w:t>
      </w:r>
      <w:r w:rsidR="00A109F0">
        <w:rPr>
          <w:rFonts w:ascii="Arial" w:hAnsi="Arial" w:cs="Arial"/>
          <w:b/>
        </w:rPr>
        <w:t>dudoso</w:t>
      </w:r>
      <w:r w:rsidR="00975126" w:rsidRPr="00814A97">
        <w:rPr>
          <w:rFonts w:ascii="Arial" w:hAnsi="Arial" w:cs="Arial"/>
          <w:b/>
        </w:rPr>
        <w:t xml:space="preserve"> apoyar las medidas contra Lutero. Este fue a </w:t>
      </w:r>
      <w:hyperlink r:id="rId163" w:tooltip="Worms (ciudad)" w:history="1">
        <w:proofErr w:type="spellStart"/>
        <w:r w:rsidR="00975126" w:rsidRPr="00814A97">
          <w:rPr>
            <w:rStyle w:val="Hipervnculo"/>
            <w:rFonts w:ascii="Arial" w:hAnsi="Arial" w:cs="Arial"/>
            <w:b/>
            <w:color w:val="auto"/>
            <w:u w:val="none"/>
          </w:rPr>
          <w:t>Worms</w:t>
        </w:r>
        <w:proofErr w:type="spellEnd"/>
      </w:hyperlink>
      <w:r w:rsidR="00975126" w:rsidRPr="00814A97">
        <w:rPr>
          <w:rFonts w:ascii="Arial" w:hAnsi="Arial" w:cs="Arial"/>
          <w:b/>
        </w:rPr>
        <w:t xml:space="preserve"> diciendo que "</w:t>
      </w:r>
      <w:r w:rsidR="00975126" w:rsidRPr="00814A97">
        <w:rPr>
          <w:rFonts w:ascii="Arial" w:hAnsi="Arial" w:cs="Arial"/>
          <w:b/>
          <w:i/>
          <w:iCs/>
        </w:rPr>
        <w:t xml:space="preserve">Iría allí aunque hubiese tantos </w:t>
      </w:r>
      <w:hyperlink r:id="rId164" w:tooltip="Demonio" w:history="1">
        <w:r w:rsidR="00975126" w:rsidRPr="00814A97">
          <w:rPr>
            <w:rStyle w:val="Hipervnculo"/>
            <w:rFonts w:ascii="Arial" w:hAnsi="Arial" w:cs="Arial"/>
            <w:b/>
            <w:i/>
            <w:iCs/>
            <w:color w:val="auto"/>
            <w:u w:val="none"/>
          </w:rPr>
          <w:t>demonios</w:t>
        </w:r>
      </w:hyperlink>
      <w:r w:rsidR="00975126" w:rsidRPr="00814A97">
        <w:rPr>
          <w:rFonts w:ascii="Arial" w:hAnsi="Arial" w:cs="Arial"/>
          <w:b/>
          <w:i/>
          <w:iCs/>
        </w:rPr>
        <w:t xml:space="preserve"> como tejas en los tejados</w:t>
      </w:r>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0E44D6" w:rsidRDefault="00975126" w:rsidP="00BB0696">
      <w:pPr>
        <w:pStyle w:val="Ttulo2"/>
        <w:spacing w:before="0" w:beforeAutospacing="0" w:after="0" w:afterAutospacing="0"/>
        <w:ind w:firstLine="142"/>
        <w:jc w:val="both"/>
        <w:rPr>
          <w:rFonts w:ascii="Arial" w:hAnsi="Arial" w:cs="Arial"/>
          <w:color w:val="0070C0"/>
          <w:sz w:val="24"/>
          <w:szCs w:val="24"/>
        </w:rPr>
      </w:pPr>
      <w:r w:rsidRPr="000E44D6">
        <w:rPr>
          <w:rStyle w:val="mw-headline"/>
          <w:rFonts w:ascii="Arial" w:hAnsi="Arial" w:cs="Arial"/>
          <w:color w:val="0070C0"/>
          <w:sz w:val="24"/>
          <w:szCs w:val="24"/>
        </w:rPr>
        <w:t xml:space="preserve">Dieta de </w:t>
      </w:r>
      <w:proofErr w:type="spellStart"/>
      <w:r w:rsidRPr="000E44D6">
        <w:rPr>
          <w:rStyle w:val="mw-headline"/>
          <w:rFonts w:ascii="Arial" w:hAnsi="Arial" w:cs="Arial"/>
          <w:color w:val="0070C0"/>
          <w:sz w:val="24"/>
          <w:szCs w:val="24"/>
        </w:rPr>
        <w:t>Worms</w:t>
      </w:r>
      <w:proofErr w:type="spellEnd"/>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w:t>
      </w:r>
      <w:hyperlink r:id="rId165" w:tooltip="3 de enero" w:history="1">
        <w:r w:rsidR="00975126" w:rsidRPr="00814A97">
          <w:rPr>
            <w:rStyle w:val="Hipervnculo"/>
            <w:rFonts w:ascii="Arial" w:hAnsi="Arial" w:cs="Arial"/>
            <w:b/>
            <w:color w:val="auto"/>
            <w:u w:val="none"/>
          </w:rPr>
          <w:t>3 de enero</w:t>
        </w:r>
      </w:hyperlink>
      <w:r w:rsidR="00975126" w:rsidRPr="00814A97">
        <w:rPr>
          <w:rFonts w:ascii="Arial" w:hAnsi="Arial" w:cs="Arial"/>
          <w:b/>
        </w:rPr>
        <w:t xml:space="preserve"> de </w:t>
      </w:r>
      <w:hyperlink r:id="rId166" w:tooltip="1521" w:history="1">
        <w:r w:rsidR="00975126" w:rsidRPr="00814A97">
          <w:rPr>
            <w:rStyle w:val="Hipervnculo"/>
            <w:rFonts w:ascii="Arial" w:hAnsi="Arial" w:cs="Arial"/>
            <w:b/>
            <w:color w:val="auto"/>
            <w:u w:val="none"/>
          </w:rPr>
          <w:t>1521</w:t>
        </w:r>
      </w:hyperlink>
      <w:r w:rsidR="00975126" w:rsidRPr="00814A97">
        <w:rPr>
          <w:rFonts w:ascii="Arial" w:hAnsi="Arial" w:cs="Arial"/>
          <w:b/>
        </w:rPr>
        <w:t xml:space="preserve"> fue publicada en </w:t>
      </w:r>
      <w:hyperlink r:id="rId167" w:tooltip="Roma" w:history="1">
        <w:r w:rsidR="00975126" w:rsidRPr="00814A97">
          <w:rPr>
            <w:rStyle w:val="Hipervnculo"/>
            <w:rFonts w:ascii="Arial" w:hAnsi="Arial" w:cs="Arial"/>
            <w:b/>
            <w:color w:val="auto"/>
            <w:u w:val="none"/>
          </w:rPr>
          <w:t>Roma</w:t>
        </w:r>
      </w:hyperlink>
      <w:r w:rsidR="00975126" w:rsidRPr="00814A97">
        <w:rPr>
          <w:rFonts w:ascii="Arial" w:hAnsi="Arial" w:cs="Arial"/>
          <w:b/>
        </w:rPr>
        <w:t xml:space="preserve"> la bula </w:t>
      </w:r>
      <w:hyperlink r:id="rId168" w:tooltip="Decet Romanum Pontificem" w:history="1">
        <w:proofErr w:type="spellStart"/>
        <w:r w:rsidR="00975126" w:rsidRPr="00814A97">
          <w:rPr>
            <w:rStyle w:val="Hipervnculo"/>
            <w:rFonts w:ascii="Arial" w:hAnsi="Arial" w:cs="Arial"/>
            <w:b/>
            <w:color w:val="auto"/>
            <w:u w:val="none"/>
          </w:rPr>
          <w:t>Decet</w:t>
        </w:r>
        <w:proofErr w:type="spellEnd"/>
        <w:r w:rsidR="00975126" w:rsidRPr="00814A97">
          <w:rPr>
            <w:rStyle w:val="Hipervnculo"/>
            <w:rFonts w:ascii="Arial" w:hAnsi="Arial" w:cs="Arial"/>
            <w:b/>
            <w:color w:val="auto"/>
            <w:u w:val="none"/>
          </w:rPr>
          <w:t xml:space="preserve"> </w:t>
        </w:r>
        <w:proofErr w:type="spellStart"/>
        <w:r w:rsidR="00975126" w:rsidRPr="00814A97">
          <w:rPr>
            <w:rStyle w:val="Hipervnculo"/>
            <w:rFonts w:ascii="Arial" w:hAnsi="Arial" w:cs="Arial"/>
            <w:b/>
            <w:color w:val="auto"/>
            <w:u w:val="none"/>
          </w:rPr>
          <w:t>Romanum</w:t>
        </w:r>
        <w:proofErr w:type="spellEnd"/>
        <w:r w:rsidR="00975126" w:rsidRPr="00814A97">
          <w:rPr>
            <w:rStyle w:val="Hipervnculo"/>
            <w:rFonts w:ascii="Arial" w:hAnsi="Arial" w:cs="Arial"/>
            <w:b/>
            <w:color w:val="auto"/>
            <w:u w:val="none"/>
          </w:rPr>
          <w:t xml:space="preserve"> </w:t>
        </w:r>
        <w:proofErr w:type="spellStart"/>
        <w:r w:rsidR="00975126" w:rsidRPr="00814A97">
          <w:rPr>
            <w:rStyle w:val="Hipervnculo"/>
            <w:rFonts w:ascii="Arial" w:hAnsi="Arial" w:cs="Arial"/>
            <w:b/>
            <w:color w:val="auto"/>
            <w:u w:val="none"/>
          </w:rPr>
          <w:t>Pontificem</w:t>
        </w:r>
        <w:proofErr w:type="spellEnd"/>
      </w:hyperlink>
      <w:r w:rsidR="00975126" w:rsidRPr="00814A97">
        <w:rPr>
          <w:rFonts w:ascii="Arial" w:hAnsi="Arial" w:cs="Arial"/>
          <w:b/>
        </w:rPr>
        <w:t xml:space="preserve">, por la que el papa </w:t>
      </w:r>
      <w:hyperlink r:id="rId169" w:tooltip="León X" w:history="1">
        <w:r w:rsidR="00975126" w:rsidRPr="00814A97">
          <w:rPr>
            <w:rStyle w:val="Hipervnculo"/>
            <w:rFonts w:ascii="Arial" w:hAnsi="Arial" w:cs="Arial"/>
            <w:b/>
            <w:color w:val="auto"/>
            <w:u w:val="none"/>
          </w:rPr>
          <w:t>León X</w:t>
        </w:r>
      </w:hyperlink>
      <w:r w:rsidR="00975126" w:rsidRPr="00814A97">
        <w:rPr>
          <w:rFonts w:ascii="Arial" w:hAnsi="Arial" w:cs="Arial"/>
          <w:b/>
        </w:rPr>
        <w:t xml:space="preserve"> excomulgaba a Lutero.</w:t>
      </w:r>
      <w:r w:rsidR="007B3EAB">
        <w:rPr>
          <w:rFonts w:ascii="Arial" w:hAnsi="Arial" w:cs="Arial"/>
          <w:b/>
        </w:rPr>
        <w:t xml:space="preserve"> </w:t>
      </w:r>
      <w:r w:rsidR="00975126" w:rsidRPr="00814A97">
        <w:rPr>
          <w:rFonts w:ascii="Arial" w:hAnsi="Arial" w:cs="Arial"/>
          <w:b/>
        </w:rPr>
        <w:t xml:space="preserve">El emperador </w:t>
      </w:r>
      <w:hyperlink r:id="rId170" w:tooltip="Carlos I de España" w:history="1">
        <w:r w:rsidR="00975126" w:rsidRPr="00814A97">
          <w:rPr>
            <w:rStyle w:val="Hipervnculo"/>
            <w:rFonts w:ascii="Arial" w:hAnsi="Arial" w:cs="Arial"/>
            <w:b/>
            <w:color w:val="auto"/>
            <w:u w:val="none"/>
          </w:rPr>
          <w:t>Carlos V</w:t>
        </w:r>
      </w:hyperlink>
      <w:r w:rsidR="00975126" w:rsidRPr="00814A97">
        <w:rPr>
          <w:rFonts w:ascii="Arial" w:hAnsi="Arial" w:cs="Arial"/>
          <w:b/>
        </w:rPr>
        <w:t xml:space="preserve"> inauguró la </w:t>
      </w:r>
      <w:hyperlink r:id="rId171" w:tooltip="Dieta de Worms" w:history="1">
        <w:r w:rsidR="00975126" w:rsidRPr="00814A97">
          <w:rPr>
            <w:rStyle w:val="Hipervnculo"/>
            <w:rFonts w:ascii="Arial" w:hAnsi="Arial" w:cs="Arial"/>
            <w:b/>
            <w:color w:val="auto"/>
            <w:u w:val="none"/>
          </w:rPr>
          <w:t xml:space="preserve">Dieta imperial de </w:t>
        </w:r>
        <w:proofErr w:type="spellStart"/>
        <w:r w:rsidR="00975126" w:rsidRPr="00814A97">
          <w:rPr>
            <w:rStyle w:val="Hipervnculo"/>
            <w:rFonts w:ascii="Arial" w:hAnsi="Arial" w:cs="Arial"/>
            <w:b/>
            <w:color w:val="auto"/>
            <w:u w:val="none"/>
          </w:rPr>
          <w:t>Worms</w:t>
        </w:r>
        <w:proofErr w:type="spellEnd"/>
      </w:hyperlink>
      <w:r w:rsidR="00975126" w:rsidRPr="00814A97">
        <w:rPr>
          <w:rFonts w:ascii="Arial" w:hAnsi="Arial" w:cs="Arial"/>
          <w:b/>
        </w:rPr>
        <w:t xml:space="preserve"> el 22 de enero de 1521. Lutero fue llamado a renunciar o reafirmar su doctrina y le fue otorgado un </w:t>
      </w:r>
      <w:hyperlink r:id="rId172" w:tooltip="Salvoconducto" w:history="1">
        <w:r w:rsidR="00975126" w:rsidRPr="00814A97">
          <w:rPr>
            <w:rStyle w:val="Hipervnculo"/>
            <w:rFonts w:ascii="Arial" w:hAnsi="Arial" w:cs="Arial"/>
            <w:b/>
            <w:color w:val="auto"/>
            <w:u w:val="none"/>
          </w:rPr>
          <w:t>salvoconducto</w:t>
        </w:r>
      </w:hyperlink>
      <w:r w:rsidR="00975126" w:rsidRPr="00814A97">
        <w:rPr>
          <w:rFonts w:ascii="Arial" w:hAnsi="Arial" w:cs="Arial"/>
          <w:b/>
        </w:rPr>
        <w:t xml:space="preserve"> para garantizar su seguridad.</w:t>
      </w:r>
    </w:p>
    <w:p w:rsidR="00975126" w:rsidRPr="00814A97" w:rsidRDefault="00975126" w:rsidP="00BB0696">
      <w:pPr>
        <w:pStyle w:val="NormalWeb"/>
        <w:spacing w:before="0" w:beforeAutospacing="0" w:after="0" w:afterAutospacing="0"/>
        <w:ind w:firstLine="142"/>
        <w:jc w:val="both"/>
        <w:rPr>
          <w:rFonts w:ascii="Arial" w:hAnsi="Arial" w:cs="Arial"/>
          <w:b/>
        </w:rPr>
      </w:pPr>
    </w:p>
    <w:p w:rsidR="00800910"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0E44D6">
        <w:rPr>
          <w:rFonts w:ascii="Arial" w:hAnsi="Arial" w:cs="Arial"/>
          <w:b/>
        </w:rPr>
        <w:t xml:space="preserve">Lutero se presentó ante la Dieta el 16 de abril. </w:t>
      </w:r>
      <w:hyperlink r:id="rId173" w:tooltip="Johann Eck" w:history="1">
        <w:r w:rsidR="00975126" w:rsidRPr="000E44D6">
          <w:rPr>
            <w:rStyle w:val="Hipervnculo"/>
            <w:rFonts w:ascii="Arial" w:hAnsi="Arial" w:cs="Arial"/>
            <w:b/>
            <w:color w:val="auto"/>
            <w:u w:val="none"/>
          </w:rPr>
          <w:t xml:space="preserve">Johann </w:t>
        </w:r>
        <w:proofErr w:type="spellStart"/>
        <w:r w:rsidR="00975126" w:rsidRPr="000E44D6">
          <w:rPr>
            <w:rStyle w:val="Hipervnculo"/>
            <w:rFonts w:ascii="Arial" w:hAnsi="Arial" w:cs="Arial"/>
            <w:b/>
            <w:color w:val="auto"/>
            <w:u w:val="none"/>
          </w:rPr>
          <w:t>Eck</w:t>
        </w:r>
        <w:proofErr w:type="spellEnd"/>
      </w:hyperlink>
      <w:r w:rsidR="00975126" w:rsidRPr="000E44D6">
        <w:rPr>
          <w:rFonts w:ascii="Arial" w:hAnsi="Arial" w:cs="Arial"/>
          <w:b/>
        </w:rPr>
        <w:t xml:space="preserve">, un asistente del Arzobispo de Tréveris, presentó a Lutero una mesa llena de copias de sus escritos. Le preguntó a Lutero si </w:t>
      </w:r>
      <w:r w:rsidR="00975126" w:rsidRPr="000E44D6">
        <w:rPr>
          <w:rFonts w:ascii="Arial" w:hAnsi="Arial" w:cs="Arial"/>
          <w:b/>
        </w:rPr>
        <w:lastRenderedPageBreak/>
        <w:t>los libros eran suyos y si todavía creía en lo que esas obras enseñaban. Lutero pidió un tie</w:t>
      </w:r>
      <w:r w:rsidR="00975126" w:rsidRPr="000E44D6">
        <w:rPr>
          <w:rFonts w:ascii="Arial" w:hAnsi="Arial" w:cs="Arial"/>
          <w:b/>
        </w:rPr>
        <w:t>m</w:t>
      </w:r>
      <w:r w:rsidR="00975126" w:rsidRPr="000E44D6">
        <w:rPr>
          <w:rFonts w:ascii="Arial" w:hAnsi="Arial" w:cs="Arial"/>
          <w:b/>
        </w:rPr>
        <w:t xml:space="preserve">po para pensar su respuesta, el cual le fue concedido.  Lutero oró, consultó con sus amigos y mediadores y se presentó </w:t>
      </w:r>
      <w:r w:rsidR="00800910">
        <w:rPr>
          <w:rFonts w:ascii="Arial" w:hAnsi="Arial" w:cs="Arial"/>
          <w:b/>
        </w:rPr>
        <w:t xml:space="preserve">de nuevo </w:t>
      </w:r>
      <w:r w:rsidR="00975126" w:rsidRPr="000E44D6">
        <w:rPr>
          <w:rFonts w:ascii="Arial" w:hAnsi="Arial" w:cs="Arial"/>
          <w:b/>
        </w:rPr>
        <w:t>ante la Dieta al día siguiente.</w:t>
      </w:r>
    </w:p>
    <w:p w:rsidR="00800910" w:rsidRDefault="00800910" w:rsidP="00BB0696">
      <w:pPr>
        <w:pStyle w:val="NormalWeb"/>
        <w:spacing w:before="0" w:beforeAutospacing="0" w:after="0" w:afterAutospacing="0"/>
        <w:ind w:firstLine="142"/>
        <w:jc w:val="both"/>
        <w:rPr>
          <w:rFonts w:ascii="Arial" w:hAnsi="Arial" w:cs="Arial"/>
          <w:b/>
        </w:rPr>
      </w:pPr>
    </w:p>
    <w:p w:rsidR="00975126" w:rsidRPr="000E44D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800910">
        <w:rPr>
          <w:rFonts w:ascii="Arial" w:hAnsi="Arial" w:cs="Arial"/>
          <w:b/>
        </w:rPr>
        <w:t>El</w:t>
      </w:r>
      <w:r w:rsidR="00975126" w:rsidRPr="000E44D6">
        <w:rPr>
          <w:rFonts w:ascii="Arial" w:hAnsi="Arial" w:cs="Arial"/>
          <w:b/>
        </w:rPr>
        <w:t xml:space="preserve"> consejero </w:t>
      </w:r>
      <w:proofErr w:type="spellStart"/>
      <w:r w:rsidR="00975126" w:rsidRPr="000E44D6">
        <w:rPr>
          <w:rFonts w:ascii="Arial" w:hAnsi="Arial" w:cs="Arial"/>
          <w:b/>
        </w:rPr>
        <w:t>Eck</w:t>
      </w:r>
      <w:proofErr w:type="spellEnd"/>
      <w:r w:rsidR="00975126" w:rsidRPr="000E44D6">
        <w:rPr>
          <w:rFonts w:ascii="Arial" w:hAnsi="Arial" w:cs="Arial"/>
          <w:b/>
        </w:rPr>
        <w:t xml:space="preserve"> le pidió a Lutero que respondiera explícitamente: "</w:t>
      </w:r>
      <w:r w:rsidR="00975126" w:rsidRPr="000E44D6">
        <w:rPr>
          <w:rFonts w:ascii="Arial" w:hAnsi="Arial" w:cs="Arial"/>
          <w:b/>
          <w:i/>
          <w:iCs/>
        </w:rPr>
        <w:t>Lutero, ¿rechaza sus libros y los errores que en ellos se contiene</w:t>
      </w:r>
      <w:r w:rsidR="000E44D6">
        <w:rPr>
          <w:rFonts w:ascii="Arial" w:hAnsi="Arial" w:cs="Arial"/>
          <w:b/>
          <w:i/>
          <w:iCs/>
        </w:rPr>
        <w:t>n</w:t>
      </w:r>
      <w:r w:rsidR="00975126" w:rsidRPr="000E44D6">
        <w:rPr>
          <w:rFonts w:ascii="Arial" w:hAnsi="Arial" w:cs="Arial"/>
          <w:b/>
          <w:i/>
          <w:iCs/>
        </w:rPr>
        <w:t>?</w:t>
      </w:r>
      <w:r w:rsidR="00975126" w:rsidRPr="000E44D6">
        <w:rPr>
          <w:rFonts w:ascii="Arial" w:hAnsi="Arial" w:cs="Arial"/>
          <w:b/>
        </w:rPr>
        <w:t>", a lo que Lutero respondió: "</w:t>
      </w:r>
      <w:r w:rsidR="00975126" w:rsidRPr="000E44D6">
        <w:rPr>
          <w:rFonts w:ascii="Arial" w:hAnsi="Arial" w:cs="Arial"/>
          <w:b/>
          <w:i/>
          <w:iCs/>
        </w:rPr>
        <w:t>Que se me co</w:t>
      </w:r>
      <w:r w:rsidR="00975126" w:rsidRPr="000E44D6">
        <w:rPr>
          <w:rFonts w:ascii="Arial" w:hAnsi="Arial" w:cs="Arial"/>
          <w:b/>
          <w:i/>
          <w:iCs/>
        </w:rPr>
        <w:t>n</w:t>
      </w:r>
      <w:r w:rsidR="00975126" w:rsidRPr="000E44D6">
        <w:rPr>
          <w:rFonts w:ascii="Arial" w:hAnsi="Arial" w:cs="Arial"/>
          <w:b/>
          <w:i/>
          <w:iCs/>
        </w:rPr>
        <w:t>venza mediante testimonios de la Escritura y claros argumentos de la razón</w:t>
      </w:r>
      <w:r w:rsidR="00D7362C">
        <w:rPr>
          <w:rFonts w:ascii="Arial" w:hAnsi="Arial" w:cs="Arial"/>
          <w:b/>
          <w:i/>
          <w:iCs/>
        </w:rPr>
        <w:t xml:space="preserve">, </w:t>
      </w:r>
      <w:r w:rsidR="00975126" w:rsidRPr="000E44D6">
        <w:rPr>
          <w:rFonts w:ascii="Arial" w:hAnsi="Arial" w:cs="Arial"/>
          <w:b/>
          <w:i/>
          <w:iCs/>
        </w:rPr>
        <w:t>porque no  creo ni al Papa ni a los concilios, ya que está demostrado que a menudo han errado, contradicié</w:t>
      </w:r>
      <w:r w:rsidR="00975126" w:rsidRPr="000E44D6">
        <w:rPr>
          <w:rFonts w:ascii="Arial" w:hAnsi="Arial" w:cs="Arial"/>
          <w:b/>
          <w:i/>
          <w:iCs/>
        </w:rPr>
        <w:t>n</w:t>
      </w:r>
      <w:r w:rsidR="00975126" w:rsidRPr="000E44D6">
        <w:rPr>
          <w:rFonts w:ascii="Arial" w:hAnsi="Arial" w:cs="Arial"/>
          <w:b/>
          <w:i/>
          <w:iCs/>
        </w:rPr>
        <w:t>dose a sí mismos</w:t>
      </w:r>
      <w:r w:rsidR="00D7362C">
        <w:rPr>
          <w:rFonts w:ascii="Arial" w:hAnsi="Arial" w:cs="Arial"/>
          <w:b/>
          <w:i/>
          <w:iCs/>
        </w:rPr>
        <w:t>.</w:t>
      </w:r>
      <w:r w:rsidR="00975126" w:rsidRPr="000E44D6">
        <w:rPr>
          <w:rFonts w:ascii="Arial" w:hAnsi="Arial" w:cs="Arial"/>
          <w:b/>
          <w:i/>
          <w:iCs/>
        </w:rPr>
        <w:t xml:space="preserve"> </w:t>
      </w:r>
      <w:r w:rsidR="00D7362C">
        <w:rPr>
          <w:rFonts w:ascii="Arial" w:hAnsi="Arial" w:cs="Arial"/>
          <w:b/>
          <w:i/>
          <w:iCs/>
        </w:rPr>
        <w:t>P</w:t>
      </w:r>
      <w:r w:rsidR="00975126" w:rsidRPr="000E44D6">
        <w:rPr>
          <w:rFonts w:ascii="Arial" w:hAnsi="Arial" w:cs="Arial"/>
          <w:b/>
          <w:i/>
          <w:iCs/>
        </w:rPr>
        <w:t>or los textos de la Sagrada Escritura que he citado, estoy sometido a mi conciencia y ligado a la palabra de Dios. Por eso no puedo ni quiero retractarme de nada, porque hacer algo en contra de la conciencia no es seguro ni saludable</w:t>
      </w:r>
      <w:r w:rsidR="00975126" w:rsidRPr="000E44D6">
        <w:rPr>
          <w:rFonts w:ascii="Arial" w:hAnsi="Arial" w:cs="Arial"/>
          <w:b/>
        </w:rPr>
        <w:t>". De acuerdo con la tradición, Lutero entonces dijo estas palabras: "</w:t>
      </w:r>
      <w:r w:rsidR="00975126" w:rsidRPr="000E44D6">
        <w:rPr>
          <w:rFonts w:ascii="Arial" w:hAnsi="Arial" w:cs="Arial"/>
          <w:b/>
          <w:i/>
          <w:iCs/>
        </w:rPr>
        <w:t>¡No puedo hacer otra cosa; esta es mi post</w:t>
      </w:r>
      <w:r w:rsidR="00975126" w:rsidRPr="000E44D6">
        <w:rPr>
          <w:rFonts w:ascii="Arial" w:hAnsi="Arial" w:cs="Arial"/>
          <w:b/>
          <w:i/>
          <w:iCs/>
        </w:rPr>
        <w:t>u</w:t>
      </w:r>
      <w:r w:rsidR="00975126" w:rsidRPr="000E44D6">
        <w:rPr>
          <w:rFonts w:ascii="Arial" w:hAnsi="Arial" w:cs="Arial"/>
          <w:b/>
          <w:i/>
          <w:iCs/>
        </w:rPr>
        <w:t>ra! ¡Que Dios me ayude!</w:t>
      </w:r>
      <w:r w:rsidR="00975126" w:rsidRPr="000E44D6">
        <w:rPr>
          <w:rFonts w:ascii="Arial" w:hAnsi="Arial" w:cs="Arial"/>
          <w:b/>
        </w:rPr>
        <w:t xml:space="preserve">" </w:t>
      </w:r>
    </w:p>
    <w:p w:rsidR="00975126" w:rsidRPr="000E44D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En los siguientes días se hicieron conferencias privadas para determinar el destino de L</w:t>
      </w:r>
      <w:r w:rsidR="00975126" w:rsidRPr="00814A97">
        <w:rPr>
          <w:rFonts w:ascii="Arial" w:hAnsi="Arial" w:cs="Arial"/>
          <w:b/>
        </w:rPr>
        <w:t>u</w:t>
      </w:r>
      <w:r w:rsidR="00975126" w:rsidRPr="00814A97">
        <w:rPr>
          <w:rFonts w:ascii="Arial" w:hAnsi="Arial" w:cs="Arial"/>
          <w:b/>
        </w:rPr>
        <w:t xml:space="preserve">tero. Antes de que la decisión fuese tomada, Lutero abandonó </w:t>
      </w:r>
      <w:proofErr w:type="spellStart"/>
      <w:r w:rsidR="00975126" w:rsidRPr="00814A97">
        <w:rPr>
          <w:rFonts w:ascii="Arial" w:hAnsi="Arial" w:cs="Arial"/>
          <w:b/>
        </w:rPr>
        <w:t>Worms</w:t>
      </w:r>
      <w:proofErr w:type="spellEnd"/>
      <w:r w:rsidR="00975126" w:rsidRPr="00814A97">
        <w:rPr>
          <w:rFonts w:ascii="Arial" w:hAnsi="Arial" w:cs="Arial"/>
          <w:b/>
        </w:rPr>
        <w:t xml:space="preserve">. Durante su regreso </w:t>
      </w:r>
      <w:r w:rsidR="00F621DE">
        <w:rPr>
          <w:rFonts w:ascii="Arial" w:hAnsi="Arial" w:cs="Arial"/>
          <w:b/>
        </w:rPr>
        <w:t>de</w:t>
      </w:r>
      <w:r w:rsidR="00975126" w:rsidRPr="00814A97">
        <w:rPr>
          <w:rFonts w:ascii="Arial" w:hAnsi="Arial" w:cs="Arial"/>
          <w:b/>
        </w:rPr>
        <w:t>clarando a Martín Lu</w:t>
      </w:r>
      <w:r w:rsidR="00975126">
        <w:rPr>
          <w:rFonts w:ascii="Arial" w:hAnsi="Arial" w:cs="Arial"/>
          <w:b/>
        </w:rPr>
        <w:t>tero prófugo y hereje</w:t>
      </w:r>
      <w:r w:rsidR="00975126" w:rsidRPr="00814A97">
        <w:rPr>
          <w:rFonts w:ascii="Arial" w:hAnsi="Arial" w:cs="Arial"/>
          <w:b/>
        </w:rPr>
        <w:t xml:space="preserve"> y prohibiendo sus obras.</w:t>
      </w:r>
      <w:r>
        <w:rPr>
          <w:rFonts w:ascii="Arial" w:hAnsi="Arial" w:cs="Arial"/>
          <w:b/>
        </w:rPr>
        <w:t xml:space="preserve">  </w:t>
      </w:r>
      <w:r w:rsidR="00975126" w:rsidRPr="00814A97">
        <w:rPr>
          <w:rFonts w:ascii="Arial" w:hAnsi="Arial" w:cs="Arial"/>
          <w:b/>
        </w:rPr>
        <w:t>La desaparición de L</w:t>
      </w:r>
      <w:r w:rsidR="00975126" w:rsidRPr="00814A97">
        <w:rPr>
          <w:rFonts w:ascii="Arial" w:hAnsi="Arial" w:cs="Arial"/>
          <w:b/>
        </w:rPr>
        <w:t>u</w:t>
      </w:r>
      <w:r w:rsidR="00975126" w:rsidRPr="00814A97">
        <w:rPr>
          <w:rFonts w:ascii="Arial" w:hAnsi="Arial" w:cs="Arial"/>
          <w:b/>
        </w:rPr>
        <w:t xml:space="preserve">tero durante el viaje de regreso de </w:t>
      </w:r>
      <w:proofErr w:type="spellStart"/>
      <w:r w:rsidR="00975126" w:rsidRPr="00814A97">
        <w:rPr>
          <w:rFonts w:ascii="Arial" w:hAnsi="Arial" w:cs="Arial"/>
          <w:b/>
        </w:rPr>
        <w:t>Wittenberg</w:t>
      </w:r>
      <w:proofErr w:type="spellEnd"/>
      <w:r w:rsidR="00975126" w:rsidRPr="00814A97">
        <w:rPr>
          <w:rFonts w:ascii="Arial" w:hAnsi="Arial" w:cs="Arial"/>
          <w:b/>
        </w:rPr>
        <w:t xml:space="preserve"> fue planeada. </w:t>
      </w:r>
      <w:hyperlink r:id="rId174" w:tooltip="Federico III de Sajonia" w:history="1">
        <w:r w:rsidR="00975126" w:rsidRPr="00814A97">
          <w:rPr>
            <w:rStyle w:val="Hipervnculo"/>
            <w:rFonts w:ascii="Arial" w:hAnsi="Arial" w:cs="Arial"/>
            <w:b/>
            <w:color w:val="auto"/>
            <w:u w:val="none"/>
          </w:rPr>
          <w:t>Federico el Sabio</w:t>
        </w:r>
      </w:hyperlink>
      <w:r w:rsidR="00975126" w:rsidRPr="00814A97">
        <w:rPr>
          <w:rFonts w:ascii="Arial" w:hAnsi="Arial" w:cs="Arial"/>
          <w:b/>
        </w:rPr>
        <w:t xml:space="preserve"> dispuso que una escolta enmascarada a caballo capturase a Lutero y lo llevase al </w:t>
      </w:r>
      <w:hyperlink r:id="rId175" w:tooltip="Castillo de Wartburg" w:history="1">
        <w:r w:rsidR="00975126" w:rsidRPr="00814A97">
          <w:rPr>
            <w:rStyle w:val="Hipervnculo"/>
            <w:rFonts w:ascii="Arial" w:hAnsi="Arial" w:cs="Arial"/>
            <w:b/>
            <w:color w:val="auto"/>
            <w:u w:val="none"/>
          </w:rPr>
          <w:t xml:space="preserve">castillo de </w:t>
        </w:r>
        <w:proofErr w:type="spellStart"/>
        <w:r w:rsidR="00975126" w:rsidRPr="00814A97">
          <w:rPr>
            <w:rStyle w:val="Hipervnculo"/>
            <w:rFonts w:ascii="Arial" w:hAnsi="Arial" w:cs="Arial"/>
            <w:b/>
            <w:color w:val="auto"/>
            <w:u w:val="none"/>
          </w:rPr>
          <w:t>Wartburg</w:t>
        </w:r>
        <w:proofErr w:type="spellEnd"/>
      </w:hyperlink>
      <w:r w:rsidR="00975126" w:rsidRPr="00814A97">
        <w:rPr>
          <w:rFonts w:ascii="Arial" w:hAnsi="Arial" w:cs="Arial"/>
          <w:b/>
        </w:rPr>
        <w:t xml:space="preserve"> en Eisenach, donde permaneció cerca de un año.</w:t>
      </w:r>
      <w:r>
        <w:rPr>
          <w:rFonts w:ascii="Arial" w:hAnsi="Arial" w:cs="Arial"/>
          <w:b/>
        </w:rPr>
        <w:t xml:space="preserve"> </w:t>
      </w:r>
      <w:r w:rsidR="00975126" w:rsidRPr="00814A97">
        <w:rPr>
          <w:rFonts w:ascii="Arial" w:hAnsi="Arial" w:cs="Arial"/>
          <w:b/>
        </w:rPr>
        <w:t xml:space="preserve"> Le creció una amplia y brillante barba, tomó el atuendo de un caballero y se asignó el pseudónimo de </w:t>
      </w:r>
      <w:proofErr w:type="spellStart"/>
      <w:r w:rsidR="00975126" w:rsidRPr="00814A97">
        <w:rPr>
          <w:rFonts w:ascii="Arial" w:hAnsi="Arial" w:cs="Arial"/>
          <w:b/>
          <w:i/>
          <w:iCs/>
        </w:rPr>
        <w:t>Junker</w:t>
      </w:r>
      <w:proofErr w:type="spellEnd"/>
      <w:r w:rsidR="00975126" w:rsidRPr="00814A97">
        <w:rPr>
          <w:rFonts w:ascii="Arial" w:hAnsi="Arial" w:cs="Arial"/>
          <w:b/>
          <w:i/>
          <w:iCs/>
        </w:rPr>
        <w:t xml:space="preserve"> </w:t>
      </w:r>
      <w:proofErr w:type="spellStart"/>
      <w:r w:rsidR="00975126" w:rsidRPr="00814A97">
        <w:rPr>
          <w:rFonts w:ascii="Arial" w:hAnsi="Arial" w:cs="Arial"/>
          <w:b/>
          <w:i/>
          <w:iCs/>
        </w:rPr>
        <w:t>Jörg</w:t>
      </w:r>
      <w:proofErr w:type="spellEnd"/>
      <w:r w:rsidR="00975126" w:rsidRPr="00814A97">
        <w:rPr>
          <w:rFonts w:ascii="Arial" w:hAnsi="Arial" w:cs="Arial"/>
          <w:b/>
        </w:rPr>
        <w:t xml:space="preserve"> (Caballero Jorge). Durante este periodo de estadía forzada, Lutero trabajó a paso firme en la traducción del </w:t>
      </w:r>
      <w:hyperlink r:id="rId176" w:tooltip="Nuevo Testamento" w:history="1">
        <w:r w:rsidR="00975126" w:rsidRPr="00814A97">
          <w:rPr>
            <w:rStyle w:val="Hipervnculo"/>
            <w:rFonts w:ascii="Arial" w:hAnsi="Arial" w:cs="Arial"/>
            <w:b/>
            <w:color w:val="auto"/>
            <w:u w:val="none"/>
          </w:rPr>
          <w:t>Nuevo Te</w:t>
        </w:r>
        <w:r w:rsidR="00975126" w:rsidRPr="00814A97">
          <w:rPr>
            <w:rStyle w:val="Hipervnculo"/>
            <w:rFonts w:ascii="Arial" w:hAnsi="Arial" w:cs="Arial"/>
            <w:b/>
            <w:color w:val="auto"/>
            <w:u w:val="none"/>
          </w:rPr>
          <w:t>s</w:t>
        </w:r>
        <w:r w:rsidR="00975126" w:rsidRPr="00814A97">
          <w:rPr>
            <w:rStyle w:val="Hipervnculo"/>
            <w:rFonts w:ascii="Arial" w:hAnsi="Arial" w:cs="Arial"/>
            <w:b/>
            <w:color w:val="auto"/>
            <w:u w:val="none"/>
          </w:rPr>
          <w:t>tamento</w:t>
        </w:r>
      </w:hyperlink>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 estancia de Lutero en </w:t>
      </w:r>
      <w:proofErr w:type="spellStart"/>
      <w:r w:rsidR="00975126" w:rsidRPr="00814A97">
        <w:rPr>
          <w:rFonts w:ascii="Arial" w:hAnsi="Arial" w:cs="Arial"/>
          <w:b/>
        </w:rPr>
        <w:t>Wartburg</w:t>
      </w:r>
      <w:proofErr w:type="spellEnd"/>
      <w:r w:rsidR="00975126" w:rsidRPr="00814A97">
        <w:rPr>
          <w:rFonts w:ascii="Arial" w:hAnsi="Arial" w:cs="Arial"/>
          <w:b/>
        </w:rPr>
        <w:t xml:space="preserve"> fue el comienzo de un periodo constructivo de su c</w:t>
      </w:r>
      <w:r w:rsidR="00975126" w:rsidRPr="00814A97">
        <w:rPr>
          <w:rFonts w:ascii="Arial" w:hAnsi="Arial" w:cs="Arial"/>
          <w:b/>
        </w:rPr>
        <w:t>a</w:t>
      </w:r>
      <w:r w:rsidR="00975126" w:rsidRPr="00814A97">
        <w:rPr>
          <w:rFonts w:ascii="Arial" w:hAnsi="Arial" w:cs="Arial"/>
          <w:b/>
        </w:rPr>
        <w:t>rrera como reformador. En su «desierto» o «</w:t>
      </w:r>
      <w:proofErr w:type="spellStart"/>
      <w:r w:rsidR="00975126" w:rsidRPr="00814A97">
        <w:rPr>
          <w:rFonts w:ascii="Arial" w:hAnsi="Arial" w:cs="Arial"/>
          <w:b/>
        </w:rPr>
        <w:t>Patmos</w:t>
      </w:r>
      <w:proofErr w:type="spellEnd"/>
      <w:r w:rsidR="00975126" w:rsidRPr="00814A97">
        <w:rPr>
          <w:rFonts w:ascii="Arial" w:hAnsi="Arial" w:cs="Arial"/>
          <w:b/>
        </w:rPr>
        <w:t xml:space="preserve">» de </w:t>
      </w:r>
      <w:proofErr w:type="spellStart"/>
      <w:r w:rsidR="00975126" w:rsidRPr="00814A97">
        <w:rPr>
          <w:rFonts w:ascii="Arial" w:hAnsi="Arial" w:cs="Arial"/>
          <w:b/>
        </w:rPr>
        <w:t>Wartburg</w:t>
      </w:r>
      <w:proofErr w:type="spellEnd"/>
      <w:r w:rsidR="00975126" w:rsidRPr="00814A97">
        <w:rPr>
          <w:rFonts w:ascii="Arial" w:hAnsi="Arial" w:cs="Arial"/>
          <w:b/>
        </w:rPr>
        <w:t xml:space="preserve"> (como le llamaba en sus cartas), empezó a traducir la Biblia, imprimiéndose el Nuevo Testamento en septiembre de 1522. Además de otros escritos, preparó la primera parte de su guía para párrocos y su </w:t>
      </w:r>
      <w:r w:rsidR="00975126" w:rsidRPr="00814A97">
        <w:rPr>
          <w:rFonts w:ascii="Arial" w:hAnsi="Arial" w:cs="Arial"/>
          <w:b/>
          <w:i/>
          <w:iCs/>
        </w:rPr>
        <w:t xml:space="preserve">Von </w:t>
      </w:r>
      <w:proofErr w:type="spellStart"/>
      <w:r w:rsidR="00975126" w:rsidRPr="00814A97">
        <w:rPr>
          <w:rFonts w:ascii="Arial" w:hAnsi="Arial" w:cs="Arial"/>
          <w:b/>
          <w:i/>
          <w:iCs/>
        </w:rPr>
        <w:t>der</w:t>
      </w:r>
      <w:proofErr w:type="spellEnd"/>
      <w:r w:rsidR="00975126" w:rsidRPr="00814A97">
        <w:rPr>
          <w:rFonts w:ascii="Arial" w:hAnsi="Arial" w:cs="Arial"/>
          <w:b/>
          <w:i/>
          <w:iCs/>
        </w:rPr>
        <w:t xml:space="preserve"> </w:t>
      </w:r>
      <w:proofErr w:type="spellStart"/>
      <w:r w:rsidR="00975126" w:rsidRPr="00814A97">
        <w:rPr>
          <w:rFonts w:ascii="Arial" w:hAnsi="Arial" w:cs="Arial"/>
          <w:b/>
          <w:i/>
          <w:iCs/>
        </w:rPr>
        <w:t>Beichte</w:t>
      </w:r>
      <w:proofErr w:type="spellEnd"/>
      <w:r w:rsidR="00975126" w:rsidRPr="00814A97">
        <w:rPr>
          <w:rFonts w:ascii="Arial" w:hAnsi="Arial" w:cs="Arial"/>
          <w:b/>
        </w:rPr>
        <w:t xml:space="preserve"> (</w:t>
      </w:r>
      <w:r w:rsidR="00975126" w:rsidRPr="00814A97">
        <w:rPr>
          <w:rFonts w:ascii="Arial" w:hAnsi="Arial" w:cs="Arial"/>
          <w:b/>
          <w:i/>
          <w:iCs/>
        </w:rPr>
        <w:t>Sobre la confesión</w:t>
      </w:r>
      <w:r w:rsidR="00975126" w:rsidRPr="00814A97">
        <w:rPr>
          <w:rFonts w:ascii="Arial" w:hAnsi="Arial" w:cs="Arial"/>
          <w:b/>
        </w:rPr>
        <w:t>), en la que niega la obligación de la confesión y admite la s</w:t>
      </w:r>
      <w:r w:rsidR="00975126" w:rsidRPr="00814A97">
        <w:rPr>
          <w:rFonts w:ascii="Arial" w:hAnsi="Arial" w:cs="Arial"/>
          <w:b/>
        </w:rPr>
        <w:t>a</w:t>
      </w:r>
      <w:r w:rsidR="00975126" w:rsidRPr="00814A97">
        <w:rPr>
          <w:rFonts w:ascii="Arial" w:hAnsi="Arial" w:cs="Arial"/>
          <w:b/>
        </w:rPr>
        <w:t xml:space="preserve">nidad de las confesiones privadas voluntarias. También escribió en contra del arzobispo </w:t>
      </w:r>
      <w:proofErr w:type="spellStart"/>
      <w:r w:rsidR="00975126" w:rsidRPr="00814A97">
        <w:rPr>
          <w:rFonts w:ascii="Arial" w:hAnsi="Arial" w:cs="Arial"/>
          <w:b/>
        </w:rPr>
        <w:t>A</w:t>
      </w:r>
      <w:r w:rsidR="00975126" w:rsidRPr="00814A97">
        <w:rPr>
          <w:rFonts w:ascii="Arial" w:hAnsi="Arial" w:cs="Arial"/>
          <w:b/>
        </w:rPr>
        <w:t>l</w:t>
      </w:r>
      <w:r w:rsidR="00975126" w:rsidRPr="00814A97">
        <w:rPr>
          <w:rFonts w:ascii="Arial" w:hAnsi="Arial" w:cs="Arial"/>
          <w:b/>
        </w:rPr>
        <w:t>brecht</w:t>
      </w:r>
      <w:proofErr w:type="spellEnd"/>
      <w:r w:rsidR="00975126" w:rsidRPr="00814A97">
        <w:rPr>
          <w:rFonts w:ascii="Arial" w:hAnsi="Arial" w:cs="Arial"/>
          <w:b/>
        </w:rPr>
        <w:t>, a quien obligó a desistir de reiniciar la venta de indulgencias.</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0E44D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0E44D6">
        <w:rPr>
          <w:rFonts w:ascii="Arial" w:hAnsi="Arial" w:cs="Arial"/>
          <w:b/>
        </w:rPr>
        <w:t xml:space="preserve">En sus ataques a </w:t>
      </w:r>
      <w:proofErr w:type="spellStart"/>
      <w:r w:rsidR="00975126" w:rsidRPr="000E44D6">
        <w:rPr>
          <w:rFonts w:ascii="Arial" w:hAnsi="Arial" w:cs="Arial"/>
          <w:b/>
        </w:rPr>
        <w:t>Jacobus</w:t>
      </w:r>
      <w:proofErr w:type="spellEnd"/>
      <w:r w:rsidR="00975126" w:rsidRPr="000E44D6">
        <w:rPr>
          <w:rFonts w:ascii="Arial" w:hAnsi="Arial" w:cs="Arial"/>
          <w:b/>
        </w:rPr>
        <w:t xml:space="preserve"> </w:t>
      </w:r>
      <w:proofErr w:type="spellStart"/>
      <w:r w:rsidR="00975126" w:rsidRPr="000E44D6">
        <w:rPr>
          <w:rFonts w:ascii="Arial" w:hAnsi="Arial" w:cs="Arial"/>
          <w:b/>
        </w:rPr>
        <w:t>Latomus</w:t>
      </w:r>
      <w:proofErr w:type="spellEnd"/>
      <w:r w:rsidR="00975126" w:rsidRPr="000E44D6">
        <w:rPr>
          <w:rFonts w:ascii="Arial" w:hAnsi="Arial" w:cs="Arial"/>
          <w:b/>
        </w:rPr>
        <w:t>, avanzó en su visión de la relación entre la gracia y la ley, así como en la naturaleza comunicada por Cristo, distinguiendo el objetivo de la gracia de Dios para el pecador, quien, al creer, es justificado por Dios debido a la justicia de Cristo, de la gracia salvadora que mora dentro del hombre pecador. Al mismo tiempo puso énfasis en la insuficiencia del «principio de justificación», en la persistencia del pecado después del ba</w:t>
      </w:r>
      <w:r w:rsidR="00975126" w:rsidRPr="000E44D6">
        <w:rPr>
          <w:rFonts w:ascii="Arial" w:hAnsi="Arial" w:cs="Arial"/>
          <w:b/>
        </w:rPr>
        <w:t>u</w:t>
      </w:r>
      <w:r w:rsidR="00975126" w:rsidRPr="000E44D6">
        <w:rPr>
          <w:rFonts w:ascii="Arial" w:hAnsi="Arial" w:cs="Arial"/>
          <w:b/>
        </w:rPr>
        <w:t>tismo y en la inherencia del pecado en cada buena obra.</w:t>
      </w:r>
    </w:p>
    <w:p w:rsidR="00975126" w:rsidRPr="000E44D6" w:rsidRDefault="00975126" w:rsidP="00BB0696">
      <w:pPr>
        <w:pStyle w:val="NormalWeb"/>
        <w:spacing w:before="0" w:beforeAutospacing="0" w:after="0" w:afterAutospacing="0"/>
        <w:ind w:firstLine="142"/>
        <w:jc w:val="both"/>
        <w:rPr>
          <w:rFonts w:ascii="Arial" w:hAnsi="Arial" w:cs="Arial"/>
          <w:b/>
        </w:rPr>
      </w:pPr>
    </w:p>
    <w:p w:rsidR="00785E1F" w:rsidRDefault="00975126" w:rsidP="00BB0696">
      <w:pPr>
        <w:pStyle w:val="NormalWeb"/>
        <w:spacing w:before="0" w:beforeAutospacing="0" w:after="0" w:afterAutospacing="0"/>
        <w:ind w:firstLine="142"/>
        <w:jc w:val="both"/>
        <w:rPr>
          <w:rFonts w:ascii="Arial" w:hAnsi="Arial" w:cs="Arial"/>
          <w:b/>
        </w:rPr>
      </w:pPr>
      <w:r w:rsidRPr="000E44D6">
        <w:rPr>
          <w:rFonts w:ascii="Arial" w:hAnsi="Arial" w:cs="Arial"/>
          <w:b/>
        </w:rPr>
        <w:t xml:space="preserve">   Lutero a menudo escribía cartas a sus amigos y aliados respondiendo o preguntándoles por sus puntos de vista o por consejos. Por ejemplo, </w:t>
      </w:r>
      <w:hyperlink r:id="rId177" w:tooltip="Philipp Melanchthon" w:history="1">
        <w:proofErr w:type="spellStart"/>
        <w:r w:rsidRPr="000E44D6">
          <w:rPr>
            <w:rStyle w:val="Hipervnculo"/>
            <w:rFonts w:ascii="Arial" w:hAnsi="Arial" w:cs="Arial"/>
            <w:b/>
            <w:color w:val="auto"/>
            <w:u w:val="none"/>
          </w:rPr>
          <w:t>Philipp</w:t>
        </w:r>
        <w:proofErr w:type="spellEnd"/>
        <w:r w:rsidRPr="000E44D6">
          <w:rPr>
            <w:rStyle w:val="Hipervnculo"/>
            <w:rFonts w:ascii="Arial" w:hAnsi="Arial" w:cs="Arial"/>
            <w:b/>
            <w:color w:val="auto"/>
            <w:u w:val="none"/>
          </w:rPr>
          <w:t xml:space="preserve"> </w:t>
        </w:r>
        <w:proofErr w:type="spellStart"/>
        <w:r w:rsidRPr="000E44D6">
          <w:rPr>
            <w:rStyle w:val="Hipervnculo"/>
            <w:rFonts w:ascii="Arial" w:hAnsi="Arial" w:cs="Arial"/>
            <w:b/>
            <w:color w:val="auto"/>
            <w:u w:val="none"/>
          </w:rPr>
          <w:t>Melanchthon</w:t>
        </w:r>
        <w:proofErr w:type="spellEnd"/>
      </w:hyperlink>
      <w:r w:rsidRPr="000E44D6">
        <w:rPr>
          <w:rFonts w:ascii="Arial" w:hAnsi="Arial" w:cs="Arial"/>
          <w:b/>
        </w:rPr>
        <w:t xml:space="preserve"> le escribió pr</w:t>
      </w:r>
      <w:r w:rsidRPr="000E44D6">
        <w:rPr>
          <w:rFonts w:ascii="Arial" w:hAnsi="Arial" w:cs="Arial"/>
          <w:b/>
        </w:rPr>
        <w:t>e</w:t>
      </w:r>
      <w:r w:rsidRPr="000E44D6">
        <w:rPr>
          <w:rFonts w:ascii="Arial" w:hAnsi="Arial" w:cs="Arial"/>
          <w:b/>
        </w:rPr>
        <w:t>guntándole cómo responder a la acusación de que los reformistas renegaban del peregrinaje, del ayuno y de otras formas tradicionales de piedad.</w:t>
      </w:r>
    </w:p>
    <w:p w:rsidR="00785E1F" w:rsidRDefault="00785E1F" w:rsidP="00BB0696">
      <w:pPr>
        <w:pStyle w:val="NormalWeb"/>
        <w:spacing w:before="0" w:beforeAutospacing="0" w:after="0" w:afterAutospacing="0"/>
        <w:ind w:firstLine="142"/>
        <w:jc w:val="both"/>
        <w:rPr>
          <w:rFonts w:ascii="Arial" w:hAnsi="Arial" w:cs="Arial"/>
          <w:b/>
        </w:rPr>
      </w:pPr>
    </w:p>
    <w:p w:rsidR="00975126" w:rsidRDefault="00785E1F"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0E44D6">
        <w:rPr>
          <w:rFonts w:ascii="Arial" w:hAnsi="Arial" w:cs="Arial"/>
          <w:b/>
        </w:rPr>
        <w:t xml:space="preserve"> Lutero le respondió el 1 de agosto de 1521: «</w:t>
      </w:r>
      <w:r w:rsidR="00975126" w:rsidRPr="000E44D6">
        <w:rPr>
          <w:rFonts w:ascii="Arial" w:hAnsi="Arial" w:cs="Arial"/>
          <w:b/>
          <w:i/>
          <w:iCs/>
        </w:rPr>
        <w:t>Si eres un predicador de la misericordia, no predicas una misericordia imaginaria, sino una verdadera. Si la misericordia es verdadera, debes padecer el pecado verdadero, no imaginario. Dios no salva a aquellos que son sólo p</w:t>
      </w:r>
      <w:r w:rsidR="00975126" w:rsidRPr="000E44D6">
        <w:rPr>
          <w:rFonts w:ascii="Arial" w:hAnsi="Arial" w:cs="Arial"/>
          <w:b/>
          <w:i/>
          <w:iCs/>
        </w:rPr>
        <w:t>e</w:t>
      </w:r>
      <w:r w:rsidR="00975126" w:rsidRPr="000E44D6">
        <w:rPr>
          <w:rFonts w:ascii="Arial" w:hAnsi="Arial" w:cs="Arial"/>
          <w:b/>
          <w:i/>
          <w:iCs/>
        </w:rPr>
        <w:t>cadores imaginarios. Sé un pecador y deja que tus pecados sean fuertes, pero deja que tu confianza en Cristo sea más fuerte, y regocíjate en Cristo, quien es el vencedor sobre el p</w:t>
      </w:r>
      <w:r w:rsidR="00975126" w:rsidRPr="000E44D6">
        <w:rPr>
          <w:rFonts w:ascii="Arial" w:hAnsi="Arial" w:cs="Arial"/>
          <w:b/>
          <w:i/>
          <w:iCs/>
        </w:rPr>
        <w:t>e</w:t>
      </w:r>
      <w:r w:rsidR="00975126" w:rsidRPr="000E44D6">
        <w:rPr>
          <w:rFonts w:ascii="Arial" w:hAnsi="Arial" w:cs="Arial"/>
          <w:b/>
          <w:i/>
          <w:iCs/>
        </w:rPr>
        <w:t>cado, la muerte y el mundo. Cometeremos pec</w:t>
      </w:r>
      <w:r w:rsidR="00975126" w:rsidRPr="000E44D6">
        <w:rPr>
          <w:rFonts w:ascii="Arial" w:hAnsi="Arial" w:cs="Arial"/>
          <w:b/>
          <w:i/>
          <w:iCs/>
        </w:rPr>
        <w:t>a</w:t>
      </w:r>
      <w:r w:rsidR="00975126" w:rsidRPr="000E44D6">
        <w:rPr>
          <w:rFonts w:ascii="Arial" w:hAnsi="Arial" w:cs="Arial"/>
          <w:b/>
          <w:i/>
          <w:iCs/>
        </w:rPr>
        <w:t>dos mientras estemos aquí, porque en esta vida no hay un lugar donde la justicia resida. Nosotros, sin embargo, dice Pedro</w:t>
      </w:r>
      <w:r w:rsidR="00975126" w:rsidRPr="000E44D6">
        <w:rPr>
          <w:rFonts w:ascii="Arial" w:hAnsi="Arial" w:cs="Arial"/>
          <w:b/>
        </w:rPr>
        <w:t xml:space="preserve"> (</w:t>
      </w:r>
      <w:hyperlink r:id="rId178" w:tooltip="Segunda Epístola de Pedro" w:history="1">
        <w:r w:rsidR="00975126" w:rsidRPr="000E44D6">
          <w:rPr>
            <w:rStyle w:val="Hipervnculo"/>
            <w:rFonts w:ascii="Arial" w:hAnsi="Arial" w:cs="Arial"/>
            <w:b/>
            <w:color w:val="auto"/>
            <w:u w:val="none"/>
          </w:rPr>
          <w:t>2ª Pedro</w:t>
        </w:r>
      </w:hyperlink>
      <w:r w:rsidR="00975126" w:rsidRPr="000E44D6">
        <w:rPr>
          <w:rFonts w:ascii="Arial" w:hAnsi="Arial" w:cs="Arial"/>
          <w:b/>
        </w:rPr>
        <w:t xml:space="preserve"> 3</w:t>
      </w:r>
      <w:r w:rsidR="00D7362C">
        <w:rPr>
          <w:rFonts w:ascii="Arial" w:hAnsi="Arial" w:cs="Arial"/>
          <w:b/>
        </w:rPr>
        <w:t>.</w:t>
      </w:r>
      <w:r w:rsidR="00975126" w:rsidRPr="000E44D6">
        <w:rPr>
          <w:rFonts w:ascii="Arial" w:hAnsi="Arial" w:cs="Arial"/>
          <w:b/>
        </w:rPr>
        <w:t xml:space="preserve">13), </w:t>
      </w:r>
      <w:r w:rsidR="00975126" w:rsidRPr="000E44D6">
        <w:rPr>
          <w:rFonts w:ascii="Arial" w:hAnsi="Arial" w:cs="Arial"/>
          <w:b/>
          <w:i/>
          <w:iCs/>
        </w:rPr>
        <w:t>estamos buscando más allá un nuevo cielo y una nueva tierra donde reine la justicia</w:t>
      </w:r>
      <w:r w:rsidR="00975126" w:rsidRPr="00814A97">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Mientras tanto, algunos sacerdotes sajones </w:t>
      </w:r>
      <w:r w:rsidR="00E6634D">
        <w:rPr>
          <w:rFonts w:ascii="Arial" w:hAnsi="Arial" w:cs="Arial"/>
          <w:b/>
        </w:rPr>
        <w:t>iban</w:t>
      </w:r>
      <w:r w:rsidR="00975126" w:rsidRPr="00814A97">
        <w:rPr>
          <w:rFonts w:ascii="Arial" w:hAnsi="Arial" w:cs="Arial"/>
          <w:b/>
        </w:rPr>
        <w:t xml:space="preserve"> renunciado al voto del </w:t>
      </w:r>
      <w:hyperlink r:id="rId179" w:tooltip="Celibato" w:history="1">
        <w:r w:rsidR="00975126" w:rsidRPr="00814A97">
          <w:rPr>
            <w:rStyle w:val="Hipervnculo"/>
            <w:rFonts w:ascii="Arial" w:hAnsi="Arial" w:cs="Arial"/>
            <w:b/>
            <w:color w:val="auto"/>
            <w:u w:val="none"/>
          </w:rPr>
          <w:t>celibato</w:t>
        </w:r>
      </w:hyperlink>
      <w:r w:rsidR="00975126" w:rsidRPr="00814A97">
        <w:rPr>
          <w:rFonts w:ascii="Arial" w:hAnsi="Arial" w:cs="Arial"/>
          <w:b/>
        </w:rPr>
        <w:t>, en tanto que otros ataca</w:t>
      </w:r>
      <w:r w:rsidR="00E6634D">
        <w:rPr>
          <w:rFonts w:ascii="Arial" w:hAnsi="Arial" w:cs="Arial"/>
          <w:b/>
        </w:rPr>
        <w:t>ban</w:t>
      </w:r>
      <w:r w:rsidR="00975126" w:rsidRPr="00814A97">
        <w:rPr>
          <w:rFonts w:ascii="Arial" w:hAnsi="Arial" w:cs="Arial"/>
          <w:b/>
        </w:rPr>
        <w:t xml:space="preserve"> la validez de los votos monásticos. Lutero en su </w:t>
      </w:r>
      <w:r w:rsidR="00975126" w:rsidRPr="00814A97">
        <w:rPr>
          <w:rFonts w:ascii="Arial" w:hAnsi="Arial" w:cs="Arial"/>
          <w:b/>
          <w:i/>
          <w:iCs/>
        </w:rPr>
        <w:t xml:space="preserve">De </w:t>
      </w:r>
      <w:proofErr w:type="spellStart"/>
      <w:r w:rsidR="00975126" w:rsidRPr="00814A97">
        <w:rPr>
          <w:rFonts w:ascii="Arial" w:hAnsi="Arial" w:cs="Arial"/>
          <w:b/>
          <w:i/>
          <w:iCs/>
        </w:rPr>
        <w:t>votis</w:t>
      </w:r>
      <w:proofErr w:type="spellEnd"/>
      <w:r w:rsidR="00975126" w:rsidRPr="00814A97">
        <w:rPr>
          <w:rFonts w:ascii="Arial" w:hAnsi="Arial" w:cs="Arial"/>
          <w:b/>
          <w:i/>
          <w:iCs/>
        </w:rPr>
        <w:t xml:space="preserve"> </w:t>
      </w:r>
      <w:proofErr w:type="spellStart"/>
      <w:r w:rsidR="00975126" w:rsidRPr="00814A97">
        <w:rPr>
          <w:rFonts w:ascii="Arial" w:hAnsi="Arial" w:cs="Arial"/>
          <w:b/>
          <w:i/>
          <w:iCs/>
        </w:rPr>
        <w:t>monasticis</w:t>
      </w:r>
      <w:proofErr w:type="spellEnd"/>
      <w:r w:rsidR="00975126" w:rsidRPr="00814A97">
        <w:rPr>
          <w:rFonts w:ascii="Arial" w:hAnsi="Arial" w:cs="Arial"/>
          <w:b/>
        </w:rPr>
        <w:t xml:space="preserve"> (</w:t>
      </w:r>
      <w:r w:rsidR="00975126" w:rsidRPr="00814A97">
        <w:rPr>
          <w:rFonts w:ascii="Arial" w:hAnsi="Arial" w:cs="Arial"/>
          <w:b/>
          <w:i/>
          <w:iCs/>
        </w:rPr>
        <w:t>S</w:t>
      </w:r>
      <w:r w:rsidR="00975126" w:rsidRPr="00814A97">
        <w:rPr>
          <w:rFonts w:ascii="Arial" w:hAnsi="Arial" w:cs="Arial"/>
          <w:b/>
          <w:i/>
          <w:iCs/>
        </w:rPr>
        <w:t>o</w:t>
      </w:r>
      <w:r w:rsidR="00975126" w:rsidRPr="00814A97">
        <w:rPr>
          <w:rFonts w:ascii="Arial" w:hAnsi="Arial" w:cs="Arial"/>
          <w:b/>
          <w:i/>
          <w:iCs/>
        </w:rPr>
        <w:t>bre los votos monásticos</w:t>
      </w:r>
      <w:r w:rsidR="00975126" w:rsidRPr="00814A97">
        <w:rPr>
          <w:rFonts w:ascii="Arial" w:hAnsi="Arial" w:cs="Arial"/>
          <w:b/>
        </w:rPr>
        <w:t>) aconsejó tener más cautela, aceptando en el fondo que los votos eran generalmente tomados «</w:t>
      </w:r>
      <w:r w:rsidR="00975126" w:rsidRPr="00814A97">
        <w:rPr>
          <w:rFonts w:ascii="Arial" w:hAnsi="Arial" w:cs="Arial"/>
          <w:b/>
          <w:i/>
          <w:iCs/>
        </w:rPr>
        <w:t>con la intención de la salvación o la búsqueda de justificación</w:t>
      </w:r>
      <w:r w:rsidR="00975126">
        <w:rPr>
          <w:rFonts w:ascii="Arial" w:hAnsi="Arial" w:cs="Arial"/>
          <w:b/>
        </w:rPr>
        <w:t>)</w:t>
      </w:r>
      <w:r w:rsidR="00785E1F">
        <w:rPr>
          <w:rFonts w:ascii="Arial" w:hAnsi="Arial" w:cs="Arial"/>
          <w:b/>
        </w:rPr>
        <w:t>.</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Con la aprobación de Lutero en su </w:t>
      </w:r>
      <w:r w:rsidR="00975126" w:rsidRPr="00814A97">
        <w:rPr>
          <w:rFonts w:ascii="Arial" w:hAnsi="Arial" w:cs="Arial"/>
          <w:b/>
          <w:i/>
          <w:iCs/>
        </w:rPr>
        <w:t xml:space="preserve">De </w:t>
      </w:r>
      <w:proofErr w:type="spellStart"/>
      <w:r w:rsidR="00975126" w:rsidRPr="00814A97">
        <w:rPr>
          <w:rFonts w:ascii="Arial" w:hAnsi="Arial" w:cs="Arial"/>
          <w:b/>
          <w:i/>
          <w:iCs/>
        </w:rPr>
        <w:t>abroganda</w:t>
      </w:r>
      <w:proofErr w:type="spellEnd"/>
      <w:r w:rsidR="00975126" w:rsidRPr="00814A97">
        <w:rPr>
          <w:rFonts w:ascii="Arial" w:hAnsi="Arial" w:cs="Arial"/>
          <w:b/>
          <w:i/>
          <w:iCs/>
        </w:rPr>
        <w:t xml:space="preserve"> misa </w:t>
      </w:r>
      <w:proofErr w:type="spellStart"/>
      <w:r w:rsidR="00975126" w:rsidRPr="00814A97">
        <w:rPr>
          <w:rFonts w:ascii="Arial" w:hAnsi="Arial" w:cs="Arial"/>
          <w:b/>
          <w:i/>
          <w:iCs/>
        </w:rPr>
        <w:t>privata</w:t>
      </w:r>
      <w:proofErr w:type="spellEnd"/>
      <w:r w:rsidR="00975126" w:rsidRPr="00814A97">
        <w:rPr>
          <w:rFonts w:ascii="Arial" w:hAnsi="Arial" w:cs="Arial"/>
          <w:b/>
        </w:rPr>
        <w:t xml:space="preserve"> (</w:t>
      </w:r>
      <w:r w:rsidR="00975126" w:rsidRPr="00814A97">
        <w:rPr>
          <w:rFonts w:ascii="Arial" w:hAnsi="Arial" w:cs="Arial"/>
          <w:b/>
          <w:i/>
          <w:iCs/>
        </w:rPr>
        <w:t>Sobre la abrogación de la misa privada</w:t>
      </w:r>
      <w:r w:rsidR="00975126" w:rsidRPr="00814A97">
        <w:rPr>
          <w:rFonts w:ascii="Arial" w:hAnsi="Arial" w:cs="Arial"/>
          <w:b/>
        </w:rPr>
        <w:t xml:space="preserve">), pero en contra de la oposición firme de su </w:t>
      </w:r>
      <w:hyperlink r:id="rId180" w:tooltip="Prior" w:history="1">
        <w:r w:rsidR="00975126" w:rsidRPr="00814A97">
          <w:rPr>
            <w:rStyle w:val="Hipervnculo"/>
            <w:rFonts w:ascii="Arial" w:hAnsi="Arial" w:cs="Arial"/>
            <w:b/>
            <w:color w:val="auto"/>
            <w:u w:val="none"/>
          </w:rPr>
          <w:t>prior</w:t>
        </w:r>
      </w:hyperlink>
      <w:r w:rsidR="00975126" w:rsidRPr="00814A97">
        <w:rPr>
          <w:rFonts w:ascii="Arial" w:hAnsi="Arial" w:cs="Arial"/>
          <w:b/>
        </w:rPr>
        <w:t xml:space="preserve">, los agustinos de </w:t>
      </w:r>
      <w:proofErr w:type="spellStart"/>
      <w:r w:rsidR="00975126" w:rsidRPr="00814A97">
        <w:rPr>
          <w:rFonts w:ascii="Arial" w:hAnsi="Arial" w:cs="Arial"/>
          <w:b/>
        </w:rPr>
        <w:t>Wittenberg</w:t>
      </w:r>
      <w:proofErr w:type="spellEnd"/>
      <w:r w:rsidR="00975126" w:rsidRPr="00814A97">
        <w:rPr>
          <w:rFonts w:ascii="Arial" w:hAnsi="Arial" w:cs="Arial"/>
          <w:b/>
        </w:rPr>
        <w:t xml:space="preserve"> realizaron cambios en las formas de adoración y suprimieron las misas. Su violencia e intol</w:t>
      </w:r>
      <w:r w:rsidR="00975126" w:rsidRPr="00814A97">
        <w:rPr>
          <w:rFonts w:ascii="Arial" w:hAnsi="Arial" w:cs="Arial"/>
          <w:b/>
        </w:rPr>
        <w:t>e</w:t>
      </w:r>
      <w:r w:rsidR="00975126" w:rsidRPr="00814A97">
        <w:rPr>
          <w:rFonts w:ascii="Arial" w:hAnsi="Arial" w:cs="Arial"/>
          <w:b/>
        </w:rPr>
        <w:t>rancia, sin embargo, desagradaron a Lutero, que pasó unos días entre ellos.</w:t>
      </w:r>
    </w:p>
    <w:p w:rsidR="001A4494" w:rsidRDefault="001A4494"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Al regresar a </w:t>
      </w:r>
      <w:proofErr w:type="spellStart"/>
      <w:r w:rsidR="00975126" w:rsidRPr="00814A97">
        <w:rPr>
          <w:rFonts w:ascii="Arial" w:hAnsi="Arial" w:cs="Arial"/>
          <w:b/>
        </w:rPr>
        <w:t>Wartburg</w:t>
      </w:r>
      <w:proofErr w:type="spellEnd"/>
      <w:r w:rsidR="00975126" w:rsidRPr="00814A97">
        <w:rPr>
          <w:rFonts w:ascii="Arial" w:hAnsi="Arial" w:cs="Arial"/>
          <w:b/>
        </w:rPr>
        <w:t xml:space="preserve">, escribió </w:t>
      </w:r>
      <w:proofErr w:type="spellStart"/>
      <w:r w:rsidR="00975126" w:rsidRPr="00814A97">
        <w:rPr>
          <w:rFonts w:ascii="Arial" w:hAnsi="Arial" w:cs="Arial"/>
          <w:b/>
          <w:i/>
          <w:iCs/>
        </w:rPr>
        <w:t>Eine</w:t>
      </w:r>
      <w:proofErr w:type="spellEnd"/>
      <w:r w:rsidR="00975126" w:rsidRPr="00814A97">
        <w:rPr>
          <w:rFonts w:ascii="Arial" w:hAnsi="Arial" w:cs="Arial"/>
          <w:b/>
          <w:i/>
          <w:iCs/>
        </w:rPr>
        <w:t xml:space="preserve"> </w:t>
      </w:r>
      <w:proofErr w:type="spellStart"/>
      <w:r w:rsidR="00975126" w:rsidRPr="00814A97">
        <w:rPr>
          <w:rFonts w:ascii="Arial" w:hAnsi="Arial" w:cs="Arial"/>
          <w:b/>
          <w:i/>
          <w:iCs/>
        </w:rPr>
        <w:t>treue</w:t>
      </w:r>
      <w:proofErr w:type="spellEnd"/>
      <w:r w:rsidR="00975126" w:rsidRPr="00814A97">
        <w:rPr>
          <w:rFonts w:ascii="Arial" w:hAnsi="Arial" w:cs="Arial"/>
          <w:b/>
          <w:i/>
          <w:iCs/>
        </w:rPr>
        <w:t xml:space="preserve"> </w:t>
      </w:r>
      <w:proofErr w:type="spellStart"/>
      <w:r w:rsidR="00975126" w:rsidRPr="00814A97">
        <w:rPr>
          <w:rFonts w:ascii="Arial" w:hAnsi="Arial" w:cs="Arial"/>
          <w:b/>
          <w:i/>
          <w:iCs/>
        </w:rPr>
        <w:t>Vermahnung</w:t>
      </w:r>
      <w:proofErr w:type="spellEnd"/>
      <w:r w:rsidR="00975126" w:rsidRPr="00814A97">
        <w:rPr>
          <w:rFonts w:ascii="Arial" w:hAnsi="Arial" w:cs="Arial"/>
          <w:b/>
          <w:i/>
          <w:iCs/>
        </w:rPr>
        <w:t xml:space="preserve">... </w:t>
      </w:r>
      <w:proofErr w:type="spellStart"/>
      <w:r w:rsidR="00975126" w:rsidRPr="00814A97">
        <w:rPr>
          <w:rFonts w:ascii="Arial" w:hAnsi="Arial" w:cs="Arial"/>
          <w:b/>
          <w:i/>
          <w:iCs/>
        </w:rPr>
        <w:t>vor</w:t>
      </w:r>
      <w:proofErr w:type="spellEnd"/>
      <w:r w:rsidR="00975126" w:rsidRPr="00814A97">
        <w:rPr>
          <w:rFonts w:ascii="Arial" w:hAnsi="Arial" w:cs="Arial"/>
          <w:b/>
          <w:i/>
          <w:iCs/>
        </w:rPr>
        <w:t xml:space="preserve"> </w:t>
      </w:r>
      <w:proofErr w:type="spellStart"/>
      <w:r w:rsidR="00975126" w:rsidRPr="00814A97">
        <w:rPr>
          <w:rFonts w:ascii="Arial" w:hAnsi="Arial" w:cs="Arial"/>
          <w:b/>
          <w:i/>
          <w:iCs/>
        </w:rPr>
        <w:t>Aufruhr</w:t>
      </w:r>
      <w:proofErr w:type="spellEnd"/>
      <w:r w:rsidR="00975126" w:rsidRPr="00814A97">
        <w:rPr>
          <w:rFonts w:ascii="Arial" w:hAnsi="Arial" w:cs="Arial"/>
          <w:b/>
          <w:i/>
          <w:iCs/>
        </w:rPr>
        <w:t xml:space="preserve"> </w:t>
      </w:r>
      <w:proofErr w:type="spellStart"/>
      <w:r w:rsidR="00975126" w:rsidRPr="00814A97">
        <w:rPr>
          <w:rFonts w:ascii="Arial" w:hAnsi="Arial" w:cs="Arial"/>
          <w:b/>
          <w:i/>
          <w:iCs/>
        </w:rPr>
        <w:t>und</w:t>
      </w:r>
      <w:proofErr w:type="spellEnd"/>
      <w:r w:rsidR="00975126" w:rsidRPr="00814A97">
        <w:rPr>
          <w:rFonts w:ascii="Arial" w:hAnsi="Arial" w:cs="Arial"/>
          <w:b/>
          <w:i/>
          <w:iCs/>
        </w:rPr>
        <w:t xml:space="preserve"> </w:t>
      </w:r>
      <w:proofErr w:type="spellStart"/>
      <w:r w:rsidR="00975126" w:rsidRPr="00814A97">
        <w:rPr>
          <w:rFonts w:ascii="Arial" w:hAnsi="Arial" w:cs="Arial"/>
          <w:b/>
          <w:i/>
          <w:iCs/>
        </w:rPr>
        <w:t>Empörung</w:t>
      </w:r>
      <w:proofErr w:type="spellEnd"/>
      <w:r w:rsidR="00975126" w:rsidRPr="00814A97">
        <w:rPr>
          <w:rFonts w:ascii="Arial" w:hAnsi="Arial" w:cs="Arial"/>
          <w:b/>
        </w:rPr>
        <w:t xml:space="preserve"> (</w:t>
      </w:r>
      <w:r w:rsidR="00975126" w:rsidRPr="00814A97">
        <w:rPr>
          <w:rFonts w:ascii="Arial" w:hAnsi="Arial" w:cs="Arial"/>
          <w:b/>
          <w:i/>
          <w:iCs/>
        </w:rPr>
        <w:t>Una sincera amonestación por Martín Lutero a todos los cristianos para guardarse de la i</w:t>
      </w:r>
      <w:r w:rsidR="00975126" w:rsidRPr="00814A97">
        <w:rPr>
          <w:rFonts w:ascii="Arial" w:hAnsi="Arial" w:cs="Arial"/>
          <w:b/>
          <w:i/>
          <w:iCs/>
        </w:rPr>
        <w:t>n</w:t>
      </w:r>
      <w:r w:rsidR="00975126" w:rsidRPr="00814A97">
        <w:rPr>
          <w:rFonts w:ascii="Arial" w:hAnsi="Arial" w:cs="Arial"/>
          <w:b/>
          <w:i/>
          <w:iCs/>
        </w:rPr>
        <w:t>surrección y rebelión</w:t>
      </w:r>
      <w:r w:rsidR="00975126" w:rsidRPr="00814A97">
        <w:rPr>
          <w:rFonts w:ascii="Arial" w:hAnsi="Arial" w:cs="Arial"/>
          <w:b/>
        </w:rPr>
        <w:t xml:space="preserve">). Aun así, </w:t>
      </w:r>
      <w:proofErr w:type="spellStart"/>
      <w:r w:rsidR="00975126" w:rsidRPr="00814A97">
        <w:rPr>
          <w:rFonts w:ascii="Arial" w:hAnsi="Arial" w:cs="Arial"/>
          <w:b/>
        </w:rPr>
        <w:t>Carlstadt</w:t>
      </w:r>
      <w:proofErr w:type="spellEnd"/>
      <w:r w:rsidR="00975126" w:rsidRPr="00814A97">
        <w:rPr>
          <w:rFonts w:ascii="Arial" w:hAnsi="Arial" w:cs="Arial"/>
          <w:b/>
        </w:rPr>
        <w:t xml:space="preserve"> y el ex-agustino </w:t>
      </w:r>
      <w:hyperlink r:id="rId181" w:tooltip="Gabriel Zwilling (aún no redactado)" w:history="1">
        <w:r w:rsidR="00975126" w:rsidRPr="00814A97">
          <w:rPr>
            <w:rStyle w:val="Hipervnculo"/>
            <w:rFonts w:ascii="Arial" w:hAnsi="Arial" w:cs="Arial"/>
            <w:b/>
            <w:color w:val="auto"/>
            <w:u w:val="none"/>
          </w:rPr>
          <w:t xml:space="preserve">Gabriel </w:t>
        </w:r>
        <w:proofErr w:type="spellStart"/>
        <w:r w:rsidR="00975126" w:rsidRPr="00814A97">
          <w:rPr>
            <w:rStyle w:val="Hipervnculo"/>
            <w:rFonts w:ascii="Arial" w:hAnsi="Arial" w:cs="Arial"/>
            <w:b/>
            <w:color w:val="auto"/>
            <w:u w:val="none"/>
          </w:rPr>
          <w:t>Zwilling</w:t>
        </w:r>
        <w:proofErr w:type="spellEnd"/>
      </w:hyperlink>
      <w:r w:rsidR="00975126" w:rsidRPr="00814A97">
        <w:rPr>
          <w:rFonts w:ascii="Arial" w:hAnsi="Arial" w:cs="Arial"/>
          <w:b/>
        </w:rPr>
        <w:t xml:space="preserve"> demandaron en </w:t>
      </w:r>
      <w:proofErr w:type="spellStart"/>
      <w:r w:rsidR="00975126" w:rsidRPr="00814A97">
        <w:rPr>
          <w:rFonts w:ascii="Arial" w:hAnsi="Arial" w:cs="Arial"/>
          <w:b/>
        </w:rPr>
        <w:t>Wittenberg</w:t>
      </w:r>
      <w:proofErr w:type="spellEnd"/>
      <w:r w:rsidR="00975126" w:rsidRPr="00814A97">
        <w:rPr>
          <w:rFonts w:ascii="Arial" w:hAnsi="Arial" w:cs="Arial"/>
          <w:b/>
        </w:rPr>
        <w:t xml:space="preserve"> la abolición de la misa privada y de la comunión bajo las dos especies, así como la </w:t>
      </w:r>
      <w:hyperlink r:id="rId182" w:tooltip="Iconoclasta" w:history="1">
        <w:r w:rsidR="00975126" w:rsidRPr="00814A97">
          <w:rPr>
            <w:rStyle w:val="Hipervnculo"/>
            <w:rFonts w:ascii="Arial" w:hAnsi="Arial" w:cs="Arial"/>
            <w:b/>
            <w:color w:val="auto"/>
            <w:u w:val="none"/>
          </w:rPr>
          <w:t>eliminación de las imágenes</w:t>
        </w:r>
      </w:hyperlink>
      <w:r w:rsidR="00975126" w:rsidRPr="00814A97">
        <w:rPr>
          <w:rFonts w:ascii="Arial" w:hAnsi="Arial" w:cs="Arial"/>
          <w:b/>
        </w:rPr>
        <w:t xml:space="preserve"> de las iglesias</w:t>
      </w:r>
      <w:r w:rsidR="00E6634D">
        <w:rPr>
          <w:rFonts w:ascii="Arial" w:hAnsi="Arial" w:cs="Arial"/>
          <w:b/>
        </w:rPr>
        <w:t>.</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821D8D" w:rsidRDefault="00975126" w:rsidP="00BB0696">
      <w:pPr>
        <w:pStyle w:val="Ttulo2"/>
        <w:spacing w:before="0" w:beforeAutospacing="0" w:after="0" w:afterAutospacing="0"/>
        <w:ind w:firstLine="142"/>
        <w:jc w:val="both"/>
        <w:rPr>
          <w:rStyle w:val="mw-headline"/>
          <w:rFonts w:ascii="Arial" w:hAnsi="Arial" w:cs="Arial"/>
          <w:color w:val="0070C0"/>
          <w:sz w:val="24"/>
          <w:szCs w:val="24"/>
        </w:rPr>
      </w:pPr>
      <w:r w:rsidRPr="00821D8D">
        <w:rPr>
          <w:rStyle w:val="mw-headline"/>
          <w:rFonts w:ascii="Arial" w:hAnsi="Arial" w:cs="Arial"/>
          <w:color w:val="0070C0"/>
          <w:sz w:val="24"/>
          <w:szCs w:val="24"/>
        </w:rPr>
        <w:t>Matrimonio y familia de Martín Lutero</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F621DE"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8 de abril de 1523, Lutero le escribe a </w:t>
      </w:r>
      <w:proofErr w:type="spellStart"/>
      <w:r w:rsidR="00975126" w:rsidRPr="00814A97">
        <w:rPr>
          <w:rFonts w:ascii="Arial" w:hAnsi="Arial" w:cs="Arial"/>
          <w:b/>
        </w:rPr>
        <w:t>Wenceslaus</w:t>
      </w:r>
      <w:proofErr w:type="spellEnd"/>
      <w:r w:rsidR="00975126" w:rsidRPr="00814A97">
        <w:rPr>
          <w:rFonts w:ascii="Arial" w:hAnsi="Arial" w:cs="Arial"/>
          <w:b/>
        </w:rPr>
        <w:t>: "</w:t>
      </w:r>
      <w:r w:rsidR="00975126" w:rsidRPr="00821D8D">
        <w:rPr>
          <w:rFonts w:ascii="Arial" w:hAnsi="Arial" w:cs="Arial"/>
          <w:b/>
          <w:i/>
        </w:rPr>
        <w:t xml:space="preserve">Ayer recibí a nueve monjas de su cautiverio en el convento de </w:t>
      </w:r>
      <w:proofErr w:type="spellStart"/>
      <w:r w:rsidR="00975126" w:rsidRPr="00821D8D">
        <w:rPr>
          <w:rFonts w:ascii="Arial" w:hAnsi="Arial" w:cs="Arial"/>
          <w:b/>
          <w:i/>
        </w:rPr>
        <w:t>Nimbschen</w:t>
      </w:r>
      <w:proofErr w:type="spellEnd"/>
      <w:r w:rsidR="00975126" w:rsidRPr="00814A97">
        <w:rPr>
          <w:rFonts w:ascii="Arial" w:hAnsi="Arial" w:cs="Arial"/>
          <w:b/>
        </w:rPr>
        <w:t xml:space="preserve">". Lutero había decidido ayudar a escapar a doce monjas del monasterio cisterciense en </w:t>
      </w:r>
      <w:proofErr w:type="spellStart"/>
      <w:r w:rsidR="00975126" w:rsidRPr="00814A97">
        <w:rPr>
          <w:rFonts w:ascii="Arial" w:hAnsi="Arial" w:cs="Arial"/>
          <w:b/>
        </w:rPr>
        <w:t>Nimbsc</w:t>
      </w:r>
      <w:r w:rsidR="00E6634D">
        <w:rPr>
          <w:rFonts w:ascii="Arial" w:hAnsi="Arial" w:cs="Arial"/>
          <w:b/>
        </w:rPr>
        <w:t>hen</w:t>
      </w:r>
      <w:proofErr w:type="spellEnd"/>
      <w:r w:rsidR="00E6634D">
        <w:rPr>
          <w:rFonts w:ascii="Arial" w:hAnsi="Arial" w:cs="Arial"/>
          <w:b/>
        </w:rPr>
        <w:t xml:space="preserve">, cerca de </w:t>
      </w:r>
      <w:proofErr w:type="spellStart"/>
      <w:r w:rsidR="00E6634D">
        <w:rPr>
          <w:rFonts w:ascii="Arial" w:hAnsi="Arial" w:cs="Arial"/>
          <w:b/>
        </w:rPr>
        <w:t>Grimma</w:t>
      </w:r>
      <w:proofErr w:type="spellEnd"/>
      <w:r w:rsidR="00E6634D">
        <w:rPr>
          <w:rFonts w:ascii="Arial" w:hAnsi="Arial" w:cs="Arial"/>
          <w:b/>
        </w:rPr>
        <w:t xml:space="preserve"> en </w:t>
      </w:r>
      <w:proofErr w:type="spellStart"/>
      <w:r w:rsidR="00E6634D">
        <w:rPr>
          <w:rFonts w:ascii="Arial" w:hAnsi="Arial" w:cs="Arial"/>
          <w:b/>
        </w:rPr>
        <w:t>Sajonia.</w:t>
      </w:r>
      <w:r w:rsidR="00975126" w:rsidRPr="00814A97">
        <w:rPr>
          <w:rFonts w:ascii="Arial" w:hAnsi="Arial" w:cs="Arial"/>
          <w:b/>
        </w:rPr>
        <w:t>Tres</w:t>
      </w:r>
      <w:proofErr w:type="spellEnd"/>
      <w:r w:rsidR="00975126" w:rsidRPr="00814A97">
        <w:rPr>
          <w:rFonts w:ascii="Arial" w:hAnsi="Arial" w:cs="Arial"/>
          <w:b/>
        </w:rPr>
        <w:t xml:space="preserve"> de las</w:t>
      </w:r>
      <w:r w:rsidR="00E6634D">
        <w:rPr>
          <w:rFonts w:ascii="Arial" w:hAnsi="Arial" w:cs="Arial"/>
          <w:b/>
        </w:rPr>
        <w:t xml:space="preserve"> monjas</w:t>
      </w:r>
      <w:r w:rsidR="00975126" w:rsidRPr="00814A97">
        <w:rPr>
          <w:rFonts w:ascii="Arial" w:hAnsi="Arial" w:cs="Arial"/>
          <w:b/>
        </w:rPr>
        <w:t xml:space="preserve"> marcharon con sus parientes, mientras que las otras nueve fueron llevadas a </w:t>
      </w:r>
      <w:proofErr w:type="spellStart"/>
      <w:r w:rsidR="00975126" w:rsidRPr="00814A97">
        <w:rPr>
          <w:rFonts w:ascii="Arial" w:hAnsi="Arial" w:cs="Arial"/>
          <w:b/>
        </w:rPr>
        <w:t>Witte</w:t>
      </w:r>
      <w:r w:rsidR="00975126" w:rsidRPr="00814A97">
        <w:rPr>
          <w:rFonts w:ascii="Arial" w:hAnsi="Arial" w:cs="Arial"/>
          <w:b/>
        </w:rPr>
        <w:t>n</w:t>
      </w:r>
      <w:r w:rsidR="00975126" w:rsidRPr="00814A97">
        <w:rPr>
          <w:rFonts w:ascii="Arial" w:hAnsi="Arial" w:cs="Arial"/>
          <w:b/>
        </w:rPr>
        <w:t>berg</w:t>
      </w:r>
      <w:proofErr w:type="spellEnd"/>
      <w:r w:rsidR="00975126" w:rsidRPr="00814A97">
        <w:rPr>
          <w:rFonts w:ascii="Arial" w:hAnsi="Arial" w:cs="Arial"/>
          <w:b/>
        </w:rPr>
        <w:t xml:space="preserve">. En este último grupo se encontraba </w:t>
      </w:r>
      <w:hyperlink r:id="rId183" w:tooltip="Catalina de Bora" w:history="1">
        <w:r w:rsidR="00975126" w:rsidRPr="00814A97">
          <w:rPr>
            <w:rStyle w:val="Hipervnculo"/>
            <w:rFonts w:ascii="Arial" w:hAnsi="Arial" w:cs="Arial"/>
            <w:b/>
            <w:color w:val="auto"/>
            <w:u w:val="none"/>
          </w:rPr>
          <w:t>Catalina de Bora</w:t>
        </w:r>
      </w:hyperlink>
      <w:r w:rsidR="00975126" w:rsidRPr="00814A97">
        <w:rPr>
          <w:rFonts w:ascii="Arial" w:hAnsi="Arial" w:cs="Arial"/>
          <w:b/>
        </w:rPr>
        <w:t xml:space="preserve">. Entre mayo y junio de 1523 se pensó que la mujer se casara con un estudiante de la Universidad de </w:t>
      </w:r>
      <w:proofErr w:type="spellStart"/>
      <w:r w:rsidR="00975126" w:rsidRPr="00814A97">
        <w:rPr>
          <w:rFonts w:ascii="Arial" w:hAnsi="Arial" w:cs="Arial"/>
          <w:b/>
        </w:rPr>
        <w:t>Wittenberg</w:t>
      </w:r>
      <w:proofErr w:type="spellEnd"/>
      <w:r w:rsidR="00975126" w:rsidRPr="00814A97">
        <w:rPr>
          <w:rFonts w:ascii="Arial" w:hAnsi="Arial" w:cs="Arial"/>
          <w:b/>
        </w:rPr>
        <w:t xml:space="preserve">, </w:t>
      </w:r>
      <w:hyperlink r:id="rId184" w:tooltip="Jerome Baumgartner (aún no redactado)" w:history="1">
        <w:proofErr w:type="spellStart"/>
        <w:r w:rsidR="00975126" w:rsidRPr="00814A97">
          <w:rPr>
            <w:rStyle w:val="Hipervnculo"/>
            <w:rFonts w:ascii="Arial" w:hAnsi="Arial" w:cs="Arial"/>
            <w:b/>
            <w:color w:val="auto"/>
            <w:u w:val="none"/>
          </w:rPr>
          <w:t>Jerome</w:t>
        </w:r>
        <w:proofErr w:type="spellEnd"/>
        <w:r w:rsidR="00975126" w:rsidRPr="00814A97">
          <w:rPr>
            <w:rStyle w:val="Hipervnculo"/>
            <w:rFonts w:ascii="Arial" w:hAnsi="Arial" w:cs="Arial"/>
            <w:b/>
            <w:color w:val="auto"/>
            <w:u w:val="none"/>
          </w:rPr>
          <w:t xml:space="preserve"> </w:t>
        </w:r>
        <w:proofErr w:type="spellStart"/>
        <w:r w:rsidR="00975126" w:rsidRPr="00814A97">
          <w:rPr>
            <w:rStyle w:val="Hipervnculo"/>
            <w:rFonts w:ascii="Arial" w:hAnsi="Arial" w:cs="Arial"/>
            <w:b/>
            <w:color w:val="auto"/>
            <w:u w:val="none"/>
          </w:rPr>
          <w:t>Baumgartner</w:t>
        </w:r>
        <w:proofErr w:type="spellEnd"/>
      </w:hyperlink>
      <w:r w:rsidR="00975126" w:rsidRPr="00814A97">
        <w:rPr>
          <w:rFonts w:ascii="Arial" w:hAnsi="Arial" w:cs="Arial"/>
          <w:b/>
        </w:rPr>
        <w:t>, aunque su familia se lo negó.</w:t>
      </w:r>
    </w:p>
    <w:p w:rsidR="00F621DE" w:rsidRDefault="00F621DE" w:rsidP="00BB0696">
      <w:pPr>
        <w:pStyle w:val="NormalWeb"/>
        <w:spacing w:before="0" w:beforeAutospacing="0" w:after="0" w:afterAutospacing="0"/>
        <w:ind w:firstLine="142"/>
        <w:jc w:val="both"/>
        <w:rPr>
          <w:rFonts w:ascii="Arial" w:hAnsi="Arial" w:cs="Arial"/>
          <w:b/>
        </w:rPr>
      </w:pPr>
    </w:p>
    <w:p w:rsidR="00E6634D"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 Dr. </w:t>
      </w:r>
      <w:proofErr w:type="spellStart"/>
      <w:r w:rsidR="00975126" w:rsidRPr="00814A97">
        <w:rPr>
          <w:rFonts w:ascii="Arial" w:hAnsi="Arial" w:cs="Arial"/>
          <w:b/>
        </w:rPr>
        <w:t>Caspar</w:t>
      </w:r>
      <w:proofErr w:type="spellEnd"/>
      <w:r w:rsidR="00975126" w:rsidRPr="00814A97">
        <w:rPr>
          <w:rFonts w:ascii="Arial" w:hAnsi="Arial" w:cs="Arial"/>
          <w:b/>
        </w:rPr>
        <w:t xml:space="preserve"> </w:t>
      </w:r>
      <w:proofErr w:type="spellStart"/>
      <w:r w:rsidR="00975126" w:rsidRPr="00814A97">
        <w:rPr>
          <w:rFonts w:ascii="Arial" w:hAnsi="Arial" w:cs="Arial"/>
          <w:b/>
        </w:rPr>
        <w:t>Glatz</w:t>
      </w:r>
      <w:proofErr w:type="spellEnd"/>
      <w:r w:rsidR="00975126" w:rsidRPr="00814A97">
        <w:rPr>
          <w:rFonts w:ascii="Arial" w:hAnsi="Arial" w:cs="Arial"/>
          <w:b/>
        </w:rPr>
        <w:t xml:space="preserve"> era el siguiente pretendiente, pero Catalina no sentía "ni deseo ni amor" por él. Se supo que se quería casar con Lutero o con </w:t>
      </w:r>
      <w:hyperlink r:id="rId185" w:tooltip="Nicolás von Amsdorf (aún no redactado)" w:history="1">
        <w:r w:rsidR="00975126" w:rsidRPr="00814A97">
          <w:rPr>
            <w:rStyle w:val="Hipervnculo"/>
            <w:rFonts w:ascii="Arial" w:hAnsi="Arial" w:cs="Arial"/>
            <w:b/>
            <w:color w:val="auto"/>
            <w:u w:val="none"/>
          </w:rPr>
          <w:t xml:space="preserve">Nicolás von </w:t>
        </w:r>
        <w:proofErr w:type="spellStart"/>
        <w:r w:rsidR="00975126" w:rsidRPr="00814A97">
          <w:rPr>
            <w:rStyle w:val="Hipervnculo"/>
            <w:rFonts w:ascii="Arial" w:hAnsi="Arial" w:cs="Arial"/>
            <w:b/>
            <w:color w:val="auto"/>
            <w:u w:val="none"/>
          </w:rPr>
          <w:t>Amsdorf</w:t>
        </w:r>
        <w:proofErr w:type="spellEnd"/>
      </w:hyperlink>
      <w:r w:rsidR="00975126" w:rsidRPr="00814A97">
        <w:rPr>
          <w:rFonts w:ascii="Arial" w:hAnsi="Arial" w:cs="Arial"/>
          <w:b/>
        </w:rPr>
        <w:t xml:space="preserve">. </w:t>
      </w:r>
    </w:p>
    <w:p w:rsidR="00E6634D" w:rsidRDefault="00E6634D"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Lutero </w:t>
      </w:r>
      <w:r w:rsidR="00E6634D">
        <w:rPr>
          <w:rFonts w:ascii="Arial" w:hAnsi="Arial" w:cs="Arial"/>
          <w:b/>
        </w:rPr>
        <w:t xml:space="preserve">pensaba que </w:t>
      </w:r>
      <w:r w:rsidR="00975126" w:rsidRPr="00814A97">
        <w:rPr>
          <w:rFonts w:ascii="Arial" w:hAnsi="Arial" w:cs="Arial"/>
          <w:b/>
        </w:rPr>
        <w:t xml:space="preserve">no </w:t>
      </w:r>
      <w:r w:rsidR="00E6634D">
        <w:rPr>
          <w:rFonts w:ascii="Arial" w:hAnsi="Arial" w:cs="Arial"/>
          <w:b/>
        </w:rPr>
        <w:t>iba a ser</w:t>
      </w:r>
      <w:r w:rsidR="00975126" w:rsidRPr="00814A97">
        <w:rPr>
          <w:rFonts w:ascii="Arial" w:hAnsi="Arial" w:cs="Arial"/>
          <w:b/>
        </w:rPr>
        <w:t xml:space="preserve"> buen marido, ya que había sido excomulgado por el Papa y era perseguido por el Emperador. </w:t>
      </w:r>
      <w:r w:rsidR="00E6634D">
        <w:rPr>
          <w:rFonts w:ascii="Arial" w:hAnsi="Arial" w:cs="Arial"/>
          <w:b/>
        </w:rPr>
        <w:t>Pero e</w:t>
      </w:r>
      <w:r w:rsidR="00975126" w:rsidRPr="00814A97">
        <w:rPr>
          <w:rFonts w:ascii="Arial" w:hAnsi="Arial" w:cs="Arial"/>
          <w:b/>
        </w:rPr>
        <w:t>n mayo o a principios de junio de 1525 se conoció en el círculo íntimo de Lutero su intención de casarse con Catalina. Para evitar cualquier o</w:t>
      </w:r>
      <w:r w:rsidR="00975126" w:rsidRPr="00814A97">
        <w:rPr>
          <w:rFonts w:ascii="Arial" w:hAnsi="Arial" w:cs="Arial"/>
          <w:b/>
        </w:rPr>
        <w:t>b</w:t>
      </w:r>
      <w:r w:rsidR="00975126" w:rsidRPr="00814A97">
        <w:rPr>
          <w:rFonts w:ascii="Arial" w:hAnsi="Arial" w:cs="Arial"/>
          <w:b/>
        </w:rPr>
        <w:t>jeción por parte de sus amigos, actuó rápidamente: en la mañana del martes 13 de junio de 1525 se casó legalmente con Catalina, a quien afectuosamente llamaba "</w:t>
      </w:r>
      <w:proofErr w:type="spellStart"/>
      <w:r w:rsidR="00975126" w:rsidRPr="00814A97">
        <w:rPr>
          <w:rFonts w:ascii="Arial" w:hAnsi="Arial" w:cs="Arial"/>
          <w:b/>
        </w:rPr>
        <w:t>Katy</w:t>
      </w:r>
      <w:proofErr w:type="spellEnd"/>
      <w:r w:rsidR="00975126" w:rsidRPr="00814A97">
        <w:rPr>
          <w:rFonts w:ascii="Arial" w:hAnsi="Arial" w:cs="Arial"/>
          <w:b/>
        </w:rPr>
        <w:t xml:space="preserve">". </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Ella se mudó a la casa de su marido, el antiguo monasterio agustino en </w:t>
      </w:r>
      <w:proofErr w:type="spellStart"/>
      <w:r w:rsidR="00975126" w:rsidRPr="00814A97">
        <w:rPr>
          <w:rFonts w:ascii="Arial" w:hAnsi="Arial" w:cs="Arial"/>
          <w:b/>
        </w:rPr>
        <w:t>Wittenberg</w:t>
      </w:r>
      <w:proofErr w:type="spellEnd"/>
      <w:r w:rsidR="00975126" w:rsidRPr="00814A97">
        <w:rPr>
          <w:rFonts w:ascii="Arial" w:hAnsi="Arial" w:cs="Arial"/>
          <w:b/>
        </w:rPr>
        <w:t>, y c</w:t>
      </w:r>
      <w:r w:rsidR="00975126" w:rsidRPr="00814A97">
        <w:rPr>
          <w:rFonts w:ascii="Arial" w:hAnsi="Arial" w:cs="Arial"/>
          <w:b/>
        </w:rPr>
        <w:t>o</w:t>
      </w:r>
      <w:r w:rsidR="00975126" w:rsidRPr="00814A97">
        <w:rPr>
          <w:rFonts w:ascii="Arial" w:hAnsi="Arial" w:cs="Arial"/>
          <w:b/>
        </w:rPr>
        <w:t>menzaron a vivir en familia. Los Lutero tuvieron tres hijos y tres hijas:</w:t>
      </w:r>
    </w:p>
    <w:p w:rsidR="00821D8D" w:rsidRPr="00814A97" w:rsidRDefault="00821D8D" w:rsidP="00BB0696">
      <w:pPr>
        <w:pStyle w:val="NormalWeb"/>
        <w:spacing w:before="0" w:beforeAutospacing="0" w:after="0" w:afterAutospacing="0"/>
        <w:ind w:firstLine="142"/>
        <w:jc w:val="both"/>
        <w:rPr>
          <w:rFonts w:ascii="Arial" w:hAnsi="Arial" w:cs="Arial"/>
          <w:b/>
        </w:rPr>
      </w:pPr>
    </w:p>
    <w:p w:rsidR="00975126" w:rsidRPr="00814A97" w:rsidRDefault="00E3773E" w:rsidP="00BB0696">
      <w:pPr>
        <w:widowControl/>
        <w:autoSpaceDE/>
        <w:autoSpaceDN/>
        <w:adjustRightInd/>
        <w:ind w:firstLine="142"/>
        <w:jc w:val="both"/>
        <w:rPr>
          <w:b/>
        </w:rPr>
      </w:pPr>
      <w:r>
        <w:rPr>
          <w:b/>
        </w:rPr>
        <w:t xml:space="preserve">   </w:t>
      </w:r>
      <w:r w:rsidR="00975126" w:rsidRPr="00814A97">
        <w:rPr>
          <w:b/>
        </w:rPr>
        <w:t xml:space="preserve">Johannes, nacido el </w:t>
      </w:r>
      <w:hyperlink r:id="rId186" w:tooltip="7 de junio" w:history="1">
        <w:r w:rsidR="00975126" w:rsidRPr="00814A97">
          <w:rPr>
            <w:rStyle w:val="Hipervnculo"/>
            <w:b/>
            <w:color w:val="auto"/>
            <w:u w:val="none"/>
          </w:rPr>
          <w:t>7 de junio</w:t>
        </w:r>
      </w:hyperlink>
      <w:r w:rsidR="00975126" w:rsidRPr="00814A97">
        <w:rPr>
          <w:b/>
        </w:rPr>
        <w:t xml:space="preserve"> de </w:t>
      </w:r>
      <w:hyperlink r:id="rId187" w:tooltip="1526" w:history="1">
        <w:r w:rsidR="00975126" w:rsidRPr="00814A97">
          <w:rPr>
            <w:rStyle w:val="Hipervnculo"/>
            <w:b/>
            <w:color w:val="auto"/>
            <w:u w:val="none"/>
          </w:rPr>
          <w:t>1526</w:t>
        </w:r>
      </w:hyperlink>
      <w:r w:rsidR="00975126" w:rsidRPr="00814A97">
        <w:rPr>
          <w:b/>
        </w:rPr>
        <w:t xml:space="preserve">, quien posteriormente estudiaría leyes y llegaría a ser funcionario de la corte, falleciendo en </w:t>
      </w:r>
      <w:hyperlink r:id="rId188" w:tooltip="1575" w:history="1">
        <w:r w:rsidR="00975126" w:rsidRPr="00814A97">
          <w:rPr>
            <w:rStyle w:val="Hipervnculo"/>
            <w:b/>
            <w:color w:val="auto"/>
            <w:u w:val="none"/>
          </w:rPr>
          <w:t>1575</w:t>
        </w:r>
      </w:hyperlink>
      <w:r w:rsidR="00975126" w:rsidRPr="00814A97">
        <w:rPr>
          <w:b/>
        </w:rPr>
        <w:t>.</w:t>
      </w:r>
    </w:p>
    <w:p w:rsidR="00975126" w:rsidRPr="00814A97" w:rsidRDefault="00975126" w:rsidP="00BB0696">
      <w:pPr>
        <w:widowControl/>
        <w:autoSpaceDE/>
        <w:autoSpaceDN/>
        <w:adjustRightInd/>
        <w:ind w:firstLine="142"/>
        <w:jc w:val="both"/>
        <w:rPr>
          <w:b/>
        </w:rPr>
      </w:pPr>
      <w:r w:rsidRPr="00814A97">
        <w:rPr>
          <w:b/>
        </w:rPr>
        <w:t xml:space="preserve">Elizabeth, nacida el </w:t>
      </w:r>
      <w:hyperlink r:id="rId189" w:tooltip="10 de diciembre" w:history="1">
        <w:r w:rsidRPr="00814A97">
          <w:rPr>
            <w:rStyle w:val="Hipervnculo"/>
            <w:b/>
            <w:color w:val="auto"/>
            <w:u w:val="none"/>
          </w:rPr>
          <w:t>10 de diciembre</w:t>
        </w:r>
      </w:hyperlink>
      <w:r w:rsidRPr="00814A97">
        <w:rPr>
          <w:b/>
        </w:rPr>
        <w:t xml:space="preserve"> de </w:t>
      </w:r>
      <w:hyperlink r:id="rId190" w:tooltip="1527" w:history="1">
        <w:r w:rsidRPr="00814A97">
          <w:rPr>
            <w:rStyle w:val="Hipervnculo"/>
            <w:b/>
            <w:color w:val="auto"/>
            <w:u w:val="none"/>
          </w:rPr>
          <w:t>1527</w:t>
        </w:r>
      </w:hyperlink>
      <w:r w:rsidRPr="00814A97">
        <w:rPr>
          <w:b/>
        </w:rPr>
        <w:t xml:space="preserve">, murió prematuramente el </w:t>
      </w:r>
      <w:hyperlink r:id="rId191" w:tooltip="3 de agosto" w:history="1">
        <w:r w:rsidRPr="00814A97">
          <w:rPr>
            <w:rStyle w:val="Hipervnculo"/>
            <w:b/>
            <w:color w:val="auto"/>
            <w:u w:val="none"/>
          </w:rPr>
          <w:t>3 de agosto</w:t>
        </w:r>
      </w:hyperlink>
      <w:r w:rsidRPr="00814A97">
        <w:rPr>
          <w:b/>
        </w:rPr>
        <w:t xml:space="preserve"> de </w:t>
      </w:r>
      <w:r w:rsidR="00E3773E">
        <w:rPr>
          <w:b/>
        </w:rPr>
        <w:t xml:space="preserve"> </w:t>
      </w:r>
      <w:hyperlink r:id="rId192" w:tooltip="1528" w:history="1">
        <w:r w:rsidRPr="00814A97">
          <w:rPr>
            <w:rStyle w:val="Hipervnculo"/>
            <w:b/>
            <w:color w:val="auto"/>
            <w:u w:val="none"/>
          </w:rPr>
          <w:t>1528</w:t>
        </w:r>
      </w:hyperlink>
      <w:r w:rsidRPr="00814A97">
        <w:rPr>
          <w:b/>
        </w:rPr>
        <w:t>.</w:t>
      </w:r>
    </w:p>
    <w:p w:rsidR="00975126" w:rsidRPr="00814A97" w:rsidRDefault="00E3773E" w:rsidP="00BB0696">
      <w:pPr>
        <w:widowControl/>
        <w:autoSpaceDE/>
        <w:autoSpaceDN/>
        <w:adjustRightInd/>
        <w:ind w:firstLine="142"/>
        <w:jc w:val="both"/>
        <w:rPr>
          <w:b/>
        </w:rPr>
      </w:pPr>
      <w:r>
        <w:rPr>
          <w:b/>
        </w:rPr>
        <w:t xml:space="preserve">   </w:t>
      </w:r>
      <w:r w:rsidR="00975126" w:rsidRPr="00814A97">
        <w:rPr>
          <w:b/>
        </w:rPr>
        <w:t xml:space="preserve">Magdalena, nacida el </w:t>
      </w:r>
      <w:hyperlink r:id="rId193" w:tooltip="5 de mayo" w:history="1">
        <w:r w:rsidR="00975126" w:rsidRPr="00814A97">
          <w:rPr>
            <w:rStyle w:val="Hipervnculo"/>
            <w:b/>
            <w:color w:val="auto"/>
            <w:u w:val="none"/>
          </w:rPr>
          <w:t>5 de mayo</w:t>
        </w:r>
      </w:hyperlink>
      <w:r w:rsidR="00975126" w:rsidRPr="00814A97">
        <w:rPr>
          <w:b/>
        </w:rPr>
        <w:t xml:space="preserve"> de </w:t>
      </w:r>
      <w:hyperlink r:id="rId194" w:tooltip="1529" w:history="1">
        <w:r w:rsidR="00975126" w:rsidRPr="00814A97">
          <w:rPr>
            <w:rStyle w:val="Hipervnculo"/>
            <w:b/>
            <w:color w:val="auto"/>
            <w:u w:val="none"/>
          </w:rPr>
          <w:t>1529</w:t>
        </w:r>
      </w:hyperlink>
      <w:r w:rsidR="00975126" w:rsidRPr="00814A97">
        <w:rPr>
          <w:b/>
        </w:rPr>
        <w:t xml:space="preserve">, murió en los brazos de su padre el </w:t>
      </w:r>
      <w:hyperlink r:id="rId195" w:tooltip="20 de septiembre" w:history="1">
        <w:r w:rsidR="00975126" w:rsidRPr="00814A97">
          <w:rPr>
            <w:rStyle w:val="Hipervnculo"/>
            <w:b/>
            <w:color w:val="auto"/>
            <w:u w:val="none"/>
          </w:rPr>
          <w:t>20 de se</w:t>
        </w:r>
        <w:r w:rsidR="00975126" w:rsidRPr="00814A97">
          <w:rPr>
            <w:rStyle w:val="Hipervnculo"/>
            <w:b/>
            <w:color w:val="auto"/>
            <w:u w:val="none"/>
          </w:rPr>
          <w:t>p</w:t>
        </w:r>
        <w:r w:rsidR="00975126" w:rsidRPr="00814A97">
          <w:rPr>
            <w:rStyle w:val="Hipervnculo"/>
            <w:b/>
            <w:color w:val="auto"/>
            <w:u w:val="none"/>
          </w:rPr>
          <w:t>tiembre</w:t>
        </w:r>
      </w:hyperlink>
      <w:r w:rsidR="00975126" w:rsidRPr="00814A97">
        <w:rPr>
          <w:b/>
        </w:rPr>
        <w:t xml:space="preserve"> de </w:t>
      </w:r>
      <w:hyperlink r:id="rId196" w:tooltip="1542" w:history="1">
        <w:r w:rsidR="00975126" w:rsidRPr="00814A97">
          <w:rPr>
            <w:rStyle w:val="Hipervnculo"/>
            <w:b/>
            <w:color w:val="auto"/>
            <w:u w:val="none"/>
          </w:rPr>
          <w:t>1542</w:t>
        </w:r>
      </w:hyperlink>
      <w:r w:rsidR="00975126" w:rsidRPr="00814A97">
        <w:rPr>
          <w:b/>
        </w:rPr>
        <w:t>. Su muerte fue muy dura para Lutero y Catalina.</w:t>
      </w:r>
    </w:p>
    <w:p w:rsidR="00975126" w:rsidRPr="00814A97" w:rsidRDefault="00E3773E" w:rsidP="00BB0696">
      <w:pPr>
        <w:widowControl/>
        <w:autoSpaceDE/>
        <w:autoSpaceDN/>
        <w:adjustRightInd/>
        <w:ind w:firstLine="142"/>
        <w:jc w:val="both"/>
        <w:rPr>
          <w:b/>
        </w:rPr>
      </w:pPr>
      <w:r>
        <w:rPr>
          <w:b/>
        </w:rPr>
        <w:t xml:space="preserve">   </w:t>
      </w:r>
      <w:r w:rsidR="00975126" w:rsidRPr="00814A97">
        <w:rPr>
          <w:b/>
        </w:rPr>
        <w:t xml:space="preserve">Martín, hijo, nacido el </w:t>
      </w:r>
      <w:hyperlink r:id="rId197" w:tooltip="9 de noviembre" w:history="1">
        <w:r w:rsidR="00975126" w:rsidRPr="00814A97">
          <w:rPr>
            <w:rStyle w:val="Hipervnculo"/>
            <w:b/>
            <w:color w:val="auto"/>
            <w:u w:val="none"/>
          </w:rPr>
          <w:t>9 de noviembre</w:t>
        </w:r>
      </w:hyperlink>
      <w:r w:rsidR="00975126" w:rsidRPr="00814A97">
        <w:rPr>
          <w:b/>
        </w:rPr>
        <w:t xml:space="preserve"> de </w:t>
      </w:r>
      <w:hyperlink r:id="rId198" w:tooltip="1531" w:history="1">
        <w:r w:rsidR="00975126" w:rsidRPr="00814A97">
          <w:rPr>
            <w:rStyle w:val="Hipervnculo"/>
            <w:b/>
            <w:color w:val="auto"/>
            <w:u w:val="none"/>
          </w:rPr>
          <w:t>1531</w:t>
        </w:r>
      </w:hyperlink>
      <w:r w:rsidR="00975126" w:rsidRPr="00814A97">
        <w:rPr>
          <w:b/>
        </w:rPr>
        <w:t>, estudió Teología</w:t>
      </w:r>
      <w:r w:rsidR="00800910">
        <w:rPr>
          <w:b/>
        </w:rPr>
        <w:t>,</w:t>
      </w:r>
      <w:r w:rsidR="00975126" w:rsidRPr="00814A97">
        <w:rPr>
          <w:b/>
        </w:rPr>
        <w:t xml:space="preserve"> pero nunca tuvo un ll</w:t>
      </w:r>
      <w:r w:rsidR="00975126" w:rsidRPr="00814A97">
        <w:rPr>
          <w:b/>
        </w:rPr>
        <w:t>a</w:t>
      </w:r>
      <w:r w:rsidR="00975126" w:rsidRPr="00814A97">
        <w:rPr>
          <w:b/>
        </w:rPr>
        <w:t xml:space="preserve">mado pastoral regular antes de su muerte en </w:t>
      </w:r>
      <w:hyperlink r:id="rId199" w:tooltip="1565" w:history="1">
        <w:r w:rsidR="00975126" w:rsidRPr="00814A97">
          <w:rPr>
            <w:rStyle w:val="Hipervnculo"/>
            <w:b/>
            <w:color w:val="auto"/>
            <w:u w:val="none"/>
          </w:rPr>
          <w:t>1565</w:t>
        </w:r>
      </w:hyperlink>
      <w:r w:rsidR="00975126" w:rsidRPr="00814A97">
        <w:rPr>
          <w:b/>
        </w:rPr>
        <w:t>.</w:t>
      </w:r>
    </w:p>
    <w:p w:rsidR="00975126" w:rsidRPr="00814A97" w:rsidRDefault="00E3773E" w:rsidP="00BB0696">
      <w:pPr>
        <w:widowControl/>
        <w:autoSpaceDE/>
        <w:autoSpaceDN/>
        <w:adjustRightInd/>
        <w:ind w:firstLine="142"/>
        <w:jc w:val="both"/>
        <w:rPr>
          <w:b/>
        </w:rPr>
      </w:pPr>
      <w:r>
        <w:rPr>
          <w:b/>
        </w:rPr>
        <w:t xml:space="preserve">    </w:t>
      </w:r>
      <w:r w:rsidR="00975126" w:rsidRPr="00814A97">
        <w:rPr>
          <w:b/>
        </w:rPr>
        <w:t xml:space="preserve">Paul, nacido el </w:t>
      </w:r>
      <w:hyperlink r:id="rId200" w:tooltip="28 de enero" w:history="1">
        <w:r w:rsidR="00975126" w:rsidRPr="00814A97">
          <w:rPr>
            <w:rStyle w:val="Hipervnculo"/>
            <w:b/>
            <w:color w:val="auto"/>
            <w:u w:val="none"/>
          </w:rPr>
          <w:t>28 de enero</w:t>
        </w:r>
      </w:hyperlink>
      <w:r w:rsidR="00975126" w:rsidRPr="00814A97">
        <w:rPr>
          <w:b/>
        </w:rPr>
        <w:t xml:space="preserve"> de </w:t>
      </w:r>
      <w:hyperlink r:id="rId201" w:tooltip="1533" w:history="1">
        <w:r w:rsidR="00975126" w:rsidRPr="00814A97">
          <w:rPr>
            <w:rStyle w:val="Hipervnculo"/>
            <w:b/>
            <w:color w:val="auto"/>
            <w:u w:val="none"/>
          </w:rPr>
          <w:t>1533</w:t>
        </w:r>
      </w:hyperlink>
      <w:r w:rsidR="00975126" w:rsidRPr="00814A97">
        <w:rPr>
          <w:b/>
        </w:rPr>
        <w:t xml:space="preserve">, fue médico, padre de seis hijos y murió el </w:t>
      </w:r>
      <w:hyperlink r:id="rId202" w:tooltip="8 de marzo" w:history="1">
        <w:r w:rsidR="00975126" w:rsidRPr="00814A97">
          <w:rPr>
            <w:rStyle w:val="Hipervnculo"/>
            <w:b/>
            <w:color w:val="auto"/>
            <w:u w:val="none"/>
          </w:rPr>
          <w:t>8 de marzo</w:t>
        </w:r>
      </w:hyperlink>
      <w:r w:rsidR="00975126" w:rsidRPr="00814A97">
        <w:rPr>
          <w:b/>
        </w:rPr>
        <w:t xml:space="preserve"> de </w:t>
      </w:r>
      <w:hyperlink r:id="rId203" w:tooltip="1593" w:history="1">
        <w:r w:rsidR="00975126" w:rsidRPr="00814A97">
          <w:rPr>
            <w:rStyle w:val="Hipervnculo"/>
            <w:b/>
            <w:color w:val="auto"/>
            <w:u w:val="none"/>
          </w:rPr>
          <w:t>1593</w:t>
        </w:r>
      </w:hyperlink>
      <w:r w:rsidR="00975126" w:rsidRPr="00814A97">
        <w:rPr>
          <w:b/>
        </w:rPr>
        <w:t xml:space="preserve">, continuando la línea masculina de la familia de Lutero mediante </w:t>
      </w:r>
      <w:hyperlink r:id="rId204" w:tooltip="Juan Ernesto Lutero (aún no redactado)" w:history="1">
        <w:r w:rsidR="00975126" w:rsidRPr="00814A97">
          <w:rPr>
            <w:rStyle w:val="Hipervnculo"/>
            <w:b/>
            <w:color w:val="auto"/>
            <w:u w:val="none"/>
          </w:rPr>
          <w:t xml:space="preserve">Juan </w:t>
        </w:r>
        <w:proofErr w:type="spellStart"/>
        <w:r w:rsidR="00975126" w:rsidRPr="00814A97">
          <w:rPr>
            <w:rStyle w:val="Hipervnculo"/>
            <w:b/>
            <w:color w:val="auto"/>
            <w:u w:val="none"/>
          </w:rPr>
          <w:t>Ernesto</w:t>
        </w:r>
      </w:hyperlink>
      <w:r w:rsidR="00800910">
        <w:rPr>
          <w:rStyle w:val="Hipervnculo"/>
          <w:b/>
          <w:color w:val="auto"/>
          <w:u w:val="none"/>
        </w:rPr>
        <w:t>.</w:t>
      </w:r>
      <w:r w:rsidR="00800910">
        <w:rPr>
          <w:b/>
        </w:rPr>
        <w:t>Esa</w:t>
      </w:r>
      <w:proofErr w:type="spellEnd"/>
      <w:r w:rsidR="00800910">
        <w:rPr>
          <w:b/>
        </w:rPr>
        <w:t xml:space="preserve"> línea</w:t>
      </w:r>
      <w:r w:rsidR="00975126" w:rsidRPr="00814A97">
        <w:rPr>
          <w:b/>
        </w:rPr>
        <w:t xml:space="preserve"> se extinguiría en </w:t>
      </w:r>
      <w:hyperlink r:id="rId205" w:tooltip="1759" w:history="1">
        <w:r w:rsidR="00975126" w:rsidRPr="00814A97">
          <w:rPr>
            <w:rStyle w:val="Hipervnculo"/>
            <w:b/>
            <w:color w:val="auto"/>
            <w:u w:val="none"/>
          </w:rPr>
          <w:t>1759</w:t>
        </w:r>
      </w:hyperlink>
      <w:r w:rsidR="00975126" w:rsidRPr="00814A97">
        <w:rPr>
          <w:b/>
        </w:rPr>
        <w:t>.</w:t>
      </w:r>
    </w:p>
    <w:p w:rsidR="00975126" w:rsidRPr="00814A97" w:rsidRDefault="00E3773E" w:rsidP="00BB0696">
      <w:pPr>
        <w:widowControl/>
        <w:autoSpaceDE/>
        <w:autoSpaceDN/>
        <w:adjustRightInd/>
        <w:ind w:firstLine="142"/>
        <w:jc w:val="both"/>
        <w:rPr>
          <w:b/>
        </w:rPr>
      </w:pPr>
      <w:r>
        <w:rPr>
          <w:b/>
        </w:rPr>
        <w:t xml:space="preserve">    </w:t>
      </w:r>
      <w:proofErr w:type="spellStart"/>
      <w:r w:rsidR="00975126" w:rsidRPr="00814A97">
        <w:rPr>
          <w:b/>
        </w:rPr>
        <w:t>Margaretha</w:t>
      </w:r>
      <w:proofErr w:type="spellEnd"/>
      <w:r w:rsidR="00975126" w:rsidRPr="00814A97">
        <w:rPr>
          <w:b/>
        </w:rPr>
        <w:t xml:space="preserve">, nacida el </w:t>
      </w:r>
      <w:hyperlink r:id="rId206" w:tooltip="17 de diciembre" w:history="1">
        <w:r w:rsidR="00975126" w:rsidRPr="00814A97">
          <w:rPr>
            <w:rStyle w:val="Hipervnculo"/>
            <w:b/>
            <w:color w:val="auto"/>
            <w:u w:val="none"/>
          </w:rPr>
          <w:t>17 de diciembre</w:t>
        </w:r>
      </w:hyperlink>
      <w:r w:rsidR="00975126" w:rsidRPr="00814A97">
        <w:rPr>
          <w:b/>
        </w:rPr>
        <w:t xml:space="preserve"> de </w:t>
      </w:r>
      <w:hyperlink r:id="rId207" w:tooltip="1534" w:history="1">
        <w:r w:rsidR="00975126" w:rsidRPr="00814A97">
          <w:rPr>
            <w:rStyle w:val="Hipervnculo"/>
            <w:b/>
            <w:color w:val="auto"/>
            <w:u w:val="none"/>
          </w:rPr>
          <w:t>1534</w:t>
        </w:r>
      </w:hyperlink>
      <w:r w:rsidR="00975126" w:rsidRPr="00814A97">
        <w:rPr>
          <w:b/>
        </w:rPr>
        <w:t xml:space="preserve">, casada con el noble prusiano </w:t>
      </w:r>
      <w:hyperlink r:id="rId208" w:tooltip="George von Kunheim (aún no redactado)" w:history="1">
        <w:r w:rsidR="00975126" w:rsidRPr="00814A97">
          <w:rPr>
            <w:rStyle w:val="Hipervnculo"/>
            <w:b/>
            <w:color w:val="auto"/>
            <w:u w:val="none"/>
          </w:rPr>
          <w:t xml:space="preserve">George von </w:t>
        </w:r>
        <w:proofErr w:type="spellStart"/>
        <w:r w:rsidR="00975126" w:rsidRPr="00814A97">
          <w:rPr>
            <w:rStyle w:val="Hipervnculo"/>
            <w:b/>
            <w:color w:val="auto"/>
            <w:u w:val="none"/>
          </w:rPr>
          <w:t>Kunheim</w:t>
        </w:r>
        <w:proofErr w:type="spellEnd"/>
      </w:hyperlink>
      <w:r w:rsidR="00975126" w:rsidRPr="00814A97">
        <w:rPr>
          <w:b/>
        </w:rPr>
        <w:t xml:space="preserve">, </w:t>
      </w:r>
      <w:r w:rsidR="00800910">
        <w:rPr>
          <w:b/>
        </w:rPr>
        <w:t>y que</w:t>
      </w:r>
      <w:r w:rsidR="00975126" w:rsidRPr="00814A97">
        <w:rPr>
          <w:b/>
        </w:rPr>
        <w:t xml:space="preserve"> falleció en </w:t>
      </w:r>
      <w:hyperlink r:id="rId209" w:tooltip="1570" w:history="1">
        <w:r w:rsidR="00975126" w:rsidRPr="00814A97">
          <w:rPr>
            <w:rStyle w:val="Hipervnculo"/>
            <w:b/>
            <w:color w:val="auto"/>
            <w:u w:val="none"/>
          </w:rPr>
          <w:t>1570</w:t>
        </w:r>
      </w:hyperlink>
      <w:r w:rsidR="00975126" w:rsidRPr="00814A97">
        <w:rPr>
          <w:b/>
        </w:rPr>
        <w:t xml:space="preserve"> a la edad de 36 años; es el único linaje de Lutero que se ma</w:t>
      </w:r>
      <w:r w:rsidR="00975126" w:rsidRPr="00814A97">
        <w:rPr>
          <w:b/>
        </w:rPr>
        <w:t>n</w:t>
      </w:r>
      <w:r w:rsidR="00975126" w:rsidRPr="00814A97">
        <w:rPr>
          <w:b/>
        </w:rPr>
        <w:t>tiene hasta la actualidad.</w:t>
      </w:r>
    </w:p>
    <w:p w:rsidR="00975126" w:rsidRDefault="00975126" w:rsidP="00BB0696">
      <w:pPr>
        <w:pStyle w:val="Ttulo2"/>
        <w:spacing w:before="0" w:beforeAutospacing="0" w:after="0" w:afterAutospacing="0"/>
        <w:ind w:firstLine="142"/>
        <w:jc w:val="both"/>
        <w:rPr>
          <w:rStyle w:val="mw-headline"/>
          <w:rFonts w:ascii="Arial" w:hAnsi="Arial" w:cs="Arial"/>
          <w:sz w:val="24"/>
          <w:szCs w:val="24"/>
        </w:rPr>
      </w:pPr>
    </w:p>
    <w:p w:rsidR="00975126" w:rsidRPr="00313BCE" w:rsidRDefault="00313BCE" w:rsidP="00BB0696">
      <w:pPr>
        <w:pStyle w:val="Ttulo2"/>
        <w:spacing w:before="0" w:beforeAutospacing="0" w:after="0" w:afterAutospacing="0"/>
        <w:ind w:firstLine="142"/>
        <w:jc w:val="both"/>
        <w:rPr>
          <w:rStyle w:val="mw-headline"/>
          <w:rFonts w:ascii="Arial" w:hAnsi="Arial" w:cs="Arial"/>
          <w:color w:val="0070C0"/>
          <w:sz w:val="24"/>
          <w:szCs w:val="24"/>
        </w:rPr>
      </w:pPr>
      <w:r>
        <w:rPr>
          <w:rStyle w:val="mw-headline"/>
          <w:rFonts w:ascii="Arial" w:hAnsi="Arial" w:cs="Arial"/>
          <w:color w:val="0070C0"/>
          <w:sz w:val="24"/>
          <w:szCs w:val="24"/>
        </w:rPr>
        <w:t xml:space="preserve">  </w:t>
      </w:r>
      <w:r w:rsidR="00975126" w:rsidRPr="00313BCE">
        <w:rPr>
          <w:rStyle w:val="mw-headline"/>
          <w:rFonts w:ascii="Arial" w:hAnsi="Arial" w:cs="Arial"/>
          <w:color w:val="0070C0"/>
          <w:sz w:val="24"/>
          <w:szCs w:val="24"/>
        </w:rPr>
        <w:t>La Guerra del Campesinado</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 </w:t>
      </w:r>
      <w:hyperlink r:id="rId210" w:tooltip="Guerra de los campesinos alemanes" w:history="1">
        <w:r w:rsidR="00975126" w:rsidRPr="00814A97">
          <w:rPr>
            <w:rStyle w:val="Hipervnculo"/>
            <w:rFonts w:ascii="Arial" w:hAnsi="Arial" w:cs="Arial"/>
            <w:b/>
            <w:color w:val="auto"/>
            <w:u w:val="none"/>
          </w:rPr>
          <w:t>Guerra o revuelta de los campesinos</w:t>
        </w:r>
      </w:hyperlink>
      <w:r w:rsidR="00975126" w:rsidRPr="00814A97">
        <w:rPr>
          <w:rFonts w:ascii="Arial" w:hAnsi="Arial" w:cs="Arial"/>
          <w:b/>
        </w:rPr>
        <w:t xml:space="preserve"> (1524–25) fue una respuesta a la doctrina luterana, la cual influyó fuertemente en la clase baja trabajadora, compuesta principalmente por ca</w:t>
      </w:r>
      <w:r w:rsidR="00975126" w:rsidRPr="00814A97">
        <w:rPr>
          <w:rFonts w:ascii="Arial" w:hAnsi="Arial" w:cs="Arial"/>
          <w:b/>
        </w:rPr>
        <w:t>m</w:t>
      </w:r>
      <w:r w:rsidR="00975126" w:rsidRPr="00814A97">
        <w:rPr>
          <w:rFonts w:ascii="Arial" w:hAnsi="Arial" w:cs="Arial"/>
          <w:b/>
        </w:rPr>
        <w:t xml:space="preserve">pesinos. Esta clase trabajadora retó de manera implícita la autoridad que los nobles tenían sobre </w:t>
      </w:r>
      <w:r w:rsidR="00975126">
        <w:rPr>
          <w:rFonts w:ascii="Arial" w:hAnsi="Arial" w:cs="Arial"/>
          <w:b/>
        </w:rPr>
        <w:t>ellos</w:t>
      </w:r>
      <w:r w:rsidR="00975126" w:rsidRPr="00814A97">
        <w:rPr>
          <w:rFonts w:ascii="Arial" w:hAnsi="Arial" w:cs="Arial"/>
          <w:b/>
        </w:rPr>
        <w:t xml:space="preserve">. Las revueltas de los campesinos se habían producido a pequeña escala desde el </w:t>
      </w:r>
      <w:hyperlink r:id="rId211" w:tooltip="Siglo XIV" w:history="1">
        <w:r w:rsidR="00975126" w:rsidRPr="00814A97">
          <w:rPr>
            <w:rStyle w:val="Hipervnculo"/>
            <w:rFonts w:ascii="Arial" w:hAnsi="Arial" w:cs="Arial"/>
            <w:b/>
            <w:color w:val="auto"/>
            <w:u w:val="none"/>
          </w:rPr>
          <w:t>siglo XIV</w:t>
        </w:r>
      </w:hyperlink>
      <w:r w:rsidR="00975126" w:rsidRPr="00814A97">
        <w:rPr>
          <w:rFonts w:ascii="Arial" w:hAnsi="Arial" w:cs="Arial"/>
          <w:b/>
        </w:rPr>
        <w:t>, pero ahora muchos campesinos creían erróneamente que los ataques de Lutero a la Iglesia y la jerarquía de la misma significaban que los reformadores les ayudarían en su at</w:t>
      </w:r>
      <w:r w:rsidR="00975126" w:rsidRPr="00814A97">
        <w:rPr>
          <w:rFonts w:ascii="Arial" w:hAnsi="Arial" w:cs="Arial"/>
          <w:b/>
        </w:rPr>
        <w:t>a</w:t>
      </w:r>
      <w:r w:rsidR="00975126" w:rsidRPr="00814A97">
        <w:rPr>
          <w:rFonts w:ascii="Arial" w:hAnsi="Arial" w:cs="Arial"/>
          <w:b/>
        </w:rPr>
        <w:t>que a las clases dominantes.</w:t>
      </w:r>
    </w:p>
    <w:p w:rsidR="00975126" w:rsidRDefault="00975126" w:rsidP="00BB0696">
      <w:pPr>
        <w:pStyle w:val="NormalWeb"/>
        <w:spacing w:before="0" w:beforeAutospacing="0" w:after="0" w:afterAutospacing="0"/>
        <w:ind w:firstLine="142"/>
        <w:jc w:val="both"/>
        <w:rPr>
          <w:rFonts w:ascii="Arial" w:hAnsi="Arial" w:cs="Arial"/>
          <w:b/>
        </w:rPr>
      </w:pPr>
    </w:p>
    <w:p w:rsidR="00800910"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Dado que los sublevados percibían lazos profundos entre los príncipes seculares y los príncipes de la Iglesia, interpretaban equivocadamente que Lutero, al condenar a los segu</w:t>
      </w:r>
      <w:r w:rsidR="00975126" w:rsidRPr="00814A97">
        <w:rPr>
          <w:rFonts w:ascii="Arial" w:hAnsi="Arial" w:cs="Arial"/>
          <w:b/>
        </w:rPr>
        <w:t>n</w:t>
      </w:r>
      <w:r w:rsidR="00975126" w:rsidRPr="00814A97">
        <w:rPr>
          <w:rFonts w:ascii="Arial" w:hAnsi="Arial" w:cs="Arial"/>
          <w:b/>
        </w:rPr>
        <w:t xml:space="preserve">dos, condenaba también a los primeros. Las revueltas comenzaron en </w:t>
      </w:r>
      <w:hyperlink r:id="rId212" w:tooltip="Suabia" w:history="1">
        <w:r w:rsidR="00975126" w:rsidRPr="00814A97">
          <w:rPr>
            <w:rStyle w:val="Hipervnculo"/>
            <w:rFonts w:ascii="Arial" w:hAnsi="Arial" w:cs="Arial"/>
            <w:b/>
            <w:color w:val="auto"/>
            <w:u w:val="none"/>
          </w:rPr>
          <w:t>Suabia</w:t>
        </w:r>
      </w:hyperlink>
      <w:r w:rsidR="00975126" w:rsidRPr="00814A97">
        <w:rPr>
          <w:rFonts w:ascii="Arial" w:hAnsi="Arial" w:cs="Arial"/>
          <w:b/>
        </w:rPr>
        <w:t xml:space="preserve">, </w:t>
      </w:r>
      <w:hyperlink r:id="rId213" w:tooltip="Franconia" w:history="1">
        <w:proofErr w:type="spellStart"/>
        <w:r w:rsidR="00800910">
          <w:rPr>
            <w:rStyle w:val="Hipervnculo"/>
            <w:rFonts w:ascii="Arial" w:hAnsi="Arial" w:cs="Arial"/>
            <w:b/>
            <w:color w:val="auto"/>
            <w:u w:val="none"/>
          </w:rPr>
          <w:t>Franconí</w:t>
        </w:r>
        <w:r w:rsidR="00975126" w:rsidRPr="00814A97">
          <w:rPr>
            <w:rStyle w:val="Hipervnculo"/>
            <w:rFonts w:ascii="Arial" w:hAnsi="Arial" w:cs="Arial"/>
            <w:b/>
            <w:color w:val="auto"/>
            <w:u w:val="none"/>
          </w:rPr>
          <w:t>a</w:t>
        </w:r>
        <w:proofErr w:type="spellEnd"/>
      </w:hyperlink>
      <w:r w:rsidR="00975126" w:rsidRPr="00814A97">
        <w:rPr>
          <w:rFonts w:ascii="Arial" w:hAnsi="Arial" w:cs="Arial"/>
          <w:b/>
        </w:rPr>
        <w:t xml:space="preserve"> y </w:t>
      </w:r>
      <w:hyperlink r:id="rId214" w:tooltip="Turingia" w:history="1">
        <w:r w:rsidR="00975126" w:rsidRPr="00814A97">
          <w:rPr>
            <w:rStyle w:val="Hipervnculo"/>
            <w:rFonts w:ascii="Arial" w:hAnsi="Arial" w:cs="Arial"/>
            <w:b/>
            <w:color w:val="auto"/>
            <w:u w:val="none"/>
          </w:rPr>
          <w:t>Turingia</w:t>
        </w:r>
      </w:hyperlink>
      <w:r w:rsidR="00975126" w:rsidRPr="00814A97">
        <w:rPr>
          <w:rFonts w:ascii="Arial" w:hAnsi="Arial" w:cs="Arial"/>
          <w:b/>
        </w:rPr>
        <w:t xml:space="preserve"> en </w:t>
      </w:r>
      <w:hyperlink r:id="rId215" w:tooltip="1524" w:history="1">
        <w:r w:rsidR="00975126" w:rsidRPr="00814A97">
          <w:rPr>
            <w:rStyle w:val="Hipervnculo"/>
            <w:rFonts w:ascii="Arial" w:hAnsi="Arial" w:cs="Arial"/>
            <w:b/>
            <w:color w:val="auto"/>
            <w:u w:val="none"/>
          </w:rPr>
          <w:t>1524</w:t>
        </w:r>
      </w:hyperlink>
      <w:r w:rsidR="00975126" w:rsidRPr="00814A97">
        <w:rPr>
          <w:rFonts w:ascii="Arial" w:hAnsi="Arial" w:cs="Arial"/>
          <w:b/>
        </w:rPr>
        <w:t xml:space="preserve">, obteniendo apoyo entre los campesinos y nobles afectados, muchos de los cuales poseían deudas en ese periodo. </w:t>
      </w:r>
    </w:p>
    <w:p w:rsidR="00800910" w:rsidRDefault="00800910"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Cuando </w:t>
      </w:r>
      <w:hyperlink r:id="rId216" w:tooltip="Thomas Müntzer" w:history="1">
        <w:r w:rsidR="00975126" w:rsidRPr="00814A97">
          <w:rPr>
            <w:rStyle w:val="Hipervnculo"/>
            <w:rFonts w:ascii="Arial" w:hAnsi="Arial" w:cs="Arial"/>
            <w:b/>
            <w:color w:val="auto"/>
            <w:u w:val="none"/>
          </w:rPr>
          <w:t xml:space="preserve">Thomas </w:t>
        </w:r>
        <w:proofErr w:type="spellStart"/>
        <w:r w:rsidR="00975126" w:rsidRPr="00814A97">
          <w:rPr>
            <w:rStyle w:val="Hipervnculo"/>
            <w:rFonts w:ascii="Arial" w:hAnsi="Arial" w:cs="Arial"/>
            <w:b/>
            <w:color w:val="auto"/>
            <w:u w:val="none"/>
          </w:rPr>
          <w:t>Müntzer</w:t>
        </w:r>
        <w:proofErr w:type="spellEnd"/>
      </w:hyperlink>
      <w:r w:rsidR="00975126" w:rsidRPr="00814A97">
        <w:rPr>
          <w:rFonts w:ascii="Arial" w:hAnsi="Arial" w:cs="Arial"/>
          <w:b/>
        </w:rPr>
        <w:t xml:space="preserve"> llegó a acaudillar el movimiento, las revueltas desembocaron en una guerra, que jugó un papel importante en la fundación del movimiento </w:t>
      </w:r>
      <w:hyperlink r:id="rId217" w:tooltip="Anabaptismo" w:history="1">
        <w:r w:rsidR="00975126" w:rsidRPr="00814A97">
          <w:rPr>
            <w:rStyle w:val="Hipervnculo"/>
            <w:rFonts w:ascii="Arial" w:hAnsi="Arial" w:cs="Arial"/>
            <w:b/>
            <w:color w:val="auto"/>
            <w:u w:val="none"/>
          </w:rPr>
          <w:t>anabaptista</w:t>
        </w:r>
      </w:hyperlink>
      <w:r w:rsidR="00975126" w:rsidRPr="00814A97">
        <w:rPr>
          <w:rFonts w:ascii="Arial" w:hAnsi="Arial" w:cs="Arial"/>
          <w:b/>
        </w:rPr>
        <w:t>. In</w:t>
      </w:r>
      <w:r w:rsidR="00975126" w:rsidRPr="00814A97">
        <w:rPr>
          <w:rFonts w:ascii="Arial" w:hAnsi="Arial" w:cs="Arial"/>
          <w:b/>
        </w:rPr>
        <w:t>i</w:t>
      </w:r>
      <w:r w:rsidR="00975126" w:rsidRPr="00814A97">
        <w:rPr>
          <w:rFonts w:ascii="Arial" w:hAnsi="Arial" w:cs="Arial"/>
          <w:b/>
        </w:rPr>
        <w:t>cialmente Lutero parecía apoyar a los campesinos, condenando las prácticas opresivas de la nobleza que habían incitado a muchos campesinos a rebelarse.</w:t>
      </w:r>
    </w:p>
    <w:p w:rsidR="00975126" w:rsidRDefault="00975126" w:rsidP="00BB0696">
      <w:pPr>
        <w:pStyle w:val="NormalWeb"/>
        <w:spacing w:before="0" w:beforeAutospacing="0" w:after="0" w:afterAutospacing="0"/>
        <w:ind w:firstLine="142"/>
        <w:jc w:val="both"/>
        <w:rPr>
          <w:rFonts w:ascii="Arial" w:hAnsi="Arial" w:cs="Arial"/>
          <w:b/>
        </w:rPr>
      </w:pPr>
    </w:p>
    <w:p w:rsidR="00E6634D"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 Debido a la dependencia que Lutero tenía en el apoyo y la protección de los príncipes y la nobleza, tenía miedo de disponerlos en su contra. En </w:t>
      </w:r>
      <w:r w:rsidR="00975126" w:rsidRPr="00814A97">
        <w:rPr>
          <w:rFonts w:ascii="Arial" w:hAnsi="Arial" w:cs="Arial"/>
          <w:b/>
          <w:i/>
          <w:iCs/>
        </w:rPr>
        <w:t>Contra las Hordas Asesinas y Ladronas del Campesinado</w:t>
      </w:r>
      <w:r w:rsidR="00975126" w:rsidRPr="00814A97">
        <w:rPr>
          <w:rFonts w:ascii="Arial" w:hAnsi="Arial" w:cs="Arial"/>
          <w:b/>
        </w:rPr>
        <w:t xml:space="preserve"> (</w:t>
      </w:r>
      <w:hyperlink r:id="rId218" w:tooltip="1525" w:history="1">
        <w:r w:rsidR="00975126" w:rsidRPr="00814A97">
          <w:rPr>
            <w:rStyle w:val="Hipervnculo"/>
            <w:rFonts w:ascii="Arial" w:hAnsi="Arial" w:cs="Arial"/>
            <w:b/>
            <w:color w:val="auto"/>
            <w:u w:val="none"/>
          </w:rPr>
          <w:t>1525</w:t>
        </w:r>
      </w:hyperlink>
      <w:r w:rsidR="00975126" w:rsidRPr="00814A97">
        <w:rPr>
          <w:rFonts w:ascii="Arial" w:hAnsi="Arial" w:cs="Arial"/>
          <w:b/>
        </w:rPr>
        <w:t xml:space="preserve">) incentivaba a la nobleza a que castigara rápida y sangrientamente a los campesinos. Muchos de los revolucionarios consideraron las palabras de Lutero como una traición. Otros desistieron al darse cuenta de que no había apoyo ni de la Iglesia ni de su oponente principal. </w:t>
      </w:r>
    </w:p>
    <w:p w:rsidR="00800910" w:rsidRDefault="00800910"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La guerra en Alemania terminó en 1525, cuando las fuerzas rebeldes fueron masacradas por los ejércitos de </w:t>
      </w:r>
      <w:hyperlink r:id="rId219" w:tooltip="Felipe I de Hesse" w:history="1">
        <w:r w:rsidR="00975126" w:rsidRPr="00814A97">
          <w:rPr>
            <w:rStyle w:val="Hipervnculo"/>
            <w:rFonts w:ascii="Arial" w:hAnsi="Arial" w:cs="Arial"/>
            <w:b/>
            <w:color w:val="auto"/>
            <w:u w:val="none"/>
          </w:rPr>
          <w:t>Felipe I de Hesse</w:t>
        </w:r>
      </w:hyperlink>
      <w:r w:rsidR="00975126" w:rsidRPr="00814A97">
        <w:rPr>
          <w:rFonts w:ascii="Arial" w:hAnsi="Arial" w:cs="Arial"/>
          <w:b/>
        </w:rPr>
        <w:t xml:space="preserve"> y de Jorge de Sajonia en la </w:t>
      </w:r>
      <w:hyperlink r:id="rId220" w:tooltip="Batalla de Frankenhausen" w:history="1">
        <w:r w:rsidR="00975126" w:rsidRPr="00814A97">
          <w:rPr>
            <w:rStyle w:val="Hipervnculo"/>
            <w:rFonts w:ascii="Arial" w:hAnsi="Arial" w:cs="Arial"/>
            <w:b/>
            <w:color w:val="auto"/>
            <w:u w:val="none"/>
          </w:rPr>
          <w:t xml:space="preserve">batalla de </w:t>
        </w:r>
        <w:proofErr w:type="spellStart"/>
        <w:r w:rsidR="00975126" w:rsidRPr="00814A97">
          <w:rPr>
            <w:rStyle w:val="Hipervnculo"/>
            <w:rFonts w:ascii="Arial" w:hAnsi="Arial" w:cs="Arial"/>
            <w:b/>
            <w:color w:val="auto"/>
            <w:u w:val="none"/>
          </w:rPr>
          <w:t>Frankenhausen</w:t>
        </w:r>
        <w:proofErr w:type="spellEnd"/>
      </w:hyperlink>
      <w:r w:rsidR="00975126" w:rsidRPr="00814A97">
        <w:rPr>
          <w:rFonts w:ascii="Arial" w:hAnsi="Arial" w:cs="Arial"/>
          <w:b/>
        </w:rPr>
        <w:t>, en la que seis mil sublevados perdieron la vida. En total perecieron durante todo el conflicto entre cien mil y ciento treinta mil sublevados, según diferentes estimaciones.</w:t>
      </w:r>
    </w:p>
    <w:p w:rsidR="00975126" w:rsidRPr="00814A97" w:rsidRDefault="00975126" w:rsidP="00BB0696">
      <w:pPr>
        <w:pStyle w:val="NormalWeb"/>
        <w:spacing w:before="0" w:beforeAutospacing="0" w:after="0" w:afterAutospacing="0"/>
        <w:ind w:firstLine="142"/>
        <w:jc w:val="both"/>
        <w:rPr>
          <w:rFonts w:ascii="Arial" w:hAnsi="Arial" w:cs="Arial"/>
          <w:b/>
        </w:rPr>
      </w:pPr>
    </w:p>
    <w:p w:rsidR="00975126" w:rsidRPr="00821D8D" w:rsidRDefault="00975126" w:rsidP="00BB0696">
      <w:pPr>
        <w:pStyle w:val="Ttulo2"/>
        <w:spacing w:before="0" w:beforeAutospacing="0" w:after="0" w:afterAutospacing="0"/>
        <w:ind w:firstLine="142"/>
        <w:jc w:val="both"/>
        <w:rPr>
          <w:rStyle w:val="mw-headline"/>
          <w:rFonts w:ascii="Arial" w:hAnsi="Arial" w:cs="Arial"/>
          <w:color w:val="0070C0"/>
          <w:sz w:val="24"/>
          <w:szCs w:val="24"/>
        </w:rPr>
      </w:pPr>
      <w:r w:rsidRPr="00821D8D">
        <w:rPr>
          <w:rStyle w:val="mw-headline"/>
          <w:rFonts w:ascii="Arial" w:hAnsi="Arial" w:cs="Arial"/>
          <w:color w:val="0070C0"/>
          <w:sz w:val="24"/>
          <w:szCs w:val="24"/>
        </w:rPr>
        <w:t>La Biblia alemana de Lutero</w:t>
      </w:r>
    </w:p>
    <w:p w:rsidR="00975126" w:rsidRPr="00814A97" w:rsidRDefault="00975126" w:rsidP="00BB0696">
      <w:pPr>
        <w:pStyle w:val="Ttulo2"/>
        <w:spacing w:before="0" w:beforeAutospacing="0" w:after="0" w:afterAutospacing="0"/>
        <w:ind w:firstLine="142"/>
        <w:jc w:val="both"/>
        <w:rPr>
          <w:rFonts w:ascii="Arial" w:hAnsi="Arial" w:cs="Arial"/>
          <w:sz w:val="24"/>
          <w:szCs w:val="24"/>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Cuando Lutero tradujo la Biblia al idioma alemán, la mayoría de la sociedad era analfabeta. La Iglesia tenía el control del conocimiento, sus miembros eran estudiosos y educados, en contraste con la sociedad analfabeta que adquiría sus conocimientos a través de la transm</w:t>
      </w:r>
      <w:r w:rsidR="00975126" w:rsidRPr="00814A97">
        <w:rPr>
          <w:rFonts w:ascii="Arial" w:hAnsi="Arial" w:cs="Arial"/>
          <w:b/>
        </w:rPr>
        <w:t>i</w:t>
      </w:r>
      <w:r w:rsidR="00975126" w:rsidRPr="00814A97">
        <w:rPr>
          <w:rFonts w:ascii="Arial" w:hAnsi="Arial" w:cs="Arial"/>
          <w:b/>
        </w:rPr>
        <w:t>sión oral, la memorización y la repetición de los textos bíblicos. Lutero hizo posible el acceso al conocimiento, la información y la educación, desmitificando la Biblia con el fin de lograr la búsqueda de la verdad. Lutero facilitó la propagación del protestantismo, fue la primera pe</w:t>
      </w:r>
      <w:r w:rsidR="00975126" w:rsidRPr="00814A97">
        <w:rPr>
          <w:rFonts w:ascii="Arial" w:hAnsi="Arial" w:cs="Arial"/>
          <w:b/>
        </w:rPr>
        <w:t>r</w:t>
      </w:r>
      <w:r w:rsidR="00975126" w:rsidRPr="00814A97">
        <w:rPr>
          <w:rFonts w:ascii="Arial" w:hAnsi="Arial" w:cs="Arial"/>
          <w:b/>
        </w:rPr>
        <w:t>sona que imprimió un libro: la Biblia alemana, la cual tradujo de un manuscrito sagrado a la lengua materna de esa nación.</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De esta forma le restó el poder a la Iglesia católica sobre el pueblo alemán, y pre</w:t>
      </w:r>
      <w:r w:rsidR="00821D8D">
        <w:rPr>
          <w:rFonts w:ascii="Arial" w:hAnsi="Arial" w:cs="Arial"/>
          <w:b/>
        </w:rPr>
        <w:t>paró</w:t>
      </w:r>
      <w:r w:rsidR="00975126" w:rsidRPr="00814A97">
        <w:rPr>
          <w:rFonts w:ascii="Arial" w:hAnsi="Arial" w:cs="Arial"/>
          <w:b/>
        </w:rPr>
        <w:t xml:space="preserve"> la r</w:t>
      </w:r>
      <w:r w:rsidR="00975126" w:rsidRPr="00814A97">
        <w:rPr>
          <w:rFonts w:ascii="Arial" w:hAnsi="Arial" w:cs="Arial"/>
          <w:b/>
        </w:rPr>
        <w:t>e</w:t>
      </w:r>
      <w:r w:rsidR="00975126" w:rsidRPr="00814A97">
        <w:rPr>
          <w:rFonts w:ascii="Arial" w:hAnsi="Arial" w:cs="Arial"/>
          <w:b/>
        </w:rPr>
        <w:t>forma protestante, que ocurrió gracias a la impresión de la Biblia que Lutero había traducido. La intención de Lutero era que el pueblo tuviera acceso directo a la fuente sin la necesidad de intermediarios, haciendo posible la interpretación libre de los textos sagrados y la erradic</w:t>
      </w:r>
      <w:r w:rsidR="00975126" w:rsidRPr="00814A97">
        <w:rPr>
          <w:rFonts w:ascii="Arial" w:hAnsi="Arial" w:cs="Arial"/>
          <w:b/>
        </w:rPr>
        <w:t>a</w:t>
      </w:r>
      <w:r w:rsidR="00975126" w:rsidRPr="00814A97">
        <w:rPr>
          <w:rFonts w:ascii="Arial" w:hAnsi="Arial" w:cs="Arial"/>
          <w:b/>
        </w:rPr>
        <w:t xml:space="preserve">ción del analfabetismo en la sociedad alemana. La traducción de la Biblia la inició durante su estadía en el castillo de </w:t>
      </w:r>
      <w:hyperlink r:id="rId221" w:tooltip="Wartburg" w:history="1">
        <w:proofErr w:type="spellStart"/>
        <w:r w:rsidR="00975126" w:rsidRPr="00814A97">
          <w:rPr>
            <w:rStyle w:val="Hipervnculo"/>
            <w:rFonts w:ascii="Arial" w:hAnsi="Arial" w:cs="Arial"/>
            <w:b/>
            <w:color w:val="auto"/>
            <w:u w:val="none"/>
          </w:rPr>
          <w:t>Wartburg</w:t>
        </w:r>
        <w:proofErr w:type="spellEnd"/>
      </w:hyperlink>
      <w:r w:rsidR="00975126" w:rsidRPr="00814A97">
        <w:rPr>
          <w:rFonts w:ascii="Arial" w:hAnsi="Arial" w:cs="Arial"/>
          <w:b/>
        </w:rPr>
        <w:t xml:space="preserve"> en </w:t>
      </w:r>
      <w:hyperlink r:id="rId222" w:tooltip="1521" w:history="1">
        <w:r w:rsidR="00975126" w:rsidRPr="00814A97">
          <w:rPr>
            <w:rStyle w:val="Hipervnculo"/>
            <w:rFonts w:ascii="Arial" w:hAnsi="Arial" w:cs="Arial"/>
            <w:b/>
            <w:color w:val="auto"/>
            <w:u w:val="none"/>
          </w:rPr>
          <w:t>1521</w:t>
        </w:r>
      </w:hyperlink>
      <w:r w:rsidR="00975126" w:rsidRPr="00814A97">
        <w:rPr>
          <w:rFonts w:ascii="Arial" w:hAnsi="Arial" w:cs="Arial"/>
          <w:b/>
        </w:rPr>
        <w:t>. Estando escrita ésta en latín medieval, Lutero la tradujo al griego para posteriormente hacerlo al idioma alemán, con la ayuda de diccionarios en griego, latín, hebreo y alemán.</w:t>
      </w:r>
    </w:p>
    <w:p w:rsidR="00975126" w:rsidRDefault="00975126" w:rsidP="00BB0696">
      <w:pPr>
        <w:pStyle w:val="NormalWeb"/>
        <w:spacing w:before="0" w:beforeAutospacing="0" w:after="0" w:afterAutospacing="0"/>
        <w:ind w:firstLine="142"/>
        <w:jc w:val="both"/>
        <w:rPr>
          <w:rFonts w:ascii="Arial" w:hAnsi="Arial" w:cs="Arial"/>
          <w:b/>
        </w:rPr>
      </w:pPr>
    </w:p>
    <w:p w:rsidR="00975126"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Éste deseaba traducirla del griego al alemán, con la intención de revelar las escrituras con exactitud. Inicialmente sólo incluyó el </w:t>
      </w:r>
      <w:hyperlink r:id="rId223" w:tooltip="Nuevo Testamento" w:history="1">
        <w:r w:rsidR="00975126" w:rsidRPr="00814A97">
          <w:rPr>
            <w:rStyle w:val="Hipervnculo"/>
            <w:rFonts w:ascii="Arial" w:hAnsi="Arial" w:cs="Arial"/>
            <w:b/>
            <w:color w:val="auto"/>
            <w:u w:val="none"/>
          </w:rPr>
          <w:t>Nuevo Testamento</w:t>
        </w:r>
      </w:hyperlink>
      <w:r w:rsidR="00975126" w:rsidRPr="00814A97">
        <w:rPr>
          <w:rFonts w:ascii="Arial" w:hAnsi="Arial" w:cs="Arial"/>
          <w:b/>
        </w:rPr>
        <w:t>, ya que los textos originales del A</w:t>
      </w:r>
      <w:r w:rsidR="00975126" w:rsidRPr="00814A97">
        <w:rPr>
          <w:rFonts w:ascii="Arial" w:hAnsi="Arial" w:cs="Arial"/>
          <w:b/>
        </w:rPr>
        <w:t>n</w:t>
      </w:r>
      <w:r w:rsidR="00975126" w:rsidRPr="00814A97">
        <w:rPr>
          <w:rFonts w:ascii="Arial" w:hAnsi="Arial" w:cs="Arial"/>
          <w:b/>
        </w:rPr>
        <w:t>tiguo Testamento no estaban escritos en latín o en griego. El Antiguo Testamento estaba e</w:t>
      </w:r>
      <w:r w:rsidR="00975126" w:rsidRPr="00814A97">
        <w:rPr>
          <w:rFonts w:ascii="Arial" w:hAnsi="Arial" w:cs="Arial"/>
          <w:b/>
        </w:rPr>
        <w:t>s</w:t>
      </w:r>
      <w:r w:rsidR="00975126" w:rsidRPr="00814A97">
        <w:rPr>
          <w:rFonts w:ascii="Arial" w:hAnsi="Arial" w:cs="Arial"/>
          <w:b/>
        </w:rPr>
        <w:t>crito en hebreo y arameo (idiomas que carecen de vocales en el sistema escrito; compuesto por letras consonantes) y solamente los rabinos conocían qué letras se escribían. Lutero ut</w:t>
      </w:r>
      <w:r w:rsidR="00975126" w:rsidRPr="00814A97">
        <w:rPr>
          <w:rFonts w:ascii="Arial" w:hAnsi="Arial" w:cs="Arial"/>
          <w:b/>
        </w:rPr>
        <w:t>i</w:t>
      </w:r>
      <w:r w:rsidR="00975126" w:rsidRPr="00814A97">
        <w:rPr>
          <w:rFonts w:ascii="Arial" w:hAnsi="Arial" w:cs="Arial"/>
          <w:b/>
        </w:rPr>
        <w:t xml:space="preserve">lizó una edición griega del Nuevo Testamento que originalmente fue escrita en griego por </w:t>
      </w:r>
      <w:hyperlink r:id="rId224" w:tooltip="Erasmo de Rotterdam" w:history="1">
        <w:r w:rsidR="00975126" w:rsidRPr="00814A97">
          <w:rPr>
            <w:rStyle w:val="Hipervnculo"/>
            <w:rFonts w:ascii="Arial" w:hAnsi="Arial" w:cs="Arial"/>
            <w:b/>
            <w:color w:val="auto"/>
            <w:u w:val="none"/>
          </w:rPr>
          <w:t>Erasmo</w:t>
        </w:r>
      </w:hyperlink>
      <w:r w:rsidR="00975126" w:rsidRPr="00814A97">
        <w:rPr>
          <w:rFonts w:ascii="Arial" w:hAnsi="Arial" w:cs="Arial"/>
          <w:b/>
        </w:rPr>
        <w:t xml:space="preserve">, texto que más tarde fue llamado </w:t>
      </w:r>
      <w:hyperlink r:id="rId225" w:tooltip="Textus Receptus" w:history="1">
        <w:proofErr w:type="spellStart"/>
        <w:r w:rsidR="00975126" w:rsidRPr="00814A97">
          <w:rPr>
            <w:rStyle w:val="Hipervnculo"/>
            <w:rFonts w:ascii="Arial" w:hAnsi="Arial" w:cs="Arial"/>
            <w:b/>
            <w:i/>
            <w:iCs/>
            <w:color w:val="auto"/>
            <w:u w:val="none"/>
          </w:rPr>
          <w:t>Textus</w:t>
        </w:r>
        <w:proofErr w:type="spellEnd"/>
        <w:r w:rsidR="00975126" w:rsidRPr="00814A97">
          <w:rPr>
            <w:rStyle w:val="Hipervnculo"/>
            <w:rFonts w:ascii="Arial" w:hAnsi="Arial" w:cs="Arial"/>
            <w:b/>
            <w:i/>
            <w:iCs/>
            <w:color w:val="auto"/>
            <w:u w:val="none"/>
          </w:rPr>
          <w:t xml:space="preserve"> </w:t>
        </w:r>
        <w:proofErr w:type="spellStart"/>
        <w:r w:rsidR="00975126" w:rsidRPr="00814A97">
          <w:rPr>
            <w:rStyle w:val="Hipervnculo"/>
            <w:rFonts w:ascii="Arial" w:hAnsi="Arial" w:cs="Arial"/>
            <w:b/>
            <w:i/>
            <w:iCs/>
            <w:color w:val="auto"/>
            <w:u w:val="none"/>
          </w:rPr>
          <w:t>Receptus</w:t>
        </w:r>
        <w:proofErr w:type="spellEnd"/>
      </w:hyperlink>
      <w:r w:rsidR="00975126" w:rsidRPr="00814A97">
        <w:rPr>
          <w:rFonts w:ascii="Arial" w:hAnsi="Arial" w:cs="Arial"/>
          <w:b/>
        </w:rPr>
        <w:t xml:space="preserve">. </w:t>
      </w:r>
    </w:p>
    <w:p w:rsidR="00785E1F" w:rsidRDefault="00785E1F" w:rsidP="00BB0696">
      <w:pPr>
        <w:pStyle w:val="NormalWeb"/>
        <w:spacing w:before="0" w:beforeAutospacing="0" w:after="0" w:afterAutospacing="0"/>
        <w:ind w:firstLine="142"/>
        <w:jc w:val="both"/>
        <w:rPr>
          <w:rFonts w:ascii="Arial" w:hAnsi="Arial" w:cs="Arial"/>
          <w:b/>
        </w:rPr>
      </w:pPr>
    </w:p>
    <w:p w:rsidR="00785E1F"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Durante el proceso de traducción, Lutero visitó pueblos y mercados cercanos con la inte</w:t>
      </w:r>
      <w:r w:rsidR="00975126" w:rsidRPr="00814A97">
        <w:rPr>
          <w:rFonts w:ascii="Arial" w:hAnsi="Arial" w:cs="Arial"/>
          <w:b/>
        </w:rPr>
        <w:t>n</w:t>
      </w:r>
      <w:r w:rsidR="00975126" w:rsidRPr="00814A97">
        <w:rPr>
          <w:rFonts w:ascii="Arial" w:hAnsi="Arial" w:cs="Arial"/>
          <w:b/>
        </w:rPr>
        <w:t>ción de investigar el dialecto común de la lengua alemana. Escuchaba a las personas hablar, para así poder transcribir en lenguaje coloquial. En efecto, incorpor</w:t>
      </w:r>
      <w:r w:rsidR="00975126">
        <w:rPr>
          <w:rFonts w:ascii="Arial" w:hAnsi="Arial" w:cs="Arial"/>
          <w:b/>
        </w:rPr>
        <w:t>ó</w:t>
      </w:r>
      <w:r w:rsidR="00975126" w:rsidRPr="00814A97">
        <w:rPr>
          <w:rFonts w:ascii="Arial" w:hAnsi="Arial" w:cs="Arial"/>
          <w:b/>
        </w:rPr>
        <w:t xml:space="preserve"> "elementos sintácticos y estilísticos cultos, pero sin perder la vena expresiva popular" </w:t>
      </w:r>
    </w:p>
    <w:p w:rsidR="00785E1F" w:rsidRDefault="00785E1F" w:rsidP="00BB0696">
      <w:pPr>
        <w:pStyle w:val="NormalWeb"/>
        <w:spacing w:before="0" w:beforeAutospacing="0" w:after="0" w:afterAutospacing="0"/>
        <w:ind w:firstLine="142"/>
        <w:jc w:val="both"/>
        <w:rPr>
          <w:rFonts w:ascii="Arial" w:hAnsi="Arial" w:cs="Arial"/>
          <w:b/>
        </w:rPr>
      </w:pPr>
    </w:p>
    <w:p w:rsidR="00975126" w:rsidRDefault="00785E1F" w:rsidP="00BB0696">
      <w:pPr>
        <w:pStyle w:val="NormalWeb"/>
        <w:spacing w:before="0" w:beforeAutospacing="0" w:after="0" w:afterAutospacing="0"/>
        <w:ind w:firstLine="142"/>
        <w:jc w:val="both"/>
        <w:rPr>
          <w:rFonts w:ascii="Arial" w:hAnsi="Arial" w:cs="Arial"/>
          <w:b/>
        </w:rPr>
      </w:pPr>
      <w:r>
        <w:rPr>
          <w:rFonts w:ascii="Arial" w:hAnsi="Arial" w:cs="Arial"/>
          <w:b/>
        </w:rPr>
        <w:lastRenderedPageBreak/>
        <w:t xml:space="preserve">  </w:t>
      </w:r>
      <w:r w:rsidR="00975126" w:rsidRPr="00814A97">
        <w:rPr>
          <w:rFonts w:ascii="Arial" w:hAnsi="Arial" w:cs="Arial"/>
          <w:b/>
        </w:rPr>
        <w:t xml:space="preserve">La traducción se publicó en septiembre de </w:t>
      </w:r>
      <w:hyperlink r:id="rId226" w:tooltip="1522" w:history="1">
        <w:r w:rsidR="00975126" w:rsidRPr="00814A97">
          <w:rPr>
            <w:rStyle w:val="Hipervnculo"/>
            <w:rFonts w:ascii="Arial" w:hAnsi="Arial" w:cs="Arial"/>
            <w:b/>
            <w:color w:val="auto"/>
            <w:u w:val="none"/>
          </w:rPr>
          <w:t>1522</w:t>
        </w:r>
      </w:hyperlink>
      <w:r w:rsidR="00975126" w:rsidRPr="00814A97">
        <w:rPr>
          <w:rFonts w:ascii="Arial" w:hAnsi="Arial" w:cs="Arial"/>
          <w:b/>
        </w:rPr>
        <w:t>, lo que causó gran conmoción en la iglesia católica. Lutero le dedicó la Biblia alemana a Federico El Sabio, a quien estimaba grandeme</w:t>
      </w:r>
      <w:r w:rsidR="00975126" w:rsidRPr="00814A97">
        <w:rPr>
          <w:rFonts w:ascii="Arial" w:hAnsi="Arial" w:cs="Arial"/>
          <w:b/>
        </w:rPr>
        <w:t>n</w:t>
      </w:r>
      <w:r w:rsidR="00975126" w:rsidRPr="00814A97">
        <w:rPr>
          <w:rFonts w:ascii="Arial" w:hAnsi="Arial" w:cs="Arial"/>
          <w:b/>
        </w:rPr>
        <w:t>te.</w:t>
      </w:r>
    </w:p>
    <w:p w:rsidR="00975126" w:rsidRPr="00814A97" w:rsidRDefault="00975126" w:rsidP="00BB0696">
      <w:pPr>
        <w:pStyle w:val="NormalWeb"/>
        <w:spacing w:before="0" w:beforeAutospacing="0" w:after="0" w:afterAutospacing="0"/>
        <w:ind w:firstLine="142"/>
        <w:jc w:val="both"/>
        <w:rPr>
          <w:rFonts w:ascii="Arial" w:hAnsi="Arial" w:cs="Arial"/>
          <w:b/>
        </w:rPr>
      </w:pPr>
    </w:p>
    <w:p w:rsidR="00785E1F"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 xml:space="preserve">Lutero tenía una mala percepción de los libros de </w:t>
      </w:r>
      <w:hyperlink r:id="rId227" w:tooltip="Libro de Ester" w:history="1">
        <w:r w:rsidR="00975126" w:rsidRPr="00814A97">
          <w:rPr>
            <w:rStyle w:val="Hipervnculo"/>
            <w:rFonts w:ascii="Arial" w:hAnsi="Arial" w:cs="Arial"/>
            <w:b/>
            <w:color w:val="auto"/>
            <w:u w:val="none"/>
          </w:rPr>
          <w:t>Ester</w:t>
        </w:r>
      </w:hyperlink>
      <w:r w:rsidR="00975126" w:rsidRPr="00814A97">
        <w:rPr>
          <w:rFonts w:ascii="Arial" w:hAnsi="Arial" w:cs="Arial"/>
          <w:b/>
        </w:rPr>
        <w:t xml:space="preserve">, </w:t>
      </w:r>
      <w:hyperlink r:id="rId228" w:tooltip="Epístola a los Hebreos" w:history="1">
        <w:r w:rsidR="00975126" w:rsidRPr="00814A97">
          <w:rPr>
            <w:rStyle w:val="Hipervnculo"/>
            <w:rFonts w:ascii="Arial" w:hAnsi="Arial" w:cs="Arial"/>
            <w:b/>
            <w:color w:val="auto"/>
            <w:u w:val="none"/>
          </w:rPr>
          <w:t>Hebreos</w:t>
        </w:r>
      </w:hyperlink>
      <w:r w:rsidR="00975126" w:rsidRPr="00814A97">
        <w:rPr>
          <w:rFonts w:ascii="Arial" w:hAnsi="Arial" w:cs="Arial"/>
          <w:b/>
        </w:rPr>
        <w:t xml:space="preserve">, </w:t>
      </w:r>
      <w:hyperlink r:id="rId229" w:tooltip="Epístola de Santiago" w:history="1">
        <w:r w:rsidR="00975126" w:rsidRPr="00814A97">
          <w:rPr>
            <w:rStyle w:val="Hipervnculo"/>
            <w:rFonts w:ascii="Arial" w:hAnsi="Arial" w:cs="Arial"/>
            <w:b/>
            <w:color w:val="auto"/>
            <w:u w:val="none"/>
          </w:rPr>
          <w:t>Santiago</w:t>
        </w:r>
      </w:hyperlink>
      <w:r w:rsidR="00975126" w:rsidRPr="00814A97">
        <w:rPr>
          <w:rFonts w:ascii="Arial" w:hAnsi="Arial" w:cs="Arial"/>
          <w:b/>
        </w:rPr>
        <w:t xml:space="preserve">, </w:t>
      </w:r>
      <w:hyperlink r:id="rId230" w:tooltip="Epístola de San Judas" w:history="1">
        <w:r w:rsidR="00975126" w:rsidRPr="00814A97">
          <w:rPr>
            <w:rStyle w:val="Hipervnculo"/>
            <w:rFonts w:ascii="Arial" w:hAnsi="Arial" w:cs="Arial"/>
            <w:b/>
            <w:color w:val="auto"/>
            <w:u w:val="none"/>
          </w:rPr>
          <w:t>Judas</w:t>
        </w:r>
      </w:hyperlink>
      <w:r w:rsidR="00975126" w:rsidRPr="00814A97">
        <w:rPr>
          <w:rFonts w:ascii="Arial" w:hAnsi="Arial" w:cs="Arial"/>
          <w:b/>
        </w:rPr>
        <w:t xml:space="preserve"> y del </w:t>
      </w:r>
      <w:hyperlink r:id="rId231" w:tooltip="Apocalipsis" w:history="1">
        <w:r w:rsidR="00975126" w:rsidRPr="00814A97">
          <w:rPr>
            <w:rStyle w:val="Hipervnculo"/>
            <w:rFonts w:ascii="Arial" w:hAnsi="Arial" w:cs="Arial"/>
            <w:b/>
            <w:color w:val="auto"/>
            <w:u w:val="none"/>
          </w:rPr>
          <w:t>Apocalipsis</w:t>
        </w:r>
      </w:hyperlink>
      <w:r w:rsidR="00975126" w:rsidRPr="00814A97">
        <w:rPr>
          <w:rFonts w:ascii="Arial" w:hAnsi="Arial" w:cs="Arial"/>
          <w:b/>
        </w:rPr>
        <w:t>. Llamaba a la epístola de Santiago una "</w:t>
      </w:r>
      <w:r w:rsidR="00975126" w:rsidRPr="00814A97">
        <w:rPr>
          <w:rFonts w:ascii="Arial" w:hAnsi="Arial" w:cs="Arial"/>
          <w:b/>
          <w:i/>
          <w:iCs/>
        </w:rPr>
        <w:t>epístola de paja</w:t>
      </w:r>
      <w:r w:rsidR="00975126" w:rsidRPr="00814A97">
        <w:rPr>
          <w:rFonts w:ascii="Arial" w:hAnsi="Arial" w:cs="Arial"/>
          <w:b/>
        </w:rPr>
        <w:t>", encontrando que era muy poco lo que apuntaba a Cristo y su obra salvadora. También tenía duras palabras para el Apocalipsis, del que decía que no podía "</w:t>
      </w:r>
      <w:r w:rsidR="00975126" w:rsidRPr="00814A97">
        <w:rPr>
          <w:rFonts w:ascii="Arial" w:hAnsi="Arial" w:cs="Arial"/>
          <w:b/>
          <w:i/>
          <w:iCs/>
        </w:rPr>
        <w:t>de ninguna forma detectar que el Espíritu Santo lo haya producido</w:t>
      </w:r>
      <w:r w:rsidR="00975126" w:rsidRPr="00814A97">
        <w:rPr>
          <w:rFonts w:ascii="Arial" w:hAnsi="Arial" w:cs="Arial"/>
          <w:b/>
        </w:rPr>
        <w:t xml:space="preserve">". Creía tener razones al cuestionar la apostolicidad de estos libros, debido a que la iglesia primitiva los catalogaba como </w:t>
      </w:r>
      <w:r w:rsidR="0017099D">
        <w:rPr>
          <w:rFonts w:ascii="Arial" w:hAnsi="Arial" w:cs="Arial"/>
          <w:b/>
        </w:rPr>
        <w:t>“</w:t>
      </w:r>
      <w:proofErr w:type="spellStart"/>
      <w:r w:rsidR="00AA3B17">
        <w:fldChar w:fldCharType="begin"/>
      </w:r>
      <w:r w:rsidR="002C1A7F">
        <w:instrText>HYPERLINK "https://es.wikipedia.org/wiki/Antilegomena" \o "Antilegomena"</w:instrText>
      </w:r>
      <w:r w:rsidR="00AA3B17">
        <w:fldChar w:fldCharType="separate"/>
      </w:r>
      <w:r w:rsidR="00975126" w:rsidRPr="00814A97">
        <w:rPr>
          <w:rStyle w:val="Hipervnculo"/>
          <w:rFonts w:ascii="Arial" w:hAnsi="Arial" w:cs="Arial"/>
          <w:b/>
          <w:color w:val="auto"/>
          <w:u w:val="none"/>
        </w:rPr>
        <w:t>antilegomena</w:t>
      </w:r>
      <w:proofErr w:type="spellEnd"/>
      <w:r w:rsidR="00AA3B17">
        <w:fldChar w:fldCharType="end"/>
      </w:r>
      <w:r w:rsidR="0017099D">
        <w:rPr>
          <w:rStyle w:val="Hipervnculo"/>
          <w:rFonts w:ascii="Arial" w:hAnsi="Arial" w:cs="Arial"/>
          <w:b/>
          <w:color w:val="auto"/>
          <w:u w:val="none"/>
        </w:rPr>
        <w:t>”</w:t>
      </w:r>
      <w:r w:rsidR="00975126" w:rsidRPr="00814A97">
        <w:rPr>
          <w:rFonts w:ascii="Arial" w:hAnsi="Arial" w:cs="Arial"/>
          <w:b/>
        </w:rPr>
        <w:t xml:space="preserve">, lo que significaba que no eran aceptados sin reservas, al contrario que los </w:t>
      </w:r>
      <w:hyperlink r:id="rId232" w:tooltip="Canon bíblico" w:history="1">
        <w:r w:rsidR="00975126" w:rsidRPr="00814A97">
          <w:rPr>
            <w:rStyle w:val="Hipervnculo"/>
            <w:rFonts w:ascii="Arial" w:hAnsi="Arial" w:cs="Arial"/>
            <w:b/>
            <w:color w:val="auto"/>
            <w:u w:val="none"/>
          </w:rPr>
          <w:t>canónicos</w:t>
        </w:r>
      </w:hyperlink>
      <w:r w:rsidR="00975126" w:rsidRPr="00814A97">
        <w:rPr>
          <w:rFonts w:ascii="Arial" w:hAnsi="Arial" w:cs="Arial"/>
          <w:b/>
        </w:rPr>
        <w:t xml:space="preserve">. </w:t>
      </w:r>
    </w:p>
    <w:p w:rsidR="00785E1F" w:rsidRDefault="00785E1F" w:rsidP="00BB0696">
      <w:pPr>
        <w:pStyle w:val="NormalWeb"/>
        <w:spacing w:before="0" w:beforeAutospacing="0" w:after="0" w:afterAutospacing="0"/>
        <w:ind w:firstLine="142"/>
        <w:jc w:val="both"/>
        <w:rPr>
          <w:rFonts w:ascii="Arial" w:hAnsi="Arial" w:cs="Arial"/>
          <w:b/>
        </w:rPr>
      </w:pPr>
    </w:p>
    <w:p w:rsidR="00975126" w:rsidRDefault="00785E1F"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975126" w:rsidRPr="00814A97">
        <w:rPr>
          <w:rFonts w:ascii="Arial" w:hAnsi="Arial" w:cs="Arial"/>
          <w:b/>
        </w:rPr>
        <w:t>Aun as</w:t>
      </w:r>
      <w:r w:rsidR="0017099D">
        <w:rPr>
          <w:rFonts w:ascii="Arial" w:hAnsi="Arial" w:cs="Arial"/>
          <w:b/>
        </w:rPr>
        <w:t>í</w:t>
      </w:r>
      <w:r w:rsidR="00975126" w:rsidRPr="00814A97">
        <w:rPr>
          <w:rFonts w:ascii="Arial" w:hAnsi="Arial" w:cs="Arial"/>
          <w:b/>
        </w:rPr>
        <w:t xml:space="preserve"> Lutero no los eliminó de su edición de las Escrituras. Lutero incluyó como </w:t>
      </w:r>
      <w:hyperlink r:id="rId233" w:tooltip="Apócrifos" w:history="1">
        <w:r w:rsidR="00975126" w:rsidRPr="00814A97">
          <w:rPr>
            <w:rStyle w:val="Hipervnculo"/>
            <w:rFonts w:ascii="Arial" w:hAnsi="Arial" w:cs="Arial"/>
            <w:b/>
            <w:color w:val="auto"/>
            <w:u w:val="none"/>
          </w:rPr>
          <w:t>apócr</w:t>
        </w:r>
        <w:r w:rsidR="00975126" w:rsidRPr="00814A97">
          <w:rPr>
            <w:rStyle w:val="Hipervnculo"/>
            <w:rFonts w:ascii="Arial" w:hAnsi="Arial" w:cs="Arial"/>
            <w:b/>
            <w:color w:val="auto"/>
            <w:u w:val="none"/>
          </w:rPr>
          <w:t>i</w:t>
        </w:r>
        <w:r w:rsidR="00975126" w:rsidRPr="00814A97">
          <w:rPr>
            <w:rStyle w:val="Hipervnculo"/>
            <w:rFonts w:ascii="Arial" w:hAnsi="Arial" w:cs="Arial"/>
            <w:b/>
            <w:color w:val="auto"/>
            <w:u w:val="none"/>
          </w:rPr>
          <w:t>fos</w:t>
        </w:r>
      </w:hyperlink>
      <w:r w:rsidR="00975126" w:rsidRPr="00814A97">
        <w:rPr>
          <w:rFonts w:ascii="Arial" w:hAnsi="Arial" w:cs="Arial"/>
          <w:b/>
        </w:rPr>
        <w:t xml:space="preserve"> aquellos pasajes que, encontránd</w:t>
      </w:r>
      <w:r w:rsidR="00975126" w:rsidRPr="00814A97">
        <w:rPr>
          <w:rFonts w:ascii="Arial" w:hAnsi="Arial" w:cs="Arial"/>
          <w:b/>
        </w:rPr>
        <w:t>o</w:t>
      </w:r>
      <w:r w:rsidR="00975126" w:rsidRPr="00814A97">
        <w:rPr>
          <w:rFonts w:ascii="Arial" w:hAnsi="Arial" w:cs="Arial"/>
          <w:b/>
        </w:rPr>
        <w:t xml:space="preserve">se en la </w:t>
      </w:r>
      <w:hyperlink r:id="rId234" w:tooltip="Septuaginta" w:history="1">
        <w:proofErr w:type="spellStart"/>
        <w:r w:rsidR="00975126" w:rsidRPr="00814A97">
          <w:rPr>
            <w:rStyle w:val="Hipervnculo"/>
            <w:rFonts w:ascii="Arial" w:hAnsi="Arial" w:cs="Arial"/>
            <w:b/>
            <w:color w:val="auto"/>
            <w:u w:val="none"/>
          </w:rPr>
          <w:t>Septuaginta</w:t>
        </w:r>
        <w:proofErr w:type="spellEnd"/>
      </w:hyperlink>
      <w:r w:rsidR="00975126" w:rsidRPr="00814A97">
        <w:rPr>
          <w:rFonts w:ascii="Arial" w:hAnsi="Arial" w:cs="Arial"/>
          <w:b/>
        </w:rPr>
        <w:t xml:space="preserve"> griega, no lo estaban en los textos </w:t>
      </w:r>
      <w:hyperlink r:id="rId235" w:tooltip="Masoreta" w:history="1">
        <w:r w:rsidR="00975126" w:rsidRPr="00814A97">
          <w:rPr>
            <w:rStyle w:val="Hipervnculo"/>
            <w:rFonts w:ascii="Arial" w:hAnsi="Arial" w:cs="Arial"/>
            <w:b/>
            <w:color w:val="auto"/>
            <w:u w:val="none"/>
          </w:rPr>
          <w:t>masoréticos</w:t>
        </w:r>
      </w:hyperlink>
      <w:r w:rsidR="00975126" w:rsidRPr="00814A97">
        <w:rPr>
          <w:rFonts w:ascii="Arial" w:hAnsi="Arial" w:cs="Arial"/>
          <w:b/>
        </w:rPr>
        <w:t xml:space="preserve"> disponibles entonces.</w:t>
      </w:r>
    </w:p>
    <w:p w:rsidR="00975126" w:rsidRPr="00E6634D" w:rsidRDefault="00975126" w:rsidP="00BB0696">
      <w:pPr>
        <w:ind w:firstLine="142"/>
        <w:rPr>
          <w:b/>
          <w:color w:val="FF0000"/>
        </w:rPr>
      </w:pPr>
    </w:p>
    <w:p w:rsidR="00975126" w:rsidRPr="00821D8D" w:rsidRDefault="00821D8D" w:rsidP="00BB0696">
      <w:pPr>
        <w:ind w:firstLine="142"/>
        <w:jc w:val="both"/>
        <w:rPr>
          <w:b/>
          <w:i/>
          <w:iCs/>
        </w:rPr>
      </w:pPr>
      <w:r w:rsidRPr="00821D8D">
        <w:rPr>
          <w:b/>
        </w:rPr>
        <w:t>En esos día</w:t>
      </w:r>
      <w:r>
        <w:rPr>
          <w:b/>
        </w:rPr>
        <w:t>s</w:t>
      </w:r>
      <w:r w:rsidRPr="00821D8D">
        <w:rPr>
          <w:b/>
        </w:rPr>
        <w:t xml:space="preserve"> escribió</w:t>
      </w:r>
      <w:r w:rsidRPr="00821D8D">
        <w:rPr>
          <w:b/>
          <w:sz w:val="28"/>
          <w:szCs w:val="28"/>
        </w:rPr>
        <w:t>:</w:t>
      </w:r>
      <w:r w:rsidR="007B3EAB">
        <w:rPr>
          <w:b/>
          <w:sz w:val="28"/>
          <w:szCs w:val="28"/>
        </w:rPr>
        <w:t xml:space="preserve"> </w:t>
      </w:r>
      <w:r w:rsidR="00975126" w:rsidRPr="00821D8D">
        <w:rPr>
          <w:b/>
          <w:i/>
          <w:iCs/>
        </w:rPr>
        <w:t>Ruego p</w:t>
      </w:r>
      <w:r w:rsidR="007B3EAB">
        <w:rPr>
          <w:b/>
          <w:i/>
          <w:iCs/>
        </w:rPr>
        <w:t>ara</w:t>
      </w:r>
      <w:r w:rsidR="00975126" w:rsidRPr="00821D8D">
        <w:rPr>
          <w:b/>
          <w:i/>
          <w:iCs/>
        </w:rPr>
        <w:t xml:space="preserve"> que dejen mi nombre en paz. No se llamen así mismos '</w:t>
      </w:r>
      <w:hyperlink r:id="rId236" w:tooltip="Luterano" w:history="1">
        <w:r w:rsidR="00975126" w:rsidRPr="00821D8D">
          <w:rPr>
            <w:rStyle w:val="Hipervnculo"/>
            <w:b/>
            <w:i/>
            <w:iCs/>
            <w:color w:val="auto"/>
            <w:u w:val="none"/>
          </w:rPr>
          <w:t>luteranos</w:t>
        </w:r>
      </w:hyperlink>
      <w:r w:rsidR="00975126" w:rsidRPr="00821D8D">
        <w:rPr>
          <w:b/>
          <w:i/>
          <w:iCs/>
        </w:rPr>
        <w:t>', sino cristianos. ¿Quién es Lutero?, mi doctrina no es mía. Yo no he sido crucif</w:t>
      </w:r>
      <w:r w:rsidR="00975126" w:rsidRPr="00821D8D">
        <w:rPr>
          <w:b/>
          <w:i/>
          <w:iCs/>
        </w:rPr>
        <w:t>i</w:t>
      </w:r>
      <w:r w:rsidR="00975126" w:rsidRPr="00821D8D">
        <w:rPr>
          <w:b/>
          <w:i/>
          <w:iCs/>
        </w:rPr>
        <w:t>cado por nadie. ¿Cómo podría, pues, beneficiarme a mí, una bolsa miserable de polvo y cen</w:t>
      </w:r>
      <w:r w:rsidR="00975126" w:rsidRPr="00821D8D">
        <w:rPr>
          <w:b/>
          <w:i/>
          <w:iCs/>
        </w:rPr>
        <w:t>i</w:t>
      </w:r>
      <w:r w:rsidR="00975126" w:rsidRPr="00821D8D">
        <w:rPr>
          <w:b/>
          <w:i/>
          <w:iCs/>
        </w:rPr>
        <w:t>zas, dar mi nombre a los hijos de Cristo? Dejen, mis queridos amigos, de aferrarse a estos nombres de partidos y distinciones; fuera a todos ellos, y dejen que nos llamemos a nosotros mismos solamente cristianos, según aquel de quien nuestra doctrina viene.</w:t>
      </w:r>
    </w:p>
    <w:p w:rsidR="00D7362C" w:rsidRDefault="006508A2" w:rsidP="00BB0696">
      <w:pPr>
        <w:pStyle w:val="NormalWeb"/>
        <w:shd w:val="clear" w:color="auto" w:fill="FFFFFF"/>
        <w:spacing w:before="120" w:beforeAutospacing="0" w:after="120" w:afterAutospacing="0"/>
        <w:ind w:firstLine="142"/>
        <w:jc w:val="both"/>
        <w:rPr>
          <w:rFonts w:ascii="Arial" w:hAnsi="Arial" w:cs="Arial"/>
          <w:b/>
          <w:color w:val="202122"/>
        </w:rPr>
      </w:pPr>
      <w:r>
        <w:rPr>
          <w:rFonts w:ascii="Arial" w:hAnsi="Arial" w:cs="Arial"/>
          <w:b/>
          <w:color w:val="202122"/>
        </w:rPr>
        <w:t xml:space="preserve">   Los </w:t>
      </w:r>
      <w:r w:rsidR="00800910">
        <w:rPr>
          <w:rFonts w:ascii="Arial" w:hAnsi="Arial" w:cs="Arial"/>
          <w:b/>
          <w:color w:val="202122"/>
        </w:rPr>
        <w:t>ú</w:t>
      </w:r>
      <w:r>
        <w:rPr>
          <w:rFonts w:ascii="Arial" w:hAnsi="Arial" w:cs="Arial"/>
          <w:b/>
          <w:color w:val="202122"/>
        </w:rPr>
        <w:t>ltimos años de Lutero discurrieron entre sus escritos bíblicos, diversos catecismos y algunos escritos más</w:t>
      </w:r>
      <w:r w:rsidR="00800910">
        <w:rPr>
          <w:rFonts w:ascii="Arial" w:hAnsi="Arial" w:cs="Arial"/>
          <w:b/>
          <w:color w:val="202122"/>
        </w:rPr>
        <w:t>,</w:t>
      </w:r>
      <w:r>
        <w:rPr>
          <w:rFonts w:ascii="Arial" w:hAnsi="Arial" w:cs="Arial"/>
          <w:b/>
          <w:color w:val="202122"/>
        </w:rPr>
        <w:t xml:space="preserve"> resaltando entre ellos el Catecismo mayor y el catecismo meno</w:t>
      </w:r>
      <w:r w:rsidR="00800910">
        <w:rPr>
          <w:rFonts w:ascii="Arial" w:hAnsi="Arial" w:cs="Arial"/>
          <w:b/>
          <w:color w:val="202122"/>
        </w:rPr>
        <w:t>r.</w:t>
      </w:r>
    </w:p>
    <w:p w:rsidR="00800910" w:rsidRDefault="00D7362C" w:rsidP="00BB0696">
      <w:pPr>
        <w:pStyle w:val="NormalWeb"/>
        <w:shd w:val="clear" w:color="auto" w:fill="FFFFFF"/>
        <w:spacing w:before="120" w:beforeAutospacing="0" w:after="120" w:afterAutospacing="0"/>
        <w:ind w:firstLine="142"/>
        <w:jc w:val="both"/>
        <w:rPr>
          <w:rFonts w:ascii="Arial" w:hAnsi="Arial" w:cs="Arial"/>
          <w:b/>
          <w:color w:val="202122"/>
        </w:rPr>
      </w:pPr>
      <w:r>
        <w:rPr>
          <w:rFonts w:ascii="Arial" w:hAnsi="Arial" w:cs="Arial"/>
          <w:b/>
          <w:color w:val="202122"/>
        </w:rPr>
        <w:t xml:space="preserve">  </w:t>
      </w:r>
      <w:r w:rsidR="00E6634D" w:rsidRPr="00E6634D">
        <w:rPr>
          <w:rFonts w:ascii="Arial" w:hAnsi="Arial" w:cs="Arial"/>
          <w:b/>
          <w:color w:val="202122"/>
        </w:rPr>
        <w:t xml:space="preserve">El último viaje de Lutero a </w:t>
      </w:r>
      <w:proofErr w:type="spellStart"/>
      <w:r w:rsidR="00E6634D" w:rsidRPr="00E6634D">
        <w:rPr>
          <w:rFonts w:ascii="Arial" w:hAnsi="Arial" w:cs="Arial"/>
          <w:b/>
          <w:color w:val="202122"/>
        </w:rPr>
        <w:t>Mansfeld</w:t>
      </w:r>
      <w:proofErr w:type="spellEnd"/>
      <w:r w:rsidR="00E6634D" w:rsidRPr="00E6634D">
        <w:rPr>
          <w:rFonts w:ascii="Arial" w:hAnsi="Arial" w:cs="Arial"/>
          <w:b/>
          <w:color w:val="202122"/>
        </w:rPr>
        <w:t xml:space="preserve"> lo realizó debido a su preocupación por las familias de sus hermanos y hermanas, quienes continuaban en la mina de cobre de Hans Lutero, amen</w:t>
      </w:r>
      <w:r w:rsidR="00E6634D" w:rsidRPr="00E6634D">
        <w:rPr>
          <w:rFonts w:ascii="Arial" w:hAnsi="Arial" w:cs="Arial"/>
          <w:b/>
          <w:color w:val="202122"/>
        </w:rPr>
        <w:t>a</w:t>
      </w:r>
      <w:r w:rsidR="00E6634D" w:rsidRPr="00E6634D">
        <w:rPr>
          <w:rFonts w:ascii="Arial" w:hAnsi="Arial" w:cs="Arial"/>
          <w:b/>
          <w:color w:val="202122"/>
        </w:rPr>
        <w:t xml:space="preserve">zada por el Conde </w:t>
      </w:r>
      <w:proofErr w:type="spellStart"/>
      <w:r w:rsidR="00E6634D" w:rsidRPr="00E6634D">
        <w:rPr>
          <w:rFonts w:ascii="Arial" w:hAnsi="Arial" w:cs="Arial"/>
          <w:b/>
          <w:color w:val="202122"/>
        </w:rPr>
        <w:t>Albrecht</w:t>
      </w:r>
      <w:proofErr w:type="spellEnd"/>
      <w:r w:rsidR="00E6634D" w:rsidRPr="00E6634D">
        <w:rPr>
          <w:rFonts w:ascii="Arial" w:hAnsi="Arial" w:cs="Arial"/>
          <w:b/>
          <w:color w:val="202122"/>
        </w:rPr>
        <w:t xml:space="preserve"> de </w:t>
      </w:r>
      <w:proofErr w:type="spellStart"/>
      <w:r w:rsidR="00E6634D" w:rsidRPr="00E6634D">
        <w:rPr>
          <w:rFonts w:ascii="Arial" w:hAnsi="Arial" w:cs="Arial"/>
          <w:b/>
          <w:color w:val="202122"/>
        </w:rPr>
        <w:t>Mansfeld</w:t>
      </w:r>
      <w:proofErr w:type="spellEnd"/>
      <w:r w:rsidR="00E6634D" w:rsidRPr="00E6634D">
        <w:rPr>
          <w:rFonts w:ascii="Arial" w:hAnsi="Arial" w:cs="Arial"/>
          <w:b/>
          <w:color w:val="202122"/>
        </w:rPr>
        <w:t xml:space="preserve"> de controlar esa industria para su beneficio personal.</w:t>
      </w:r>
    </w:p>
    <w:p w:rsidR="006508A2" w:rsidRDefault="00E6634D" w:rsidP="00BB0696">
      <w:pPr>
        <w:pStyle w:val="NormalWeb"/>
        <w:shd w:val="clear" w:color="auto" w:fill="FFFFFF"/>
        <w:spacing w:before="120" w:beforeAutospacing="0" w:after="120" w:afterAutospacing="0"/>
        <w:ind w:firstLine="142"/>
        <w:jc w:val="both"/>
        <w:rPr>
          <w:rFonts w:ascii="Arial" w:hAnsi="Arial" w:cs="Arial"/>
          <w:b/>
          <w:color w:val="202122"/>
        </w:rPr>
      </w:pPr>
      <w:r w:rsidRPr="00E6634D">
        <w:rPr>
          <w:rFonts w:ascii="Arial" w:hAnsi="Arial" w:cs="Arial"/>
          <w:b/>
          <w:color w:val="202122"/>
        </w:rPr>
        <w:t>​ La controversia involucró a los cuatro </w:t>
      </w:r>
      <w:hyperlink r:id="rId237" w:tooltip="Condes de Mansfeld (aún no redactado)" w:history="1">
        <w:r w:rsidRPr="006508A2">
          <w:rPr>
            <w:rStyle w:val="Hipervnculo"/>
            <w:rFonts w:ascii="Arial" w:hAnsi="Arial" w:cs="Arial"/>
            <w:b/>
            <w:color w:val="auto"/>
            <w:u w:val="none"/>
          </w:rPr>
          <w:t xml:space="preserve">condes de </w:t>
        </w:r>
        <w:proofErr w:type="spellStart"/>
        <w:r w:rsidRPr="006508A2">
          <w:rPr>
            <w:rStyle w:val="Hipervnculo"/>
            <w:rFonts w:ascii="Arial" w:hAnsi="Arial" w:cs="Arial"/>
            <w:b/>
            <w:color w:val="auto"/>
            <w:u w:val="none"/>
          </w:rPr>
          <w:t>Mansfeld</w:t>
        </w:r>
        <w:proofErr w:type="spellEnd"/>
      </w:hyperlink>
      <w:r w:rsidRPr="006508A2">
        <w:rPr>
          <w:rFonts w:ascii="Arial" w:hAnsi="Arial" w:cs="Arial"/>
          <w:b/>
        </w:rPr>
        <w:t>:</w:t>
      </w:r>
      <w:r w:rsidRPr="00E6634D">
        <w:rPr>
          <w:rFonts w:ascii="Arial" w:hAnsi="Arial" w:cs="Arial"/>
          <w:b/>
          <w:color w:val="202122"/>
        </w:rPr>
        <w:t xml:space="preserve"> </w:t>
      </w:r>
      <w:proofErr w:type="spellStart"/>
      <w:r w:rsidRPr="00E6634D">
        <w:rPr>
          <w:rFonts w:ascii="Arial" w:hAnsi="Arial" w:cs="Arial"/>
          <w:b/>
          <w:color w:val="202122"/>
        </w:rPr>
        <w:t>Albrecht</w:t>
      </w:r>
      <w:proofErr w:type="spellEnd"/>
      <w:r w:rsidRPr="00E6634D">
        <w:rPr>
          <w:rFonts w:ascii="Arial" w:hAnsi="Arial" w:cs="Arial"/>
          <w:b/>
          <w:color w:val="202122"/>
        </w:rPr>
        <w:t>, Philip, John George y Gerhard. Lutero viajó dos veces hacia fines del 1545 con el objetivo de participar en las neg</w:t>
      </w:r>
      <w:r w:rsidRPr="00E6634D">
        <w:rPr>
          <w:rFonts w:ascii="Arial" w:hAnsi="Arial" w:cs="Arial"/>
          <w:b/>
          <w:color w:val="202122"/>
        </w:rPr>
        <w:t>o</w:t>
      </w:r>
      <w:r w:rsidRPr="00E6634D">
        <w:rPr>
          <w:rFonts w:ascii="Arial" w:hAnsi="Arial" w:cs="Arial"/>
          <w:b/>
          <w:color w:val="202122"/>
        </w:rPr>
        <w:t>ciaciones para llegar a un acuerdo.</w:t>
      </w:r>
    </w:p>
    <w:p w:rsidR="00E6634D" w:rsidRPr="00E6634D" w:rsidRDefault="00E6634D" w:rsidP="00BB0696">
      <w:pPr>
        <w:pStyle w:val="NormalWeb"/>
        <w:shd w:val="clear" w:color="auto" w:fill="FFFFFF"/>
        <w:spacing w:before="120" w:beforeAutospacing="0" w:after="120" w:afterAutospacing="0"/>
        <w:ind w:firstLine="142"/>
        <w:jc w:val="both"/>
        <w:rPr>
          <w:rFonts w:ascii="Arial" w:hAnsi="Arial" w:cs="Arial"/>
          <w:b/>
          <w:color w:val="202122"/>
        </w:rPr>
      </w:pPr>
      <w:r w:rsidRPr="00E6634D">
        <w:rPr>
          <w:rFonts w:ascii="Arial" w:hAnsi="Arial" w:cs="Arial"/>
          <w:b/>
          <w:color w:val="202122"/>
        </w:rPr>
        <w:t xml:space="preserve">​ </w:t>
      </w:r>
      <w:r w:rsidR="00E3773E">
        <w:rPr>
          <w:rFonts w:ascii="Arial" w:hAnsi="Arial" w:cs="Arial"/>
          <w:b/>
          <w:color w:val="202122"/>
        </w:rPr>
        <w:t xml:space="preserve">  </w:t>
      </w:r>
      <w:r w:rsidRPr="00E6634D">
        <w:rPr>
          <w:rFonts w:ascii="Arial" w:hAnsi="Arial" w:cs="Arial"/>
          <w:b/>
          <w:color w:val="202122"/>
        </w:rPr>
        <w:t>Fue necesaria una tercera visita a principios de 1546 para completarlas. El 23 de enero, L</w:t>
      </w:r>
      <w:r w:rsidRPr="00E6634D">
        <w:rPr>
          <w:rFonts w:ascii="Arial" w:hAnsi="Arial" w:cs="Arial"/>
          <w:b/>
          <w:color w:val="202122"/>
        </w:rPr>
        <w:t>u</w:t>
      </w:r>
      <w:r w:rsidRPr="00E6634D">
        <w:rPr>
          <w:rFonts w:ascii="Arial" w:hAnsi="Arial" w:cs="Arial"/>
          <w:b/>
          <w:color w:val="202122"/>
        </w:rPr>
        <w:t xml:space="preserve">tero dejó </w:t>
      </w:r>
      <w:proofErr w:type="spellStart"/>
      <w:r w:rsidRPr="00E6634D">
        <w:rPr>
          <w:rFonts w:ascii="Arial" w:hAnsi="Arial" w:cs="Arial"/>
          <w:b/>
          <w:color w:val="202122"/>
        </w:rPr>
        <w:t>Wittenberg</w:t>
      </w:r>
      <w:proofErr w:type="spellEnd"/>
      <w:r w:rsidRPr="00E6634D">
        <w:rPr>
          <w:rFonts w:ascii="Arial" w:hAnsi="Arial" w:cs="Arial"/>
          <w:b/>
          <w:color w:val="202122"/>
        </w:rPr>
        <w:t xml:space="preserve"> acompañado por sus tres hijos. Las negociaciones concluyeron con éx</w:t>
      </w:r>
      <w:r w:rsidRPr="00E6634D">
        <w:rPr>
          <w:rFonts w:ascii="Arial" w:hAnsi="Arial" w:cs="Arial"/>
          <w:b/>
          <w:color w:val="202122"/>
        </w:rPr>
        <w:t>i</w:t>
      </w:r>
      <w:r w:rsidRPr="00E6634D">
        <w:rPr>
          <w:rFonts w:ascii="Arial" w:hAnsi="Arial" w:cs="Arial"/>
          <w:b/>
          <w:color w:val="202122"/>
        </w:rPr>
        <w:t>to el 17 de febrero. Pasadas las 8 de la noche, Lutero sufrió dolores en el pecho. Al irse a la cama oró diciendo: «</w:t>
      </w:r>
      <w:r w:rsidRPr="00E6634D">
        <w:rPr>
          <w:rFonts w:ascii="Arial" w:hAnsi="Arial" w:cs="Arial"/>
          <w:b/>
          <w:i/>
          <w:iCs/>
          <w:color w:val="202122"/>
        </w:rPr>
        <w:t>En tus manos encomiendo mi espíritu; me has redimido, oh Señor, fiel Dios</w:t>
      </w:r>
      <w:r w:rsidRPr="00E6634D">
        <w:rPr>
          <w:rFonts w:ascii="Arial" w:hAnsi="Arial" w:cs="Arial"/>
          <w:b/>
          <w:color w:val="202122"/>
        </w:rPr>
        <w:t>». A la una de la madrugada despertó con un agudo dolor de pecho y fue envuelto con toallas calientes.​</w:t>
      </w:r>
    </w:p>
    <w:p w:rsidR="00E6634D" w:rsidRPr="00E6634D" w:rsidRDefault="00E3773E" w:rsidP="00BB0696">
      <w:pPr>
        <w:pStyle w:val="NormalWeb"/>
        <w:shd w:val="clear" w:color="auto" w:fill="FFFFFF"/>
        <w:spacing w:before="120" w:beforeAutospacing="0" w:after="120" w:afterAutospacing="0"/>
        <w:ind w:firstLine="142"/>
        <w:jc w:val="both"/>
        <w:rPr>
          <w:rFonts w:ascii="Arial" w:hAnsi="Arial" w:cs="Arial"/>
          <w:b/>
          <w:color w:val="202122"/>
        </w:rPr>
      </w:pPr>
      <w:r>
        <w:rPr>
          <w:rFonts w:ascii="Arial" w:hAnsi="Arial" w:cs="Arial"/>
          <w:b/>
          <w:color w:val="202122"/>
        </w:rPr>
        <w:t xml:space="preserve">   </w:t>
      </w:r>
      <w:r w:rsidR="00E6634D" w:rsidRPr="00E6634D">
        <w:rPr>
          <w:rFonts w:ascii="Arial" w:hAnsi="Arial" w:cs="Arial"/>
          <w:b/>
          <w:color w:val="202122"/>
        </w:rPr>
        <w:t xml:space="preserve">Sabiendo que su muerte era inminente, le agradeció a Dios por haberle revelado a su Hijo, en quien él había creído. Sus compañeros </w:t>
      </w:r>
      <w:proofErr w:type="spellStart"/>
      <w:r w:rsidR="00E6634D" w:rsidRPr="006508A2">
        <w:rPr>
          <w:rFonts w:ascii="Arial" w:hAnsi="Arial" w:cs="Arial"/>
          <w:b/>
        </w:rPr>
        <w:t>Justus</w:t>
      </w:r>
      <w:proofErr w:type="spellEnd"/>
      <w:r w:rsidR="00EF077E">
        <w:rPr>
          <w:rFonts w:ascii="Arial" w:hAnsi="Arial" w:cs="Arial"/>
          <w:b/>
        </w:rPr>
        <w:t>,</w:t>
      </w:r>
      <w:r w:rsidR="00E6634D" w:rsidRPr="00E6634D">
        <w:rPr>
          <w:rFonts w:ascii="Arial" w:hAnsi="Arial" w:cs="Arial"/>
          <w:b/>
          <w:color w:val="202122"/>
        </w:rPr>
        <w:t xml:space="preserve"> Jonás y Michael </w:t>
      </w:r>
      <w:proofErr w:type="spellStart"/>
      <w:r w:rsidR="00E6634D" w:rsidRPr="00E6634D">
        <w:rPr>
          <w:rFonts w:ascii="Arial" w:hAnsi="Arial" w:cs="Arial"/>
          <w:b/>
          <w:color w:val="202122"/>
        </w:rPr>
        <w:t>Coelius</w:t>
      </w:r>
      <w:proofErr w:type="spellEnd"/>
      <w:r w:rsidR="00E6634D" w:rsidRPr="00E6634D">
        <w:rPr>
          <w:rFonts w:ascii="Arial" w:hAnsi="Arial" w:cs="Arial"/>
          <w:b/>
          <w:color w:val="202122"/>
        </w:rPr>
        <w:t xml:space="preserve"> gritaron: «</w:t>
      </w:r>
      <w:r w:rsidR="00E6634D" w:rsidRPr="00E6634D">
        <w:rPr>
          <w:rFonts w:ascii="Arial" w:hAnsi="Arial" w:cs="Arial"/>
          <w:b/>
          <w:i/>
          <w:iCs/>
          <w:color w:val="202122"/>
        </w:rPr>
        <w:t>Rev</w:t>
      </w:r>
      <w:r w:rsidR="00E6634D" w:rsidRPr="00E6634D">
        <w:rPr>
          <w:rFonts w:ascii="Arial" w:hAnsi="Arial" w:cs="Arial"/>
          <w:b/>
          <w:i/>
          <w:iCs/>
          <w:color w:val="202122"/>
        </w:rPr>
        <w:t>e</w:t>
      </w:r>
      <w:r w:rsidR="00E6634D" w:rsidRPr="00E6634D">
        <w:rPr>
          <w:rFonts w:ascii="Arial" w:hAnsi="Arial" w:cs="Arial"/>
          <w:b/>
          <w:i/>
          <w:iCs/>
          <w:color w:val="202122"/>
        </w:rPr>
        <w:t>rendo padre, ¿está listo para morir confiando en su Señor Jesucristo y confesando la doctr</w:t>
      </w:r>
      <w:r w:rsidR="00E6634D" w:rsidRPr="00E6634D">
        <w:rPr>
          <w:rFonts w:ascii="Arial" w:hAnsi="Arial" w:cs="Arial"/>
          <w:b/>
          <w:i/>
          <w:iCs/>
          <w:color w:val="202122"/>
        </w:rPr>
        <w:t>i</w:t>
      </w:r>
      <w:r w:rsidR="00E6634D" w:rsidRPr="00E6634D">
        <w:rPr>
          <w:rFonts w:ascii="Arial" w:hAnsi="Arial" w:cs="Arial"/>
          <w:b/>
          <w:i/>
          <w:iCs/>
          <w:color w:val="202122"/>
        </w:rPr>
        <w:t>na que enseñó en su nombre?</w:t>
      </w:r>
      <w:r w:rsidR="00E6634D" w:rsidRPr="00E6634D">
        <w:rPr>
          <w:rFonts w:ascii="Arial" w:hAnsi="Arial" w:cs="Arial"/>
          <w:b/>
          <w:color w:val="202122"/>
        </w:rPr>
        <w:t>». Un distintivo «</w:t>
      </w:r>
      <w:r w:rsidR="00E6634D" w:rsidRPr="00E6634D">
        <w:rPr>
          <w:rFonts w:ascii="Arial" w:hAnsi="Arial" w:cs="Arial"/>
          <w:b/>
          <w:i/>
          <w:iCs/>
          <w:color w:val="202122"/>
        </w:rPr>
        <w:t>sí</w:t>
      </w:r>
      <w:r w:rsidR="00E6634D" w:rsidRPr="00E6634D">
        <w:rPr>
          <w:rFonts w:ascii="Arial" w:hAnsi="Arial" w:cs="Arial"/>
          <w:b/>
          <w:color w:val="202122"/>
        </w:rPr>
        <w:t>» fue la respuesta de Lutero. Murió a las 2:45 del </w:t>
      </w:r>
      <w:hyperlink r:id="rId238" w:tooltip="18 de febrero" w:history="1">
        <w:r w:rsidR="00E6634D" w:rsidRPr="006508A2">
          <w:rPr>
            <w:rStyle w:val="Hipervnculo"/>
            <w:rFonts w:ascii="Arial" w:hAnsi="Arial" w:cs="Arial"/>
            <w:b/>
            <w:color w:val="auto"/>
            <w:u w:val="none"/>
          </w:rPr>
          <w:t>18 de febrero</w:t>
        </w:r>
      </w:hyperlink>
      <w:r w:rsidR="00E6634D" w:rsidRPr="006508A2">
        <w:rPr>
          <w:rFonts w:ascii="Arial" w:hAnsi="Arial" w:cs="Arial"/>
          <w:b/>
        </w:rPr>
        <w:t> de </w:t>
      </w:r>
      <w:hyperlink r:id="rId239" w:tooltip="1546" w:history="1">
        <w:r w:rsidR="00E6634D" w:rsidRPr="006508A2">
          <w:rPr>
            <w:rStyle w:val="Hipervnculo"/>
            <w:rFonts w:ascii="Arial" w:hAnsi="Arial" w:cs="Arial"/>
            <w:b/>
            <w:color w:val="auto"/>
            <w:u w:val="none"/>
          </w:rPr>
          <w:t>1546</w:t>
        </w:r>
      </w:hyperlink>
      <w:r w:rsidR="00E6634D" w:rsidRPr="006508A2">
        <w:rPr>
          <w:rFonts w:ascii="Arial" w:hAnsi="Arial" w:cs="Arial"/>
          <w:b/>
        </w:rPr>
        <w:t xml:space="preserve"> en </w:t>
      </w:r>
      <w:proofErr w:type="spellStart"/>
      <w:r w:rsidR="00E6634D" w:rsidRPr="006508A2">
        <w:rPr>
          <w:rFonts w:ascii="Arial" w:hAnsi="Arial" w:cs="Arial"/>
          <w:b/>
        </w:rPr>
        <w:t>Eisleben</w:t>
      </w:r>
      <w:proofErr w:type="spellEnd"/>
      <w:r w:rsidR="00E6634D" w:rsidRPr="006508A2">
        <w:rPr>
          <w:rFonts w:ascii="Arial" w:hAnsi="Arial" w:cs="Arial"/>
          <w:b/>
        </w:rPr>
        <w:t xml:space="preserve">, la ciudad donde nació. Fue enterrado en la iglesia del Palacio de </w:t>
      </w:r>
      <w:proofErr w:type="spellStart"/>
      <w:r w:rsidR="00E6634D" w:rsidRPr="006508A2">
        <w:rPr>
          <w:rFonts w:ascii="Arial" w:hAnsi="Arial" w:cs="Arial"/>
          <w:b/>
        </w:rPr>
        <w:t>Wittenberg</w:t>
      </w:r>
      <w:proofErr w:type="spellEnd"/>
      <w:r w:rsidR="00E6634D" w:rsidRPr="006508A2">
        <w:rPr>
          <w:rFonts w:ascii="Arial" w:hAnsi="Arial" w:cs="Arial"/>
          <w:b/>
        </w:rPr>
        <w:t>, cerca del </w:t>
      </w:r>
      <w:hyperlink r:id="rId240" w:tooltip="Púlpito" w:history="1">
        <w:r w:rsidR="00E6634D" w:rsidRPr="006508A2">
          <w:rPr>
            <w:rStyle w:val="Hipervnculo"/>
            <w:rFonts w:ascii="Arial" w:hAnsi="Arial" w:cs="Arial"/>
            <w:b/>
            <w:color w:val="auto"/>
            <w:u w:val="none"/>
          </w:rPr>
          <w:t>púlpito</w:t>
        </w:r>
      </w:hyperlink>
      <w:r w:rsidR="00E6634D" w:rsidRPr="006508A2">
        <w:rPr>
          <w:rFonts w:ascii="Arial" w:hAnsi="Arial" w:cs="Arial"/>
          <w:b/>
        </w:rPr>
        <w:t>.</w:t>
      </w:r>
    </w:p>
    <w:p w:rsidR="00975126" w:rsidRDefault="00E3773E" w:rsidP="00BB0696">
      <w:pPr>
        <w:ind w:firstLine="142"/>
        <w:jc w:val="both"/>
        <w:rPr>
          <w:b/>
          <w:iCs/>
        </w:rPr>
      </w:pPr>
      <w:r>
        <w:rPr>
          <w:b/>
          <w:iCs/>
        </w:rPr>
        <w:t xml:space="preserve">   </w:t>
      </w:r>
      <w:r w:rsidR="00975126" w:rsidRPr="00814A97">
        <w:rPr>
          <w:b/>
          <w:iCs/>
        </w:rPr>
        <w:t>A su manera Lutero fue un hombre</w:t>
      </w:r>
      <w:r w:rsidR="00975126">
        <w:rPr>
          <w:b/>
          <w:iCs/>
        </w:rPr>
        <w:t xml:space="preserve"> de oración. Son múltiples las </w:t>
      </w:r>
      <w:r w:rsidR="00975126" w:rsidRPr="00814A97">
        <w:rPr>
          <w:b/>
          <w:iCs/>
        </w:rPr>
        <w:t>plegaria</w:t>
      </w:r>
      <w:r w:rsidR="00975126">
        <w:rPr>
          <w:b/>
          <w:iCs/>
        </w:rPr>
        <w:t>s y consignas</w:t>
      </w:r>
      <w:r w:rsidR="00975126" w:rsidRPr="00814A97">
        <w:rPr>
          <w:b/>
          <w:iCs/>
        </w:rPr>
        <w:t xml:space="preserve"> e</w:t>
      </w:r>
      <w:r w:rsidR="00975126" w:rsidRPr="00814A97">
        <w:rPr>
          <w:b/>
          <w:iCs/>
        </w:rPr>
        <w:t>s</w:t>
      </w:r>
      <w:r w:rsidR="00975126" w:rsidRPr="00814A97">
        <w:rPr>
          <w:b/>
          <w:iCs/>
        </w:rPr>
        <w:t>critas en sus libros. Ev</w:t>
      </w:r>
      <w:r w:rsidR="00975126">
        <w:rPr>
          <w:b/>
          <w:iCs/>
        </w:rPr>
        <w:t>i</w:t>
      </w:r>
      <w:r w:rsidR="00975126" w:rsidRPr="00814A97">
        <w:rPr>
          <w:b/>
          <w:iCs/>
        </w:rPr>
        <w:t>dente</w:t>
      </w:r>
      <w:r w:rsidR="00975126">
        <w:rPr>
          <w:b/>
          <w:iCs/>
        </w:rPr>
        <w:t>mente</w:t>
      </w:r>
      <w:r w:rsidR="00975126" w:rsidRPr="00814A97">
        <w:rPr>
          <w:b/>
          <w:iCs/>
        </w:rPr>
        <w:t xml:space="preserve"> las ofrec</w:t>
      </w:r>
      <w:r w:rsidR="00975126">
        <w:rPr>
          <w:b/>
          <w:iCs/>
        </w:rPr>
        <w:t>í</w:t>
      </w:r>
      <w:r w:rsidR="00975126" w:rsidRPr="00814A97">
        <w:rPr>
          <w:b/>
          <w:iCs/>
        </w:rPr>
        <w:t>a a Dios pensando, acaso sinceramente, que su misión había sido oponerse a la Iglesia "sociológica" que conoció en Roma</w:t>
      </w:r>
      <w:r w:rsidR="00975126">
        <w:rPr>
          <w:b/>
          <w:iCs/>
        </w:rPr>
        <w:t>. Pero los result</w:t>
      </w:r>
      <w:r w:rsidR="00975126">
        <w:rPr>
          <w:b/>
          <w:iCs/>
        </w:rPr>
        <w:t>a</w:t>
      </w:r>
      <w:r w:rsidR="00975126">
        <w:rPr>
          <w:b/>
          <w:iCs/>
        </w:rPr>
        <w:t>dos históricos fueron otros.</w:t>
      </w:r>
    </w:p>
    <w:p w:rsidR="00975126" w:rsidRDefault="00975126" w:rsidP="00BB0696">
      <w:pPr>
        <w:ind w:firstLine="142"/>
        <w:jc w:val="both"/>
        <w:rPr>
          <w:b/>
          <w:iCs/>
        </w:rPr>
      </w:pPr>
    </w:p>
    <w:p w:rsidR="00975126" w:rsidRPr="006508A2" w:rsidRDefault="00975126" w:rsidP="00BB0696">
      <w:pPr>
        <w:ind w:firstLine="142"/>
        <w:jc w:val="both"/>
        <w:rPr>
          <w:b/>
          <w:sz w:val="28"/>
          <w:szCs w:val="28"/>
        </w:rPr>
      </w:pPr>
      <w:r>
        <w:rPr>
          <w:b/>
          <w:iCs/>
        </w:rPr>
        <w:t xml:space="preserve">   Su última plegaria fue esta</w:t>
      </w:r>
      <w:r w:rsidR="006508A2">
        <w:rPr>
          <w:b/>
          <w:iCs/>
        </w:rPr>
        <w:t xml:space="preserve">:  </w:t>
      </w:r>
      <w:r w:rsidR="00540801">
        <w:rPr>
          <w:b/>
          <w:iCs/>
        </w:rPr>
        <w:t>¡</w:t>
      </w:r>
      <w:r w:rsidRPr="006508A2">
        <w:rPr>
          <w:rStyle w:val="nfasis"/>
          <w:b/>
        </w:rPr>
        <w:t>Oh Padre mío celestial, Dios y Padre de nuestro Señor Jes</w:t>
      </w:r>
      <w:r w:rsidRPr="006508A2">
        <w:rPr>
          <w:rStyle w:val="nfasis"/>
          <w:b/>
        </w:rPr>
        <w:t>u</w:t>
      </w:r>
      <w:r w:rsidRPr="006508A2">
        <w:rPr>
          <w:rStyle w:val="nfasis"/>
          <w:b/>
        </w:rPr>
        <w:t>cristo, Dios de toda consolación! Yo te agradezco el haberme revelado a tu amado Hijo Jes</w:t>
      </w:r>
      <w:r w:rsidRPr="006508A2">
        <w:rPr>
          <w:rStyle w:val="nfasis"/>
          <w:b/>
        </w:rPr>
        <w:t>u</w:t>
      </w:r>
      <w:r w:rsidRPr="006508A2">
        <w:rPr>
          <w:rStyle w:val="nfasis"/>
          <w:b/>
        </w:rPr>
        <w:t>cristo, en quien creo, a quien he predicado y confesado, a quien he amado y alabado, a quien deshonran, persiguen y blasfeman el miserable papa y todos los impíos. Te ruego, señor mío Jesucristo, que mi alma te sea encomendada. ¡Oh Padre celestial! Tengo que dejar ya este cuerpo y partir de esta vida, pero sé cierto que contigo permaneceré eternamente y nadie me arrebatará de tus manos»</w:t>
      </w:r>
    </w:p>
    <w:p w:rsidR="00975126" w:rsidRDefault="00975126" w:rsidP="00BB0696">
      <w:pPr>
        <w:ind w:firstLine="142"/>
        <w:rPr>
          <w:b/>
          <w:color w:val="FF0000"/>
          <w:sz w:val="28"/>
          <w:szCs w:val="28"/>
        </w:rPr>
      </w:pPr>
    </w:p>
    <w:p w:rsidR="00975126" w:rsidRPr="006508A2" w:rsidRDefault="00975126" w:rsidP="00BB0696">
      <w:pPr>
        <w:ind w:firstLine="142"/>
        <w:rPr>
          <w:b/>
          <w:color w:val="0070C0"/>
          <w:sz w:val="28"/>
          <w:szCs w:val="28"/>
        </w:rPr>
      </w:pPr>
      <w:r w:rsidRPr="006508A2">
        <w:rPr>
          <w:b/>
          <w:color w:val="0070C0"/>
          <w:sz w:val="28"/>
          <w:szCs w:val="28"/>
        </w:rPr>
        <w:t xml:space="preserve">     Juan Calvino </w:t>
      </w:r>
      <w:r w:rsidR="00814B23">
        <w:rPr>
          <w:b/>
          <w:color w:val="0070C0"/>
          <w:sz w:val="28"/>
          <w:szCs w:val="28"/>
        </w:rPr>
        <w:t>y la iglesia de Ginebra</w:t>
      </w:r>
    </w:p>
    <w:p w:rsidR="00975126" w:rsidRDefault="00975126" w:rsidP="00BB0696">
      <w:pPr>
        <w:ind w:firstLine="142"/>
        <w:rPr>
          <w:b/>
          <w:color w:val="FF0000"/>
          <w:sz w:val="28"/>
          <w:szCs w:val="28"/>
        </w:rPr>
      </w:pPr>
    </w:p>
    <w:p w:rsidR="006D1B1B" w:rsidRDefault="00E3773E" w:rsidP="00BB0696">
      <w:pPr>
        <w:ind w:firstLine="142"/>
        <w:jc w:val="both"/>
        <w:rPr>
          <w:b/>
          <w:spacing w:val="-2"/>
          <w:lang w:val="es-ES_tradnl"/>
        </w:rPr>
      </w:pPr>
      <w:r>
        <w:rPr>
          <w:b/>
          <w:spacing w:val="-2"/>
          <w:lang w:val="es-ES_tradnl"/>
        </w:rPr>
        <w:t xml:space="preserve">   </w:t>
      </w:r>
      <w:r w:rsidR="006D1B1B" w:rsidRPr="00975126">
        <w:rPr>
          <w:b/>
          <w:spacing w:val="-2"/>
          <w:lang w:val="es-ES_tradnl"/>
        </w:rPr>
        <w:t>Teólogo protestante y hu</w:t>
      </w:r>
      <w:r w:rsidR="006D1B1B" w:rsidRPr="00975126">
        <w:rPr>
          <w:b/>
          <w:spacing w:val="-2"/>
          <w:lang w:val="es-ES_tradnl"/>
        </w:rPr>
        <w:softHyphen/>
        <w:t xml:space="preserve">manista, </w:t>
      </w:r>
      <w:r w:rsidR="006508A2">
        <w:rPr>
          <w:b/>
          <w:spacing w:val="-2"/>
          <w:lang w:val="es-ES_tradnl"/>
        </w:rPr>
        <w:t>fue el otro hereje y cismático significativo del movimiento protestante.  D</w:t>
      </w:r>
      <w:r w:rsidR="006D1B1B" w:rsidRPr="00975126">
        <w:rPr>
          <w:b/>
          <w:spacing w:val="-2"/>
          <w:lang w:val="es-ES_tradnl"/>
        </w:rPr>
        <w:t>efen</w:t>
      </w:r>
      <w:r w:rsidR="006D1B1B" w:rsidRPr="00975126">
        <w:rPr>
          <w:b/>
          <w:spacing w:val="-2"/>
          <w:lang w:val="es-ES_tradnl"/>
        </w:rPr>
        <w:softHyphen/>
        <w:t>sor de una teología de reforma y ruptura con Roma</w:t>
      </w:r>
      <w:r w:rsidR="006508A2">
        <w:rPr>
          <w:b/>
          <w:spacing w:val="-2"/>
          <w:lang w:val="es-ES_tradnl"/>
        </w:rPr>
        <w:t xml:space="preserve"> más violenta y menos ideológica que la de Lutero, fue el más significativo</w:t>
      </w:r>
      <w:r w:rsidR="006D1B1B" w:rsidRPr="00975126">
        <w:rPr>
          <w:b/>
          <w:spacing w:val="-2"/>
          <w:lang w:val="es-ES_tradnl"/>
        </w:rPr>
        <w:t xml:space="preserve"> iniciador del cambio religioso del siglo XVI.</w:t>
      </w:r>
    </w:p>
    <w:p w:rsidR="00747AF7" w:rsidRPr="00975126" w:rsidRDefault="00747AF7" w:rsidP="00BB0696">
      <w:pPr>
        <w:ind w:firstLine="142"/>
        <w:jc w:val="both"/>
        <w:rPr>
          <w:b/>
          <w:spacing w:val="-2"/>
          <w:lang w:val="es-ES_tradnl"/>
        </w:rPr>
      </w:pPr>
    </w:p>
    <w:p w:rsidR="006D1B1B" w:rsidRPr="00975126" w:rsidRDefault="006D1B1B" w:rsidP="00BB0696">
      <w:pPr>
        <w:ind w:firstLine="142"/>
        <w:jc w:val="both"/>
        <w:rPr>
          <w:b/>
          <w:spacing w:val="-2"/>
          <w:lang w:val="es-ES_tradnl"/>
        </w:rPr>
      </w:pPr>
      <w:r w:rsidRPr="00975126">
        <w:rPr>
          <w:b/>
          <w:spacing w:val="-2"/>
          <w:lang w:val="es-ES_tradnl"/>
        </w:rPr>
        <w:t xml:space="preserve">   Nació el 10 de julio de 1509 en </w:t>
      </w:r>
      <w:proofErr w:type="spellStart"/>
      <w:r w:rsidRPr="00975126">
        <w:rPr>
          <w:b/>
          <w:spacing w:val="-2"/>
          <w:lang w:val="es-ES_tradnl"/>
        </w:rPr>
        <w:t>Noyon</w:t>
      </w:r>
      <w:proofErr w:type="spellEnd"/>
      <w:r w:rsidRPr="00975126">
        <w:rPr>
          <w:b/>
          <w:spacing w:val="-2"/>
          <w:lang w:val="es-ES_tradnl"/>
        </w:rPr>
        <w:t xml:space="preserve">. Se educó el </w:t>
      </w:r>
      <w:proofErr w:type="spellStart"/>
      <w:r w:rsidRPr="00975126">
        <w:rPr>
          <w:b/>
          <w:spacing w:val="-2"/>
          <w:lang w:val="es-ES_tradnl"/>
        </w:rPr>
        <w:t>Collège</w:t>
      </w:r>
      <w:proofErr w:type="spellEnd"/>
      <w:r w:rsidRPr="00975126">
        <w:rPr>
          <w:b/>
          <w:spacing w:val="-2"/>
          <w:lang w:val="es-ES_tradnl"/>
        </w:rPr>
        <w:t xml:space="preserve"> de la Marche y en el </w:t>
      </w:r>
      <w:proofErr w:type="spellStart"/>
      <w:r w:rsidRPr="00975126">
        <w:rPr>
          <w:b/>
          <w:spacing w:val="-2"/>
          <w:lang w:val="es-ES_tradnl"/>
        </w:rPr>
        <w:t>Collège</w:t>
      </w:r>
      <w:proofErr w:type="spellEnd"/>
      <w:r w:rsidRPr="00975126">
        <w:rPr>
          <w:b/>
          <w:spacing w:val="-2"/>
          <w:lang w:val="es-ES_tradnl"/>
        </w:rPr>
        <w:t xml:space="preserve"> de </w:t>
      </w:r>
      <w:proofErr w:type="spellStart"/>
      <w:r w:rsidRPr="00975126">
        <w:rPr>
          <w:b/>
          <w:spacing w:val="-2"/>
          <w:lang w:val="es-ES_tradnl"/>
        </w:rPr>
        <w:t>Montaigu</w:t>
      </w:r>
      <w:proofErr w:type="spellEnd"/>
      <w:r w:rsidRPr="00975126">
        <w:rPr>
          <w:b/>
          <w:spacing w:val="-2"/>
          <w:lang w:val="es-ES_tradnl"/>
        </w:rPr>
        <w:t>, dependientes de la Universidad de París. Estudió Teolo</w:t>
      </w:r>
      <w:r w:rsidRPr="00975126">
        <w:rPr>
          <w:b/>
          <w:spacing w:val="-2"/>
          <w:lang w:val="es-ES_tradnl"/>
        </w:rPr>
        <w:softHyphen/>
        <w:t xml:space="preserve">gía y se ordenó sacerdote. También se tituló en Leyes en Orleans y </w:t>
      </w:r>
      <w:proofErr w:type="spellStart"/>
      <w:r w:rsidRPr="00975126">
        <w:rPr>
          <w:b/>
          <w:spacing w:val="-2"/>
          <w:lang w:val="es-ES_tradnl"/>
        </w:rPr>
        <w:t>Bourges</w:t>
      </w:r>
      <w:proofErr w:type="spellEnd"/>
      <w:r w:rsidRPr="00975126">
        <w:rPr>
          <w:b/>
          <w:spacing w:val="-2"/>
          <w:lang w:val="es-ES_tradnl"/>
        </w:rPr>
        <w:t>. Participó en círculos literarios con varios amigos. Al extenderse las ideas de Lute</w:t>
      </w:r>
      <w:r w:rsidRPr="00975126">
        <w:rPr>
          <w:b/>
          <w:spacing w:val="-2"/>
          <w:lang w:val="es-ES_tradnl"/>
        </w:rPr>
        <w:softHyphen/>
        <w:t>ro se adhirió con fervor a la actitud anti</w:t>
      </w:r>
      <w:r w:rsidR="00540801">
        <w:rPr>
          <w:b/>
          <w:spacing w:val="-2"/>
          <w:lang w:val="es-ES_tradnl"/>
        </w:rPr>
        <w:t>-</w:t>
      </w:r>
      <w:r w:rsidRPr="00975126">
        <w:rPr>
          <w:b/>
          <w:spacing w:val="-2"/>
          <w:lang w:val="es-ES_tradnl"/>
        </w:rPr>
        <w:t>romana que reflejaba entonces el Pro</w:t>
      </w:r>
      <w:r w:rsidRPr="00975126">
        <w:rPr>
          <w:b/>
          <w:spacing w:val="-2"/>
          <w:lang w:val="es-ES_tradnl"/>
        </w:rPr>
        <w:softHyphen/>
        <w:t>testantismo.</w:t>
      </w:r>
    </w:p>
    <w:p w:rsidR="006D1B1B" w:rsidRPr="00975126" w:rsidRDefault="006D1B1B" w:rsidP="00BB0696">
      <w:pPr>
        <w:ind w:firstLine="142"/>
        <w:jc w:val="both"/>
        <w:rPr>
          <w:b/>
          <w:spacing w:val="-2"/>
          <w:lang w:val="es-ES_tradnl"/>
        </w:rPr>
      </w:pPr>
    </w:p>
    <w:p w:rsidR="006D1B1B" w:rsidRDefault="006D1B1B" w:rsidP="00BB0696">
      <w:pPr>
        <w:ind w:firstLine="142"/>
        <w:jc w:val="both"/>
        <w:rPr>
          <w:b/>
          <w:spacing w:val="-2"/>
          <w:lang w:val="es-ES_tradnl"/>
        </w:rPr>
      </w:pPr>
      <w:r w:rsidRPr="00975126">
        <w:rPr>
          <w:b/>
          <w:spacing w:val="-2"/>
          <w:lang w:val="es-ES_tradnl"/>
        </w:rPr>
        <w:t xml:space="preserve">   Hizo estudios sobre la traducción grie</w:t>
      </w:r>
      <w:r w:rsidRPr="00975126">
        <w:rPr>
          <w:b/>
          <w:spacing w:val="-2"/>
          <w:lang w:val="es-ES_tradnl"/>
        </w:rPr>
        <w:softHyphen/>
        <w:t xml:space="preserve">ga de </w:t>
      </w:r>
      <w:smartTag w:uri="urn:schemas-microsoft-com:office:smarttags" w:element="PersonName">
        <w:smartTagPr>
          <w:attr w:name="ProductID" w:val="la Biblia"/>
        </w:smartTagPr>
        <w:r w:rsidRPr="00975126">
          <w:rPr>
            <w:b/>
            <w:spacing w:val="-2"/>
            <w:lang w:val="es-ES_tradnl"/>
          </w:rPr>
          <w:t>la Biblia</w:t>
        </w:r>
      </w:smartTag>
      <w:r w:rsidRPr="00975126">
        <w:rPr>
          <w:b/>
          <w:spacing w:val="-2"/>
          <w:lang w:val="es-ES_tradnl"/>
        </w:rPr>
        <w:t xml:space="preserve"> y preparó algunas obras como "</w:t>
      </w:r>
      <w:r w:rsidRPr="00975126">
        <w:rPr>
          <w:b/>
          <w:i/>
          <w:spacing w:val="-2"/>
          <w:lang w:val="es-ES_tradnl"/>
        </w:rPr>
        <w:t>Come</w:t>
      </w:r>
      <w:r w:rsidRPr="00975126">
        <w:rPr>
          <w:b/>
          <w:i/>
          <w:spacing w:val="-2"/>
          <w:lang w:val="es-ES_tradnl"/>
        </w:rPr>
        <w:t>n</w:t>
      </w:r>
      <w:r w:rsidRPr="00975126">
        <w:rPr>
          <w:b/>
          <w:i/>
          <w:spacing w:val="-2"/>
          <w:lang w:val="es-ES_tradnl"/>
        </w:rPr>
        <w:t xml:space="preserve">tarios a De </w:t>
      </w:r>
      <w:proofErr w:type="spellStart"/>
      <w:r w:rsidRPr="00975126">
        <w:rPr>
          <w:b/>
          <w:i/>
          <w:spacing w:val="-2"/>
          <w:lang w:val="es-ES_tradnl"/>
        </w:rPr>
        <w:t>Clementia</w:t>
      </w:r>
      <w:proofErr w:type="spellEnd"/>
      <w:r w:rsidRPr="00975126">
        <w:rPr>
          <w:b/>
          <w:spacing w:val="-2"/>
          <w:lang w:val="es-ES_tradnl"/>
        </w:rPr>
        <w:t xml:space="preserve">" (obra de Lucio </w:t>
      </w:r>
      <w:proofErr w:type="spellStart"/>
      <w:r w:rsidRPr="00975126">
        <w:rPr>
          <w:b/>
          <w:spacing w:val="-2"/>
          <w:lang w:val="es-ES_tradnl"/>
        </w:rPr>
        <w:t>Anneo</w:t>
      </w:r>
      <w:proofErr w:type="spellEnd"/>
      <w:r w:rsidRPr="00975126">
        <w:rPr>
          <w:b/>
          <w:spacing w:val="-2"/>
          <w:lang w:val="es-ES_tradnl"/>
        </w:rPr>
        <w:t xml:space="preserve"> Séneca). En 1533 tuvo que huir de París ante la oposición a sus ideas junto con el Rector Nicolás </w:t>
      </w:r>
      <w:proofErr w:type="spellStart"/>
      <w:r w:rsidRPr="00975126">
        <w:rPr>
          <w:b/>
          <w:spacing w:val="-2"/>
          <w:lang w:val="es-ES_tradnl"/>
        </w:rPr>
        <w:t>Cop</w:t>
      </w:r>
      <w:proofErr w:type="spellEnd"/>
      <w:r w:rsidRPr="00975126">
        <w:rPr>
          <w:b/>
          <w:spacing w:val="-2"/>
          <w:lang w:val="es-ES_tradnl"/>
        </w:rPr>
        <w:t>, que había apoy</w:t>
      </w:r>
      <w:r w:rsidR="006508A2">
        <w:rPr>
          <w:b/>
          <w:spacing w:val="-2"/>
          <w:lang w:val="es-ES_tradnl"/>
        </w:rPr>
        <w:t>ad</w:t>
      </w:r>
      <w:r w:rsidRPr="00975126">
        <w:rPr>
          <w:b/>
          <w:spacing w:val="-2"/>
          <w:lang w:val="es-ES_tradnl"/>
        </w:rPr>
        <w:t>o a Lutero. Después de dos años huyendo de la Inquisición, en 1536, publi</w:t>
      </w:r>
      <w:r w:rsidRPr="00975126">
        <w:rPr>
          <w:b/>
          <w:spacing w:val="-2"/>
          <w:lang w:val="es-ES_tradnl"/>
        </w:rPr>
        <w:softHyphen/>
        <w:t xml:space="preserve">có en Basilea su </w:t>
      </w:r>
      <w:r w:rsidRPr="00975126">
        <w:rPr>
          <w:b/>
          <w:i/>
          <w:spacing w:val="-2"/>
          <w:lang w:val="es-ES_tradnl"/>
        </w:rPr>
        <w:t>"Institución de la reli</w:t>
      </w:r>
      <w:r w:rsidRPr="00975126">
        <w:rPr>
          <w:b/>
          <w:i/>
          <w:spacing w:val="-2"/>
          <w:lang w:val="es-ES_tradnl"/>
        </w:rPr>
        <w:softHyphen/>
        <w:t>gión cristiana</w:t>
      </w:r>
      <w:r w:rsidRPr="00975126">
        <w:rPr>
          <w:b/>
          <w:spacing w:val="-2"/>
          <w:lang w:val="es-ES_tradnl"/>
        </w:rPr>
        <w:t>" en favor de la Reforma protestante. Fue a Ginebra</w:t>
      </w:r>
      <w:r w:rsidR="00540801">
        <w:rPr>
          <w:b/>
          <w:spacing w:val="-2"/>
          <w:lang w:val="es-ES_tradnl"/>
        </w:rPr>
        <w:t xml:space="preserve"> y e</w:t>
      </w:r>
      <w:r w:rsidRPr="00975126">
        <w:rPr>
          <w:b/>
          <w:spacing w:val="-2"/>
          <w:lang w:val="es-ES_tradnl"/>
        </w:rPr>
        <w:t>n 1538, tuvo que abandonar la ciudad y se refu</w:t>
      </w:r>
      <w:r w:rsidRPr="00975126">
        <w:rPr>
          <w:b/>
          <w:spacing w:val="-2"/>
          <w:lang w:val="es-ES_tradnl"/>
        </w:rPr>
        <w:softHyphen/>
        <w:t>gió en Estrasburgo, donde contrajo ma</w:t>
      </w:r>
      <w:r w:rsidRPr="00975126">
        <w:rPr>
          <w:b/>
          <w:spacing w:val="-2"/>
          <w:lang w:val="es-ES_tradnl"/>
        </w:rPr>
        <w:softHyphen/>
        <w:t xml:space="preserve">trimonio con la viuda </w:t>
      </w:r>
      <w:proofErr w:type="spellStart"/>
      <w:r w:rsidRPr="00975126">
        <w:rPr>
          <w:b/>
          <w:spacing w:val="-2"/>
          <w:lang w:val="es-ES_tradnl"/>
        </w:rPr>
        <w:t>Idelette</w:t>
      </w:r>
      <w:proofErr w:type="spellEnd"/>
      <w:r w:rsidRPr="00975126">
        <w:rPr>
          <w:b/>
          <w:spacing w:val="-2"/>
          <w:lang w:val="es-ES_tradnl"/>
        </w:rPr>
        <w:t xml:space="preserve"> de </w:t>
      </w:r>
      <w:proofErr w:type="spellStart"/>
      <w:r w:rsidRPr="00975126">
        <w:rPr>
          <w:b/>
          <w:spacing w:val="-2"/>
          <w:lang w:val="es-ES_tradnl"/>
        </w:rPr>
        <w:t>Bure</w:t>
      </w:r>
      <w:proofErr w:type="spellEnd"/>
      <w:r w:rsidRPr="00975126">
        <w:rPr>
          <w:b/>
          <w:spacing w:val="-2"/>
          <w:lang w:val="es-ES_tradnl"/>
        </w:rPr>
        <w:t>. Tuvo un hijo que murió muy pronto.</w:t>
      </w:r>
    </w:p>
    <w:p w:rsidR="00747AF7" w:rsidRPr="00975126" w:rsidRDefault="00747AF7" w:rsidP="00BB0696">
      <w:pPr>
        <w:ind w:firstLine="142"/>
        <w:jc w:val="both"/>
        <w:rPr>
          <w:b/>
          <w:spacing w:val="-2"/>
          <w:lang w:val="es-ES_tradnl"/>
        </w:rPr>
      </w:pPr>
    </w:p>
    <w:p w:rsidR="00D7362C" w:rsidRDefault="006D1B1B" w:rsidP="00BB0696">
      <w:pPr>
        <w:ind w:firstLine="142"/>
        <w:jc w:val="both"/>
        <w:rPr>
          <w:b/>
          <w:spacing w:val="-2"/>
          <w:lang w:val="es-ES_tradnl"/>
        </w:rPr>
      </w:pPr>
      <w:r w:rsidRPr="00975126">
        <w:rPr>
          <w:b/>
          <w:spacing w:val="-2"/>
          <w:lang w:val="es-ES_tradnl"/>
        </w:rPr>
        <w:t xml:space="preserve">    Publicó diversos comentarios sobre los libros de la Biblia. En 1541 los habitan</w:t>
      </w:r>
      <w:r w:rsidRPr="00975126">
        <w:rPr>
          <w:b/>
          <w:spacing w:val="-2"/>
          <w:lang w:val="es-ES_tradnl"/>
        </w:rPr>
        <w:softHyphen/>
        <w:t>tes le recl</w:t>
      </w:r>
      <w:r w:rsidRPr="00975126">
        <w:rPr>
          <w:b/>
          <w:spacing w:val="-2"/>
          <w:lang w:val="es-ES_tradnl"/>
        </w:rPr>
        <w:t>a</w:t>
      </w:r>
      <w:r w:rsidRPr="00975126">
        <w:rPr>
          <w:b/>
          <w:spacing w:val="-2"/>
          <w:lang w:val="es-ES_tradnl"/>
        </w:rPr>
        <w:t>maron para que dirigiera sus afanes de reforma. Se hizo con el poder máximo de la ciudad, aplicando un gobierno riguroso de persecución a todos los que no parti</w:t>
      </w:r>
      <w:r w:rsidRPr="00975126">
        <w:rPr>
          <w:b/>
          <w:spacing w:val="-2"/>
          <w:lang w:val="es-ES_tradnl"/>
        </w:rPr>
        <w:softHyphen/>
        <w:t>ciparan de sus ideas. En 1549 falleció su esposa. Reci</w:t>
      </w:r>
      <w:r w:rsidRPr="00975126">
        <w:rPr>
          <w:b/>
          <w:spacing w:val="-2"/>
          <w:lang w:val="es-ES_tradnl"/>
        </w:rPr>
        <w:softHyphen/>
        <w:t>bió salario y casa de la ciudad hasta su muerte.</w:t>
      </w:r>
    </w:p>
    <w:p w:rsidR="00D7362C" w:rsidRDefault="00D7362C" w:rsidP="00BB0696">
      <w:pPr>
        <w:ind w:firstLine="142"/>
        <w:jc w:val="both"/>
        <w:rPr>
          <w:b/>
          <w:spacing w:val="-2"/>
          <w:lang w:val="es-ES_tradnl"/>
        </w:rPr>
      </w:pPr>
    </w:p>
    <w:p w:rsidR="006D1B1B" w:rsidRDefault="006D1B1B" w:rsidP="00BB0696">
      <w:pPr>
        <w:ind w:firstLine="142"/>
        <w:jc w:val="both"/>
        <w:rPr>
          <w:b/>
          <w:spacing w:val="-2"/>
          <w:lang w:val="es-ES_tradnl"/>
        </w:rPr>
      </w:pPr>
      <w:r w:rsidRPr="00975126">
        <w:rPr>
          <w:b/>
          <w:spacing w:val="-2"/>
          <w:lang w:val="es-ES_tradnl"/>
        </w:rPr>
        <w:t xml:space="preserve"> Redactó las Ordenanzas de la ciudad.</w:t>
      </w:r>
      <w:r w:rsidR="00E3773E">
        <w:rPr>
          <w:b/>
          <w:spacing w:val="-2"/>
          <w:lang w:val="es-ES_tradnl"/>
        </w:rPr>
        <w:t xml:space="preserve">  </w:t>
      </w:r>
      <w:r w:rsidRPr="00975126">
        <w:rPr>
          <w:b/>
          <w:spacing w:val="-2"/>
          <w:lang w:val="es-ES_tradnl"/>
        </w:rPr>
        <w:t xml:space="preserve">Fomentó el establecimiento de escuelas para todos los niños y una Academia, que inauguró en 1559 con Teodoro de </w:t>
      </w:r>
      <w:proofErr w:type="spellStart"/>
      <w:r w:rsidRPr="00975126">
        <w:rPr>
          <w:b/>
          <w:spacing w:val="-2"/>
          <w:lang w:val="es-ES_tradnl"/>
        </w:rPr>
        <w:t>Beza</w:t>
      </w:r>
      <w:proofErr w:type="spellEnd"/>
      <w:r w:rsidRPr="00975126">
        <w:rPr>
          <w:b/>
          <w:spacing w:val="-2"/>
          <w:lang w:val="es-ES_tradnl"/>
        </w:rPr>
        <w:t xml:space="preserve"> como rector. También con</w:t>
      </w:r>
      <w:r w:rsidRPr="00975126">
        <w:rPr>
          <w:b/>
          <w:spacing w:val="-2"/>
          <w:lang w:val="es-ES_tradnl"/>
        </w:rPr>
        <w:t>s</w:t>
      </w:r>
      <w:r w:rsidRPr="00975126">
        <w:rPr>
          <w:b/>
          <w:spacing w:val="-2"/>
          <w:lang w:val="es-ES_tradnl"/>
        </w:rPr>
        <w:t>truyó hospitales, mejoró las condiciones higié</w:t>
      </w:r>
      <w:r w:rsidRPr="00975126">
        <w:rPr>
          <w:b/>
          <w:spacing w:val="-2"/>
          <w:lang w:val="es-ES_tradnl"/>
        </w:rPr>
        <w:softHyphen/>
        <w:t>nicas para las aguas sucias, abrió asilos para po</w:t>
      </w:r>
      <w:r w:rsidRPr="00975126">
        <w:rPr>
          <w:b/>
          <w:spacing w:val="-2"/>
          <w:lang w:val="es-ES_tradnl"/>
        </w:rPr>
        <w:softHyphen/>
        <w:t>bres y mendigos. Hizo talleres arte</w:t>
      </w:r>
      <w:r w:rsidRPr="00975126">
        <w:rPr>
          <w:b/>
          <w:spacing w:val="-2"/>
          <w:lang w:val="es-ES_tradnl"/>
        </w:rPr>
        <w:softHyphen/>
        <w:t>sana</w:t>
      </w:r>
      <w:r w:rsidRPr="00975126">
        <w:rPr>
          <w:b/>
          <w:spacing w:val="-2"/>
          <w:lang w:val="es-ES_tradnl"/>
        </w:rPr>
        <w:softHyphen/>
        <w:t>les para que todos tuvieran trabajo.</w:t>
      </w:r>
    </w:p>
    <w:p w:rsidR="00747AF7" w:rsidRPr="00975126" w:rsidRDefault="00747AF7" w:rsidP="00BB0696">
      <w:pPr>
        <w:ind w:firstLine="142"/>
        <w:jc w:val="both"/>
        <w:rPr>
          <w:b/>
          <w:spacing w:val="-2"/>
          <w:lang w:val="es-ES_tradnl"/>
        </w:rPr>
      </w:pPr>
    </w:p>
    <w:p w:rsidR="006D1B1B" w:rsidRDefault="006D1B1B" w:rsidP="00BB0696">
      <w:pPr>
        <w:ind w:firstLine="142"/>
        <w:jc w:val="both"/>
        <w:rPr>
          <w:b/>
          <w:spacing w:val="-2"/>
          <w:lang w:val="es-ES_tradnl"/>
        </w:rPr>
      </w:pPr>
      <w:r w:rsidRPr="00975126">
        <w:rPr>
          <w:b/>
          <w:spacing w:val="-2"/>
          <w:lang w:val="es-ES_tradnl"/>
        </w:rPr>
        <w:t xml:space="preserve">    Entre sus escritos resaltó su "</w:t>
      </w:r>
      <w:r w:rsidRPr="00975126">
        <w:rPr>
          <w:b/>
          <w:i/>
          <w:iCs/>
          <w:spacing w:val="-2"/>
          <w:lang w:val="es-ES_tradnl"/>
        </w:rPr>
        <w:t>Catecis</w:t>
      </w:r>
      <w:r w:rsidRPr="00975126">
        <w:rPr>
          <w:b/>
          <w:i/>
          <w:iCs/>
          <w:spacing w:val="-2"/>
          <w:lang w:val="es-ES_tradnl"/>
        </w:rPr>
        <w:softHyphen/>
        <w:t xml:space="preserve">mo de </w:t>
      </w:r>
      <w:smartTag w:uri="urn:schemas-microsoft-com:office:smarttags" w:element="PersonName">
        <w:smartTagPr>
          <w:attr w:name="ProductID" w:val="la Iglesia"/>
        </w:smartTagPr>
        <w:r w:rsidRPr="00975126">
          <w:rPr>
            <w:b/>
            <w:i/>
            <w:iCs/>
            <w:spacing w:val="-2"/>
            <w:lang w:val="es-ES_tradnl"/>
          </w:rPr>
          <w:t>la Iglesia</w:t>
        </w:r>
      </w:smartTag>
      <w:r w:rsidRPr="00975126">
        <w:rPr>
          <w:b/>
          <w:i/>
          <w:iCs/>
          <w:spacing w:val="-2"/>
          <w:lang w:val="es-ES_tradnl"/>
        </w:rPr>
        <w:t xml:space="preserve"> de Ginebra</w:t>
      </w:r>
      <w:r w:rsidRPr="00975126">
        <w:rPr>
          <w:b/>
          <w:spacing w:val="-2"/>
          <w:lang w:val="es-ES_tradnl"/>
        </w:rPr>
        <w:t>", aunque su doctrina quedó consignada mejor en sus "</w:t>
      </w:r>
      <w:r w:rsidRPr="00975126">
        <w:rPr>
          <w:b/>
          <w:i/>
          <w:iCs/>
          <w:spacing w:val="-2"/>
          <w:lang w:val="es-ES_tradnl"/>
        </w:rPr>
        <w:t>Co</w:t>
      </w:r>
      <w:r w:rsidRPr="00975126">
        <w:rPr>
          <w:b/>
          <w:i/>
          <w:iCs/>
          <w:spacing w:val="-2"/>
          <w:lang w:val="es-ES_tradnl"/>
        </w:rPr>
        <w:softHyphen/>
        <w:t>menta</w:t>
      </w:r>
      <w:r w:rsidRPr="00975126">
        <w:rPr>
          <w:b/>
          <w:i/>
          <w:iCs/>
          <w:spacing w:val="-2"/>
          <w:lang w:val="es-ES_tradnl"/>
        </w:rPr>
        <w:softHyphen/>
        <w:t xml:space="preserve">rios a los libros de </w:t>
      </w:r>
      <w:smartTag w:uri="urn:schemas-microsoft-com:office:smarttags" w:element="PersonName">
        <w:smartTagPr>
          <w:attr w:name="ProductID" w:val="la Bi"/>
        </w:smartTagPr>
        <w:r w:rsidRPr="00975126">
          <w:rPr>
            <w:b/>
            <w:i/>
            <w:iCs/>
            <w:spacing w:val="-2"/>
            <w:lang w:val="es-ES_tradnl"/>
          </w:rPr>
          <w:t>la Bi</w:t>
        </w:r>
      </w:smartTag>
      <w:r w:rsidRPr="00975126">
        <w:rPr>
          <w:b/>
          <w:i/>
          <w:iCs/>
          <w:spacing w:val="-2"/>
          <w:lang w:val="es-ES_tradnl"/>
        </w:rPr>
        <w:softHyphen/>
        <w:t>blia</w:t>
      </w:r>
      <w:r w:rsidRPr="00975126">
        <w:rPr>
          <w:b/>
          <w:spacing w:val="-2"/>
          <w:lang w:val="es-ES_tradnl"/>
        </w:rPr>
        <w:t>" y en sus "</w:t>
      </w:r>
      <w:r w:rsidRPr="00975126">
        <w:rPr>
          <w:b/>
          <w:i/>
          <w:iCs/>
          <w:spacing w:val="-2"/>
          <w:lang w:val="es-ES_tradnl"/>
        </w:rPr>
        <w:t>Ser</w:t>
      </w:r>
      <w:r w:rsidRPr="00975126">
        <w:rPr>
          <w:b/>
          <w:i/>
          <w:iCs/>
          <w:spacing w:val="-2"/>
          <w:lang w:val="es-ES_tradnl"/>
        </w:rPr>
        <w:softHyphen/>
        <w:t>mones</w:t>
      </w:r>
      <w:r w:rsidRPr="00975126">
        <w:rPr>
          <w:b/>
          <w:spacing w:val="-2"/>
          <w:lang w:val="es-ES_tradnl"/>
        </w:rPr>
        <w:t>", recopila</w:t>
      </w:r>
      <w:r w:rsidRPr="00975126">
        <w:rPr>
          <w:b/>
          <w:spacing w:val="-2"/>
          <w:lang w:val="es-ES_tradnl"/>
        </w:rPr>
        <w:softHyphen/>
        <w:t>dos por sus suceso</w:t>
      </w:r>
      <w:r w:rsidRPr="00975126">
        <w:rPr>
          <w:b/>
          <w:spacing w:val="-2"/>
          <w:lang w:val="es-ES_tradnl"/>
        </w:rPr>
        <w:softHyphen/>
        <w:t>res. Murió el 27 de Mayo de 1564.</w:t>
      </w:r>
    </w:p>
    <w:p w:rsidR="00747AF7" w:rsidRPr="00975126" w:rsidRDefault="00747AF7" w:rsidP="00BB0696">
      <w:pPr>
        <w:ind w:firstLine="142"/>
        <w:jc w:val="both"/>
        <w:rPr>
          <w:b/>
          <w:spacing w:val="-2"/>
          <w:lang w:val="es-ES_tradnl"/>
        </w:rPr>
      </w:pPr>
    </w:p>
    <w:p w:rsidR="006D1B1B" w:rsidRDefault="006D1B1B" w:rsidP="00BB0696">
      <w:pPr>
        <w:ind w:firstLine="142"/>
        <w:jc w:val="both"/>
        <w:rPr>
          <w:b/>
          <w:spacing w:val="-2"/>
          <w:lang w:val="es-ES_tradnl"/>
        </w:rPr>
      </w:pPr>
      <w:r w:rsidRPr="00975126">
        <w:rPr>
          <w:b/>
          <w:spacing w:val="-2"/>
          <w:lang w:val="es-ES_tradnl"/>
        </w:rPr>
        <w:t xml:space="preserve">    Su pensamiento religioso fue tajante con ciertas dosis de fanatismo determi</w:t>
      </w:r>
      <w:r w:rsidRPr="00975126">
        <w:rPr>
          <w:b/>
          <w:spacing w:val="-2"/>
          <w:lang w:val="es-ES_tradnl"/>
        </w:rPr>
        <w:softHyphen/>
        <w:t>nista. Negó la libertad, la salvación para todos los hombres, la posibilidad de conocer a Dios, la gracia divina y, por supuesto, la autoridad de la Iglesia y la realidad de los siete sacramentos.</w:t>
      </w:r>
    </w:p>
    <w:p w:rsidR="00747AF7" w:rsidRDefault="00747AF7" w:rsidP="00BB0696">
      <w:pPr>
        <w:ind w:firstLine="142"/>
        <w:jc w:val="both"/>
        <w:rPr>
          <w:b/>
          <w:spacing w:val="-2"/>
          <w:lang w:val="es-ES_tradnl"/>
        </w:rPr>
      </w:pPr>
    </w:p>
    <w:p w:rsidR="00747AF7" w:rsidRPr="006508A2" w:rsidRDefault="00747AF7" w:rsidP="00BB0696">
      <w:pPr>
        <w:ind w:firstLine="142"/>
        <w:jc w:val="both"/>
        <w:rPr>
          <w:b/>
          <w:color w:val="0070C0"/>
          <w:spacing w:val="-2"/>
          <w:sz w:val="28"/>
          <w:szCs w:val="28"/>
          <w:lang w:val="es-ES_tradnl"/>
        </w:rPr>
      </w:pPr>
      <w:r w:rsidRPr="006508A2">
        <w:rPr>
          <w:b/>
          <w:color w:val="0070C0"/>
          <w:spacing w:val="-2"/>
          <w:sz w:val="28"/>
          <w:szCs w:val="28"/>
          <w:lang w:val="es-ES_tradnl"/>
        </w:rPr>
        <w:t xml:space="preserve">  Ulrico </w:t>
      </w:r>
      <w:proofErr w:type="spellStart"/>
      <w:r w:rsidRPr="006508A2">
        <w:rPr>
          <w:b/>
          <w:color w:val="0070C0"/>
          <w:spacing w:val="-2"/>
          <w:sz w:val="28"/>
          <w:szCs w:val="28"/>
          <w:lang w:val="es-ES_tradnl"/>
        </w:rPr>
        <w:t>Z</w:t>
      </w:r>
      <w:r w:rsidR="00540801">
        <w:rPr>
          <w:b/>
          <w:color w:val="0070C0"/>
          <w:spacing w:val="-2"/>
          <w:sz w:val="28"/>
          <w:szCs w:val="28"/>
          <w:lang w:val="es-ES_tradnl"/>
        </w:rPr>
        <w:t>u</w:t>
      </w:r>
      <w:r w:rsidRPr="006508A2">
        <w:rPr>
          <w:b/>
          <w:color w:val="0070C0"/>
          <w:spacing w:val="-2"/>
          <w:sz w:val="28"/>
          <w:szCs w:val="28"/>
          <w:lang w:val="es-ES_tradnl"/>
        </w:rPr>
        <w:t>inglio</w:t>
      </w:r>
      <w:proofErr w:type="spellEnd"/>
      <w:r w:rsidRPr="006508A2">
        <w:rPr>
          <w:b/>
          <w:color w:val="0070C0"/>
          <w:spacing w:val="-2"/>
          <w:sz w:val="28"/>
          <w:szCs w:val="28"/>
          <w:lang w:val="es-ES_tradnl"/>
        </w:rPr>
        <w:t xml:space="preserve"> </w:t>
      </w:r>
      <w:r w:rsidR="00814B23">
        <w:rPr>
          <w:b/>
          <w:color w:val="0070C0"/>
          <w:spacing w:val="-2"/>
          <w:sz w:val="28"/>
          <w:szCs w:val="28"/>
          <w:lang w:val="es-ES_tradnl"/>
        </w:rPr>
        <w:t>y la iglesia d Suiza</w:t>
      </w:r>
    </w:p>
    <w:p w:rsidR="00747AF7" w:rsidRPr="00975126" w:rsidRDefault="00747AF7" w:rsidP="00BB0696">
      <w:pPr>
        <w:ind w:firstLine="142"/>
        <w:jc w:val="both"/>
        <w:rPr>
          <w:b/>
          <w:spacing w:val="-2"/>
          <w:lang w:val="es-ES_tradnl"/>
        </w:rPr>
      </w:pPr>
    </w:p>
    <w:p w:rsidR="00747AF7" w:rsidRPr="007C28CE" w:rsidRDefault="00E3773E" w:rsidP="00BB0696">
      <w:pPr>
        <w:pStyle w:val="NormalWeb"/>
        <w:spacing w:before="0" w:beforeAutospacing="0" w:after="0" w:afterAutospacing="0"/>
        <w:ind w:firstLine="142"/>
        <w:jc w:val="both"/>
        <w:rPr>
          <w:rFonts w:ascii="Arial" w:hAnsi="Arial" w:cs="Arial"/>
          <w:b/>
        </w:rPr>
      </w:pPr>
      <w:r>
        <w:rPr>
          <w:rFonts w:ascii="Arial" w:hAnsi="Arial" w:cs="Arial"/>
          <w:b/>
          <w:bCs/>
        </w:rPr>
        <w:t xml:space="preserve">   </w:t>
      </w:r>
      <w:r w:rsidR="00747AF7" w:rsidRPr="007C28CE">
        <w:rPr>
          <w:rFonts w:ascii="Arial" w:hAnsi="Arial" w:cs="Arial"/>
          <w:b/>
          <w:bCs/>
        </w:rPr>
        <w:t xml:space="preserve">Ulrico </w:t>
      </w:r>
      <w:proofErr w:type="spellStart"/>
      <w:r w:rsidR="00747AF7" w:rsidRPr="007C28CE">
        <w:rPr>
          <w:rFonts w:ascii="Arial" w:hAnsi="Arial" w:cs="Arial"/>
          <w:b/>
          <w:bCs/>
        </w:rPr>
        <w:t>Zuinglio</w:t>
      </w:r>
      <w:proofErr w:type="spellEnd"/>
      <w:r w:rsidR="00747AF7" w:rsidRPr="007C28CE">
        <w:rPr>
          <w:rFonts w:ascii="Arial" w:hAnsi="Arial" w:cs="Arial"/>
          <w:b/>
        </w:rPr>
        <w:t xml:space="preserve">, en alemán </w:t>
      </w:r>
      <w:proofErr w:type="spellStart"/>
      <w:r w:rsidR="00747AF7" w:rsidRPr="007C28CE">
        <w:rPr>
          <w:rFonts w:ascii="Arial" w:hAnsi="Arial" w:cs="Arial"/>
          <w:b/>
          <w:bCs/>
        </w:rPr>
        <w:t>Huldrych</w:t>
      </w:r>
      <w:proofErr w:type="spellEnd"/>
      <w:r w:rsidR="00747AF7" w:rsidRPr="007C28CE">
        <w:rPr>
          <w:rFonts w:ascii="Arial" w:hAnsi="Arial" w:cs="Arial"/>
          <w:b/>
        </w:rPr>
        <w:t xml:space="preserve"> o </w:t>
      </w:r>
      <w:proofErr w:type="spellStart"/>
      <w:r w:rsidR="00747AF7" w:rsidRPr="007C28CE">
        <w:rPr>
          <w:rFonts w:ascii="Arial" w:hAnsi="Arial" w:cs="Arial"/>
          <w:b/>
          <w:bCs/>
        </w:rPr>
        <w:t>Ulrich</w:t>
      </w:r>
      <w:proofErr w:type="spellEnd"/>
      <w:r w:rsidR="00747AF7" w:rsidRPr="007C28CE">
        <w:rPr>
          <w:rFonts w:ascii="Arial" w:hAnsi="Arial" w:cs="Arial"/>
          <w:b/>
          <w:bCs/>
        </w:rPr>
        <w:t xml:space="preserve"> </w:t>
      </w:r>
      <w:proofErr w:type="spellStart"/>
      <w:r w:rsidR="00747AF7" w:rsidRPr="007C28CE">
        <w:rPr>
          <w:rFonts w:ascii="Arial" w:hAnsi="Arial" w:cs="Arial"/>
          <w:b/>
          <w:bCs/>
        </w:rPr>
        <w:t>Zwingli</w:t>
      </w:r>
      <w:proofErr w:type="spellEnd"/>
      <w:r w:rsidR="000C5559">
        <w:rPr>
          <w:rFonts w:ascii="Arial" w:hAnsi="Arial" w:cs="Arial"/>
          <w:b/>
        </w:rPr>
        <w:t xml:space="preserve"> nació en </w:t>
      </w:r>
      <w:hyperlink r:id="rId241" w:tooltip="Wildhaus" w:history="1">
        <w:proofErr w:type="spellStart"/>
        <w:r w:rsidR="00747AF7" w:rsidRPr="007C28CE">
          <w:rPr>
            <w:rStyle w:val="Hipervnculo"/>
            <w:rFonts w:ascii="Arial" w:hAnsi="Arial" w:cs="Arial"/>
            <w:b/>
            <w:color w:val="auto"/>
            <w:u w:val="none"/>
          </w:rPr>
          <w:t>Wildhaus</w:t>
        </w:r>
        <w:proofErr w:type="spellEnd"/>
      </w:hyperlink>
      <w:r w:rsidR="00747AF7" w:rsidRPr="007C28CE">
        <w:rPr>
          <w:rFonts w:ascii="Arial" w:hAnsi="Arial" w:cs="Arial"/>
          <w:b/>
        </w:rPr>
        <w:t xml:space="preserve">, </w:t>
      </w:r>
      <w:hyperlink r:id="rId242" w:tooltip="Suiza" w:history="1">
        <w:r w:rsidR="00747AF7" w:rsidRPr="007C28CE">
          <w:rPr>
            <w:rStyle w:val="Hipervnculo"/>
            <w:rFonts w:ascii="Arial" w:hAnsi="Arial" w:cs="Arial"/>
            <w:b/>
            <w:color w:val="auto"/>
            <w:u w:val="none"/>
          </w:rPr>
          <w:t>Suiza</w:t>
        </w:r>
      </w:hyperlink>
      <w:r w:rsidR="00747AF7" w:rsidRPr="007C28CE">
        <w:rPr>
          <w:rFonts w:ascii="Arial" w:hAnsi="Arial" w:cs="Arial"/>
          <w:b/>
        </w:rPr>
        <w:t xml:space="preserve">, </w:t>
      </w:r>
      <w:r w:rsidR="000C5559">
        <w:rPr>
          <w:rFonts w:ascii="Arial" w:hAnsi="Arial" w:cs="Arial"/>
          <w:b/>
        </w:rPr>
        <w:t xml:space="preserve">el </w:t>
      </w:r>
      <w:hyperlink r:id="rId243" w:tooltip="1 de enero" w:history="1">
        <w:r w:rsidR="00747AF7" w:rsidRPr="007C28CE">
          <w:rPr>
            <w:rStyle w:val="Hipervnculo"/>
            <w:rFonts w:ascii="Arial" w:hAnsi="Arial" w:cs="Arial"/>
            <w:b/>
            <w:color w:val="auto"/>
            <w:u w:val="none"/>
          </w:rPr>
          <w:t>1 de en</w:t>
        </w:r>
        <w:r w:rsidR="00747AF7" w:rsidRPr="007C28CE">
          <w:rPr>
            <w:rStyle w:val="Hipervnculo"/>
            <w:rFonts w:ascii="Arial" w:hAnsi="Arial" w:cs="Arial"/>
            <w:b/>
            <w:color w:val="auto"/>
            <w:u w:val="none"/>
          </w:rPr>
          <w:t>e</w:t>
        </w:r>
        <w:r w:rsidR="00747AF7" w:rsidRPr="007C28CE">
          <w:rPr>
            <w:rStyle w:val="Hipervnculo"/>
            <w:rFonts w:ascii="Arial" w:hAnsi="Arial" w:cs="Arial"/>
            <w:b/>
            <w:color w:val="auto"/>
            <w:u w:val="none"/>
          </w:rPr>
          <w:t>ro</w:t>
        </w:r>
      </w:hyperlink>
      <w:r w:rsidR="00747AF7" w:rsidRPr="007C28CE">
        <w:rPr>
          <w:rFonts w:ascii="Arial" w:hAnsi="Arial" w:cs="Arial"/>
          <w:b/>
        </w:rPr>
        <w:t xml:space="preserve"> de </w:t>
      </w:r>
      <w:hyperlink r:id="rId244" w:tooltip="1484" w:history="1">
        <w:r w:rsidR="00747AF7" w:rsidRPr="007C28CE">
          <w:rPr>
            <w:rStyle w:val="Hipervnculo"/>
            <w:rFonts w:ascii="Arial" w:hAnsi="Arial" w:cs="Arial"/>
            <w:b/>
            <w:color w:val="auto"/>
            <w:u w:val="none"/>
          </w:rPr>
          <w:t>1484</w:t>
        </w:r>
      </w:hyperlink>
      <w:r w:rsidR="000C5559">
        <w:rPr>
          <w:rFonts w:ascii="Arial" w:hAnsi="Arial" w:cs="Arial"/>
          <w:b/>
        </w:rPr>
        <w:t xml:space="preserve"> y murió en</w:t>
      </w:r>
      <w:r w:rsidR="007B3EAB">
        <w:rPr>
          <w:rFonts w:ascii="Arial" w:hAnsi="Arial" w:cs="Arial"/>
          <w:b/>
        </w:rPr>
        <w:t xml:space="preserve"> </w:t>
      </w:r>
      <w:hyperlink r:id="rId245" w:tooltip="Kappel am Albis" w:history="1">
        <w:proofErr w:type="spellStart"/>
        <w:r w:rsidR="00747AF7" w:rsidRPr="007C28CE">
          <w:rPr>
            <w:rStyle w:val="Hipervnculo"/>
            <w:rFonts w:ascii="Arial" w:hAnsi="Arial" w:cs="Arial"/>
            <w:b/>
            <w:color w:val="auto"/>
            <w:u w:val="none"/>
          </w:rPr>
          <w:t>Kappel</w:t>
        </w:r>
        <w:proofErr w:type="spellEnd"/>
        <w:r w:rsidR="00747AF7" w:rsidRPr="007C28CE">
          <w:rPr>
            <w:rStyle w:val="Hipervnculo"/>
            <w:rFonts w:ascii="Arial" w:hAnsi="Arial" w:cs="Arial"/>
            <w:b/>
            <w:color w:val="auto"/>
            <w:u w:val="none"/>
          </w:rPr>
          <w:t xml:space="preserve"> am Albis</w:t>
        </w:r>
      </w:hyperlink>
      <w:r w:rsidR="00747AF7" w:rsidRPr="007C28CE">
        <w:rPr>
          <w:rFonts w:ascii="Arial" w:hAnsi="Arial" w:cs="Arial"/>
          <w:b/>
        </w:rPr>
        <w:t xml:space="preserve">, </w:t>
      </w:r>
      <w:r w:rsidR="000C5559">
        <w:rPr>
          <w:rFonts w:ascii="Arial" w:hAnsi="Arial" w:cs="Arial"/>
          <w:b/>
        </w:rPr>
        <w:t xml:space="preserve">el </w:t>
      </w:r>
      <w:hyperlink r:id="rId246" w:tooltip="11 de octubre" w:history="1">
        <w:r w:rsidR="00747AF7" w:rsidRPr="007C28CE">
          <w:rPr>
            <w:rStyle w:val="Hipervnculo"/>
            <w:rFonts w:ascii="Arial" w:hAnsi="Arial" w:cs="Arial"/>
            <w:b/>
            <w:color w:val="auto"/>
            <w:u w:val="none"/>
          </w:rPr>
          <w:t>11 de octubre</w:t>
        </w:r>
      </w:hyperlink>
      <w:r w:rsidR="00747AF7" w:rsidRPr="007C28CE">
        <w:rPr>
          <w:rFonts w:ascii="Arial" w:hAnsi="Arial" w:cs="Arial"/>
          <w:b/>
        </w:rPr>
        <w:t xml:space="preserve"> de </w:t>
      </w:r>
      <w:hyperlink r:id="rId247" w:tooltip="1531" w:history="1">
        <w:r w:rsidR="00747AF7" w:rsidRPr="007C28CE">
          <w:rPr>
            <w:rStyle w:val="Hipervnculo"/>
            <w:rFonts w:ascii="Arial" w:hAnsi="Arial" w:cs="Arial"/>
            <w:b/>
            <w:color w:val="auto"/>
            <w:u w:val="none"/>
          </w:rPr>
          <w:t>1531</w:t>
        </w:r>
      </w:hyperlink>
      <w:r w:rsidR="000C5559">
        <w:t xml:space="preserve">. </w:t>
      </w:r>
      <w:r w:rsidR="000C5559">
        <w:rPr>
          <w:rFonts w:ascii="Arial" w:hAnsi="Arial" w:cs="Arial"/>
          <w:b/>
        </w:rPr>
        <w:t>Fu</w:t>
      </w:r>
      <w:r w:rsidR="00747AF7" w:rsidRPr="007C28CE">
        <w:rPr>
          <w:rFonts w:ascii="Arial" w:hAnsi="Arial" w:cs="Arial"/>
          <w:b/>
        </w:rPr>
        <w:t xml:space="preserve">e el líder de la </w:t>
      </w:r>
      <w:hyperlink r:id="rId248" w:tooltip="Reforma protestante" w:history="1">
        <w:r w:rsidR="00747AF7" w:rsidRPr="007C28CE">
          <w:rPr>
            <w:rStyle w:val="Hipervnculo"/>
            <w:rFonts w:ascii="Arial" w:hAnsi="Arial" w:cs="Arial"/>
            <w:b/>
            <w:color w:val="auto"/>
            <w:u w:val="none"/>
          </w:rPr>
          <w:t>Reforma Protestante</w:t>
        </w:r>
      </w:hyperlink>
      <w:r w:rsidR="007B3EAB">
        <w:t xml:space="preserve"> </w:t>
      </w:r>
      <w:hyperlink r:id="rId249" w:tooltip="Suiza" w:history="1">
        <w:r w:rsidR="00747AF7" w:rsidRPr="007C28CE">
          <w:rPr>
            <w:rStyle w:val="Hipervnculo"/>
            <w:rFonts w:ascii="Arial" w:hAnsi="Arial" w:cs="Arial"/>
            <w:b/>
            <w:color w:val="auto"/>
            <w:u w:val="none"/>
          </w:rPr>
          <w:t>suiza</w:t>
        </w:r>
      </w:hyperlink>
      <w:r w:rsidR="00747AF7" w:rsidRPr="007C28CE">
        <w:rPr>
          <w:rFonts w:ascii="Arial" w:hAnsi="Arial" w:cs="Arial"/>
          <w:b/>
        </w:rPr>
        <w:t xml:space="preserve"> y fundador de la </w:t>
      </w:r>
      <w:hyperlink r:id="rId250" w:tooltip="Iglesia Reformada Suiza (aún no redactado)" w:history="1">
        <w:r w:rsidR="00747AF7" w:rsidRPr="007C28CE">
          <w:rPr>
            <w:rStyle w:val="Hipervnculo"/>
            <w:rFonts w:ascii="Arial" w:hAnsi="Arial" w:cs="Arial"/>
            <w:b/>
            <w:color w:val="auto"/>
            <w:u w:val="none"/>
          </w:rPr>
          <w:t>Iglesia Reformada Suiza</w:t>
        </w:r>
      </w:hyperlink>
      <w:r w:rsidR="00747AF7" w:rsidRPr="007C28CE">
        <w:rPr>
          <w:rFonts w:ascii="Arial" w:hAnsi="Arial" w:cs="Arial"/>
          <w:b/>
        </w:rPr>
        <w:t xml:space="preserve">. Al estudiar las </w:t>
      </w:r>
      <w:hyperlink r:id="rId251" w:tooltip="Biblia" w:history="1">
        <w:r w:rsidR="00747AF7" w:rsidRPr="007C28CE">
          <w:rPr>
            <w:rStyle w:val="Hipervnculo"/>
            <w:rFonts w:ascii="Arial" w:hAnsi="Arial" w:cs="Arial"/>
            <w:b/>
            <w:color w:val="auto"/>
            <w:u w:val="none"/>
          </w:rPr>
          <w:t>Escrituras</w:t>
        </w:r>
      </w:hyperlink>
      <w:r w:rsidR="00747AF7" w:rsidRPr="007C28CE">
        <w:rPr>
          <w:rFonts w:ascii="Arial" w:hAnsi="Arial" w:cs="Arial"/>
          <w:b/>
        </w:rPr>
        <w:t xml:space="preserve"> desde el punto de vista de un entendido </w:t>
      </w:r>
      <w:hyperlink r:id="rId252" w:tooltip="Humanista" w:history="1">
        <w:r w:rsidR="00747AF7" w:rsidRPr="007C28CE">
          <w:rPr>
            <w:rStyle w:val="Hipervnculo"/>
            <w:rFonts w:ascii="Arial" w:hAnsi="Arial" w:cs="Arial"/>
            <w:b/>
            <w:color w:val="auto"/>
            <w:u w:val="none"/>
          </w:rPr>
          <w:t>humanista</w:t>
        </w:r>
      </w:hyperlink>
      <w:r w:rsidR="00747AF7" w:rsidRPr="007C28CE">
        <w:rPr>
          <w:rFonts w:ascii="Arial" w:hAnsi="Arial" w:cs="Arial"/>
          <w:b/>
        </w:rPr>
        <w:t xml:space="preserve">, llegó, de manera independiente, a conclusiones similares a las de </w:t>
      </w:r>
      <w:hyperlink r:id="rId253" w:tooltip="Lutero" w:history="1">
        <w:r w:rsidR="00747AF7" w:rsidRPr="007C28CE">
          <w:rPr>
            <w:rStyle w:val="Hipervnculo"/>
            <w:rFonts w:ascii="Arial" w:hAnsi="Arial" w:cs="Arial"/>
            <w:b/>
            <w:color w:val="auto"/>
            <w:u w:val="none"/>
          </w:rPr>
          <w:t>Lutero</w:t>
        </w:r>
      </w:hyperlink>
      <w:r w:rsidR="00747AF7" w:rsidRPr="007C28CE">
        <w:rPr>
          <w:rFonts w:ascii="Arial" w:hAnsi="Arial" w:cs="Arial"/>
          <w:b/>
        </w:rPr>
        <w:t xml:space="preserve">, </w:t>
      </w:r>
      <w:r w:rsidR="000C5559">
        <w:rPr>
          <w:rFonts w:ascii="Arial" w:hAnsi="Arial" w:cs="Arial"/>
          <w:b/>
        </w:rPr>
        <w:t xml:space="preserve">al que consideró el gran </w:t>
      </w:r>
      <w:r w:rsidR="00747AF7" w:rsidRPr="007C28CE">
        <w:rPr>
          <w:rFonts w:ascii="Arial" w:hAnsi="Arial" w:cs="Arial"/>
          <w:b/>
          <w:i/>
          <w:iCs/>
        </w:rPr>
        <w:t xml:space="preserve">doctor </w:t>
      </w:r>
      <w:proofErr w:type="spellStart"/>
      <w:r w:rsidR="00747AF7" w:rsidRPr="007C28CE">
        <w:rPr>
          <w:rFonts w:ascii="Arial" w:hAnsi="Arial" w:cs="Arial"/>
          <w:b/>
          <w:i/>
          <w:iCs/>
        </w:rPr>
        <w:t>biblicus</w:t>
      </w:r>
      <w:proofErr w:type="spellEnd"/>
      <w:r w:rsidR="00747AF7" w:rsidRPr="007C28CE">
        <w:rPr>
          <w:rFonts w:ascii="Arial" w:hAnsi="Arial" w:cs="Arial"/>
          <w:b/>
        </w:rPr>
        <w:t xml:space="preserve">. </w:t>
      </w:r>
    </w:p>
    <w:p w:rsidR="000C5559" w:rsidRDefault="000C5559" w:rsidP="00BB0696">
      <w:pPr>
        <w:pStyle w:val="Ttulo3"/>
        <w:spacing w:before="0" w:beforeAutospacing="0" w:after="0" w:afterAutospacing="0"/>
        <w:ind w:firstLine="142"/>
        <w:jc w:val="both"/>
        <w:rPr>
          <w:rStyle w:val="mw-headline"/>
          <w:rFonts w:ascii="Arial" w:hAnsi="Arial" w:cs="Arial"/>
          <w:sz w:val="24"/>
          <w:szCs w:val="24"/>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Cursó la educación básica en </w:t>
      </w:r>
      <w:hyperlink r:id="rId254" w:tooltip="Weesen" w:history="1">
        <w:proofErr w:type="spellStart"/>
        <w:r w:rsidR="00747AF7" w:rsidRPr="007C28CE">
          <w:rPr>
            <w:rStyle w:val="Hipervnculo"/>
            <w:rFonts w:ascii="Arial" w:hAnsi="Arial" w:cs="Arial"/>
            <w:b/>
            <w:color w:val="auto"/>
            <w:u w:val="none"/>
          </w:rPr>
          <w:t>Weesen</w:t>
        </w:r>
        <w:proofErr w:type="spellEnd"/>
      </w:hyperlink>
      <w:r w:rsidR="00747AF7" w:rsidRPr="007C28CE">
        <w:rPr>
          <w:rFonts w:ascii="Arial" w:hAnsi="Arial" w:cs="Arial"/>
          <w:b/>
        </w:rPr>
        <w:t xml:space="preserve">, bajo la tutela de su tío </w:t>
      </w:r>
      <w:proofErr w:type="spellStart"/>
      <w:r w:rsidR="00747AF7" w:rsidRPr="007C28CE">
        <w:rPr>
          <w:rFonts w:ascii="Arial" w:hAnsi="Arial" w:cs="Arial"/>
          <w:b/>
        </w:rPr>
        <w:t>Bartolomeo</w:t>
      </w:r>
      <w:proofErr w:type="spellEnd"/>
      <w:r w:rsidR="00747AF7" w:rsidRPr="007C28CE">
        <w:rPr>
          <w:rFonts w:ascii="Arial" w:hAnsi="Arial" w:cs="Arial"/>
          <w:b/>
        </w:rPr>
        <w:t xml:space="preserve">. Antes de ir a la </w:t>
      </w:r>
      <w:hyperlink r:id="rId255" w:tooltip="Universidad de Viena" w:history="1">
        <w:r w:rsidR="00747AF7" w:rsidRPr="007C28CE">
          <w:rPr>
            <w:rStyle w:val="Hipervnculo"/>
            <w:rFonts w:ascii="Arial" w:hAnsi="Arial" w:cs="Arial"/>
            <w:b/>
            <w:color w:val="auto"/>
            <w:u w:val="none"/>
          </w:rPr>
          <w:t>Universidad de Viena</w:t>
        </w:r>
      </w:hyperlink>
      <w:r w:rsidR="00747AF7" w:rsidRPr="007C28CE">
        <w:rPr>
          <w:rFonts w:ascii="Arial" w:hAnsi="Arial" w:cs="Arial"/>
          <w:b/>
        </w:rPr>
        <w:t xml:space="preserve">, cursó algunos estudios en </w:t>
      </w:r>
      <w:hyperlink r:id="rId256" w:tooltip="Berna" w:history="1">
        <w:r w:rsidR="00747AF7" w:rsidRPr="007C28CE">
          <w:rPr>
            <w:rStyle w:val="Hipervnculo"/>
            <w:rFonts w:ascii="Arial" w:hAnsi="Arial" w:cs="Arial"/>
            <w:b/>
            <w:color w:val="auto"/>
            <w:u w:val="none"/>
          </w:rPr>
          <w:t>Berna</w:t>
        </w:r>
      </w:hyperlink>
      <w:r w:rsidR="00747AF7" w:rsidRPr="007C28CE">
        <w:rPr>
          <w:rFonts w:ascii="Arial" w:hAnsi="Arial" w:cs="Arial"/>
          <w:b/>
        </w:rPr>
        <w:t xml:space="preserve">. Llegó a </w:t>
      </w:r>
      <w:hyperlink r:id="rId257" w:tooltip="Viena" w:history="1">
        <w:r w:rsidR="00747AF7" w:rsidRPr="007C28CE">
          <w:rPr>
            <w:rStyle w:val="Hipervnculo"/>
            <w:rFonts w:ascii="Arial" w:hAnsi="Arial" w:cs="Arial"/>
            <w:b/>
            <w:color w:val="auto"/>
            <w:u w:val="none"/>
          </w:rPr>
          <w:t>Viena</w:t>
        </w:r>
      </w:hyperlink>
      <w:r w:rsidR="00747AF7" w:rsidRPr="007C28CE">
        <w:rPr>
          <w:rFonts w:ascii="Arial" w:hAnsi="Arial" w:cs="Arial"/>
          <w:b/>
        </w:rPr>
        <w:t xml:space="preserve"> en </w:t>
      </w:r>
      <w:hyperlink r:id="rId258" w:tooltip="1499" w:history="1">
        <w:r w:rsidR="00747AF7" w:rsidRPr="007C28CE">
          <w:rPr>
            <w:rStyle w:val="Hipervnculo"/>
            <w:rFonts w:ascii="Arial" w:hAnsi="Arial" w:cs="Arial"/>
            <w:b/>
            <w:color w:val="auto"/>
            <w:u w:val="none"/>
          </w:rPr>
          <w:t>1499</w:t>
        </w:r>
      </w:hyperlink>
      <w:r w:rsidR="00747AF7" w:rsidRPr="007C28CE">
        <w:rPr>
          <w:rFonts w:ascii="Arial" w:hAnsi="Arial" w:cs="Arial"/>
          <w:b/>
        </w:rPr>
        <w:t xml:space="preserve"> y más tarde se inscribió en la Universidad de </w:t>
      </w:r>
      <w:hyperlink r:id="rId259" w:tooltip="Basilea" w:history="1">
        <w:r w:rsidR="00747AF7" w:rsidRPr="007C28CE">
          <w:rPr>
            <w:rStyle w:val="Hipervnculo"/>
            <w:rFonts w:ascii="Arial" w:hAnsi="Arial" w:cs="Arial"/>
            <w:b/>
            <w:color w:val="auto"/>
            <w:u w:val="none"/>
          </w:rPr>
          <w:t>Basilea</w:t>
        </w:r>
      </w:hyperlink>
      <w:r w:rsidR="00747AF7" w:rsidRPr="007C28CE">
        <w:rPr>
          <w:rFonts w:ascii="Arial" w:hAnsi="Arial" w:cs="Arial"/>
          <w:b/>
        </w:rPr>
        <w:t xml:space="preserve">, donde hizo un posgrado en </w:t>
      </w:r>
      <w:hyperlink r:id="rId260" w:tooltip="1504" w:history="1">
        <w:r w:rsidR="00747AF7" w:rsidRPr="007C28CE">
          <w:rPr>
            <w:rStyle w:val="Hipervnculo"/>
            <w:rFonts w:ascii="Arial" w:hAnsi="Arial" w:cs="Arial"/>
            <w:b/>
            <w:color w:val="auto"/>
            <w:u w:val="none"/>
          </w:rPr>
          <w:t>1504</w:t>
        </w:r>
      </w:hyperlink>
      <w:r w:rsidR="00747AF7" w:rsidRPr="007C28CE">
        <w:rPr>
          <w:rFonts w:ascii="Arial" w:hAnsi="Arial" w:cs="Arial"/>
          <w:b/>
        </w:rPr>
        <w:t xml:space="preserve"> y un </w:t>
      </w:r>
      <w:hyperlink r:id="rId261" w:tooltip="Doctorado" w:history="1">
        <w:r w:rsidR="00747AF7" w:rsidRPr="007C28CE">
          <w:rPr>
            <w:rStyle w:val="Hipervnculo"/>
            <w:rFonts w:ascii="Arial" w:hAnsi="Arial" w:cs="Arial"/>
            <w:b/>
            <w:color w:val="auto"/>
            <w:u w:val="none"/>
          </w:rPr>
          <w:t>doctorado</w:t>
        </w:r>
      </w:hyperlink>
      <w:r w:rsidR="00747AF7" w:rsidRPr="007C28CE">
        <w:rPr>
          <w:rFonts w:ascii="Arial" w:hAnsi="Arial" w:cs="Arial"/>
          <w:b/>
        </w:rPr>
        <w:t xml:space="preserve"> en </w:t>
      </w:r>
      <w:hyperlink r:id="rId262" w:tooltip="1506" w:history="1">
        <w:r w:rsidR="00747AF7" w:rsidRPr="007C28CE">
          <w:rPr>
            <w:rStyle w:val="Hipervnculo"/>
            <w:rFonts w:ascii="Arial" w:hAnsi="Arial" w:cs="Arial"/>
            <w:b/>
            <w:color w:val="auto"/>
            <w:u w:val="none"/>
          </w:rPr>
          <w:t>1506</w:t>
        </w:r>
      </w:hyperlink>
      <w:r w:rsidR="00747AF7" w:rsidRPr="007C28CE">
        <w:rPr>
          <w:rFonts w:ascii="Arial" w:hAnsi="Arial" w:cs="Arial"/>
          <w:b/>
        </w:rPr>
        <w:t xml:space="preserve">. </w:t>
      </w:r>
      <w:r w:rsidR="00540801">
        <w:rPr>
          <w:rFonts w:ascii="Arial" w:hAnsi="Arial" w:cs="Arial"/>
          <w:b/>
        </w:rPr>
        <w:t xml:space="preserve"> Y</w:t>
      </w:r>
      <w:r w:rsidR="00747AF7" w:rsidRPr="007C28CE">
        <w:rPr>
          <w:rFonts w:ascii="Arial" w:hAnsi="Arial" w:cs="Arial"/>
          <w:b/>
        </w:rPr>
        <w:t xml:space="preserve"> fue</w:t>
      </w:r>
      <w:r w:rsidR="000C5559">
        <w:rPr>
          <w:rFonts w:ascii="Arial" w:hAnsi="Arial" w:cs="Arial"/>
          <w:b/>
        </w:rPr>
        <w:t xml:space="preserve"> ordenado</w:t>
      </w:r>
      <w:r w:rsidR="007B3EAB">
        <w:rPr>
          <w:rFonts w:ascii="Arial" w:hAnsi="Arial" w:cs="Arial"/>
          <w:b/>
        </w:rPr>
        <w:t xml:space="preserve"> </w:t>
      </w:r>
      <w:hyperlink r:id="rId263" w:tooltip="Presbítero" w:history="1">
        <w:r w:rsidR="00747AF7" w:rsidRPr="007C28CE">
          <w:rPr>
            <w:rStyle w:val="Hipervnculo"/>
            <w:rFonts w:ascii="Arial" w:hAnsi="Arial" w:cs="Arial"/>
            <w:b/>
            <w:color w:val="auto"/>
            <w:u w:val="none"/>
          </w:rPr>
          <w:t>presbítero</w:t>
        </w:r>
      </w:hyperlink>
      <w:r w:rsidR="00747AF7" w:rsidRPr="007C28CE">
        <w:rPr>
          <w:rFonts w:ascii="Arial" w:hAnsi="Arial" w:cs="Arial"/>
          <w:b/>
        </w:rPr>
        <w:t xml:space="preserve"> en </w:t>
      </w:r>
      <w:hyperlink r:id="rId264" w:tooltip="Glarus" w:history="1">
        <w:r w:rsidR="00747AF7" w:rsidRPr="007C28CE">
          <w:rPr>
            <w:rStyle w:val="Hipervnculo"/>
            <w:rFonts w:ascii="Arial" w:hAnsi="Arial" w:cs="Arial"/>
            <w:b/>
            <w:color w:val="auto"/>
            <w:u w:val="none"/>
          </w:rPr>
          <w:t>Glarus</w:t>
        </w:r>
      </w:hyperlink>
      <w:r w:rsidR="00747AF7" w:rsidRPr="007C28CE">
        <w:rPr>
          <w:rFonts w:ascii="Arial" w:hAnsi="Arial" w:cs="Arial"/>
          <w:b/>
        </w:rPr>
        <w:t xml:space="preserve">, tras graduarse como doctor en teología (1506). Allí estudió </w:t>
      </w:r>
      <w:hyperlink r:id="rId265" w:tooltip="Idioma griego" w:history="1">
        <w:r w:rsidR="00747AF7" w:rsidRPr="007C28CE">
          <w:rPr>
            <w:rStyle w:val="Hipervnculo"/>
            <w:rFonts w:ascii="Arial" w:hAnsi="Arial" w:cs="Arial"/>
            <w:b/>
            <w:color w:val="auto"/>
            <w:u w:val="none"/>
          </w:rPr>
          <w:t>griego</w:t>
        </w:r>
      </w:hyperlink>
      <w:r w:rsidR="00747AF7" w:rsidRPr="007C28CE">
        <w:rPr>
          <w:rFonts w:ascii="Arial" w:hAnsi="Arial" w:cs="Arial"/>
          <w:b/>
        </w:rPr>
        <w:t xml:space="preserve"> y </w:t>
      </w:r>
      <w:hyperlink r:id="rId266" w:tooltip="Idioma hebreo" w:history="1">
        <w:r w:rsidR="00747AF7" w:rsidRPr="007C28CE">
          <w:rPr>
            <w:rStyle w:val="Hipervnculo"/>
            <w:rFonts w:ascii="Arial" w:hAnsi="Arial" w:cs="Arial"/>
            <w:b/>
            <w:color w:val="auto"/>
            <w:u w:val="none"/>
          </w:rPr>
          <w:t>hebreo</w:t>
        </w:r>
      </w:hyperlink>
      <w:r w:rsidR="00747AF7" w:rsidRPr="007C28CE">
        <w:rPr>
          <w:rFonts w:ascii="Arial" w:hAnsi="Arial" w:cs="Arial"/>
          <w:b/>
        </w:rPr>
        <w:t xml:space="preserve">, leyó a </w:t>
      </w:r>
      <w:hyperlink r:id="rId267" w:tooltip="Erasmo de Róterdam" w:history="1">
        <w:r w:rsidR="00747AF7" w:rsidRPr="007C28CE">
          <w:rPr>
            <w:rStyle w:val="Hipervnculo"/>
            <w:rFonts w:ascii="Arial" w:hAnsi="Arial" w:cs="Arial"/>
            <w:b/>
            <w:color w:val="auto"/>
            <w:u w:val="none"/>
          </w:rPr>
          <w:t>Erasmo de Róterdam</w:t>
        </w:r>
      </w:hyperlink>
      <w:r w:rsidR="00747AF7" w:rsidRPr="007C28CE">
        <w:rPr>
          <w:rFonts w:ascii="Arial" w:hAnsi="Arial" w:cs="Arial"/>
          <w:b/>
        </w:rPr>
        <w:t xml:space="preserve"> y llegó a la conclusión que muchas de las doctrinas de la Iglesia estaban en contradicción con </w:t>
      </w:r>
      <w:r w:rsidR="00540801">
        <w:rPr>
          <w:rFonts w:ascii="Arial" w:hAnsi="Arial" w:cs="Arial"/>
          <w:b/>
        </w:rPr>
        <w:t xml:space="preserve"> e</w:t>
      </w:r>
      <w:r w:rsidR="00747AF7" w:rsidRPr="007C28CE">
        <w:rPr>
          <w:rFonts w:ascii="Arial" w:hAnsi="Arial" w:cs="Arial"/>
          <w:b/>
        </w:rPr>
        <w:t xml:space="preserve">l </w:t>
      </w:r>
      <w:hyperlink r:id="rId268" w:tooltip="Nuevo Testamento" w:history="1">
        <w:r w:rsidR="00747AF7" w:rsidRPr="007C28CE">
          <w:rPr>
            <w:rStyle w:val="Hipervnculo"/>
            <w:rFonts w:ascii="Arial" w:hAnsi="Arial" w:cs="Arial"/>
            <w:b/>
            <w:color w:val="auto"/>
            <w:u w:val="none"/>
          </w:rPr>
          <w:t>Nuevo Testamento</w:t>
        </w:r>
      </w:hyperlink>
      <w:r w:rsidR="00747AF7" w:rsidRPr="007C28CE">
        <w:rPr>
          <w:rFonts w:ascii="Arial" w:hAnsi="Arial" w:cs="Arial"/>
          <w:b/>
        </w:rPr>
        <w:t xml:space="preserve">. </w:t>
      </w:r>
    </w:p>
    <w:p w:rsidR="00747AF7" w:rsidRPr="007C28CE" w:rsidRDefault="00747AF7" w:rsidP="00BB0696">
      <w:pPr>
        <w:pStyle w:val="NormalWeb"/>
        <w:spacing w:before="0" w:beforeAutospacing="0" w:after="0" w:afterAutospacing="0"/>
        <w:ind w:firstLine="142"/>
        <w:jc w:val="both"/>
        <w:rPr>
          <w:rFonts w:ascii="Arial" w:hAnsi="Arial" w:cs="Arial"/>
          <w:b/>
        </w:rPr>
      </w:pPr>
    </w:p>
    <w:p w:rsidR="00747AF7" w:rsidRDefault="000C5559" w:rsidP="00BB0696">
      <w:pPr>
        <w:pStyle w:val="NormalWeb"/>
        <w:spacing w:before="0" w:beforeAutospacing="0" w:after="0" w:afterAutospacing="0"/>
        <w:ind w:firstLine="142"/>
        <w:jc w:val="both"/>
        <w:rPr>
          <w:rFonts w:ascii="Arial" w:hAnsi="Arial" w:cs="Arial"/>
          <w:b/>
        </w:rPr>
      </w:pPr>
      <w:r>
        <w:rPr>
          <w:rFonts w:ascii="Arial" w:hAnsi="Arial" w:cs="Arial"/>
          <w:b/>
        </w:rPr>
        <w:t xml:space="preserve">   D</w:t>
      </w:r>
      <w:r w:rsidR="00747AF7" w:rsidRPr="007C28CE">
        <w:rPr>
          <w:rFonts w:ascii="Arial" w:hAnsi="Arial" w:cs="Arial"/>
          <w:b/>
        </w:rPr>
        <w:t xml:space="preserve">esarrolló su aversión al servicio mercenario de sus compatriotas durante este período. A partir de 1512, la </w:t>
      </w:r>
      <w:hyperlink r:id="rId269" w:tooltip="Antigua Confederación Suiza" w:history="1">
        <w:r w:rsidR="00747AF7" w:rsidRPr="007C28CE">
          <w:rPr>
            <w:rStyle w:val="Hipervnculo"/>
            <w:rFonts w:ascii="Arial" w:hAnsi="Arial" w:cs="Arial"/>
            <w:b/>
            <w:color w:val="auto"/>
            <w:u w:val="none"/>
          </w:rPr>
          <w:t>Confederación Suiza</w:t>
        </w:r>
      </w:hyperlink>
      <w:r w:rsidR="00747AF7" w:rsidRPr="007C28CE">
        <w:rPr>
          <w:rFonts w:ascii="Arial" w:hAnsi="Arial" w:cs="Arial"/>
          <w:b/>
        </w:rPr>
        <w:t xml:space="preserve"> envió diversos contingentes armados a sueldo del P</w:t>
      </w:r>
      <w:r w:rsidR="00747AF7" w:rsidRPr="007C28CE">
        <w:rPr>
          <w:rFonts w:ascii="Arial" w:hAnsi="Arial" w:cs="Arial"/>
          <w:b/>
        </w:rPr>
        <w:t>a</w:t>
      </w:r>
      <w:r w:rsidR="00747AF7" w:rsidRPr="007C28CE">
        <w:rPr>
          <w:rFonts w:ascii="Arial" w:hAnsi="Arial" w:cs="Arial"/>
          <w:b/>
        </w:rPr>
        <w:lastRenderedPageBreak/>
        <w:t xml:space="preserve">pa para luchar contra la corona francesa en </w:t>
      </w:r>
      <w:hyperlink r:id="rId270" w:tooltip="Lombardía" w:history="1">
        <w:r w:rsidR="00747AF7" w:rsidRPr="007C28CE">
          <w:rPr>
            <w:rStyle w:val="Hipervnculo"/>
            <w:rFonts w:ascii="Arial" w:hAnsi="Arial" w:cs="Arial"/>
            <w:b/>
            <w:color w:val="auto"/>
            <w:u w:val="none"/>
          </w:rPr>
          <w:t>Lombardía</w:t>
        </w:r>
      </w:hyperlink>
      <w:r w:rsidR="00747AF7" w:rsidRPr="007C28CE">
        <w:rPr>
          <w:rFonts w:ascii="Arial" w:hAnsi="Arial" w:cs="Arial"/>
          <w:b/>
        </w:rPr>
        <w:t xml:space="preserve"> durante la </w:t>
      </w:r>
      <w:hyperlink r:id="rId271" w:tooltip="Guerra de la Liga de Cambrai" w:history="1">
        <w:r w:rsidR="00747AF7" w:rsidRPr="007C28CE">
          <w:rPr>
            <w:rStyle w:val="Hipervnculo"/>
            <w:rFonts w:ascii="Arial" w:hAnsi="Arial" w:cs="Arial"/>
            <w:b/>
            <w:color w:val="auto"/>
            <w:u w:val="none"/>
          </w:rPr>
          <w:t xml:space="preserve">guerra de la Liga de </w:t>
        </w:r>
        <w:proofErr w:type="spellStart"/>
        <w:r w:rsidR="00747AF7" w:rsidRPr="007C28CE">
          <w:rPr>
            <w:rStyle w:val="Hipervnculo"/>
            <w:rFonts w:ascii="Arial" w:hAnsi="Arial" w:cs="Arial"/>
            <w:b/>
            <w:color w:val="auto"/>
            <w:u w:val="none"/>
          </w:rPr>
          <w:t>Ca</w:t>
        </w:r>
        <w:r w:rsidR="00747AF7" w:rsidRPr="007C28CE">
          <w:rPr>
            <w:rStyle w:val="Hipervnculo"/>
            <w:rFonts w:ascii="Arial" w:hAnsi="Arial" w:cs="Arial"/>
            <w:b/>
            <w:color w:val="auto"/>
            <w:u w:val="none"/>
          </w:rPr>
          <w:t>m</w:t>
        </w:r>
        <w:r w:rsidR="00747AF7" w:rsidRPr="007C28CE">
          <w:rPr>
            <w:rStyle w:val="Hipervnculo"/>
            <w:rFonts w:ascii="Arial" w:hAnsi="Arial" w:cs="Arial"/>
            <w:b/>
            <w:color w:val="auto"/>
            <w:u w:val="none"/>
          </w:rPr>
          <w:t>brai</w:t>
        </w:r>
        <w:proofErr w:type="spellEnd"/>
      </w:hyperlink>
      <w:r w:rsidR="00747AF7" w:rsidRPr="007C28CE">
        <w:rPr>
          <w:rFonts w:ascii="Arial" w:hAnsi="Arial" w:cs="Arial"/>
          <w:b/>
        </w:rPr>
        <w:t xml:space="preserve">. </w:t>
      </w:r>
      <w:proofErr w:type="spellStart"/>
      <w:r w:rsidR="00747AF7" w:rsidRPr="007C28CE">
        <w:rPr>
          <w:rFonts w:ascii="Arial" w:hAnsi="Arial" w:cs="Arial"/>
          <w:b/>
        </w:rPr>
        <w:t>Zuinglio</w:t>
      </w:r>
      <w:proofErr w:type="spellEnd"/>
      <w:r w:rsidR="00747AF7" w:rsidRPr="007C28CE">
        <w:rPr>
          <w:rFonts w:ascii="Arial" w:hAnsi="Arial" w:cs="Arial"/>
          <w:b/>
        </w:rPr>
        <w:t xml:space="preserve"> fue testigo de los sucesos al ser capellán del contingente del </w:t>
      </w:r>
      <w:hyperlink r:id="rId272" w:tooltip="Cantón de Glaris" w:history="1">
        <w:r w:rsidR="00747AF7" w:rsidRPr="007C28CE">
          <w:rPr>
            <w:rStyle w:val="Hipervnculo"/>
            <w:rFonts w:ascii="Arial" w:hAnsi="Arial" w:cs="Arial"/>
            <w:b/>
            <w:color w:val="auto"/>
            <w:u w:val="none"/>
          </w:rPr>
          <w:t xml:space="preserve">cantón de </w:t>
        </w:r>
        <w:proofErr w:type="spellStart"/>
        <w:r w:rsidR="00747AF7" w:rsidRPr="007C28CE">
          <w:rPr>
            <w:rStyle w:val="Hipervnculo"/>
            <w:rFonts w:ascii="Arial" w:hAnsi="Arial" w:cs="Arial"/>
            <w:b/>
            <w:color w:val="auto"/>
            <w:u w:val="none"/>
          </w:rPr>
          <w:t>Glaris</w:t>
        </w:r>
        <w:proofErr w:type="spellEnd"/>
      </w:hyperlink>
      <w:r w:rsidR="00747AF7" w:rsidRPr="007C28CE">
        <w:rPr>
          <w:rFonts w:ascii="Arial" w:hAnsi="Arial" w:cs="Arial"/>
          <w:b/>
        </w:rPr>
        <w:t xml:space="preserve">, ​ asistiendo a las victorias de </w:t>
      </w:r>
      <w:hyperlink r:id="rId273" w:tooltip="Batalla de Pavía (1512)" w:history="1">
        <w:r w:rsidR="00747AF7" w:rsidRPr="007C28CE">
          <w:rPr>
            <w:rStyle w:val="Hipervnculo"/>
            <w:rFonts w:ascii="Arial" w:hAnsi="Arial" w:cs="Arial"/>
            <w:b/>
            <w:color w:val="auto"/>
            <w:u w:val="none"/>
          </w:rPr>
          <w:t>Pavía</w:t>
        </w:r>
      </w:hyperlink>
      <w:r w:rsidR="00747AF7" w:rsidRPr="007C28CE">
        <w:rPr>
          <w:rFonts w:ascii="Arial" w:hAnsi="Arial" w:cs="Arial"/>
          <w:b/>
        </w:rPr>
        <w:t xml:space="preserve"> y </w:t>
      </w:r>
      <w:hyperlink r:id="rId274" w:tooltip="Batalla de Novara (1513)" w:history="1">
        <w:r w:rsidR="00747AF7" w:rsidRPr="007C28CE">
          <w:rPr>
            <w:rStyle w:val="Hipervnculo"/>
            <w:rFonts w:ascii="Arial" w:hAnsi="Arial" w:cs="Arial"/>
            <w:b/>
            <w:color w:val="auto"/>
            <w:u w:val="none"/>
          </w:rPr>
          <w:t>Novara</w:t>
        </w:r>
      </w:hyperlink>
      <w:r w:rsidR="00747AF7" w:rsidRPr="007C28CE">
        <w:rPr>
          <w:rFonts w:ascii="Arial" w:hAnsi="Arial" w:cs="Arial"/>
          <w:b/>
        </w:rPr>
        <w:t>, pero también a la derrota sufrida por los conf</w:t>
      </w:r>
      <w:r w:rsidR="00747AF7" w:rsidRPr="007C28CE">
        <w:rPr>
          <w:rFonts w:ascii="Arial" w:hAnsi="Arial" w:cs="Arial"/>
          <w:b/>
        </w:rPr>
        <w:t>e</w:t>
      </w:r>
      <w:r w:rsidR="00747AF7" w:rsidRPr="007C28CE">
        <w:rPr>
          <w:rFonts w:ascii="Arial" w:hAnsi="Arial" w:cs="Arial"/>
          <w:b/>
        </w:rPr>
        <w:t xml:space="preserve">derados en </w:t>
      </w:r>
      <w:hyperlink r:id="rId275" w:tooltip="Batalla de Marignano" w:history="1">
        <w:proofErr w:type="spellStart"/>
        <w:r w:rsidR="00747AF7" w:rsidRPr="007C28CE">
          <w:rPr>
            <w:rStyle w:val="Hipervnculo"/>
            <w:rFonts w:ascii="Arial" w:hAnsi="Arial" w:cs="Arial"/>
            <w:b/>
            <w:color w:val="auto"/>
            <w:u w:val="none"/>
          </w:rPr>
          <w:t>Marignano</w:t>
        </w:r>
        <w:proofErr w:type="spellEnd"/>
      </w:hyperlink>
      <w:r w:rsidR="00747AF7" w:rsidRPr="007C28CE">
        <w:rPr>
          <w:rFonts w:ascii="Arial" w:hAnsi="Arial" w:cs="Arial"/>
          <w:b/>
        </w:rPr>
        <w:t xml:space="preserve">, a partir de la cual se acentuó su prédica contra el servicio armado. </w:t>
      </w:r>
    </w:p>
    <w:p w:rsidR="000C5559" w:rsidRDefault="000C5559" w:rsidP="00BB0696">
      <w:pPr>
        <w:pStyle w:val="NormalWeb"/>
        <w:spacing w:before="0" w:beforeAutospacing="0" w:after="0" w:afterAutospacing="0"/>
        <w:ind w:firstLine="142"/>
        <w:jc w:val="both"/>
        <w:rPr>
          <w:rFonts w:ascii="Arial" w:hAnsi="Arial" w:cs="Arial"/>
          <w:b/>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Poco antes, en </w:t>
      </w:r>
      <w:hyperlink r:id="rId276" w:tooltip="1516" w:history="1">
        <w:r w:rsidR="00747AF7" w:rsidRPr="007C28CE">
          <w:rPr>
            <w:rStyle w:val="Hipervnculo"/>
            <w:rFonts w:ascii="Arial" w:hAnsi="Arial" w:cs="Arial"/>
            <w:b/>
            <w:color w:val="auto"/>
            <w:u w:val="none"/>
          </w:rPr>
          <w:t>1516</w:t>
        </w:r>
      </w:hyperlink>
      <w:r w:rsidR="00747AF7" w:rsidRPr="007C28CE">
        <w:rPr>
          <w:rFonts w:ascii="Arial" w:hAnsi="Arial" w:cs="Arial"/>
          <w:b/>
        </w:rPr>
        <w:t xml:space="preserve">, </w:t>
      </w:r>
      <w:hyperlink r:id="rId277" w:tooltip="Diebold de Geroldseck (aún no redactado)" w:history="1">
        <w:proofErr w:type="spellStart"/>
        <w:r w:rsidR="00747AF7" w:rsidRPr="007C28CE">
          <w:rPr>
            <w:rStyle w:val="Hipervnculo"/>
            <w:rFonts w:ascii="Arial" w:hAnsi="Arial" w:cs="Arial"/>
            <w:b/>
            <w:color w:val="auto"/>
            <w:u w:val="none"/>
          </w:rPr>
          <w:t>Diebold</w:t>
        </w:r>
        <w:proofErr w:type="spellEnd"/>
        <w:r w:rsidR="00747AF7" w:rsidRPr="007C28CE">
          <w:rPr>
            <w:rStyle w:val="Hipervnculo"/>
            <w:rFonts w:ascii="Arial" w:hAnsi="Arial" w:cs="Arial"/>
            <w:b/>
            <w:color w:val="auto"/>
            <w:u w:val="none"/>
          </w:rPr>
          <w:t xml:space="preserve"> de </w:t>
        </w:r>
        <w:proofErr w:type="spellStart"/>
        <w:r w:rsidR="00747AF7" w:rsidRPr="007C28CE">
          <w:rPr>
            <w:rStyle w:val="Hipervnculo"/>
            <w:rFonts w:ascii="Arial" w:hAnsi="Arial" w:cs="Arial"/>
            <w:b/>
            <w:color w:val="auto"/>
            <w:u w:val="none"/>
          </w:rPr>
          <w:t>Geroldseck</w:t>
        </w:r>
        <w:proofErr w:type="spellEnd"/>
      </w:hyperlink>
      <w:r w:rsidR="00747AF7" w:rsidRPr="007C28CE">
        <w:rPr>
          <w:rFonts w:ascii="Arial" w:hAnsi="Arial" w:cs="Arial"/>
          <w:b/>
        </w:rPr>
        <w:t xml:space="preserve"> le llamó para predicar en la </w:t>
      </w:r>
      <w:hyperlink r:id="rId278" w:tooltip="Abadía de Einsiedeln" w:history="1">
        <w:r w:rsidR="00747AF7" w:rsidRPr="007C28CE">
          <w:rPr>
            <w:rStyle w:val="Hipervnculo"/>
            <w:rFonts w:ascii="Arial" w:hAnsi="Arial" w:cs="Arial"/>
            <w:b/>
            <w:color w:val="auto"/>
            <w:u w:val="none"/>
          </w:rPr>
          <w:t xml:space="preserve">abadía de </w:t>
        </w:r>
        <w:proofErr w:type="spellStart"/>
        <w:r w:rsidR="00747AF7" w:rsidRPr="007C28CE">
          <w:rPr>
            <w:rStyle w:val="Hipervnculo"/>
            <w:rFonts w:ascii="Arial" w:hAnsi="Arial" w:cs="Arial"/>
            <w:b/>
            <w:color w:val="auto"/>
            <w:u w:val="none"/>
          </w:rPr>
          <w:t>Einsi</w:t>
        </w:r>
        <w:r w:rsidR="00747AF7" w:rsidRPr="007C28CE">
          <w:rPr>
            <w:rStyle w:val="Hipervnculo"/>
            <w:rFonts w:ascii="Arial" w:hAnsi="Arial" w:cs="Arial"/>
            <w:b/>
            <w:color w:val="auto"/>
            <w:u w:val="none"/>
          </w:rPr>
          <w:t>e</w:t>
        </w:r>
        <w:r w:rsidR="00747AF7" w:rsidRPr="007C28CE">
          <w:rPr>
            <w:rStyle w:val="Hipervnculo"/>
            <w:rFonts w:ascii="Arial" w:hAnsi="Arial" w:cs="Arial"/>
            <w:b/>
            <w:color w:val="auto"/>
            <w:u w:val="none"/>
          </w:rPr>
          <w:t>deln</w:t>
        </w:r>
        <w:proofErr w:type="spellEnd"/>
      </w:hyperlink>
      <w:r w:rsidR="00747AF7" w:rsidRPr="007C28CE">
        <w:rPr>
          <w:rFonts w:ascii="Arial" w:hAnsi="Arial" w:cs="Arial"/>
          <w:b/>
        </w:rPr>
        <w:t xml:space="preserve">, con lo que </w:t>
      </w:r>
      <w:proofErr w:type="spellStart"/>
      <w:r w:rsidR="00747AF7" w:rsidRPr="007C28CE">
        <w:rPr>
          <w:rFonts w:ascii="Arial" w:hAnsi="Arial" w:cs="Arial"/>
          <w:b/>
        </w:rPr>
        <w:t>Zuinglio</w:t>
      </w:r>
      <w:proofErr w:type="spellEnd"/>
      <w:r w:rsidR="00747AF7" w:rsidRPr="007C28CE">
        <w:rPr>
          <w:rFonts w:ascii="Arial" w:hAnsi="Arial" w:cs="Arial"/>
          <w:b/>
        </w:rPr>
        <w:t xml:space="preserve"> entra en contacto con uno de los centros más activos de peregrin</w:t>
      </w:r>
      <w:r w:rsidR="00747AF7" w:rsidRPr="007C28CE">
        <w:rPr>
          <w:rFonts w:ascii="Arial" w:hAnsi="Arial" w:cs="Arial"/>
          <w:b/>
        </w:rPr>
        <w:t>a</w:t>
      </w:r>
      <w:r w:rsidR="00747AF7" w:rsidRPr="007C28CE">
        <w:rPr>
          <w:rFonts w:ascii="Arial" w:hAnsi="Arial" w:cs="Arial"/>
          <w:b/>
        </w:rPr>
        <w:t>ción y también de supersticiones. Comienza así su predicación contra estas prácticas y co</w:t>
      </w:r>
      <w:r w:rsidR="00747AF7" w:rsidRPr="007C28CE">
        <w:rPr>
          <w:rFonts w:ascii="Arial" w:hAnsi="Arial" w:cs="Arial"/>
          <w:b/>
        </w:rPr>
        <w:t>n</w:t>
      </w:r>
      <w:r w:rsidR="00747AF7" w:rsidRPr="007C28CE">
        <w:rPr>
          <w:rFonts w:ascii="Arial" w:hAnsi="Arial" w:cs="Arial"/>
          <w:b/>
        </w:rPr>
        <w:t xml:space="preserve">tra el negociante de indulgencias </w:t>
      </w:r>
      <w:hyperlink r:id="rId279" w:tooltip="Bernardin Samson (aún no redactado)" w:history="1">
        <w:proofErr w:type="spellStart"/>
        <w:r w:rsidR="00747AF7" w:rsidRPr="007C28CE">
          <w:rPr>
            <w:rStyle w:val="Hipervnculo"/>
            <w:rFonts w:ascii="Arial" w:hAnsi="Arial" w:cs="Arial"/>
            <w:b/>
            <w:color w:val="auto"/>
            <w:u w:val="none"/>
          </w:rPr>
          <w:t>Bernardin</w:t>
        </w:r>
        <w:proofErr w:type="spellEnd"/>
        <w:r w:rsidR="00747AF7" w:rsidRPr="007C28CE">
          <w:rPr>
            <w:rStyle w:val="Hipervnculo"/>
            <w:rFonts w:ascii="Arial" w:hAnsi="Arial" w:cs="Arial"/>
            <w:b/>
            <w:color w:val="auto"/>
            <w:u w:val="none"/>
          </w:rPr>
          <w:t xml:space="preserve"> </w:t>
        </w:r>
        <w:proofErr w:type="spellStart"/>
        <w:r w:rsidR="00747AF7" w:rsidRPr="007C28CE">
          <w:rPr>
            <w:rStyle w:val="Hipervnculo"/>
            <w:rFonts w:ascii="Arial" w:hAnsi="Arial" w:cs="Arial"/>
            <w:b/>
            <w:color w:val="auto"/>
            <w:u w:val="none"/>
          </w:rPr>
          <w:t>Samson</w:t>
        </w:r>
        <w:proofErr w:type="spellEnd"/>
      </w:hyperlink>
      <w:r w:rsidR="00747AF7" w:rsidRPr="007C28CE">
        <w:rPr>
          <w:rFonts w:ascii="Arial" w:hAnsi="Arial" w:cs="Arial"/>
          <w:b/>
        </w:rPr>
        <w:t xml:space="preserve">, que había llegado a Suiza a instancias del Papa en </w:t>
      </w:r>
      <w:hyperlink r:id="rId280" w:tooltip="1518" w:history="1">
        <w:r w:rsidR="00747AF7" w:rsidRPr="007C28CE">
          <w:rPr>
            <w:rStyle w:val="Hipervnculo"/>
            <w:rFonts w:ascii="Arial" w:hAnsi="Arial" w:cs="Arial"/>
            <w:b/>
            <w:color w:val="auto"/>
            <w:u w:val="none"/>
          </w:rPr>
          <w:t>1518</w:t>
        </w:r>
      </w:hyperlink>
      <w:r w:rsidR="00747AF7" w:rsidRPr="007C28CE">
        <w:rPr>
          <w:rFonts w:ascii="Arial" w:hAnsi="Arial" w:cs="Arial"/>
          <w:b/>
        </w:rPr>
        <w:t xml:space="preserve">. </w:t>
      </w:r>
    </w:p>
    <w:p w:rsidR="00747AF7" w:rsidRPr="007C28CE" w:rsidRDefault="00747AF7" w:rsidP="00BB0696">
      <w:pPr>
        <w:pStyle w:val="NormalWeb"/>
        <w:spacing w:before="0" w:beforeAutospacing="0" w:after="0" w:afterAutospacing="0"/>
        <w:ind w:firstLine="142"/>
        <w:jc w:val="both"/>
        <w:rPr>
          <w:rFonts w:ascii="Arial" w:hAnsi="Arial" w:cs="Arial"/>
          <w:b/>
        </w:rPr>
      </w:pPr>
    </w:p>
    <w:p w:rsidR="00E3773E"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Predica asimismo contra la costumbre de los suizos de alistarse como mercenarios a las órdenes del Papa, lo que le proporcionó el cargo de predicador en </w:t>
      </w:r>
      <w:hyperlink r:id="rId281" w:tooltip="Zúrich" w:history="1">
        <w:r w:rsidR="00747AF7" w:rsidRPr="007C28CE">
          <w:rPr>
            <w:rStyle w:val="Hipervnculo"/>
            <w:rFonts w:ascii="Arial" w:hAnsi="Arial" w:cs="Arial"/>
            <w:b/>
            <w:color w:val="auto"/>
            <w:u w:val="none"/>
          </w:rPr>
          <w:t>Zúrich</w:t>
        </w:r>
      </w:hyperlink>
      <w:r w:rsidR="00747AF7" w:rsidRPr="007C28CE">
        <w:rPr>
          <w:rFonts w:ascii="Arial" w:hAnsi="Arial" w:cs="Arial"/>
          <w:b/>
        </w:rPr>
        <w:t>, cuyo gobierno e</w:t>
      </w:r>
      <w:r w:rsidR="00747AF7" w:rsidRPr="007C28CE">
        <w:rPr>
          <w:rFonts w:ascii="Arial" w:hAnsi="Arial" w:cs="Arial"/>
          <w:b/>
        </w:rPr>
        <w:t>s</w:t>
      </w:r>
      <w:r w:rsidR="00747AF7" w:rsidRPr="007C28CE">
        <w:rPr>
          <w:rFonts w:ascii="Arial" w:hAnsi="Arial" w:cs="Arial"/>
          <w:b/>
        </w:rPr>
        <w:t xml:space="preserve">taba enfrentado con la autoridad romana. </w:t>
      </w:r>
    </w:p>
    <w:p w:rsidR="00E3773E" w:rsidRDefault="00E3773E" w:rsidP="00BB0696">
      <w:pPr>
        <w:pStyle w:val="NormalWeb"/>
        <w:spacing w:before="0" w:beforeAutospacing="0" w:after="0" w:afterAutospacing="0"/>
        <w:ind w:firstLine="142"/>
        <w:jc w:val="both"/>
        <w:rPr>
          <w:rFonts w:ascii="Arial" w:hAnsi="Arial" w:cs="Arial"/>
          <w:b/>
        </w:rPr>
      </w:pPr>
    </w:p>
    <w:p w:rsidR="00747AF7" w:rsidRPr="007C28CE"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El 1 de enero de </w:t>
      </w:r>
      <w:hyperlink r:id="rId282" w:tooltip="1519" w:history="1">
        <w:r w:rsidR="00747AF7" w:rsidRPr="007C28CE">
          <w:rPr>
            <w:rStyle w:val="Hipervnculo"/>
            <w:rFonts w:ascii="Arial" w:hAnsi="Arial" w:cs="Arial"/>
            <w:b/>
            <w:color w:val="auto"/>
            <w:u w:val="none"/>
          </w:rPr>
          <w:t>1519</w:t>
        </w:r>
      </w:hyperlink>
      <w:r w:rsidR="00747AF7" w:rsidRPr="007C28CE">
        <w:rPr>
          <w:rFonts w:ascii="Arial" w:hAnsi="Arial" w:cs="Arial"/>
          <w:b/>
        </w:rPr>
        <w:t xml:space="preserve"> comienza su actividad en </w:t>
      </w:r>
      <w:hyperlink r:id="rId283" w:tooltip="Zúrich" w:history="1">
        <w:r w:rsidR="00747AF7" w:rsidRPr="007C28CE">
          <w:rPr>
            <w:rStyle w:val="Hipervnculo"/>
            <w:rFonts w:ascii="Arial" w:hAnsi="Arial" w:cs="Arial"/>
            <w:b/>
            <w:color w:val="auto"/>
            <w:u w:val="none"/>
          </w:rPr>
          <w:t>Zúrich</w:t>
        </w:r>
      </w:hyperlink>
      <w:r w:rsidR="00747AF7" w:rsidRPr="007C28CE">
        <w:rPr>
          <w:rFonts w:ascii="Arial" w:hAnsi="Arial" w:cs="Arial"/>
          <w:b/>
        </w:rPr>
        <w:t>, donde con su discurso claro y d</w:t>
      </w:r>
      <w:r w:rsidR="00747AF7" w:rsidRPr="007C28CE">
        <w:rPr>
          <w:rFonts w:ascii="Arial" w:hAnsi="Arial" w:cs="Arial"/>
          <w:b/>
        </w:rPr>
        <w:t>i</w:t>
      </w:r>
      <w:r w:rsidR="00747AF7" w:rsidRPr="007C28CE">
        <w:rPr>
          <w:rFonts w:ascii="Arial" w:hAnsi="Arial" w:cs="Arial"/>
          <w:b/>
        </w:rPr>
        <w:t xml:space="preserve">recto va explicando a los feligreses los </w:t>
      </w:r>
      <w:hyperlink r:id="rId284" w:tooltip="Evangelio" w:history="1">
        <w:r w:rsidR="00747AF7" w:rsidRPr="007C28CE">
          <w:rPr>
            <w:rStyle w:val="Hipervnculo"/>
            <w:rFonts w:ascii="Arial" w:hAnsi="Arial" w:cs="Arial"/>
            <w:b/>
            <w:color w:val="auto"/>
            <w:u w:val="none"/>
          </w:rPr>
          <w:t>evangelios</w:t>
        </w:r>
      </w:hyperlink>
      <w:r w:rsidR="00747AF7" w:rsidRPr="007C28CE">
        <w:rPr>
          <w:rFonts w:ascii="Arial" w:hAnsi="Arial" w:cs="Arial"/>
          <w:b/>
        </w:rPr>
        <w:t xml:space="preserve">. El gobierno de la ciudad decide apoyar las nuevas enseñanzas y dispone en </w:t>
      </w:r>
      <w:hyperlink r:id="rId285" w:tooltip="1520" w:history="1">
        <w:r w:rsidR="00747AF7" w:rsidRPr="007C28CE">
          <w:rPr>
            <w:rStyle w:val="Hipervnculo"/>
            <w:rFonts w:ascii="Arial" w:hAnsi="Arial" w:cs="Arial"/>
            <w:b/>
            <w:color w:val="auto"/>
            <w:u w:val="none"/>
          </w:rPr>
          <w:t>1520</w:t>
        </w:r>
      </w:hyperlink>
      <w:r w:rsidR="00747AF7" w:rsidRPr="007C28CE">
        <w:rPr>
          <w:rFonts w:ascii="Arial" w:hAnsi="Arial" w:cs="Arial"/>
          <w:b/>
        </w:rPr>
        <w:t xml:space="preserve"> que todos los predicadores actúen siguiendo las pa</w:t>
      </w:r>
      <w:r w:rsidR="00747AF7" w:rsidRPr="007C28CE">
        <w:rPr>
          <w:rFonts w:ascii="Arial" w:hAnsi="Arial" w:cs="Arial"/>
          <w:b/>
        </w:rPr>
        <w:t>u</w:t>
      </w:r>
      <w:r w:rsidR="00747AF7" w:rsidRPr="007C28CE">
        <w:rPr>
          <w:rFonts w:ascii="Arial" w:hAnsi="Arial" w:cs="Arial"/>
          <w:b/>
        </w:rPr>
        <w:t xml:space="preserve">tas de </w:t>
      </w:r>
      <w:proofErr w:type="spellStart"/>
      <w:r w:rsidR="00747AF7" w:rsidRPr="007C28CE">
        <w:rPr>
          <w:rFonts w:ascii="Arial" w:hAnsi="Arial" w:cs="Arial"/>
          <w:b/>
        </w:rPr>
        <w:t>Zuinglio</w:t>
      </w:r>
      <w:proofErr w:type="spellEnd"/>
      <w:r w:rsidR="00747AF7" w:rsidRPr="007C28CE">
        <w:rPr>
          <w:rFonts w:ascii="Arial" w:hAnsi="Arial" w:cs="Arial"/>
          <w:b/>
        </w:rPr>
        <w:t xml:space="preserve">. </w:t>
      </w:r>
    </w:p>
    <w:p w:rsidR="00747AF7" w:rsidRDefault="00747AF7" w:rsidP="00BB0696">
      <w:pPr>
        <w:pStyle w:val="NormalWeb"/>
        <w:spacing w:before="0" w:beforeAutospacing="0" w:after="0" w:afterAutospacing="0"/>
        <w:ind w:firstLine="142"/>
        <w:jc w:val="both"/>
        <w:rPr>
          <w:rFonts w:ascii="Arial" w:hAnsi="Arial" w:cs="Arial"/>
          <w:b/>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En </w:t>
      </w:r>
      <w:hyperlink r:id="rId286" w:tooltip="1522" w:history="1">
        <w:r w:rsidR="00747AF7" w:rsidRPr="007C28CE">
          <w:rPr>
            <w:rStyle w:val="Hipervnculo"/>
            <w:rFonts w:ascii="Arial" w:hAnsi="Arial" w:cs="Arial"/>
            <w:b/>
            <w:color w:val="auto"/>
            <w:u w:val="none"/>
          </w:rPr>
          <w:t>1522</w:t>
        </w:r>
      </w:hyperlink>
      <w:r w:rsidR="00313BCE">
        <w:rPr>
          <w:rFonts w:ascii="Arial" w:hAnsi="Arial" w:cs="Arial"/>
          <w:b/>
        </w:rPr>
        <w:t xml:space="preserve"> </w:t>
      </w:r>
      <w:proofErr w:type="spellStart"/>
      <w:r w:rsidR="00313BCE">
        <w:rPr>
          <w:rFonts w:ascii="Arial" w:hAnsi="Arial" w:cs="Arial"/>
          <w:b/>
        </w:rPr>
        <w:t>Zw</w:t>
      </w:r>
      <w:r w:rsidR="00747AF7" w:rsidRPr="007C28CE">
        <w:rPr>
          <w:rFonts w:ascii="Arial" w:hAnsi="Arial" w:cs="Arial"/>
          <w:b/>
        </w:rPr>
        <w:t>inglio</w:t>
      </w:r>
      <w:proofErr w:type="spellEnd"/>
      <w:r w:rsidR="00747AF7" w:rsidRPr="007C28CE">
        <w:rPr>
          <w:rFonts w:ascii="Arial" w:hAnsi="Arial" w:cs="Arial"/>
          <w:b/>
        </w:rPr>
        <w:t xml:space="preserve"> publica su primera obra reformadora, dirigida contra el </w:t>
      </w:r>
      <w:hyperlink r:id="rId287" w:tooltip="Ayuno" w:history="1">
        <w:r w:rsidR="00747AF7" w:rsidRPr="007C28CE">
          <w:rPr>
            <w:rStyle w:val="Hipervnculo"/>
            <w:rFonts w:ascii="Arial" w:hAnsi="Arial" w:cs="Arial"/>
            <w:b/>
            <w:color w:val="auto"/>
            <w:u w:val="none"/>
          </w:rPr>
          <w:t>ayuno</w:t>
        </w:r>
      </w:hyperlink>
      <w:r w:rsidR="00747AF7" w:rsidRPr="007C28CE">
        <w:rPr>
          <w:rFonts w:ascii="Arial" w:hAnsi="Arial" w:cs="Arial"/>
          <w:b/>
        </w:rPr>
        <w:t xml:space="preserve"> propugn</w:t>
      </w:r>
      <w:r w:rsidR="00747AF7" w:rsidRPr="007C28CE">
        <w:rPr>
          <w:rFonts w:ascii="Arial" w:hAnsi="Arial" w:cs="Arial"/>
          <w:b/>
        </w:rPr>
        <w:t>a</w:t>
      </w:r>
      <w:r w:rsidR="00747AF7" w:rsidRPr="007C28CE">
        <w:rPr>
          <w:rFonts w:ascii="Arial" w:hAnsi="Arial" w:cs="Arial"/>
          <w:b/>
        </w:rPr>
        <w:t xml:space="preserve">do por la Iglesia de </w:t>
      </w:r>
      <w:hyperlink r:id="rId288" w:tooltip="Roma" w:history="1">
        <w:r w:rsidR="00747AF7" w:rsidRPr="007C28CE">
          <w:rPr>
            <w:rStyle w:val="Hipervnculo"/>
            <w:rFonts w:ascii="Arial" w:hAnsi="Arial" w:cs="Arial"/>
            <w:b/>
            <w:color w:val="auto"/>
            <w:u w:val="none"/>
          </w:rPr>
          <w:t>Roma</w:t>
        </w:r>
      </w:hyperlink>
      <w:r w:rsidR="00747AF7" w:rsidRPr="007C28CE">
        <w:rPr>
          <w:rFonts w:ascii="Arial" w:hAnsi="Arial" w:cs="Arial"/>
          <w:b/>
        </w:rPr>
        <w:t xml:space="preserve">. Defiende así un acontecimiento real en el que, al parecer, un amigo suyo había comido carne durante el período de ayuno, lo cual justifica </w:t>
      </w:r>
      <w:proofErr w:type="spellStart"/>
      <w:r w:rsidR="00747AF7" w:rsidRPr="007C28CE">
        <w:rPr>
          <w:rFonts w:ascii="Arial" w:hAnsi="Arial" w:cs="Arial"/>
          <w:b/>
        </w:rPr>
        <w:t>Zuinglio</w:t>
      </w:r>
      <w:proofErr w:type="spellEnd"/>
      <w:r w:rsidR="00747AF7" w:rsidRPr="007C28CE">
        <w:rPr>
          <w:rFonts w:ascii="Arial" w:hAnsi="Arial" w:cs="Arial"/>
          <w:b/>
        </w:rPr>
        <w:t xml:space="preserve"> con el arg</w:t>
      </w:r>
      <w:r w:rsidR="00747AF7" w:rsidRPr="007C28CE">
        <w:rPr>
          <w:rFonts w:ascii="Arial" w:hAnsi="Arial" w:cs="Arial"/>
          <w:b/>
        </w:rPr>
        <w:t>u</w:t>
      </w:r>
      <w:r w:rsidR="00747AF7" w:rsidRPr="007C28CE">
        <w:rPr>
          <w:rFonts w:ascii="Arial" w:hAnsi="Arial" w:cs="Arial"/>
          <w:b/>
        </w:rPr>
        <w:t xml:space="preserve">mento de que el ayuno va contra la </w:t>
      </w:r>
      <w:hyperlink r:id="rId289" w:tooltip="Fe cristiana" w:history="1">
        <w:r w:rsidR="00747AF7" w:rsidRPr="007C28CE">
          <w:rPr>
            <w:rStyle w:val="Hipervnculo"/>
            <w:rFonts w:ascii="Arial" w:hAnsi="Arial" w:cs="Arial"/>
            <w:b/>
            <w:color w:val="auto"/>
            <w:u w:val="none"/>
          </w:rPr>
          <w:t>fe cristiana</w:t>
        </w:r>
      </w:hyperlink>
      <w:r w:rsidR="00747AF7" w:rsidRPr="007C28CE">
        <w:rPr>
          <w:rFonts w:ascii="Arial" w:hAnsi="Arial" w:cs="Arial"/>
          <w:b/>
        </w:rPr>
        <w:t xml:space="preserve">. De la misma época es un escrito enviado por él y diez de sus compañeros al obispo de </w:t>
      </w:r>
      <w:hyperlink r:id="rId290" w:tooltip="Constanza (Alemania)" w:history="1">
        <w:r w:rsidR="00747AF7" w:rsidRPr="007C28CE">
          <w:rPr>
            <w:rStyle w:val="Hipervnculo"/>
            <w:rFonts w:ascii="Arial" w:hAnsi="Arial" w:cs="Arial"/>
            <w:b/>
            <w:color w:val="auto"/>
            <w:u w:val="none"/>
          </w:rPr>
          <w:t>Constanza</w:t>
        </w:r>
      </w:hyperlink>
      <w:r w:rsidR="00747AF7" w:rsidRPr="007C28CE">
        <w:rPr>
          <w:rFonts w:ascii="Arial" w:hAnsi="Arial" w:cs="Arial"/>
          <w:b/>
        </w:rPr>
        <w:t xml:space="preserve">, en el que afirmaban su disposición a seguir predicando según los Evangelios y pedían la supresión del </w:t>
      </w:r>
      <w:hyperlink r:id="rId291" w:tooltip="Celibato" w:history="1">
        <w:r w:rsidR="00747AF7" w:rsidRPr="007C28CE">
          <w:rPr>
            <w:rStyle w:val="Hipervnculo"/>
            <w:rFonts w:ascii="Arial" w:hAnsi="Arial" w:cs="Arial"/>
            <w:b/>
            <w:color w:val="auto"/>
            <w:u w:val="none"/>
          </w:rPr>
          <w:t>celibato</w:t>
        </w:r>
      </w:hyperlink>
      <w:r w:rsidR="00747AF7" w:rsidRPr="007C28CE">
        <w:rPr>
          <w:rFonts w:ascii="Arial" w:hAnsi="Arial" w:cs="Arial"/>
          <w:b/>
        </w:rPr>
        <w:t xml:space="preserve">. El papa </w:t>
      </w:r>
      <w:hyperlink r:id="rId292" w:tooltip="Adriano VI" w:history="1">
        <w:r w:rsidR="00747AF7" w:rsidRPr="007C28CE">
          <w:rPr>
            <w:rStyle w:val="Hipervnculo"/>
            <w:rFonts w:ascii="Arial" w:hAnsi="Arial" w:cs="Arial"/>
            <w:b/>
            <w:color w:val="auto"/>
            <w:u w:val="none"/>
          </w:rPr>
          <w:t>Adriano VI</w:t>
        </w:r>
      </w:hyperlink>
      <w:r w:rsidR="00747AF7" w:rsidRPr="007C28CE">
        <w:rPr>
          <w:rFonts w:ascii="Arial" w:hAnsi="Arial" w:cs="Arial"/>
          <w:b/>
        </w:rPr>
        <w:t xml:space="preserve"> intenta convencerle de que no emprenda acciones que atenten contra la </w:t>
      </w:r>
      <w:hyperlink r:id="rId293" w:tooltip="Teología católica" w:history="1">
        <w:r w:rsidR="00747AF7" w:rsidRPr="007C28CE">
          <w:rPr>
            <w:rStyle w:val="Hipervnculo"/>
            <w:rFonts w:ascii="Arial" w:hAnsi="Arial" w:cs="Arial"/>
            <w:b/>
            <w:color w:val="auto"/>
            <w:u w:val="none"/>
          </w:rPr>
          <w:t>teología católica</w:t>
        </w:r>
      </w:hyperlink>
      <w:r w:rsidR="00747AF7" w:rsidRPr="007C28CE">
        <w:rPr>
          <w:rFonts w:ascii="Arial" w:hAnsi="Arial" w:cs="Arial"/>
          <w:b/>
        </w:rPr>
        <w:t xml:space="preserve">. </w:t>
      </w:r>
    </w:p>
    <w:p w:rsidR="00747AF7" w:rsidRPr="007C28CE" w:rsidRDefault="00747AF7" w:rsidP="00BB0696">
      <w:pPr>
        <w:pStyle w:val="NormalWeb"/>
        <w:spacing w:before="0" w:beforeAutospacing="0" w:after="0" w:afterAutospacing="0"/>
        <w:ind w:firstLine="142"/>
        <w:jc w:val="both"/>
        <w:rPr>
          <w:rFonts w:ascii="Arial" w:hAnsi="Arial" w:cs="Arial"/>
          <w:b/>
        </w:rPr>
      </w:pPr>
    </w:p>
    <w:p w:rsidR="00747AF7" w:rsidRPr="007C28CE"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Ante la acusación de los </w:t>
      </w:r>
      <w:hyperlink r:id="rId294" w:tooltip="Dominicos" w:history="1">
        <w:r w:rsidR="00747AF7" w:rsidRPr="007C28CE">
          <w:rPr>
            <w:rStyle w:val="Hipervnculo"/>
            <w:rFonts w:ascii="Arial" w:hAnsi="Arial" w:cs="Arial"/>
            <w:b/>
            <w:color w:val="auto"/>
            <w:u w:val="none"/>
          </w:rPr>
          <w:t>dominicos</w:t>
        </w:r>
      </w:hyperlink>
      <w:r w:rsidR="00747AF7" w:rsidRPr="007C28CE">
        <w:rPr>
          <w:rFonts w:ascii="Arial" w:hAnsi="Arial" w:cs="Arial"/>
          <w:b/>
        </w:rPr>
        <w:t xml:space="preserve"> de que </w:t>
      </w:r>
      <w:proofErr w:type="spellStart"/>
      <w:r w:rsidR="00747AF7" w:rsidRPr="007C28CE">
        <w:rPr>
          <w:rFonts w:ascii="Arial" w:hAnsi="Arial" w:cs="Arial"/>
          <w:b/>
        </w:rPr>
        <w:t>Zuinglio</w:t>
      </w:r>
      <w:proofErr w:type="spellEnd"/>
      <w:r w:rsidR="00747AF7" w:rsidRPr="007C28CE">
        <w:rPr>
          <w:rFonts w:ascii="Arial" w:hAnsi="Arial" w:cs="Arial"/>
          <w:b/>
        </w:rPr>
        <w:t xml:space="preserve"> propagaba la </w:t>
      </w:r>
      <w:hyperlink r:id="rId295" w:tooltip="Herejía" w:history="1">
        <w:r w:rsidR="00747AF7" w:rsidRPr="007C28CE">
          <w:rPr>
            <w:rStyle w:val="Hipervnculo"/>
            <w:rFonts w:ascii="Arial" w:hAnsi="Arial" w:cs="Arial"/>
            <w:b/>
            <w:color w:val="auto"/>
            <w:u w:val="none"/>
          </w:rPr>
          <w:t>herejía</w:t>
        </w:r>
      </w:hyperlink>
      <w:r w:rsidR="00747AF7" w:rsidRPr="007C28CE">
        <w:rPr>
          <w:rFonts w:ascii="Arial" w:hAnsi="Arial" w:cs="Arial"/>
          <w:b/>
        </w:rPr>
        <w:t xml:space="preserve">, el Gran Consejo de la ciudad de Zúrich convocó para el </w:t>
      </w:r>
      <w:hyperlink r:id="rId296" w:tooltip="29 de enero" w:history="1">
        <w:r w:rsidR="00747AF7" w:rsidRPr="007C28CE">
          <w:rPr>
            <w:rStyle w:val="Hipervnculo"/>
            <w:rFonts w:ascii="Arial" w:hAnsi="Arial" w:cs="Arial"/>
            <w:b/>
            <w:color w:val="auto"/>
            <w:u w:val="none"/>
          </w:rPr>
          <w:t>29 de enero</w:t>
        </w:r>
      </w:hyperlink>
      <w:r w:rsidR="00747AF7" w:rsidRPr="007C28CE">
        <w:rPr>
          <w:rFonts w:ascii="Arial" w:hAnsi="Arial" w:cs="Arial"/>
          <w:b/>
        </w:rPr>
        <w:t xml:space="preserve"> de </w:t>
      </w:r>
      <w:hyperlink r:id="rId297" w:tooltip="1523" w:history="1">
        <w:r w:rsidR="00747AF7" w:rsidRPr="007C28CE">
          <w:rPr>
            <w:rStyle w:val="Hipervnculo"/>
            <w:rFonts w:ascii="Arial" w:hAnsi="Arial" w:cs="Arial"/>
            <w:b/>
            <w:color w:val="auto"/>
            <w:u w:val="none"/>
          </w:rPr>
          <w:t>1523</w:t>
        </w:r>
      </w:hyperlink>
      <w:r w:rsidR="00747AF7" w:rsidRPr="007C28CE">
        <w:rPr>
          <w:rFonts w:ascii="Arial" w:hAnsi="Arial" w:cs="Arial"/>
          <w:b/>
        </w:rPr>
        <w:t xml:space="preserve"> a un elevado número de teólogos a un debate público (Primera Disputa de Zúrich), en la que se debía discutir sobre las tesis defendidas por </w:t>
      </w:r>
      <w:proofErr w:type="spellStart"/>
      <w:r w:rsidR="00747AF7" w:rsidRPr="007C28CE">
        <w:rPr>
          <w:rFonts w:ascii="Arial" w:hAnsi="Arial" w:cs="Arial"/>
          <w:b/>
        </w:rPr>
        <w:t>Z</w:t>
      </w:r>
      <w:r w:rsidR="00540801">
        <w:rPr>
          <w:rFonts w:ascii="Arial" w:hAnsi="Arial" w:cs="Arial"/>
          <w:b/>
        </w:rPr>
        <w:t>u</w:t>
      </w:r>
      <w:r w:rsidR="00747AF7" w:rsidRPr="007C28CE">
        <w:rPr>
          <w:rFonts w:ascii="Arial" w:hAnsi="Arial" w:cs="Arial"/>
          <w:b/>
        </w:rPr>
        <w:t>inglio</w:t>
      </w:r>
      <w:proofErr w:type="spellEnd"/>
      <w:r w:rsidR="00747AF7" w:rsidRPr="007C28CE">
        <w:rPr>
          <w:rFonts w:ascii="Arial" w:hAnsi="Arial" w:cs="Arial"/>
          <w:b/>
        </w:rPr>
        <w:t xml:space="preserve">. A ella acudieron 600 personas entre clérigos y laicos y, puesto que los enviados del obispo sólo pudieron hacer valer en su favor la tradición y las disposiciones de los </w:t>
      </w:r>
      <w:hyperlink r:id="rId298" w:tooltip="Concilio" w:history="1">
        <w:r w:rsidR="00747AF7" w:rsidRPr="007C28CE">
          <w:rPr>
            <w:rStyle w:val="Hipervnculo"/>
            <w:rFonts w:ascii="Arial" w:hAnsi="Arial" w:cs="Arial"/>
            <w:b/>
            <w:color w:val="auto"/>
            <w:u w:val="none"/>
          </w:rPr>
          <w:t>concilios</w:t>
        </w:r>
      </w:hyperlink>
      <w:r w:rsidR="00747AF7" w:rsidRPr="007C28CE">
        <w:rPr>
          <w:rFonts w:ascii="Arial" w:hAnsi="Arial" w:cs="Arial"/>
          <w:b/>
        </w:rPr>
        <w:t xml:space="preserve">, el Concejo decidió adjudicar a </w:t>
      </w:r>
      <w:proofErr w:type="spellStart"/>
      <w:r w:rsidR="00747AF7" w:rsidRPr="007C28CE">
        <w:rPr>
          <w:rFonts w:ascii="Arial" w:hAnsi="Arial" w:cs="Arial"/>
          <w:b/>
        </w:rPr>
        <w:t>Z</w:t>
      </w:r>
      <w:r w:rsidR="00540801">
        <w:rPr>
          <w:rFonts w:ascii="Arial" w:hAnsi="Arial" w:cs="Arial"/>
          <w:b/>
        </w:rPr>
        <w:t>u</w:t>
      </w:r>
      <w:r w:rsidR="00747AF7" w:rsidRPr="007C28CE">
        <w:rPr>
          <w:rFonts w:ascii="Arial" w:hAnsi="Arial" w:cs="Arial"/>
          <w:b/>
        </w:rPr>
        <w:t>inglio</w:t>
      </w:r>
      <w:proofErr w:type="spellEnd"/>
      <w:r w:rsidR="00747AF7" w:rsidRPr="007C28CE">
        <w:rPr>
          <w:rFonts w:ascii="Arial" w:hAnsi="Arial" w:cs="Arial"/>
          <w:b/>
        </w:rPr>
        <w:t xml:space="preserve"> la victoria dialéctica. </w:t>
      </w:r>
    </w:p>
    <w:p w:rsidR="00747AF7" w:rsidRPr="007C28CE" w:rsidRDefault="00747AF7" w:rsidP="00BB0696">
      <w:pPr>
        <w:ind w:firstLine="142"/>
        <w:rPr>
          <w:b/>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No sería esa, sin embargo, la única disputa oficial y pública que se celebró en Zúrich. E</w:t>
      </w:r>
      <w:r w:rsidR="00747AF7" w:rsidRPr="007C28CE">
        <w:rPr>
          <w:rFonts w:ascii="Arial" w:hAnsi="Arial" w:cs="Arial"/>
          <w:b/>
        </w:rPr>
        <w:t>n</w:t>
      </w:r>
      <w:r w:rsidR="00747AF7" w:rsidRPr="007C28CE">
        <w:rPr>
          <w:rFonts w:ascii="Arial" w:hAnsi="Arial" w:cs="Arial"/>
          <w:b/>
        </w:rPr>
        <w:t xml:space="preserve">tre el </w:t>
      </w:r>
      <w:hyperlink r:id="rId299" w:tooltip="26 de octubre" w:history="1">
        <w:r w:rsidR="00747AF7" w:rsidRPr="007C28CE">
          <w:rPr>
            <w:rStyle w:val="Hipervnculo"/>
            <w:rFonts w:ascii="Arial" w:hAnsi="Arial" w:cs="Arial"/>
            <w:b/>
            <w:color w:val="auto"/>
            <w:u w:val="none"/>
          </w:rPr>
          <w:t>26</w:t>
        </w:r>
      </w:hyperlink>
      <w:r w:rsidR="00747AF7" w:rsidRPr="007C28CE">
        <w:rPr>
          <w:rFonts w:ascii="Arial" w:hAnsi="Arial" w:cs="Arial"/>
          <w:b/>
        </w:rPr>
        <w:t xml:space="preserve"> y el </w:t>
      </w:r>
      <w:hyperlink r:id="rId300" w:tooltip="29 de octubre" w:history="1">
        <w:r w:rsidR="00747AF7" w:rsidRPr="007C28CE">
          <w:rPr>
            <w:rStyle w:val="Hipervnculo"/>
            <w:rFonts w:ascii="Arial" w:hAnsi="Arial" w:cs="Arial"/>
            <w:b/>
            <w:color w:val="auto"/>
            <w:u w:val="none"/>
          </w:rPr>
          <w:t>29 de octubre</w:t>
        </w:r>
      </w:hyperlink>
      <w:r w:rsidR="00747AF7" w:rsidRPr="007C28CE">
        <w:rPr>
          <w:rFonts w:ascii="Arial" w:hAnsi="Arial" w:cs="Arial"/>
          <w:b/>
        </w:rPr>
        <w:t xml:space="preserve"> de </w:t>
      </w:r>
      <w:hyperlink r:id="rId301" w:tooltip="1523" w:history="1">
        <w:r w:rsidR="00747AF7" w:rsidRPr="007C28CE">
          <w:rPr>
            <w:rStyle w:val="Hipervnculo"/>
            <w:rFonts w:ascii="Arial" w:hAnsi="Arial" w:cs="Arial"/>
            <w:b/>
            <w:color w:val="auto"/>
            <w:u w:val="none"/>
          </w:rPr>
          <w:t>1523</w:t>
        </w:r>
      </w:hyperlink>
      <w:r w:rsidR="00747AF7" w:rsidRPr="007C28CE">
        <w:rPr>
          <w:rFonts w:ascii="Arial" w:hAnsi="Arial" w:cs="Arial"/>
          <w:b/>
        </w:rPr>
        <w:t xml:space="preserve"> se dirime, en presencia de 900 asistentes, la necesidad de suprimir las imágenes de las iglesias, decisión que se acaba adoptando y que se pondrá en práctica de una manera paulatina. Asimismo, entre el </w:t>
      </w:r>
      <w:hyperlink r:id="rId302" w:tooltip="13 de enero" w:history="1">
        <w:r w:rsidR="00747AF7" w:rsidRPr="007C28CE">
          <w:rPr>
            <w:rStyle w:val="Hipervnculo"/>
            <w:rFonts w:ascii="Arial" w:hAnsi="Arial" w:cs="Arial"/>
            <w:b/>
            <w:color w:val="auto"/>
            <w:u w:val="none"/>
          </w:rPr>
          <w:t>13</w:t>
        </w:r>
      </w:hyperlink>
      <w:r w:rsidR="00747AF7" w:rsidRPr="007C28CE">
        <w:rPr>
          <w:rFonts w:ascii="Arial" w:hAnsi="Arial" w:cs="Arial"/>
          <w:b/>
        </w:rPr>
        <w:t xml:space="preserve"> y el </w:t>
      </w:r>
      <w:hyperlink r:id="rId303" w:tooltip="14 de enero" w:history="1">
        <w:r w:rsidR="00747AF7" w:rsidRPr="007C28CE">
          <w:rPr>
            <w:rStyle w:val="Hipervnculo"/>
            <w:rFonts w:ascii="Arial" w:hAnsi="Arial" w:cs="Arial"/>
            <w:b/>
            <w:color w:val="auto"/>
            <w:u w:val="none"/>
          </w:rPr>
          <w:t>14 de enero</w:t>
        </w:r>
      </w:hyperlink>
      <w:r w:rsidR="00747AF7" w:rsidRPr="007C28CE">
        <w:rPr>
          <w:rFonts w:ascii="Arial" w:hAnsi="Arial" w:cs="Arial"/>
          <w:b/>
        </w:rPr>
        <w:t xml:space="preserve"> de </w:t>
      </w:r>
      <w:hyperlink r:id="rId304" w:tooltip="1524" w:history="1">
        <w:r w:rsidR="00747AF7" w:rsidRPr="007C28CE">
          <w:rPr>
            <w:rStyle w:val="Hipervnculo"/>
            <w:rFonts w:ascii="Arial" w:hAnsi="Arial" w:cs="Arial"/>
            <w:b/>
            <w:color w:val="auto"/>
            <w:u w:val="none"/>
          </w:rPr>
          <w:t>1524</w:t>
        </w:r>
      </w:hyperlink>
      <w:r w:rsidR="00747AF7" w:rsidRPr="007C28CE">
        <w:rPr>
          <w:rFonts w:ascii="Arial" w:hAnsi="Arial" w:cs="Arial"/>
          <w:b/>
        </w:rPr>
        <w:t xml:space="preserve"> el tema tr</w:t>
      </w:r>
      <w:r w:rsidR="00747AF7" w:rsidRPr="007C28CE">
        <w:rPr>
          <w:rFonts w:ascii="Arial" w:hAnsi="Arial" w:cs="Arial"/>
          <w:b/>
        </w:rPr>
        <w:t>a</w:t>
      </w:r>
      <w:r w:rsidR="00747AF7" w:rsidRPr="007C28CE">
        <w:rPr>
          <w:rFonts w:ascii="Arial" w:hAnsi="Arial" w:cs="Arial"/>
          <w:b/>
        </w:rPr>
        <w:t xml:space="preserve">tado fue la </w:t>
      </w:r>
      <w:hyperlink r:id="rId305" w:tooltip="Misa" w:history="1">
        <w:r w:rsidR="00747AF7" w:rsidRPr="007C28CE">
          <w:rPr>
            <w:rStyle w:val="Hipervnculo"/>
            <w:rFonts w:ascii="Arial" w:hAnsi="Arial" w:cs="Arial"/>
            <w:b/>
            <w:color w:val="auto"/>
            <w:u w:val="none"/>
          </w:rPr>
          <w:t>misa</w:t>
        </w:r>
      </w:hyperlink>
      <w:r w:rsidR="00747AF7" w:rsidRPr="007C28CE">
        <w:rPr>
          <w:rFonts w:ascii="Arial" w:hAnsi="Arial" w:cs="Arial"/>
          <w:b/>
        </w:rPr>
        <w:t xml:space="preserve"> y su posible supresión, lo que finalmente se establece. </w:t>
      </w:r>
    </w:p>
    <w:p w:rsidR="00747AF7" w:rsidRPr="007C28CE" w:rsidRDefault="00747AF7" w:rsidP="00BB0696">
      <w:pPr>
        <w:pStyle w:val="NormalWeb"/>
        <w:spacing w:before="0" w:beforeAutospacing="0" w:after="0" w:afterAutospacing="0"/>
        <w:ind w:firstLine="142"/>
        <w:jc w:val="both"/>
        <w:rPr>
          <w:rFonts w:ascii="Arial" w:hAnsi="Arial" w:cs="Arial"/>
          <w:b/>
        </w:rPr>
      </w:pPr>
    </w:p>
    <w:p w:rsidR="00747AF7" w:rsidRDefault="000C5559" w:rsidP="00BB0696">
      <w:pPr>
        <w:pStyle w:val="NormalWeb"/>
        <w:spacing w:before="0" w:beforeAutospacing="0" w:after="0" w:afterAutospacing="0"/>
        <w:ind w:firstLine="142"/>
        <w:jc w:val="both"/>
        <w:rPr>
          <w:rFonts w:ascii="Arial" w:hAnsi="Arial" w:cs="Arial"/>
          <w:b/>
        </w:rPr>
      </w:pPr>
      <w:r>
        <w:rPr>
          <w:rFonts w:ascii="Arial" w:hAnsi="Arial" w:cs="Arial"/>
          <w:b/>
        </w:rPr>
        <w:t xml:space="preserve">    Ese mismo año </w:t>
      </w:r>
      <w:proofErr w:type="spellStart"/>
      <w:r>
        <w:rPr>
          <w:rFonts w:ascii="Arial" w:hAnsi="Arial" w:cs="Arial"/>
          <w:b/>
        </w:rPr>
        <w:t>Z</w:t>
      </w:r>
      <w:r w:rsidR="00313BCE">
        <w:rPr>
          <w:rFonts w:ascii="Arial" w:hAnsi="Arial" w:cs="Arial"/>
          <w:b/>
        </w:rPr>
        <w:t>w</w:t>
      </w:r>
      <w:r>
        <w:rPr>
          <w:rFonts w:ascii="Arial" w:hAnsi="Arial" w:cs="Arial"/>
          <w:b/>
        </w:rPr>
        <w:t>inglio</w:t>
      </w:r>
      <w:proofErr w:type="spellEnd"/>
      <w:r>
        <w:rPr>
          <w:rFonts w:ascii="Arial" w:hAnsi="Arial" w:cs="Arial"/>
          <w:b/>
        </w:rPr>
        <w:t xml:space="preserve"> se casó</w:t>
      </w:r>
      <w:r w:rsidR="00747AF7" w:rsidRPr="007C28CE">
        <w:rPr>
          <w:rFonts w:ascii="Arial" w:hAnsi="Arial" w:cs="Arial"/>
          <w:b/>
        </w:rPr>
        <w:t xml:space="preserve"> con la viuda Anna </w:t>
      </w:r>
      <w:proofErr w:type="spellStart"/>
      <w:r w:rsidR="00747AF7" w:rsidRPr="007C28CE">
        <w:rPr>
          <w:rFonts w:ascii="Arial" w:hAnsi="Arial" w:cs="Arial"/>
          <w:b/>
        </w:rPr>
        <w:t>Reinhard</w:t>
      </w:r>
      <w:proofErr w:type="spellEnd"/>
      <w:r w:rsidR="00747AF7" w:rsidRPr="007C28CE">
        <w:rPr>
          <w:rFonts w:ascii="Arial" w:hAnsi="Arial" w:cs="Arial"/>
          <w:b/>
        </w:rPr>
        <w:t xml:space="preserve">, con la que vivía de manera marital desde hacía algún tiempo. </w:t>
      </w:r>
    </w:p>
    <w:p w:rsidR="00747AF7" w:rsidRPr="007C28CE" w:rsidRDefault="00747AF7" w:rsidP="00BB0696">
      <w:pPr>
        <w:pStyle w:val="NormalWeb"/>
        <w:spacing w:before="0" w:beforeAutospacing="0" w:after="0" w:afterAutospacing="0"/>
        <w:ind w:firstLine="142"/>
        <w:jc w:val="both"/>
        <w:rPr>
          <w:rFonts w:ascii="Arial" w:hAnsi="Arial" w:cs="Arial"/>
          <w:b/>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La Reforma en Zúrich no afectó, sin embargo, solamente a la </w:t>
      </w:r>
      <w:hyperlink r:id="rId306" w:tooltip="Religión" w:history="1">
        <w:r w:rsidR="00747AF7" w:rsidRPr="007C28CE">
          <w:rPr>
            <w:rStyle w:val="Hipervnculo"/>
            <w:rFonts w:ascii="Arial" w:hAnsi="Arial" w:cs="Arial"/>
            <w:b/>
            <w:color w:val="auto"/>
            <w:u w:val="none"/>
          </w:rPr>
          <w:t>religión</w:t>
        </w:r>
      </w:hyperlink>
      <w:r w:rsidR="00747AF7" w:rsidRPr="007C28CE">
        <w:rPr>
          <w:rFonts w:ascii="Arial" w:hAnsi="Arial" w:cs="Arial"/>
          <w:b/>
        </w:rPr>
        <w:t>, sino que, al igual que en otros movimientos reformistas de la época, se trataba de una serie de medidas de r</w:t>
      </w:r>
      <w:r w:rsidR="00747AF7" w:rsidRPr="007C28CE">
        <w:rPr>
          <w:rFonts w:ascii="Arial" w:hAnsi="Arial" w:cs="Arial"/>
          <w:b/>
        </w:rPr>
        <w:t>e</w:t>
      </w:r>
      <w:r w:rsidR="00747AF7" w:rsidRPr="007C28CE">
        <w:rPr>
          <w:rFonts w:ascii="Arial" w:hAnsi="Arial" w:cs="Arial"/>
          <w:b/>
        </w:rPr>
        <w:t xml:space="preserve">gulación social con las que el Concejo pretendía organizar el sistema escolar, el matrimonio, las costumbres, etc. El papel de </w:t>
      </w:r>
      <w:proofErr w:type="spellStart"/>
      <w:r w:rsidR="00747AF7" w:rsidRPr="007C28CE">
        <w:rPr>
          <w:rFonts w:ascii="Arial" w:hAnsi="Arial" w:cs="Arial"/>
          <w:b/>
        </w:rPr>
        <w:t>Z</w:t>
      </w:r>
      <w:r w:rsidR="00540801">
        <w:rPr>
          <w:rFonts w:ascii="Arial" w:hAnsi="Arial" w:cs="Arial"/>
          <w:b/>
        </w:rPr>
        <w:t>u</w:t>
      </w:r>
      <w:r w:rsidR="00747AF7" w:rsidRPr="007C28CE">
        <w:rPr>
          <w:rFonts w:ascii="Arial" w:hAnsi="Arial" w:cs="Arial"/>
          <w:b/>
        </w:rPr>
        <w:t>inglio</w:t>
      </w:r>
      <w:proofErr w:type="spellEnd"/>
      <w:r w:rsidR="00747AF7" w:rsidRPr="007C28CE">
        <w:rPr>
          <w:rFonts w:ascii="Arial" w:hAnsi="Arial" w:cs="Arial"/>
          <w:b/>
        </w:rPr>
        <w:t xml:space="preserve"> </w:t>
      </w:r>
      <w:r w:rsidR="000C5559">
        <w:rPr>
          <w:rFonts w:ascii="Arial" w:hAnsi="Arial" w:cs="Arial"/>
          <w:b/>
        </w:rPr>
        <w:t>fue</w:t>
      </w:r>
      <w:r w:rsidR="00747AF7" w:rsidRPr="007C28CE">
        <w:rPr>
          <w:rFonts w:ascii="Arial" w:hAnsi="Arial" w:cs="Arial"/>
          <w:b/>
        </w:rPr>
        <w:t xml:space="preserve"> capital en este proceso, pues si bien no asum</w:t>
      </w:r>
      <w:r w:rsidR="000C5559">
        <w:rPr>
          <w:rFonts w:ascii="Arial" w:hAnsi="Arial" w:cs="Arial"/>
          <w:b/>
        </w:rPr>
        <w:t>ió</w:t>
      </w:r>
      <w:r w:rsidR="00747AF7" w:rsidRPr="007C28CE">
        <w:rPr>
          <w:rFonts w:ascii="Arial" w:hAnsi="Arial" w:cs="Arial"/>
          <w:b/>
        </w:rPr>
        <w:t xml:space="preserve"> ningún cargo orgánico, su carisma y su predicamento entre el pueblo le convi</w:t>
      </w:r>
      <w:r w:rsidR="000C5559">
        <w:rPr>
          <w:rFonts w:ascii="Arial" w:hAnsi="Arial" w:cs="Arial"/>
          <w:b/>
        </w:rPr>
        <w:t>rtió</w:t>
      </w:r>
      <w:r w:rsidR="00747AF7" w:rsidRPr="007C28CE">
        <w:rPr>
          <w:rFonts w:ascii="Arial" w:hAnsi="Arial" w:cs="Arial"/>
          <w:b/>
        </w:rPr>
        <w:t xml:space="preserve"> en una fig</w:t>
      </w:r>
      <w:r w:rsidR="00747AF7" w:rsidRPr="007C28CE">
        <w:rPr>
          <w:rFonts w:ascii="Arial" w:hAnsi="Arial" w:cs="Arial"/>
          <w:b/>
        </w:rPr>
        <w:t>u</w:t>
      </w:r>
      <w:r w:rsidR="00747AF7" w:rsidRPr="007C28CE">
        <w:rPr>
          <w:rFonts w:ascii="Arial" w:hAnsi="Arial" w:cs="Arial"/>
          <w:b/>
        </w:rPr>
        <w:t xml:space="preserve">ra determinante del proceso. </w:t>
      </w:r>
    </w:p>
    <w:p w:rsidR="00747AF7" w:rsidRPr="007C28CE" w:rsidRDefault="00747AF7" w:rsidP="00BB0696">
      <w:pPr>
        <w:pStyle w:val="NormalWeb"/>
        <w:spacing w:before="0" w:beforeAutospacing="0" w:after="0" w:afterAutospacing="0"/>
        <w:ind w:firstLine="142"/>
        <w:jc w:val="both"/>
        <w:rPr>
          <w:rFonts w:ascii="Arial" w:hAnsi="Arial" w:cs="Arial"/>
          <w:b/>
        </w:rPr>
      </w:pPr>
    </w:p>
    <w:p w:rsidR="00747AF7" w:rsidRPr="000C5559"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proofErr w:type="spellStart"/>
      <w:r w:rsidR="00747AF7" w:rsidRPr="007C28CE">
        <w:rPr>
          <w:rFonts w:ascii="Arial" w:hAnsi="Arial" w:cs="Arial"/>
          <w:b/>
        </w:rPr>
        <w:t>Z</w:t>
      </w:r>
      <w:r w:rsidR="00313BCE">
        <w:rPr>
          <w:rFonts w:ascii="Arial" w:hAnsi="Arial" w:cs="Arial"/>
          <w:b/>
        </w:rPr>
        <w:t>w</w:t>
      </w:r>
      <w:r w:rsidR="00747AF7" w:rsidRPr="007C28CE">
        <w:rPr>
          <w:rFonts w:ascii="Arial" w:hAnsi="Arial" w:cs="Arial"/>
          <w:b/>
        </w:rPr>
        <w:t>inglio</w:t>
      </w:r>
      <w:proofErr w:type="spellEnd"/>
      <w:r w:rsidR="00747AF7" w:rsidRPr="007C28CE">
        <w:rPr>
          <w:rFonts w:ascii="Arial" w:hAnsi="Arial" w:cs="Arial"/>
          <w:b/>
        </w:rPr>
        <w:t xml:space="preserve"> publica en </w:t>
      </w:r>
      <w:hyperlink r:id="rId307" w:tooltip="1525" w:history="1">
        <w:r w:rsidR="00747AF7" w:rsidRPr="007C28CE">
          <w:rPr>
            <w:rStyle w:val="Hipervnculo"/>
            <w:rFonts w:ascii="Arial" w:hAnsi="Arial" w:cs="Arial"/>
            <w:b/>
            <w:color w:val="auto"/>
            <w:u w:val="none"/>
          </w:rPr>
          <w:t>1525</w:t>
        </w:r>
      </w:hyperlink>
      <w:r w:rsidR="00747AF7" w:rsidRPr="007C28CE">
        <w:rPr>
          <w:rFonts w:ascii="Arial" w:hAnsi="Arial" w:cs="Arial"/>
          <w:b/>
        </w:rPr>
        <w:t xml:space="preserve"> su confesión de fe (</w:t>
      </w:r>
      <w:r w:rsidR="00747AF7" w:rsidRPr="007C28CE">
        <w:rPr>
          <w:rFonts w:ascii="Arial" w:hAnsi="Arial" w:cs="Arial"/>
          <w:b/>
          <w:i/>
          <w:iCs/>
        </w:rPr>
        <w:t>De la verdadera y la falsa religión</w:t>
      </w:r>
      <w:r w:rsidR="00747AF7" w:rsidRPr="007C28CE">
        <w:rPr>
          <w:rFonts w:ascii="Arial" w:hAnsi="Arial" w:cs="Arial"/>
          <w:b/>
        </w:rPr>
        <w:t>). Su teolo</w:t>
      </w:r>
      <w:r w:rsidR="00747AF7" w:rsidRPr="007C28CE">
        <w:rPr>
          <w:rFonts w:ascii="Arial" w:hAnsi="Arial" w:cs="Arial"/>
          <w:b/>
        </w:rPr>
        <w:t>g</w:t>
      </w:r>
      <w:r w:rsidR="00747AF7" w:rsidRPr="007C28CE">
        <w:rPr>
          <w:rFonts w:ascii="Arial" w:hAnsi="Arial" w:cs="Arial"/>
          <w:b/>
        </w:rPr>
        <w:t>ía, coincidente con la de Lutero en muchos aspectos básicos, opera de una manera más rad</w:t>
      </w:r>
      <w:r w:rsidR="00747AF7" w:rsidRPr="007C28CE">
        <w:rPr>
          <w:rFonts w:ascii="Arial" w:hAnsi="Arial" w:cs="Arial"/>
          <w:b/>
        </w:rPr>
        <w:t>i</w:t>
      </w:r>
      <w:r w:rsidR="00747AF7" w:rsidRPr="007C28CE">
        <w:rPr>
          <w:rFonts w:ascii="Arial" w:hAnsi="Arial" w:cs="Arial"/>
          <w:b/>
        </w:rPr>
        <w:t xml:space="preserve">cal en otros, como puede ser la cuestión de la </w:t>
      </w:r>
      <w:hyperlink r:id="rId308" w:tooltip="Eucaristía" w:history="1">
        <w:r w:rsidR="00747AF7" w:rsidRPr="007C28CE">
          <w:rPr>
            <w:rStyle w:val="Hipervnculo"/>
            <w:rFonts w:ascii="Arial" w:hAnsi="Arial" w:cs="Arial"/>
            <w:b/>
            <w:color w:val="auto"/>
            <w:u w:val="none"/>
          </w:rPr>
          <w:t>eucaristía</w:t>
        </w:r>
      </w:hyperlink>
      <w:r w:rsidR="00747AF7" w:rsidRPr="007C28CE">
        <w:rPr>
          <w:rFonts w:ascii="Arial" w:hAnsi="Arial" w:cs="Arial"/>
          <w:b/>
        </w:rPr>
        <w:t xml:space="preserve">, al rechazar </w:t>
      </w:r>
      <w:proofErr w:type="spellStart"/>
      <w:r w:rsidR="00747AF7" w:rsidRPr="007C28CE">
        <w:rPr>
          <w:rFonts w:ascii="Arial" w:hAnsi="Arial" w:cs="Arial"/>
          <w:b/>
        </w:rPr>
        <w:t>Zuinglio</w:t>
      </w:r>
      <w:proofErr w:type="spellEnd"/>
      <w:r w:rsidR="00747AF7" w:rsidRPr="007C28CE">
        <w:rPr>
          <w:rFonts w:ascii="Arial" w:hAnsi="Arial" w:cs="Arial"/>
          <w:b/>
        </w:rPr>
        <w:t xml:space="preserve"> la presencia real de Cristo en la comunión.</w:t>
      </w:r>
      <w:r w:rsidR="007B3EAB">
        <w:rPr>
          <w:rFonts w:ascii="Arial" w:hAnsi="Arial" w:cs="Arial"/>
          <w:b/>
        </w:rPr>
        <w:t xml:space="preserve"> </w:t>
      </w:r>
      <w:r w:rsidR="00747AF7" w:rsidRPr="000C5559">
        <w:rPr>
          <w:rFonts w:ascii="Arial" w:hAnsi="Arial" w:cs="Arial"/>
          <w:b/>
        </w:rPr>
        <w:t xml:space="preserve">Ese año de </w:t>
      </w:r>
      <w:hyperlink r:id="rId309" w:tooltip="1525" w:history="1">
        <w:r w:rsidR="00747AF7" w:rsidRPr="000C5559">
          <w:rPr>
            <w:rStyle w:val="Hipervnculo"/>
            <w:rFonts w:ascii="Arial" w:hAnsi="Arial" w:cs="Arial"/>
            <w:b/>
            <w:color w:val="auto"/>
            <w:u w:val="none"/>
          </w:rPr>
          <w:t>1525</w:t>
        </w:r>
      </w:hyperlink>
      <w:r w:rsidR="00747AF7" w:rsidRPr="000C5559">
        <w:rPr>
          <w:rFonts w:ascii="Arial" w:hAnsi="Arial" w:cs="Arial"/>
          <w:b/>
        </w:rPr>
        <w:t xml:space="preserve"> se fund</w:t>
      </w:r>
      <w:r w:rsidR="001B3DFC">
        <w:rPr>
          <w:rFonts w:ascii="Arial" w:hAnsi="Arial" w:cs="Arial"/>
          <w:b/>
        </w:rPr>
        <w:t>ó</w:t>
      </w:r>
      <w:r w:rsidR="00747AF7" w:rsidRPr="000C5559">
        <w:rPr>
          <w:rFonts w:ascii="Arial" w:hAnsi="Arial" w:cs="Arial"/>
          <w:b/>
        </w:rPr>
        <w:t xml:space="preserve"> asimismo en la iglesia </w:t>
      </w:r>
      <w:proofErr w:type="spellStart"/>
      <w:r w:rsidR="00747AF7" w:rsidRPr="000C5559">
        <w:rPr>
          <w:rFonts w:ascii="Arial" w:hAnsi="Arial" w:cs="Arial"/>
          <w:b/>
        </w:rPr>
        <w:t>Grossmünster</w:t>
      </w:r>
      <w:proofErr w:type="spellEnd"/>
      <w:r w:rsidR="00747AF7" w:rsidRPr="000C5559">
        <w:rPr>
          <w:rFonts w:ascii="Arial" w:hAnsi="Arial" w:cs="Arial"/>
          <w:b/>
        </w:rPr>
        <w:t xml:space="preserve"> una escuela para teólogos, donde podr</w:t>
      </w:r>
      <w:r w:rsidR="001B3DFC">
        <w:rPr>
          <w:rFonts w:ascii="Arial" w:hAnsi="Arial" w:cs="Arial"/>
          <w:b/>
        </w:rPr>
        <w:t>ía</w:t>
      </w:r>
      <w:r w:rsidR="00747AF7" w:rsidRPr="000C5559">
        <w:rPr>
          <w:rFonts w:ascii="Arial" w:hAnsi="Arial" w:cs="Arial"/>
          <w:b/>
        </w:rPr>
        <w:t xml:space="preserve">n aprender </w:t>
      </w:r>
      <w:hyperlink r:id="rId310" w:tooltip="Exégesis" w:history="1">
        <w:r w:rsidR="00747AF7" w:rsidRPr="000C5559">
          <w:rPr>
            <w:rStyle w:val="Hipervnculo"/>
            <w:rFonts w:ascii="Arial" w:hAnsi="Arial" w:cs="Arial"/>
            <w:b/>
            <w:color w:val="auto"/>
            <w:u w:val="none"/>
          </w:rPr>
          <w:t>exégesis</w:t>
        </w:r>
      </w:hyperlink>
      <w:r w:rsidR="00747AF7" w:rsidRPr="000C5559">
        <w:rPr>
          <w:rFonts w:ascii="Arial" w:hAnsi="Arial" w:cs="Arial"/>
          <w:b/>
        </w:rPr>
        <w:t xml:space="preserve"> bíblica, que luego utilizar</w:t>
      </w:r>
      <w:r w:rsidR="001B3DFC">
        <w:rPr>
          <w:rFonts w:ascii="Arial" w:hAnsi="Arial" w:cs="Arial"/>
          <w:b/>
        </w:rPr>
        <w:t>ían</w:t>
      </w:r>
      <w:r w:rsidR="00747AF7" w:rsidRPr="000C5559">
        <w:rPr>
          <w:rFonts w:ascii="Arial" w:hAnsi="Arial" w:cs="Arial"/>
          <w:b/>
        </w:rPr>
        <w:t xml:space="preserve"> en sus sermones al pueblo. </w:t>
      </w:r>
    </w:p>
    <w:p w:rsidR="00747AF7" w:rsidRPr="000C5559" w:rsidRDefault="00747AF7" w:rsidP="00BB0696">
      <w:pPr>
        <w:pStyle w:val="NormalWeb"/>
        <w:spacing w:before="0" w:beforeAutospacing="0" w:after="0" w:afterAutospacing="0"/>
        <w:ind w:firstLine="142"/>
        <w:jc w:val="both"/>
        <w:rPr>
          <w:rFonts w:ascii="Arial" w:hAnsi="Arial" w:cs="Arial"/>
          <w:b/>
        </w:rPr>
      </w:pPr>
    </w:p>
    <w:p w:rsidR="00747AF7" w:rsidRPr="000C5559" w:rsidRDefault="00747AF7" w:rsidP="00BB0696">
      <w:pPr>
        <w:pStyle w:val="NormalWeb"/>
        <w:spacing w:before="0" w:beforeAutospacing="0" w:after="0" w:afterAutospacing="0"/>
        <w:ind w:firstLine="142"/>
        <w:jc w:val="both"/>
        <w:rPr>
          <w:rFonts w:ascii="Arial" w:hAnsi="Arial" w:cs="Arial"/>
          <w:b/>
        </w:rPr>
      </w:pPr>
      <w:r w:rsidRPr="000C5559">
        <w:rPr>
          <w:rFonts w:ascii="Arial" w:hAnsi="Arial" w:cs="Arial"/>
          <w:b/>
        </w:rPr>
        <w:t xml:space="preserve">    Importante en la teología de </w:t>
      </w:r>
      <w:proofErr w:type="spellStart"/>
      <w:r w:rsidRPr="000C5559">
        <w:rPr>
          <w:rFonts w:ascii="Arial" w:hAnsi="Arial" w:cs="Arial"/>
          <w:b/>
        </w:rPr>
        <w:t>Zuinglio</w:t>
      </w:r>
      <w:proofErr w:type="spellEnd"/>
      <w:r w:rsidRPr="000C5559">
        <w:rPr>
          <w:rFonts w:ascii="Arial" w:hAnsi="Arial" w:cs="Arial"/>
          <w:b/>
        </w:rPr>
        <w:t xml:space="preserve"> </w:t>
      </w:r>
      <w:r w:rsidR="001B3DFC">
        <w:rPr>
          <w:rFonts w:ascii="Arial" w:hAnsi="Arial" w:cs="Arial"/>
          <w:b/>
        </w:rPr>
        <w:t>fue</w:t>
      </w:r>
      <w:r w:rsidRPr="000C5559">
        <w:rPr>
          <w:rFonts w:ascii="Arial" w:hAnsi="Arial" w:cs="Arial"/>
          <w:b/>
        </w:rPr>
        <w:t xml:space="preserve"> también su concepción de las relaciones entre el poder laico y el religioso, pues mientras considera que es derecho y obligación del poder t</w:t>
      </w:r>
      <w:r w:rsidRPr="000C5559">
        <w:rPr>
          <w:rFonts w:ascii="Arial" w:hAnsi="Arial" w:cs="Arial"/>
          <w:b/>
        </w:rPr>
        <w:t>e</w:t>
      </w:r>
      <w:r w:rsidRPr="000C5559">
        <w:rPr>
          <w:rFonts w:ascii="Arial" w:hAnsi="Arial" w:cs="Arial"/>
          <w:b/>
        </w:rPr>
        <w:t>rrenal organizar la Iglesia y la sociedad, admit</w:t>
      </w:r>
      <w:r w:rsidR="001B3DFC">
        <w:rPr>
          <w:rFonts w:ascii="Arial" w:hAnsi="Arial" w:cs="Arial"/>
          <w:b/>
        </w:rPr>
        <w:t>ía</w:t>
      </w:r>
      <w:r w:rsidRPr="000C5559">
        <w:rPr>
          <w:rFonts w:ascii="Arial" w:hAnsi="Arial" w:cs="Arial"/>
          <w:b/>
        </w:rPr>
        <w:t xml:space="preserve"> la posibilidad de derrocar al grupo goberna</w:t>
      </w:r>
      <w:r w:rsidRPr="000C5559">
        <w:rPr>
          <w:rFonts w:ascii="Arial" w:hAnsi="Arial" w:cs="Arial"/>
          <w:b/>
        </w:rPr>
        <w:t>n</w:t>
      </w:r>
      <w:r w:rsidRPr="000C5559">
        <w:rPr>
          <w:rFonts w:ascii="Arial" w:hAnsi="Arial" w:cs="Arial"/>
          <w:b/>
        </w:rPr>
        <w:t>te si éste no se comporta</w:t>
      </w:r>
      <w:r w:rsidR="001B3DFC">
        <w:rPr>
          <w:rFonts w:ascii="Arial" w:hAnsi="Arial" w:cs="Arial"/>
          <w:b/>
        </w:rPr>
        <w:t>ba</w:t>
      </w:r>
      <w:r w:rsidRPr="000C5559">
        <w:rPr>
          <w:rFonts w:ascii="Arial" w:hAnsi="Arial" w:cs="Arial"/>
          <w:b/>
        </w:rPr>
        <w:t xml:space="preserve"> de manera apropiada a las enseñanzas del Evangelio. </w:t>
      </w:r>
    </w:p>
    <w:p w:rsidR="00747AF7" w:rsidRPr="00D500CD" w:rsidRDefault="00747AF7" w:rsidP="00BB0696">
      <w:pPr>
        <w:pStyle w:val="NormalWeb"/>
        <w:spacing w:before="0" w:beforeAutospacing="0" w:after="0" w:afterAutospacing="0"/>
        <w:ind w:firstLine="142"/>
        <w:jc w:val="both"/>
        <w:rPr>
          <w:rFonts w:ascii="Arial" w:hAnsi="Arial" w:cs="Arial"/>
          <w:b/>
          <w:color w:val="0070C0"/>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Las relaciones con la otra ala del movimiento reformista, encabezada por Lutero y </w:t>
      </w:r>
      <w:hyperlink r:id="rId311" w:tooltip="Melanchton" w:history="1">
        <w:proofErr w:type="spellStart"/>
        <w:r w:rsidR="00747AF7" w:rsidRPr="007C28CE">
          <w:rPr>
            <w:rStyle w:val="Hipervnculo"/>
            <w:rFonts w:ascii="Arial" w:hAnsi="Arial" w:cs="Arial"/>
            <w:b/>
            <w:color w:val="auto"/>
            <w:u w:val="none"/>
          </w:rPr>
          <w:t>M</w:t>
        </w:r>
        <w:r w:rsidR="00747AF7" w:rsidRPr="007C28CE">
          <w:rPr>
            <w:rStyle w:val="Hipervnculo"/>
            <w:rFonts w:ascii="Arial" w:hAnsi="Arial" w:cs="Arial"/>
            <w:b/>
            <w:color w:val="auto"/>
            <w:u w:val="none"/>
          </w:rPr>
          <w:t>e</w:t>
        </w:r>
        <w:r w:rsidR="00747AF7" w:rsidRPr="007C28CE">
          <w:rPr>
            <w:rStyle w:val="Hipervnculo"/>
            <w:rFonts w:ascii="Arial" w:hAnsi="Arial" w:cs="Arial"/>
            <w:b/>
            <w:color w:val="auto"/>
            <w:u w:val="none"/>
          </w:rPr>
          <w:t>lanchton</w:t>
        </w:r>
        <w:proofErr w:type="spellEnd"/>
      </w:hyperlink>
      <w:r w:rsidR="00747AF7" w:rsidRPr="007C28CE">
        <w:rPr>
          <w:rFonts w:ascii="Arial" w:hAnsi="Arial" w:cs="Arial"/>
          <w:b/>
        </w:rPr>
        <w:t>, se v</w:t>
      </w:r>
      <w:r w:rsidR="001B3DFC">
        <w:rPr>
          <w:rFonts w:ascii="Arial" w:hAnsi="Arial" w:cs="Arial"/>
          <w:b/>
        </w:rPr>
        <w:t>ieron</w:t>
      </w:r>
      <w:r w:rsidR="00747AF7" w:rsidRPr="007C28CE">
        <w:rPr>
          <w:rFonts w:ascii="Arial" w:hAnsi="Arial" w:cs="Arial"/>
          <w:b/>
        </w:rPr>
        <w:t xml:space="preserve"> dificultadas por la concepción que ten</w:t>
      </w:r>
      <w:r w:rsidR="001B3DFC">
        <w:rPr>
          <w:rFonts w:ascii="Arial" w:hAnsi="Arial" w:cs="Arial"/>
          <w:b/>
        </w:rPr>
        <w:t>ían</w:t>
      </w:r>
      <w:r w:rsidR="00747AF7" w:rsidRPr="007C28CE">
        <w:rPr>
          <w:rFonts w:ascii="Arial" w:hAnsi="Arial" w:cs="Arial"/>
          <w:b/>
        </w:rPr>
        <w:t xml:space="preserve"> ambas partes sobre la com</w:t>
      </w:r>
      <w:r w:rsidR="00747AF7" w:rsidRPr="007C28CE">
        <w:rPr>
          <w:rFonts w:ascii="Arial" w:hAnsi="Arial" w:cs="Arial"/>
          <w:b/>
        </w:rPr>
        <w:t>u</w:t>
      </w:r>
      <w:r w:rsidR="00747AF7" w:rsidRPr="007C28CE">
        <w:rPr>
          <w:rFonts w:ascii="Arial" w:hAnsi="Arial" w:cs="Arial"/>
          <w:b/>
        </w:rPr>
        <w:t xml:space="preserve">nión. Estas diferencias </w:t>
      </w:r>
      <w:r w:rsidR="001B3DFC">
        <w:rPr>
          <w:rFonts w:ascii="Arial" w:hAnsi="Arial" w:cs="Arial"/>
          <w:b/>
        </w:rPr>
        <w:t>fueron</w:t>
      </w:r>
      <w:r w:rsidR="00747AF7" w:rsidRPr="007C28CE">
        <w:rPr>
          <w:rFonts w:ascii="Arial" w:hAnsi="Arial" w:cs="Arial"/>
          <w:b/>
        </w:rPr>
        <w:t xml:space="preserve"> insuperables en el intento que se h</w:t>
      </w:r>
      <w:r w:rsidR="001B3DFC">
        <w:rPr>
          <w:rFonts w:ascii="Arial" w:hAnsi="Arial" w:cs="Arial"/>
          <w:b/>
        </w:rPr>
        <w:t>izo</w:t>
      </w:r>
      <w:r w:rsidR="00747AF7" w:rsidRPr="007C28CE">
        <w:rPr>
          <w:rFonts w:ascii="Arial" w:hAnsi="Arial" w:cs="Arial"/>
          <w:b/>
        </w:rPr>
        <w:t xml:space="preserve"> de aunar posiciones, cuando en octubre de </w:t>
      </w:r>
      <w:hyperlink r:id="rId312" w:tooltip="1529" w:history="1">
        <w:r w:rsidR="00747AF7" w:rsidRPr="007C28CE">
          <w:rPr>
            <w:rStyle w:val="Hipervnculo"/>
            <w:rFonts w:ascii="Arial" w:hAnsi="Arial" w:cs="Arial"/>
            <w:b/>
            <w:color w:val="auto"/>
            <w:u w:val="none"/>
          </w:rPr>
          <w:t>1529</w:t>
        </w:r>
      </w:hyperlink>
      <w:r w:rsidR="00747AF7" w:rsidRPr="007C28CE">
        <w:rPr>
          <w:rFonts w:ascii="Arial" w:hAnsi="Arial" w:cs="Arial"/>
          <w:b/>
        </w:rPr>
        <w:t xml:space="preserve"> el landgrave </w:t>
      </w:r>
      <w:hyperlink r:id="rId313" w:tooltip="Felipe I de Hesse" w:history="1">
        <w:r w:rsidR="00747AF7" w:rsidRPr="007C28CE">
          <w:rPr>
            <w:rStyle w:val="Hipervnculo"/>
            <w:rFonts w:ascii="Arial" w:hAnsi="Arial" w:cs="Arial"/>
            <w:b/>
            <w:color w:val="auto"/>
            <w:u w:val="none"/>
          </w:rPr>
          <w:t>Felipe I de Hesse</w:t>
        </w:r>
      </w:hyperlink>
      <w:r w:rsidR="00747AF7" w:rsidRPr="007C28CE">
        <w:rPr>
          <w:rFonts w:ascii="Arial" w:hAnsi="Arial" w:cs="Arial"/>
          <w:b/>
        </w:rPr>
        <w:t xml:space="preserve"> invit</w:t>
      </w:r>
      <w:r w:rsidR="001B3DFC">
        <w:rPr>
          <w:rFonts w:ascii="Arial" w:hAnsi="Arial" w:cs="Arial"/>
          <w:b/>
        </w:rPr>
        <w:t>ó</w:t>
      </w:r>
      <w:r w:rsidR="00747AF7" w:rsidRPr="007C28CE">
        <w:rPr>
          <w:rFonts w:ascii="Arial" w:hAnsi="Arial" w:cs="Arial"/>
          <w:b/>
        </w:rPr>
        <w:t xml:space="preserve"> a </w:t>
      </w:r>
      <w:proofErr w:type="spellStart"/>
      <w:r w:rsidR="00747AF7" w:rsidRPr="007C28CE">
        <w:rPr>
          <w:rFonts w:ascii="Arial" w:hAnsi="Arial" w:cs="Arial"/>
          <w:b/>
        </w:rPr>
        <w:t>Zuinglio</w:t>
      </w:r>
      <w:proofErr w:type="spellEnd"/>
      <w:r w:rsidR="00747AF7" w:rsidRPr="007C28CE">
        <w:rPr>
          <w:rFonts w:ascii="Arial" w:hAnsi="Arial" w:cs="Arial"/>
          <w:b/>
        </w:rPr>
        <w:t xml:space="preserve"> y Lutero a una di</w:t>
      </w:r>
      <w:r w:rsidR="00747AF7" w:rsidRPr="007C28CE">
        <w:rPr>
          <w:rFonts w:ascii="Arial" w:hAnsi="Arial" w:cs="Arial"/>
          <w:b/>
        </w:rPr>
        <w:t>s</w:t>
      </w:r>
      <w:r w:rsidR="00747AF7" w:rsidRPr="007C28CE">
        <w:rPr>
          <w:rFonts w:ascii="Arial" w:hAnsi="Arial" w:cs="Arial"/>
          <w:b/>
        </w:rPr>
        <w:t xml:space="preserve">cusión teológica (conocida como </w:t>
      </w:r>
      <w:hyperlink r:id="rId314" w:tooltip="Disputa de Marburgo" w:history="1">
        <w:r w:rsidR="00747AF7" w:rsidRPr="007C28CE">
          <w:rPr>
            <w:rStyle w:val="Hipervnculo"/>
            <w:rFonts w:ascii="Arial" w:hAnsi="Arial" w:cs="Arial"/>
            <w:b/>
            <w:color w:val="auto"/>
            <w:u w:val="none"/>
          </w:rPr>
          <w:t xml:space="preserve">Disputa de </w:t>
        </w:r>
        <w:proofErr w:type="spellStart"/>
        <w:r w:rsidR="00747AF7" w:rsidRPr="007C28CE">
          <w:rPr>
            <w:rStyle w:val="Hipervnculo"/>
            <w:rFonts w:ascii="Arial" w:hAnsi="Arial" w:cs="Arial"/>
            <w:b/>
            <w:color w:val="auto"/>
            <w:u w:val="none"/>
          </w:rPr>
          <w:t>Marburgo</w:t>
        </w:r>
        <w:proofErr w:type="spellEnd"/>
      </w:hyperlink>
      <w:r w:rsidR="00747AF7" w:rsidRPr="007C28CE">
        <w:rPr>
          <w:rFonts w:ascii="Arial" w:hAnsi="Arial" w:cs="Arial"/>
          <w:b/>
        </w:rPr>
        <w:t xml:space="preserve">). </w:t>
      </w:r>
    </w:p>
    <w:p w:rsidR="00747AF7" w:rsidRPr="007C28CE" w:rsidRDefault="00747AF7" w:rsidP="00BB0696">
      <w:pPr>
        <w:pStyle w:val="NormalWeb"/>
        <w:spacing w:before="0" w:beforeAutospacing="0" w:after="0" w:afterAutospacing="0"/>
        <w:ind w:firstLine="142"/>
        <w:jc w:val="both"/>
        <w:rPr>
          <w:rFonts w:ascii="Arial" w:hAnsi="Arial" w:cs="Arial"/>
          <w:b/>
        </w:rPr>
      </w:pPr>
    </w:p>
    <w:p w:rsidR="00814B23" w:rsidRDefault="00747AF7" w:rsidP="00BB0696">
      <w:pPr>
        <w:pStyle w:val="NormalWeb"/>
        <w:spacing w:before="0" w:beforeAutospacing="0" w:after="0" w:afterAutospacing="0"/>
        <w:ind w:firstLine="142"/>
        <w:jc w:val="both"/>
        <w:rPr>
          <w:rFonts w:ascii="Arial" w:hAnsi="Arial" w:cs="Arial"/>
          <w:b/>
        </w:rPr>
      </w:pPr>
      <w:r>
        <w:rPr>
          <w:rFonts w:ascii="Arial" w:hAnsi="Arial" w:cs="Arial"/>
          <w:b/>
        </w:rPr>
        <w:t xml:space="preserve">    Como</w:t>
      </w:r>
      <w:r w:rsidRPr="007C28CE">
        <w:rPr>
          <w:rFonts w:ascii="Arial" w:hAnsi="Arial" w:cs="Arial"/>
          <w:b/>
        </w:rPr>
        <w:t xml:space="preserve"> traductor de la Biblia, Ulrico </w:t>
      </w:r>
      <w:proofErr w:type="spellStart"/>
      <w:r w:rsidRPr="007C28CE">
        <w:rPr>
          <w:rFonts w:ascii="Arial" w:hAnsi="Arial" w:cs="Arial"/>
          <w:b/>
        </w:rPr>
        <w:t>Zuinglio</w:t>
      </w:r>
      <w:proofErr w:type="spellEnd"/>
      <w:r w:rsidRPr="007C28CE">
        <w:rPr>
          <w:rFonts w:ascii="Arial" w:hAnsi="Arial" w:cs="Arial"/>
          <w:b/>
        </w:rPr>
        <w:t xml:space="preserve"> trabajó en estrecha colaboración con </w:t>
      </w:r>
      <w:hyperlink r:id="rId315" w:tooltip="Leo Jud (aún no redactado)" w:history="1">
        <w:r w:rsidRPr="007C28CE">
          <w:rPr>
            <w:rStyle w:val="Hipervnculo"/>
            <w:rFonts w:ascii="Arial" w:hAnsi="Arial" w:cs="Arial"/>
            <w:b/>
            <w:color w:val="auto"/>
            <w:u w:val="none"/>
          </w:rPr>
          <w:t xml:space="preserve">Leo </w:t>
        </w:r>
        <w:proofErr w:type="spellStart"/>
        <w:r w:rsidRPr="007C28CE">
          <w:rPr>
            <w:rStyle w:val="Hipervnculo"/>
            <w:rFonts w:ascii="Arial" w:hAnsi="Arial" w:cs="Arial"/>
            <w:b/>
            <w:color w:val="auto"/>
            <w:u w:val="none"/>
          </w:rPr>
          <w:t>Jud</w:t>
        </w:r>
      </w:hyperlink>
      <w:r w:rsidRPr="007C28CE">
        <w:rPr>
          <w:rFonts w:ascii="Arial" w:hAnsi="Arial" w:cs="Arial"/>
          <w:b/>
        </w:rPr>
        <w:t>.</w:t>
      </w:r>
      <w:proofErr w:type="spellEnd"/>
      <w:r w:rsidRPr="007C28CE">
        <w:rPr>
          <w:rFonts w:ascii="Arial" w:hAnsi="Arial" w:cs="Arial"/>
          <w:b/>
        </w:rPr>
        <w:t xml:space="preserve"> La traducción se conoce hoy en día como </w:t>
      </w:r>
      <w:r w:rsidRPr="00313BCE">
        <w:rPr>
          <w:rFonts w:ascii="Arial" w:hAnsi="Arial" w:cs="Arial"/>
          <w:b/>
          <w:iCs/>
        </w:rPr>
        <w:t xml:space="preserve">La Biblia de </w:t>
      </w:r>
      <w:proofErr w:type="spellStart"/>
      <w:r w:rsidRPr="00313BCE">
        <w:rPr>
          <w:rFonts w:ascii="Arial" w:hAnsi="Arial" w:cs="Arial"/>
          <w:b/>
          <w:iCs/>
        </w:rPr>
        <w:t>Zürich</w:t>
      </w:r>
      <w:r w:rsidRPr="00313BCE">
        <w:rPr>
          <w:rFonts w:ascii="Arial" w:hAnsi="Arial" w:cs="Arial"/>
          <w:b/>
        </w:rPr>
        <w:t>.</w:t>
      </w:r>
      <w:r w:rsidR="00814B23" w:rsidRPr="007C28CE">
        <w:rPr>
          <w:rFonts w:ascii="Arial" w:hAnsi="Arial" w:cs="Arial"/>
          <w:b/>
        </w:rPr>
        <w:t>En</w:t>
      </w:r>
      <w:proofErr w:type="spellEnd"/>
      <w:r w:rsidR="00814B23" w:rsidRPr="007C28CE">
        <w:rPr>
          <w:rFonts w:ascii="Arial" w:hAnsi="Arial" w:cs="Arial"/>
          <w:b/>
        </w:rPr>
        <w:t xml:space="preserve"> estrecha colaboración con </w:t>
      </w:r>
      <w:hyperlink r:id="rId316" w:tooltip="Leo Jud (aún no redactado)" w:history="1">
        <w:r w:rsidR="00814B23" w:rsidRPr="007C28CE">
          <w:rPr>
            <w:rStyle w:val="Hipervnculo"/>
            <w:rFonts w:ascii="Arial" w:hAnsi="Arial" w:cs="Arial"/>
            <w:b/>
            <w:color w:val="auto"/>
            <w:u w:val="none"/>
          </w:rPr>
          <w:t xml:space="preserve">Leo </w:t>
        </w:r>
        <w:proofErr w:type="spellStart"/>
        <w:r w:rsidR="00814B23" w:rsidRPr="007C28CE">
          <w:rPr>
            <w:rStyle w:val="Hipervnculo"/>
            <w:rFonts w:ascii="Arial" w:hAnsi="Arial" w:cs="Arial"/>
            <w:b/>
            <w:color w:val="auto"/>
            <w:u w:val="none"/>
          </w:rPr>
          <w:t>Jud</w:t>
        </w:r>
        <w:proofErr w:type="spellEnd"/>
      </w:hyperlink>
      <w:r w:rsidR="00814B23" w:rsidRPr="007C28CE">
        <w:rPr>
          <w:rFonts w:ascii="Arial" w:hAnsi="Arial" w:cs="Arial"/>
          <w:b/>
        </w:rPr>
        <w:t xml:space="preserve"> tradujo </w:t>
      </w:r>
      <w:proofErr w:type="spellStart"/>
      <w:r w:rsidR="00814B23" w:rsidRPr="007C28CE">
        <w:rPr>
          <w:rFonts w:ascii="Arial" w:hAnsi="Arial" w:cs="Arial"/>
          <w:b/>
        </w:rPr>
        <w:t>Zuinglio</w:t>
      </w:r>
      <w:proofErr w:type="spellEnd"/>
      <w:r w:rsidR="00814B23" w:rsidRPr="007C28CE">
        <w:rPr>
          <w:rFonts w:ascii="Arial" w:hAnsi="Arial" w:cs="Arial"/>
          <w:b/>
        </w:rPr>
        <w:t xml:space="preserve"> la </w:t>
      </w:r>
      <w:hyperlink r:id="rId317" w:tooltip="Biblia" w:history="1">
        <w:r w:rsidR="00814B23" w:rsidRPr="007C28CE">
          <w:rPr>
            <w:rStyle w:val="Hipervnculo"/>
            <w:rFonts w:ascii="Arial" w:hAnsi="Arial" w:cs="Arial"/>
            <w:b/>
            <w:color w:val="auto"/>
            <w:u w:val="none"/>
          </w:rPr>
          <w:t>Biblia</w:t>
        </w:r>
      </w:hyperlink>
      <w:r w:rsidR="00814B23" w:rsidRPr="007C28CE">
        <w:rPr>
          <w:rFonts w:ascii="Arial" w:hAnsi="Arial" w:cs="Arial"/>
          <w:b/>
        </w:rPr>
        <w:t xml:space="preserve"> entre 1524 y 1529 a un alemán con marcadas características suizas. Esta traducción se conoce hoy en día como la "Biblia </w:t>
      </w:r>
      <w:proofErr w:type="spellStart"/>
      <w:r w:rsidR="00814B23" w:rsidRPr="007C28CE">
        <w:rPr>
          <w:rFonts w:ascii="Arial" w:hAnsi="Arial" w:cs="Arial"/>
          <w:b/>
        </w:rPr>
        <w:t>zuriquesa"o</w:t>
      </w:r>
      <w:proofErr w:type="spellEnd"/>
      <w:r w:rsidR="00814B23" w:rsidRPr="007C28CE">
        <w:rPr>
          <w:rFonts w:ascii="Arial" w:hAnsi="Arial" w:cs="Arial"/>
          <w:b/>
        </w:rPr>
        <w:t xml:space="preserve"> "Biblia de </w:t>
      </w:r>
      <w:proofErr w:type="spellStart"/>
      <w:r w:rsidR="00814B23" w:rsidRPr="007C28CE">
        <w:rPr>
          <w:rFonts w:ascii="Arial" w:hAnsi="Arial" w:cs="Arial"/>
          <w:b/>
        </w:rPr>
        <w:t>Zürich</w:t>
      </w:r>
      <w:proofErr w:type="spellEnd"/>
      <w:r w:rsidR="00814B23" w:rsidRPr="007C28CE">
        <w:rPr>
          <w:rFonts w:ascii="Arial" w:hAnsi="Arial" w:cs="Arial"/>
          <w:b/>
        </w:rPr>
        <w:t>". Después los teólogos de Zúrich completaron la nueva traducción del griego y hebreo cinco años antes de que Lutero tradujera la Biblia.</w:t>
      </w:r>
    </w:p>
    <w:p w:rsidR="00540801" w:rsidRDefault="00540801" w:rsidP="00BB0696">
      <w:pPr>
        <w:pStyle w:val="NormalWeb"/>
        <w:spacing w:before="0" w:beforeAutospacing="0" w:after="0" w:afterAutospacing="0"/>
        <w:ind w:firstLine="142"/>
        <w:jc w:val="both"/>
        <w:rPr>
          <w:rFonts w:ascii="Arial" w:hAnsi="Arial" w:cs="Arial"/>
          <w:b/>
        </w:rPr>
      </w:pPr>
    </w:p>
    <w:p w:rsidR="00D7362C"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814B23" w:rsidRPr="007C28CE">
        <w:rPr>
          <w:rFonts w:ascii="Arial" w:hAnsi="Arial" w:cs="Arial"/>
          <w:b/>
        </w:rPr>
        <w:t xml:space="preserve"> Por tanto, la </w:t>
      </w:r>
      <w:hyperlink r:id="rId318" w:tooltip="Biblia de Zürich" w:history="1">
        <w:r w:rsidR="00814B23" w:rsidRPr="007C28CE">
          <w:rPr>
            <w:rStyle w:val="Hipervnculo"/>
            <w:rFonts w:ascii="Arial" w:hAnsi="Arial" w:cs="Arial"/>
            <w:b/>
            <w:color w:val="auto"/>
            <w:u w:val="none"/>
          </w:rPr>
          <w:t xml:space="preserve">Biblia de </w:t>
        </w:r>
        <w:proofErr w:type="spellStart"/>
        <w:r w:rsidR="00814B23" w:rsidRPr="007C28CE">
          <w:rPr>
            <w:rStyle w:val="Hipervnculo"/>
            <w:rFonts w:ascii="Arial" w:hAnsi="Arial" w:cs="Arial"/>
            <w:b/>
            <w:color w:val="auto"/>
            <w:u w:val="none"/>
          </w:rPr>
          <w:t>Zürich</w:t>
        </w:r>
        <w:proofErr w:type="spellEnd"/>
      </w:hyperlink>
      <w:r w:rsidR="00814B23" w:rsidRPr="007C28CE">
        <w:rPr>
          <w:rFonts w:ascii="Arial" w:hAnsi="Arial" w:cs="Arial"/>
          <w:b/>
        </w:rPr>
        <w:t xml:space="preserve"> es la traducción protestante completa más antigua de toda la Biblia y fue impresa por </w:t>
      </w:r>
      <w:hyperlink r:id="rId319" w:tooltip="Christoph Froschauer (aún no redactado)" w:history="1">
        <w:proofErr w:type="spellStart"/>
        <w:r w:rsidR="00814B23" w:rsidRPr="007C28CE">
          <w:rPr>
            <w:rStyle w:val="Hipervnculo"/>
            <w:rFonts w:ascii="Arial" w:hAnsi="Arial" w:cs="Arial"/>
            <w:b/>
            <w:color w:val="auto"/>
            <w:u w:val="none"/>
          </w:rPr>
          <w:t>Christoph</w:t>
        </w:r>
        <w:proofErr w:type="spellEnd"/>
        <w:r w:rsidR="00814B23" w:rsidRPr="007C28CE">
          <w:rPr>
            <w:rStyle w:val="Hipervnculo"/>
            <w:rFonts w:ascii="Arial" w:hAnsi="Arial" w:cs="Arial"/>
            <w:b/>
            <w:color w:val="auto"/>
            <w:u w:val="none"/>
          </w:rPr>
          <w:t xml:space="preserve"> </w:t>
        </w:r>
        <w:proofErr w:type="spellStart"/>
        <w:r w:rsidR="00814B23" w:rsidRPr="007C28CE">
          <w:rPr>
            <w:rStyle w:val="Hipervnculo"/>
            <w:rFonts w:ascii="Arial" w:hAnsi="Arial" w:cs="Arial"/>
            <w:b/>
            <w:color w:val="auto"/>
            <w:u w:val="none"/>
          </w:rPr>
          <w:t>Froschauer</w:t>
        </w:r>
        <w:proofErr w:type="spellEnd"/>
      </w:hyperlink>
      <w:r w:rsidR="00814B23" w:rsidRPr="007C28CE">
        <w:rPr>
          <w:rFonts w:ascii="Arial" w:hAnsi="Arial" w:cs="Arial"/>
          <w:b/>
        </w:rPr>
        <w:t xml:space="preserve"> entre 1524 y 1529, quien en 1531 publicó la obra completa ricamente ilustrada.</w:t>
      </w:r>
      <w:r w:rsidR="007D0BFF">
        <w:rPr>
          <w:rFonts w:ascii="Arial" w:hAnsi="Arial" w:cs="Arial"/>
          <w:b/>
        </w:rPr>
        <w:t xml:space="preserve"> </w:t>
      </w:r>
      <w:r w:rsidR="00747AF7" w:rsidRPr="007C28CE">
        <w:rPr>
          <w:rFonts w:ascii="Arial" w:hAnsi="Arial" w:cs="Arial"/>
          <w:b/>
        </w:rPr>
        <w:t xml:space="preserve">La piedra angular de la teología de </w:t>
      </w:r>
      <w:proofErr w:type="spellStart"/>
      <w:r w:rsidR="00747AF7" w:rsidRPr="007C28CE">
        <w:rPr>
          <w:rFonts w:ascii="Arial" w:hAnsi="Arial" w:cs="Arial"/>
          <w:b/>
        </w:rPr>
        <w:t>Zuinglio</w:t>
      </w:r>
      <w:proofErr w:type="spellEnd"/>
      <w:r w:rsidR="00747AF7" w:rsidRPr="007C28CE">
        <w:rPr>
          <w:rFonts w:ascii="Arial" w:hAnsi="Arial" w:cs="Arial"/>
          <w:b/>
        </w:rPr>
        <w:t xml:space="preserve"> es la Biblia. </w:t>
      </w:r>
      <w:proofErr w:type="spellStart"/>
      <w:r w:rsidR="00747AF7" w:rsidRPr="007C28CE">
        <w:rPr>
          <w:rFonts w:ascii="Arial" w:hAnsi="Arial" w:cs="Arial"/>
          <w:b/>
        </w:rPr>
        <w:t>Zuinglio</w:t>
      </w:r>
      <w:proofErr w:type="spellEnd"/>
      <w:r w:rsidR="00747AF7" w:rsidRPr="007C28CE">
        <w:rPr>
          <w:rFonts w:ascii="Arial" w:hAnsi="Arial" w:cs="Arial"/>
          <w:b/>
        </w:rPr>
        <w:t xml:space="preserve"> apeló constantemente a la Escritura en sus escritos. Puso la autoridad de la misma sobre otras fuentes, tales como los </w:t>
      </w:r>
      <w:hyperlink r:id="rId320" w:tooltip="Concilios ecuménicos" w:history="1">
        <w:r w:rsidR="00747AF7" w:rsidRPr="007C28CE">
          <w:rPr>
            <w:rStyle w:val="Hipervnculo"/>
            <w:rFonts w:ascii="Arial" w:hAnsi="Arial" w:cs="Arial"/>
            <w:b/>
            <w:color w:val="auto"/>
            <w:u w:val="none"/>
          </w:rPr>
          <w:t>concilios ecuménicos</w:t>
        </w:r>
      </w:hyperlink>
      <w:r w:rsidR="00747AF7" w:rsidRPr="007C28CE">
        <w:rPr>
          <w:rFonts w:ascii="Arial" w:hAnsi="Arial" w:cs="Arial"/>
          <w:b/>
        </w:rPr>
        <w:t xml:space="preserve"> o los </w:t>
      </w:r>
      <w:hyperlink r:id="rId321" w:tooltip="Padres de la Iglesia" w:history="1">
        <w:r w:rsidR="00747AF7" w:rsidRPr="007C28CE">
          <w:rPr>
            <w:rStyle w:val="Hipervnculo"/>
            <w:rFonts w:ascii="Arial" w:hAnsi="Arial" w:cs="Arial"/>
            <w:b/>
            <w:color w:val="auto"/>
            <w:u w:val="none"/>
          </w:rPr>
          <w:t>Padres de la Iglesia</w:t>
        </w:r>
      </w:hyperlink>
      <w:r w:rsidR="00747AF7" w:rsidRPr="007C28CE">
        <w:rPr>
          <w:rFonts w:ascii="Arial" w:hAnsi="Arial" w:cs="Arial"/>
          <w:b/>
        </w:rPr>
        <w:t>, aunque no dudaba en usar otras fuentes para apoyar sus argumentos. ​</w:t>
      </w:r>
    </w:p>
    <w:p w:rsidR="00747AF7" w:rsidRDefault="00D7362C"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747AF7" w:rsidRPr="007C28CE">
        <w:rPr>
          <w:rFonts w:ascii="Arial" w:hAnsi="Arial" w:cs="Arial"/>
          <w:b/>
        </w:rPr>
        <w:t xml:space="preserve"> Los principios que guiaron las interpretaciones de </w:t>
      </w:r>
      <w:proofErr w:type="spellStart"/>
      <w:r w:rsidR="00747AF7" w:rsidRPr="007C28CE">
        <w:rPr>
          <w:rFonts w:ascii="Arial" w:hAnsi="Arial" w:cs="Arial"/>
          <w:b/>
        </w:rPr>
        <w:t>Zuinglio</w:t>
      </w:r>
      <w:proofErr w:type="spellEnd"/>
      <w:r w:rsidR="00747AF7" w:rsidRPr="007C28CE">
        <w:rPr>
          <w:rFonts w:ascii="Arial" w:hAnsi="Arial" w:cs="Arial"/>
          <w:b/>
        </w:rPr>
        <w:t xml:space="preserve"> se derivan de su educación humanística y de su entendimiento, a la luz de la Reforma</w:t>
      </w:r>
      <w:r w:rsidR="00747AF7">
        <w:rPr>
          <w:rFonts w:ascii="Arial" w:hAnsi="Arial" w:cs="Arial"/>
          <w:b/>
        </w:rPr>
        <w:t>, de la Biblia.</w:t>
      </w:r>
    </w:p>
    <w:p w:rsidR="00747AF7" w:rsidRDefault="00747AF7" w:rsidP="00BB0696">
      <w:pPr>
        <w:pStyle w:val="NormalWeb"/>
        <w:spacing w:before="0" w:beforeAutospacing="0" w:after="0" w:afterAutospacing="0"/>
        <w:ind w:firstLine="142"/>
        <w:jc w:val="both"/>
        <w:rPr>
          <w:rFonts w:ascii="Arial" w:hAnsi="Arial" w:cs="Arial"/>
          <w:b/>
        </w:rPr>
      </w:pPr>
    </w:p>
    <w:p w:rsidR="00747AF7" w:rsidRDefault="00747AF7" w:rsidP="00BB0696">
      <w:pPr>
        <w:pStyle w:val="NormalWeb"/>
        <w:spacing w:before="0" w:beforeAutospacing="0" w:after="0" w:afterAutospacing="0"/>
        <w:ind w:firstLine="142"/>
        <w:jc w:val="both"/>
        <w:rPr>
          <w:rFonts w:ascii="Arial" w:hAnsi="Arial" w:cs="Arial"/>
          <w:b/>
        </w:rPr>
      </w:pPr>
      <w:r>
        <w:rPr>
          <w:rFonts w:ascii="Arial" w:hAnsi="Arial" w:cs="Arial"/>
          <w:b/>
        </w:rPr>
        <w:t xml:space="preserve">    ​ Modificando l</w:t>
      </w:r>
      <w:r w:rsidRPr="007C28CE">
        <w:rPr>
          <w:rFonts w:ascii="Arial" w:hAnsi="Arial" w:cs="Arial"/>
          <w:b/>
        </w:rPr>
        <w:t xml:space="preserve">a interpretación literal de un pasaje, ponía atención al contexto inmediato y trataba de entender el propósito detrás del mismo. Comparó pasajes de la Escritura y usó analogías, un método que describe en </w:t>
      </w:r>
      <w:r w:rsidRPr="007C28CE">
        <w:rPr>
          <w:rFonts w:ascii="Arial" w:hAnsi="Arial" w:cs="Arial"/>
          <w:b/>
          <w:i/>
          <w:iCs/>
        </w:rPr>
        <w:t>Una exégesis amigable</w:t>
      </w:r>
      <w:r w:rsidRPr="007C28CE">
        <w:rPr>
          <w:rFonts w:ascii="Arial" w:hAnsi="Arial" w:cs="Arial"/>
          <w:b/>
        </w:rPr>
        <w:t xml:space="preserve"> (1527). Dos analogías que ut</w:t>
      </w:r>
      <w:r w:rsidRPr="007C28CE">
        <w:rPr>
          <w:rFonts w:ascii="Arial" w:hAnsi="Arial" w:cs="Arial"/>
          <w:b/>
        </w:rPr>
        <w:t>i</w:t>
      </w:r>
      <w:r w:rsidRPr="007C28CE">
        <w:rPr>
          <w:rFonts w:ascii="Arial" w:hAnsi="Arial" w:cs="Arial"/>
          <w:b/>
        </w:rPr>
        <w:t xml:space="preserve">lizó con bastante efectividad fueron entre el bautismo y la circuncisión y entre la </w:t>
      </w:r>
      <w:hyperlink r:id="rId322" w:tooltip="Pascua" w:history="1">
        <w:r w:rsidRPr="007C28CE">
          <w:rPr>
            <w:rStyle w:val="Hipervnculo"/>
            <w:rFonts w:ascii="Arial" w:hAnsi="Arial" w:cs="Arial"/>
            <w:b/>
            <w:color w:val="auto"/>
            <w:u w:val="none"/>
          </w:rPr>
          <w:t>Pascua</w:t>
        </w:r>
      </w:hyperlink>
      <w:r w:rsidRPr="007C28CE">
        <w:rPr>
          <w:rFonts w:ascii="Arial" w:hAnsi="Arial" w:cs="Arial"/>
          <w:b/>
        </w:rPr>
        <w:t xml:space="preserve"> y la </w:t>
      </w:r>
      <w:hyperlink r:id="rId323" w:tooltip="Eucaristía" w:history="1">
        <w:r w:rsidRPr="007C28CE">
          <w:rPr>
            <w:rStyle w:val="Hipervnculo"/>
            <w:rFonts w:ascii="Arial" w:hAnsi="Arial" w:cs="Arial"/>
            <w:b/>
            <w:color w:val="auto"/>
            <w:u w:val="none"/>
          </w:rPr>
          <w:t>Eucaristía</w:t>
        </w:r>
      </w:hyperlink>
      <w:r w:rsidRPr="007C28CE">
        <w:rPr>
          <w:rFonts w:ascii="Arial" w:hAnsi="Arial" w:cs="Arial"/>
          <w:b/>
        </w:rPr>
        <w:t>.</w:t>
      </w:r>
    </w:p>
    <w:p w:rsidR="00747AF7" w:rsidRPr="007C28CE" w:rsidRDefault="00747AF7" w:rsidP="00BB0696">
      <w:pPr>
        <w:pStyle w:val="NormalWeb"/>
        <w:spacing w:before="0" w:beforeAutospacing="0" w:after="0" w:afterAutospacing="0"/>
        <w:ind w:firstLine="142"/>
        <w:jc w:val="both"/>
        <w:rPr>
          <w:rFonts w:ascii="Arial" w:hAnsi="Arial" w:cs="Arial"/>
          <w:b/>
        </w:rPr>
      </w:pPr>
      <w:r w:rsidRPr="007C28CE">
        <w:rPr>
          <w:rFonts w:ascii="Arial" w:hAnsi="Arial" w:cs="Arial"/>
          <w:b/>
        </w:rPr>
        <w:t xml:space="preserve"> ​ </w:t>
      </w:r>
    </w:p>
    <w:p w:rsidR="00747AF7" w:rsidRPr="00814B23" w:rsidRDefault="00747AF7" w:rsidP="00BB0696">
      <w:pPr>
        <w:pStyle w:val="NormalWeb"/>
        <w:spacing w:before="0" w:beforeAutospacing="0" w:after="0" w:afterAutospacing="0"/>
        <w:ind w:firstLine="142"/>
        <w:jc w:val="both"/>
        <w:rPr>
          <w:rFonts w:ascii="Arial" w:hAnsi="Arial" w:cs="Arial"/>
          <w:b/>
        </w:rPr>
      </w:pPr>
      <w:r w:rsidRPr="00814B23">
        <w:rPr>
          <w:rFonts w:ascii="Arial" w:hAnsi="Arial" w:cs="Arial"/>
          <w:b/>
        </w:rPr>
        <w:t xml:space="preserve">    </w:t>
      </w:r>
      <w:proofErr w:type="spellStart"/>
      <w:r w:rsidRPr="00814B23">
        <w:rPr>
          <w:rFonts w:ascii="Arial" w:hAnsi="Arial" w:cs="Arial"/>
          <w:b/>
        </w:rPr>
        <w:t>Z</w:t>
      </w:r>
      <w:r w:rsidR="00540801">
        <w:rPr>
          <w:rFonts w:ascii="Arial" w:hAnsi="Arial" w:cs="Arial"/>
          <w:b/>
        </w:rPr>
        <w:t>u</w:t>
      </w:r>
      <w:r w:rsidRPr="00814B23">
        <w:rPr>
          <w:rFonts w:ascii="Arial" w:hAnsi="Arial" w:cs="Arial"/>
          <w:b/>
        </w:rPr>
        <w:t>inglio</w:t>
      </w:r>
      <w:proofErr w:type="spellEnd"/>
      <w:r w:rsidRPr="00814B23">
        <w:rPr>
          <w:rFonts w:ascii="Arial" w:hAnsi="Arial" w:cs="Arial"/>
          <w:b/>
        </w:rPr>
        <w:t xml:space="preserve"> rechazaba la palabra </w:t>
      </w:r>
      <w:hyperlink r:id="rId324" w:tooltip="Sacramento" w:history="1">
        <w:r w:rsidRPr="00814B23">
          <w:rPr>
            <w:rStyle w:val="Hipervnculo"/>
            <w:rFonts w:ascii="Arial" w:hAnsi="Arial" w:cs="Arial"/>
            <w:b/>
            <w:i/>
            <w:iCs/>
            <w:color w:val="auto"/>
            <w:u w:val="none"/>
          </w:rPr>
          <w:t>sacramento</w:t>
        </w:r>
      </w:hyperlink>
      <w:r w:rsidRPr="00814B23">
        <w:rPr>
          <w:rFonts w:ascii="Arial" w:hAnsi="Arial" w:cs="Arial"/>
          <w:b/>
        </w:rPr>
        <w:t xml:space="preserve"> en el modo que se empleaba popularmente en su tiempo. Para la gente ordinaria, la palabra significaba alguna forma de acción santa en la cual había un poder inherente para liberar la conciencia de pecado. Para </w:t>
      </w:r>
      <w:proofErr w:type="spellStart"/>
      <w:r w:rsidRPr="00814B23">
        <w:rPr>
          <w:rFonts w:ascii="Arial" w:hAnsi="Arial" w:cs="Arial"/>
          <w:b/>
        </w:rPr>
        <w:t>Zuinglio</w:t>
      </w:r>
      <w:proofErr w:type="spellEnd"/>
      <w:r w:rsidRPr="00814B23">
        <w:rPr>
          <w:rFonts w:ascii="Arial" w:hAnsi="Arial" w:cs="Arial"/>
          <w:b/>
        </w:rPr>
        <w:t>, un sacr</w:t>
      </w:r>
      <w:r w:rsidRPr="00814B23">
        <w:rPr>
          <w:rFonts w:ascii="Arial" w:hAnsi="Arial" w:cs="Arial"/>
          <w:b/>
        </w:rPr>
        <w:t>a</w:t>
      </w:r>
      <w:r w:rsidRPr="00814B23">
        <w:rPr>
          <w:rFonts w:ascii="Arial" w:hAnsi="Arial" w:cs="Arial"/>
          <w:b/>
        </w:rPr>
        <w:t xml:space="preserve">mento era una ceremonia de iniciación o una promesa, señalando que la palabra se derivaba de </w:t>
      </w:r>
      <w:proofErr w:type="spellStart"/>
      <w:r w:rsidRPr="00814B23">
        <w:rPr>
          <w:rFonts w:ascii="Arial" w:hAnsi="Arial" w:cs="Arial"/>
          <w:b/>
          <w:i/>
          <w:iCs/>
        </w:rPr>
        <w:t>sacramentum</w:t>
      </w:r>
      <w:proofErr w:type="spellEnd"/>
      <w:r w:rsidRPr="00814B23">
        <w:rPr>
          <w:rFonts w:ascii="Arial" w:hAnsi="Arial" w:cs="Arial"/>
          <w:b/>
        </w:rPr>
        <w:t>, que significa un juramento.</w:t>
      </w:r>
    </w:p>
    <w:p w:rsidR="00747AF7" w:rsidRPr="00814B23" w:rsidRDefault="00747AF7" w:rsidP="00BB0696">
      <w:pPr>
        <w:pStyle w:val="NormalWeb"/>
        <w:spacing w:before="0" w:beforeAutospacing="0" w:after="0" w:afterAutospacing="0"/>
        <w:ind w:firstLine="142"/>
        <w:jc w:val="both"/>
        <w:rPr>
          <w:rFonts w:ascii="Arial" w:hAnsi="Arial" w:cs="Arial"/>
          <w:b/>
        </w:rPr>
      </w:pPr>
    </w:p>
    <w:p w:rsidR="00747AF7" w:rsidRPr="00D500CD" w:rsidRDefault="00747AF7" w:rsidP="00BB0696">
      <w:pPr>
        <w:pStyle w:val="NormalWeb"/>
        <w:spacing w:before="0" w:beforeAutospacing="0" w:after="0" w:afterAutospacing="0"/>
        <w:ind w:firstLine="142"/>
        <w:jc w:val="both"/>
        <w:rPr>
          <w:rFonts w:ascii="Arial" w:hAnsi="Arial" w:cs="Arial"/>
          <w:b/>
          <w:color w:val="0070C0"/>
        </w:rPr>
      </w:pPr>
      <w:r w:rsidRPr="00814B23">
        <w:rPr>
          <w:rFonts w:ascii="Arial" w:hAnsi="Arial" w:cs="Arial"/>
          <w:b/>
        </w:rPr>
        <w:t xml:space="preserve">   ​ En sus primeros escritos sobre el </w:t>
      </w:r>
      <w:hyperlink r:id="rId325" w:tooltip="Bautismo" w:history="1">
        <w:r w:rsidRPr="00814B23">
          <w:rPr>
            <w:rStyle w:val="Hipervnculo"/>
            <w:rFonts w:ascii="Arial" w:hAnsi="Arial" w:cs="Arial"/>
            <w:b/>
            <w:color w:val="auto"/>
            <w:u w:val="none"/>
          </w:rPr>
          <w:t>bautismo</w:t>
        </w:r>
      </w:hyperlink>
      <w:r w:rsidRPr="00814B23">
        <w:rPr>
          <w:rFonts w:ascii="Arial" w:hAnsi="Arial" w:cs="Arial"/>
          <w:b/>
        </w:rPr>
        <w:t xml:space="preserve">, hizo notar que el bautismo era un ejemplo de tal compromiso o promesa. Cuestionó a los católicos acusándolos de </w:t>
      </w:r>
      <w:hyperlink r:id="rId326" w:tooltip="Superstición" w:history="1">
        <w:r w:rsidRPr="00814B23">
          <w:rPr>
            <w:rStyle w:val="Hipervnculo"/>
            <w:rFonts w:ascii="Arial" w:hAnsi="Arial" w:cs="Arial"/>
            <w:b/>
            <w:color w:val="auto"/>
            <w:u w:val="none"/>
          </w:rPr>
          <w:t>superstición</w:t>
        </w:r>
      </w:hyperlink>
      <w:r w:rsidRPr="00814B23">
        <w:rPr>
          <w:rFonts w:ascii="Arial" w:hAnsi="Arial" w:cs="Arial"/>
          <w:b/>
        </w:rPr>
        <w:t xml:space="preserve"> al atribui</w:t>
      </w:r>
      <w:r w:rsidRPr="00814B23">
        <w:rPr>
          <w:rFonts w:ascii="Arial" w:hAnsi="Arial" w:cs="Arial"/>
          <w:b/>
        </w:rPr>
        <w:t>r</w:t>
      </w:r>
      <w:r w:rsidRPr="00814B23">
        <w:rPr>
          <w:rFonts w:ascii="Arial" w:hAnsi="Arial" w:cs="Arial"/>
          <w:b/>
        </w:rPr>
        <w:t>le al agua del bautismo un cierto poder para limpiar los pecados. Posteriormente, en su co</w:t>
      </w:r>
      <w:r w:rsidRPr="00814B23">
        <w:rPr>
          <w:rFonts w:ascii="Arial" w:hAnsi="Arial" w:cs="Arial"/>
          <w:b/>
        </w:rPr>
        <w:t>n</w:t>
      </w:r>
      <w:r w:rsidRPr="00814B23">
        <w:rPr>
          <w:rFonts w:ascii="Arial" w:hAnsi="Arial" w:cs="Arial"/>
          <w:b/>
        </w:rPr>
        <w:t xml:space="preserve">flicto con los </w:t>
      </w:r>
      <w:hyperlink r:id="rId327" w:tooltip="Anabaptistas" w:history="1">
        <w:r w:rsidRPr="00814B23">
          <w:rPr>
            <w:rStyle w:val="Hipervnculo"/>
            <w:rFonts w:ascii="Arial" w:hAnsi="Arial" w:cs="Arial"/>
            <w:b/>
            <w:color w:val="auto"/>
            <w:u w:val="none"/>
          </w:rPr>
          <w:t>Anabaptistas</w:t>
        </w:r>
      </w:hyperlink>
      <w:r w:rsidRPr="00814B23">
        <w:rPr>
          <w:rFonts w:ascii="Arial" w:hAnsi="Arial" w:cs="Arial"/>
          <w:b/>
        </w:rPr>
        <w:t>, defendió la práctica del bautismo de infantes, señalando que no había ninguna ley que prohibiera dicha práctica. Argumentaba que el bautismo era un símb</w:t>
      </w:r>
      <w:r w:rsidRPr="00814B23">
        <w:rPr>
          <w:rFonts w:ascii="Arial" w:hAnsi="Arial" w:cs="Arial"/>
          <w:b/>
        </w:rPr>
        <w:t>o</w:t>
      </w:r>
      <w:r w:rsidRPr="00814B23">
        <w:rPr>
          <w:rFonts w:ascii="Arial" w:hAnsi="Arial" w:cs="Arial"/>
          <w:b/>
        </w:rPr>
        <w:t xml:space="preserve">lo de un pacto con Dios, por lo tanto reemplazaba la </w:t>
      </w:r>
      <w:hyperlink r:id="rId328" w:tooltip="Circuncisión" w:history="1">
        <w:r w:rsidRPr="00814B23">
          <w:rPr>
            <w:rStyle w:val="Hipervnculo"/>
            <w:rFonts w:ascii="Arial" w:hAnsi="Arial" w:cs="Arial"/>
            <w:b/>
            <w:color w:val="auto"/>
            <w:u w:val="none"/>
          </w:rPr>
          <w:t>circuncisión</w:t>
        </w:r>
      </w:hyperlink>
      <w:r w:rsidRPr="00814B23">
        <w:rPr>
          <w:rFonts w:ascii="Arial" w:hAnsi="Arial" w:cs="Arial"/>
          <w:b/>
        </w:rPr>
        <w:t xml:space="preserve"> del </w:t>
      </w:r>
      <w:hyperlink r:id="rId329" w:tooltip="Antiguo Testamento" w:history="1">
        <w:r w:rsidRPr="00814B23">
          <w:rPr>
            <w:rStyle w:val="Hipervnculo"/>
            <w:rFonts w:ascii="Arial" w:hAnsi="Arial" w:cs="Arial"/>
            <w:b/>
            <w:color w:val="auto"/>
            <w:u w:val="none"/>
          </w:rPr>
          <w:t>Antiguo Testamento</w:t>
        </w:r>
      </w:hyperlink>
      <w:r w:rsidRPr="00D500CD">
        <w:rPr>
          <w:rFonts w:ascii="Arial" w:hAnsi="Arial" w:cs="Arial"/>
          <w:b/>
          <w:color w:val="0070C0"/>
        </w:rPr>
        <w:t xml:space="preserve">. ​ </w:t>
      </w:r>
    </w:p>
    <w:p w:rsidR="00747AF7" w:rsidRPr="00D500CD" w:rsidRDefault="00747AF7" w:rsidP="00BB0696">
      <w:pPr>
        <w:pStyle w:val="NormalWeb"/>
        <w:spacing w:before="0" w:beforeAutospacing="0" w:after="0" w:afterAutospacing="0"/>
        <w:ind w:firstLine="142"/>
        <w:jc w:val="both"/>
        <w:rPr>
          <w:rFonts w:ascii="Arial" w:hAnsi="Arial" w:cs="Arial"/>
          <w:b/>
          <w:color w:val="0070C0"/>
        </w:rPr>
      </w:pPr>
    </w:p>
    <w:p w:rsidR="00747AF7"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proofErr w:type="spellStart"/>
      <w:r w:rsidR="00747AF7" w:rsidRPr="007C28CE">
        <w:rPr>
          <w:rFonts w:ascii="Arial" w:hAnsi="Arial" w:cs="Arial"/>
          <w:b/>
        </w:rPr>
        <w:t>Z</w:t>
      </w:r>
      <w:r w:rsidR="00540801">
        <w:rPr>
          <w:rFonts w:ascii="Arial" w:hAnsi="Arial" w:cs="Arial"/>
          <w:b/>
        </w:rPr>
        <w:t>u</w:t>
      </w:r>
      <w:r w:rsidR="00747AF7" w:rsidRPr="007C28CE">
        <w:rPr>
          <w:rFonts w:ascii="Arial" w:hAnsi="Arial" w:cs="Arial"/>
          <w:b/>
        </w:rPr>
        <w:t>inglio</w:t>
      </w:r>
      <w:proofErr w:type="spellEnd"/>
      <w:r w:rsidR="00747AF7" w:rsidRPr="007C28CE">
        <w:rPr>
          <w:rFonts w:ascii="Arial" w:hAnsi="Arial" w:cs="Arial"/>
          <w:b/>
        </w:rPr>
        <w:t xml:space="preserve"> abordaba la cuestión de la </w:t>
      </w:r>
      <w:hyperlink r:id="rId330" w:tooltip="Eucaristía" w:history="1">
        <w:r w:rsidR="00747AF7" w:rsidRPr="007C28CE">
          <w:rPr>
            <w:rStyle w:val="Hipervnculo"/>
            <w:rFonts w:ascii="Arial" w:hAnsi="Arial" w:cs="Arial"/>
            <w:b/>
            <w:color w:val="auto"/>
            <w:u w:val="none"/>
          </w:rPr>
          <w:t>Eucaristía</w:t>
        </w:r>
      </w:hyperlink>
      <w:r w:rsidR="00747AF7" w:rsidRPr="007C28CE">
        <w:rPr>
          <w:rFonts w:ascii="Arial" w:hAnsi="Arial" w:cs="Arial"/>
          <w:b/>
        </w:rPr>
        <w:t xml:space="preserve"> de manera similar al bautismo. Durante el primer debate de </w:t>
      </w:r>
      <w:proofErr w:type="spellStart"/>
      <w:r w:rsidR="00747AF7" w:rsidRPr="007C28CE">
        <w:rPr>
          <w:rFonts w:ascii="Arial" w:hAnsi="Arial" w:cs="Arial"/>
          <w:b/>
        </w:rPr>
        <w:t>Zurich</w:t>
      </w:r>
      <w:proofErr w:type="spellEnd"/>
      <w:r w:rsidR="00747AF7" w:rsidRPr="007C28CE">
        <w:rPr>
          <w:rFonts w:ascii="Arial" w:hAnsi="Arial" w:cs="Arial"/>
          <w:b/>
        </w:rPr>
        <w:t xml:space="preserve"> en 1523, negó que ocurriera un verdadero sacrificio durante la misa, argumentando que Cristo hizo el sacrificio por una sola vez y para toda la </w:t>
      </w:r>
      <w:hyperlink r:id="rId331" w:tooltip="Eternidad" w:history="1">
        <w:r w:rsidR="00747AF7" w:rsidRPr="007C28CE">
          <w:rPr>
            <w:rStyle w:val="Hipervnculo"/>
            <w:rFonts w:ascii="Arial" w:hAnsi="Arial" w:cs="Arial"/>
            <w:b/>
            <w:color w:val="auto"/>
            <w:u w:val="none"/>
          </w:rPr>
          <w:t>eternidad</w:t>
        </w:r>
      </w:hyperlink>
      <w:r w:rsidR="00747AF7" w:rsidRPr="007C28CE">
        <w:rPr>
          <w:rFonts w:ascii="Arial" w:hAnsi="Arial" w:cs="Arial"/>
          <w:b/>
        </w:rPr>
        <w:t>. En co</w:t>
      </w:r>
      <w:r w:rsidR="00747AF7" w:rsidRPr="007C28CE">
        <w:rPr>
          <w:rFonts w:ascii="Arial" w:hAnsi="Arial" w:cs="Arial"/>
          <w:b/>
        </w:rPr>
        <w:t>n</w:t>
      </w:r>
      <w:r w:rsidR="00747AF7" w:rsidRPr="007C28CE">
        <w:rPr>
          <w:rFonts w:ascii="Arial" w:hAnsi="Arial" w:cs="Arial"/>
          <w:b/>
        </w:rPr>
        <w:t>secuencia, la Eucaristía era "un memorial del sacrificio".</w:t>
      </w:r>
    </w:p>
    <w:p w:rsidR="00747AF7" w:rsidRDefault="00747AF7" w:rsidP="00BB0696">
      <w:pPr>
        <w:pStyle w:val="NormalWeb"/>
        <w:spacing w:before="0" w:beforeAutospacing="0" w:after="0" w:afterAutospacing="0"/>
        <w:ind w:firstLine="142"/>
        <w:jc w:val="both"/>
        <w:rPr>
          <w:rFonts w:ascii="Arial" w:hAnsi="Arial" w:cs="Arial"/>
          <w:b/>
        </w:rPr>
      </w:pPr>
      <w:r w:rsidRPr="007C28CE">
        <w:rPr>
          <w:rFonts w:ascii="Arial" w:hAnsi="Arial" w:cs="Arial"/>
          <w:b/>
        </w:rPr>
        <w:t>​ Siguiendo con este argumento, desarrolló aún más su punto de vista, llegando a la concl</w:t>
      </w:r>
      <w:r w:rsidRPr="007C28CE">
        <w:rPr>
          <w:rFonts w:ascii="Arial" w:hAnsi="Arial" w:cs="Arial"/>
          <w:b/>
        </w:rPr>
        <w:t>u</w:t>
      </w:r>
      <w:r w:rsidRPr="007C28CE">
        <w:rPr>
          <w:rFonts w:ascii="Arial" w:hAnsi="Arial" w:cs="Arial"/>
          <w:b/>
        </w:rPr>
        <w:t xml:space="preserve">sión de que se deben interpretar como "significa" las palabras de la institución. Usó varios pasajes de la Escritura para argumentar en contra de la </w:t>
      </w:r>
      <w:hyperlink r:id="rId332" w:tooltip="Transubstanciación" w:history="1">
        <w:r w:rsidRPr="007C28CE">
          <w:rPr>
            <w:rStyle w:val="Hipervnculo"/>
            <w:rFonts w:ascii="Arial" w:hAnsi="Arial" w:cs="Arial"/>
            <w:b/>
            <w:color w:val="auto"/>
            <w:u w:val="none"/>
          </w:rPr>
          <w:t>transubstanciación</w:t>
        </w:r>
      </w:hyperlink>
      <w:r w:rsidRPr="007C28CE">
        <w:rPr>
          <w:rFonts w:ascii="Arial" w:hAnsi="Arial" w:cs="Arial"/>
          <w:b/>
        </w:rPr>
        <w:t xml:space="preserve">, así como el punto de vista de Lutero, siendo el texto clave Juan 6:63, "Es el espíritu el que da vida, la carne para nada aprovecha". El enfoque racional de </w:t>
      </w:r>
      <w:proofErr w:type="spellStart"/>
      <w:r w:rsidRPr="007C28CE">
        <w:rPr>
          <w:rFonts w:ascii="Arial" w:hAnsi="Arial" w:cs="Arial"/>
          <w:b/>
        </w:rPr>
        <w:t>Zuinglio</w:t>
      </w:r>
      <w:proofErr w:type="spellEnd"/>
      <w:r w:rsidRPr="007C28CE">
        <w:rPr>
          <w:rFonts w:ascii="Arial" w:hAnsi="Arial" w:cs="Arial"/>
          <w:b/>
        </w:rPr>
        <w:t xml:space="preserve"> y el uso de la Escritura para entender el significado de la Eucaristía fue una razón por la que no pudo llegar a</w:t>
      </w:r>
      <w:r w:rsidR="00814B23">
        <w:rPr>
          <w:rFonts w:ascii="Arial" w:hAnsi="Arial" w:cs="Arial"/>
          <w:b/>
        </w:rPr>
        <w:t>l</w:t>
      </w:r>
      <w:r w:rsidRPr="007C28CE">
        <w:rPr>
          <w:rFonts w:ascii="Arial" w:hAnsi="Arial" w:cs="Arial"/>
          <w:b/>
        </w:rPr>
        <w:t xml:space="preserve"> consenso con Lutero.</w:t>
      </w:r>
    </w:p>
    <w:p w:rsidR="00747AF7" w:rsidRDefault="00747AF7" w:rsidP="00BB0696">
      <w:pPr>
        <w:pStyle w:val="NormalWeb"/>
        <w:spacing w:before="0" w:beforeAutospacing="0" w:after="0" w:afterAutospacing="0"/>
        <w:ind w:firstLine="142"/>
        <w:rPr>
          <w:rFonts w:ascii="Arial" w:hAnsi="Arial" w:cs="Arial"/>
          <w:b/>
        </w:rPr>
      </w:pPr>
    </w:p>
    <w:p w:rsidR="00747AF7" w:rsidRPr="00814B23" w:rsidRDefault="00747AF7" w:rsidP="00BB0696">
      <w:pPr>
        <w:pStyle w:val="NormalWeb"/>
        <w:spacing w:before="0" w:beforeAutospacing="0" w:after="0" w:afterAutospacing="0"/>
        <w:ind w:firstLine="142"/>
        <w:jc w:val="both"/>
        <w:rPr>
          <w:rFonts w:ascii="Arial" w:hAnsi="Arial" w:cs="Arial"/>
          <w:b/>
        </w:rPr>
      </w:pPr>
      <w:r w:rsidRPr="00D500CD">
        <w:rPr>
          <w:rFonts w:ascii="Arial" w:hAnsi="Arial" w:cs="Arial"/>
          <w:b/>
          <w:color w:val="0070C0"/>
        </w:rPr>
        <w:t xml:space="preserve">    ​ </w:t>
      </w:r>
      <w:r w:rsidRPr="00814B23">
        <w:rPr>
          <w:rFonts w:ascii="Arial" w:hAnsi="Arial" w:cs="Arial"/>
          <w:b/>
        </w:rPr>
        <w:t>De hecho, cuando se reunieron los reformadores suizos con los alemanes en 1529 (</w:t>
      </w:r>
      <w:hyperlink r:id="rId333" w:tooltip="Disputa de Marburgo" w:history="1">
        <w:r w:rsidRPr="00814B23">
          <w:rPr>
            <w:rStyle w:val="Hipervnculo"/>
            <w:rFonts w:ascii="Arial" w:hAnsi="Arial" w:cs="Arial"/>
            <w:b/>
            <w:color w:val="auto"/>
            <w:u w:val="none"/>
          </w:rPr>
          <w:t xml:space="preserve">Disputa de </w:t>
        </w:r>
        <w:proofErr w:type="spellStart"/>
        <w:r w:rsidRPr="00814B23">
          <w:rPr>
            <w:rStyle w:val="Hipervnculo"/>
            <w:rFonts w:ascii="Arial" w:hAnsi="Arial" w:cs="Arial"/>
            <w:b/>
            <w:color w:val="auto"/>
            <w:u w:val="none"/>
          </w:rPr>
          <w:t>Marburgo</w:t>
        </w:r>
        <w:proofErr w:type="spellEnd"/>
      </w:hyperlink>
      <w:r w:rsidRPr="00814B23">
        <w:rPr>
          <w:rFonts w:ascii="Arial" w:hAnsi="Arial" w:cs="Arial"/>
          <w:b/>
        </w:rPr>
        <w:t xml:space="preserve">) a instancias de </w:t>
      </w:r>
      <w:hyperlink r:id="rId334" w:tooltip="Felipe I de Hesse" w:history="1">
        <w:r w:rsidRPr="00814B23">
          <w:rPr>
            <w:rStyle w:val="Hipervnculo"/>
            <w:rFonts w:ascii="Arial" w:hAnsi="Arial" w:cs="Arial"/>
            <w:b/>
            <w:color w:val="auto"/>
            <w:u w:val="none"/>
          </w:rPr>
          <w:t>Felipe de Hesse</w:t>
        </w:r>
      </w:hyperlink>
      <w:r w:rsidRPr="00814B23">
        <w:rPr>
          <w:rFonts w:ascii="Arial" w:hAnsi="Arial" w:cs="Arial"/>
          <w:b/>
        </w:rPr>
        <w:t xml:space="preserve">, estaban de acuerdo en casi todos los puntos principales, excepto ese. Punto que Lutero no estaba dispuesto a conceder, ya que iba en contra de su doctrina de la </w:t>
      </w:r>
      <w:hyperlink r:id="rId335" w:tooltip="Consubstanciación" w:history="1">
        <w:r w:rsidRPr="00814B23">
          <w:rPr>
            <w:rStyle w:val="Hipervnculo"/>
            <w:rFonts w:ascii="Arial" w:hAnsi="Arial" w:cs="Arial"/>
            <w:b/>
            <w:color w:val="auto"/>
            <w:u w:val="none"/>
          </w:rPr>
          <w:t>Consubstanciación</w:t>
        </w:r>
      </w:hyperlink>
      <w:r w:rsidRPr="00814B23">
        <w:rPr>
          <w:rFonts w:ascii="Arial" w:hAnsi="Arial" w:cs="Arial"/>
          <w:b/>
        </w:rPr>
        <w:t xml:space="preserve">. Resulta interesante constatar que tiempo después, </w:t>
      </w:r>
      <w:hyperlink r:id="rId336" w:tooltip="Melanchton" w:history="1">
        <w:proofErr w:type="spellStart"/>
        <w:r w:rsidRPr="00814B23">
          <w:rPr>
            <w:rStyle w:val="Hipervnculo"/>
            <w:rFonts w:ascii="Arial" w:hAnsi="Arial" w:cs="Arial"/>
            <w:b/>
            <w:color w:val="auto"/>
            <w:u w:val="none"/>
          </w:rPr>
          <w:t>Melanchton</w:t>
        </w:r>
        <w:proofErr w:type="spellEnd"/>
      </w:hyperlink>
      <w:r w:rsidRPr="00814B23">
        <w:rPr>
          <w:rFonts w:ascii="Arial" w:hAnsi="Arial" w:cs="Arial"/>
          <w:b/>
        </w:rPr>
        <w:t xml:space="preserve"> (discípulo de Lutero) llegó a un consenso con los reformadores suizos una vez que la separación con los católicos era definitiva.</w:t>
      </w:r>
    </w:p>
    <w:p w:rsidR="00747AF7" w:rsidRPr="00814B23" w:rsidRDefault="00747AF7" w:rsidP="00BB0696">
      <w:pPr>
        <w:pStyle w:val="NormalWeb"/>
        <w:spacing w:before="0" w:beforeAutospacing="0" w:after="0" w:afterAutospacing="0"/>
        <w:ind w:firstLine="142"/>
        <w:jc w:val="both"/>
        <w:rPr>
          <w:rFonts w:ascii="Arial" w:hAnsi="Arial" w:cs="Arial"/>
          <w:b/>
        </w:rPr>
      </w:pPr>
      <w:r w:rsidRPr="00814B23">
        <w:rPr>
          <w:rFonts w:ascii="Arial" w:hAnsi="Arial" w:cs="Arial"/>
          <w:b/>
        </w:rPr>
        <w:t xml:space="preserve"> ​ </w:t>
      </w:r>
    </w:p>
    <w:p w:rsidR="00747AF7" w:rsidRDefault="00747AF7" w:rsidP="00BB0696">
      <w:pPr>
        <w:pStyle w:val="NormalWeb"/>
        <w:spacing w:before="0" w:beforeAutospacing="0" w:after="0" w:afterAutospacing="0"/>
        <w:ind w:firstLine="142"/>
        <w:jc w:val="both"/>
        <w:rPr>
          <w:rFonts w:ascii="Arial" w:hAnsi="Arial" w:cs="Arial"/>
          <w:b/>
        </w:rPr>
      </w:pPr>
      <w:r w:rsidRPr="00814B23">
        <w:rPr>
          <w:rFonts w:ascii="Arial" w:hAnsi="Arial" w:cs="Arial"/>
          <w:b/>
        </w:rPr>
        <w:t xml:space="preserve">    El impacto de Lutero en el desarrollo teológico de </w:t>
      </w:r>
      <w:proofErr w:type="spellStart"/>
      <w:r w:rsidRPr="00814B23">
        <w:rPr>
          <w:rFonts w:ascii="Arial" w:hAnsi="Arial" w:cs="Arial"/>
          <w:b/>
        </w:rPr>
        <w:t>Zuinglio</w:t>
      </w:r>
      <w:proofErr w:type="spellEnd"/>
      <w:r w:rsidRPr="00814B23">
        <w:rPr>
          <w:rFonts w:ascii="Arial" w:hAnsi="Arial" w:cs="Arial"/>
          <w:b/>
        </w:rPr>
        <w:t xml:space="preserve"> ha sido durante largo tiempo un tema de interés y discusión entre los eruditos </w:t>
      </w:r>
      <w:proofErr w:type="spellStart"/>
      <w:r w:rsidRPr="00814B23">
        <w:rPr>
          <w:rFonts w:ascii="Arial" w:hAnsi="Arial" w:cs="Arial"/>
          <w:b/>
        </w:rPr>
        <w:t>zuinglianos</w:t>
      </w:r>
      <w:proofErr w:type="spellEnd"/>
      <w:r w:rsidRPr="00814B23">
        <w:rPr>
          <w:rFonts w:ascii="Arial" w:hAnsi="Arial" w:cs="Arial"/>
          <w:b/>
        </w:rPr>
        <w:t xml:space="preserve">. El propio </w:t>
      </w:r>
      <w:proofErr w:type="spellStart"/>
      <w:r w:rsidRPr="00814B23">
        <w:rPr>
          <w:rFonts w:ascii="Arial" w:hAnsi="Arial" w:cs="Arial"/>
          <w:b/>
        </w:rPr>
        <w:t>Zuinglio</w:t>
      </w:r>
      <w:proofErr w:type="spellEnd"/>
      <w:r w:rsidRPr="00814B23">
        <w:rPr>
          <w:rFonts w:ascii="Arial" w:hAnsi="Arial" w:cs="Arial"/>
          <w:b/>
        </w:rPr>
        <w:t xml:space="preserve"> afirmó vig</w:t>
      </w:r>
      <w:r w:rsidRPr="00814B23">
        <w:rPr>
          <w:rFonts w:ascii="Arial" w:hAnsi="Arial" w:cs="Arial"/>
          <w:b/>
        </w:rPr>
        <w:t>o</w:t>
      </w:r>
      <w:r w:rsidRPr="00814B23">
        <w:rPr>
          <w:rFonts w:ascii="Arial" w:hAnsi="Arial" w:cs="Arial"/>
          <w:b/>
        </w:rPr>
        <w:t>rosamente su independencia de Lutero. Los estudios más recientes han dado credibilidad a esta afirmación, aunque algunos eruditos aún afirman que su teología dependía de la de Lut</w:t>
      </w:r>
      <w:r w:rsidRPr="00814B23">
        <w:rPr>
          <w:rFonts w:ascii="Arial" w:hAnsi="Arial" w:cs="Arial"/>
          <w:b/>
        </w:rPr>
        <w:t>e</w:t>
      </w:r>
      <w:r w:rsidRPr="00814B23">
        <w:rPr>
          <w:rFonts w:ascii="Arial" w:hAnsi="Arial" w:cs="Arial"/>
          <w:b/>
        </w:rPr>
        <w:t xml:space="preserve">ro. Parecía que </w:t>
      </w:r>
      <w:proofErr w:type="spellStart"/>
      <w:r w:rsidRPr="00814B23">
        <w:rPr>
          <w:rFonts w:ascii="Arial" w:hAnsi="Arial" w:cs="Arial"/>
          <w:b/>
        </w:rPr>
        <w:t>Zuinglio</w:t>
      </w:r>
      <w:proofErr w:type="spellEnd"/>
      <w:r w:rsidRPr="00814B23">
        <w:rPr>
          <w:rFonts w:ascii="Arial" w:hAnsi="Arial" w:cs="Arial"/>
          <w:b/>
        </w:rPr>
        <w:t xml:space="preserve"> había leído los libros de Lutero buscando confirmación del mismo sobre sus propias opiniones. Sin embargo, </w:t>
      </w:r>
      <w:proofErr w:type="spellStart"/>
      <w:r w:rsidRPr="00814B23">
        <w:rPr>
          <w:rFonts w:ascii="Arial" w:hAnsi="Arial" w:cs="Arial"/>
          <w:b/>
        </w:rPr>
        <w:t>Zuinglio</w:t>
      </w:r>
      <w:proofErr w:type="spellEnd"/>
      <w:r w:rsidRPr="00814B23">
        <w:rPr>
          <w:rFonts w:ascii="Arial" w:hAnsi="Arial" w:cs="Arial"/>
          <w:b/>
        </w:rPr>
        <w:t xml:space="preserve"> sí admiraba bastante a Lutero por op</w:t>
      </w:r>
      <w:r w:rsidRPr="00814B23">
        <w:rPr>
          <w:rFonts w:ascii="Arial" w:hAnsi="Arial" w:cs="Arial"/>
          <w:b/>
        </w:rPr>
        <w:t>o</w:t>
      </w:r>
      <w:r w:rsidRPr="00814B23">
        <w:rPr>
          <w:rFonts w:ascii="Arial" w:hAnsi="Arial" w:cs="Arial"/>
          <w:b/>
        </w:rPr>
        <w:t>nerse al Papa. Esto, más que la teología de Lutero, fue una influencia clave en las convicci</w:t>
      </w:r>
      <w:r w:rsidRPr="00814B23">
        <w:rPr>
          <w:rFonts w:ascii="Arial" w:hAnsi="Arial" w:cs="Arial"/>
          <w:b/>
        </w:rPr>
        <w:t>o</w:t>
      </w:r>
      <w:r w:rsidRPr="00814B23">
        <w:rPr>
          <w:rFonts w:ascii="Arial" w:hAnsi="Arial" w:cs="Arial"/>
          <w:b/>
        </w:rPr>
        <w:t xml:space="preserve">nes de </w:t>
      </w:r>
      <w:proofErr w:type="spellStart"/>
      <w:r w:rsidRPr="00814B23">
        <w:rPr>
          <w:rFonts w:ascii="Arial" w:hAnsi="Arial" w:cs="Arial"/>
          <w:b/>
        </w:rPr>
        <w:t>Zuinglio</w:t>
      </w:r>
      <w:proofErr w:type="spellEnd"/>
      <w:r w:rsidRPr="00814B23">
        <w:rPr>
          <w:rFonts w:ascii="Arial" w:hAnsi="Arial" w:cs="Arial"/>
          <w:b/>
        </w:rPr>
        <w:t xml:space="preserve"> como reformador.</w:t>
      </w:r>
    </w:p>
    <w:p w:rsidR="00814B23" w:rsidRDefault="00814B23" w:rsidP="00BB0696">
      <w:pPr>
        <w:pStyle w:val="NormalWeb"/>
        <w:spacing w:before="0" w:beforeAutospacing="0" w:after="0" w:afterAutospacing="0"/>
        <w:ind w:firstLine="142"/>
        <w:jc w:val="both"/>
        <w:rPr>
          <w:rFonts w:ascii="Arial" w:hAnsi="Arial" w:cs="Arial"/>
          <w:b/>
        </w:rPr>
      </w:pPr>
    </w:p>
    <w:p w:rsidR="00814B23" w:rsidRDefault="00E3773E" w:rsidP="00BB0696">
      <w:pPr>
        <w:pStyle w:val="NormalWeb"/>
        <w:spacing w:before="0" w:beforeAutospacing="0" w:after="0" w:afterAutospacing="0"/>
        <w:ind w:firstLine="142"/>
        <w:jc w:val="both"/>
        <w:rPr>
          <w:rFonts w:ascii="Arial" w:hAnsi="Arial" w:cs="Arial"/>
          <w:b/>
        </w:rPr>
      </w:pPr>
      <w:r>
        <w:rPr>
          <w:rFonts w:ascii="Arial" w:hAnsi="Arial" w:cs="Arial"/>
          <w:b/>
        </w:rPr>
        <w:t xml:space="preserve">   </w:t>
      </w:r>
      <w:r w:rsidR="00814B23" w:rsidRPr="007C28CE">
        <w:rPr>
          <w:rFonts w:ascii="Arial" w:hAnsi="Arial" w:cs="Arial"/>
          <w:b/>
        </w:rPr>
        <w:t xml:space="preserve">La situación política en la Suiza del </w:t>
      </w:r>
      <w:hyperlink r:id="rId337" w:tooltip="Siglo XVI" w:history="1">
        <w:r w:rsidR="00814B23" w:rsidRPr="007C28CE">
          <w:rPr>
            <w:rStyle w:val="Hipervnculo"/>
            <w:rFonts w:ascii="Arial" w:hAnsi="Arial" w:cs="Arial"/>
            <w:b/>
            <w:color w:val="auto"/>
            <w:u w:val="none"/>
          </w:rPr>
          <w:t>siglo XVI</w:t>
        </w:r>
      </w:hyperlink>
      <w:r w:rsidR="00814B23" w:rsidRPr="007C28CE">
        <w:rPr>
          <w:rFonts w:ascii="Arial" w:hAnsi="Arial" w:cs="Arial"/>
          <w:b/>
        </w:rPr>
        <w:t xml:space="preserve"> result</w:t>
      </w:r>
      <w:r w:rsidR="00814B23">
        <w:rPr>
          <w:rFonts w:ascii="Arial" w:hAnsi="Arial" w:cs="Arial"/>
          <w:b/>
        </w:rPr>
        <w:t>ó</w:t>
      </w:r>
      <w:r w:rsidR="00814B23" w:rsidRPr="007C28CE">
        <w:rPr>
          <w:rFonts w:ascii="Arial" w:hAnsi="Arial" w:cs="Arial"/>
          <w:b/>
        </w:rPr>
        <w:t xml:space="preserve"> determinante para el ulterior desarr</w:t>
      </w:r>
      <w:r w:rsidR="00814B23" w:rsidRPr="007C28CE">
        <w:rPr>
          <w:rFonts w:ascii="Arial" w:hAnsi="Arial" w:cs="Arial"/>
          <w:b/>
        </w:rPr>
        <w:t>o</w:t>
      </w:r>
      <w:r w:rsidR="00814B23" w:rsidRPr="007C28CE">
        <w:rPr>
          <w:rFonts w:ascii="Arial" w:hAnsi="Arial" w:cs="Arial"/>
          <w:b/>
        </w:rPr>
        <w:t xml:space="preserve">llo de la reforma </w:t>
      </w:r>
      <w:proofErr w:type="spellStart"/>
      <w:r w:rsidR="00814B23" w:rsidRPr="007C28CE">
        <w:rPr>
          <w:rFonts w:ascii="Arial" w:hAnsi="Arial" w:cs="Arial"/>
          <w:b/>
        </w:rPr>
        <w:t>zuingliana</w:t>
      </w:r>
      <w:proofErr w:type="spellEnd"/>
      <w:r w:rsidR="00814B23" w:rsidRPr="007C28CE">
        <w:rPr>
          <w:rFonts w:ascii="Arial" w:hAnsi="Arial" w:cs="Arial"/>
          <w:b/>
        </w:rPr>
        <w:t xml:space="preserve">. A pesar de la primera Paz de </w:t>
      </w:r>
      <w:proofErr w:type="spellStart"/>
      <w:r w:rsidR="00814B23" w:rsidRPr="007C28CE">
        <w:rPr>
          <w:rFonts w:ascii="Arial" w:hAnsi="Arial" w:cs="Arial"/>
          <w:b/>
        </w:rPr>
        <w:t>Kappel</w:t>
      </w:r>
      <w:proofErr w:type="spellEnd"/>
      <w:r w:rsidR="00814B23" w:rsidRPr="007C28CE">
        <w:rPr>
          <w:rFonts w:ascii="Arial" w:hAnsi="Arial" w:cs="Arial"/>
          <w:b/>
        </w:rPr>
        <w:t xml:space="preserve"> de </w:t>
      </w:r>
      <w:hyperlink r:id="rId338" w:tooltip="1529" w:history="1">
        <w:r w:rsidR="00814B23" w:rsidRPr="007C28CE">
          <w:rPr>
            <w:rStyle w:val="Hipervnculo"/>
            <w:rFonts w:ascii="Arial" w:hAnsi="Arial" w:cs="Arial"/>
            <w:b/>
            <w:color w:val="auto"/>
            <w:u w:val="none"/>
          </w:rPr>
          <w:t>1529</w:t>
        </w:r>
      </w:hyperlink>
      <w:r w:rsidR="00814B23" w:rsidRPr="007C28CE">
        <w:rPr>
          <w:rFonts w:ascii="Arial" w:hAnsi="Arial" w:cs="Arial"/>
          <w:b/>
        </w:rPr>
        <w:t xml:space="preserve">, las tensiones entre Zúrich y Berna (que había sido ganada por </w:t>
      </w:r>
      <w:proofErr w:type="spellStart"/>
      <w:r w:rsidR="00814B23" w:rsidRPr="007C28CE">
        <w:rPr>
          <w:rFonts w:ascii="Arial" w:hAnsi="Arial" w:cs="Arial"/>
          <w:b/>
        </w:rPr>
        <w:t>Z</w:t>
      </w:r>
      <w:r w:rsidR="00540801">
        <w:rPr>
          <w:rFonts w:ascii="Arial" w:hAnsi="Arial" w:cs="Arial"/>
          <w:b/>
        </w:rPr>
        <w:t>u</w:t>
      </w:r>
      <w:r w:rsidR="00814B23" w:rsidRPr="007C28CE">
        <w:rPr>
          <w:rFonts w:ascii="Arial" w:hAnsi="Arial" w:cs="Arial"/>
          <w:b/>
        </w:rPr>
        <w:t>inglio</w:t>
      </w:r>
      <w:proofErr w:type="spellEnd"/>
      <w:r w:rsidR="00814B23" w:rsidRPr="007C28CE">
        <w:rPr>
          <w:rFonts w:ascii="Arial" w:hAnsi="Arial" w:cs="Arial"/>
          <w:b/>
        </w:rPr>
        <w:t xml:space="preserve"> para su movimiento), por un lado, y los cantones que permanecían católicos, por otro, no podía menos que estallar en un conflicto político</w:t>
      </w:r>
      <w:r w:rsidR="00814B23">
        <w:rPr>
          <w:rFonts w:ascii="Arial" w:hAnsi="Arial" w:cs="Arial"/>
          <w:b/>
        </w:rPr>
        <w:t>. F</w:t>
      </w:r>
      <w:r w:rsidR="00814B23" w:rsidRPr="007C28CE">
        <w:rPr>
          <w:rFonts w:ascii="Arial" w:hAnsi="Arial" w:cs="Arial"/>
          <w:b/>
        </w:rPr>
        <w:t xml:space="preserve">inalmente también </w:t>
      </w:r>
      <w:r w:rsidR="00814B23">
        <w:rPr>
          <w:rFonts w:ascii="Arial" w:hAnsi="Arial" w:cs="Arial"/>
          <w:b/>
        </w:rPr>
        <w:t xml:space="preserve">fue </w:t>
      </w:r>
      <w:r w:rsidR="00814B23" w:rsidRPr="007C28CE">
        <w:rPr>
          <w:rFonts w:ascii="Arial" w:hAnsi="Arial" w:cs="Arial"/>
          <w:b/>
        </w:rPr>
        <w:t>armado</w:t>
      </w:r>
      <w:r w:rsidR="00814B23">
        <w:rPr>
          <w:rFonts w:ascii="Arial" w:hAnsi="Arial" w:cs="Arial"/>
          <w:b/>
        </w:rPr>
        <w:t xml:space="preserve"> y estallaron las </w:t>
      </w:r>
      <w:hyperlink r:id="rId339" w:tooltip="Guerras de Kappel" w:history="1">
        <w:r w:rsidR="00814B23" w:rsidRPr="007C28CE">
          <w:rPr>
            <w:rStyle w:val="Hipervnculo"/>
            <w:rFonts w:ascii="Arial" w:hAnsi="Arial" w:cs="Arial"/>
            <w:b/>
            <w:color w:val="auto"/>
            <w:u w:val="none"/>
          </w:rPr>
          <w:t xml:space="preserve">Guerras de </w:t>
        </w:r>
        <w:proofErr w:type="spellStart"/>
        <w:r w:rsidR="00814B23" w:rsidRPr="007C28CE">
          <w:rPr>
            <w:rStyle w:val="Hipervnculo"/>
            <w:rFonts w:ascii="Arial" w:hAnsi="Arial" w:cs="Arial"/>
            <w:b/>
            <w:color w:val="auto"/>
            <w:u w:val="none"/>
          </w:rPr>
          <w:t>Kappel</w:t>
        </w:r>
        <w:proofErr w:type="spellEnd"/>
      </w:hyperlink>
      <w:r w:rsidR="00814B23" w:rsidRPr="007C28CE">
        <w:rPr>
          <w:rFonts w:ascii="Arial" w:hAnsi="Arial" w:cs="Arial"/>
          <w:b/>
        </w:rPr>
        <w:t xml:space="preserve">. La opción de </w:t>
      </w:r>
      <w:proofErr w:type="spellStart"/>
      <w:r w:rsidR="00814B23" w:rsidRPr="007C28CE">
        <w:rPr>
          <w:rFonts w:ascii="Arial" w:hAnsi="Arial" w:cs="Arial"/>
          <w:b/>
        </w:rPr>
        <w:t>Zuinglio</w:t>
      </w:r>
      <w:proofErr w:type="spellEnd"/>
      <w:r w:rsidR="00814B23" w:rsidRPr="007C28CE">
        <w:rPr>
          <w:rFonts w:ascii="Arial" w:hAnsi="Arial" w:cs="Arial"/>
          <w:b/>
        </w:rPr>
        <w:t xml:space="preserve"> era en este sentido clara: usar las armas para extender la verdad del Evangelio</w:t>
      </w:r>
      <w:r w:rsidR="00D7362C">
        <w:rPr>
          <w:rFonts w:ascii="Arial" w:hAnsi="Arial" w:cs="Arial"/>
          <w:b/>
        </w:rPr>
        <w:t>.</w:t>
      </w:r>
      <w:r w:rsidR="00814B23" w:rsidRPr="007C28CE">
        <w:rPr>
          <w:rFonts w:ascii="Arial" w:hAnsi="Arial" w:cs="Arial"/>
          <w:b/>
        </w:rPr>
        <w:t xml:space="preserve"> </w:t>
      </w:r>
    </w:p>
    <w:p w:rsidR="00814B23" w:rsidRDefault="00814B23" w:rsidP="00BB0696">
      <w:pPr>
        <w:pStyle w:val="NormalWeb"/>
        <w:spacing w:before="0" w:beforeAutospacing="0" w:after="0" w:afterAutospacing="0"/>
        <w:ind w:firstLine="142"/>
        <w:jc w:val="both"/>
        <w:rPr>
          <w:rFonts w:ascii="Arial" w:hAnsi="Arial" w:cs="Arial"/>
          <w:b/>
        </w:rPr>
      </w:pPr>
    </w:p>
    <w:p w:rsidR="00540801" w:rsidRDefault="00814B23" w:rsidP="00BB0696">
      <w:pPr>
        <w:pStyle w:val="NormalWeb"/>
        <w:spacing w:before="0" w:beforeAutospacing="0" w:after="0" w:afterAutospacing="0"/>
        <w:ind w:firstLine="142"/>
        <w:jc w:val="both"/>
        <w:rPr>
          <w:rFonts w:ascii="Arial" w:hAnsi="Arial" w:cs="Arial"/>
          <w:b/>
        </w:rPr>
      </w:pPr>
      <w:r w:rsidRPr="007C28CE">
        <w:rPr>
          <w:rFonts w:ascii="Arial" w:hAnsi="Arial" w:cs="Arial"/>
          <w:b/>
        </w:rPr>
        <w:t xml:space="preserve"> </w:t>
      </w:r>
      <w:r w:rsidR="00E3773E">
        <w:rPr>
          <w:rFonts w:ascii="Arial" w:hAnsi="Arial" w:cs="Arial"/>
          <w:b/>
        </w:rPr>
        <w:t xml:space="preserve">  </w:t>
      </w:r>
      <w:r w:rsidRPr="007C28CE">
        <w:rPr>
          <w:rFonts w:ascii="Arial" w:hAnsi="Arial" w:cs="Arial"/>
          <w:b/>
        </w:rPr>
        <w:t xml:space="preserve">El </w:t>
      </w:r>
      <w:hyperlink r:id="rId340" w:tooltip="11 de octubre" w:history="1">
        <w:r w:rsidRPr="007C28CE">
          <w:rPr>
            <w:rStyle w:val="Hipervnculo"/>
            <w:rFonts w:ascii="Arial" w:hAnsi="Arial" w:cs="Arial"/>
            <w:b/>
            <w:color w:val="auto"/>
            <w:u w:val="none"/>
          </w:rPr>
          <w:t>11 de octubre</w:t>
        </w:r>
      </w:hyperlink>
      <w:r w:rsidRPr="007C28CE">
        <w:rPr>
          <w:rFonts w:ascii="Arial" w:hAnsi="Arial" w:cs="Arial"/>
          <w:b/>
        </w:rPr>
        <w:t xml:space="preserve"> de </w:t>
      </w:r>
      <w:hyperlink r:id="rId341" w:tooltip="1531" w:history="1">
        <w:r w:rsidRPr="007C28CE">
          <w:rPr>
            <w:rStyle w:val="Hipervnculo"/>
            <w:rFonts w:ascii="Arial" w:hAnsi="Arial" w:cs="Arial"/>
            <w:b/>
            <w:color w:val="auto"/>
            <w:u w:val="none"/>
          </w:rPr>
          <w:t>1531</w:t>
        </w:r>
      </w:hyperlink>
      <w:r>
        <w:rPr>
          <w:rFonts w:ascii="Arial" w:hAnsi="Arial" w:cs="Arial"/>
          <w:b/>
        </w:rPr>
        <w:t xml:space="preserve">murió en una de las batallas </w:t>
      </w:r>
      <w:r w:rsidRPr="007C28CE">
        <w:rPr>
          <w:rFonts w:ascii="Arial" w:hAnsi="Arial" w:cs="Arial"/>
          <w:b/>
        </w:rPr>
        <w:t xml:space="preserve">en el </w:t>
      </w:r>
      <w:hyperlink r:id="rId342" w:tooltip="Campo de batalla" w:history="1">
        <w:r w:rsidRPr="007C28CE">
          <w:rPr>
            <w:rStyle w:val="Hipervnculo"/>
            <w:rFonts w:ascii="Arial" w:hAnsi="Arial" w:cs="Arial"/>
            <w:b/>
            <w:color w:val="auto"/>
            <w:u w:val="none"/>
          </w:rPr>
          <w:t xml:space="preserve">campo </w:t>
        </w:r>
      </w:hyperlink>
      <w:r w:rsidRPr="007C28CE">
        <w:rPr>
          <w:rFonts w:ascii="Arial" w:hAnsi="Arial" w:cs="Arial"/>
          <w:b/>
        </w:rPr>
        <w:t>cerca</w:t>
      </w:r>
      <w:r>
        <w:rPr>
          <w:rFonts w:ascii="Arial" w:hAnsi="Arial" w:cs="Arial"/>
          <w:b/>
        </w:rPr>
        <w:t xml:space="preserve">no </w:t>
      </w:r>
      <w:proofErr w:type="spellStart"/>
      <w:r>
        <w:rPr>
          <w:rFonts w:ascii="Arial" w:hAnsi="Arial" w:cs="Arial"/>
          <w:b/>
        </w:rPr>
        <w:t>a</w:t>
      </w:r>
      <w:hyperlink r:id="rId343" w:tooltip="Kappel am Albis" w:history="1">
        <w:r w:rsidRPr="007C28CE">
          <w:rPr>
            <w:rStyle w:val="Hipervnculo"/>
            <w:rFonts w:ascii="Arial" w:hAnsi="Arial" w:cs="Arial"/>
            <w:b/>
            <w:color w:val="auto"/>
            <w:u w:val="none"/>
          </w:rPr>
          <w:t>Kappel</w:t>
        </w:r>
        <w:proofErr w:type="spellEnd"/>
        <w:r w:rsidRPr="007C28CE">
          <w:rPr>
            <w:rStyle w:val="Hipervnculo"/>
            <w:rFonts w:ascii="Arial" w:hAnsi="Arial" w:cs="Arial"/>
            <w:b/>
            <w:color w:val="auto"/>
            <w:u w:val="none"/>
          </w:rPr>
          <w:t xml:space="preserve"> am A</w:t>
        </w:r>
        <w:r w:rsidRPr="007C28CE">
          <w:rPr>
            <w:rStyle w:val="Hipervnculo"/>
            <w:rFonts w:ascii="Arial" w:hAnsi="Arial" w:cs="Arial"/>
            <w:b/>
            <w:color w:val="auto"/>
            <w:u w:val="none"/>
          </w:rPr>
          <w:t>l</w:t>
        </w:r>
        <w:r w:rsidRPr="007C28CE">
          <w:rPr>
            <w:rStyle w:val="Hipervnculo"/>
            <w:rFonts w:ascii="Arial" w:hAnsi="Arial" w:cs="Arial"/>
            <w:b/>
            <w:color w:val="auto"/>
            <w:u w:val="none"/>
          </w:rPr>
          <w:t>bis</w:t>
        </w:r>
      </w:hyperlink>
      <w:r w:rsidRPr="007C28CE">
        <w:rPr>
          <w:rFonts w:ascii="Arial" w:hAnsi="Arial" w:cs="Arial"/>
          <w:b/>
        </w:rPr>
        <w:t xml:space="preserve">. La Reforma de </w:t>
      </w:r>
      <w:proofErr w:type="spellStart"/>
      <w:r w:rsidRPr="007C28CE">
        <w:rPr>
          <w:rFonts w:ascii="Arial" w:hAnsi="Arial" w:cs="Arial"/>
          <w:b/>
        </w:rPr>
        <w:t>Z</w:t>
      </w:r>
      <w:r w:rsidR="00540801">
        <w:rPr>
          <w:rFonts w:ascii="Arial" w:hAnsi="Arial" w:cs="Arial"/>
          <w:b/>
        </w:rPr>
        <w:t>u</w:t>
      </w:r>
      <w:r w:rsidRPr="007C28CE">
        <w:rPr>
          <w:rFonts w:ascii="Arial" w:hAnsi="Arial" w:cs="Arial"/>
          <w:b/>
        </w:rPr>
        <w:t>inglio</w:t>
      </w:r>
      <w:proofErr w:type="spellEnd"/>
      <w:r>
        <w:rPr>
          <w:rFonts w:ascii="Arial" w:hAnsi="Arial" w:cs="Arial"/>
          <w:b/>
        </w:rPr>
        <w:t xml:space="preserve"> quedó latente a su muerte. </w:t>
      </w:r>
    </w:p>
    <w:p w:rsidR="00A97A9A" w:rsidRDefault="00A97A9A" w:rsidP="00BB0696">
      <w:pPr>
        <w:pStyle w:val="NormalWeb"/>
        <w:spacing w:before="0" w:beforeAutospacing="0" w:after="0" w:afterAutospacing="0"/>
        <w:ind w:firstLine="142"/>
        <w:jc w:val="both"/>
        <w:rPr>
          <w:rFonts w:ascii="Arial" w:hAnsi="Arial" w:cs="Arial"/>
          <w:b/>
        </w:rPr>
      </w:pPr>
    </w:p>
    <w:p w:rsidR="00814B23" w:rsidRDefault="00814B23" w:rsidP="00BB0696">
      <w:pPr>
        <w:pStyle w:val="NormalWeb"/>
        <w:spacing w:before="0" w:beforeAutospacing="0" w:after="0" w:afterAutospacing="0"/>
        <w:ind w:firstLine="142"/>
        <w:jc w:val="both"/>
        <w:rPr>
          <w:rFonts w:ascii="Arial" w:hAnsi="Arial" w:cs="Arial"/>
          <w:b/>
        </w:rPr>
      </w:pPr>
      <w:r>
        <w:rPr>
          <w:rFonts w:ascii="Arial" w:hAnsi="Arial" w:cs="Arial"/>
          <w:b/>
        </w:rPr>
        <w:t>A</w:t>
      </w:r>
      <w:r w:rsidRPr="007C28CE">
        <w:rPr>
          <w:rFonts w:ascii="Arial" w:hAnsi="Arial" w:cs="Arial"/>
          <w:b/>
        </w:rPr>
        <w:t xml:space="preserve"> pesar de sus evidentes puntos de conexión con Lutero, present</w:t>
      </w:r>
      <w:r>
        <w:rPr>
          <w:rFonts w:ascii="Arial" w:hAnsi="Arial" w:cs="Arial"/>
          <w:b/>
        </w:rPr>
        <w:t>ó</w:t>
      </w:r>
      <w:r w:rsidRPr="007C28CE">
        <w:rPr>
          <w:rFonts w:ascii="Arial" w:hAnsi="Arial" w:cs="Arial"/>
          <w:b/>
        </w:rPr>
        <w:t xml:space="preserve"> también características propias. Mientras el fin de Lutero era suprimir las </w:t>
      </w:r>
      <w:hyperlink r:id="rId344" w:tooltip="Indulgencias" w:history="1">
        <w:r w:rsidRPr="007C28CE">
          <w:rPr>
            <w:rStyle w:val="Hipervnculo"/>
            <w:rFonts w:ascii="Arial" w:hAnsi="Arial" w:cs="Arial"/>
            <w:b/>
            <w:color w:val="auto"/>
            <w:u w:val="none"/>
          </w:rPr>
          <w:t>indulgencias</w:t>
        </w:r>
      </w:hyperlink>
      <w:r w:rsidRPr="007C28CE">
        <w:rPr>
          <w:rFonts w:ascii="Arial" w:hAnsi="Arial" w:cs="Arial"/>
          <w:b/>
        </w:rPr>
        <w:t xml:space="preserve"> o bulas (El Evangelio vend</w:t>
      </w:r>
      <w:r w:rsidRPr="007C28CE">
        <w:rPr>
          <w:rFonts w:ascii="Arial" w:hAnsi="Arial" w:cs="Arial"/>
          <w:b/>
        </w:rPr>
        <w:t>i</w:t>
      </w:r>
      <w:r w:rsidRPr="007C28CE">
        <w:rPr>
          <w:rFonts w:ascii="Arial" w:hAnsi="Arial" w:cs="Arial"/>
          <w:b/>
        </w:rPr>
        <w:t xml:space="preserve">do), </w:t>
      </w:r>
      <w:proofErr w:type="spellStart"/>
      <w:r w:rsidRPr="007C28CE">
        <w:rPr>
          <w:rFonts w:ascii="Arial" w:hAnsi="Arial" w:cs="Arial"/>
          <w:b/>
        </w:rPr>
        <w:t>Z</w:t>
      </w:r>
      <w:r w:rsidR="00540801">
        <w:rPr>
          <w:rFonts w:ascii="Arial" w:hAnsi="Arial" w:cs="Arial"/>
          <w:b/>
        </w:rPr>
        <w:t>u</w:t>
      </w:r>
      <w:r w:rsidRPr="007C28CE">
        <w:rPr>
          <w:rFonts w:ascii="Arial" w:hAnsi="Arial" w:cs="Arial"/>
          <w:b/>
        </w:rPr>
        <w:t>inglio</w:t>
      </w:r>
      <w:proofErr w:type="spellEnd"/>
      <w:r w:rsidRPr="007C28CE">
        <w:rPr>
          <w:rFonts w:ascii="Arial" w:hAnsi="Arial" w:cs="Arial"/>
          <w:b/>
        </w:rPr>
        <w:t xml:space="preserve"> sólo acepta</w:t>
      </w:r>
      <w:r>
        <w:rPr>
          <w:rFonts w:ascii="Arial" w:hAnsi="Arial" w:cs="Arial"/>
          <w:b/>
        </w:rPr>
        <w:t>ba</w:t>
      </w:r>
      <w:r w:rsidRPr="007C28CE">
        <w:rPr>
          <w:rFonts w:ascii="Arial" w:hAnsi="Arial" w:cs="Arial"/>
          <w:b/>
        </w:rPr>
        <w:t xml:space="preserve"> como Iglesia aquello que aparece en las </w:t>
      </w:r>
      <w:hyperlink r:id="rId345" w:tooltip="Escrituras" w:history="1">
        <w:r w:rsidRPr="007C28CE">
          <w:rPr>
            <w:rStyle w:val="Hipervnculo"/>
            <w:rFonts w:ascii="Arial" w:hAnsi="Arial" w:cs="Arial"/>
            <w:b/>
            <w:color w:val="auto"/>
            <w:u w:val="none"/>
          </w:rPr>
          <w:t>Escrituras</w:t>
        </w:r>
      </w:hyperlink>
      <w:r w:rsidRPr="007C28CE">
        <w:rPr>
          <w:rFonts w:ascii="Arial" w:hAnsi="Arial" w:cs="Arial"/>
          <w:b/>
        </w:rPr>
        <w:t xml:space="preserve">. De ahí que las </w:t>
      </w:r>
      <w:hyperlink r:id="rId346" w:tooltip="Iglesias reformadas" w:history="1">
        <w:r w:rsidRPr="007C28CE">
          <w:rPr>
            <w:rStyle w:val="Hipervnculo"/>
            <w:rFonts w:ascii="Arial" w:hAnsi="Arial" w:cs="Arial"/>
            <w:b/>
            <w:color w:val="auto"/>
            <w:u w:val="none"/>
          </w:rPr>
          <w:t>iglesias reformadas</w:t>
        </w:r>
      </w:hyperlink>
      <w:r w:rsidR="00D7362C">
        <w:t xml:space="preserve"> </w:t>
      </w:r>
      <w:r w:rsidRPr="001B3DFC">
        <w:rPr>
          <w:rFonts w:ascii="Arial" w:hAnsi="Arial" w:cs="Arial"/>
          <w:b/>
        </w:rPr>
        <w:t>fueron vistas como</w:t>
      </w:r>
      <w:r w:rsidR="00D7362C">
        <w:rPr>
          <w:rFonts w:ascii="Arial" w:hAnsi="Arial" w:cs="Arial"/>
          <w:b/>
        </w:rPr>
        <w:t xml:space="preserve"> </w:t>
      </w:r>
      <w:r w:rsidRPr="007C28CE">
        <w:rPr>
          <w:rFonts w:ascii="Arial" w:hAnsi="Arial" w:cs="Arial"/>
          <w:b/>
        </w:rPr>
        <w:t>iglesias de la palabra, del verbo, donde no encontr</w:t>
      </w:r>
      <w:r w:rsidRPr="007C28CE">
        <w:rPr>
          <w:rFonts w:ascii="Arial" w:hAnsi="Arial" w:cs="Arial"/>
          <w:b/>
        </w:rPr>
        <w:t>a</w:t>
      </w:r>
      <w:r w:rsidRPr="007C28CE">
        <w:rPr>
          <w:rFonts w:ascii="Arial" w:hAnsi="Arial" w:cs="Arial"/>
          <w:b/>
        </w:rPr>
        <w:t xml:space="preserve">mos decoración alguna (fuera de textos bíblicos), una </w:t>
      </w:r>
      <w:hyperlink r:id="rId347" w:tooltip="Liturgia" w:history="1">
        <w:r w:rsidRPr="007C28CE">
          <w:rPr>
            <w:rStyle w:val="Hipervnculo"/>
            <w:rFonts w:ascii="Arial" w:hAnsi="Arial" w:cs="Arial"/>
            <w:b/>
            <w:color w:val="auto"/>
            <w:u w:val="none"/>
          </w:rPr>
          <w:t>liturgia</w:t>
        </w:r>
      </w:hyperlink>
      <w:r w:rsidRPr="007C28CE">
        <w:rPr>
          <w:rFonts w:ascii="Arial" w:hAnsi="Arial" w:cs="Arial"/>
          <w:b/>
        </w:rPr>
        <w:t xml:space="preserve"> exigua e inicialmente tampoco música alguna</w:t>
      </w:r>
      <w:r>
        <w:rPr>
          <w:rFonts w:ascii="Arial" w:hAnsi="Arial" w:cs="Arial"/>
          <w:b/>
        </w:rPr>
        <w:t xml:space="preserve"> y una frialda</w:t>
      </w:r>
      <w:r w:rsidR="00EC0892">
        <w:rPr>
          <w:rFonts w:ascii="Arial" w:hAnsi="Arial" w:cs="Arial"/>
          <w:b/>
        </w:rPr>
        <w:t>d</w:t>
      </w:r>
      <w:r>
        <w:rPr>
          <w:rFonts w:ascii="Arial" w:hAnsi="Arial" w:cs="Arial"/>
          <w:b/>
        </w:rPr>
        <w:t xml:space="preserve"> poco atractiva para los participantes</w:t>
      </w:r>
      <w:r w:rsidRPr="007C28CE">
        <w:rPr>
          <w:rFonts w:ascii="Arial" w:hAnsi="Arial" w:cs="Arial"/>
          <w:b/>
        </w:rPr>
        <w:t>.</w:t>
      </w:r>
    </w:p>
    <w:p w:rsidR="00814B23" w:rsidRDefault="00814B23" w:rsidP="00BB0696">
      <w:pPr>
        <w:pStyle w:val="NormalWeb"/>
        <w:spacing w:before="0" w:beforeAutospacing="0" w:after="0" w:afterAutospacing="0"/>
        <w:ind w:firstLine="142"/>
        <w:jc w:val="both"/>
        <w:rPr>
          <w:rFonts w:ascii="Arial" w:hAnsi="Arial" w:cs="Arial"/>
          <w:b/>
        </w:rPr>
      </w:pPr>
    </w:p>
    <w:p w:rsidR="00313BCE" w:rsidRPr="00814B23" w:rsidRDefault="00313BCE" w:rsidP="00BB0696">
      <w:pPr>
        <w:pStyle w:val="NormalWeb"/>
        <w:spacing w:before="0" w:beforeAutospacing="0" w:after="0" w:afterAutospacing="0"/>
        <w:ind w:firstLine="142"/>
        <w:jc w:val="both"/>
        <w:rPr>
          <w:rFonts w:ascii="Arial" w:hAnsi="Arial" w:cs="Arial"/>
          <w:b/>
        </w:rPr>
      </w:pPr>
    </w:p>
    <w:p w:rsidR="00ED1D31" w:rsidRDefault="00747AF7" w:rsidP="00BB0696">
      <w:pPr>
        <w:pStyle w:val="NormalWeb"/>
        <w:spacing w:before="0" w:beforeAutospacing="0" w:after="0" w:afterAutospacing="0"/>
        <w:ind w:firstLine="142"/>
        <w:jc w:val="both"/>
        <w:rPr>
          <w:b/>
          <w:color w:val="FF0000"/>
          <w:sz w:val="28"/>
          <w:szCs w:val="28"/>
        </w:rPr>
      </w:pPr>
      <w:r w:rsidRPr="007C28CE">
        <w:rPr>
          <w:rFonts w:ascii="Arial" w:hAnsi="Arial" w:cs="Arial"/>
          <w:b/>
        </w:rPr>
        <w:t>​</w:t>
      </w:r>
      <w:r w:rsidR="00A97A9A" w:rsidRPr="00A97A9A">
        <w:rPr>
          <w:rFonts w:ascii="Arial" w:hAnsi="Arial" w:cs="Arial"/>
          <w:b/>
          <w:color w:val="FF0000"/>
          <w:sz w:val="28"/>
          <w:szCs w:val="28"/>
        </w:rPr>
        <w:t>6.</w:t>
      </w:r>
      <w:r w:rsidR="00A97A9A">
        <w:rPr>
          <w:rFonts w:ascii="Arial" w:hAnsi="Arial" w:cs="Arial"/>
          <w:b/>
        </w:rPr>
        <w:t xml:space="preserve"> </w:t>
      </w:r>
      <w:r w:rsidRPr="007C28CE">
        <w:rPr>
          <w:rFonts w:ascii="Arial" w:hAnsi="Arial" w:cs="Arial"/>
          <w:b/>
        </w:rPr>
        <w:t xml:space="preserve"> </w:t>
      </w:r>
      <w:r w:rsidR="00ED1D31" w:rsidRPr="00814B23">
        <w:rPr>
          <w:rFonts w:ascii="Arial" w:hAnsi="Arial" w:cs="Arial"/>
          <w:b/>
          <w:color w:val="FF0000"/>
          <w:sz w:val="28"/>
          <w:szCs w:val="28"/>
        </w:rPr>
        <w:t>Iglesia anglicana ¿cism</w:t>
      </w:r>
      <w:r w:rsidR="00814B23">
        <w:rPr>
          <w:rFonts w:ascii="Arial" w:hAnsi="Arial" w:cs="Arial"/>
          <w:b/>
          <w:color w:val="FF0000"/>
          <w:sz w:val="28"/>
          <w:szCs w:val="28"/>
        </w:rPr>
        <w:t>á</w:t>
      </w:r>
      <w:r w:rsidR="00ED1D31" w:rsidRPr="00814B23">
        <w:rPr>
          <w:rFonts w:ascii="Arial" w:hAnsi="Arial" w:cs="Arial"/>
          <w:b/>
          <w:color w:val="FF0000"/>
          <w:sz w:val="28"/>
          <w:szCs w:val="28"/>
        </w:rPr>
        <w:t>tica o herética?</w:t>
      </w:r>
    </w:p>
    <w:p w:rsidR="00ED1D31" w:rsidRDefault="00ED1D31" w:rsidP="00BB0696">
      <w:pPr>
        <w:ind w:firstLine="142"/>
        <w:rPr>
          <w:b/>
          <w:color w:val="FF0000"/>
          <w:sz w:val="28"/>
          <w:szCs w:val="28"/>
        </w:rPr>
      </w:pPr>
    </w:p>
    <w:p w:rsidR="00ED1D31" w:rsidRDefault="00ED1D31" w:rsidP="00BB0696">
      <w:pPr>
        <w:pStyle w:val="estilo2"/>
        <w:spacing w:before="0" w:beforeAutospacing="0" w:after="0" w:afterAutospacing="0"/>
        <w:ind w:firstLine="142"/>
        <w:jc w:val="both"/>
        <w:rPr>
          <w:rStyle w:val="estilo21"/>
          <w:rFonts w:ascii="Arial" w:hAnsi="Arial" w:cs="Arial"/>
          <w:b/>
        </w:rPr>
      </w:pPr>
      <w:r w:rsidRPr="00752FD0">
        <w:rPr>
          <w:rStyle w:val="estilo21"/>
          <w:rFonts w:ascii="Arial" w:hAnsi="Arial" w:cs="Arial"/>
          <w:b/>
        </w:rPr>
        <w:t xml:space="preserve">El anglicanismo, como religión, es una forma importante de entender la Doctrina cristiana, alejada </w:t>
      </w:r>
      <w:proofErr w:type="spellStart"/>
      <w:r w:rsidRPr="00752FD0">
        <w:rPr>
          <w:rStyle w:val="estilo21"/>
          <w:rFonts w:ascii="Arial" w:hAnsi="Arial" w:cs="Arial"/>
          <w:b/>
        </w:rPr>
        <w:t>disciplinarmente</w:t>
      </w:r>
      <w:proofErr w:type="spellEnd"/>
      <w:r w:rsidRPr="00752FD0">
        <w:rPr>
          <w:rStyle w:val="estilo21"/>
          <w:rFonts w:ascii="Arial" w:hAnsi="Arial" w:cs="Arial"/>
          <w:b/>
        </w:rPr>
        <w:t xml:space="preserve"> de la obediencia católica, pero fiel a los dogmas fundamentales y estructuras eclesiales tradicionales. Más que hablar de doctrina o credo diferente, lo que hay entre los anglicanos es una disciplina eclesial autónoma, independiente y por lo tanto cism</w:t>
      </w:r>
      <w:r w:rsidRPr="00752FD0">
        <w:rPr>
          <w:rStyle w:val="estilo21"/>
          <w:rFonts w:ascii="Arial" w:hAnsi="Arial" w:cs="Arial"/>
          <w:b/>
        </w:rPr>
        <w:t>á</w:t>
      </w:r>
      <w:r w:rsidRPr="00752FD0">
        <w:rPr>
          <w:rStyle w:val="estilo21"/>
          <w:rFonts w:ascii="Arial" w:hAnsi="Arial" w:cs="Arial"/>
          <w:b/>
        </w:rPr>
        <w:t>tica.</w:t>
      </w:r>
    </w:p>
    <w:p w:rsidR="00747AF7" w:rsidRPr="00752FD0" w:rsidRDefault="00747AF7" w:rsidP="00BB0696">
      <w:pPr>
        <w:pStyle w:val="estilo2"/>
        <w:spacing w:before="0" w:beforeAutospacing="0" w:after="0" w:afterAutospacing="0"/>
        <w:ind w:firstLine="142"/>
        <w:jc w:val="both"/>
        <w:rPr>
          <w:rFonts w:ascii="Arial" w:hAnsi="Arial" w:cs="Arial"/>
          <w:b/>
        </w:rPr>
      </w:pP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t>Enrique VIII (1491-1547), rey de Inglaterra desde 1509, fue el Fundador de la Iglesia de Ingl</w:t>
      </w:r>
      <w:r w:rsidRPr="00752FD0">
        <w:rPr>
          <w:rFonts w:ascii="Arial" w:hAnsi="Arial" w:cs="Arial"/>
          <w:b/>
        </w:rPr>
        <w:t>a</w:t>
      </w:r>
      <w:r w:rsidRPr="00752FD0">
        <w:rPr>
          <w:rFonts w:ascii="Arial" w:hAnsi="Arial" w:cs="Arial"/>
          <w:b/>
        </w:rPr>
        <w:t>terra. Hijo de Enrique VII, influyó profundamente en el carácter de la monarquía inglesa con el absolutismo propio de los Tudor. Ese absolutismo se impuso también en las cuestiones rel</w:t>
      </w:r>
      <w:r w:rsidRPr="00752FD0">
        <w:rPr>
          <w:rFonts w:ascii="Arial" w:hAnsi="Arial" w:cs="Arial"/>
          <w:b/>
        </w:rPr>
        <w:t>i</w:t>
      </w:r>
      <w:r w:rsidRPr="00752FD0">
        <w:rPr>
          <w:rFonts w:ascii="Arial" w:hAnsi="Arial" w:cs="Arial"/>
          <w:b/>
        </w:rPr>
        <w:t>giosas, tomando como pretexto la negativa del Papa Clemente VII de Roma a anular su m</w:t>
      </w:r>
      <w:r w:rsidRPr="00752FD0">
        <w:rPr>
          <w:rFonts w:ascii="Arial" w:hAnsi="Arial" w:cs="Arial"/>
          <w:b/>
        </w:rPr>
        <w:t>a</w:t>
      </w:r>
      <w:r w:rsidRPr="00752FD0">
        <w:rPr>
          <w:rFonts w:ascii="Arial" w:hAnsi="Arial" w:cs="Arial"/>
          <w:b/>
        </w:rPr>
        <w:t>trimonio con Catalina de Aragón, primero de los seis matrimonios de este monarca violento.</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La actitud religiosa del anglicanismo se consolidó durante el reinado de Isabel I, hija de E</w:t>
      </w:r>
      <w:r w:rsidRPr="00752FD0">
        <w:rPr>
          <w:rFonts w:ascii="Arial" w:hAnsi="Arial" w:cs="Arial"/>
          <w:b/>
        </w:rPr>
        <w:t>n</w:t>
      </w:r>
      <w:r w:rsidRPr="00752FD0">
        <w:rPr>
          <w:rFonts w:ascii="Arial" w:hAnsi="Arial" w:cs="Arial"/>
          <w:b/>
        </w:rPr>
        <w:t xml:space="preserve">rique y de su segunda mujer Ana </w:t>
      </w:r>
      <w:proofErr w:type="spellStart"/>
      <w:r w:rsidRPr="00752FD0">
        <w:rPr>
          <w:rFonts w:ascii="Arial" w:hAnsi="Arial" w:cs="Arial"/>
          <w:b/>
        </w:rPr>
        <w:t>Bolena</w:t>
      </w:r>
      <w:proofErr w:type="spellEnd"/>
      <w:r w:rsidRPr="00752FD0">
        <w:rPr>
          <w:rFonts w:ascii="Arial" w:hAnsi="Arial" w:cs="Arial"/>
          <w:b/>
        </w:rPr>
        <w:t>, a quien ejecutó el rey a los cuatro años de matrim</w:t>
      </w:r>
      <w:r w:rsidRPr="00752FD0">
        <w:rPr>
          <w:rFonts w:ascii="Arial" w:hAnsi="Arial" w:cs="Arial"/>
          <w:b/>
        </w:rPr>
        <w:t>o</w:t>
      </w:r>
      <w:r w:rsidRPr="00752FD0">
        <w:rPr>
          <w:rFonts w:ascii="Arial" w:hAnsi="Arial" w:cs="Arial"/>
          <w:b/>
        </w:rPr>
        <w:t>nio.</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Rotos los lazos con el Papado y con la dócil colaboración del Parlamento, orga</w:t>
      </w:r>
      <w:r w:rsidRPr="00752FD0">
        <w:rPr>
          <w:rFonts w:ascii="Arial" w:hAnsi="Arial" w:cs="Arial"/>
          <w:b/>
        </w:rPr>
        <w:softHyphen/>
        <w:t>nizó una Iglesia independiente y obtuvo el control del clero, a quien obligó violentamente a reconoce</w:t>
      </w:r>
      <w:r w:rsidRPr="00752FD0">
        <w:rPr>
          <w:rFonts w:ascii="Arial" w:hAnsi="Arial" w:cs="Arial"/>
          <w:b/>
        </w:rPr>
        <w:t>r</w:t>
      </w:r>
      <w:r w:rsidRPr="00752FD0">
        <w:rPr>
          <w:rFonts w:ascii="Arial" w:hAnsi="Arial" w:cs="Arial"/>
          <w:b/>
        </w:rPr>
        <w:t xml:space="preserve">le como jefe de la Iglesia inglesa en 1532. </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lastRenderedPageBreak/>
        <w:br/>
        <w:t>   Excomulgado y en apuros con los que se oponían a su gobierno tiránico, rompió en 1534 con todo lo romano. Tomás Moro, canciller del reino, y el cardenal inglés Juan Fisher pagaron con su vida la negativa a aceptar la supremacía religiosa del monarca.</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Enrique disolvió las comunidades monásticas y entregó sus propiedades a los nobles que apoyaron sus decisiones. Inició la persecución y ejecución de muchos de los que se</w:t>
      </w:r>
      <w:r w:rsidR="007D14ED">
        <w:rPr>
          <w:rFonts w:ascii="Arial" w:hAnsi="Arial" w:cs="Arial"/>
          <w:b/>
        </w:rPr>
        <w:t xml:space="preserve"> le</w:t>
      </w:r>
      <w:r w:rsidRPr="00752FD0">
        <w:rPr>
          <w:rFonts w:ascii="Arial" w:hAnsi="Arial" w:cs="Arial"/>
          <w:b/>
        </w:rPr>
        <w:t xml:space="preserve"> op</w:t>
      </w:r>
      <w:r w:rsidRPr="00752FD0">
        <w:rPr>
          <w:rFonts w:ascii="Arial" w:hAnsi="Arial" w:cs="Arial"/>
          <w:b/>
        </w:rPr>
        <w:t>u</w:t>
      </w:r>
      <w:r w:rsidRPr="00752FD0">
        <w:rPr>
          <w:rFonts w:ascii="Arial" w:hAnsi="Arial" w:cs="Arial"/>
          <w:b/>
        </w:rPr>
        <w:t>sieron. Desde el principio de su transformación, el Rey no quiso ninguna orienta</w:t>
      </w:r>
      <w:r w:rsidRPr="00752FD0">
        <w:rPr>
          <w:rFonts w:ascii="Arial" w:hAnsi="Arial" w:cs="Arial"/>
          <w:b/>
        </w:rPr>
        <w:softHyphen/>
        <w:t>ción prote</w:t>
      </w:r>
      <w:r w:rsidRPr="00752FD0">
        <w:rPr>
          <w:rFonts w:ascii="Arial" w:hAnsi="Arial" w:cs="Arial"/>
          <w:b/>
        </w:rPr>
        <w:t>s</w:t>
      </w:r>
      <w:r w:rsidRPr="00752FD0">
        <w:rPr>
          <w:rFonts w:ascii="Arial" w:hAnsi="Arial" w:cs="Arial"/>
          <w:b/>
        </w:rPr>
        <w:t>tante para su iglesia nacional. Por eso repudió las doctrinas reformistas y mantuvo los do</w:t>
      </w:r>
      <w:r w:rsidRPr="00752FD0">
        <w:rPr>
          <w:rFonts w:ascii="Arial" w:hAnsi="Arial" w:cs="Arial"/>
          <w:b/>
        </w:rPr>
        <w:t>g</w:t>
      </w:r>
      <w:r w:rsidRPr="00752FD0">
        <w:rPr>
          <w:rFonts w:ascii="Arial" w:hAnsi="Arial" w:cs="Arial"/>
          <w:b/>
        </w:rPr>
        <w:t>mas tradicionales, así como las plegarias y cultos litúrgicos acostumbrados en el Reino.</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La reforma anglicana hizo hincapié en la Biblia, cuya traducción al inglés impu</w:t>
      </w:r>
      <w:r w:rsidRPr="00752FD0">
        <w:rPr>
          <w:rFonts w:ascii="Arial" w:hAnsi="Arial" w:cs="Arial"/>
          <w:b/>
        </w:rPr>
        <w:softHyphen/>
        <w:t>so el mona</w:t>
      </w:r>
      <w:r w:rsidRPr="00752FD0">
        <w:rPr>
          <w:rFonts w:ascii="Arial" w:hAnsi="Arial" w:cs="Arial"/>
          <w:b/>
        </w:rPr>
        <w:t>r</w:t>
      </w:r>
      <w:r w:rsidRPr="00752FD0">
        <w:rPr>
          <w:rFonts w:ascii="Arial" w:hAnsi="Arial" w:cs="Arial"/>
          <w:b/>
        </w:rPr>
        <w:t>ca en todo el Reino. Fueron las medidas del Parlamento entre 1529 y 1536 las que orientaron la dirección doctrinal del anglicanismo. La verdad es que la declaración de independencia por el Acata de Supremacía también agradó a los ingleses: al clero alto y al más popular. Incluso gustó a muchos laicos que antipatizaban con las directrices romanas.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En 1549 se editó el "</w:t>
      </w:r>
      <w:r w:rsidRPr="00752FD0">
        <w:rPr>
          <w:rStyle w:val="nfasis"/>
          <w:rFonts w:ascii="Arial" w:hAnsi="Arial" w:cs="Arial"/>
          <w:b/>
        </w:rPr>
        <w:t>Primer libro de oraciones anglicanas</w:t>
      </w:r>
      <w:r w:rsidRPr="00752FD0">
        <w:rPr>
          <w:rFonts w:ascii="Arial" w:hAnsi="Arial" w:cs="Arial"/>
          <w:b/>
        </w:rPr>
        <w:t>". Fue declarado obligatorio para los clérigos y su uso se extendió orientando la espiritualidad inglesa. El "</w:t>
      </w:r>
      <w:r w:rsidRPr="00752FD0">
        <w:rPr>
          <w:rStyle w:val="nfasis"/>
          <w:rFonts w:ascii="Arial" w:hAnsi="Arial" w:cs="Arial"/>
          <w:b/>
        </w:rPr>
        <w:t>Acta de la Uniform</w:t>
      </w:r>
      <w:r w:rsidRPr="00752FD0">
        <w:rPr>
          <w:rStyle w:val="nfasis"/>
          <w:rFonts w:ascii="Arial" w:hAnsi="Arial" w:cs="Arial"/>
          <w:b/>
        </w:rPr>
        <w:t>i</w:t>
      </w:r>
      <w:r w:rsidRPr="00752FD0">
        <w:rPr>
          <w:rStyle w:val="nfasis"/>
          <w:rFonts w:ascii="Arial" w:hAnsi="Arial" w:cs="Arial"/>
          <w:b/>
        </w:rPr>
        <w:t>dad</w:t>
      </w:r>
      <w:r w:rsidRPr="00752FD0">
        <w:rPr>
          <w:rFonts w:ascii="Arial" w:hAnsi="Arial" w:cs="Arial"/>
          <w:b/>
        </w:rPr>
        <w:t>" de ese año refrendó el nuevo culto, el cual se reforzó con la publicación del "</w:t>
      </w:r>
      <w:r w:rsidRPr="00752FD0">
        <w:rPr>
          <w:rStyle w:val="nfasis"/>
          <w:rFonts w:ascii="Arial" w:hAnsi="Arial" w:cs="Arial"/>
          <w:b/>
        </w:rPr>
        <w:t>Segundo libro de oraciones</w:t>
      </w:r>
      <w:r w:rsidRPr="00752FD0">
        <w:rPr>
          <w:rFonts w:ascii="Arial" w:hAnsi="Arial" w:cs="Arial"/>
          <w:b/>
        </w:rPr>
        <w:t>", en 1552. Este libro estaba más influido por plegarias y crite</w:t>
      </w:r>
      <w:r w:rsidRPr="00752FD0">
        <w:rPr>
          <w:rFonts w:ascii="Arial" w:hAnsi="Arial" w:cs="Arial"/>
          <w:b/>
        </w:rPr>
        <w:softHyphen/>
        <w:t>rios protesta</w:t>
      </w:r>
      <w:r w:rsidRPr="00752FD0">
        <w:rPr>
          <w:rFonts w:ascii="Arial" w:hAnsi="Arial" w:cs="Arial"/>
          <w:b/>
        </w:rPr>
        <w:t>n</w:t>
      </w:r>
      <w:r w:rsidRPr="00752FD0">
        <w:rPr>
          <w:rFonts w:ascii="Arial" w:hAnsi="Arial" w:cs="Arial"/>
          <w:b/>
        </w:rPr>
        <w:t>tes. Al mismo tiempo resaltó su valor con la publicación de los "</w:t>
      </w:r>
      <w:r w:rsidRPr="00752FD0">
        <w:rPr>
          <w:rStyle w:val="nfasis"/>
          <w:rFonts w:ascii="Arial" w:hAnsi="Arial" w:cs="Arial"/>
          <w:b/>
        </w:rPr>
        <w:t>Cuarenta y dos artículos</w:t>
      </w:r>
      <w:r w:rsidRPr="00752FD0">
        <w:rPr>
          <w:rFonts w:ascii="Arial" w:hAnsi="Arial" w:cs="Arial"/>
          <w:b/>
        </w:rPr>
        <w:t xml:space="preserve">", por parte del Parlamento. </w:t>
      </w:r>
    </w:p>
    <w:p w:rsidR="00ED1D31"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En 1553 subió al trono María Tudor y hubo un breve regreso al catolicismo. Pero al morir la Reina en 1558, sucedió en el trono Isabel I, que impuso de nuevo la ruptura total con Roma. Se reanudaron las persecuciones y ejecuciones de católicos. Se publicó nueva "Acta de S</w:t>
      </w:r>
      <w:r w:rsidRPr="00752FD0">
        <w:rPr>
          <w:rFonts w:ascii="Arial" w:hAnsi="Arial" w:cs="Arial"/>
          <w:b/>
        </w:rPr>
        <w:t>u</w:t>
      </w:r>
      <w:r w:rsidRPr="00752FD0">
        <w:rPr>
          <w:rFonts w:ascii="Arial" w:hAnsi="Arial" w:cs="Arial"/>
          <w:b/>
        </w:rPr>
        <w:t>premacía", que con</w:t>
      </w:r>
      <w:r w:rsidRPr="00752FD0">
        <w:rPr>
          <w:rFonts w:ascii="Arial" w:hAnsi="Arial" w:cs="Arial"/>
          <w:b/>
        </w:rPr>
        <w:softHyphen/>
        <w:t>sagró la ruptura defini</w:t>
      </w:r>
      <w:r w:rsidRPr="00752FD0">
        <w:rPr>
          <w:rFonts w:ascii="Arial" w:hAnsi="Arial" w:cs="Arial"/>
          <w:b/>
        </w:rPr>
        <w:softHyphen/>
        <w:t>tiva con la Iglesia de Roma.</w:t>
      </w:r>
    </w:p>
    <w:p w:rsidR="00747AF7" w:rsidRPr="00752FD0" w:rsidRDefault="00747AF7" w:rsidP="00BB0696">
      <w:pPr>
        <w:pStyle w:val="estilo2"/>
        <w:spacing w:before="0" w:beforeAutospacing="0" w:after="0" w:afterAutospacing="0"/>
        <w:ind w:firstLine="142"/>
        <w:jc w:val="both"/>
        <w:rPr>
          <w:rFonts w:ascii="Arial" w:hAnsi="Arial" w:cs="Arial"/>
          <w:b/>
        </w:rPr>
      </w:pPr>
    </w:p>
    <w:p w:rsidR="00747AF7" w:rsidRPr="007D14ED" w:rsidRDefault="00ED1D31" w:rsidP="00BB0696">
      <w:pPr>
        <w:pStyle w:val="estilo2"/>
        <w:spacing w:before="0" w:beforeAutospacing="0" w:after="0" w:afterAutospacing="0"/>
        <w:ind w:firstLine="142"/>
        <w:jc w:val="both"/>
        <w:rPr>
          <w:rStyle w:val="Textoennegrita"/>
          <w:rFonts w:ascii="Arial" w:hAnsi="Arial" w:cs="Arial"/>
          <w:color w:val="0070C0"/>
        </w:rPr>
      </w:pPr>
      <w:r w:rsidRPr="007D14ED">
        <w:rPr>
          <w:rFonts w:ascii="Arial" w:hAnsi="Arial" w:cs="Arial"/>
          <w:b/>
          <w:color w:val="0070C0"/>
        </w:rPr>
        <w:t>  </w:t>
      </w:r>
      <w:r w:rsidRPr="007D14ED">
        <w:rPr>
          <w:rStyle w:val="Textoennegrita"/>
          <w:rFonts w:ascii="Arial" w:hAnsi="Arial" w:cs="Arial"/>
          <w:color w:val="0070C0"/>
        </w:rPr>
        <w:t xml:space="preserve"> Doctrina anglicana</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t> </w:t>
      </w:r>
      <w:r w:rsidRPr="00752FD0">
        <w:rPr>
          <w:rFonts w:ascii="Arial" w:hAnsi="Arial" w:cs="Arial"/>
          <w:b/>
        </w:rPr>
        <w:br/>
        <w:t>   En lo esencial, se mantuvo la doctrina católica anterior a Trento, salvo en lo referente al Primado y a la sucesión del Obispo de Roma. El anglicanismo reconoció la autoridad doctr</w:t>
      </w:r>
      <w:r w:rsidRPr="00752FD0">
        <w:rPr>
          <w:rFonts w:ascii="Arial" w:hAnsi="Arial" w:cs="Arial"/>
          <w:b/>
        </w:rPr>
        <w:t>i</w:t>
      </w:r>
      <w:r w:rsidRPr="00752FD0">
        <w:rPr>
          <w:rFonts w:ascii="Arial" w:hAnsi="Arial" w:cs="Arial"/>
          <w:b/>
        </w:rPr>
        <w:t>nal de los Primeros Concilios de la Iglesia, por lo que mantuvo la cristología en su pureza or</w:t>
      </w:r>
      <w:r w:rsidRPr="00752FD0">
        <w:rPr>
          <w:rFonts w:ascii="Arial" w:hAnsi="Arial" w:cs="Arial"/>
          <w:b/>
        </w:rPr>
        <w:t>i</w:t>
      </w:r>
      <w:r w:rsidRPr="00752FD0">
        <w:rPr>
          <w:rFonts w:ascii="Arial" w:hAnsi="Arial" w:cs="Arial"/>
          <w:b/>
        </w:rPr>
        <w:t>ginal, la eclesiología episcopal y la moral tradicional de los mandamientos y de los actos de culto centrados en la Eucaristía.</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Se asumió la importancia de la gracia divina y la necesidad de la justificación por el Bauti</w:t>
      </w:r>
      <w:r w:rsidRPr="00752FD0">
        <w:rPr>
          <w:rFonts w:ascii="Arial" w:hAnsi="Arial" w:cs="Arial"/>
          <w:b/>
        </w:rPr>
        <w:t>s</w:t>
      </w:r>
      <w:r w:rsidRPr="00752FD0">
        <w:rPr>
          <w:rFonts w:ascii="Arial" w:hAnsi="Arial" w:cs="Arial"/>
          <w:b/>
        </w:rPr>
        <w:t>mo. Se fomentó su renova</w:t>
      </w:r>
      <w:r w:rsidRPr="00752FD0">
        <w:rPr>
          <w:rFonts w:ascii="Arial" w:hAnsi="Arial" w:cs="Arial"/>
          <w:b/>
        </w:rPr>
        <w:softHyphen/>
        <w:t>ción por el arrepentimiento de los pecados personales, recon</w:t>
      </w:r>
      <w:r w:rsidRPr="00752FD0">
        <w:rPr>
          <w:rFonts w:ascii="Arial" w:hAnsi="Arial" w:cs="Arial"/>
          <w:b/>
        </w:rPr>
        <w:t>o</w:t>
      </w:r>
      <w:r w:rsidRPr="00752FD0">
        <w:rPr>
          <w:rFonts w:ascii="Arial" w:hAnsi="Arial" w:cs="Arial"/>
          <w:b/>
        </w:rPr>
        <w:t>ciendo el valor de penitencia y de la plegaria.  Incluso se conservó y fomentó el culto de los santos principales, sobre todo de los Apóstoles, de los ángeles, de los Padres antiguos, y de María, la Madre del Señor Jesús.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El estilo inglés de piedad quedó plas</w:t>
      </w:r>
      <w:r w:rsidRPr="00752FD0">
        <w:rPr>
          <w:rFonts w:ascii="Arial" w:hAnsi="Arial" w:cs="Arial"/>
          <w:b/>
        </w:rPr>
        <w:softHyphen/>
        <w:t>mado en el "Libro de oraciones habituales". En él se determinaron plegarias y prácticas piadosas que ensalzaban las bondades de la autoridad nacional, tanto civil plasmada en la Monarquía, como eclesiástica, centrada en el episcopado, a cuya cabeza se colocó co</w:t>
      </w:r>
      <w:r w:rsidR="007D14ED">
        <w:rPr>
          <w:rFonts w:ascii="Arial" w:hAnsi="Arial" w:cs="Arial"/>
          <w:b/>
        </w:rPr>
        <w:t>mo</w:t>
      </w:r>
      <w:r w:rsidRPr="00752FD0">
        <w:rPr>
          <w:rFonts w:ascii="Arial" w:hAnsi="Arial" w:cs="Arial"/>
          <w:b/>
        </w:rPr>
        <w:t xml:space="preserve"> Primado honorífico al Obispo de </w:t>
      </w:r>
      <w:proofErr w:type="spellStart"/>
      <w:r w:rsidRPr="00752FD0">
        <w:rPr>
          <w:rFonts w:ascii="Arial" w:hAnsi="Arial" w:cs="Arial"/>
          <w:b/>
        </w:rPr>
        <w:t>Wettminster</w:t>
      </w:r>
      <w:proofErr w:type="spellEnd"/>
      <w:r w:rsidRPr="00752FD0">
        <w:rPr>
          <w:rFonts w:ascii="Arial" w:hAnsi="Arial" w:cs="Arial"/>
          <w:b/>
        </w:rPr>
        <w:t>. La sumisión de la jerarquía religiosa a la monarquía siempre planteó reservas.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xml:space="preserve">   Se dio importancia fundamental a las </w:t>
      </w:r>
      <w:proofErr w:type="spellStart"/>
      <w:r w:rsidRPr="00752FD0">
        <w:rPr>
          <w:rFonts w:ascii="Arial" w:hAnsi="Arial" w:cs="Arial"/>
          <w:b/>
        </w:rPr>
        <w:t>Sdas</w:t>
      </w:r>
      <w:proofErr w:type="spellEnd"/>
      <w:r w:rsidRPr="00752FD0">
        <w:rPr>
          <w:rFonts w:ascii="Arial" w:hAnsi="Arial" w:cs="Arial"/>
          <w:b/>
        </w:rPr>
        <w:t>. Escrituras, sobre todo a los cuatro Evangelios, que se convirtieron en nor</w:t>
      </w:r>
      <w:r w:rsidRPr="00752FD0">
        <w:rPr>
          <w:rFonts w:ascii="Arial" w:hAnsi="Arial" w:cs="Arial"/>
          <w:b/>
        </w:rPr>
        <w:softHyphen/>
        <w:t>ma básica de vida espiritual y comportamien</w:t>
      </w:r>
      <w:r w:rsidRPr="00752FD0">
        <w:rPr>
          <w:rFonts w:ascii="Arial" w:hAnsi="Arial" w:cs="Arial"/>
          <w:b/>
        </w:rPr>
        <w:softHyphen/>
        <w:t>to moral. Se valoró la predicación y los actos de culto dominicales, los cua</w:t>
      </w:r>
      <w:r w:rsidRPr="00752FD0">
        <w:rPr>
          <w:rFonts w:ascii="Arial" w:hAnsi="Arial" w:cs="Arial"/>
          <w:b/>
        </w:rPr>
        <w:softHyphen/>
        <w:t>les adquirieron una dimensión popular por el empleo de la lengua vernácula, la partici</w:t>
      </w:r>
      <w:r w:rsidRPr="00752FD0">
        <w:rPr>
          <w:rFonts w:ascii="Arial" w:hAnsi="Arial" w:cs="Arial"/>
          <w:b/>
        </w:rPr>
        <w:softHyphen/>
        <w:t>pación de los fieles en el canto y por la recit</w:t>
      </w:r>
      <w:r w:rsidRPr="00752FD0">
        <w:rPr>
          <w:rFonts w:ascii="Arial" w:hAnsi="Arial" w:cs="Arial"/>
          <w:b/>
        </w:rPr>
        <w:t>a</w:t>
      </w:r>
      <w:r w:rsidRPr="00752FD0">
        <w:rPr>
          <w:rFonts w:ascii="Arial" w:hAnsi="Arial" w:cs="Arial"/>
          <w:b/>
        </w:rPr>
        <w:t>ción de oraciones populares.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t>   La importancia que se dio al comentario de los Evangelios y de las Cartas Apostólicas, b</w:t>
      </w:r>
      <w:r w:rsidRPr="00752FD0">
        <w:rPr>
          <w:rFonts w:ascii="Arial" w:hAnsi="Arial" w:cs="Arial"/>
          <w:b/>
        </w:rPr>
        <w:t>a</w:t>
      </w:r>
      <w:r w:rsidRPr="00752FD0">
        <w:rPr>
          <w:rFonts w:ascii="Arial" w:hAnsi="Arial" w:cs="Arial"/>
          <w:b/>
        </w:rPr>
        <w:t>jo la interpretación de los clérigos ilustrados y bien preparados en los seminarios, fue decis</w:t>
      </w:r>
      <w:r w:rsidRPr="00752FD0">
        <w:rPr>
          <w:rFonts w:ascii="Arial" w:hAnsi="Arial" w:cs="Arial"/>
          <w:b/>
        </w:rPr>
        <w:t>i</w:t>
      </w:r>
      <w:r w:rsidRPr="00752FD0">
        <w:rPr>
          <w:rFonts w:ascii="Arial" w:hAnsi="Arial" w:cs="Arial"/>
          <w:b/>
        </w:rPr>
        <w:t>va como sistema de formación de los creyentes.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lastRenderedPageBreak/>
        <w:br/>
        <w:t>    Se mantuvo el monacato en estado de pobreza y pureza de vida, una vez que se restauró y recuperaron algunas de las enajenaciones de Enrique VIII. Se proscribió toda Orden religiosa dependiente de Roma y se fomentó el monacato y los Institutos nacionales, entregados a la plegaria continua, a la vida ascética y a las obras de caridad. Se respetó el matrimonio y se reclamó el respeto a la familia como piedra angu</w:t>
      </w:r>
      <w:r w:rsidRPr="00752FD0">
        <w:rPr>
          <w:rFonts w:ascii="Arial" w:hAnsi="Arial" w:cs="Arial"/>
          <w:b/>
        </w:rPr>
        <w:softHyphen/>
        <w:t>lar de la sociedad.</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Del mismo modo, se mantuvo el sacerdocio con su carácter sacramental y su función cu</w:t>
      </w:r>
      <w:r w:rsidRPr="00752FD0">
        <w:rPr>
          <w:rFonts w:ascii="Arial" w:hAnsi="Arial" w:cs="Arial"/>
          <w:b/>
        </w:rPr>
        <w:t>l</w:t>
      </w:r>
      <w:r w:rsidRPr="00752FD0">
        <w:rPr>
          <w:rFonts w:ascii="Arial" w:hAnsi="Arial" w:cs="Arial"/>
          <w:b/>
        </w:rPr>
        <w:t>tual prioritaria: se admitió el matrimonio de los clérigos. Y se reservó a los Obispos el der</w:t>
      </w:r>
      <w:r w:rsidRPr="00752FD0">
        <w:rPr>
          <w:rFonts w:ascii="Arial" w:hAnsi="Arial" w:cs="Arial"/>
          <w:b/>
        </w:rPr>
        <w:t>e</w:t>
      </w:r>
      <w:r w:rsidRPr="00752FD0">
        <w:rPr>
          <w:rFonts w:ascii="Arial" w:hAnsi="Arial" w:cs="Arial"/>
          <w:b/>
        </w:rPr>
        <w:t>cho y deber de seleccionar y ordenar a los candidatos al sacerdocio. Se mantuvo la parroquia como organización básica de las diver</w:t>
      </w:r>
      <w:r w:rsidRPr="00752FD0">
        <w:rPr>
          <w:rFonts w:ascii="Arial" w:hAnsi="Arial" w:cs="Arial"/>
          <w:b/>
        </w:rPr>
        <w:softHyphen/>
        <w:t>sas actividades pastorales. Se intensificó la correspo</w:t>
      </w:r>
      <w:r w:rsidRPr="00752FD0">
        <w:rPr>
          <w:rFonts w:ascii="Arial" w:hAnsi="Arial" w:cs="Arial"/>
          <w:b/>
        </w:rPr>
        <w:t>n</w:t>
      </w:r>
      <w:r w:rsidRPr="00752FD0">
        <w:rPr>
          <w:rFonts w:ascii="Arial" w:hAnsi="Arial" w:cs="Arial"/>
          <w:b/>
        </w:rPr>
        <w:t>sabilidad de los laicos en el sostenimiento de las Iglesias y se fomentó una fe personal, al principio intimista, pero después ritual y tradicional.</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Con el tiempo, la Iglesia anglicana fue abriendo sus estructuras a una visión más ecumén</w:t>
      </w:r>
      <w:r w:rsidRPr="00752FD0">
        <w:rPr>
          <w:rFonts w:ascii="Arial" w:hAnsi="Arial" w:cs="Arial"/>
          <w:b/>
        </w:rPr>
        <w:t>i</w:t>
      </w:r>
      <w:r w:rsidRPr="00752FD0">
        <w:rPr>
          <w:rFonts w:ascii="Arial" w:hAnsi="Arial" w:cs="Arial"/>
          <w:b/>
        </w:rPr>
        <w:t>ca y se potenciaron las mi</w:t>
      </w:r>
      <w:r w:rsidRPr="00752FD0">
        <w:rPr>
          <w:rFonts w:ascii="Arial" w:hAnsi="Arial" w:cs="Arial"/>
          <w:b/>
        </w:rPr>
        <w:softHyphen/>
        <w:t>siones en otros países y culturas. No fue ajeno a esta apertura el hecho de que el imperio colonial inglés se hizo cada vez más amplio y estable. A lo largo del siglo XVIII y XIX fueron multitud los misioneros que se establecieron en las colonias y se b</w:t>
      </w:r>
      <w:r w:rsidRPr="00752FD0">
        <w:rPr>
          <w:rFonts w:ascii="Arial" w:hAnsi="Arial" w:cs="Arial"/>
          <w:b/>
        </w:rPr>
        <w:t>e</w:t>
      </w:r>
      <w:r w:rsidRPr="00752FD0">
        <w:rPr>
          <w:rFonts w:ascii="Arial" w:hAnsi="Arial" w:cs="Arial"/>
          <w:b/>
        </w:rPr>
        <w:t>neficiaron de la mutua colaboración: los gobernadores reales protegie</w:t>
      </w:r>
      <w:r w:rsidRPr="00752FD0">
        <w:rPr>
          <w:rFonts w:ascii="Arial" w:hAnsi="Arial" w:cs="Arial"/>
          <w:b/>
        </w:rPr>
        <w:softHyphen/>
        <w:t>ron siempre su acción, incluso contra otros misioneros; y ellos fomentaron el culto a la monarquía, considerada c</w:t>
      </w:r>
      <w:r w:rsidRPr="00752FD0">
        <w:rPr>
          <w:rFonts w:ascii="Arial" w:hAnsi="Arial" w:cs="Arial"/>
          <w:b/>
        </w:rPr>
        <w:t>o</w:t>
      </w:r>
      <w:r w:rsidRPr="00752FD0">
        <w:rPr>
          <w:rFonts w:ascii="Arial" w:hAnsi="Arial" w:cs="Arial"/>
          <w:b/>
        </w:rPr>
        <w:t>mo de "derecho divino".</w:t>
      </w:r>
    </w:p>
    <w:p w:rsidR="007D14ED"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Se rechazó siempre la reforma protestante en sus aspectos doctrinales. Por eso la discipl</w:t>
      </w:r>
      <w:r w:rsidRPr="00752FD0">
        <w:rPr>
          <w:rFonts w:ascii="Arial" w:hAnsi="Arial" w:cs="Arial"/>
          <w:b/>
        </w:rPr>
        <w:t>i</w:t>
      </w:r>
      <w:r w:rsidRPr="00752FD0">
        <w:rPr>
          <w:rFonts w:ascii="Arial" w:hAnsi="Arial" w:cs="Arial"/>
          <w:b/>
        </w:rPr>
        <w:t>na anglicana sirvió de freno a la expansión luterana en los ámbitos culturales sajones. Del mismo modo, el anglicanismo se mantuvo siempre distante de la disciplina católica: con op</w:t>
      </w:r>
      <w:r w:rsidRPr="00752FD0">
        <w:rPr>
          <w:rFonts w:ascii="Arial" w:hAnsi="Arial" w:cs="Arial"/>
          <w:b/>
        </w:rPr>
        <w:t>o</w:t>
      </w:r>
      <w:r w:rsidRPr="00752FD0">
        <w:rPr>
          <w:rFonts w:ascii="Arial" w:hAnsi="Arial" w:cs="Arial"/>
          <w:b/>
        </w:rPr>
        <w:t>sición a Trento, al Papa, a las devociones restauradoras del siglo XIX</w:t>
      </w:r>
      <w:r w:rsidR="007D14ED">
        <w:rPr>
          <w:rFonts w:ascii="Arial" w:hAnsi="Arial" w:cs="Arial"/>
          <w:b/>
        </w:rPr>
        <w:t>.</w:t>
      </w:r>
      <w:r w:rsidRPr="00752FD0">
        <w:rPr>
          <w:rFonts w:ascii="Arial" w:hAnsi="Arial" w:cs="Arial"/>
          <w:b/>
        </w:rPr>
        <w:t xml:space="preserve"> Se rechazaron las do</w:t>
      </w:r>
      <w:r w:rsidRPr="00752FD0">
        <w:rPr>
          <w:rFonts w:ascii="Arial" w:hAnsi="Arial" w:cs="Arial"/>
          <w:b/>
        </w:rPr>
        <w:t>c</w:t>
      </w:r>
      <w:r w:rsidRPr="00752FD0">
        <w:rPr>
          <w:rFonts w:ascii="Arial" w:hAnsi="Arial" w:cs="Arial"/>
          <w:b/>
        </w:rPr>
        <w:t>trinas católicas desarrolladas en el siglo XIX, la condena del modernismo, la</w:t>
      </w:r>
      <w:r w:rsidR="007D14ED">
        <w:rPr>
          <w:rFonts w:ascii="Arial" w:hAnsi="Arial" w:cs="Arial"/>
          <w:b/>
        </w:rPr>
        <w:t xml:space="preserve"> negación de la </w:t>
      </w:r>
      <w:r w:rsidRPr="00752FD0">
        <w:rPr>
          <w:rFonts w:ascii="Arial" w:hAnsi="Arial" w:cs="Arial"/>
          <w:b/>
        </w:rPr>
        <w:t xml:space="preserve"> Inmaculada Concep</w:t>
      </w:r>
      <w:r w:rsidRPr="00752FD0">
        <w:rPr>
          <w:rFonts w:ascii="Arial" w:hAnsi="Arial" w:cs="Arial"/>
          <w:b/>
        </w:rPr>
        <w:softHyphen/>
        <w:t>ción de María, de manera especial la infalibilidad pontificia</w:t>
      </w:r>
      <w:r w:rsidR="007D14ED">
        <w:rPr>
          <w:rFonts w:ascii="Arial" w:hAnsi="Arial" w:cs="Arial"/>
          <w:b/>
        </w:rPr>
        <w:t>.</w:t>
      </w:r>
    </w:p>
    <w:p w:rsidR="00747AF7" w:rsidRDefault="00747AF7" w:rsidP="00BB0696">
      <w:pPr>
        <w:pStyle w:val="estilo2"/>
        <w:spacing w:before="0" w:beforeAutospacing="0" w:after="0" w:afterAutospacing="0"/>
        <w:ind w:firstLine="142"/>
        <w:jc w:val="both"/>
        <w:rPr>
          <w:rFonts w:ascii="Arial" w:hAnsi="Arial" w:cs="Arial"/>
          <w:b/>
        </w:rPr>
      </w:pPr>
    </w:p>
    <w:p w:rsidR="00ED1D31" w:rsidRPr="007D14ED" w:rsidRDefault="00ED1D31" w:rsidP="00BB0696">
      <w:pPr>
        <w:pStyle w:val="estilo2"/>
        <w:spacing w:before="0" w:beforeAutospacing="0" w:after="0" w:afterAutospacing="0"/>
        <w:ind w:firstLine="142"/>
        <w:jc w:val="both"/>
        <w:rPr>
          <w:rStyle w:val="Textoennegrita"/>
          <w:rFonts w:ascii="Arial" w:hAnsi="Arial" w:cs="Arial"/>
          <w:color w:val="0070C0"/>
        </w:rPr>
      </w:pPr>
      <w:r w:rsidRPr="007D14ED">
        <w:rPr>
          <w:rFonts w:ascii="Arial" w:hAnsi="Arial" w:cs="Arial"/>
          <w:b/>
          <w:color w:val="0070C0"/>
        </w:rPr>
        <w:t> </w:t>
      </w:r>
      <w:r w:rsidRPr="007D14ED">
        <w:rPr>
          <w:rStyle w:val="Textoennegrita"/>
          <w:rFonts w:ascii="Arial" w:hAnsi="Arial" w:cs="Arial"/>
          <w:color w:val="0070C0"/>
        </w:rPr>
        <w:t xml:space="preserve"> Evolución anglicana</w:t>
      </w:r>
    </w:p>
    <w:p w:rsidR="00747AF7" w:rsidRPr="00752FD0" w:rsidRDefault="00747AF7" w:rsidP="00BB0696">
      <w:pPr>
        <w:pStyle w:val="estilo2"/>
        <w:spacing w:before="0" w:beforeAutospacing="0" w:after="0" w:afterAutospacing="0"/>
        <w:ind w:firstLine="142"/>
        <w:jc w:val="both"/>
        <w:rPr>
          <w:rFonts w:ascii="Arial" w:hAnsi="Arial" w:cs="Arial"/>
          <w:b/>
        </w:rPr>
      </w:pP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t>   La iglesia anglicana experimentó diver</w:t>
      </w:r>
      <w:r w:rsidRPr="00752FD0">
        <w:rPr>
          <w:rFonts w:ascii="Arial" w:hAnsi="Arial" w:cs="Arial"/>
          <w:b/>
        </w:rPr>
        <w:softHyphen/>
        <w:t>sas sacudidas desde su configuración inicial en el siglo XVI. Las alteraciones políticas incidieron en los planteamientos religiosos, desde Enr</w:t>
      </w:r>
      <w:r w:rsidRPr="00752FD0">
        <w:rPr>
          <w:rFonts w:ascii="Arial" w:hAnsi="Arial" w:cs="Arial"/>
          <w:b/>
        </w:rPr>
        <w:t>i</w:t>
      </w:r>
      <w:r w:rsidRPr="00752FD0">
        <w:rPr>
          <w:rFonts w:ascii="Arial" w:hAnsi="Arial" w:cs="Arial"/>
          <w:b/>
        </w:rPr>
        <w:t>que VIII, María Tudor e Isabel I (reina de 1558 a 1603), hasta el siglo XX, en cuyas postrimerías la influencia social y política de la monarquía entró en crisis.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A finales del siglo XVII, se incrementaron los movimientos misionales dentro de la Iglesia anglicana y la hicieron más presente en los diversos centros lejanos del Imperio.</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En el siglo XVIII, se experimentó cierto renacimiento de los valores evangélicos y se infu</w:t>
      </w:r>
      <w:r w:rsidRPr="00752FD0">
        <w:rPr>
          <w:rFonts w:ascii="Arial" w:hAnsi="Arial" w:cs="Arial"/>
          <w:b/>
        </w:rPr>
        <w:t>n</w:t>
      </w:r>
      <w:r w:rsidRPr="00752FD0">
        <w:rPr>
          <w:rFonts w:ascii="Arial" w:hAnsi="Arial" w:cs="Arial"/>
          <w:b/>
        </w:rPr>
        <w:t>dió a la religión popular de la Iglesia oficial un nuevo sentido de piedad y de obras de caridad. Se logró así que los creyentes entendieran más en profundidad la responsabilidad que recae sobre el cristianismo con respecto a las misio</w:t>
      </w:r>
      <w:r w:rsidRPr="00752FD0">
        <w:rPr>
          <w:rFonts w:ascii="Arial" w:hAnsi="Arial" w:cs="Arial"/>
          <w:b/>
        </w:rPr>
        <w:softHyphen/>
        <w:t>nes, a la educación religiosa y a los males m</w:t>
      </w:r>
      <w:r w:rsidRPr="00752FD0">
        <w:rPr>
          <w:rFonts w:ascii="Arial" w:hAnsi="Arial" w:cs="Arial"/>
          <w:b/>
        </w:rPr>
        <w:t>o</w:t>
      </w:r>
      <w:r w:rsidRPr="00752FD0">
        <w:rPr>
          <w:rFonts w:ascii="Arial" w:hAnsi="Arial" w:cs="Arial"/>
          <w:b/>
        </w:rPr>
        <w:t>rales y sociales de cada épo</w:t>
      </w:r>
      <w:r w:rsidRPr="00752FD0">
        <w:rPr>
          <w:rFonts w:ascii="Arial" w:hAnsi="Arial" w:cs="Arial"/>
          <w:b/>
        </w:rPr>
        <w:softHyphen/>
        <w:t xml:space="preserve">ca. Fueron muy influyentes los escritos de John </w:t>
      </w:r>
      <w:proofErr w:type="spellStart"/>
      <w:r w:rsidRPr="00752FD0">
        <w:rPr>
          <w:rFonts w:ascii="Arial" w:hAnsi="Arial" w:cs="Arial"/>
          <w:b/>
        </w:rPr>
        <w:t>Wesley</w:t>
      </w:r>
      <w:proofErr w:type="spellEnd"/>
      <w:r w:rsidRPr="00752FD0">
        <w:rPr>
          <w:rFonts w:ascii="Arial" w:hAnsi="Arial" w:cs="Arial"/>
          <w:b/>
        </w:rPr>
        <w:t xml:space="preserve"> y de sus seguidores, muchos de los cuales se alejaron de l</w:t>
      </w:r>
      <w:r w:rsidR="0049231E">
        <w:rPr>
          <w:rFonts w:ascii="Arial" w:hAnsi="Arial" w:cs="Arial"/>
          <w:b/>
        </w:rPr>
        <w:t xml:space="preserve">o </w:t>
      </w:r>
      <w:r w:rsidRPr="00752FD0">
        <w:rPr>
          <w:rFonts w:ascii="Arial" w:hAnsi="Arial" w:cs="Arial"/>
          <w:b/>
        </w:rPr>
        <w:t>anglican</w:t>
      </w:r>
      <w:r w:rsidR="0049231E">
        <w:rPr>
          <w:rFonts w:ascii="Arial" w:hAnsi="Arial" w:cs="Arial"/>
          <w:b/>
        </w:rPr>
        <w:t>o</w:t>
      </w:r>
      <w:r w:rsidRPr="00752FD0">
        <w:rPr>
          <w:rFonts w:ascii="Arial" w:hAnsi="Arial" w:cs="Arial"/>
          <w:b/>
        </w:rPr>
        <w:t xml:space="preserve"> para convertirse al metodismo.</w:t>
      </w:r>
    </w:p>
    <w:p w:rsidR="00313BCE"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Durante el siglo XIX, un grupo de clérigos de la Universidad de Oxford inició un movimiento para recuperar la espiritualidad católica que todavía latía en la doctrina anglicana. Se abrieron al ecumenismo y llegaron a suavizar las actitudes agresivas contra el papado. Se enfrentaron entonces dos movimientos de renovación: el popular y el de Oxford. El popular intentó una renovación de las oraciones y actos de culto, a fin de que no siguieran los modelos prote</w:t>
      </w:r>
      <w:r w:rsidRPr="00752FD0">
        <w:rPr>
          <w:rFonts w:ascii="Arial" w:hAnsi="Arial" w:cs="Arial"/>
          <w:b/>
        </w:rPr>
        <w:t>s</w:t>
      </w:r>
      <w:r w:rsidRPr="00752FD0">
        <w:rPr>
          <w:rFonts w:ascii="Arial" w:hAnsi="Arial" w:cs="Arial"/>
          <w:b/>
        </w:rPr>
        <w:t>tantes más dependientes de la Palabra sagrada y se hiciera la predicación menos clerical y se abriera a más cánticos, salmos y plegarias espontáneas.</w:t>
      </w:r>
    </w:p>
    <w:p w:rsidR="00313BCE" w:rsidRDefault="00313BCE" w:rsidP="00BB0696">
      <w:pPr>
        <w:pStyle w:val="estilo2"/>
        <w:spacing w:before="0" w:beforeAutospacing="0" w:after="0" w:afterAutospacing="0"/>
        <w:ind w:firstLine="142"/>
        <w:jc w:val="both"/>
        <w:rPr>
          <w:rFonts w:ascii="Arial" w:hAnsi="Arial" w:cs="Arial"/>
          <w:b/>
        </w:rPr>
      </w:pPr>
    </w:p>
    <w:p w:rsidR="00747AF7" w:rsidRDefault="00313BCE" w:rsidP="00BB0696">
      <w:pPr>
        <w:pStyle w:val="estilo2"/>
        <w:spacing w:before="0" w:beforeAutospacing="0" w:after="0" w:afterAutospacing="0"/>
        <w:ind w:firstLine="142"/>
        <w:jc w:val="both"/>
        <w:rPr>
          <w:rFonts w:ascii="Arial" w:hAnsi="Arial" w:cs="Arial"/>
          <w:b/>
        </w:rPr>
      </w:pPr>
      <w:r>
        <w:rPr>
          <w:rFonts w:ascii="Arial" w:hAnsi="Arial" w:cs="Arial"/>
          <w:b/>
        </w:rPr>
        <w:t xml:space="preserve">   </w:t>
      </w:r>
      <w:r w:rsidR="00ED1D31" w:rsidRPr="00752FD0">
        <w:rPr>
          <w:rFonts w:ascii="Arial" w:hAnsi="Arial" w:cs="Arial"/>
          <w:b/>
        </w:rPr>
        <w:t xml:space="preserve"> Los intelectuales de Oxford se orientaron hacia el acercamiento al catolicismo por la ide</w:t>
      </w:r>
      <w:r w:rsidR="00ED1D31" w:rsidRPr="00752FD0">
        <w:rPr>
          <w:rFonts w:ascii="Arial" w:hAnsi="Arial" w:cs="Arial"/>
          <w:b/>
        </w:rPr>
        <w:t>n</w:t>
      </w:r>
      <w:r w:rsidR="00ED1D31" w:rsidRPr="00752FD0">
        <w:rPr>
          <w:rFonts w:ascii="Arial" w:hAnsi="Arial" w:cs="Arial"/>
          <w:b/>
        </w:rPr>
        <w:t>ti</w:t>
      </w:r>
      <w:r w:rsidR="00ED1D31" w:rsidRPr="00752FD0">
        <w:rPr>
          <w:rFonts w:ascii="Arial" w:hAnsi="Arial" w:cs="Arial"/>
          <w:b/>
        </w:rPr>
        <w:softHyphen/>
        <w:t>dad de doctrina, por la equivalencia de los Sa</w:t>
      </w:r>
      <w:r w:rsidR="00ED1D31" w:rsidRPr="00752FD0">
        <w:rPr>
          <w:rFonts w:ascii="Arial" w:hAnsi="Arial" w:cs="Arial"/>
          <w:b/>
        </w:rPr>
        <w:softHyphen/>
        <w:t>cramentos y de liturgia católica y por las raíces históricas comunes.</w:t>
      </w:r>
    </w:p>
    <w:p w:rsidR="0049231E"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lastRenderedPageBreak/>
        <w:br/>
        <w:t>   Juntos ambos movimientos, se hicieron profundas revisiones doctrinales, sobre todo en torno a la autoridad civil en asun</w:t>
      </w:r>
      <w:r w:rsidRPr="00752FD0">
        <w:rPr>
          <w:rFonts w:ascii="Arial" w:hAnsi="Arial" w:cs="Arial"/>
          <w:b/>
        </w:rPr>
        <w:softHyphen/>
        <w:t>tos eclesiales. La diversidad de opiniones abrió el diálogo y el plura</w:t>
      </w:r>
      <w:r w:rsidRPr="00752FD0">
        <w:rPr>
          <w:rFonts w:ascii="Arial" w:hAnsi="Arial" w:cs="Arial"/>
          <w:b/>
        </w:rPr>
        <w:softHyphen/>
        <w:t>lismo en una iglesia hasta entonces jerárquica y de</w:t>
      </w:r>
      <w:r w:rsidRPr="00752FD0">
        <w:rPr>
          <w:rFonts w:ascii="Arial" w:hAnsi="Arial" w:cs="Arial"/>
          <w:b/>
        </w:rPr>
        <w:softHyphen/>
        <w:t>pendiente del poder civil.</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También en el siglo XIX se diversifica</w:t>
      </w:r>
      <w:r w:rsidRPr="00752FD0">
        <w:rPr>
          <w:rFonts w:ascii="Arial" w:hAnsi="Arial" w:cs="Arial"/>
          <w:b/>
        </w:rPr>
        <w:softHyphen/>
        <w:t>ron grupos anglicanos fuera de Inglate</w:t>
      </w:r>
      <w:r w:rsidRPr="00752FD0">
        <w:rPr>
          <w:rFonts w:ascii="Arial" w:hAnsi="Arial" w:cs="Arial"/>
          <w:b/>
        </w:rPr>
        <w:softHyphen/>
        <w:t>rra, que rompi</w:t>
      </w:r>
      <w:r w:rsidRPr="00752FD0">
        <w:rPr>
          <w:rFonts w:ascii="Arial" w:hAnsi="Arial" w:cs="Arial"/>
          <w:b/>
        </w:rPr>
        <w:t>e</w:t>
      </w:r>
      <w:r w:rsidRPr="00752FD0">
        <w:rPr>
          <w:rFonts w:ascii="Arial" w:hAnsi="Arial" w:cs="Arial"/>
          <w:b/>
        </w:rPr>
        <w:t>ron con la jerarquía de Westminster y caminaron hacia la inde</w:t>
      </w:r>
      <w:r w:rsidRPr="00752FD0">
        <w:rPr>
          <w:rFonts w:ascii="Arial" w:hAnsi="Arial" w:cs="Arial"/>
          <w:b/>
        </w:rPr>
        <w:softHyphen/>
        <w:t>pendencia. Ya en el siglo ant</w:t>
      </w:r>
      <w:r w:rsidRPr="00752FD0">
        <w:rPr>
          <w:rFonts w:ascii="Arial" w:hAnsi="Arial" w:cs="Arial"/>
          <w:b/>
        </w:rPr>
        <w:t>e</w:t>
      </w:r>
      <w:r w:rsidRPr="00752FD0">
        <w:rPr>
          <w:rFonts w:ascii="Arial" w:hAnsi="Arial" w:cs="Arial"/>
          <w:b/>
        </w:rPr>
        <w:t>rior surgió la Iglesia episcopal protestante indepen</w:t>
      </w:r>
      <w:r w:rsidRPr="00752FD0">
        <w:rPr>
          <w:rFonts w:ascii="Arial" w:hAnsi="Arial" w:cs="Arial"/>
          <w:b/>
        </w:rPr>
        <w:softHyphen/>
        <w:t>diente, en Estados Unidos. Nació por la independencia americana que afectó también a la sumisión jerárquica de los anglicanos de los nuevos estados.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Surgieron grupos autónomos en Irlanda y Gales, en Escocia y Canadá, en Estados Unidos, Australia, Nueva Zelanda, África occidental, África Central, República de Suráfrica, India, Ch</w:t>
      </w:r>
      <w:r w:rsidRPr="00752FD0">
        <w:rPr>
          <w:rFonts w:ascii="Arial" w:hAnsi="Arial" w:cs="Arial"/>
          <w:b/>
        </w:rPr>
        <w:t>i</w:t>
      </w:r>
      <w:r w:rsidRPr="00752FD0">
        <w:rPr>
          <w:rFonts w:ascii="Arial" w:hAnsi="Arial" w:cs="Arial"/>
          <w:b/>
        </w:rPr>
        <w:t>na, Japón, y en las Antillas. Pronto se comprendió que era precisa otra estructura y se creó la "Comunión anglicana", que superó las meras exigencias culturales anglosajonas y se abrió a otros idiomas, razas y costumbres sociales.</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En el siglo XX, entró en crisis la de</w:t>
      </w:r>
      <w:r w:rsidRPr="00752FD0">
        <w:rPr>
          <w:rFonts w:ascii="Arial" w:hAnsi="Arial" w:cs="Arial"/>
          <w:b/>
        </w:rPr>
        <w:softHyphen/>
        <w:t>pendencia eclesiástica de la corona que se redujo a una mera cortesía tradicional. Por otra parte</w:t>
      </w:r>
      <w:r w:rsidR="0049231E">
        <w:rPr>
          <w:rFonts w:ascii="Arial" w:hAnsi="Arial" w:cs="Arial"/>
          <w:b/>
        </w:rPr>
        <w:t>,</w:t>
      </w:r>
      <w:r w:rsidRPr="00752FD0">
        <w:rPr>
          <w:rFonts w:ascii="Arial" w:hAnsi="Arial" w:cs="Arial"/>
          <w:b/>
        </w:rPr>
        <w:t xml:space="preserve"> se iniciaron algunas cuestiones morales y disciplin</w:t>
      </w:r>
      <w:r w:rsidRPr="00752FD0">
        <w:rPr>
          <w:rFonts w:ascii="Arial" w:hAnsi="Arial" w:cs="Arial"/>
          <w:b/>
        </w:rPr>
        <w:t>a</w:t>
      </w:r>
      <w:r w:rsidRPr="00752FD0">
        <w:rPr>
          <w:rFonts w:ascii="Arial" w:hAnsi="Arial" w:cs="Arial"/>
          <w:b/>
        </w:rPr>
        <w:t>res que originaron antagonismos dolorosos: criterios racistas, divorcio, elecciones democr</w:t>
      </w:r>
      <w:r w:rsidRPr="00752FD0">
        <w:rPr>
          <w:rFonts w:ascii="Arial" w:hAnsi="Arial" w:cs="Arial"/>
          <w:b/>
        </w:rPr>
        <w:t>á</w:t>
      </w:r>
      <w:r w:rsidRPr="00752FD0">
        <w:rPr>
          <w:rFonts w:ascii="Arial" w:hAnsi="Arial" w:cs="Arial"/>
          <w:b/>
        </w:rPr>
        <w:t>ti</w:t>
      </w:r>
      <w:r w:rsidRPr="00752FD0">
        <w:rPr>
          <w:rFonts w:ascii="Arial" w:hAnsi="Arial" w:cs="Arial"/>
          <w:b/>
        </w:rPr>
        <w:softHyphen/>
        <w:t>cas de la jerarquía, postura ante la homosexuali</w:t>
      </w:r>
      <w:r w:rsidRPr="00752FD0">
        <w:rPr>
          <w:rFonts w:ascii="Arial" w:hAnsi="Arial" w:cs="Arial"/>
          <w:b/>
        </w:rPr>
        <w:softHyphen/>
        <w:t>dad. Un tema con</w:t>
      </w:r>
      <w:r w:rsidRPr="00752FD0">
        <w:rPr>
          <w:rFonts w:ascii="Arial" w:hAnsi="Arial" w:cs="Arial"/>
          <w:b/>
        </w:rPr>
        <w:softHyphen/>
        <w:t>flictivo fue el de la orden</w:t>
      </w:r>
      <w:r w:rsidRPr="00752FD0">
        <w:rPr>
          <w:rFonts w:ascii="Arial" w:hAnsi="Arial" w:cs="Arial"/>
          <w:b/>
        </w:rPr>
        <w:t>a</w:t>
      </w:r>
      <w:r w:rsidRPr="00752FD0">
        <w:rPr>
          <w:rFonts w:ascii="Arial" w:hAnsi="Arial" w:cs="Arial"/>
          <w:b/>
        </w:rPr>
        <w:t>ción sacerdotal de la mujer.</w:t>
      </w:r>
    </w:p>
    <w:p w:rsidR="00747AF7"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br/>
        <w:t>   La excepción hasta entonces en algu</w:t>
      </w:r>
      <w:r w:rsidRPr="00752FD0">
        <w:rPr>
          <w:rFonts w:ascii="Arial" w:hAnsi="Arial" w:cs="Arial"/>
          <w:b/>
        </w:rPr>
        <w:softHyphen/>
        <w:t>nos lugares de ordenar para el culto mujeres, se hizo norma oficial en el Sínodo general de 1975. Surgieron las prime</w:t>
      </w:r>
      <w:r w:rsidRPr="00752FD0">
        <w:rPr>
          <w:rFonts w:ascii="Arial" w:hAnsi="Arial" w:cs="Arial"/>
          <w:b/>
        </w:rPr>
        <w:softHyphen/>
        <w:t>ras diaconisas en 1987 y se dio el paso sobre las sacerdotisas en 1992. La apro</w:t>
      </w:r>
      <w:r w:rsidRPr="00752FD0">
        <w:rPr>
          <w:rFonts w:ascii="Arial" w:hAnsi="Arial" w:cs="Arial"/>
          <w:b/>
        </w:rPr>
        <w:softHyphen/>
        <w:t>bación parlamentaria preceptiva fue vot</w:t>
      </w:r>
      <w:r w:rsidRPr="00752FD0">
        <w:rPr>
          <w:rFonts w:ascii="Arial" w:hAnsi="Arial" w:cs="Arial"/>
          <w:b/>
        </w:rPr>
        <w:t>a</w:t>
      </w:r>
      <w:r w:rsidRPr="00752FD0">
        <w:rPr>
          <w:rFonts w:ascii="Arial" w:hAnsi="Arial" w:cs="Arial"/>
          <w:b/>
        </w:rPr>
        <w:t>da el 12 de Marzo de 1994 y fueron ordenadas las primeras 22 sacerdotisas de la Iglesia angl</w:t>
      </w:r>
      <w:r w:rsidRPr="00752FD0">
        <w:rPr>
          <w:rFonts w:ascii="Arial" w:hAnsi="Arial" w:cs="Arial"/>
          <w:b/>
        </w:rPr>
        <w:t>i</w:t>
      </w:r>
      <w:r w:rsidRPr="00752FD0">
        <w:rPr>
          <w:rFonts w:ascii="Arial" w:hAnsi="Arial" w:cs="Arial"/>
          <w:b/>
        </w:rPr>
        <w:t>cana.</w:t>
      </w:r>
      <w:r w:rsidR="0049231E">
        <w:rPr>
          <w:rFonts w:ascii="Arial" w:hAnsi="Arial" w:cs="Arial"/>
          <w:b/>
        </w:rPr>
        <w:t xml:space="preserve"> Pronto surgieron las ordenaciones episcopales, sobre todo en Es</w:t>
      </w:r>
      <w:r w:rsidR="00E3773E">
        <w:rPr>
          <w:rFonts w:ascii="Arial" w:hAnsi="Arial" w:cs="Arial"/>
          <w:b/>
        </w:rPr>
        <w:t>tados Unidos, temas que produjo</w:t>
      </w:r>
      <w:r w:rsidR="0049231E">
        <w:rPr>
          <w:rFonts w:ascii="Arial" w:hAnsi="Arial" w:cs="Arial"/>
          <w:b/>
        </w:rPr>
        <w:t xml:space="preserve"> y reacción negativa que dura hasta el presente.</w:t>
      </w:r>
    </w:p>
    <w:p w:rsidR="0049231E" w:rsidRDefault="0049231E" w:rsidP="00BB0696">
      <w:pPr>
        <w:pStyle w:val="estilo2"/>
        <w:spacing w:before="0" w:beforeAutospacing="0" w:after="0" w:afterAutospacing="0"/>
        <w:ind w:firstLine="142"/>
        <w:jc w:val="both"/>
        <w:rPr>
          <w:rFonts w:ascii="Arial" w:hAnsi="Arial" w:cs="Arial"/>
          <w:b/>
        </w:rPr>
      </w:pPr>
    </w:p>
    <w:p w:rsidR="00ED1D31" w:rsidRPr="00752FD0" w:rsidRDefault="00ED1D31" w:rsidP="00BB0696">
      <w:pPr>
        <w:pStyle w:val="estilo2"/>
        <w:spacing w:before="0" w:beforeAutospacing="0" w:after="0" w:afterAutospacing="0"/>
        <w:ind w:firstLine="142"/>
        <w:jc w:val="both"/>
        <w:rPr>
          <w:rFonts w:ascii="Arial" w:hAnsi="Arial" w:cs="Arial"/>
          <w:b/>
        </w:rPr>
      </w:pPr>
      <w:r w:rsidRPr="00752FD0">
        <w:rPr>
          <w:rFonts w:ascii="Arial" w:hAnsi="Arial" w:cs="Arial"/>
          <w:b/>
        </w:rPr>
        <w:t>   La reacción adversa de un número considerable de sacerdotes y laicos, algunos de los cuales abandonaron la comunión anglicana, ralentizó el proceso, aunque se mantuvo la dec</w:t>
      </w:r>
      <w:r w:rsidRPr="00752FD0">
        <w:rPr>
          <w:rFonts w:ascii="Arial" w:hAnsi="Arial" w:cs="Arial"/>
          <w:b/>
        </w:rPr>
        <w:t>i</w:t>
      </w:r>
      <w:r w:rsidRPr="00752FD0">
        <w:rPr>
          <w:rFonts w:ascii="Arial" w:hAnsi="Arial" w:cs="Arial"/>
          <w:b/>
        </w:rPr>
        <w:t>sión disciplinar y se organizó un sistema de vigilancia especial en las parro</w:t>
      </w:r>
      <w:r w:rsidRPr="00752FD0">
        <w:rPr>
          <w:rFonts w:ascii="Arial" w:hAnsi="Arial" w:cs="Arial"/>
          <w:b/>
        </w:rPr>
        <w:softHyphen/>
        <w:t>quias a ellas e</w:t>
      </w:r>
      <w:r w:rsidRPr="00752FD0">
        <w:rPr>
          <w:rFonts w:ascii="Arial" w:hAnsi="Arial" w:cs="Arial"/>
          <w:b/>
        </w:rPr>
        <w:t>n</w:t>
      </w:r>
      <w:r w:rsidRPr="00752FD0">
        <w:rPr>
          <w:rFonts w:ascii="Arial" w:hAnsi="Arial" w:cs="Arial"/>
          <w:b/>
        </w:rPr>
        <w:t>comendadas.</w:t>
      </w:r>
    </w:p>
    <w:p w:rsidR="00ED1D31" w:rsidRPr="00ED1D31" w:rsidRDefault="00ED1D31" w:rsidP="00BB0696">
      <w:pPr>
        <w:ind w:firstLine="142"/>
        <w:rPr>
          <w:b/>
        </w:rPr>
      </w:pPr>
    </w:p>
    <w:p w:rsidR="00DB28FE" w:rsidRDefault="00752FD0" w:rsidP="00BB0696">
      <w:pPr>
        <w:widowControl/>
        <w:shd w:val="clear" w:color="auto" w:fill="FFFFFF"/>
        <w:autoSpaceDE/>
        <w:autoSpaceDN/>
        <w:adjustRightInd/>
        <w:ind w:firstLine="142"/>
        <w:outlineLvl w:val="0"/>
        <w:rPr>
          <w:b/>
          <w:bCs/>
          <w:color w:val="FF0000"/>
          <w:kern w:val="36"/>
          <w:sz w:val="28"/>
          <w:szCs w:val="28"/>
        </w:rPr>
      </w:pPr>
      <w:r w:rsidRPr="0049231E">
        <w:rPr>
          <w:b/>
          <w:bCs/>
          <w:color w:val="FF0000"/>
          <w:kern w:val="36"/>
          <w:sz w:val="28"/>
          <w:szCs w:val="28"/>
        </w:rPr>
        <w:t xml:space="preserve"> </w:t>
      </w:r>
      <w:r w:rsidR="00A97A9A">
        <w:rPr>
          <w:b/>
          <w:bCs/>
          <w:color w:val="FF0000"/>
          <w:kern w:val="36"/>
          <w:sz w:val="28"/>
          <w:szCs w:val="28"/>
        </w:rPr>
        <w:t>7</w:t>
      </w:r>
      <w:r w:rsidRPr="0049231E">
        <w:rPr>
          <w:b/>
          <w:bCs/>
          <w:color w:val="FF0000"/>
          <w:kern w:val="36"/>
          <w:sz w:val="28"/>
          <w:szCs w:val="28"/>
        </w:rPr>
        <w:t xml:space="preserve">. </w:t>
      </w:r>
      <w:r w:rsidR="0049231E">
        <w:rPr>
          <w:b/>
          <w:bCs/>
          <w:color w:val="FF0000"/>
          <w:kern w:val="36"/>
          <w:sz w:val="28"/>
          <w:szCs w:val="28"/>
        </w:rPr>
        <w:t>Ru</w:t>
      </w:r>
      <w:r w:rsidRPr="0049231E">
        <w:rPr>
          <w:b/>
          <w:bCs/>
          <w:color w:val="FF0000"/>
          <w:kern w:val="36"/>
          <w:sz w:val="28"/>
          <w:szCs w:val="28"/>
        </w:rPr>
        <w:t>pturas doctrinales</w:t>
      </w:r>
      <w:r w:rsidR="0049231E">
        <w:rPr>
          <w:b/>
          <w:bCs/>
          <w:color w:val="FF0000"/>
          <w:kern w:val="36"/>
          <w:sz w:val="28"/>
          <w:szCs w:val="28"/>
        </w:rPr>
        <w:t xml:space="preserve"> y</w:t>
      </w:r>
      <w:r w:rsidRPr="0049231E">
        <w:rPr>
          <w:b/>
          <w:bCs/>
          <w:color w:val="FF0000"/>
          <w:kern w:val="36"/>
          <w:sz w:val="28"/>
          <w:szCs w:val="28"/>
        </w:rPr>
        <w:t xml:space="preserve"> disciplinares m</w:t>
      </w:r>
      <w:r w:rsidR="00DB28FE" w:rsidRPr="0049231E">
        <w:rPr>
          <w:b/>
          <w:bCs/>
          <w:color w:val="FF0000"/>
          <w:kern w:val="36"/>
          <w:sz w:val="28"/>
          <w:szCs w:val="28"/>
        </w:rPr>
        <w:t>odern</w:t>
      </w:r>
      <w:r w:rsidRPr="0049231E">
        <w:rPr>
          <w:b/>
          <w:bCs/>
          <w:color w:val="FF0000"/>
          <w:kern w:val="36"/>
          <w:sz w:val="28"/>
          <w:szCs w:val="28"/>
        </w:rPr>
        <w:t>as</w:t>
      </w:r>
    </w:p>
    <w:p w:rsidR="00DA1689" w:rsidRPr="0049231E" w:rsidRDefault="00DA1689" w:rsidP="00BB0696">
      <w:pPr>
        <w:widowControl/>
        <w:shd w:val="clear" w:color="auto" w:fill="FFFFFF"/>
        <w:autoSpaceDE/>
        <w:autoSpaceDN/>
        <w:adjustRightInd/>
        <w:ind w:firstLine="142"/>
        <w:outlineLvl w:val="0"/>
        <w:rPr>
          <w:b/>
          <w:bCs/>
          <w:color w:val="FF0000"/>
          <w:kern w:val="36"/>
          <w:sz w:val="28"/>
          <w:szCs w:val="28"/>
        </w:rPr>
      </w:pPr>
    </w:p>
    <w:p w:rsidR="0049231E" w:rsidRDefault="0049231E" w:rsidP="00BB0696">
      <w:pPr>
        <w:widowControl/>
        <w:shd w:val="clear" w:color="auto" w:fill="FFFFFF"/>
        <w:autoSpaceDE/>
        <w:autoSpaceDN/>
        <w:adjustRightInd/>
        <w:ind w:firstLine="142"/>
        <w:outlineLvl w:val="0"/>
        <w:rPr>
          <w:b/>
          <w:bCs/>
          <w:kern w:val="36"/>
        </w:rPr>
      </w:pPr>
      <w:r w:rsidRPr="0049231E">
        <w:rPr>
          <w:b/>
          <w:bCs/>
          <w:kern w:val="36"/>
        </w:rPr>
        <w:t>Se dieron sobre todo después del concilio Vati</w:t>
      </w:r>
      <w:r w:rsidR="00DA1689">
        <w:rPr>
          <w:b/>
          <w:bCs/>
          <w:kern w:val="36"/>
        </w:rPr>
        <w:t>cano I, como reacción a la definición dogm</w:t>
      </w:r>
      <w:r w:rsidR="00DA1689">
        <w:rPr>
          <w:b/>
          <w:bCs/>
          <w:kern w:val="36"/>
        </w:rPr>
        <w:t>á</w:t>
      </w:r>
      <w:r w:rsidR="00DA1689">
        <w:rPr>
          <w:b/>
          <w:bCs/>
          <w:kern w:val="36"/>
        </w:rPr>
        <w:t>tica de la infalibilidad ocasional del Papa y después del Vaticano II con la reacción del trad</w:t>
      </w:r>
      <w:r w:rsidR="00DA1689">
        <w:rPr>
          <w:b/>
          <w:bCs/>
          <w:kern w:val="36"/>
        </w:rPr>
        <w:t>i</w:t>
      </w:r>
      <w:r w:rsidR="00DA1689">
        <w:rPr>
          <w:b/>
          <w:bCs/>
          <w:kern w:val="36"/>
        </w:rPr>
        <w:t xml:space="preserve">cionalismo que predominaba en ámbitos clericales en algunos lugares de Europa. </w:t>
      </w:r>
    </w:p>
    <w:p w:rsidR="00DA1689" w:rsidRDefault="00DA1689" w:rsidP="00BB0696">
      <w:pPr>
        <w:widowControl/>
        <w:shd w:val="clear" w:color="auto" w:fill="FFFFFF"/>
        <w:autoSpaceDE/>
        <w:autoSpaceDN/>
        <w:adjustRightInd/>
        <w:ind w:firstLine="142"/>
        <w:outlineLvl w:val="0"/>
        <w:rPr>
          <w:b/>
          <w:bCs/>
          <w:kern w:val="36"/>
        </w:rPr>
      </w:pPr>
    </w:p>
    <w:p w:rsidR="00DB28FE" w:rsidRDefault="00DB28FE" w:rsidP="00BB0696">
      <w:pPr>
        <w:widowControl/>
        <w:shd w:val="clear" w:color="auto" w:fill="FFFFFF"/>
        <w:autoSpaceDE/>
        <w:autoSpaceDN/>
        <w:adjustRightInd/>
        <w:ind w:firstLine="142"/>
        <w:outlineLvl w:val="0"/>
        <w:rPr>
          <w:b/>
          <w:bCs/>
          <w:color w:val="0070C0"/>
          <w:kern w:val="36"/>
        </w:rPr>
      </w:pPr>
      <w:r w:rsidRPr="00DA1689">
        <w:rPr>
          <w:b/>
          <w:bCs/>
          <w:color w:val="0070C0"/>
          <w:kern w:val="36"/>
        </w:rPr>
        <w:t xml:space="preserve">  Viejos católicos</w:t>
      </w:r>
    </w:p>
    <w:p w:rsidR="00364EFE" w:rsidRPr="00DA1689" w:rsidRDefault="00364EFE" w:rsidP="00BB0696">
      <w:pPr>
        <w:widowControl/>
        <w:shd w:val="clear" w:color="auto" w:fill="FFFFFF"/>
        <w:autoSpaceDE/>
        <w:autoSpaceDN/>
        <w:adjustRightInd/>
        <w:ind w:firstLine="142"/>
        <w:outlineLvl w:val="0"/>
        <w:rPr>
          <w:b/>
          <w:bCs/>
          <w:color w:val="0070C0"/>
          <w:kern w:val="36"/>
        </w:rPr>
      </w:pPr>
    </w:p>
    <w:p w:rsidR="00DA1689" w:rsidRDefault="00DA1689" w:rsidP="00BB0696">
      <w:pPr>
        <w:widowControl/>
        <w:autoSpaceDE/>
        <w:autoSpaceDN/>
        <w:adjustRightInd/>
        <w:ind w:firstLine="142"/>
        <w:jc w:val="both"/>
        <w:rPr>
          <w:b/>
        </w:rPr>
      </w:pPr>
      <w:r w:rsidRPr="00364EFE">
        <w:rPr>
          <w:b/>
        </w:rPr>
        <w:t xml:space="preserve">    En el contexto de la restauración europea, a lo largo del siglo XIX y como reacción ante las corrientes materialistas, socialistas y liberales sostenidas por </w:t>
      </w:r>
      <w:r w:rsidR="00DB73ED">
        <w:rPr>
          <w:b/>
        </w:rPr>
        <w:t>bastantes</w:t>
      </w:r>
      <w:r w:rsidRPr="00364EFE">
        <w:rPr>
          <w:b/>
        </w:rPr>
        <w:t xml:space="preserve"> intelectuales en los ámbitos católicos y en los protestantes, surgieron afanes de reacción anticat</w:t>
      </w:r>
      <w:r w:rsidR="00DB73ED">
        <w:rPr>
          <w:b/>
        </w:rPr>
        <w:t>óli</w:t>
      </w:r>
      <w:r w:rsidRPr="00364EFE">
        <w:rPr>
          <w:b/>
        </w:rPr>
        <w:t>ca, sobre todo a lo largo del largo pontificado del Papa Pio IX.  Esas actitudes aprovecharon la defin</w:t>
      </w:r>
      <w:r w:rsidRPr="00364EFE">
        <w:rPr>
          <w:b/>
        </w:rPr>
        <w:t>i</w:t>
      </w:r>
      <w:r w:rsidRPr="00364EFE">
        <w:rPr>
          <w:b/>
        </w:rPr>
        <w:t>ción de la infalibilidad pontificia en 1870 para protestar contra la autoridad del Papa y crear un movimiento que se conoció con el nombre de viejos católicos.</w:t>
      </w:r>
    </w:p>
    <w:p w:rsidR="00364EFE" w:rsidRPr="00364EFE" w:rsidRDefault="00364EFE" w:rsidP="00BB0696">
      <w:pPr>
        <w:widowControl/>
        <w:autoSpaceDE/>
        <w:autoSpaceDN/>
        <w:adjustRightInd/>
        <w:ind w:firstLine="142"/>
        <w:jc w:val="both"/>
        <w:rPr>
          <w:b/>
        </w:rPr>
      </w:pPr>
    </w:p>
    <w:p w:rsidR="00DA1689" w:rsidRDefault="00DA1689" w:rsidP="00BB0696">
      <w:pPr>
        <w:widowControl/>
        <w:autoSpaceDE/>
        <w:autoSpaceDN/>
        <w:adjustRightInd/>
        <w:ind w:firstLine="142"/>
        <w:jc w:val="both"/>
        <w:rPr>
          <w:b/>
        </w:rPr>
      </w:pPr>
      <w:r w:rsidRPr="00364EFE">
        <w:rPr>
          <w:b/>
        </w:rPr>
        <w:t xml:space="preserve">    Ll</w:t>
      </w:r>
      <w:r w:rsidR="00483FB5" w:rsidRPr="00364EFE">
        <w:rPr>
          <w:b/>
        </w:rPr>
        <w:t xml:space="preserve">enos de </w:t>
      </w:r>
      <w:hyperlink r:id="rId348" w:tooltip="Idea" w:history="1">
        <w:r w:rsidR="00483FB5" w:rsidRPr="00364EFE">
          <w:rPr>
            <w:b/>
          </w:rPr>
          <w:t>ideas</w:t>
        </w:r>
      </w:hyperlink>
      <w:r w:rsidR="007D0BFF">
        <w:t xml:space="preserve"> </w:t>
      </w:r>
      <w:hyperlink r:id="rId349" w:tooltip="Liberalismo" w:history="1">
        <w:r w:rsidR="00483FB5" w:rsidRPr="00364EFE">
          <w:rPr>
            <w:b/>
          </w:rPr>
          <w:t>liberal</w:t>
        </w:r>
        <w:r w:rsidRPr="00364EFE">
          <w:rPr>
            <w:b/>
          </w:rPr>
          <w:t>es</w:t>
        </w:r>
      </w:hyperlink>
      <w:r w:rsidR="00483FB5" w:rsidRPr="00364EFE">
        <w:rPr>
          <w:b/>
        </w:rPr>
        <w:t xml:space="preserve"> y rechazando el espíritu </w:t>
      </w:r>
      <w:hyperlink r:id="rId350" w:tooltip="Cristianismo" w:history="1">
        <w:r w:rsidR="00483FB5" w:rsidRPr="00364EFE">
          <w:rPr>
            <w:b/>
          </w:rPr>
          <w:t>cristiano</w:t>
        </w:r>
      </w:hyperlink>
      <w:r w:rsidR="00483FB5" w:rsidRPr="00364EFE">
        <w:rPr>
          <w:b/>
        </w:rPr>
        <w:t xml:space="preserve"> de sumisión a las enseñanzas de </w:t>
      </w:r>
      <w:hyperlink r:id="rId351" w:tooltip="La Iglesia" w:history="1">
        <w:r w:rsidR="00483FB5" w:rsidRPr="00364EFE">
          <w:rPr>
            <w:b/>
          </w:rPr>
          <w:t>la Iglesia</w:t>
        </w:r>
      </w:hyperlink>
      <w:r w:rsidR="00483FB5" w:rsidRPr="00364EFE">
        <w:rPr>
          <w:b/>
        </w:rPr>
        <w:t xml:space="preserve">, casi 1400 alemanes publicaron, en septiembre de 1870, una declaración en la que repudiaban el dogma de la Infalibilidad “como una innovación contraria a la </w:t>
      </w:r>
      <w:hyperlink r:id="rId352" w:tooltip="Fe" w:history="1">
        <w:r w:rsidR="00483FB5" w:rsidRPr="00364EFE">
          <w:rPr>
            <w:b/>
          </w:rPr>
          <w:t>fe</w:t>
        </w:r>
      </w:hyperlink>
      <w:r w:rsidR="00483FB5" w:rsidRPr="00364EFE">
        <w:rPr>
          <w:b/>
        </w:rPr>
        <w:t xml:space="preserve"> tradicional fe de la Iglesia”. </w:t>
      </w:r>
      <w:r w:rsidR="00DB73ED">
        <w:rPr>
          <w:b/>
        </w:rPr>
        <w:t xml:space="preserve"> El número de adeptos, la mayor parte de ellos, pasivos y poco conscientes</w:t>
      </w:r>
      <w:r w:rsidR="00F621DE">
        <w:rPr>
          <w:b/>
        </w:rPr>
        <w:t xml:space="preserve">, </w:t>
      </w:r>
      <w:r w:rsidR="00DB73ED">
        <w:rPr>
          <w:b/>
        </w:rPr>
        <w:t>pareció grande en las estadísticas, pero fue poco a poco disminuyendo, no solo entre los la</w:t>
      </w:r>
      <w:r w:rsidR="00DB73ED">
        <w:rPr>
          <w:b/>
        </w:rPr>
        <w:t>i</w:t>
      </w:r>
      <w:r w:rsidR="00DB73ED">
        <w:rPr>
          <w:b/>
        </w:rPr>
        <w:t>cos sino también en el clero que se adhirió al  movimiento</w:t>
      </w:r>
      <w:r w:rsidR="00313BCE">
        <w:rPr>
          <w:b/>
        </w:rPr>
        <w:t>.</w:t>
      </w:r>
    </w:p>
    <w:p w:rsidR="00364EFE" w:rsidRPr="00364EFE" w:rsidRDefault="00364EFE" w:rsidP="00BB0696">
      <w:pPr>
        <w:widowControl/>
        <w:autoSpaceDE/>
        <w:autoSpaceDN/>
        <w:adjustRightInd/>
        <w:ind w:firstLine="142"/>
        <w:jc w:val="both"/>
        <w:rPr>
          <w:b/>
        </w:rPr>
      </w:pPr>
    </w:p>
    <w:p w:rsidR="00483FB5" w:rsidRDefault="00E3773E" w:rsidP="00BB0696">
      <w:pPr>
        <w:widowControl/>
        <w:autoSpaceDE/>
        <w:autoSpaceDN/>
        <w:adjustRightInd/>
        <w:ind w:firstLine="142"/>
        <w:jc w:val="both"/>
        <w:rPr>
          <w:b/>
        </w:rPr>
      </w:pPr>
      <w:r>
        <w:rPr>
          <w:b/>
        </w:rPr>
        <w:lastRenderedPageBreak/>
        <w:t xml:space="preserve">  </w:t>
      </w:r>
      <w:r w:rsidR="00483FB5" w:rsidRPr="00364EFE">
        <w:rPr>
          <w:b/>
        </w:rPr>
        <w:t xml:space="preserve">Fueron alentados por muchos eruditos, políticos y hombres de estado, y fueron aclamados por la prensa liberal de todo el mundo. </w:t>
      </w:r>
      <w:r w:rsidR="00DB73ED">
        <w:rPr>
          <w:b/>
        </w:rPr>
        <w:t>Pero también encontró una clara oposición en la m</w:t>
      </w:r>
      <w:r w:rsidR="00DB73ED">
        <w:rPr>
          <w:b/>
        </w:rPr>
        <w:t>a</w:t>
      </w:r>
      <w:r w:rsidR="00DB73ED">
        <w:rPr>
          <w:b/>
        </w:rPr>
        <w:t xml:space="preserve">yor parte de la población católica de Europa. </w:t>
      </w:r>
      <w:r w:rsidR="00483FB5" w:rsidRPr="00364EFE">
        <w:rPr>
          <w:b/>
        </w:rPr>
        <w:t>La ruptura con la Iglesia comenzó con esa d</w:t>
      </w:r>
      <w:r w:rsidR="00483FB5" w:rsidRPr="00364EFE">
        <w:rPr>
          <w:b/>
        </w:rPr>
        <w:t>e</w:t>
      </w:r>
      <w:r w:rsidR="00483FB5" w:rsidRPr="00364EFE">
        <w:rPr>
          <w:b/>
        </w:rPr>
        <w:t xml:space="preserve">claración, presentada a pesar de que la </w:t>
      </w:r>
      <w:hyperlink r:id="rId353" w:tooltip="Mayoría" w:history="1">
        <w:r w:rsidR="00483FB5" w:rsidRPr="00364EFE">
          <w:rPr>
            <w:b/>
          </w:rPr>
          <w:t>mayoría</w:t>
        </w:r>
      </w:hyperlink>
      <w:r w:rsidR="00483FB5" w:rsidRPr="00364EFE">
        <w:rPr>
          <w:b/>
        </w:rPr>
        <w:t xml:space="preserve"> de los </w:t>
      </w:r>
      <w:hyperlink r:id="rId354" w:tooltip="Obispo" w:history="1">
        <w:r w:rsidR="00483FB5" w:rsidRPr="00364EFE">
          <w:rPr>
            <w:b/>
          </w:rPr>
          <w:t>obispos</w:t>
        </w:r>
      </w:hyperlink>
      <w:r w:rsidR="00483FB5" w:rsidRPr="00364EFE">
        <w:rPr>
          <w:b/>
        </w:rPr>
        <w:t xml:space="preserve"> alemanes publicaron, en </w:t>
      </w:r>
      <w:hyperlink r:id="rId355" w:tooltip="Fulda (la página no existe)" w:history="1">
        <w:proofErr w:type="spellStart"/>
        <w:r w:rsidR="00483FB5" w:rsidRPr="00364EFE">
          <w:rPr>
            <w:b/>
          </w:rPr>
          <w:t>Fu</w:t>
        </w:r>
        <w:r w:rsidR="00483FB5" w:rsidRPr="00364EFE">
          <w:rPr>
            <w:b/>
          </w:rPr>
          <w:t>l</w:t>
        </w:r>
        <w:r w:rsidR="00483FB5" w:rsidRPr="00364EFE">
          <w:rPr>
            <w:b/>
          </w:rPr>
          <w:t>da</w:t>
        </w:r>
        <w:proofErr w:type="spellEnd"/>
      </w:hyperlink>
      <w:r w:rsidR="00483FB5" w:rsidRPr="00364EFE">
        <w:rPr>
          <w:b/>
        </w:rPr>
        <w:t xml:space="preserve"> el 30 de agosto, una carta pastoral común apoyando el dogma. </w:t>
      </w:r>
      <w:r w:rsidR="00DB73ED">
        <w:rPr>
          <w:b/>
        </w:rPr>
        <w:t xml:space="preserve">También </w:t>
      </w:r>
      <w:r w:rsidR="00483FB5" w:rsidRPr="00364EFE">
        <w:rPr>
          <w:b/>
        </w:rPr>
        <w:t xml:space="preserve">el 10 de abril de 1871 que el obispo </w:t>
      </w:r>
      <w:hyperlink r:id="rId356" w:tooltip="Karl Joseph von Hefele" w:history="1">
        <w:proofErr w:type="spellStart"/>
        <w:r w:rsidR="00483FB5" w:rsidRPr="00364EFE">
          <w:rPr>
            <w:b/>
          </w:rPr>
          <w:t>Hefele</w:t>
        </w:r>
        <w:proofErr w:type="spellEnd"/>
      </w:hyperlink>
      <w:r w:rsidR="00483FB5" w:rsidRPr="00364EFE">
        <w:rPr>
          <w:b/>
        </w:rPr>
        <w:t xml:space="preserve"> de Rotterdam  e</w:t>
      </w:r>
      <w:r w:rsidR="00DB73ED">
        <w:rPr>
          <w:b/>
        </w:rPr>
        <w:t xml:space="preserve">nvió </w:t>
      </w:r>
      <w:r w:rsidR="00483FB5" w:rsidRPr="00364EFE">
        <w:rPr>
          <w:b/>
        </w:rPr>
        <w:t xml:space="preserve">a su </w:t>
      </w:r>
      <w:hyperlink r:id="rId357" w:tooltip="Clero secular" w:history="1">
        <w:r w:rsidR="00483FB5" w:rsidRPr="00364EFE">
          <w:rPr>
            <w:b/>
          </w:rPr>
          <w:t>clero</w:t>
        </w:r>
      </w:hyperlink>
      <w:r w:rsidR="00483FB5" w:rsidRPr="00364EFE">
        <w:rPr>
          <w:b/>
        </w:rPr>
        <w:t xml:space="preserve"> una carta </w:t>
      </w:r>
      <w:r w:rsidR="00364EFE">
        <w:rPr>
          <w:b/>
        </w:rPr>
        <w:t>aceptando el</w:t>
      </w:r>
      <w:r w:rsidR="00483FB5" w:rsidRPr="00364EFE">
        <w:rPr>
          <w:b/>
        </w:rPr>
        <w:t xml:space="preserve"> dogma. A finales de 1870 todos los obispos austriacos y suizos habían hecho lo mismo. </w:t>
      </w:r>
    </w:p>
    <w:p w:rsidR="00364EFE" w:rsidRPr="00364EFE" w:rsidRDefault="00364EFE" w:rsidP="00BB0696">
      <w:pPr>
        <w:widowControl/>
        <w:autoSpaceDE/>
        <w:autoSpaceDN/>
        <w:adjustRightInd/>
        <w:ind w:firstLine="142"/>
        <w:jc w:val="both"/>
        <w:rPr>
          <w:b/>
        </w:rPr>
      </w:pPr>
    </w:p>
    <w:p w:rsidR="00364EFE" w:rsidRDefault="00E3773E" w:rsidP="00BB0696">
      <w:pPr>
        <w:widowControl/>
        <w:autoSpaceDE/>
        <w:autoSpaceDN/>
        <w:adjustRightInd/>
        <w:ind w:firstLine="142"/>
        <w:jc w:val="both"/>
        <w:rPr>
          <w:b/>
        </w:rPr>
      </w:pPr>
      <w:r>
        <w:rPr>
          <w:b/>
        </w:rPr>
        <w:t xml:space="preserve">    </w:t>
      </w:r>
      <w:r w:rsidR="00483FB5" w:rsidRPr="00364EFE">
        <w:rPr>
          <w:b/>
        </w:rPr>
        <w:t xml:space="preserve">El movimiento contra el dogma se llevó a cabo con tal energía </w:t>
      </w:r>
      <w:r w:rsidR="00DB73ED">
        <w:rPr>
          <w:b/>
        </w:rPr>
        <w:t xml:space="preserve">al principio </w:t>
      </w:r>
      <w:r w:rsidR="00483FB5" w:rsidRPr="00364EFE">
        <w:rPr>
          <w:b/>
        </w:rPr>
        <w:t xml:space="preserve">que el primer congreso de Viejos Católicos logró reunirse en </w:t>
      </w:r>
      <w:hyperlink r:id="rId358" w:tooltip="Munich (la página no existe)" w:history="1">
        <w:proofErr w:type="spellStart"/>
        <w:r w:rsidR="00483FB5" w:rsidRPr="00364EFE">
          <w:rPr>
            <w:b/>
          </w:rPr>
          <w:t>Munich</w:t>
        </w:r>
        <w:proofErr w:type="spellEnd"/>
      </w:hyperlink>
      <w:r w:rsidR="00483FB5" w:rsidRPr="00364EFE">
        <w:rPr>
          <w:b/>
        </w:rPr>
        <w:t xml:space="preserve"> el 22-24 de septiembre de 1871. Antes de esto, sin embargo, el </w:t>
      </w:r>
      <w:hyperlink r:id="rId359" w:tooltip="Arzobispo" w:history="1">
        <w:r w:rsidR="00483FB5" w:rsidRPr="00364EFE">
          <w:rPr>
            <w:b/>
          </w:rPr>
          <w:t>arzobispo</w:t>
        </w:r>
      </w:hyperlink>
      <w:r w:rsidR="00483FB5" w:rsidRPr="00364EFE">
        <w:rPr>
          <w:b/>
        </w:rPr>
        <w:t xml:space="preserve"> de </w:t>
      </w:r>
      <w:proofErr w:type="spellStart"/>
      <w:r w:rsidR="00483FB5" w:rsidRPr="00364EFE">
        <w:rPr>
          <w:b/>
        </w:rPr>
        <w:t>Munich</w:t>
      </w:r>
      <w:proofErr w:type="spellEnd"/>
      <w:r w:rsidR="00483FB5" w:rsidRPr="00364EFE">
        <w:rPr>
          <w:b/>
        </w:rPr>
        <w:t xml:space="preserve"> había </w:t>
      </w:r>
      <w:hyperlink r:id="rId360" w:tooltip="Excomunión" w:history="1">
        <w:r w:rsidR="00483FB5" w:rsidRPr="00364EFE">
          <w:rPr>
            <w:b/>
          </w:rPr>
          <w:t>excomulgado</w:t>
        </w:r>
      </w:hyperlink>
      <w:r w:rsidR="00483FB5" w:rsidRPr="00364EFE">
        <w:rPr>
          <w:b/>
        </w:rPr>
        <w:t xml:space="preserve"> a </w:t>
      </w:r>
      <w:r w:rsidR="00364EFE" w:rsidRPr="00364EFE">
        <w:rPr>
          <w:b/>
        </w:rPr>
        <w:t xml:space="preserve">Johan J. </w:t>
      </w:r>
      <w:hyperlink r:id="rId361" w:tooltip="Johann Joseph Ignaz von Döllinger" w:history="1">
        <w:proofErr w:type="spellStart"/>
        <w:r w:rsidR="00483FB5" w:rsidRPr="00364EFE">
          <w:rPr>
            <w:b/>
          </w:rPr>
          <w:t>Döllinger</w:t>
        </w:r>
        <w:proofErr w:type="spellEnd"/>
      </w:hyperlink>
      <w:r w:rsidR="00364EFE" w:rsidRPr="00364EFE">
        <w:rPr>
          <w:b/>
        </w:rPr>
        <w:t xml:space="preserve"> (1799-1890) </w:t>
      </w:r>
      <w:r w:rsidR="00DB73ED">
        <w:rPr>
          <w:b/>
        </w:rPr>
        <w:t xml:space="preserve">principal artífice de la oposición a Roma, </w:t>
      </w:r>
      <w:r w:rsidR="00483FB5" w:rsidRPr="00364EFE">
        <w:rPr>
          <w:b/>
        </w:rPr>
        <w:t>el 17 de abril de 1871</w:t>
      </w:r>
      <w:r w:rsidR="00DB73ED">
        <w:rPr>
          <w:b/>
        </w:rPr>
        <w:t>. M</w:t>
      </w:r>
      <w:r w:rsidR="00483FB5" w:rsidRPr="00364EFE">
        <w:rPr>
          <w:b/>
        </w:rPr>
        <w:t xml:space="preserve">ás tarde también </w:t>
      </w:r>
      <w:proofErr w:type="spellStart"/>
      <w:r w:rsidR="00483FB5" w:rsidRPr="00364EFE">
        <w:rPr>
          <w:b/>
        </w:rPr>
        <w:t>a</w:t>
      </w:r>
      <w:r w:rsidR="00364EFE" w:rsidRPr="00364EFE">
        <w:rPr>
          <w:b/>
        </w:rPr>
        <w:t>J</w:t>
      </w:r>
      <w:r w:rsidR="00364EFE" w:rsidRPr="00364EFE">
        <w:rPr>
          <w:b/>
        </w:rPr>
        <w:t>o</w:t>
      </w:r>
      <w:r w:rsidR="00364EFE" w:rsidRPr="00364EFE">
        <w:rPr>
          <w:b/>
        </w:rPr>
        <w:t>hann</w:t>
      </w:r>
      <w:proofErr w:type="spellEnd"/>
      <w:r w:rsidR="00364EFE" w:rsidRPr="00364EFE">
        <w:rPr>
          <w:b/>
        </w:rPr>
        <w:t xml:space="preserve"> </w:t>
      </w:r>
      <w:proofErr w:type="spellStart"/>
      <w:r w:rsidR="00364EFE" w:rsidRPr="00364EFE">
        <w:rPr>
          <w:b/>
        </w:rPr>
        <w:t>Friedrich</w:t>
      </w:r>
      <w:proofErr w:type="spellEnd"/>
      <w:r w:rsidR="00364EFE" w:rsidRPr="00364EFE">
        <w:rPr>
          <w:b/>
        </w:rPr>
        <w:t xml:space="preserve"> von </w:t>
      </w:r>
      <w:proofErr w:type="spellStart"/>
      <w:r w:rsidR="00364EFE" w:rsidRPr="00364EFE">
        <w:rPr>
          <w:b/>
        </w:rPr>
        <w:t>Schulte</w:t>
      </w:r>
      <w:proofErr w:type="spellEnd"/>
      <w:r w:rsidR="00364EFE" w:rsidRPr="00364EFE">
        <w:rPr>
          <w:b/>
        </w:rPr>
        <w:t>, el profesor de dogma de Praga</w:t>
      </w:r>
      <w:r w:rsidR="00DB73ED">
        <w:rPr>
          <w:b/>
        </w:rPr>
        <w:t xml:space="preserve">, que luego fue ordenado obispo, a pesar de ser </w:t>
      </w:r>
      <w:r w:rsidR="00364EFE" w:rsidRPr="00364EFE">
        <w:rPr>
          <w:b/>
        </w:rPr>
        <w:t>principal inspirador del movimiento</w:t>
      </w:r>
      <w:r w:rsidR="00960E3A">
        <w:rPr>
          <w:b/>
        </w:rPr>
        <w:t>.</w:t>
      </w:r>
    </w:p>
    <w:p w:rsidR="00960E3A" w:rsidRPr="00364EFE" w:rsidRDefault="00960E3A" w:rsidP="00BB0696">
      <w:pPr>
        <w:widowControl/>
        <w:autoSpaceDE/>
        <w:autoSpaceDN/>
        <w:adjustRightInd/>
        <w:ind w:firstLine="142"/>
        <w:jc w:val="both"/>
        <w:rPr>
          <w:b/>
        </w:rPr>
      </w:pPr>
    </w:p>
    <w:p w:rsidR="00364EFE" w:rsidRDefault="00483FB5" w:rsidP="00BB0696">
      <w:pPr>
        <w:widowControl/>
        <w:autoSpaceDE/>
        <w:autoSpaceDN/>
        <w:adjustRightInd/>
        <w:ind w:firstLine="142"/>
        <w:jc w:val="both"/>
        <w:rPr>
          <w:b/>
        </w:rPr>
      </w:pPr>
      <w:r w:rsidRPr="00364EFE">
        <w:rPr>
          <w:b/>
        </w:rPr>
        <w:t xml:space="preserve"> </w:t>
      </w:r>
      <w:r w:rsidR="00E3773E">
        <w:rPr>
          <w:b/>
        </w:rPr>
        <w:t xml:space="preserve">   </w:t>
      </w:r>
      <w:r w:rsidRPr="00364EFE">
        <w:rPr>
          <w:b/>
        </w:rPr>
        <w:t xml:space="preserve">Asistieron al congreso más de 300 delegados de </w:t>
      </w:r>
      <w:hyperlink r:id="rId362" w:tooltip="Alemania" w:history="1">
        <w:r w:rsidRPr="00364EFE">
          <w:rPr>
            <w:b/>
          </w:rPr>
          <w:t>Alemania</w:t>
        </w:r>
      </w:hyperlink>
      <w:r w:rsidRPr="00364EFE">
        <w:rPr>
          <w:b/>
        </w:rPr>
        <w:t xml:space="preserve">, </w:t>
      </w:r>
      <w:hyperlink r:id="rId363" w:tooltip="Austria (la página no existe)" w:history="1">
        <w:r w:rsidRPr="00364EFE">
          <w:rPr>
            <w:b/>
          </w:rPr>
          <w:t>Austria</w:t>
        </w:r>
      </w:hyperlink>
      <w:r w:rsidRPr="00364EFE">
        <w:rPr>
          <w:b/>
        </w:rPr>
        <w:t xml:space="preserve"> y </w:t>
      </w:r>
      <w:hyperlink r:id="rId364" w:tooltip="Suiza (la página no existe)" w:history="1">
        <w:r w:rsidRPr="00364EFE">
          <w:rPr>
            <w:b/>
          </w:rPr>
          <w:t>Suiza</w:t>
        </w:r>
      </w:hyperlink>
      <w:r w:rsidRPr="00364EFE">
        <w:rPr>
          <w:b/>
        </w:rPr>
        <w:t xml:space="preserve">, además de amigos de </w:t>
      </w:r>
      <w:hyperlink r:id="rId365" w:tooltip="Holanda (la página no existe)" w:history="1">
        <w:r w:rsidRPr="00364EFE">
          <w:rPr>
            <w:b/>
          </w:rPr>
          <w:t>Holanda</w:t>
        </w:r>
      </w:hyperlink>
      <w:r w:rsidRPr="00364EFE">
        <w:rPr>
          <w:b/>
        </w:rPr>
        <w:t xml:space="preserve">, </w:t>
      </w:r>
      <w:hyperlink r:id="rId366" w:tooltip="Francia" w:history="1">
        <w:r w:rsidRPr="00364EFE">
          <w:rPr>
            <w:b/>
          </w:rPr>
          <w:t>Francia</w:t>
        </w:r>
      </w:hyperlink>
      <w:r w:rsidRPr="00364EFE">
        <w:rPr>
          <w:b/>
        </w:rPr>
        <w:t xml:space="preserve">, </w:t>
      </w:r>
      <w:hyperlink r:id="rId367" w:tooltip="España (la página no existe)" w:history="1">
        <w:r w:rsidRPr="00364EFE">
          <w:rPr>
            <w:b/>
          </w:rPr>
          <w:t>España</w:t>
        </w:r>
      </w:hyperlink>
      <w:r w:rsidRPr="00364EFE">
        <w:rPr>
          <w:b/>
        </w:rPr>
        <w:t xml:space="preserve">, </w:t>
      </w:r>
      <w:hyperlink r:id="rId368" w:tooltip="Brasil (la página no existe)" w:history="1">
        <w:r w:rsidRPr="00364EFE">
          <w:rPr>
            <w:b/>
          </w:rPr>
          <w:t>Brasil</w:t>
        </w:r>
      </w:hyperlink>
      <w:r w:rsidRPr="00364EFE">
        <w:rPr>
          <w:b/>
        </w:rPr>
        <w:t xml:space="preserve">, </w:t>
      </w:r>
      <w:hyperlink r:id="rId369" w:tooltip="Irlanda (la página no existe)" w:history="1">
        <w:r w:rsidRPr="00364EFE">
          <w:rPr>
            <w:b/>
          </w:rPr>
          <w:t>Irlanda</w:t>
        </w:r>
      </w:hyperlink>
      <w:r w:rsidRPr="00364EFE">
        <w:rPr>
          <w:b/>
        </w:rPr>
        <w:t xml:space="preserve"> y </w:t>
      </w:r>
      <w:r w:rsidR="00364EFE" w:rsidRPr="00364EFE">
        <w:rPr>
          <w:b/>
        </w:rPr>
        <w:t>de</w:t>
      </w:r>
      <w:r w:rsidRPr="00364EFE">
        <w:rPr>
          <w:b/>
        </w:rPr>
        <w:t xml:space="preserve"> la </w:t>
      </w:r>
      <w:hyperlink r:id="rId370" w:tooltip="Anglicanismo" w:history="1">
        <w:r w:rsidRPr="00364EFE">
          <w:rPr>
            <w:b/>
          </w:rPr>
          <w:t>Iglesia Anglicana</w:t>
        </w:r>
      </w:hyperlink>
      <w:r w:rsidR="00364EFE" w:rsidRPr="00364EFE">
        <w:rPr>
          <w:b/>
        </w:rPr>
        <w:t xml:space="preserve">. Su postura </w:t>
      </w:r>
      <w:r w:rsidR="00FB1C4A">
        <w:rPr>
          <w:b/>
        </w:rPr>
        <w:t>fue</w:t>
      </w:r>
      <w:r w:rsidR="00364EFE" w:rsidRPr="00364EFE">
        <w:rPr>
          <w:b/>
        </w:rPr>
        <w:t xml:space="preserve"> una clara oposición al dogma definido, e indirectamente a la autoridad especial del Obispo de Roma en la Iglesia</w:t>
      </w:r>
      <w:r w:rsidR="00960E3A">
        <w:rPr>
          <w:b/>
        </w:rPr>
        <w:t>.</w:t>
      </w:r>
    </w:p>
    <w:p w:rsidR="00BB347B" w:rsidRDefault="00E3773E" w:rsidP="00BB0696">
      <w:pPr>
        <w:widowControl/>
        <w:autoSpaceDE/>
        <w:autoSpaceDN/>
        <w:adjustRightInd/>
        <w:spacing w:before="100" w:beforeAutospacing="1" w:after="100" w:afterAutospacing="1"/>
        <w:ind w:firstLine="142"/>
        <w:jc w:val="both"/>
        <w:rPr>
          <w:b/>
        </w:rPr>
      </w:pPr>
      <w:r>
        <w:rPr>
          <w:b/>
        </w:rPr>
        <w:t xml:space="preserve">    </w:t>
      </w:r>
      <w:r w:rsidR="00BB347B">
        <w:rPr>
          <w:b/>
        </w:rPr>
        <w:t>El número de parti</w:t>
      </w:r>
      <w:r w:rsidR="00BB347B" w:rsidRPr="00DB73ED">
        <w:rPr>
          <w:b/>
        </w:rPr>
        <w:t>cipantes en Alemania, Suiza y Austria fue disminuyendo, a pesar de los apoyos de algunos organismo</w:t>
      </w:r>
      <w:r w:rsidR="00BB347B">
        <w:rPr>
          <w:b/>
        </w:rPr>
        <w:t>s</w:t>
      </w:r>
      <w:r w:rsidR="00BB347B" w:rsidRPr="00DB73ED">
        <w:rPr>
          <w:b/>
        </w:rPr>
        <w:t xml:space="preserve"> públicos, simpatizantes con la independencia de </w:t>
      </w:r>
      <w:r w:rsidR="00BB347B">
        <w:rPr>
          <w:b/>
        </w:rPr>
        <w:t xml:space="preserve">cristianos de varios países Europeos, como aconteció con Bismark en Alemania y con su movimiento del </w:t>
      </w:r>
      <w:proofErr w:type="spellStart"/>
      <w:r w:rsidR="00BB347B">
        <w:rPr>
          <w:b/>
        </w:rPr>
        <w:t>kultu</w:t>
      </w:r>
      <w:r w:rsidR="007D0BFF">
        <w:rPr>
          <w:b/>
        </w:rPr>
        <w:t>r</w:t>
      </w:r>
      <w:r w:rsidR="00BB347B">
        <w:rPr>
          <w:b/>
        </w:rPr>
        <w:t>kamp</w:t>
      </w:r>
      <w:proofErr w:type="spellEnd"/>
      <w:r w:rsidR="00BB347B">
        <w:rPr>
          <w:b/>
        </w:rPr>
        <w:t>.</w:t>
      </w:r>
      <w:r w:rsidR="00BB347B" w:rsidRPr="00DB73ED">
        <w:rPr>
          <w:b/>
        </w:rPr>
        <w:t xml:space="preserve"> En 1877, el obispo </w:t>
      </w:r>
      <w:proofErr w:type="spellStart"/>
      <w:r w:rsidR="00BB347B" w:rsidRPr="00DB73ED">
        <w:rPr>
          <w:b/>
        </w:rPr>
        <w:t>Reinkens</w:t>
      </w:r>
      <w:proofErr w:type="spellEnd"/>
      <w:r w:rsidR="00BB347B" w:rsidRPr="00DB73ED">
        <w:rPr>
          <w:b/>
        </w:rPr>
        <w:t>,</w:t>
      </w:r>
      <w:r w:rsidR="007D0BFF">
        <w:rPr>
          <w:b/>
        </w:rPr>
        <w:t xml:space="preserve"> </w:t>
      </w:r>
      <w:r w:rsidR="00BB347B" w:rsidRPr="00BB347B">
        <w:rPr>
          <w:b/>
        </w:rPr>
        <w:t>consagrado en Rotterdam por el Obispo jans</w:t>
      </w:r>
      <w:r w:rsidR="00BB347B" w:rsidRPr="00BB347B">
        <w:rPr>
          <w:b/>
        </w:rPr>
        <w:t>e</w:t>
      </w:r>
      <w:r w:rsidR="00BB347B" w:rsidRPr="00BB347B">
        <w:rPr>
          <w:b/>
        </w:rPr>
        <w:t xml:space="preserve">nista de </w:t>
      </w:r>
      <w:proofErr w:type="spellStart"/>
      <w:r w:rsidR="00BB347B" w:rsidRPr="00BB347B">
        <w:rPr>
          <w:b/>
        </w:rPr>
        <w:t>Deventer</w:t>
      </w:r>
      <w:proofErr w:type="spellEnd"/>
      <w:r w:rsidR="00BB347B">
        <w:rPr>
          <w:b/>
        </w:rPr>
        <w:t>,</w:t>
      </w:r>
      <w:r w:rsidR="00BB347B" w:rsidRPr="00DB73ED">
        <w:rPr>
          <w:b/>
        </w:rPr>
        <w:t xml:space="preserve"> entre los pocos obispos que simpatizaron con el movimiento, fundó un seminario residencial para los estudiantes de teología que, el 17 de enero de 1894, fue rec</w:t>
      </w:r>
      <w:r w:rsidR="00BB347B" w:rsidRPr="00DB73ED">
        <w:rPr>
          <w:b/>
        </w:rPr>
        <w:t>o</w:t>
      </w:r>
      <w:r w:rsidR="00BB347B" w:rsidRPr="00DB73ED">
        <w:rPr>
          <w:b/>
        </w:rPr>
        <w:t>nocido como persona jurídica por una orden del gabinete real, con una dotación de 110,000 marcos. Y en abril de 1898 se fundó una casa de estudios para estudiantes</w:t>
      </w:r>
      <w:r w:rsidR="00BB347B">
        <w:rPr>
          <w:b/>
        </w:rPr>
        <w:t>.</w:t>
      </w:r>
    </w:p>
    <w:p w:rsidR="00364EFE" w:rsidRPr="00364EFE" w:rsidRDefault="00364EFE" w:rsidP="00BB0696">
      <w:pPr>
        <w:widowControl/>
        <w:autoSpaceDE/>
        <w:autoSpaceDN/>
        <w:adjustRightInd/>
        <w:ind w:firstLine="142"/>
        <w:jc w:val="both"/>
        <w:rPr>
          <w:b/>
        </w:rPr>
      </w:pPr>
      <w:r w:rsidRPr="00364EFE">
        <w:rPr>
          <w:b/>
        </w:rPr>
        <w:t xml:space="preserve">    Pio IX e</w:t>
      </w:r>
      <w:r w:rsidR="00483FB5" w:rsidRPr="00364EFE">
        <w:rPr>
          <w:b/>
        </w:rPr>
        <w:t xml:space="preserve">xcomulgó a </w:t>
      </w:r>
      <w:proofErr w:type="spellStart"/>
      <w:r w:rsidR="00483FB5" w:rsidRPr="00364EFE">
        <w:rPr>
          <w:b/>
        </w:rPr>
        <w:t>Reinkens</w:t>
      </w:r>
      <w:proofErr w:type="spellEnd"/>
      <w:r w:rsidR="00483FB5" w:rsidRPr="00364EFE">
        <w:rPr>
          <w:b/>
        </w:rPr>
        <w:t xml:space="preserve"> nominalmente el 9 de noviembre de 1873</w:t>
      </w:r>
      <w:r w:rsidR="00FB1C4A">
        <w:rPr>
          <w:b/>
        </w:rPr>
        <w:t>.</w:t>
      </w:r>
      <w:r w:rsidR="00BB347B">
        <w:rPr>
          <w:b/>
        </w:rPr>
        <w:t xml:space="preserve"> Y </w:t>
      </w:r>
      <w:r w:rsidR="00FB1C4A">
        <w:rPr>
          <w:b/>
        </w:rPr>
        <w:t>antes</w:t>
      </w:r>
      <w:r w:rsidR="00483FB5" w:rsidRPr="00364EFE">
        <w:rPr>
          <w:b/>
        </w:rPr>
        <w:t>, en la pr</w:t>
      </w:r>
      <w:r w:rsidR="00483FB5" w:rsidRPr="00364EFE">
        <w:rPr>
          <w:b/>
        </w:rPr>
        <w:t>i</w:t>
      </w:r>
      <w:r w:rsidR="00483FB5" w:rsidRPr="00364EFE">
        <w:rPr>
          <w:b/>
        </w:rPr>
        <w:t xml:space="preserve">mavera de 1872, el arzobispo de Colonia había sido </w:t>
      </w:r>
      <w:hyperlink r:id="rId371" w:tooltip="Obligación" w:history="1">
        <w:r w:rsidR="00483FB5" w:rsidRPr="00364EFE">
          <w:rPr>
            <w:b/>
          </w:rPr>
          <w:t>obligado</w:t>
        </w:r>
      </w:hyperlink>
      <w:r w:rsidR="00483FB5" w:rsidRPr="00364EFE">
        <w:rPr>
          <w:b/>
        </w:rPr>
        <w:t xml:space="preserve"> a excomulgar a </w:t>
      </w:r>
      <w:proofErr w:type="spellStart"/>
      <w:r w:rsidR="00483FB5" w:rsidRPr="00364EFE">
        <w:rPr>
          <w:b/>
        </w:rPr>
        <w:t>Hilgers</w:t>
      </w:r>
      <w:proofErr w:type="spellEnd"/>
      <w:r w:rsidR="00483FB5" w:rsidRPr="00364EFE">
        <w:rPr>
          <w:b/>
        </w:rPr>
        <w:t xml:space="preserve">, </w:t>
      </w:r>
      <w:proofErr w:type="spellStart"/>
      <w:r w:rsidR="00483FB5" w:rsidRPr="00364EFE">
        <w:rPr>
          <w:b/>
        </w:rPr>
        <w:t>Langen</w:t>
      </w:r>
      <w:proofErr w:type="spellEnd"/>
      <w:r w:rsidR="00483FB5" w:rsidRPr="00364EFE">
        <w:rPr>
          <w:b/>
        </w:rPr>
        <w:t xml:space="preserve">, </w:t>
      </w:r>
      <w:proofErr w:type="spellStart"/>
      <w:r w:rsidR="00483FB5" w:rsidRPr="00364EFE">
        <w:rPr>
          <w:b/>
        </w:rPr>
        <w:t>Reusch</w:t>
      </w:r>
      <w:proofErr w:type="spellEnd"/>
      <w:r w:rsidR="00483FB5" w:rsidRPr="00364EFE">
        <w:rPr>
          <w:b/>
        </w:rPr>
        <w:t xml:space="preserve"> y </w:t>
      </w:r>
      <w:proofErr w:type="spellStart"/>
      <w:r w:rsidR="00483FB5" w:rsidRPr="00364EFE">
        <w:rPr>
          <w:b/>
        </w:rPr>
        <w:t>Knoodt</w:t>
      </w:r>
      <w:proofErr w:type="spellEnd"/>
      <w:r w:rsidR="00483FB5" w:rsidRPr="00364EFE">
        <w:rPr>
          <w:b/>
        </w:rPr>
        <w:t xml:space="preserve">, profesores de </w:t>
      </w:r>
      <w:hyperlink r:id="rId372" w:tooltip="Teología dogmática" w:history="1">
        <w:r w:rsidR="00483FB5" w:rsidRPr="00364EFE">
          <w:rPr>
            <w:b/>
          </w:rPr>
          <w:t>teología</w:t>
        </w:r>
      </w:hyperlink>
      <w:r w:rsidR="00483FB5" w:rsidRPr="00364EFE">
        <w:rPr>
          <w:b/>
        </w:rPr>
        <w:t xml:space="preserve"> de Bonn. La misma suerte habían corrido varios profesores de </w:t>
      </w:r>
      <w:proofErr w:type="spellStart"/>
      <w:r w:rsidR="00483FB5" w:rsidRPr="00364EFE">
        <w:rPr>
          <w:b/>
        </w:rPr>
        <w:t>Braunsberg</w:t>
      </w:r>
      <w:proofErr w:type="spellEnd"/>
      <w:r w:rsidR="00483FB5" w:rsidRPr="00364EFE">
        <w:rPr>
          <w:b/>
        </w:rPr>
        <w:t xml:space="preserve"> y </w:t>
      </w:r>
      <w:hyperlink r:id="rId373" w:tooltip="Breslau (la página no existe)" w:history="1">
        <w:proofErr w:type="spellStart"/>
        <w:r w:rsidR="00483FB5" w:rsidRPr="00364EFE">
          <w:rPr>
            <w:b/>
          </w:rPr>
          <w:t>Breslau</w:t>
        </w:r>
        <w:proofErr w:type="spellEnd"/>
      </w:hyperlink>
      <w:r w:rsidR="00483FB5" w:rsidRPr="00364EFE">
        <w:rPr>
          <w:b/>
        </w:rPr>
        <w:t xml:space="preserve">. </w:t>
      </w:r>
      <w:r w:rsidRPr="00364EFE">
        <w:rPr>
          <w:b/>
        </w:rPr>
        <w:t xml:space="preserve">A pesar de ello la sociedad de viejos católicos </w:t>
      </w:r>
      <w:r w:rsidR="00483FB5" w:rsidRPr="00364EFE">
        <w:rPr>
          <w:b/>
        </w:rPr>
        <w:t>fue ace</w:t>
      </w:r>
      <w:r w:rsidR="00483FB5" w:rsidRPr="00364EFE">
        <w:rPr>
          <w:b/>
        </w:rPr>
        <w:t>p</w:t>
      </w:r>
      <w:r w:rsidR="00483FB5" w:rsidRPr="00364EFE">
        <w:rPr>
          <w:b/>
        </w:rPr>
        <w:t>tada por varios gobiernos en Alemania y Suiza</w:t>
      </w:r>
      <w:r w:rsidR="00FB1C4A">
        <w:rPr>
          <w:b/>
        </w:rPr>
        <w:t>. M</w:t>
      </w:r>
      <w:r w:rsidR="00483FB5" w:rsidRPr="00364EFE">
        <w:rPr>
          <w:b/>
        </w:rPr>
        <w:t>uchas iglesias católicas fueron transferidas a la secta</w:t>
      </w:r>
      <w:r w:rsidR="00FB1C4A">
        <w:rPr>
          <w:b/>
        </w:rPr>
        <w:t xml:space="preserve"> por las autoridades de estos países. La estadística abultada de estas incorporaci</w:t>
      </w:r>
      <w:r w:rsidR="00FB1C4A">
        <w:rPr>
          <w:b/>
        </w:rPr>
        <w:t>o</w:t>
      </w:r>
      <w:r w:rsidR="00FB1C4A">
        <w:rPr>
          <w:b/>
        </w:rPr>
        <w:t>nes masivas al movimiento hizo creer que eran varias decenas de miles los adeptos.</w:t>
      </w:r>
    </w:p>
    <w:p w:rsidR="00960E3A" w:rsidRPr="00DB73ED" w:rsidRDefault="00E3773E" w:rsidP="00BB0696">
      <w:pPr>
        <w:widowControl/>
        <w:autoSpaceDE/>
        <w:autoSpaceDN/>
        <w:adjustRightInd/>
        <w:spacing w:before="100" w:beforeAutospacing="1" w:after="100" w:afterAutospacing="1"/>
        <w:ind w:firstLine="142"/>
        <w:jc w:val="both"/>
        <w:rPr>
          <w:b/>
        </w:rPr>
      </w:pPr>
      <w:r>
        <w:rPr>
          <w:b/>
        </w:rPr>
        <w:t xml:space="preserve">   </w:t>
      </w:r>
      <w:r w:rsidR="00960E3A" w:rsidRPr="00DB73ED">
        <w:rPr>
          <w:b/>
        </w:rPr>
        <w:t>Especial decisión tomada en varias asociaciones</w:t>
      </w:r>
      <w:r w:rsidR="00483FB5" w:rsidRPr="00DB73ED">
        <w:rPr>
          <w:b/>
        </w:rPr>
        <w:t xml:space="preserve"> fue la abolición del </w:t>
      </w:r>
      <w:hyperlink r:id="rId374" w:tooltip="Celibato sacerdotal" w:history="1">
        <w:r w:rsidR="00483FB5" w:rsidRPr="00DB73ED">
          <w:rPr>
            <w:b/>
          </w:rPr>
          <w:t>celibato</w:t>
        </w:r>
      </w:hyperlink>
      <w:r w:rsidR="00483FB5" w:rsidRPr="00DB73ED">
        <w:rPr>
          <w:b/>
        </w:rPr>
        <w:t xml:space="preserve">, exigido por la carencia de </w:t>
      </w:r>
      <w:hyperlink r:id="rId375" w:tooltip="Sacerdote" w:history="1">
        <w:r w:rsidR="00483FB5" w:rsidRPr="00DB73ED">
          <w:rPr>
            <w:b/>
          </w:rPr>
          <w:t>sacerdotes</w:t>
        </w:r>
      </w:hyperlink>
      <w:r w:rsidR="00483FB5" w:rsidRPr="00DB73ED">
        <w:rPr>
          <w:b/>
        </w:rPr>
        <w:t xml:space="preserve">. Después de la derogación de esa </w:t>
      </w:r>
      <w:hyperlink r:id="rId376" w:tooltip="Ley" w:history="1">
        <w:r w:rsidR="00483FB5" w:rsidRPr="00DB73ED">
          <w:rPr>
            <w:b/>
          </w:rPr>
          <w:t>ley</w:t>
        </w:r>
      </w:hyperlink>
      <w:r w:rsidR="00483FB5" w:rsidRPr="00DB73ED">
        <w:rPr>
          <w:b/>
        </w:rPr>
        <w:t xml:space="preserve"> cierto número de sacerdotes, cansados del celibato, y ninguno de especial relevancia </w:t>
      </w:r>
      <w:hyperlink r:id="rId377" w:tooltip="Intelecto" w:history="1">
        <w:r w:rsidR="00483FB5" w:rsidRPr="00DB73ED">
          <w:rPr>
            <w:b/>
          </w:rPr>
          <w:t>intelectual</w:t>
        </w:r>
      </w:hyperlink>
      <w:r w:rsidR="00483FB5" w:rsidRPr="00DB73ED">
        <w:rPr>
          <w:b/>
        </w:rPr>
        <w:t>, se refugiaron entre los Viejos Católicos.</w:t>
      </w:r>
    </w:p>
    <w:p w:rsidR="00BB347B" w:rsidRDefault="00E3773E" w:rsidP="00BB0696">
      <w:pPr>
        <w:widowControl/>
        <w:autoSpaceDE/>
        <w:autoSpaceDN/>
        <w:adjustRightInd/>
        <w:spacing w:before="100" w:beforeAutospacing="1" w:after="100" w:afterAutospacing="1"/>
        <w:ind w:firstLine="142"/>
        <w:jc w:val="both"/>
        <w:rPr>
          <w:b/>
        </w:rPr>
      </w:pPr>
      <w:r>
        <w:rPr>
          <w:b/>
        </w:rPr>
        <w:t xml:space="preserve">  </w:t>
      </w:r>
      <w:r w:rsidR="00960E3A" w:rsidRPr="00DB73ED">
        <w:rPr>
          <w:b/>
        </w:rPr>
        <w:t xml:space="preserve">  Las comunidades que fueron s</w:t>
      </w:r>
      <w:r w:rsidR="00FB1C4A">
        <w:rPr>
          <w:b/>
        </w:rPr>
        <w:t>u</w:t>
      </w:r>
      <w:r w:rsidR="00960E3A" w:rsidRPr="00DB73ED">
        <w:rPr>
          <w:b/>
        </w:rPr>
        <w:t>rgiend</w:t>
      </w:r>
      <w:r w:rsidR="00FB1C4A">
        <w:rPr>
          <w:b/>
        </w:rPr>
        <w:t>o</w:t>
      </w:r>
      <w:r w:rsidR="00960E3A" w:rsidRPr="00DB73ED">
        <w:rPr>
          <w:b/>
        </w:rPr>
        <w:t xml:space="preserve"> en Alemania</w:t>
      </w:r>
      <w:r w:rsidR="00FB1C4A">
        <w:rPr>
          <w:b/>
        </w:rPr>
        <w:t xml:space="preserve">, Suiza y </w:t>
      </w:r>
      <w:r w:rsidR="00960E3A" w:rsidRPr="00DB73ED">
        <w:rPr>
          <w:b/>
        </w:rPr>
        <w:t>Austria</w:t>
      </w:r>
      <w:r w:rsidR="00BB347B">
        <w:rPr>
          <w:b/>
        </w:rPr>
        <w:t xml:space="preserve"> pero</w:t>
      </w:r>
      <w:r w:rsidR="00960E3A" w:rsidRPr="00DB73ED">
        <w:rPr>
          <w:b/>
        </w:rPr>
        <w:t xml:space="preserve"> fueron langu</w:t>
      </w:r>
      <w:r w:rsidR="00960E3A" w:rsidRPr="00DB73ED">
        <w:rPr>
          <w:b/>
        </w:rPr>
        <w:t>i</w:t>
      </w:r>
      <w:r w:rsidR="00960E3A" w:rsidRPr="00DB73ED">
        <w:rPr>
          <w:b/>
        </w:rPr>
        <w:t>deciend</w:t>
      </w:r>
      <w:r w:rsidR="00FB1C4A">
        <w:rPr>
          <w:b/>
        </w:rPr>
        <w:t>o</w:t>
      </w:r>
      <w:r w:rsidR="00960E3A" w:rsidRPr="00DB73ED">
        <w:rPr>
          <w:b/>
        </w:rPr>
        <w:t xml:space="preserve"> con el paso de los años y la secta de los viejos católicos </w:t>
      </w:r>
      <w:r w:rsidR="00FB1C4A">
        <w:rPr>
          <w:b/>
        </w:rPr>
        <w:t>terminó por</w:t>
      </w:r>
      <w:r w:rsidR="00BB347B">
        <w:rPr>
          <w:b/>
        </w:rPr>
        <w:t xml:space="preserve"> perder su si</w:t>
      </w:r>
      <w:r w:rsidR="00BB347B">
        <w:rPr>
          <w:b/>
        </w:rPr>
        <w:t>g</w:t>
      </w:r>
      <w:r w:rsidR="00BB347B">
        <w:rPr>
          <w:b/>
        </w:rPr>
        <w:t xml:space="preserve">nificado social en </w:t>
      </w:r>
      <w:r w:rsidR="00FB1C4A">
        <w:rPr>
          <w:b/>
        </w:rPr>
        <w:t>los comienzos del siglo XX</w:t>
      </w:r>
      <w:r w:rsidR="00BB347B">
        <w:rPr>
          <w:b/>
        </w:rPr>
        <w:t>. En 1931 hubo una i</w:t>
      </w:r>
      <w:r w:rsidR="00BB347B" w:rsidRPr="00960E3A">
        <w:rPr>
          <w:b/>
        </w:rPr>
        <w:t>nter</w:t>
      </w:r>
      <w:r w:rsidR="007D0BFF">
        <w:rPr>
          <w:b/>
        </w:rPr>
        <w:t>-</w:t>
      </w:r>
      <w:r w:rsidR="00BB347B" w:rsidRPr="00960E3A">
        <w:rPr>
          <w:b/>
        </w:rPr>
        <w:t xml:space="preserve">comunión con la Iglesia de Inglaterra </w:t>
      </w:r>
      <w:r w:rsidR="00BB347B">
        <w:rPr>
          <w:b/>
        </w:rPr>
        <w:t xml:space="preserve">que </w:t>
      </w:r>
      <w:r w:rsidR="00BB347B" w:rsidRPr="00960E3A">
        <w:rPr>
          <w:b/>
        </w:rPr>
        <w:t>se llevó a cabo en una conferencia en Bonn en julio de 1931</w:t>
      </w:r>
      <w:r w:rsidR="00BB347B">
        <w:rPr>
          <w:b/>
        </w:rPr>
        <w:t>. E</w:t>
      </w:r>
      <w:r w:rsidR="007D0BFF">
        <w:rPr>
          <w:b/>
        </w:rPr>
        <w:t>l</w:t>
      </w:r>
      <w:r w:rsidR="00BB347B">
        <w:rPr>
          <w:b/>
        </w:rPr>
        <w:t xml:space="preserve"> </w:t>
      </w:r>
      <w:r w:rsidR="007D0BFF">
        <w:rPr>
          <w:b/>
        </w:rPr>
        <w:t xml:space="preserve"> </w:t>
      </w:r>
      <w:r w:rsidR="00BB347B">
        <w:rPr>
          <w:b/>
        </w:rPr>
        <w:t>acuerdo</w:t>
      </w:r>
      <w:r w:rsidR="00BB347B" w:rsidRPr="00960E3A">
        <w:rPr>
          <w:b/>
        </w:rPr>
        <w:t xml:space="preserve"> fue ratificado más tarde por el congreso de Viena de la Iglesia Católica Antigua y por las convoc</w:t>
      </w:r>
      <w:r w:rsidR="00BB347B" w:rsidRPr="00960E3A">
        <w:rPr>
          <w:b/>
        </w:rPr>
        <w:t>a</w:t>
      </w:r>
      <w:r w:rsidR="00BB347B" w:rsidRPr="00960E3A">
        <w:rPr>
          <w:b/>
        </w:rPr>
        <w:t xml:space="preserve">torias de Canterbury y York de la Iglesia de Inglaterra. Según cifras recientes, los </w:t>
      </w:r>
      <w:r w:rsidR="00BB347B">
        <w:rPr>
          <w:b/>
        </w:rPr>
        <w:t xml:space="preserve">Viejos </w:t>
      </w:r>
      <w:r w:rsidR="00BB347B" w:rsidRPr="00960E3A">
        <w:rPr>
          <w:b/>
        </w:rPr>
        <w:t>cat</w:t>
      </w:r>
      <w:r w:rsidR="00BB347B" w:rsidRPr="00960E3A">
        <w:rPr>
          <w:b/>
        </w:rPr>
        <w:t>ó</w:t>
      </w:r>
      <w:r w:rsidR="00BB347B" w:rsidRPr="00960E3A">
        <w:rPr>
          <w:b/>
        </w:rPr>
        <w:t>licos</w:t>
      </w:r>
      <w:r w:rsidR="00BB347B">
        <w:rPr>
          <w:b/>
        </w:rPr>
        <w:t xml:space="preserve"> apenas si llegaron a unos miles a </w:t>
      </w:r>
      <w:proofErr w:type="spellStart"/>
      <w:r w:rsidR="00BB347B">
        <w:rPr>
          <w:b/>
        </w:rPr>
        <w:t>a</w:t>
      </w:r>
      <w:proofErr w:type="spellEnd"/>
      <w:r w:rsidR="00BB347B">
        <w:rPr>
          <w:b/>
        </w:rPr>
        <w:t xml:space="preserve"> mediados del siglo XX</w:t>
      </w:r>
    </w:p>
    <w:p w:rsidR="00DB28FE" w:rsidRPr="00BB347B" w:rsidRDefault="00DB28FE" w:rsidP="00BB0696">
      <w:pPr>
        <w:widowControl/>
        <w:shd w:val="clear" w:color="auto" w:fill="FFFFFF"/>
        <w:autoSpaceDE/>
        <w:autoSpaceDN/>
        <w:adjustRightInd/>
        <w:ind w:firstLine="142"/>
        <w:outlineLvl w:val="0"/>
        <w:rPr>
          <w:b/>
          <w:bCs/>
          <w:color w:val="0070C0"/>
          <w:kern w:val="36"/>
          <w:sz w:val="28"/>
          <w:szCs w:val="28"/>
          <w:u w:val="single"/>
        </w:rPr>
      </w:pPr>
      <w:proofErr w:type="spellStart"/>
      <w:r w:rsidRPr="00BB347B">
        <w:rPr>
          <w:b/>
          <w:bCs/>
          <w:color w:val="0070C0"/>
          <w:kern w:val="36"/>
          <w:sz w:val="28"/>
          <w:szCs w:val="28"/>
          <w:u w:val="single"/>
        </w:rPr>
        <w:t>Lefebrianos</w:t>
      </w:r>
      <w:proofErr w:type="spellEnd"/>
      <w:r w:rsidR="005B49A6">
        <w:rPr>
          <w:b/>
          <w:bCs/>
          <w:color w:val="0070C0"/>
          <w:kern w:val="36"/>
          <w:sz w:val="28"/>
          <w:szCs w:val="28"/>
          <w:u w:val="single"/>
        </w:rPr>
        <w:t xml:space="preserve">  y </w:t>
      </w:r>
      <w:r w:rsidR="00313BCE">
        <w:rPr>
          <w:b/>
          <w:bCs/>
          <w:color w:val="0070C0"/>
          <w:kern w:val="36"/>
          <w:sz w:val="28"/>
          <w:szCs w:val="28"/>
          <w:u w:val="single"/>
        </w:rPr>
        <w:t xml:space="preserve"> Fraternidad de la</w:t>
      </w:r>
      <w:r w:rsidR="00F621DE">
        <w:rPr>
          <w:b/>
          <w:bCs/>
          <w:color w:val="0070C0"/>
          <w:kern w:val="36"/>
          <w:sz w:val="28"/>
          <w:szCs w:val="28"/>
          <w:u w:val="single"/>
        </w:rPr>
        <w:t xml:space="preserve"> </w:t>
      </w:r>
      <w:r w:rsidR="00313BCE">
        <w:rPr>
          <w:b/>
          <w:bCs/>
          <w:color w:val="0070C0"/>
          <w:kern w:val="36"/>
          <w:sz w:val="28"/>
          <w:szCs w:val="28"/>
          <w:u w:val="single"/>
        </w:rPr>
        <w:t>S</w:t>
      </w:r>
      <w:r w:rsidR="00F621DE">
        <w:rPr>
          <w:b/>
          <w:bCs/>
          <w:color w:val="0070C0"/>
          <w:kern w:val="36"/>
          <w:sz w:val="28"/>
          <w:szCs w:val="28"/>
          <w:u w:val="single"/>
        </w:rPr>
        <w:t>anta Cruz</w:t>
      </w:r>
    </w:p>
    <w:p w:rsidR="0049231E" w:rsidRDefault="0049231E" w:rsidP="00BB0696">
      <w:pPr>
        <w:widowControl/>
        <w:shd w:val="clear" w:color="auto" w:fill="FFFFFF"/>
        <w:autoSpaceDE/>
        <w:autoSpaceDN/>
        <w:adjustRightInd/>
        <w:ind w:firstLine="142"/>
        <w:outlineLvl w:val="0"/>
        <w:rPr>
          <w:rFonts w:ascii="Roboto" w:hAnsi="Roboto" w:cs="Times New Roman"/>
          <w:b/>
          <w:bCs/>
          <w:color w:val="FF0000"/>
          <w:kern w:val="36"/>
          <w:sz w:val="28"/>
          <w:szCs w:val="28"/>
        </w:rPr>
      </w:pPr>
    </w:p>
    <w:p w:rsidR="00F621DE" w:rsidRDefault="00E3773E" w:rsidP="00BB0696">
      <w:pPr>
        <w:widowControl/>
        <w:shd w:val="clear" w:color="auto" w:fill="FFFFFF"/>
        <w:autoSpaceDE/>
        <w:autoSpaceDN/>
        <w:adjustRightInd/>
        <w:ind w:firstLine="142"/>
        <w:jc w:val="both"/>
        <w:outlineLvl w:val="0"/>
        <w:rPr>
          <w:b/>
        </w:rPr>
      </w:pPr>
      <w:r>
        <w:rPr>
          <w:b/>
        </w:rPr>
        <w:t xml:space="preserve">   </w:t>
      </w:r>
      <w:proofErr w:type="spellStart"/>
      <w:r w:rsidR="00F621DE" w:rsidRPr="00F621DE">
        <w:rPr>
          <w:b/>
        </w:rPr>
        <w:t>Lefebre</w:t>
      </w:r>
      <w:proofErr w:type="spellEnd"/>
      <w:r w:rsidR="00F621DE" w:rsidRPr="00F621DE">
        <w:rPr>
          <w:b/>
        </w:rPr>
        <w:t xml:space="preserve"> fue </w:t>
      </w:r>
      <w:r w:rsidR="0049231E" w:rsidRPr="00F621DE">
        <w:rPr>
          <w:b/>
        </w:rPr>
        <w:t xml:space="preserve">Arzobispo de francés de Dakar y excelente misionero ante de su desviación senil posterior al Concilio Vaticano II al que asistió y cuya orientación no aceptó. Después del Concilio, inició un movimiento en Francia, Austria y Suiza, de oposición y rebeldía ante las orientaciones y normas litúrgicas conciliares. </w:t>
      </w:r>
    </w:p>
    <w:p w:rsidR="0049231E" w:rsidRPr="00F621DE" w:rsidRDefault="0049231E" w:rsidP="00BB0696">
      <w:pPr>
        <w:widowControl/>
        <w:shd w:val="clear" w:color="auto" w:fill="FFFFFF"/>
        <w:autoSpaceDE/>
        <w:autoSpaceDN/>
        <w:adjustRightInd/>
        <w:ind w:firstLine="142"/>
        <w:jc w:val="both"/>
        <w:outlineLvl w:val="0"/>
        <w:rPr>
          <w:rFonts w:ascii="Roboto" w:hAnsi="Roboto" w:cs="Times New Roman"/>
          <w:b/>
          <w:bCs/>
          <w:color w:val="FF0000"/>
          <w:kern w:val="36"/>
          <w:sz w:val="28"/>
          <w:szCs w:val="28"/>
        </w:rPr>
      </w:pPr>
      <w:r w:rsidRPr="00F621DE">
        <w:rPr>
          <w:b/>
        </w:rPr>
        <w:lastRenderedPageBreak/>
        <w:br/>
        <w:t xml:space="preserve">    Rompió con Roma y fue suspendido a divinis en 1976 por Pablo VI, después de múltiples intentos de hacerle entrar en razón y de rechazar la llamada Sociedad de la Santa Cruz que originó, como nueva iglesia, cuyos miembros se fueron radicalizando. </w:t>
      </w:r>
      <w:proofErr w:type="spellStart"/>
      <w:r w:rsidRPr="00F621DE">
        <w:rPr>
          <w:b/>
        </w:rPr>
        <w:t>Lefebvre</w:t>
      </w:r>
      <w:proofErr w:type="spellEnd"/>
      <w:r w:rsidRPr="00F621DE">
        <w:rPr>
          <w:b/>
        </w:rPr>
        <w:t xml:space="preserve"> fue dirigente del movimiento disidente hasta su muerte</w:t>
      </w:r>
      <w:r w:rsidR="00DC2A90">
        <w:rPr>
          <w:b/>
        </w:rPr>
        <w:t>.</w:t>
      </w:r>
    </w:p>
    <w:p w:rsidR="0049231E" w:rsidRPr="00F621DE" w:rsidRDefault="0049231E" w:rsidP="00BB0696">
      <w:pPr>
        <w:widowControl/>
        <w:shd w:val="clear" w:color="auto" w:fill="FFFFFF"/>
        <w:autoSpaceDE/>
        <w:autoSpaceDN/>
        <w:adjustRightInd/>
        <w:ind w:firstLine="142"/>
        <w:jc w:val="both"/>
        <w:outlineLvl w:val="0"/>
        <w:rPr>
          <w:rFonts w:ascii="Roboto" w:hAnsi="Roboto" w:cs="Times New Roman"/>
          <w:b/>
          <w:bCs/>
          <w:color w:val="FF0000"/>
          <w:kern w:val="36"/>
          <w:sz w:val="28"/>
          <w:szCs w:val="28"/>
        </w:rPr>
      </w:pPr>
    </w:p>
    <w:p w:rsidR="00483FB5" w:rsidRDefault="00DC2A90" w:rsidP="00BB0696">
      <w:pPr>
        <w:widowControl/>
        <w:autoSpaceDE/>
        <w:autoSpaceDN/>
        <w:adjustRightInd/>
        <w:ind w:firstLine="142"/>
        <w:jc w:val="both"/>
        <w:rPr>
          <w:b/>
        </w:rPr>
      </w:pPr>
      <w:r>
        <w:rPr>
          <w:b/>
          <w:bCs/>
        </w:rPr>
        <w:t xml:space="preserve">   M</w:t>
      </w:r>
      <w:r w:rsidR="00483FB5" w:rsidRPr="00483FB5">
        <w:rPr>
          <w:b/>
          <w:bCs/>
        </w:rPr>
        <w:t xml:space="preserve">arcel-François Marie </w:t>
      </w:r>
      <w:proofErr w:type="spellStart"/>
      <w:r w:rsidR="00483FB5" w:rsidRPr="00483FB5">
        <w:rPr>
          <w:b/>
          <w:bCs/>
        </w:rPr>
        <w:t>Lefebvre</w:t>
      </w:r>
      <w:proofErr w:type="spellEnd"/>
      <w:r w:rsidR="007D0BFF">
        <w:rPr>
          <w:b/>
          <w:bCs/>
        </w:rPr>
        <w:t xml:space="preserve"> </w:t>
      </w:r>
      <w:r>
        <w:rPr>
          <w:b/>
        </w:rPr>
        <w:t xml:space="preserve">nació en </w:t>
      </w:r>
      <w:hyperlink r:id="rId378" w:tooltip="Tourcoing" w:history="1">
        <w:proofErr w:type="spellStart"/>
        <w:r w:rsidR="00483FB5" w:rsidRPr="00483FB5">
          <w:rPr>
            <w:b/>
          </w:rPr>
          <w:t>Tourcoing</w:t>
        </w:r>
        <w:proofErr w:type="spellEnd"/>
      </w:hyperlink>
      <w:r w:rsidR="00483FB5" w:rsidRPr="00483FB5">
        <w:rPr>
          <w:b/>
        </w:rPr>
        <w:t xml:space="preserve">, </w:t>
      </w:r>
      <w:hyperlink r:id="rId379" w:tooltip="Francia" w:history="1">
        <w:r w:rsidR="00483FB5" w:rsidRPr="00483FB5">
          <w:rPr>
            <w:b/>
          </w:rPr>
          <w:t>Francia</w:t>
        </w:r>
      </w:hyperlink>
      <w:r w:rsidR="00483FB5" w:rsidRPr="00483FB5">
        <w:rPr>
          <w:b/>
        </w:rPr>
        <w:t>,</w:t>
      </w:r>
      <w:r>
        <w:rPr>
          <w:b/>
        </w:rPr>
        <w:t xml:space="preserve"> el</w:t>
      </w:r>
      <w:hyperlink r:id="rId380" w:tooltip="29 de noviembre" w:history="1">
        <w:r w:rsidR="00483FB5" w:rsidRPr="00483FB5">
          <w:rPr>
            <w:b/>
          </w:rPr>
          <w:t>29 de noviembre</w:t>
        </w:r>
      </w:hyperlink>
      <w:r w:rsidR="00483FB5" w:rsidRPr="00483FB5">
        <w:rPr>
          <w:b/>
        </w:rPr>
        <w:t xml:space="preserve"> de </w:t>
      </w:r>
      <w:hyperlink r:id="rId381" w:tooltip="1905" w:history="1">
        <w:r w:rsidR="00483FB5" w:rsidRPr="00483FB5">
          <w:rPr>
            <w:b/>
          </w:rPr>
          <w:t>1905</w:t>
        </w:r>
      </w:hyperlink>
      <w:r w:rsidR="007D0BFF">
        <w:t xml:space="preserve"> </w:t>
      </w:r>
      <w:r>
        <w:rPr>
          <w:b/>
        </w:rPr>
        <w:t>y falleció en</w:t>
      </w:r>
      <w:r w:rsidR="007D0BFF">
        <w:rPr>
          <w:b/>
        </w:rPr>
        <w:t xml:space="preserve"> </w:t>
      </w:r>
      <w:hyperlink r:id="rId382" w:tooltip="Martigny (Valais)" w:history="1">
        <w:proofErr w:type="spellStart"/>
        <w:r w:rsidR="00483FB5" w:rsidRPr="00483FB5">
          <w:rPr>
            <w:b/>
          </w:rPr>
          <w:t>Martigny</w:t>
        </w:r>
        <w:proofErr w:type="spellEnd"/>
      </w:hyperlink>
      <w:r w:rsidR="00483FB5" w:rsidRPr="00483FB5">
        <w:rPr>
          <w:b/>
        </w:rPr>
        <w:t xml:space="preserve">, </w:t>
      </w:r>
      <w:hyperlink r:id="rId383" w:tooltip="Suiza" w:history="1">
        <w:r w:rsidR="00483FB5" w:rsidRPr="00483FB5">
          <w:rPr>
            <w:b/>
          </w:rPr>
          <w:t>Suiza</w:t>
        </w:r>
      </w:hyperlink>
      <w:r w:rsidR="00483FB5" w:rsidRPr="00483FB5">
        <w:rPr>
          <w:b/>
        </w:rPr>
        <w:t xml:space="preserve">, </w:t>
      </w:r>
      <w:r>
        <w:rPr>
          <w:b/>
        </w:rPr>
        <w:t xml:space="preserve">el </w:t>
      </w:r>
      <w:hyperlink r:id="rId384" w:tooltip="25 de marzo" w:history="1">
        <w:r w:rsidR="00483FB5" w:rsidRPr="00483FB5">
          <w:rPr>
            <w:b/>
          </w:rPr>
          <w:t>25 de marzo</w:t>
        </w:r>
      </w:hyperlink>
      <w:r w:rsidR="00483FB5" w:rsidRPr="00483FB5">
        <w:rPr>
          <w:b/>
        </w:rPr>
        <w:t xml:space="preserve"> de </w:t>
      </w:r>
      <w:hyperlink r:id="rId385" w:tooltip="1991" w:history="1">
        <w:r w:rsidR="00483FB5" w:rsidRPr="00483FB5">
          <w:rPr>
            <w:b/>
          </w:rPr>
          <w:t>1991</w:t>
        </w:r>
      </w:hyperlink>
      <w:r w:rsidR="00483FB5" w:rsidRPr="00483FB5">
        <w:rPr>
          <w:b/>
        </w:rPr>
        <w:t>)</w:t>
      </w:r>
      <w:r>
        <w:rPr>
          <w:b/>
        </w:rPr>
        <w:t xml:space="preserve">. Tras </w:t>
      </w:r>
      <w:r w:rsidR="00483FB5" w:rsidRPr="00483FB5">
        <w:rPr>
          <w:b/>
        </w:rPr>
        <w:t xml:space="preserve">una dilatada carrera como misionero </w:t>
      </w:r>
      <w:hyperlink r:id="rId386" w:tooltip="Espiritano" w:history="1">
        <w:proofErr w:type="spellStart"/>
        <w:r w:rsidR="00483FB5" w:rsidRPr="00483FB5">
          <w:rPr>
            <w:b/>
          </w:rPr>
          <w:t>espiritano</w:t>
        </w:r>
        <w:proofErr w:type="spellEnd"/>
      </w:hyperlink>
      <w:r w:rsidR="00483FB5" w:rsidRPr="00483FB5">
        <w:rPr>
          <w:b/>
        </w:rPr>
        <w:t xml:space="preserve"> en el </w:t>
      </w:r>
      <w:hyperlink r:id="rId387" w:tooltip="África francófona" w:history="1">
        <w:r w:rsidR="00483FB5" w:rsidRPr="00483FB5">
          <w:rPr>
            <w:b/>
          </w:rPr>
          <w:t>África francófona</w:t>
        </w:r>
      </w:hyperlink>
      <w:r w:rsidR="00483FB5" w:rsidRPr="00483FB5">
        <w:rPr>
          <w:b/>
        </w:rPr>
        <w:t xml:space="preserve">, tomó el liderazgo del movimiento </w:t>
      </w:r>
      <w:hyperlink r:id="rId388" w:tooltip="Ultramontano" w:history="1">
        <w:r w:rsidR="00483FB5" w:rsidRPr="00483FB5">
          <w:rPr>
            <w:b/>
          </w:rPr>
          <w:t>ultramontano</w:t>
        </w:r>
      </w:hyperlink>
      <w:r w:rsidR="00483FB5" w:rsidRPr="00483FB5">
        <w:rPr>
          <w:b/>
        </w:rPr>
        <w:t xml:space="preserve"> europeo, dentro de la </w:t>
      </w:r>
      <w:hyperlink r:id="rId389" w:tooltip="Iglesia católica" w:history="1">
        <w:r w:rsidR="00483FB5" w:rsidRPr="00483FB5">
          <w:rPr>
            <w:b/>
          </w:rPr>
          <w:t>Iglesia católica</w:t>
        </w:r>
      </w:hyperlink>
      <w:r w:rsidR="00483FB5" w:rsidRPr="00483FB5">
        <w:rPr>
          <w:b/>
        </w:rPr>
        <w:t xml:space="preserve">, enfrentándose a sus compañeros en el episcopado y llegando a desobedecer al </w:t>
      </w:r>
      <w:hyperlink r:id="rId390" w:tooltip="Papa" w:history="1">
        <w:r w:rsidR="00483FB5" w:rsidRPr="00483FB5">
          <w:rPr>
            <w:b/>
          </w:rPr>
          <w:t>papa</w:t>
        </w:r>
      </w:hyperlink>
      <w:r w:rsidR="007D0BFF">
        <w:t xml:space="preserve"> </w:t>
      </w:r>
      <w:hyperlink r:id="rId391" w:tooltip="Juan Pablo II" w:history="1">
        <w:r w:rsidR="00024A71">
          <w:rPr>
            <w:b/>
          </w:rPr>
          <w:t>J</w:t>
        </w:r>
        <w:r w:rsidR="00483FB5" w:rsidRPr="00483FB5">
          <w:rPr>
            <w:b/>
          </w:rPr>
          <w:t>uan Pablo II</w:t>
        </w:r>
      </w:hyperlink>
      <w:r w:rsidR="00483FB5" w:rsidRPr="00483FB5">
        <w:rPr>
          <w:b/>
        </w:rPr>
        <w:t xml:space="preserve">, interpretando el </w:t>
      </w:r>
      <w:hyperlink r:id="rId392" w:tooltip="Concilio Vaticano II" w:history="1">
        <w:r w:rsidR="00483FB5" w:rsidRPr="00483FB5">
          <w:rPr>
            <w:b/>
          </w:rPr>
          <w:t>Concilio Vaticano II</w:t>
        </w:r>
      </w:hyperlink>
      <w:r w:rsidR="00483FB5" w:rsidRPr="00483FB5">
        <w:rPr>
          <w:b/>
        </w:rPr>
        <w:t xml:space="preserve"> como si supusiera una ruptura con la tradición de la Iglesia. </w:t>
      </w:r>
    </w:p>
    <w:p w:rsidR="00DC2A90" w:rsidRDefault="00DC2A90" w:rsidP="00BB0696">
      <w:pPr>
        <w:widowControl/>
        <w:autoSpaceDE/>
        <w:autoSpaceDN/>
        <w:adjustRightInd/>
        <w:ind w:firstLine="142"/>
        <w:jc w:val="both"/>
        <w:rPr>
          <w:b/>
        </w:rPr>
      </w:pPr>
    </w:p>
    <w:p w:rsidR="005B49A6" w:rsidRDefault="00DC2A90" w:rsidP="00BB0696">
      <w:pPr>
        <w:widowControl/>
        <w:autoSpaceDE/>
        <w:autoSpaceDN/>
        <w:adjustRightInd/>
        <w:ind w:firstLine="142"/>
        <w:jc w:val="both"/>
        <w:rPr>
          <w:b/>
        </w:rPr>
      </w:pPr>
      <w:r>
        <w:rPr>
          <w:b/>
        </w:rPr>
        <w:t xml:space="preserve">   E</w:t>
      </w:r>
      <w:r w:rsidRPr="00F621DE">
        <w:rPr>
          <w:b/>
        </w:rPr>
        <w:t xml:space="preserve">n calidad de superior general de los Padres </w:t>
      </w:r>
      <w:proofErr w:type="spellStart"/>
      <w:r w:rsidR="00024A71">
        <w:rPr>
          <w:b/>
        </w:rPr>
        <w:t>e</w:t>
      </w:r>
      <w:r w:rsidRPr="00F621DE">
        <w:rPr>
          <w:b/>
        </w:rPr>
        <w:t>spiritanos</w:t>
      </w:r>
      <w:proofErr w:type="spellEnd"/>
      <w:r w:rsidRPr="00F621DE">
        <w:rPr>
          <w:b/>
        </w:rPr>
        <w:t xml:space="preserve">, fue llamado por </w:t>
      </w:r>
      <w:hyperlink r:id="rId393" w:tooltip="Juan XXIII" w:history="1">
        <w:r w:rsidRPr="00F621DE">
          <w:rPr>
            <w:b/>
          </w:rPr>
          <w:t>Juan XXIII</w:t>
        </w:r>
      </w:hyperlink>
      <w:r w:rsidRPr="00F621DE">
        <w:rPr>
          <w:b/>
        </w:rPr>
        <w:t xml:space="preserve"> para formar parte de la Comisión Central Preparatoria del </w:t>
      </w:r>
      <w:hyperlink r:id="rId394" w:tooltip="Concilio Vaticano II" w:history="1">
        <w:r w:rsidRPr="00F621DE">
          <w:rPr>
            <w:b/>
          </w:rPr>
          <w:t>Concilio Vaticano II</w:t>
        </w:r>
      </w:hyperlink>
      <w:r w:rsidRPr="00F621DE">
        <w:rPr>
          <w:b/>
        </w:rPr>
        <w:t xml:space="preserve">. </w:t>
      </w:r>
      <w:r>
        <w:rPr>
          <w:b/>
        </w:rPr>
        <w:t>Y</w:t>
      </w:r>
      <w:r w:rsidRPr="00F621DE">
        <w:rPr>
          <w:b/>
        </w:rPr>
        <w:t xml:space="preserve"> fue uno de los p</w:t>
      </w:r>
      <w:r w:rsidRPr="00F621DE">
        <w:rPr>
          <w:b/>
        </w:rPr>
        <w:t>a</w:t>
      </w:r>
      <w:r>
        <w:rPr>
          <w:b/>
        </w:rPr>
        <w:t xml:space="preserve">dres conciliares que </w:t>
      </w:r>
      <w:r w:rsidRPr="00F621DE">
        <w:rPr>
          <w:b/>
        </w:rPr>
        <w:t>pudo constatar lo conflictivas que estaban siendo sus sesiones. Fue uno de los prelados que se agruparon para oponerse a las ideas consideradas extremistas de la alianza de obispos centroeuropeos.</w:t>
      </w:r>
      <w:r w:rsidRPr="00F621DE">
        <w:rPr>
          <w:rFonts w:ascii="Times New Roman" w:hAnsi="Times New Roman"/>
          <w:b/>
        </w:rPr>
        <w:t xml:space="preserve"> ​</w:t>
      </w:r>
    </w:p>
    <w:p w:rsidR="005B49A6" w:rsidRDefault="005B49A6" w:rsidP="00BB0696">
      <w:pPr>
        <w:widowControl/>
        <w:autoSpaceDE/>
        <w:autoSpaceDN/>
        <w:adjustRightInd/>
        <w:ind w:firstLine="142"/>
        <w:jc w:val="both"/>
        <w:rPr>
          <w:b/>
        </w:rPr>
      </w:pPr>
    </w:p>
    <w:p w:rsidR="00DC2A90" w:rsidRDefault="00E3773E" w:rsidP="00BB0696">
      <w:pPr>
        <w:widowControl/>
        <w:autoSpaceDE/>
        <w:autoSpaceDN/>
        <w:adjustRightInd/>
        <w:ind w:firstLine="142"/>
        <w:jc w:val="both"/>
        <w:rPr>
          <w:b/>
        </w:rPr>
      </w:pPr>
      <w:r>
        <w:rPr>
          <w:b/>
        </w:rPr>
        <w:t xml:space="preserve">   </w:t>
      </w:r>
      <w:r w:rsidR="00DC2A90" w:rsidRPr="00F621DE">
        <w:rPr>
          <w:b/>
        </w:rPr>
        <w:t xml:space="preserve">Fundó junto a Don </w:t>
      </w:r>
      <w:hyperlink r:id="rId395" w:tooltip="Antonio de Castro-Mayer" w:history="1">
        <w:r w:rsidR="00DC2A90" w:rsidRPr="00F621DE">
          <w:rPr>
            <w:b/>
          </w:rPr>
          <w:t>Antonio de Castro-Mayer</w:t>
        </w:r>
      </w:hyperlink>
      <w:r w:rsidR="00DC2A90" w:rsidRPr="00F621DE">
        <w:rPr>
          <w:b/>
        </w:rPr>
        <w:t>, obispo de Campos (</w:t>
      </w:r>
      <w:hyperlink r:id="rId396" w:tooltip="Brasil" w:history="1">
        <w:r w:rsidR="00DC2A90" w:rsidRPr="00F621DE">
          <w:rPr>
            <w:b/>
          </w:rPr>
          <w:t>Brasil</w:t>
        </w:r>
      </w:hyperlink>
      <w:r w:rsidR="00DC2A90" w:rsidRPr="00F621DE">
        <w:rPr>
          <w:b/>
        </w:rPr>
        <w:t xml:space="preserve">), </w:t>
      </w:r>
      <w:hyperlink r:id="rId397" w:tooltip="Geraldo Proença Sigaud (aún no redactado)" w:history="1">
        <w:r w:rsidR="00DC2A90" w:rsidRPr="00F621DE">
          <w:rPr>
            <w:b/>
          </w:rPr>
          <w:t xml:space="preserve">Geraldo </w:t>
        </w:r>
        <w:proofErr w:type="spellStart"/>
        <w:r w:rsidR="00DC2A90" w:rsidRPr="00F621DE">
          <w:rPr>
            <w:b/>
          </w:rPr>
          <w:t>Proença</w:t>
        </w:r>
        <w:proofErr w:type="spellEnd"/>
        <w:r w:rsidR="00DC2A90" w:rsidRPr="00F621DE">
          <w:rPr>
            <w:b/>
          </w:rPr>
          <w:t xml:space="preserve"> </w:t>
        </w:r>
        <w:proofErr w:type="spellStart"/>
        <w:r w:rsidR="00DC2A90" w:rsidRPr="00F621DE">
          <w:rPr>
            <w:b/>
          </w:rPr>
          <w:t>Sigaud</w:t>
        </w:r>
        <w:proofErr w:type="spellEnd"/>
      </w:hyperlink>
      <w:r w:rsidR="00DC2A90" w:rsidRPr="00F621DE">
        <w:rPr>
          <w:b/>
        </w:rPr>
        <w:t xml:space="preserve">, obispo de </w:t>
      </w:r>
      <w:hyperlink r:id="rId398" w:tooltip="Diamantina" w:history="1">
        <w:r w:rsidR="00DC2A90" w:rsidRPr="00F621DE">
          <w:rPr>
            <w:b/>
          </w:rPr>
          <w:t>Diamantina</w:t>
        </w:r>
      </w:hyperlink>
      <w:r w:rsidR="00DC2A90" w:rsidRPr="00F621DE">
        <w:rPr>
          <w:b/>
        </w:rPr>
        <w:t xml:space="preserve"> (Brasil) y </w:t>
      </w:r>
      <w:hyperlink r:id="rId399" w:tooltip="Carli" w:history="1">
        <w:proofErr w:type="spellStart"/>
        <w:r w:rsidR="00DC2A90" w:rsidRPr="00F621DE">
          <w:rPr>
            <w:b/>
          </w:rPr>
          <w:t>Carli</w:t>
        </w:r>
        <w:proofErr w:type="spellEnd"/>
      </w:hyperlink>
      <w:r w:rsidR="00DC2A90" w:rsidRPr="00F621DE">
        <w:rPr>
          <w:b/>
        </w:rPr>
        <w:t xml:space="preserve">, obispo de </w:t>
      </w:r>
      <w:hyperlink r:id="rId400" w:tooltip="Segni" w:history="1">
        <w:r w:rsidR="00DC2A90" w:rsidRPr="00F621DE">
          <w:rPr>
            <w:b/>
          </w:rPr>
          <w:t>Segni</w:t>
        </w:r>
      </w:hyperlink>
      <w:r w:rsidR="00DC2A90" w:rsidRPr="00F621DE">
        <w:rPr>
          <w:b/>
        </w:rPr>
        <w:t xml:space="preserve"> (</w:t>
      </w:r>
      <w:hyperlink r:id="rId401" w:tooltip="Italia" w:history="1">
        <w:r w:rsidR="00DC2A90" w:rsidRPr="00F621DE">
          <w:rPr>
            <w:b/>
          </w:rPr>
          <w:t>Italia</w:t>
        </w:r>
      </w:hyperlink>
      <w:r w:rsidR="00DC2A90" w:rsidRPr="00F621DE">
        <w:rPr>
          <w:b/>
        </w:rPr>
        <w:t xml:space="preserve">) el </w:t>
      </w:r>
      <w:hyperlink r:id="rId402" w:tooltip="Cœtus Internationalis Patrum" w:history="1">
        <w:proofErr w:type="spellStart"/>
        <w:r w:rsidR="00DC2A90" w:rsidRPr="00F621DE">
          <w:rPr>
            <w:b/>
          </w:rPr>
          <w:t>Cœtus</w:t>
        </w:r>
        <w:proofErr w:type="spellEnd"/>
        <w:r w:rsidR="00DC2A90" w:rsidRPr="00F621DE">
          <w:rPr>
            <w:b/>
          </w:rPr>
          <w:t xml:space="preserve"> </w:t>
        </w:r>
        <w:proofErr w:type="spellStart"/>
        <w:r w:rsidR="00DC2A90" w:rsidRPr="00F621DE">
          <w:rPr>
            <w:b/>
          </w:rPr>
          <w:t>Internationalis</w:t>
        </w:r>
        <w:proofErr w:type="spellEnd"/>
        <w:r w:rsidR="00DC2A90" w:rsidRPr="00F621DE">
          <w:rPr>
            <w:b/>
          </w:rPr>
          <w:t xml:space="preserve"> </w:t>
        </w:r>
        <w:proofErr w:type="spellStart"/>
        <w:r w:rsidR="00DC2A90" w:rsidRPr="00F621DE">
          <w:rPr>
            <w:b/>
          </w:rPr>
          <w:t>Patrum</w:t>
        </w:r>
        <w:proofErr w:type="spellEnd"/>
      </w:hyperlink>
      <w:r w:rsidR="00DC2A90" w:rsidRPr="00F621DE">
        <w:rPr>
          <w:b/>
        </w:rPr>
        <w:t xml:space="preserve">, al que se adhirieron 250 obispos, con el objeto de defender en el aula conciliar la doctrina y disciplina tradicional de la Iglesia. </w:t>
      </w:r>
    </w:p>
    <w:p w:rsidR="00DC2A90" w:rsidRDefault="00DC2A90" w:rsidP="00BB0696">
      <w:pPr>
        <w:widowControl/>
        <w:autoSpaceDE/>
        <w:autoSpaceDN/>
        <w:adjustRightInd/>
        <w:ind w:firstLine="142"/>
        <w:jc w:val="both"/>
        <w:rPr>
          <w:b/>
        </w:rPr>
      </w:pPr>
    </w:p>
    <w:p w:rsidR="00DC2A90" w:rsidRDefault="00E3773E" w:rsidP="00BB0696">
      <w:pPr>
        <w:widowControl/>
        <w:autoSpaceDE/>
        <w:autoSpaceDN/>
        <w:adjustRightInd/>
        <w:ind w:firstLine="142"/>
        <w:jc w:val="both"/>
        <w:rPr>
          <w:b/>
        </w:rPr>
      </w:pPr>
      <w:r>
        <w:rPr>
          <w:b/>
        </w:rPr>
        <w:t xml:space="preserve">   </w:t>
      </w:r>
      <w:r w:rsidR="00DC2A90" w:rsidRPr="00F621DE">
        <w:rPr>
          <w:b/>
        </w:rPr>
        <w:t>Esto le valió la oposición y enemistad con los obispos franceses y alemanes</w:t>
      </w:r>
      <w:r w:rsidR="00DC2A90">
        <w:rPr>
          <w:b/>
        </w:rPr>
        <w:t xml:space="preserve"> y le est</w:t>
      </w:r>
      <w:r w:rsidR="00024A71">
        <w:rPr>
          <w:b/>
        </w:rPr>
        <w:t>í</w:t>
      </w:r>
      <w:r w:rsidR="00DC2A90">
        <w:rPr>
          <w:b/>
        </w:rPr>
        <w:t>mulos a promover un movimiento contrario a determinadas afirmaciones conciliares, especialmente las orientadas a la renovación litúrgicas.</w:t>
      </w:r>
    </w:p>
    <w:p w:rsidR="00DC2A90" w:rsidRPr="00483FB5" w:rsidRDefault="00DC2A90" w:rsidP="00BB0696">
      <w:pPr>
        <w:widowControl/>
        <w:autoSpaceDE/>
        <w:autoSpaceDN/>
        <w:adjustRightInd/>
        <w:ind w:firstLine="142"/>
        <w:jc w:val="both"/>
        <w:rPr>
          <w:b/>
        </w:rPr>
      </w:pPr>
    </w:p>
    <w:p w:rsidR="00DC2A90" w:rsidRDefault="00E3773E" w:rsidP="00BB0696">
      <w:pPr>
        <w:widowControl/>
        <w:autoSpaceDE/>
        <w:autoSpaceDN/>
        <w:adjustRightInd/>
        <w:ind w:firstLine="142"/>
        <w:jc w:val="both"/>
        <w:rPr>
          <w:b/>
        </w:rPr>
      </w:pPr>
      <w:r>
        <w:rPr>
          <w:b/>
        </w:rPr>
        <w:t xml:space="preserve">   </w:t>
      </w:r>
      <w:r w:rsidR="00483FB5" w:rsidRPr="00F621DE">
        <w:rPr>
          <w:b/>
        </w:rPr>
        <w:t xml:space="preserve">Después de renunciar a su cargo de superior general de su congregación en </w:t>
      </w:r>
      <w:hyperlink r:id="rId403" w:tooltip="1968" w:history="1">
        <w:r w:rsidR="00483FB5" w:rsidRPr="00F621DE">
          <w:rPr>
            <w:b/>
          </w:rPr>
          <w:t>1968</w:t>
        </w:r>
      </w:hyperlink>
      <w:r w:rsidR="00483FB5" w:rsidRPr="00F621DE">
        <w:rPr>
          <w:b/>
        </w:rPr>
        <w:t xml:space="preserve"> y a in</w:t>
      </w:r>
      <w:r w:rsidR="00483FB5" w:rsidRPr="00F621DE">
        <w:rPr>
          <w:b/>
        </w:rPr>
        <w:t>i</w:t>
      </w:r>
      <w:r w:rsidR="00483FB5" w:rsidRPr="00F621DE">
        <w:rPr>
          <w:b/>
        </w:rPr>
        <w:t xml:space="preserve">ciativa de un grupo de seminaristas descontentos con la orientación que habían tomado los seminarios a los que concurrían, en particular, el Seminario Francés de Roma, a cargo de los Padres </w:t>
      </w:r>
      <w:proofErr w:type="spellStart"/>
      <w:r w:rsidR="00024A71">
        <w:rPr>
          <w:b/>
        </w:rPr>
        <w:t>e</w:t>
      </w:r>
      <w:r w:rsidR="00483FB5" w:rsidRPr="00F621DE">
        <w:rPr>
          <w:b/>
        </w:rPr>
        <w:t>spiritanos</w:t>
      </w:r>
      <w:proofErr w:type="spellEnd"/>
      <w:r w:rsidR="00483FB5" w:rsidRPr="00F621DE">
        <w:rPr>
          <w:b/>
        </w:rPr>
        <w:t xml:space="preserve">, fundó en </w:t>
      </w:r>
      <w:hyperlink r:id="rId404" w:tooltip="1970" w:history="1">
        <w:r w:rsidR="00483FB5" w:rsidRPr="00F621DE">
          <w:rPr>
            <w:b/>
          </w:rPr>
          <w:t>1970</w:t>
        </w:r>
      </w:hyperlink>
      <w:r w:rsidR="00483FB5" w:rsidRPr="00F621DE">
        <w:rPr>
          <w:b/>
        </w:rPr>
        <w:t xml:space="preserve"> en </w:t>
      </w:r>
      <w:hyperlink r:id="rId405" w:tooltip="Cantón de Friburgo" w:history="1">
        <w:r w:rsidR="00483FB5" w:rsidRPr="00F621DE">
          <w:rPr>
            <w:b/>
          </w:rPr>
          <w:t>Friburgo</w:t>
        </w:r>
      </w:hyperlink>
      <w:r w:rsidR="00483FB5" w:rsidRPr="00F621DE">
        <w:rPr>
          <w:b/>
        </w:rPr>
        <w:t xml:space="preserve"> (</w:t>
      </w:r>
      <w:hyperlink r:id="rId406" w:tooltip="Suiza" w:history="1">
        <w:r w:rsidR="00483FB5" w:rsidRPr="00F621DE">
          <w:rPr>
            <w:b/>
          </w:rPr>
          <w:t>Suiza</w:t>
        </w:r>
      </w:hyperlink>
      <w:r w:rsidR="00483FB5" w:rsidRPr="00F621DE">
        <w:rPr>
          <w:b/>
        </w:rPr>
        <w:t>), con la autorización del obispo del l</w:t>
      </w:r>
      <w:r w:rsidR="00483FB5" w:rsidRPr="00F621DE">
        <w:rPr>
          <w:b/>
        </w:rPr>
        <w:t>u</w:t>
      </w:r>
      <w:r w:rsidR="00483FB5" w:rsidRPr="00F621DE">
        <w:rPr>
          <w:b/>
        </w:rPr>
        <w:t xml:space="preserve">gar, </w:t>
      </w:r>
      <w:hyperlink r:id="rId407" w:tooltip="François Charrière (aún no redactado)" w:history="1">
        <w:r w:rsidR="00483FB5" w:rsidRPr="00F621DE">
          <w:rPr>
            <w:b/>
          </w:rPr>
          <w:t xml:space="preserve">François </w:t>
        </w:r>
        <w:proofErr w:type="spellStart"/>
        <w:r w:rsidR="00483FB5" w:rsidRPr="00F621DE">
          <w:rPr>
            <w:b/>
          </w:rPr>
          <w:t>Charrière</w:t>
        </w:r>
        <w:proofErr w:type="spellEnd"/>
      </w:hyperlink>
      <w:r w:rsidR="00483FB5" w:rsidRPr="00F621DE">
        <w:rPr>
          <w:b/>
        </w:rPr>
        <w:t xml:space="preserve">, la </w:t>
      </w:r>
      <w:hyperlink r:id="rId408" w:tooltip="Fraternidad Sacerdotal San Pío X" w:history="1">
        <w:r w:rsidR="00483FB5" w:rsidRPr="00F621DE">
          <w:rPr>
            <w:b/>
          </w:rPr>
          <w:t>Fraternidad Sacerdotal San Pío X</w:t>
        </w:r>
      </w:hyperlink>
      <w:r w:rsidR="00483FB5" w:rsidRPr="00F621DE">
        <w:rPr>
          <w:b/>
        </w:rPr>
        <w:t>.</w:t>
      </w:r>
    </w:p>
    <w:p w:rsidR="00313BCE" w:rsidRDefault="00313BCE" w:rsidP="00BB0696">
      <w:pPr>
        <w:widowControl/>
        <w:autoSpaceDE/>
        <w:autoSpaceDN/>
        <w:adjustRightInd/>
        <w:ind w:firstLine="142"/>
        <w:jc w:val="both"/>
        <w:rPr>
          <w:b/>
        </w:rPr>
      </w:pPr>
    </w:p>
    <w:p w:rsidR="00DC2A90" w:rsidRDefault="00483FB5" w:rsidP="00BB0696">
      <w:pPr>
        <w:widowControl/>
        <w:autoSpaceDE/>
        <w:autoSpaceDN/>
        <w:adjustRightInd/>
        <w:ind w:firstLine="142"/>
        <w:jc w:val="both"/>
        <w:rPr>
          <w:b/>
        </w:rPr>
      </w:pPr>
      <w:r w:rsidRPr="00F621DE">
        <w:rPr>
          <w:b/>
        </w:rPr>
        <w:t xml:space="preserve"> La casa de formación que primero funcionó en la </w:t>
      </w:r>
      <w:proofErr w:type="spellStart"/>
      <w:r w:rsidRPr="00F621DE">
        <w:rPr>
          <w:b/>
          <w:i/>
          <w:iCs/>
        </w:rPr>
        <w:t>Rue</w:t>
      </w:r>
      <w:proofErr w:type="spellEnd"/>
      <w:r w:rsidRPr="00F621DE">
        <w:rPr>
          <w:b/>
          <w:i/>
          <w:iCs/>
        </w:rPr>
        <w:t xml:space="preserve"> de la </w:t>
      </w:r>
      <w:proofErr w:type="spellStart"/>
      <w:r w:rsidRPr="00F621DE">
        <w:rPr>
          <w:b/>
          <w:i/>
          <w:iCs/>
        </w:rPr>
        <w:t>Vignettaz</w:t>
      </w:r>
      <w:proofErr w:type="spellEnd"/>
      <w:r w:rsidRPr="00F621DE">
        <w:rPr>
          <w:b/>
        </w:rPr>
        <w:t xml:space="preserve"> fue posteriormente trasladada a </w:t>
      </w:r>
      <w:hyperlink r:id="rId409" w:tooltip="Écône" w:history="1">
        <w:proofErr w:type="spellStart"/>
        <w:r w:rsidRPr="00F621DE">
          <w:rPr>
            <w:b/>
          </w:rPr>
          <w:t>Écône</w:t>
        </w:r>
        <w:proofErr w:type="spellEnd"/>
      </w:hyperlink>
      <w:r w:rsidRPr="00F621DE">
        <w:rPr>
          <w:b/>
        </w:rPr>
        <w:t xml:space="preserve"> (</w:t>
      </w:r>
      <w:hyperlink r:id="rId410" w:tooltip="Cantón del Vales" w:history="1">
        <w:r w:rsidRPr="00F621DE">
          <w:rPr>
            <w:b/>
          </w:rPr>
          <w:t>cantón del Vales</w:t>
        </w:r>
      </w:hyperlink>
      <w:r w:rsidRPr="00F621DE">
        <w:rPr>
          <w:b/>
        </w:rPr>
        <w:t>, Suiza), donde la congregación tiene su principal instit</w:t>
      </w:r>
      <w:r w:rsidRPr="00F621DE">
        <w:rPr>
          <w:b/>
        </w:rPr>
        <w:t>u</w:t>
      </w:r>
      <w:r w:rsidRPr="00F621DE">
        <w:rPr>
          <w:b/>
        </w:rPr>
        <w:t xml:space="preserve">to de formación sacerdotal. Eligió para su organización sacerdotal el nombre del papa San </w:t>
      </w:r>
      <w:hyperlink r:id="rId411" w:tooltip="Pío X" w:history="1">
        <w:r w:rsidRPr="00F621DE">
          <w:rPr>
            <w:b/>
          </w:rPr>
          <w:t>Pío X</w:t>
        </w:r>
      </w:hyperlink>
      <w:r w:rsidRPr="00F621DE">
        <w:rPr>
          <w:b/>
        </w:rPr>
        <w:t xml:space="preserve">, por haber sido este pontífice el que en su encíclica </w:t>
      </w:r>
      <w:hyperlink r:id="rId412" w:tooltip="Pascendi Dominici gregis" w:history="1">
        <w:proofErr w:type="spellStart"/>
        <w:r w:rsidRPr="00F621DE">
          <w:rPr>
            <w:b/>
            <w:i/>
            <w:iCs/>
          </w:rPr>
          <w:t>Pascendi</w:t>
        </w:r>
        <w:proofErr w:type="spellEnd"/>
      </w:hyperlink>
      <w:r w:rsidRPr="00F621DE">
        <w:rPr>
          <w:b/>
        </w:rPr>
        <w:t xml:space="preserve"> condenó el «</w:t>
      </w:r>
      <w:hyperlink r:id="rId413" w:tooltip="Modernismo teológico" w:history="1">
        <w:r w:rsidRPr="00F621DE">
          <w:rPr>
            <w:b/>
          </w:rPr>
          <w:t>error del m</w:t>
        </w:r>
        <w:r w:rsidRPr="00F621DE">
          <w:rPr>
            <w:b/>
          </w:rPr>
          <w:t>o</w:t>
        </w:r>
        <w:r w:rsidRPr="00F621DE">
          <w:rPr>
            <w:b/>
          </w:rPr>
          <w:t>dernismo</w:t>
        </w:r>
      </w:hyperlink>
      <w:r w:rsidRPr="00F621DE">
        <w:rPr>
          <w:b/>
        </w:rPr>
        <w:t>»</w:t>
      </w:r>
      <w:r w:rsidR="00DC2A90">
        <w:rPr>
          <w:b/>
        </w:rPr>
        <w:t>,</w:t>
      </w:r>
      <w:r w:rsidRPr="00F621DE">
        <w:rPr>
          <w:b/>
        </w:rPr>
        <w:t xml:space="preserve"> propugnado desde finales del siglo XIX por algunos católicos que ponían todas las religiones en pie de igualdad mediante un sofisticado razonamiento teológico.</w:t>
      </w:r>
    </w:p>
    <w:p w:rsidR="00483FB5" w:rsidRPr="00F621DE" w:rsidRDefault="00483FB5" w:rsidP="00BB0696">
      <w:pPr>
        <w:widowControl/>
        <w:autoSpaceDE/>
        <w:autoSpaceDN/>
        <w:adjustRightInd/>
        <w:ind w:firstLine="142"/>
        <w:jc w:val="both"/>
        <w:rPr>
          <w:b/>
        </w:rPr>
      </w:pPr>
      <w:r w:rsidRPr="00F621DE">
        <w:rPr>
          <w:rFonts w:ascii="Times New Roman" w:hAnsi="Times New Roman"/>
          <w:b/>
        </w:rPr>
        <w:t>​</w:t>
      </w:r>
    </w:p>
    <w:p w:rsidR="00483FB5" w:rsidRDefault="00E3773E" w:rsidP="00BB0696">
      <w:pPr>
        <w:widowControl/>
        <w:autoSpaceDE/>
        <w:autoSpaceDN/>
        <w:adjustRightInd/>
        <w:ind w:firstLine="142"/>
        <w:jc w:val="both"/>
        <w:rPr>
          <w:b/>
        </w:rPr>
      </w:pPr>
      <w:r>
        <w:rPr>
          <w:b/>
        </w:rPr>
        <w:t xml:space="preserve">   </w:t>
      </w:r>
      <w:r w:rsidR="00483FB5" w:rsidRPr="00F621DE">
        <w:rPr>
          <w:b/>
        </w:rPr>
        <w:t>Debido a la creciente concurrencia de jóvenes deseosos de recibir una formación tradici</w:t>
      </w:r>
      <w:r w:rsidR="00483FB5" w:rsidRPr="00F621DE">
        <w:rPr>
          <w:b/>
        </w:rPr>
        <w:t>o</w:t>
      </w:r>
      <w:r w:rsidR="00483FB5" w:rsidRPr="00F621DE">
        <w:rPr>
          <w:b/>
        </w:rPr>
        <w:t>nal en el sacerdocio, rápidamente se granjeó la enemistad del episcopado francés, que llam</w:t>
      </w:r>
      <w:r w:rsidR="00483FB5" w:rsidRPr="00F621DE">
        <w:rPr>
          <w:b/>
        </w:rPr>
        <w:t>a</w:t>
      </w:r>
      <w:r w:rsidR="00483FB5" w:rsidRPr="00F621DE">
        <w:rPr>
          <w:b/>
        </w:rPr>
        <w:t xml:space="preserve">ba al Seminario de </w:t>
      </w:r>
      <w:proofErr w:type="spellStart"/>
      <w:r w:rsidR="00483FB5" w:rsidRPr="00F621DE">
        <w:rPr>
          <w:b/>
        </w:rPr>
        <w:t>Écône</w:t>
      </w:r>
      <w:proofErr w:type="spellEnd"/>
      <w:r w:rsidR="00483FB5" w:rsidRPr="00F621DE">
        <w:rPr>
          <w:b/>
        </w:rPr>
        <w:t xml:space="preserve"> «seminario salvaje». </w:t>
      </w:r>
      <w:r w:rsidR="00D5623C">
        <w:rPr>
          <w:b/>
        </w:rPr>
        <w:t>Pasados los c</w:t>
      </w:r>
      <w:r w:rsidR="00483FB5" w:rsidRPr="00F621DE">
        <w:rPr>
          <w:b/>
        </w:rPr>
        <w:t>inco años</w:t>
      </w:r>
      <w:r w:rsidR="00D5623C">
        <w:rPr>
          <w:b/>
        </w:rPr>
        <w:t xml:space="preserve"> de</w:t>
      </w:r>
      <w:r w:rsidR="00483FB5" w:rsidRPr="00F621DE">
        <w:rPr>
          <w:b/>
        </w:rPr>
        <w:t xml:space="preserve"> la existencia de la congregación</w:t>
      </w:r>
      <w:r w:rsidR="00024A71">
        <w:rPr>
          <w:b/>
        </w:rPr>
        <w:t>,</w:t>
      </w:r>
      <w:r w:rsidR="00483FB5" w:rsidRPr="00F621DE">
        <w:rPr>
          <w:b/>
        </w:rPr>
        <w:t xml:space="preserve"> es puesta a prueba de acuerdo con las normas canónicas</w:t>
      </w:r>
      <w:r w:rsidR="00D5623C">
        <w:rPr>
          <w:b/>
        </w:rPr>
        <w:t>. El</w:t>
      </w:r>
      <w:r w:rsidR="00483FB5" w:rsidRPr="00F621DE">
        <w:rPr>
          <w:b/>
        </w:rPr>
        <w:t xml:space="preserve"> sucesor de </w:t>
      </w:r>
      <w:proofErr w:type="spellStart"/>
      <w:r w:rsidR="00483FB5" w:rsidRPr="00F621DE">
        <w:rPr>
          <w:b/>
        </w:rPr>
        <w:t>Ch</w:t>
      </w:r>
      <w:r w:rsidR="00483FB5" w:rsidRPr="00F621DE">
        <w:rPr>
          <w:b/>
        </w:rPr>
        <w:t>a</w:t>
      </w:r>
      <w:r w:rsidR="00483FB5" w:rsidRPr="00F621DE">
        <w:rPr>
          <w:b/>
        </w:rPr>
        <w:t>rrière</w:t>
      </w:r>
      <w:proofErr w:type="spellEnd"/>
      <w:r w:rsidR="00483FB5" w:rsidRPr="00F621DE">
        <w:rPr>
          <w:b/>
        </w:rPr>
        <w:t xml:space="preserve"> en la sede de Friburgo, </w:t>
      </w:r>
      <w:hyperlink r:id="rId414" w:tooltip="Pierre Mamie (aún no redactado)" w:history="1">
        <w:r w:rsidR="00483FB5" w:rsidRPr="00F621DE">
          <w:rPr>
            <w:b/>
          </w:rPr>
          <w:t xml:space="preserve">Pierre </w:t>
        </w:r>
        <w:proofErr w:type="spellStart"/>
        <w:r w:rsidR="00483FB5" w:rsidRPr="00F621DE">
          <w:rPr>
            <w:b/>
          </w:rPr>
          <w:t>Mamie</w:t>
        </w:r>
        <w:proofErr w:type="spellEnd"/>
      </w:hyperlink>
      <w:r w:rsidR="00483FB5" w:rsidRPr="00F621DE">
        <w:rPr>
          <w:b/>
        </w:rPr>
        <w:t xml:space="preserve">, tras recibir una solicitud de Roma, no renovó el permiso para que la misma subsistiera. </w:t>
      </w:r>
    </w:p>
    <w:p w:rsidR="00D5623C" w:rsidRPr="00F621DE" w:rsidRDefault="00D5623C" w:rsidP="00BB0696">
      <w:pPr>
        <w:widowControl/>
        <w:autoSpaceDE/>
        <w:autoSpaceDN/>
        <w:adjustRightInd/>
        <w:ind w:firstLine="142"/>
        <w:jc w:val="both"/>
        <w:rPr>
          <w:b/>
        </w:rPr>
      </w:pPr>
    </w:p>
    <w:p w:rsidR="00D5623C" w:rsidRDefault="00E3773E" w:rsidP="00BB0696">
      <w:pPr>
        <w:widowControl/>
        <w:autoSpaceDE/>
        <w:autoSpaceDN/>
        <w:adjustRightInd/>
        <w:ind w:firstLine="142"/>
        <w:jc w:val="both"/>
        <w:rPr>
          <w:b/>
        </w:rPr>
      </w:pPr>
      <w:r>
        <w:rPr>
          <w:b/>
        </w:rPr>
        <w:t xml:space="preserve">    </w:t>
      </w:r>
      <w:r w:rsidR="00483FB5" w:rsidRPr="00F621DE">
        <w:rPr>
          <w:b/>
        </w:rPr>
        <w:t xml:space="preserve">En ese estado, </w:t>
      </w:r>
      <w:proofErr w:type="spellStart"/>
      <w:r w:rsidR="00483FB5" w:rsidRPr="00F621DE">
        <w:rPr>
          <w:b/>
        </w:rPr>
        <w:t>Lefebvre</w:t>
      </w:r>
      <w:proofErr w:type="spellEnd"/>
      <w:r w:rsidR="00483FB5" w:rsidRPr="00F621DE">
        <w:rPr>
          <w:b/>
        </w:rPr>
        <w:t xml:space="preserve"> interpuso un recurso suspensivo ante el Tribunal de la Signatura Apostólica, pero su presidente, el cardenal </w:t>
      </w:r>
      <w:hyperlink r:id="rId415" w:tooltip="Dino Staffa (aún no redactado)" w:history="1">
        <w:proofErr w:type="spellStart"/>
        <w:r w:rsidR="00483FB5" w:rsidRPr="00F621DE">
          <w:rPr>
            <w:b/>
          </w:rPr>
          <w:t>Dino</w:t>
        </w:r>
        <w:proofErr w:type="spellEnd"/>
        <w:r w:rsidR="00483FB5" w:rsidRPr="00F621DE">
          <w:rPr>
            <w:b/>
          </w:rPr>
          <w:t xml:space="preserve"> </w:t>
        </w:r>
        <w:proofErr w:type="spellStart"/>
        <w:r w:rsidR="00483FB5" w:rsidRPr="00F621DE">
          <w:rPr>
            <w:b/>
          </w:rPr>
          <w:t>Staffa</w:t>
        </w:r>
        <w:proofErr w:type="spellEnd"/>
      </w:hyperlink>
      <w:r w:rsidR="00483FB5" w:rsidRPr="00F621DE">
        <w:rPr>
          <w:b/>
        </w:rPr>
        <w:t xml:space="preserve">, se negó a darle trámite respondiendo -según parece- a un pedido del Cardenal </w:t>
      </w:r>
      <w:hyperlink r:id="rId416" w:tooltip="Jean-Marie Villot" w:history="1">
        <w:r w:rsidR="00483FB5" w:rsidRPr="00F621DE">
          <w:rPr>
            <w:b/>
          </w:rPr>
          <w:t xml:space="preserve">Jean-Marie </w:t>
        </w:r>
        <w:proofErr w:type="spellStart"/>
        <w:r w:rsidR="00483FB5" w:rsidRPr="00F621DE">
          <w:rPr>
            <w:b/>
          </w:rPr>
          <w:t>Villot</w:t>
        </w:r>
        <w:proofErr w:type="spellEnd"/>
      </w:hyperlink>
      <w:r w:rsidR="00483FB5" w:rsidRPr="00F621DE">
        <w:rPr>
          <w:b/>
        </w:rPr>
        <w:t xml:space="preserve">, entonces </w:t>
      </w:r>
      <w:hyperlink r:id="rId417" w:tooltip="Secretaría de Estado de la Santa Sede" w:history="1">
        <w:r w:rsidR="00483FB5" w:rsidRPr="00F621DE">
          <w:rPr>
            <w:b/>
          </w:rPr>
          <w:t>secretario de Estado</w:t>
        </w:r>
      </w:hyperlink>
      <w:r w:rsidR="00483FB5" w:rsidRPr="00F621DE">
        <w:rPr>
          <w:b/>
        </w:rPr>
        <w:t xml:space="preserve"> de Pablo VI. </w:t>
      </w:r>
      <w:r w:rsidR="00D5623C">
        <w:rPr>
          <w:b/>
        </w:rPr>
        <w:t>D</w:t>
      </w:r>
      <w:r w:rsidR="00483FB5" w:rsidRPr="00F621DE">
        <w:rPr>
          <w:b/>
        </w:rPr>
        <w:t xml:space="preserve">ado que el recurso suspensivo de supresión estaba pendiente, </w:t>
      </w:r>
      <w:proofErr w:type="spellStart"/>
      <w:r w:rsidR="00483FB5" w:rsidRPr="00F621DE">
        <w:rPr>
          <w:b/>
        </w:rPr>
        <w:t>Lefebvre</w:t>
      </w:r>
      <w:proofErr w:type="spellEnd"/>
      <w:r w:rsidR="00483FB5" w:rsidRPr="00F621DE">
        <w:rPr>
          <w:b/>
        </w:rPr>
        <w:t xml:space="preserve"> consideró que, a falta de pronunciamiento sobre un recurso suspensivo, la medida de suprimir su co</w:t>
      </w:r>
      <w:r w:rsidR="00483FB5" w:rsidRPr="00F621DE">
        <w:rPr>
          <w:b/>
        </w:rPr>
        <w:t>n</w:t>
      </w:r>
      <w:r w:rsidR="00483FB5" w:rsidRPr="00F621DE">
        <w:rPr>
          <w:b/>
        </w:rPr>
        <w:t>gregación quedaba pendiente de resolución, y por lo tanto, su congregación continuaría exi</w:t>
      </w:r>
      <w:r w:rsidR="00483FB5" w:rsidRPr="00F621DE">
        <w:rPr>
          <w:b/>
        </w:rPr>
        <w:t>s</w:t>
      </w:r>
      <w:r w:rsidR="00483FB5" w:rsidRPr="00F621DE">
        <w:rPr>
          <w:b/>
        </w:rPr>
        <w:t xml:space="preserve">tiendo hasta tanto la Santa Sede no se </w:t>
      </w:r>
      <w:r w:rsidR="00D5623C">
        <w:rPr>
          <w:b/>
        </w:rPr>
        <w:t>pronunciase</w:t>
      </w:r>
      <w:r w:rsidR="00483FB5" w:rsidRPr="00F621DE">
        <w:rPr>
          <w:b/>
        </w:rPr>
        <w:t xml:space="preserve"> sobre el fondo del asunto.</w:t>
      </w:r>
    </w:p>
    <w:p w:rsidR="00483FB5" w:rsidRPr="00F621DE" w:rsidRDefault="00483FB5" w:rsidP="00BB0696">
      <w:pPr>
        <w:widowControl/>
        <w:autoSpaceDE/>
        <w:autoSpaceDN/>
        <w:adjustRightInd/>
        <w:ind w:firstLine="142"/>
        <w:jc w:val="both"/>
        <w:rPr>
          <w:b/>
        </w:rPr>
      </w:pPr>
    </w:p>
    <w:p w:rsidR="00D5623C" w:rsidRPr="00DA5F80" w:rsidRDefault="00E3773E" w:rsidP="00BB0696">
      <w:pPr>
        <w:widowControl/>
        <w:autoSpaceDE/>
        <w:autoSpaceDN/>
        <w:adjustRightInd/>
        <w:ind w:firstLine="142"/>
        <w:jc w:val="both"/>
        <w:rPr>
          <w:b/>
          <w:i/>
        </w:rPr>
      </w:pPr>
      <w:r>
        <w:rPr>
          <w:b/>
        </w:rPr>
        <w:lastRenderedPageBreak/>
        <w:t xml:space="preserve">    </w:t>
      </w:r>
      <w:r w:rsidR="00483FB5" w:rsidRPr="00F621DE">
        <w:rPr>
          <w:b/>
        </w:rPr>
        <w:t>Con ese razonamiento,</w:t>
      </w:r>
      <w:r w:rsidR="00D5623C">
        <w:rPr>
          <w:b/>
        </w:rPr>
        <w:t xml:space="preserve"> continuó</w:t>
      </w:r>
      <w:r w:rsidR="00483FB5" w:rsidRPr="00F621DE">
        <w:rPr>
          <w:b/>
        </w:rPr>
        <w:t xml:space="preserve"> el seminario y</w:t>
      </w:r>
      <w:r w:rsidR="00D5623C">
        <w:rPr>
          <w:b/>
        </w:rPr>
        <w:t xml:space="preserve"> sin</w:t>
      </w:r>
      <w:r w:rsidR="00483FB5" w:rsidRPr="00F621DE">
        <w:rPr>
          <w:b/>
        </w:rPr>
        <w:t xml:space="preserve"> dispersar a los seminaristas, a los cu</w:t>
      </w:r>
      <w:r w:rsidR="00483FB5" w:rsidRPr="00F621DE">
        <w:rPr>
          <w:b/>
        </w:rPr>
        <w:t>a</w:t>
      </w:r>
      <w:r w:rsidR="00483FB5" w:rsidRPr="00F621DE">
        <w:rPr>
          <w:b/>
        </w:rPr>
        <w:t>les prosiguió formando hasta las puertas del sacerdocio. En 1976 recibió una monición can</w:t>
      </w:r>
      <w:r w:rsidR="00483FB5" w:rsidRPr="00F621DE">
        <w:rPr>
          <w:b/>
        </w:rPr>
        <w:t>ó</w:t>
      </w:r>
      <w:r w:rsidR="00483FB5" w:rsidRPr="00F621DE">
        <w:rPr>
          <w:b/>
        </w:rPr>
        <w:t xml:space="preserve">nica para que no procediera a la ordenación de </w:t>
      </w:r>
      <w:r w:rsidR="00D5623C">
        <w:rPr>
          <w:b/>
        </w:rPr>
        <w:t xml:space="preserve">los jóvenes formados en </w:t>
      </w:r>
      <w:proofErr w:type="spellStart"/>
      <w:r w:rsidR="00D5623C">
        <w:rPr>
          <w:b/>
        </w:rPr>
        <w:t>Écône</w:t>
      </w:r>
      <w:proofErr w:type="spellEnd"/>
      <w:r w:rsidR="00D5623C">
        <w:rPr>
          <w:b/>
        </w:rPr>
        <w:t>. Desoída la orde</w:t>
      </w:r>
      <w:r w:rsidR="00D84CB7">
        <w:rPr>
          <w:b/>
        </w:rPr>
        <w:t>n la ordenación se realizó y re</w:t>
      </w:r>
      <w:r w:rsidR="00D5623C">
        <w:rPr>
          <w:b/>
        </w:rPr>
        <w:t>cibió</w:t>
      </w:r>
      <w:r w:rsidR="00483FB5" w:rsidRPr="00F621DE">
        <w:rPr>
          <w:b/>
        </w:rPr>
        <w:t xml:space="preserve"> la suspensión </w:t>
      </w:r>
      <w:r w:rsidR="00483FB5" w:rsidRPr="00F621DE">
        <w:rPr>
          <w:b/>
          <w:i/>
          <w:iCs/>
        </w:rPr>
        <w:t>a divinis</w:t>
      </w:r>
      <w:r w:rsidR="00483FB5" w:rsidRPr="00F621DE">
        <w:rPr>
          <w:b/>
        </w:rPr>
        <w:t xml:space="preserve"> el 22 de julio de </w:t>
      </w:r>
      <w:hyperlink r:id="rId418" w:tooltip="1976" w:history="1">
        <w:r w:rsidR="00483FB5" w:rsidRPr="00F621DE">
          <w:rPr>
            <w:b/>
          </w:rPr>
          <w:t>1976</w:t>
        </w:r>
      </w:hyperlink>
      <w:r w:rsidR="00483FB5" w:rsidRPr="00F621DE">
        <w:rPr>
          <w:b/>
        </w:rPr>
        <w:t xml:space="preserve">. El </w:t>
      </w:r>
      <w:hyperlink r:id="rId419" w:tooltip="29 de agosto" w:history="1">
        <w:r w:rsidR="00483FB5" w:rsidRPr="00F621DE">
          <w:rPr>
            <w:b/>
          </w:rPr>
          <w:t>29 de agosto</w:t>
        </w:r>
      </w:hyperlink>
      <w:r w:rsidR="00483FB5" w:rsidRPr="00F621DE">
        <w:rPr>
          <w:b/>
        </w:rPr>
        <w:t xml:space="preserve"> de 1976, </w:t>
      </w:r>
      <w:proofErr w:type="spellStart"/>
      <w:r w:rsidR="00483FB5" w:rsidRPr="00F621DE">
        <w:rPr>
          <w:b/>
        </w:rPr>
        <w:t>Lefebvre</w:t>
      </w:r>
      <w:proofErr w:type="spellEnd"/>
      <w:r w:rsidR="00483FB5" w:rsidRPr="00F621DE">
        <w:rPr>
          <w:b/>
        </w:rPr>
        <w:t xml:space="preserve"> celebró la Misa de </w:t>
      </w:r>
      <w:hyperlink r:id="rId420" w:tooltip="Lille" w:history="1">
        <w:r w:rsidR="00483FB5" w:rsidRPr="00F621DE">
          <w:rPr>
            <w:b/>
          </w:rPr>
          <w:t>Lille</w:t>
        </w:r>
      </w:hyperlink>
      <w:r w:rsidR="00483FB5" w:rsidRPr="00F621DE">
        <w:rPr>
          <w:rFonts w:ascii="Times New Roman" w:hAnsi="Times New Roman"/>
          <w:b/>
        </w:rPr>
        <w:t>​</w:t>
      </w:r>
      <w:r w:rsidR="00483FB5" w:rsidRPr="00F621DE">
        <w:rPr>
          <w:b/>
        </w:rPr>
        <w:t xml:space="preserve"> donde declaró:«</w:t>
      </w:r>
      <w:r w:rsidR="00483FB5" w:rsidRPr="00DA5F80">
        <w:rPr>
          <w:b/>
          <w:i/>
        </w:rPr>
        <w:t xml:space="preserve">No se puede dialogar con los </w:t>
      </w:r>
      <w:hyperlink r:id="rId421" w:tooltip="Masones" w:history="1">
        <w:r w:rsidR="00483FB5" w:rsidRPr="00DA5F80">
          <w:rPr>
            <w:b/>
            <w:i/>
          </w:rPr>
          <w:t>masones</w:t>
        </w:r>
      </w:hyperlink>
      <w:r w:rsidR="00483FB5" w:rsidRPr="00DA5F80">
        <w:rPr>
          <w:b/>
          <w:i/>
        </w:rPr>
        <w:t xml:space="preserve"> o con los </w:t>
      </w:r>
      <w:hyperlink r:id="rId422" w:tooltip="Comunistas" w:history="1">
        <w:r w:rsidR="00483FB5" w:rsidRPr="00DA5F80">
          <w:rPr>
            <w:b/>
            <w:i/>
          </w:rPr>
          <w:t>comunistas</w:t>
        </w:r>
      </w:hyperlink>
      <w:r w:rsidR="00483FB5" w:rsidRPr="00DA5F80">
        <w:rPr>
          <w:b/>
          <w:i/>
        </w:rPr>
        <w:t xml:space="preserve">, no se dialoga con el </w:t>
      </w:r>
      <w:hyperlink r:id="rId423" w:tooltip="Diablo" w:history="1">
        <w:r w:rsidR="00483FB5" w:rsidRPr="00DA5F80">
          <w:rPr>
            <w:b/>
            <w:i/>
          </w:rPr>
          <w:t>diablo</w:t>
        </w:r>
      </w:hyperlink>
      <w:r w:rsidR="00483FB5" w:rsidRPr="00DA5F80">
        <w:rPr>
          <w:b/>
          <w:i/>
        </w:rPr>
        <w:t>!»</w:t>
      </w:r>
    </w:p>
    <w:p w:rsidR="00DA5F80" w:rsidRDefault="00DA5F80" w:rsidP="00BB0696">
      <w:pPr>
        <w:widowControl/>
        <w:autoSpaceDE/>
        <w:autoSpaceDN/>
        <w:adjustRightInd/>
        <w:ind w:firstLine="142"/>
        <w:jc w:val="both"/>
        <w:rPr>
          <w:b/>
        </w:rPr>
      </w:pPr>
    </w:p>
    <w:p w:rsidR="00D5623C" w:rsidRDefault="00DA5F80" w:rsidP="00BB0696">
      <w:pPr>
        <w:widowControl/>
        <w:autoSpaceDE/>
        <w:autoSpaceDN/>
        <w:adjustRightInd/>
        <w:ind w:firstLine="142"/>
        <w:jc w:val="both"/>
        <w:rPr>
          <w:b/>
        </w:rPr>
      </w:pPr>
      <w:r>
        <w:rPr>
          <w:b/>
        </w:rPr>
        <w:t xml:space="preserve">     En el fondo </w:t>
      </w:r>
      <w:proofErr w:type="spellStart"/>
      <w:r>
        <w:rPr>
          <w:b/>
        </w:rPr>
        <w:t>Lefebre</w:t>
      </w:r>
      <w:proofErr w:type="spellEnd"/>
      <w:r>
        <w:rPr>
          <w:b/>
        </w:rPr>
        <w:t xml:space="preserve"> pensaba en tres exageraciones que atribuía al concilio Vaticano II</w:t>
      </w:r>
    </w:p>
    <w:p w:rsidR="00DA5F80" w:rsidRPr="00DA5F80" w:rsidRDefault="00AA3B17" w:rsidP="00BB0696">
      <w:pPr>
        <w:widowControl/>
        <w:tabs>
          <w:tab w:val="left" w:pos="567"/>
        </w:tabs>
        <w:autoSpaceDE/>
        <w:autoSpaceDN/>
        <w:adjustRightInd/>
        <w:ind w:firstLine="142"/>
        <w:rPr>
          <w:b/>
        </w:rPr>
      </w:pPr>
      <w:hyperlink r:id="rId424" w:tooltip="Libertad religiosa" w:history="1">
        <w:proofErr w:type="spellStart"/>
        <w:r w:rsidR="00DA5F80" w:rsidRPr="00DA5F80">
          <w:rPr>
            <w:b/>
          </w:rPr>
          <w:t>l</w:t>
        </w:r>
        <w:r w:rsidR="00DA5F80">
          <w:rPr>
            <w:b/>
          </w:rPr>
          <w:t>La</w:t>
        </w:r>
        <w:proofErr w:type="spellEnd"/>
        <w:r w:rsidR="00DA5F80">
          <w:rPr>
            <w:b/>
          </w:rPr>
          <w:t xml:space="preserve"> l</w:t>
        </w:r>
        <w:r w:rsidR="00DA5F80" w:rsidRPr="00DA5F80">
          <w:rPr>
            <w:b/>
          </w:rPr>
          <w:t>ibertad religiosa</w:t>
        </w:r>
      </w:hyperlink>
      <w:r w:rsidR="00DA5F80" w:rsidRPr="00DA5F80">
        <w:rPr>
          <w:b/>
        </w:rPr>
        <w:t xml:space="preserve">: La Iglesia abandona su </w:t>
      </w:r>
      <w:proofErr w:type="spellStart"/>
      <w:r w:rsidR="00DA5F80" w:rsidRPr="00DA5F80">
        <w:rPr>
          <w:b/>
        </w:rPr>
        <w:t>bimilenaria</w:t>
      </w:r>
      <w:proofErr w:type="spellEnd"/>
      <w:r w:rsidR="00DA5F80" w:rsidRPr="00DA5F80">
        <w:rPr>
          <w:b/>
        </w:rPr>
        <w:t xml:space="preserve"> vocación misionera y desalienta en sus miembros la labor proselitista, por lo que se recomienda a los potenciales conversos a permanecer en su fe.</w:t>
      </w:r>
    </w:p>
    <w:p w:rsidR="00DA5F80" w:rsidRPr="00DA5F80" w:rsidRDefault="00DA5F80" w:rsidP="00BB0696">
      <w:pPr>
        <w:widowControl/>
        <w:numPr>
          <w:ilvl w:val="0"/>
          <w:numId w:val="40"/>
        </w:numPr>
        <w:tabs>
          <w:tab w:val="clear" w:pos="720"/>
          <w:tab w:val="left" w:pos="567"/>
        </w:tabs>
        <w:autoSpaceDE/>
        <w:autoSpaceDN/>
        <w:adjustRightInd/>
        <w:ind w:left="0" w:firstLine="142"/>
        <w:rPr>
          <w:b/>
        </w:rPr>
      </w:pPr>
      <w:r w:rsidRPr="00DA5F80">
        <w:rPr>
          <w:b/>
        </w:rPr>
        <w:t xml:space="preserve">La </w:t>
      </w:r>
      <w:hyperlink r:id="rId425" w:tooltip="Colegialidad" w:history="1">
        <w:r w:rsidRPr="00DA5F80">
          <w:rPr>
            <w:b/>
          </w:rPr>
          <w:t>colegialidad</w:t>
        </w:r>
      </w:hyperlink>
      <w:r w:rsidRPr="00DA5F80">
        <w:rPr>
          <w:b/>
        </w:rPr>
        <w:t>: La Iglesia no es ya una monarquía, sino una democracia donde la volu</w:t>
      </w:r>
      <w:r w:rsidRPr="00DA5F80">
        <w:rPr>
          <w:b/>
        </w:rPr>
        <w:t>n</w:t>
      </w:r>
      <w:r w:rsidRPr="00DA5F80">
        <w:rPr>
          <w:b/>
        </w:rPr>
        <w:t>tad de la mayoría gobierna a través de un estado de «concilio permanente».</w:t>
      </w:r>
    </w:p>
    <w:p w:rsidR="00DA5F80" w:rsidRPr="00DA5F80" w:rsidRDefault="00DA5F80" w:rsidP="00BB0696">
      <w:pPr>
        <w:widowControl/>
        <w:numPr>
          <w:ilvl w:val="0"/>
          <w:numId w:val="41"/>
        </w:numPr>
        <w:tabs>
          <w:tab w:val="clear" w:pos="720"/>
          <w:tab w:val="left" w:pos="567"/>
        </w:tabs>
        <w:autoSpaceDE/>
        <w:autoSpaceDN/>
        <w:adjustRightInd/>
        <w:ind w:left="0" w:firstLine="142"/>
        <w:rPr>
          <w:b/>
        </w:rPr>
      </w:pPr>
      <w:r w:rsidRPr="00DA5F80">
        <w:rPr>
          <w:b/>
        </w:rPr>
        <w:t xml:space="preserve">El </w:t>
      </w:r>
      <w:hyperlink r:id="rId426" w:tooltip="Ecumenismo" w:history="1">
        <w:r w:rsidRPr="00DA5F80">
          <w:rPr>
            <w:b/>
          </w:rPr>
          <w:t>ecumenismo</w:t>
        </w:r>
      </w:hyperlink>
      <w:r w:rsidRPr="00DA5F80">
        <w:rPr>
          <w:b/>
        </w:rPr>
        <w:t>: todos los credos —incluso los no cristianos, animistas o paganos— son iguales y agradan al único Dios, principio base de la Reunión de Asís 1986 y sus secuelas.</w:t>
      </w:r>
    </w:p>
    <w:p w:rsidR="00DA5F80" w:rsidRPr="00DA5F80" w:rsidRDefault="00DA5F80" w:rsidP="00BB0696">
      <w:pPr>
        <w:widowControl/>
        <w:autoSpaceDE/>
        <w:autoSpaceDN/>
        <w:adjustRightInd/>
        <w:spacing w:before="100" w:beforeAutospacing="1" w:after="100" w:afterAutospacing="1"/>
        <w:ind w:firstLine="142"/>
        <w:rPr>
          <w:b/>
        </w:rPr>
      </w:pPr>
      <w:r>
        <w:rPr>
          <w:b/>
        </w:rPr>
        <w:t xml:space="preserve">    </w:t>
      </w:r>
      <w:proofErr w:type="spellStart"/>
      <w:r>
        <w:rPr>
          <w:b/>
        </w:rPr>
        <w:t>Increible</w:t>
      </w:r>
      <w:proofErr w:type="spellEnd"/>
      <w:r>
        <w:rPr>
          <w:b/>
        </w:rPr>
        <w:t xml:space="preserve"> estas exageraciones en un </w:t>
      </w:r>
      <w:proofErr w:type="spellStart"/>
      <w:r>
        <w:rPr>
          <w:b/>
        </w:rPr>
        <w:t>homre</w:t>
      </w:r>
      <w:proofErr w:type="spellEnd"/>
      <w:r>
        <w:rPr>
          <w:b/>
        </w:rPr>
        <w:t xml:space="preserve"> culto como él  y sobre todo que fueran acog</w:t>
      </w:r>
      <w:r>
        <w:rPr>
          <w:b/>
        </w:rPr>
        <w:t>i</w:t>
      </w:r>
      <w:r>
        <w:rPr>
          <w:b/>
        </w:rPr>
        <w:t xml:space="preserve">das por sus tradicionalistas seguidores. </w:t>
      </w:r>
      <w:r w:rsidRPr="00DA5F80">
        <w:rPr>
          <w:b/>
        </w:rPr>
        <w:t xml:space="preserve">Estos tres principios se correspondían, según </w:t>
      </w:r>
      <w:proofErr w:type="spellStart"/>
      <w:r w:rsidRPr="00DA5F80">
        <w:rPr>
          <w:b/>
        </w:rPr>
        <w:t>Lef</w:t>
      </w:r>
      <w:r w:rsidRPr="00DA5F80">
        <w:rPr>
          <w:b/>
        </w:rPr>
        <w:t>e</w:t>
      </w:r>
      <w:r w:rsidRPr="00DA5F80">
        <w:rPr>
          <w:b/>
        </w:rPr>
        <w:t>bre</w:t>
      </w:r>
      <w:proofErr w:type="spellEnd"/>
      <w:r w:rsidRPr="00DA5F80">
        <w:rPr>
          <w:b/>
        </w:rPr>
        <w:t xml:space="preserve">, con los principios masónico-liberales de la </w:t>
      </w:r>
      <w:hyperlink r:id="rId427" w:tooltip="Revolución Francesa" w:history="1">
        <w:r w:rsidRPr="00DA5F80">
          <w:rPr>
            <w:b/>
          </w:rPr>
          <w:t>Revolución Francesa</w:t>
        </w:r>
      </w:hyperlink>
      <w:r w:rsidRPr="00DA5F80">
        <w:rPr>
          <w:b/>
        </w:rPr>
        <w:t>, representados por el lema «</w:t>
      </w:r>
      <w:hyperlink r:id="rId428" w:tooltip="Liberté, Égalité, Fraternité" w:history="1">
        <w:r w:rsidRPr="00DA5F80">
          <w:rPr>
            <w:b/>
          </w:rPr>
          <w:t>libertad, igualdad, fraternidad</w:t>
        </w:r>
      </w:hyperlink>
      <w:r w:rsidRPr="00DA5F80">
        <w:rPr>
          <w:b/>
        </w:rPr>
        <w:t xml:space="preserve">». El concepto de «libertad» habría llevado a la </w:t>
      </w:r>
      <w:hyperlink r:id="rId429" w:tooltip="Dignitatis humanae" w:history="1">
        <w:r w:rsidRPr="00DA5F80">
          <w:rPr>
            <w:b/>
          </w:rPr>
          <w:t>Declar</w:t>
        </w:r>
        <w:r w:rsidRPr="00DA5F80">
          <w:rPr>
            <w:b/>
          </w:rPr>
          <w:t>a</w:t>
        </w:r>
        <w:r w:rsidRPr="00DA5F80">
          <w:rPr>
            <w:b/>
          </w:rPr>
          <w:t>ción sobre la libertad religiosa</w:t>
        </w:r>
      </w:hyperlink>
      <w:r w:rsidRPr="00DA5F80">
        <w:rPr>
          <w:b/>
        </w:rPr>
        <w:t xml:space="preserve">; la idea de «igualdad» habría conducido a la doctrina conciliar de la colegialidad de los obispos; mientras que la de «fraternidad» habría desembocado en el Decreto sobre el ecumenismo. ​ </w:t>
      </w:r>
    </w:p>
    <w:p w:rsidR="00483FB5" w:rsidRPr="00D5623C" w:rsidRDefault="00483FB5" w:rsidP="00BB0696">
      <w:pPr>
        <w:widowControl/>
        <w:autoSpaceDE/>
        <w:autoSpaceDN/>
        <w:adjustRightInd/>
        <w:ind w:firstLine="142"/>
        <w:jc w:val="both"/>
        <w:rPr>
          <w:b/>
          <w:bCs/>
          <w:color w:val="0070C0"/>
        </w:rPr>
      </w:pPr>
      <w:r w:rsidRPr="00D5623C">
        <w:rPr>
          <w:b/>
          <w:bCs/>
          <w:color w:val="0070C0"/>
        </w:rPr>
        <w:t>Excomunión y conversaciones con Roma</w:t>
      </w:r>
    </w:p>
    <w:p w:rsidR="00483FB5" w:rsidRPr="00F621DE" w:rsidRDefault="00483FB5" w:rsidP="00BB0696">
      <w:pPr>
        <w:widowControl/>
        <w:autoSpaceDE/>
        <w:autoSpaceDN/>
        <w:adjustRightInd/>
        <w:ind w:firstLine="142"/>
        <w:jc w:val="both"/>
        <w:rPr>
          <w:b/>
        </w:rPr>
      </w:pPr>
    </w:p>
    <w:p w:rsidR="00DA5F80" w:rsidRDefault="00E3773E" w:rsidP="00BB0696">
      <w:pPr>
        <w:widowControl/>
        <w:autoSpaceDE/>
        <w:autoSpaceDN/>
        <w:adjustRightInd/>
        <w:ind w:firstLine="142"/>
        <w:jc w:val="both"/>
        <w:rPr>
          <w:b/>
        </w:rPr>
      </w:pPr>
      <w:r>
        <w:rPr>
          <w:b/>
        </w:rPr>
        <w:t xml:space="preserve">   </w:t>
      </w:r>
      <w:r w:rsidR="00483FB5" w:rsidRPr="00F621DE">
        <w:rPr>
          <w:b/>
        </w:rPr>
        <w:t xml:space="preserve">Marcel </w:t>
      </w:r>
      <w:proofErr w:type="spellStart"/>
      <w:r w:rsidR="00483FB5" w:rsidRPr="00F621DE">
        <w:rPr>
          <w:b/>
        </w:rPr>
        <w:t>Lefebre</w:t>
      </w:r>
      <w:proofErr w:type="spellEnd"/>
      <w:r w:rsidR="00483FB5" w:rsidRPr="00F621DE">
        <w:rPr>
          <w:b/>
        </w:rPr>
        <w:t xml:space="preserve"> </w:t>
      </w:r>
      <w:r w:rsidR="00D5623C">
        <w:rPr>
          <w:b/>
        </w:rPr>
        <w:t xml:space="preserve">se trasladó a </w:t>
      </w:r>
      <w:hyperlink r:id="rId430" w:tooltip="Córdoba (Argentina)" w:history="1">
        <w:r w:rsidR="00483FB5" w:rsidRPr="00F621DE">
          <w:rPr>
            <w:b/>
          </w:rPr>
          <w:t>Córdoba</w:t>
        </w:r>
      </w:hyperlink>
      <w:r w:rsidR="00483FB5" w:rsidRPr="00F621DE">
        <w:rPr>
          <w:b/>
        </w:rPr>
        <w:t xml:space="preserve">, Argentina, hacia 1980 junto con </w:t>
      </w:r>
      <w:hyperlink r:id="rId431" w:tooltip="Jean Michel Faure" w:history="1">
        <w:r w:rsidR="00483FB5" w:rsidRPr="00F621DE">
          <w:rPr>
            <w:b/>
          </w:rPr>
          <w:t xml:space="preserve">Jean Michel </w:t>
        </w:r>
        <w:proofErr w:type="spellStart"/>
        <w:r w:rsidR="00483FB5" w:rsidRPr="00F621DE">
          <w:rPr>
            <w:b/>
          </w:rPr>
          <w:t>Faure</w:t>
        </w:r>
        <w:proofErr w:type="spellEnd"/>
      </w:hyperlink>
      <w:r w:rsidR="00483FB5" w:rsidRPr="00F621DE">
        <w:rPr>
          <w:b/>
        </w:rPr>
        <w:t>, en aquel tiempo director del seminario de La Reja.</w:t>
      </w:r>
      <w:r w:rsidR="00D5623C">
        <w:rPr>
          <w:b/>
        </w:rPr>
        <w:t xml:space="preserve"> </w:t>
      </w:r>
      <w:proofErr w:type="spellStart"/>
      <w:r w:rsidR="00D5623C">
        <w:rPr>
          <w:b/>
        </w:rPr>
        <w:t>VCió</w:t>
      </w:r>
      <w:proofErr w:type="spellEnd"/>
      <w:r w:rsidR="00D5623C">
        <w:rPr>
          <w:b/>
        </w:rPr>
        <w:t xml:space="preserve"> que, ya </w:t>
      </w:r>
      <w:r w:rsidR="00483FB5" w:rsidRPr="00F621DE">
        <w:rPr>
          <w:b/>
        </w:rPr>
        <w:t xml:space="preserve"> octogenario, </w:t>
      </w:r>
      <w:r w:rsidR="00D5623C">
        <w:rPr>
          <w:b/>
        </w:rPr>
        <w:t xml:space="preserve">veía </w:t>
      </w:r>
      <w:r w:rsidR="00483FB5" w:rsidRPr="00F621DE">
        <w:rPr>
          <w:b/>
        </w:rPr>
        <w:t>que se le acaba el tiempo para nombrar un sucesor en el episcopado que garanti</w:t>
      </w:r>
      <w:r w:rsidR="00D84CB7">
        <w:rPr>
          <w:b/>
        </w:rPr>
        <w:t>zar</w:t>
      </w:r>
      <w:r w:rsidR="00D5623C">
        <w:rPr>
          <w:b/>
        </w:rPr>
        <w:t>a</w:t>
      </w:r>
      <w:r w:rsidR="00483FB5" w:rsidRPr="00F621DE">
        <w:rPr>
          <w:b/>
        </w:rPr>
        <w:t xml:space="preserve"> la prosecución de su obra </w:t>
      </w:r>
      <w:r w:rsidR="00D84CB7">
        <w:rPr>
          <w:b/>
        </w:rPr>
        <w:t>y su</w:t>
      </w:r>
      <w:r w:rsidR="00483FB5" w:rsidRPr="00F621DE">
        <w:rPr>
          <w:b/>
        </w:rPr>
        <w:t xml:space="preserve"> sostén </w:t>
      </w:r>
      <w:r w:rsidR="00D84CB7">
        <w:rPr>
          <w:b/>
        </w:rPr>
        <w:t>en</w:t>
      </w:r>
      <w:r w:rsidR="00483FB5" w:rsidRPr="00F621DE">
        <w:rPr>
          <w:b/>
        </w:rPr>
        <w:t xml:space="preserve"> la Tradición.</w:t>
      </w:r>
    </w:p>
    <w:p w:rsidR="00DA5F80" w:rsidRDefault="00DA5F80" w:rsidP="00BB0696">
      <w:pPr>
        <w:widowControl/>
        <w:autoSpaceDE/>
        <w:autoSpaceDN/>
        <w:adjustRightInd/>
        <w:ind w:firstLine="142"/>
        <w:jc w:val="both"/>
        <w:rPr>
          <w:b/>
        </w:rPr>
      </w:pPr>
    </w:p>
    <w:p w:rsidR="00483FB5" w:rsidRDefault="00483FB5" w:rsidP="00BB0696">
      <w:pPr>
        <w:widowControl/>
        <w:autoSpaceDE/>
        <w:autoSpaceDN/>
        <w:adjustRightInd/>
        <w:ind w:firstLine="142"/>
        <w:jc w:val="both"/>
        <w:rPr>
          <w:b/>
        </w:rPr>
      </w:pPr>
      <w:r w:rsidRPr="00F621DE">
        <w:rPr>
          <w:b/>
        </w:rPr>
        <w:t xml:space="preserve"> </w:t>
      </w:r>
      <w:r w:rsidR="00E3773E">
        <w:rPr>
          <w:b/>
        </w:rPr>
        <w:t xml:space="preserve">   </w:t>
      </w:r>
      <w:r w:rsidRPr="00F621DE">
        <w:rPr>
          <w:b/>
        </w:rPr>
        <w:t>Tras una serie de reuniones con autoridades romanas, durante cuyo transcurso se le as</w:t>
      </w:r>
      <w:r w:rsidRPr="00F621DE">
        <w:rPr>
          <w:b/>
        </w:rPr>
        <w:t>e</w:t>
      </w:r>
      <w:r w:rsidRPr="00F621DE">
        <w:rPr>
          <w:b/>
        </w:rPr>
        <w:t xml:space="preserve">guró que el papa Juan Pablo II no se oponía, en principio, a darle un sucesor, se bosquejó un proyecto de acuerdo. Pero tan pronto como estampó su firma en el documento, el entonces </w:t>
      </w:r>
      <w:hyperlink r:id="rId432" w:tooltip="Cardenal (catolicismo)" w:history="1">
        <w:r w:rsidRPr="00F621DE">
          <w:rPr>
            <w:b/>
          </w:rPr>
          <w:t>cardenal</w:t>
        </w:r>
      </w:hyperlink>
      <w:r w:rsidR="007D0BFF">
        <w:t xml:space="preserve"> </w:t>
      </w:r>
      <w:hyperlink r:id="rId433" w:tooltip="Benedicto XVI" w:history="1">
        <w:r w:rsidRPr="00F621DE">
          <w:rPr>
            <w:b/>
          </w:rPr>
          <w:t>Ratzinger</w:t>
        </w:r>
      </w:hyperlink>
      <w:r w:rsidRPr="00F621DE">
        <w:rPr>
          <w:b/>
        </w:rPr>
        <w:t xml:space="preserve"> le envió un subalterno para solicitar de él una carta p</w:t>
      </w:r>
      <w:r w:rsidR="00D84CB7">
        <w:rPr>
          <w:b/>
        </w:rPr>
        <w:t>idiendo perdón al P</w:t>
      </w:r>
      <w:r w:rsidRPr="00F621DE">
        <w:rPr>
          <w:b/>
        </w:rPr>
        <w:t xml:space="preserve">apa por lo que había hecho. </w:t>
      </w:r>
    </w:p>
    <w:p w:rsidR="00D5623C" w:rsidRPr="00F621DE" w:rsidRDefault="00D5623C" w:rsidP="00BB0696">
      <w:pPr>
        <w:widowControl/>
        <w:autoSpaceDE/>
        <w:autoSpaceDN/>
        <w:adjustRightInd/>
        <w:ind w:firstLine="142"/>
        <w:jc w:val="both"/>
        <w:rPr>
          <w:b/>
        </w:rPr>
      </w:pPr>
    </w:p>
    <w:p w:rsidR="00483FB5" w:rsidRPr="00F621DE" w:rsidRDefault="00E3773E" w:rsidP="00BB0696">
      <w:pPr>
        <w:widowControl/>
        <w:autoSpaceDE/>
        <w:autoSpaceDN/>
        <w:adjustRightInd/>
        <w:ind w:firstLine="142"/>
        <w:jc w:val="both"/>
        <w:rPr>
          <w:b/>
        </w:rPr>
      </w:pPr>
      <w:r>
        <w:rPr>
          <w:b/>
        </w:rPr>
        <w:t xml:space="preserve">   </w:t>
      </w:r>
      <w:r w:rsidR="00483FB5" w:rsidRPr="00F621DE">
        <w:rPr>
          <w:b/>
        </w:rPr>
        <w:t>Tras su negativa a hacerlo, en el entendimiento de que no se ha de pedir perdón por «hacer lo que debe hacerse», se desdi</w:t>
      </w:r>
      <w:r w:rsidR="00D84CB7">
        <w:rPr>
          <w:b/>
        </w:rPr>
        <w:t>jo</w:t>
      </w:r>
      <w:r w:rsidR="00483FB5" w:rsidRPr="00F621DE">
        <w:rPr>
          <w:b/>
        </w:rPr>
        <w:t xml:space="preserve"> del acuerdo y poco después, remitiéndose a aquella seguridad que se le había dado de que el </w:t>
      </w:r>
      <w:r w:rsidR="00D84CB7">
        <w:rPr>
          <w:b/>
        </w:rPr>
        <w:t>P</w:t>
      </w:r>
      <w:r w:rsidR="00483FB5" w:rsidRPr="00F621DE">
        <w:rPr>
          <w:b/>
        </w:rPr>
        <w:t>apa no se oponía a darle un sucesor, decide co</w:t>
      </w:r>
      <w:r w:rsidR="00483FB5" w:rsidRPr="00F621DE">
        <w:rPr>
          <w:b/>
        </w:rPr>
        <w:t>n</w:t>
      </w:r>
      <w:r w:rsidR="00483FB5" w:rsidRPr="00F621DE">
        <w:rPr>
          <w:b/>
        </w:rPr>
        <w:t xml:space="preserve">sagrar cuatro obispos escogidos de entre miembros de su congregación: los padres </w:t>
      </w:r>
      <w:hyperlink r:id="rId434" w:tooltip="Alfonso de Galarreta" w:history="1">
        <w:r w:rsidR="00483FB5" w:rsidRPr="00F621DE">
          <w:rPr>
            <w:b/>
          </w:rPr>
          <w:t xml:space="preserve">Alfonso de </w:t>
        </w:r>
        <w:proofErr w:type="spellStart"/>
        <w:r w:rsidR="00483FB5" w:rsidRPr="00F621DE">
          <w:rPr>
            <w:b/>
          </w:rPr>
          <w:t>Galarreta</w:t>
        </w:r>
        <w:proofErr w:type="spellEnd"/>
      </w:hyperlink>
      <w:r w:rsidR="00483FB5" w:rsidRPr="00F621DE">
        <w:rPr>
          <w:b/>
        </w:rPr>
        <w:t xml:space="preserve"> (</w:t>
      </w:r>
      <w:hyperlink r:id="rId435" w:tooltip="España" w:history="1">
        <w:r w:rsidR="00483FB5" w:rsidRPr="00F621DE">
          <w:rPr>
            <w:b/>
          </w:rPr>
          <w:t>hispano</w:t>
        </w:r>
      </w:hyperlink>
      <w:r w:rsidR="00483FB5" w:rsidRPr="00F621DE">
        <w:rPr>
          <w:b/>
        </w:rPr>
        <w:t>-</w:t>
      </w:r>
      <w:hyperlink r:id="rId436" w:tooltip="Argentina" w:history="1">
        <w:r w:rsidR="00483FB5" w:rsidRPr="00F621DE">
          <w:rPr>
            <w:b/>
          </w:rPr>
          <w:t>argentino</w:t>
        </w:r>
      </w:hyperlink>
      <w:r w:rsidR="00483FB5" w:rsidRPr="00F621DE">
        <w:rPr>
          <w:b/>
        </w:rPr>
        <w:t xml:space="preserve">), </w:t>
      </w:r>
      <w:hyperlink r:id="rId437" w:tooltip="Bernard Fellay" w:history="1">
        <w:r w:rsidR="00483FB5" w:rsidRPr="00F621DE">
          <w:rPr>
            <w:b/>
          </w:rPr>
          <w:t xml:space="preserve">Bernard </w:t>
        </w:r>
        <w:proofErr w:type="spellStart"/>
        <w:r w:rsidR="00483FB5" w:rsidRPr="00F621DE">
          <w:rPr>
            <w:b/>
          </w:rPr>
          <w:t>Fellay</w:t>
        </w:r>
        <w:proofErr w:type="spellEnd"/>
      </w:hyperlink>
      <w:r w:rsidR="00483FB5" w:rsidRPr="00F621DE">
        <w:rPr>
          <w:b/>
        </w:rPr>
        <w:t xml:space="preserve"> (</w:t>
      </w:r>
      <w:hyperlink r:id="rId438" w:tooltip="Suiza" w:history="1">
        <w:r w:rsidR="00483FB5" w:rsidRPr="00F621DE">
          <w:rPr>
            <w:b/>
          </w:rPr>
          <w:t>suizo</w:t>
        </w:r>
      </w:hyperlink>
      <w:r w:rsidR="00483FB5" w:rsidRPr="00F621DE">
        <w:rPr>
          <w:b/>
        </w:rPr>
        <w:t xml:space="preserve">), </w:t>
      </w:r>
      <w:hyperlink r:id="rId439" w:tooltip="Richard Williamson" w:history="1">
        <w:r w:rsidR="00483FB5" w:rsidRPr="00F621DE">
          <w:rPr>
            <w:b/>
          </w:rPr>
          <w:t xml:space="preserve">Richard </w:t>
        </w:r>
        <w:proofErr w:type="spellStart"/>
        <w:r w:rsidR="00483FB5" w:rsidRPr="00F621DE">
          <w:rPr>
            <w:b/>
          </w:rPr>
          <w:t>Williamson</w:t>
        </w:r>
        <w:proofErr w:type="spellEnd"/>
      </w:hyperlink>
      <w:r w:rsidR="00483FB5" w:rsidRPr="00F621DE">
        <w:rPr>
          <w:b/>
        </w:rPr>
        <w:t xml:space="preserve"> (</w:t>
      </w:r>
      <w:hyperlink r:id="rId440" w:tooltip="Inglaterra" w:history="1">
        <w:r w:rsidR="00483FB5" w:rsidRPr="00F621DE">
          <w:rPr>
            <w:b/>
          </w:rPr>
          <w:t>inglés</w:t>
        </w:r>
      </w:hyperlink>
      <w:r w:rsidR="00483FB5" w:rsidRPr="00F621DE">
        <w:rPr>
          <w:b/>
        </w:rPr>
        <w:t xml:space="preserve">, converso del </w:t>
      </w:r>
      <w:hyperlink r:id="rId441" w:tooltip="Anglicanismo" w:history="1">
        <w:r w:rsidR="00483FB5" w:rsidRPr="00F621DE">
          <w:rPr>
            <w:b/>
          </w:rPr>
          <w:t>anglicanismo</w:t>
        </w:r>
      </w:hyperlink>
      <w:r w:rsidR="00483FB5" w:rsidRPr="00F621DE">
        <w:rPr>
          <w:b/>
        </w:rPr>
        <w:t xml:space="preserve">) y </w:t>
      </w:r>
      <w:hyperlink r:id="rId442" w:tooltip="Bernard Tissier de Mallerais" w:history="1">
        <w:r w:rsidR="00483FB5" w:rsidRPr="00F621DE">
          <w:rPr>
            <w:b/>
          </w:rPr>
          <w:t xml:space="preserve">Bernard </w:t>
        </w:r>
        <w:proofErr w:type="spellStart"/>
        <w:r w:rsidR="00483FB5" w:rsidRPr="00F621DE">
          <w:rPr>
            <w:b/>
          </w:rPr>
          <w:t>Tissier</w:t>
        </w:r>
        <w:proofErr w:type="spellEnd"/>
        <w:r w:rsidR="00483FB5" w:rsidRPr="00F621DE">
          <w:rPr>
            <w:b/>
          </w:rPr>
          <w:t xml:space="preserve"> de </w:t>
        </w:r>
        <w:proofErr w:type="spellStart"/>
        <w:r w:rsidR="00483FB5" w:rsidRPr="00F621DE">
          <w:rPr>
            <w:b/>
          </w:rPr>
          <w:t>Mallerais</w:t>
        </w:r>
        <w:proofErr w:type="spellEnd"/>
      </w:hyperlink>
      <w:r w:rsidR="00483FB5" w:rsidRPr="00F621DE">
        <w:rPr>
          <w:b/>
        </w:rPr>
        <w:t xml:space="preserve"> (francés). </w:t>
      </w:r>
    </w:p>
    <w:p w:rsidR="00D84CB7" w:rsidRDefault="00E3773E" w:rsidP="00BB0696">
      <w:pPr>
        <w:widowControl/>
        <w:autoSpaceDE/>
        <w:autoSpaceDN/>
        <w:adjustRightInd/>
        <w:spacing w:before="100" w:beforeAutospacing="1" w:after="100" w:afterAutospacing="1"/>
        <w:ind w:firstLine="142"/>
        <w:jc w:val="both"/>
        <w:rPr>
          <w:b/>
        </w:rPr>
      </w:pPr>
      <w:r>
        <w:rPr>
          <w:b/>
        </w:rPr>
        <w:t xml:space="preserve">   </w:t>
      </w:r>
      <w:r w:rsidR="00483FB5" w:rsidRPr="00F621DE">
        <w:rPr>
          <w:b/>
        </w:rPr>
        <w:t xml:space="preserve">Los puntos centrales de la controversia entre </w:t>
      </w:r>
      <w:proofErr w:type="spellStart"/>
      <w:r w:rsidR="00483FB5" w:rsidRPr="00F621DE">
        <w:rPr>
          <w:b/>
        </w:rPr>
        <w:t>Lefebvre</w:t>
      </w:r>
      <w:proofErr w:type="spellEnd"/>
      <w:r w:rsidR="00483FB5" w:rsidRPr="00F621DE">
        <w:rPr>
          <w:b/>
        </w:rPr>
        <w:t xml:space="preserve"> y la </w:t>
      </w:r>
      <w:hyperlink r:id="rId443" w:tooltip="Santa Sede" w:history="1">
        <w:r w:rsidR="00483FB5" w:rsidRPr="00F621DE">
          <w:rPr>
            <w:b/>
          </w:rPr>
          <w:t xml:space="preserve">Santa </w:t>
        </w:r>
        <w:proofErr w:type="spellStart"/>
        <w:r w:rsidR="00483FB5" w:rsidRPr="00F621DE">
          <w:rPr>
            <w:b/>
          </w:rPr>
          <w:t>Sede</w:t>
        </w:r>
      </w:hyperlink>
      <w:r w:rsidR="00D84CB7">
        <w:rPr>
          <w:b/>
        </w:rPr>
        <w:t>fueron</w:t>
      </w:r>
      <w:proofErr w:type="spellEnd"/>
      <w:r w:rsidR="00D84CB7">
        <w:rPr>
          <w:b/>
        </w:rPr>
        <w:t xml:space="preserve"> e</w:t>
      </w:r>
      <w:r w:rsidR="00483FB5" w:rsidRPr="00F621DE">
        <w:rPr>
          <w:b/>
        </w:rPr>
        <w:t>sencialme</w:t>
      </w:r>
      <w:r w:rsidR="00483FB5" w:rsidRPr="00F621DE">
        <w:rPr>
          <w:b/>
        </w:rPr>
        <w:t>n</w:t>
      </w:r>
      <w:r w:rsidR="00483FB5" w:rsidRPr="00F621DE">
        <w:rPr>
          <w:b/>
        </w:rPr>
        <w:t>te cuatro</w:t>
      </w:r>
      <w:r w:rsidR="00D84CB7">
        <w:rPr>
          <w:b/>
        </w:rPr>
        <w:t xml:space="preserve"> según sus modos de entender y hablar</w:t>
      </w:r>
      <w:r w:rsidR="00483FB5" w:rsidRPr="00F621DE">
        <w:rPr>
          <w:b/>
        </w:rPr>
        <w:t xml:space="preserve">: </w:t>
      </w:r>
      <w:r w:rsidR="00D84CB7">
        <w:rPr>
          <w:b/>
        </w:rPr>
        <w:t>l</w:t>
      </w:r>
      <w:r w:rsidR="00483FB5" w:rsidRPr="00F621DE">
        <w:rPr>
          <w:b/>
        </w:rPr>
        <w:t xml:space="preserve">a </w:t>
      </w:r>
      <w:r w:rsidR="00D84CB7">
        <w:rPr>
          <w:b/>
        </w:rPr>
        <w:t>“</w:t>
      </w:r>
      <w:proofErr w:type="spellStart"/>
      <w:r w:rsidR="00483FB5" w:rsidRPr="00F621DE">
        <w:rPr>
          <w:b/>
        </w:rPr>
        <w:t>protestantización</w:t>
      </w:r>
      <w:proofErr w:type="spellEnd"/>
      <w:r w:rsidR="00D84CB7">
        <w:rPr>
          <w:b/>
        </w:rPr>
        <w:t>”</w:t>
      </w:r>
      <w:r w:rsidR="00483FB5" w:rsidRPr="00F621DE">
        <w:rPr>
          <w:b/>
        </w:rPr>
        <w:t xml:space="preserve"> del nuevo ritual de la Misa, el </w:t>
      </w:r>
      <w:hyperlink r:id="rId444" w:tooltip="Ecumenismo" w:history="1">
        <w:r w:rsidR="00483FB5" w:rsidRPr="00F621DE">
          <w:rPr>
            <w:b/>
          </w:rPr>
          <w:t>ecumenismo</w:t>
        </w:r>
      </w:hyperlink>
      <w:r w:rsidR="00483FB5" w:rsidRPr="00F621DE">
        <w:rPr>
          <w:b/>
        </w:rPr>
        <w:t xml:space="preserve">, la libertad religiosa y la colegialidad. </w:t>
      </w:r>
    </w:p>
    <w:p w:rsidR="00483FB5" w:rsidRPr="005C7DA8" w:rsidRDefault="00E3773E" w:rsidP="00BB0696">
      <w:pPr>
        <w:widowControl/>
        <w:autoSpaceDE/>
        <w:autoSpaceDN/>
        <w:adjustRightInd/>
        <w:spacing w:before="100" w:beforeAutospacing="1" w:after="100" w:afterAutospacing="1"/>
        <w:ind w:firstLine="142"/>
        <w:jc w:val="both"/>
        <w:rPr>
          <w:b/>
          <w:i/>
        </w:rPr>
      </w:pPr>
      <w:r>
        <w:rPr>
          <w:b/>
        </w:rPr>
        <w:t xml:space="preserve">    </w:t>
      </w:r>
      <w:r w:rsidR="00483FB5" w:rsidRPr="00F621DE">
        <w:rPr>
          <w:b/>
        </w:rPr>
        <w:t xml:space="preserve">El papa Juan Pablo II afirmó públicamente que </w:t>
      </w:r>
      <w:proofErr w:type="spellStart"/>
      <w:r w:rsidR="00483FB5" w:rsidRPr="00F621DE">
        <w:rPr>
          <w:b/>
        </w:rPr>
        <w:t>Lefebvre</w:t>
      </w:r>
      <w:proofErr w:type="spellEnd"/>
      <w:r w:rsidR="00483FB5" w:rsidRPr="00F621DE">
        <w:rPr>
          <w:b/>
        </w:rPr>
        <w:t xml:space="preserve"> incurrió en excomunión </w:t>
      </w:r>
      <w:proofErr w:type="spellStart"/>
      <w:r w:rsidR="00483FB5" w:rsidRPr="00F621DE">
        <w:rPr>
          <w:b/>
          <w:i/>
          <w:iCs/>
        </w:rPr>
        <w:t>latae</w:t>
      </w:r>
      <w:proofErr w:type="spellEnd"/>
      <w:r w:rsidR="00483FB5" w:rsidRPr="00F621DE">
        <w:rPr>
          <w:b/>
          <w:i/>
          <w:iCs/>
        </w:rPr>
        <w:t xml:space="preserve"> </w:t>
      </w:r>
      <w:proofErr w:type="spellStart"/>
      <w:r w:rsidR="00483FB5" w:rsidRPr="00F621DE">
        <w:rPr>
          <w:b/>
          <w:i/>
          <w:iCs/>
        </w:rPr>
        <w:t>se</w:t>
      </w:r>
      <w:r w:rsidR="00483FB5" w:rsidRPr="00F621DE">
        <w:rPr>
          <w:b/>
          <w:i/>
          <w:iCs/>
        </w:rPr>
        <w:t>n</w:t>
      </w:r>
      <w:r w:rsidR="00483FB5" w:rsidRPr="00F621DE">
        <w:rPr>
          <w:b/>
          <w:i/>
          <w:iCs/>
        </w:rPr>
        <w:t>tentiae</w:t>
      </w:r>
      <w:proofErr w:type="spellEnd"/>
      <w:r w:rsidR="00483FB5" w:rsidRPr="00F621DE">
        <w:rPr>
          <w:b/>
        </w:rPr>
        <w:t>, al realizar un acto formalmente cismático.</w:t>
      </w:r>
      <w:r w:rsidR="00483FB5" w:rsidRPr="00F621DE">
        <w:rPr>
          <w:rFonts w:ascii="Times New Roman" w:hAnsi="Times New Roman"/>
          <w:b/>
        </w:rPr>
        <w:t>​</w:t>
      </w:r>
      <w:r w:rsidR="00483FB5" w:rsidRPr="00F621DE">
        <w:rPr>
          <w:b/>
        </w:rPr>
        <w:t xml:space="preserve"> En su Carta Apostólica «</w:t>
      </w:r>
      <w:proofErr w:type="spellStart"/>
      <w:r w:rsidR="00483FB5" w:rsidRPr="00F621DE">
        <w:rPr>
          <w:b/>
        </w:rPr>
        <w:t>Ecclesia</w:t>
      </w:r>
      <w:proofErr w:type="spellEnd"/>
      <w:r w:rsidR="00483FB5" w:rsidRPr="00F621DE">
        <w:rPr>
          <w:b/>
        </w:rPr>
        <w:t xml:space="preserve"> Dei», e</w:t>
      </w:r>
      <w:r w:rsidR="00483FB5" w:rsidRPr="00F621DE">
        <w:rPr>
          <w:b/>
        </w:rPr>
        <w:t>s</w:t>
      </w:r>
      <w:r w:rsidR="00483FB5" w:rsidRPr="00F621DE">
        <w:rPr>
          <w:b/>
        </w:rPr>
        <w:t>crita el 2 de julio de 1988 en forma de motu proprio, decía:</w:t>
      </w:r>
      <w:r w:rsidR="005C7DA8">
        <w:rPr>
          <w:b/>
        </w:rPr>
        <w:t xml:space="preserve"> “</w:t>
      </w:r>
      <w:r w:rsidR="005C7DA8" w:rsidRPr="005C7DA8">
        <w:rPr>
          <w:b/>
          <w:i/>
        </w:rPr>
        <w:t xml:space="preserve">Ese acto ha sido en sí mismo una </w:t>
      </w:r>
      <w:r w:rsidR="005C7DA8" w:rsidRPr="005C7DA8">
        <w:rPr>
          <w:b/>
          <w:i/>
          <w:iCs/>
        </w:rPr>
        <w:t>desobediencia</w:t>
      </w:r>
      <w:r w:rsidR="005C7DA8" w:rsidRPr="005C7DA8">
        <w:rPr>
          <w:b/>
          <w:i/>
        </w:rPr>
        <w:t xml:space="preserve"> al Romano Pontífice en materia gravísima y de capital importancia para la un</w:t>
      </w:r>
      <w:r w:rsidR="005C7DA8" w:rsidRPr="005C7DA8">
        <w:rPr>
          <w:b/>
          <w:i/>
        </w:rPr>
        <w:t>i</w:t>
      </w:r>
      <w:r w:rsidR="005C7DA8" w:rsidRPr="005C7DA8">
        <w:rPr>
          <w:b/>
          <w:i/>
        </w:rPr>
        <w:t>dad de la Iglesia, como es la ordenación de obispos, por medio de la cual se mantiene sacr</w:t>
      </w:r>
      <w:r w:rsidR="005C7DA8" w:rsidRPr="005C7DA8">
        <w:rPr>
          <w:b/>
          <w:i/>
        </w:rPr>
        <w:t>a</w:t>
      </w:r>
      <w:r w:rsidR="005C7DA8" w:rsidRPr="005C7DA8">
        <w:rPr>
          <w:b/>
          <w:i/>
        </w:rPr>
        <w:t>mentalmente la sucesión apostólica. Por ello, esa desobediencia —que lleva consigo un ve</w:t>
      </w:r>
      <w:r w:rsidR="005C7DA8" w:rsidRPr="005C7DA8">
        <w:rPr>
          <w:b/>
          <w:i/>
        </w:rPr>
        <w:t>r</w:t>
      </w:r>
      <w:r w:rsidR="005C7DA8" w:rsidRPr="005C7DA8">
        <w:rPr>
          <w:b/>
          <w:i/>
        </w:rPr>
        <w:t xml:space="preserve">dadero rechazo del Primado romano— constituye un acto </w:t>
      </w:r>
      <w:r w:rsidR="005C7DA8" w:rsidRPr="005C7DA8">
        <w:rPr>
          <w:b/>
          <w:i/>
          <w:iCs/>
        </w:rPr>
        <w:t>cismático</w:t>
      </w:r>
      <w:r w:rsidR="005C7DA8" w:rsidRPr="005C7DA8">
        <w:rPr>
          <w:b/>
          <w:i/>
        </w:rPr>
        <w:t xml:space="preserve">. Al realizar ese acto, a pesar del </w:t>
      </w:r>
      <w:proofErr w:type="spellStart"/>
      <w:r w:rsidR="005C7DA8" w:rsidRPr="005C7DA8">
        <w:rPr>
          <w:b/>
          <w:i/>
          <w:iCs/>
        </w:rPr>
        <w:t>monitum</w:t>
      </w:r>
      <w:proofErr w:type="spellEnd"/>
      <w:r w:rsidR="005C7DA8" w:rsidRPr="005C7DA8">
        <w:rPr>
          <w:b/>
          <w:i/>
        </w:rPr>
        <w:t xml:space="preserve"> público que le hizo el cardenal Prefecto de la Congregación para los Obi</w:t>
      </w:r>
      <w:r w:rsidR="005C7DA8" w:rsidRPr="005C7DA8">
        <w:rPr>
          <w:b/>
          <w:i/>
        </w:rPr>
        <w:t>s</w:t>
      </w:r>
      <w:r w:rsidR="005C7DA8" w:rsidRPr="005C7DA8">
        <w:rPr>
          <w:b/>
          <w:i/>
        </w:rPr>
        <w:t>pos el pasado día 17 de junio, el reverend</w:t>
      </w:r>
      <w:r w:rsidR="005C7DA8">
        <w:rPr>
          <w:b/>
          <w:i/>
        </w:rPr>
        <w:t>o</w:t>
      </w:r>
      <w:r w:rsidR="005C7DA8" w:rsidRPr="005C7DA8">
        <w:rPr>
          <w:b/>
          <w:i/>
        </w:rPr>
        <w:t xml:space="preserve"> </w:t>
      </w:r>
      <w:proofErr w:type="spellStart"/>
      <w:r w:rsidR="005C7DA8" w:rsidRPr="005C7DA8">
        <w:rPr>
          <w:b/>
          <w:i/>
        </w:rPr>
        <w:t>mons.</w:t>
      </w:r>
      <w:proofErr w:type="spellEnd"/>
      <w:r w:rsidR="005C7DA8" w:rsidRPr="005C7DA8">
        <w:rPr>
          <w:b/>
          <w:i/>
        </w:rPr>
        <w:t xml:space="preserve"> </w:t>
      </w:r>
      <w:proofErr w:type="spellStart"/>
      <w:r w:rsidR="005C7DA8" w:rsidRPr="005C7DA8">
        <w:rPr>
          <w:b/>
          <w:i/>
        </w:rPr>
        <w:t>Lefebvre</w:t>
      </w:r>
      <w:proofErr w:type="spellEnd"/>
      <w:r w:rsidR="005C7DA8" w:rsidRPr="005C7DA8">
        <w:rPr>
          <w:b/>
          <w:i/>
        </w:rPr>
        <w:t xml:space="preserve"> y los sacerdotes Bernard </w:t>
      </w:r>
      <w:proofErr w:type="spellStart"/>
      <w:r w:rsidR="005C7DA8" w:rsidRPr="005C7DA8">
        <w:rPr>
          <w:b/>
          <w:i/>
        </w:rPr>
        <w:t>Fellay</w:t>
      </w:r>
      <w:proofErr w:type="spellEnd"/>
      <w:r w:rsidR="005C7DA8" w:rsidRPr="005C7DA8">
        <w:rPr>
          <w:b/>
          <w:i/>
        </w:rPr>
        <w:t xml:space="preserve">, </w:t>
      </w:r>
      <w:r w:rsidR="005C7DA8" w:rsidRPr="005C7DA8">
        <w:rPr>
          <w:b/>
          <w:i/>
        </w:rPr>
        <w:lastRenderedPageBreak/>
        <w:t xml:space="preserve">Bernard </w:t>
      </w:r>
      <w:proofErr w:type="spellStart"/>
      <w:r w:rsidR="005C7DA8" w:rsidRPr="005C7DA8">
        <w:rPr>
          <w:b/>
          <w:i/>
        </w:rPr>
        <w:t>Tissier</w:t>
      </w:r>
      <w:proofErr w:type="spellEnd"/>
      <w:r w:rsidR="005C7DA8" w:rsidRPr="005C7DA8">
        <w:rPr>
          <w:b/>
          <w:i/>
        </w:rPr>
        <w:t xml:space="preserve"> de </w:t>
      </w:r>
      <w:proofErr w:type="spellStart"/>
      <w:r w:rsidR="005C7DA8" w:rsidRPr="005C7DA8">
        <w:rPr>
          <w:b/>
          <w:i/>
        </w:rPr>
        <w:t>Mallerais</w:t>
      </w:r>
      <w:proofErr w:type="spellEnd"/>
      <w:r w:rsidR="005C7DA8" w:rsidRPr="005C7DA8">
        <w:rPr>
          <w:b/>
          <w:i/>
        </w:rPr>
        <w:t xml:space="preserve">, Richard </w:t>
      </w:r>
      <w:proofErr w:type="spellStart"/>
      <w:r w:rsidR="005C7DA8" w:rsidRPr="005C7DA8">
        <w:rPr>
          <w:b/>
          <w:i/>
        </w:rPr>
        <w:t>Williamson</w:t>
      </w:r>
      <w:proofErr w:type="spellEnd"/>
      <w:r w:rsidR="005C7DA8" w:rsidRPr="005C7DA8">
        <w:rPr>
          <w:b/>
          <w:i/>
        </w:rPr>
        <w:t xml:space="preserve"> y Alfonso de </w:t>
      </w:r>
      <w:proofErr w:type="spellStart"/>
      <w:r w:rsidR="005C7DA8" w:rsidRPr="005C7DA8">
        <w:rPr>
          <w:b/>
          <w:i/>
        </w:rPr>
        <w:t>Galarreta</w:t>
      </w:r>
      <w:proofErr w:type="spellEnd"/>
      <w:r w:rsidR="005C7DA8" w:rsidRPr="005C7DA8">
        <w:rPr>
          <w:b/>
          <w:i/>
        </w:rPr>
        <w:t>, han incurrido en la grave pena de excomunión prevista por la disciplina eclesiástica»</w:t>
      </w:r>
    </w:p>
    <w:p w:rsidR="00DB28FE" w:rsidRDefault="00E3773E" w:rsidP="00BB0696">
      <w:pPr>
        <w:widowControl/>
        <w:shd w:val="clear" w:color="auto" w:fill="FFFFFF"/>
        <w:autoSpaceDE/>
        <w:autoSpaceDN/>
        <w:adjustRightInd/>
        <w:ind w:firstLine="142"/>
        <w:jc w:val="both"/>
        <w:outlineLvl w:val="0"/>
        <w:rPr>
          <w:b/>
          <w:bCs/>
          <w:kern w:val="36"/>
        </w:rPr>
      </w:pPr>
      <w:r>
        <w:rPr>
          <w:b/>
          <w:bCs/>
          <w:kern w:val="36"/>
        </w:rPr>
        <w:t xml:space="preserve">   </w:t>
      </w:r>
      <w:r w:rsidR="005C7DA8">
        <w:rPr>
          <w:b/>
          <w:bCs/>
          <w:kern w:val="36"/>
        </w:rPr>
        <w:t xml:space="preserve"> El movimiento </w:t>
      </w:r>
      <w:proofErr w:type="spellStart"/>
      <w:r w:rsidR="005C7DA8">
        <w:rPr>
          <w:b/>
          <w:bCs/>
          <w:kern w:val="36"/>
        </w:rPr>
        <w:t>lefrebiano</w:t>
      </w:r>
      <w:proofErr w:type="spellEnd"/>
      <w:r w:rsidR="005C7DA8">
        <w:rPr>
          <w:b/>
          <w:bCs/>
          <w:kern w:val="36"/>
        </w:rPr>
        <w:t xml:space="preserve"> sigue languideciendo a comienzo del siglo XXI y nutriéndose en lo poco que progresa de sacerdotes y cristianos de alta edad o de pretensiones muy tradici</w:t>
      </w:r>
      <w:r w:rsidR="005C7DA8">
        <w:rPr>
          <w:b/>
          <w:bCs/>
          <w:kern w:val="36"/>
        </w:rPr>
        <w:t>o</w:t>
      </w:r>
      <w:r w:rsidR="005C7DA8">
        <w:rPr>
          <w:b/>
          <w:bCs/>
          <w:kern w:val="36"/>
        </w:rPr>
        <w:t>nalistas y personalistas. Se discute si se puede catalogar entre el concepto de cisma o de simple movimiento inoportuno en la Iglesia. Es difícil la conclusión final, ya que el tradicion</w:t>
      </w:r>
      <w:r w:rsidR="005C7DA8">
        <w:rPr>
          <w:b/>
          <w:bCs/>
          <w:kern w:val="36"/>
        </w:rPr>
        <w:t>a</w:t>
      </w:r>
      <w:r w:rsidR="005C7DA8">
        <w:rPr>
          <w:b/>
          <w:bCs/>
          <w:kern w:val="36"/>
        </w:rPr>
        <w:t>lismo también fuerte del Papa Juan Pablo II y la existencia de simpatizantes en la curia vat</w:t>
      </w:r>
      <w:r w:rsidR="005C7DA8">
        <w:rPr>
          <w:b/>
          <w:bCs/>
          <w:kern w:val="36"/>
        </w:rPr>
        <w:t>i</w:t>
      </w:r>
      <w:r w:rsidR="005C7DA8">
        <w:rPr>
          <w:b/>
          <w:bCs/>
          <w:kern w:val="36"/>
        </w:rPr>
        <w:t>cana o en grupos cristianos demasiado conservadores dificulta una decisión definitiva de r</w:t>
      </w:r>
      <w:r w:rsidR="005C7DA8">
        <w:rPr>
          <w:b/>
          <w:bCs/>
          <w:kern w:val="36"/>
        </w:rPr>
        <w:t>e</w:t>
      </w:r>
      <w:r w:rsidR="005C7DA8">
        <w:rPr>
          <w:b/>
          <w:bCs/>
          <w:kern w:val="36"/>
        </w:rPr>
        <w:t>chazo por parte de la Iglesia. No falta quien lo mira como tolerancia pastoral con determin</w:t>
      </w:r>
      <w:r w:rsidR="005C7DA8">
        <w:rPr>
          <w:b/>
          <w:bCs/>
          <w:kern w:val="36"/>
        </w:rPr>
        <w:t>a</w:t>
      </w:r>
      <w:r w:rsidR="005C7DA8">
        <w:rPr>
          <w:b/>
          <w:bCs/>
          <w:kern w:val="36"/>
        </w:rPr>
        <w:t>dos cristianos y sacerdotes</w:t>
      </w:r>
      <w:r w:rsidR="005C02FD">
        <w:rPr>
          <w:b/>
          <w:bCs/>
          <w:kern w:val="36"/>
        </w:rPr>
        <w:t>, admisible en una iglesia tan diversificada como existe en esta primera parte del nuevo siglo.</w:t>
      </w:r>
    </w:p>
    <w:p w:rsidR="005C02FD" w:rsidRPr="003565A7" w:rsidRDefault="005C02FD" w:rsidP="00BB0696">
      <w:pPr>
        <w:widowControl/>
        <w:shd w:val="clear" w:color="auto" w:fill="FFFFFF"/>
        <w:autoSpaceDE/>
        <w:autoSpaceDN/>
        <w:adjustRightInd/>
        <w:ind w:firstLine="142"/>
        <w:jc w:val="both"/>
        <w:outlineLvl w:val="0"/>
        <w:rPr>
          <w:b/>
          <w:bCs/>
          <w:kern w:val="36"/>
        </w:rPr>
      </w:pPr>
    </w:p>
    <w:p w:rsidR="00DB28FE" w:rsidRPr="00313BCE" w:rsidRDefault="00313BCE" w:rsidP="00313BCE">
      <w:pPr>
        <w:widowControl/>
        <w:shd w:val="clear" w:color="auto" w:fill="FFFFFF"/>
        <w:autoSpaceDE/>
        <w:autoSpaceDN/>
        <w:adjustRightInd/>
        <w:ind w:firstLine="142"/>
        <w:jc w:val="center"/>
        <w:outlineLvl w:val="0"/>
        <w:rPr>
          <w:b/>
          <w:bCs/>
          <w:color w:val="FF0000"/>
          <w:kern w:val="36"/>
          <w:sz w:val="32"/>
          <w:szCs w:val="32"/>
        </w:rPr>
      </w:pPr>
      <w:r w:rsidRPr="00313BCE">
        <w:rPr>
          <w:b/>
          <w:bCs/>
          <w:color w:val="FF0000"/>
          <w:kern w:val="36"/>
          <w:sz w:val="32"/>
          <w:szCs w:val="32"/>
        </w:rPr>
        <w:t>P</w:t>
      </w:r>
      <w:r w:rsidR="000A2180">
        <w:rPr>
          <w:b/>
          <w:bCs/>
          <w:color w:val="FF0000"/>
          <w:kern w:val="36"/>
          <w:sz w:val="32"/>
          <w:szCs w:val="32"/>
        </w:rPr>
        <w:t xml:space="preserve">ISTAS </w:t>
      </w:r>
      <w:r w:rsidRPr="00313BCE">
        <w:rPr>
          <w:b/>
          <w:bCs/>
          <w:color w:val="FF0000"/>
          <w:kern w:val="36"/>
          <w:sz w:val="32"/>
          <w:szCs w:val="32"/>
        </w:rPr>
        <w:t xml:space="preserve"> PARA VENCER EL PROBLEMA</w:t>
      </w:r>
    </w:p>
    <w:p w:rsidR="007A726A" w:rsidRDefault="007A726A" w:rsidP="00BB0696">
      <w:pPr>
        <w:widowControl/>
        <w:shd w:val="clear" w:color="auto" w:fill="FFFFFF"/>
        <w:autoSpaceDE/>
        <w:autoSpaceDN/>
        <w:adjustRightInd/>
        <w:ind w:firstLine="142"/>
        <w:outlineLvl w:val="0"/>
        <w:rPr>
          <w:rFonts w:ascii="Roboto" w:hAnsi="Roboto" w:cs="Times New Roman"/>
          <w:b/>
          <w:bCs/>
          <w:color w:val="FF0000"/>
          <w:kern w:val="36"/>
          <w:sz w:val="28"/>
          <w:szCs w:val="28"/>
        </w:rPr>
      </w:pPr>
    </w:p>
    <w:p w:rsidR="005C02FD" w:rsidRPr="00313BCE" w:rsidRDefault="00E3773E"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r w:rsidR="007A726A" w:rsidRPr="00313BCE">
        <w:rPr>
          <w:b/>
          <w:bCs/>
          <w:color w:val="0070C0"/>
          <w:kern w:val="36"/>
        </w:rPr>
        <w:t>El análisis de las múltiples sectas y herejías aludidas en este repaso histórico reclama una reflexión adecuada sobre la postura de la Iglesia en relación a las herejías y a los cismas que tantas veces se han presentado en</w:t>
      </w:r>
      <w:r w:rsidR="005B49A6" w:rsidRPr="00313BCE">
        <w:rPr>
          <w:b/>
          <w:bCs/>
          <w:color w:val="0070C0"/>
          <w:kern w:val="36"/>
        </w:rPr>
        <w:t xml:space="preserve"> grupos que pretend</w:t>
      </w:r>
      <w:r w:rsidR="005C02FD" w:rsidRPr="00313BCE">
        <w:rPr>
          <w:b/>
          <w:bCs/>
          <w:color w:val="0070C0"/>
          <w:kern w:val="36"/>
        </w:rPr>
        <w:t>ieron</w:t>
      </w:r>
      <w:r w:rsidR="005B49A6" w:rsidRPr="00313BCE">
        <w:rPr>
          <w:b/>
          <w:bCs/>
          <w:color w:val="0070C0"/>
          <w:kern w:val="36"/>
        </w:rPr>
        <w:t xml:space="preserve"> llamarse de cristianos fieles a la I</w:t>
      </w:r>
      <w:r w:rsidR="007A726A" w:rsidRPr="00313BCE">
        <w:rPr>
          <w:b/>
          <w:bCs/>
          <w:color w:val="0070C0"/>
          <w:kern w:val="36"/>
        </w:rPr>
        <w:t>glesia y</w:t>
      </w:r>
      <w:r w:rsidR="005B49A6" w:rsidRPr="00313BCE">
        <w:rPr>
          <w:b/>
          <w:bCs/>
          <w:color w:val="0070C0"/>
          <w:kern w:val="36"/>
        </w:rPr>
        <w:t xml:space="preserve"> no los </w:t>
      </w:r>
      <w:r w:rsidR="005C02FD" w:rsidRPr="00313BCE">
        <w:rPr>
          <w:b/>
          <w:bCs/>
          <w:color w:val="0070C0"/>
          <w:kern w:val="36"/>
        </w:rPr>
        <w:t>fueron o todavía no lo son</w:t>
      </w:r>
      <w:r w:rsidR="005B49A6" w:rsidRPr="00313BCE">
        <w:rPr>
          <w:b/>
          <w:bCs/>
          <w:color w:val="0070C0"/>
          <w:kern w:val="36"/>
        </w:rPr>
        <w:t xml:space="preserve">. O al menos, </w:t>
      </w:r>
      <w:r w:rsidR="005C02FD" w:rsidRPr="00313BCE">
        <w:rPr>
          <w:b/>
          <w:bCs/>
          <w:color w:val="0070C0"/>
          <w:kern w:val="36"/>
        </w:rPr>
        <w:t>es difícil clarificar el sentido de m</w:t>
      </w:r>
      <w:r w:rsidR="005C02FD" w:rsidRPr="00313BCE">
        <w:rPr>
          <w:b/>
          <w:bCs/>
          <w:color w:val="0070C0"/>
          <w:kern w:val="36"/>
        </w:rPr>
        <w:t>u</w:t>
      </w:r>
      <w:r w:rsidR="005C02FD" w:rsidRPr="00313BCE">
        <w:rPr>
          <w:b/>
          <w:bCs/>
          <w:color w:val="0070C0"/>
          <w:kern w:val="36"/>
        </w:rPr>
        <w:t>chos cismas y herejías al margen de las circunstancias y lugares en que aparecieron, y m</w:t>
      </w:r>
      <w:r w:rsidR="005C02FD" w:rsidRPr="00313BCE">
        <w:rPr>
          <w:b/>
          <w:bCs/>
          <w:color w:val="0070C0"/>
          <w:kern w:val="36"/>
        </w:rPr>
        <w:t>u</w:t>
      </w:r>
      <w:r w:rsidR="005C02FD" w:rsidRPr="00313BCE">
        <w:rPr>
          <w:b/>
          <w:bCs/>
          <w:color w:val="0070C0"/>
          <w:kern w:val="36"/>
        </w:rPr>
        <w:t>chas de ellas desaparecieron.</w:t>
      </w:r>
    </w:p>
    <w:p w:rsidR="005C02FD" w:rsidRPr="00313BCE" w:rsidRDefault="005C02FD" w:rsidP="00BB0696">
      <w:pPr>
        <w:widowControl/>
        <w:shd w:val="clear" w:color="auto" w:fill="FFFFFF"/>
        <w:autoSpaceDE/>
        <w:autoSpaceDN/>
        <w:adjustRightInd/>
        <w:ind w:firstLine="142"/>
        <w:jc w:val="both"/>
        <w:outlineLvl w:val="0"/>
        <w:rPr>
          <w:b/>
          <w:bCs/>
          <w:color w:val="0070C0"/>
          <w:kern w:val="36"/>
        </w:rPr>
      </w:pPr>
    </w:p>
    <w:p w:rsidR="00DA5F80" w:rsidRPr="00313BCE" w:rsidRDefault="005C02FD"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El criterio de base para valorar cada grupo o cada actitud está en el respeto y aceptación de las enseñanzas del Magisterio. Pero no es lo mismo entender los anatemas del Concilio de Trento en su contexto de hace quinientos años que en la situación en que surgieron los 16 documentos del concilio Vaticano II</w:t>
      </w:r>
      <w:r w:rsidR="00DA5F80" w:rsidRPr="00313BCE">
        <w:rPr>
          <w:b/>
          <w:bCs/>
          <w:color w:val="0070C0"/>
          <w:kern w:val="36"/>
        </w:rPr>
        <w:t>.</w:t>
      </w:r>
      <w:r w:rsidR="005421EE" w:rsidRPr="00313BCE">
        <w:rPr>
          <w:b/>
          <w:bCs/>
          <w:color w:val="0070C0"/>
          <w:kern w:val="36"/>
        </w:rPr>
        <w:t xml:space="preserve"> Los que </w:t>
      </w:r>
      <w:r w:rsidR="005B49A6" w:rsidRPr="00313BCE">
        <w:rPr>
          <w:b/>
          <w:bCs/>
          <w:color w:val="0070C0"/>
          <w:kern w:val="36"/>
        </w:rPr>
        <w:t>defiende el Magisterio</w:t>
      </w:r>
      <w:r w:rsidR="005421EE" w:rsidRPr="00313BCE">
        <w:rPr>
          <w:b/>
          <w:bCs/>
          <w:color w:val="0070C0"/>
          <w:kern w:val="36"/>
        </w:rPr>
        <w:t xml:space="preserve"> de la Iglesia</w:t>
      </w:r>
      <w:r w:rsidR="005B49A6" w:rsidRPr="00313BCE">
        <w:rPr>
          <w:b/>
          <w:bCs/>
          <w:color w:val="0070C0"/>
          <w:kern w:val="36"/>
        </w:rPr>
        <w:t xml:space="preserve"> y aceptan </w:t>
      </w:r>
      <w:r w:rsidRPr="00313BCE">
        <w:rPr>
          <w:b/>
          <w:bCs/>
          <w:color w:val="0070C0"/>
          <w:kern w:val="36"/>
        </w:rPr>
        <w:t xml:space="preserve">fielmente las decisiones de los Papas y de los </w:t>
      </w:r>
      <w:r w:rsidR="005421EE" w:rsidRPr="00313BCE">
        <w:rPr>
          <w:b/>
          <w:bCs/>
          <w:color w:val="0070C0"/>
          <w:kern w:val="36"/>
        </w:rPr>
        <w:t>C</w:t>
      </w:r>
      <w:r w:rsidRPr="00313BCE">
        <w:rPr>
          <w:b/>
          <w:bCs/>
          <w:color w:val="0070C0"/>
          <w:kern w:val="36"/>
        </w:rPr>
        <w:t>oncilios tiene</w:t>
      </w:r>
      <w:r w:rsidR="005421EE" w:rsidRPr="00313BCE">
        <w:rPr>
          <w:b/>
          <w:bCs/>
          <w:color w:val="0070C0"/>
          <w:kern w:val="36"/>
        </w:rPr>
        <w:t>n</w:t>
      </w:r>
      <w:r w:rsidRPr="00313BCE">
        <w:rPr>
          <w:b/>
          <w:bCs/>
          <w:color w:val="0070C0"/>
          <w:kern w:val="36"/>
        </w:rPr>
        <w:t xml:space="preserve"> que tener criterios claros y tranquilizadores. Esto no es posible sin diferenciar l</w:t>
      </w:r>
      <w:r w:rsidR="005421EE" w:rsidRPr="00313BCE">
        <w:rPr>
          <w:b/>
          <w:bCs/>
          <w:color w:val="0070C0"/>
          <w:kern w:val="36"/>
        </w:rPr>
        <w:t>os cismas y las herejías</w:t>
      </w:r>
      <w:r w:rsidRPr="00313BCE">
        <w:rPr>
          <w:b/>
          <w:bCs/>
          <w:color w:val="0070C0"/>
          <w:kern w:val="36"/>
        </w:rPr>
        <w:t xml:space="preserve"> que fueron</w:t>
      </w:r>
      <w:r w:rsidR="005421EE" w:rsidRPr="00313BCE">
        <w:rPr>
          <w:b/>
          <w:bCs/>
          <w:color w:val="0070C0"/>
          <w:kern w:val="36"/>
        </w:rPr>
        <w:t xml:space="preserve"> que existieron hace mil quinientos años de las que hoy pueden continuar de</w:t>
      </w:r>
      <w:r w:rsidRPr="00313BCE">
        <w:rPr>
          <w:b/>
          <w:bCs/>
          <w:color w:val="0070C0"/>
          <w:kern w:val="36"/>
        </w:rPr>
        <w:t xml:space="preserve"> las que hoy existen.</w:t>
      </w:r>
    </w:p>
    <w:p w:rsidR="00E3773E" w:rsidRPr="00313BCE" w:rsidRDefault="005C02FD"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p>
    <w:p w:rsidR="005421EE" w:rsidRPr="00313BCE" w:rsidRDefault="00E3773E"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r w:rsidR="005C02FD" w:rsidRPr="00313BCE">
        <w:rPr>
          <w:b/>
          <w:bCs/>
          <w:color w:val="0070C0"/>
          <w:kern w:val="36"/>
        </w:rPr>
        <w:t>No es lo mismo valorar a un anglicano que a un ortodoxo</w:t>
      </w:r>
      <w:r w:rsidR="005421EE" w:rsidRPr="00313BCE">
        <w:rPr>
          <w:b/>
          <w:bCs/>
          <w:color w:val="0070C0"/>
          <w:kern w:val="36"/>
        </w:rPr>
        <w:t xml:space="preserve"> moderado</w:t>
      </w:r>
      <w:r w:rsidR="005C02FD" w:rsidRPr="00313BCE">
        <w:rPr>
          <w:b/>
          <w:bCs/>
          <w:color w:val="0070C0"/>
          <w:kern w:val="36"/>
        </w:rPr>
        <w:t xml:space="preserve">, a luterano que a un calvinista, </w:t>
      </w:r>
      <w:r w:rsidR="005421EE" w:rsidRPr="00313BCE">
        <w:rPr>
          <w:b/>
          <w:bCs/>
          <w:color w:val="0070C0"/>
          <w:kern w:val="36"/>
        </w:rPr>
        <w:t xml:space="preserve">a un gnóstico que a un </w:t>
      </w:r>
      <w:proofErr w:type="spellStart"/>
      <w:r w:rsidR="005421EE" w:rsidRPr="00313BCE">
        <w:rPr>
          <w:b/>
          <w:bCs/>
          <w:color w:val="0070C0"/>
          <w:kern w:val="36"/>
        </w:rPr>
        <w:t>pentecostalista</w:t>
      </w:r>
      <w:proofErr w:type="spellEnd"/>
      <w:r w:rsidR="005421EE" w:rsidRPr="00313BCE">
        <w:rPr>
          <w:b/>
          <w:bCs/>
          <w:color w:val="0070C0"/>
          <w:kern w:val="36"/>
        </w:rPr>
        <w:t xml:space="preserve"> exagerado de los tiempos recientes. </w:t>
      </w:r>
      <w:r w:rsidR="005B49A6" w:rsidRPr="00313BCE">
        <w:rPr>
          <w:b/>
          <w:bCs/>
          <w:color w:val="0070C0"/>
          <w:kern w:val="36"/>
        </w:rPr>
        <w:t>La d</w:t>
      </w:r>
      <w:r w:rsidR="005B49A6" w:rsidRPr="00313BCE">
        <w:rPr>
          <w:b/>
          <w:bCs/>
          <w:color w:val="0070C0"/>
          <w:kern w:val="36"/>
        </w:rPr>
        <w:t>i</w:t>
      </w:r>
      <w:r w:rsidR="005B49A6" w:rsidRPr="00313BCE">
        <w:rPr>
          <w:b/>
          <w:bCs/>
          <w:color w:val="0070C0"/>
          <w:kern w:val="36"/>
        </w:rPr>
        <w:t>versidad de "desviaciones" que se han dado en la Historia</w:t>
      </w:r>
      <w:r w:rsidR="007A726A" w:rsidRPr="00313BCE">
        <w:rPr>
          <w:b/>
          <w:bCs/>
          <w:color w:val="0070C0"/>
          <w:kern w:val="36"/>
        </w:rPr>
        <w:t xml:space="preserve"> han proporcionado a los respo</w:t>
      </w:r>
      <w:r w:rsidR="007A726A" w:rsidRPr="00313BCE">
        <w:rPr>
          <w:b/>
          <w:bCs/>
          <w:color w:val="0070C0"/>
          <w:kern w:val="36"/>
        </w:rPr>
        <w:t>n</w:t>
      </w:r>
      <w:r w:rsidR="007A726A" w:rsidRPr="00313BCE">
        <w:rPr>
          <w:b/>
          <w:bCs/>
          <w:color w:val="0070C0"/>
          <w:kern w:val="36"/>
        </w:rPr>
        <w:t>sables del gobierno de la comunidad cristiana</w:t>
      </w:r>
      <w:r w:rsidR="005B49A6" w:rsidRPr="00313BCE">
        <w:rPr>
          <w:b/>
          <w:bCs/>
          <w:color w:val="0070C0"/>
          <w:kern w:val="36"/>
        </w:rPr>
        <w:t xml:space="preserve"> m</w:t>
      </w:r>
      <w:r w:rsidR="005421EE" w:rsidRPr="00313BCE">
        <w:rPr>
          <w:b/>
          <w:bCs/>
          <w:color w:val="0070C0"/>
          <w:kern w:val="36"/>
        </w:rPr>
        <w:t>ú</w:t>
      </w:r>
      <w:r w:rsidR="005B49A6" w:rsidRPr="00313BCE">
        <w:rPr>
          <w:b/>
          <w:bCs/>
          <w:color w:val="0070C0"/>
          <w:kern w:val="36"/>
        </w:rPr>
        <w:t>ltiples problemas, pero tambi</w:t>
      </w:r>
      <w:r w:rsidR="005421EE" w:rsidRPr="00313BCE">
        <w:rPr>
          <w:b/>
          <w:bCs/>
          <w:color w:val="0070C0"/>
          <w:kern w:val="36"/>
        </w:rPr>
        <w:t>én</w:t>
      </w:r>
      <w:r w:rsidR="005B49A6" w:rsidRPr="00313BCE">
        <w:rPr>
          <w:b/>
          <w:bCs/>
          <w:color w:val="0070C0"/>
          <w:kern w:val="36"/>
        </w:rPr>
        <w:t xml:space="preserve"> algunas ventajas. Las desviaciones ha</w:t>
      </w:r>
      <w:r w:rsidR="005421EE" w:rsidRPr="00313BCE">
        <w:rPr>
          <w:b/>
          <w:bCs/>
          <w:color w:val="0070C0"/>
          <w:kern w:val="36"/>
        </w:rPr>
        <w:t>n</w:t>
      </w:r>
      <w:r w:rsidR="005B49A6" w:rsidRPr="00313BCE">
        <w:rPr>
          <w:b/>
          <w:bCs/>
          <w:color w:val="0070C0"/>
          <w:kern w:val="36"/>
        </w:rPr>
        <w:t xml:space="preserve"> dolido por cuanto han alejado de la comunidad cristiana a los herejes y cismáticos. Las ventajas han sido históricamente </w:t>
      </w:r>
      <w:r w:rsidR="005421EE" w:rsidRPr="00313BCE">
        <w:rPr>
          <w:b/>
          <w:bCs/>
          <w:color w:val="0070C0"/>
          <w:kern w:val="36"/>
        </w:rPr>
        <w:t>interesantes, pues cada una ha contribuido a clarificar por parte de la Iglesia los modos entender y vivir los misterios cristi</w:t>
      </w:r>
      <w:r w:rsidR="005421EE" w:rsidRPr="00313BCE">
        <w:rPr>
          <w:b/>
          <w:bCs/>
          <w:color w:val="0070C0"/>
          <w:kern w:val="36"/>
        </w:rPr>
        <w:t>a</w:t>
      </w:r>
      <w:r w:rsidR="005421EE" w:rsidRPr="00313BCE">
        <w:rPr>
          <w:b/>
          <w:bCs/>
          <w:color w:val="0070C0"/>
          <w:kern w:val="36"/>
        </w:rPr>
        <w:t>nos.</w:t>
      </w:r>
    </w:p>
    <w:p w:rsidR="005421EE" w:rsidRPr="00313BCE" w:rsidRDefault="005421EE" w:rsidP="00BB0696">
      <w:pPr>
        <w:widowControl/>
        <w:shd w:val="clear" w:color="auto" w:fill="FFFFFF"/>
        <w:autoSpaceDE/>
        <w:autoSpaceDN/>
        <w:adjustRightInd/>
        <w:ind w:firstLine="142"/>
        <w:jc w:val="both"/>
        <w:outlineLvl w:val="0"/>
        <w:rPr>
          <w:b/>
          <w:bCs/>
          <w:color w:val="0070C0"/>
          <w:kern w:val="36"/>
        </w:rPr>
      </w:pPr>
    </w:p>
    <w:p w:rsidR="007A726A" w:rsidRPr="00313BCE" w:rsidRDefault="005421EE" w:rsidP="00BB0696">
      <w:pPr>
        <w:widowControl/>
        <w:shd w:val="clear" w:color="auto" w:fill="FFFFFF"/>
        <w:autoSpaceDE/>
        <w:autoSpaceDN/>
        <w:adjustRightInd/>
        <w:ind w:firstLine="142"/>
        <w:jc w:val="both"/>
        <w:outlineLvl w:val="0"/>
        <w:rPr>
          <w:b/>
          <w:color w:val="0070C0"/>
        </w:rPr>
      </w:pPr>
      <w:r w:rsidRPr="00313BCE">
        <w:rPr>
          <w:b/>
          <w:color w:val="0070C0"/>
        </w:rPr>
        <w:t xml:space="preserve">   No se pueden </w:t>
      </w:r>
      <w:r w:rsidR="008D6732" w:rsidRPr="00313BCE">
        <w:rPr>
          <w:b/>
          <w:color w:val="0070C0"/>
        </w:rPr>
        <w:t>entender los cismas de la Iglesia en los primeros siglo</w:t>
      </w:r>
      <w:r w:rsidRPr="00313BCE">
        <w:rPr>
          <w:b/>
          <w:color w:val="0070C0"/>
        </w:rPr>
        <w:t>s</w:t>
      </w:r>
      <w:r w:rsidR="008D6732" w:rsidRPr="00313BCE">
        <w:rPr>
          <w:b/>
          <w:color w:val="0070C0"/>
        </w:rPr>
        <w:t xml:space="preserve"> sin comprender las causas políticas que los causaron partiendo del enorme poder que concentraba la Iglesia r</w:t>
      </w:r>
      <w:r w:rsidR="008D6732" w:rsidRPr="00313BCE">
        <w:rPr>
          <w:b/>
          <w:color w:val="0070C0"/>
        </w:rPr>
        <w:t>o</w:t>
      </w:r>
      <w:r w:rsidR="008D6732" w:rsidRPr="00313BCE">
        <w:rPr>
          <w:b/>
          <w:color w:val="0070C0"/>
        </w:rPr>
        <w:t>mana, que sobrevivió a la caída del imperio</w:t>
      </w:r>
      <w:r w:rsidRPr="00313BCE">
        <w:rPr>
          <w:b/>
          <w:color w:val="0070C0"/>
        </w:rPr>
        <w:t xml:space="preserve"> romano</w:t>
      </w:r>
      <w:r w:rsidR="008D6732" w:rsidRPr="00313BCE">
        <w:rPr>
          <w:b/>
          <w:color w:val="0070C0"/>
        </w:rPr>
        <w:t xml:space="preserve"> y se convirtió en el poder supremo en el continente europeo. El Papa ponía y quitaba emperadores, reyes y gobernantes y </w:t>
      </w:r>
      <w:r w:rsidRPr="00313BCE">
        <w:rPr>
          <w:b/>
          <w:color w:val="0070C0"/>
        </w:rPr>
        <w:t>durante</w:t>
      </w:r>
      <w:r w:rsidR="008D6732" w:rsidRPr="00313BCE">
        <w:rPr>
          <w:b/>
          <w:color w:val="0070C0"/>
        </w:rPr>
        <w:t xml:space="preserve"> s</w:t>
      </w:r>
      <w:r w:rsidR="008D6732" w:rsidRPr="00313BCE">
        <w:rPr>
          <w:b/>
          <w:color w:val="0070C0"/>
        </w:rPr>
        <w:t>i</w:t>
      </w:r>
      <w:r w:rsidR="008D6732" w:rsidRPr="00313BCE">
        <w:rPr>
          <w:b/>
          <w:color w:val="0070C0"/>
        </w:rPr>
        <w:t>glos el Papado fun</w:t>
      </w:r>
      <w:r w:rsidRPr="00313BCE">
        <w:rPr>
          <w:b/>
          <w:color w:val="0070C0"/>
        </w:rPr>
        <w:t>cionó</w:t>
      </w:r>
      <w:r w:rsidR="008D6732" w:rsidRPr="00313BCE">
        <w:rPr>
          <w:b/>
          <w:color w:val="0070C0"/>
        </w:rPr>
        <w:t xml:space="preserve"> como poder</w:t>
      </w:r>
      <w:r w:rsidRPr="00313BCE">
        <w:rPr>
          <w:b/>
          <w:color w:val="0070C0"/>
        </w:rPr>
        <w:t xml:space="preserve"> humano, no divino,</w:t>
      </w:r>
      <w:r w:rsidR="008D6732" w:rsidRPr="00313BCE">
        <w:rPr>
          <w:b/>
          <w:color w:val="0070C0"/>
        </w:rPr>
        <w:t xml:space="preserve"> detrás de los tronos de los mona</w:t>
      </w:r>
      <w:r w:rsidR="008D6732" w:rsidRPr="00313BCE">
        <w:rPr>
          <w:b/>
          <w:color w:val="0070C0"/>
        </w:rPr>
        <w:t>r</w:t>
      </w:r>
      <w:r w:rsidR="008D6732" w:rsidRPr="00313BCE">
        <w:rPr>
          <w:b/>
          <w:color w:val="0070C0"/>
        </w:rPr>
        <w:t>cas europeos.</w:t>
      </w:r>
    </w:p>
    <w:p w:rsidR="008D6732" w:rsidRPr="00313BCE" w:rsidRDefault="008D6732" w:rsidP="00BB0696">
      <w:pPr>
        <w:widowControl/>
        <w:shd w:val="clear" w:color="auto" w:fill="FFFFFF"/>
        <w:autoSpaceDE/>
        <w:autoSpaceDN/>
        <w:adjustRightInd/>
        <w:ind w:firstLine="142"/>
        <w:jc w:val="both"/>
        <w:outlineLvl w:val="0"/>
        <w:rPr>
          <w:b/>
          <w:bCs/>
          <w:color w:val="0070C0"/>
          <w:kern w:val="36"/>
        </w:rPr>
      </w:pPr>
    </w:p>
    <w:p w:rsidR="008D6732" w:rsidRPr="00313BCE" w:rsidRDefault="008D6732"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r w:rsidR="00E3773E" w:rsidRPr="00313BCE">
        <w:rPr>
          <w:b/>
          <w:bCs/>
          <w:color w:val="0070C0"/>
          <w:kern w:val="36"/>
        </w:rPr>
        <w:t xml:space="preserve">   </w:t>
      </w:r>
      <w:r w:rsidRPr="00313BCE">
        <w:rPr>
          <w:b/>
          <w:bCs/>
          <w:color w:val="0070C0"/>
          <w:kern w:val="36"/>
        </w:rPr>
        <w:t>Esa fuerza so</w:t>
      </w:r>
      <w:r w:rsidR="005421EE" w:rsidRPr="00313BCE">
        <w:rPr>
          <w:b/>
          <w:bCs/>
          <w:color w:val="0070C0"/>
          <w:kern w:val="36"/>
        </w:rPr>
        <w:t>c</w:t>
      </w:r>
      <w:r w:rsidRPr="00313BCE">
        <w:rPr>
          <w:b/>
          <w:bCs/>
          <w:color w:val="0070C0"/>
          <w:kern w:val="36"/>
        </w:rPr>
        <w:t xml:space="preserve">ial de la Iglesia se mantuvo hasta la Edad Moderna. Su influencia se </w:t>
      </w:r>
      <w:r w:rsidR="005421EE" w:rsidRPr="00313BCE">
        <w:rPr>
          <w:b/>
          <w:bCs/>
          <w:color w:val="0070C0"/>
          <w:kern w:val="36"/>
        </w:rPr>
        <w:t>co</w:t>
      </w:r>
      <w:r w:rsidR="005421EE" w:rsidRPr="00313BCE">
        <w:rPr>
          <w:b/>
          <w:bCs/>
          <w:color w:val="0070C0"/>
          <w:kern w:val="36"/>
        </w:rPr>
        <w:t>n</w:t>
      </w:r>
      <w:r w:rsidR="005421EE" w:rsidRPr="00313BCE">
        <w:rPr>
          <w:b/>
          <w:bCs/>
          <w:color w:val="0070C0"/>
          <w:kern w:val="36"/>
        </w:rPr>
        <w:t>servó</w:t>
      </w:r>
      <w:r w:rsidRPr="00313BCE">
        <w:rPr>
          <w:b/>
          <w:bCs/>
          <w:color w:val="0070C0"/>
          <w:kern w:val="36"/>
        </w:rPr>
        <w:t xml:space="preserve"> hasta el concilio de Trento, al igual que se hizo presente en la elección de los papas y de muchos cargos </w:t>
      </w:r>
      <w:r w:rsidR="005421EE" w:rsidRPr="00313BCE">
        <w:rPr>
          <w:b/>
          <w:bCs/>
          <w:color w:val="0070C0"/>
          <w:kern w:val="36"/>
        </w:rPr>
        <w:t xml:space="preserve">cardenalicio y </w:t>
      </w:r>
      <w:r w:rsidRPr="00313BCE">
        <w:rPr>
          <w:b/>
          <w:bCs/>
          <w:color w:val="0070C0"/>
          <w:kern w:val="36"/>
        </w:rPr>
        <w:t>ep</w:t>
      </w:r>
      <w:r w:rsidR="005421EE" w:rsidRPr="00313BCE">
        <w:rPr>
          <w:b/>
          <w:bCs/>
          <w:color w:val="0070C0"/>
          <w:kern w:val="36"/>
        </w:rPr>
        <w:t>i</w:t>
      </w:r>
      <w:r w:rsidRPr="00313BCE">
        <w:rPr>
          <w:b/>
          <w:bCs/>
          <w:color w:val="0070C0"/>
          <w:kern w:val="36"/>
        </w:rPr>
        <w:t>scopa</w:t>
      </w:r>
      <w:r w:rsidR="005421EE" w:rsidRPr="00313BCE">
        <w:rPr>
          <w:b/>
          <w:bCs/>
          <w:color w:val="0070C0"/>
          <w:kern w:val="36"/>
        </w:rPr>
        <w:t>l</w:t>
      </w:r>
      <w:r w:rsidRPr="00313BCE">
        <w:rPr>
          <w:b/>
          <w:bCs/>
          <w:color w:val="0070C0"/>
          <w:kern w:val="36"/>
        </w:rPr>
        <w:t xml:space="preserve">es a lo </w:t>
      </w:r>
      <w:r w:rsidR="005421EE" w:rsidRPr="00313BCE">
        <w:rPr>
          <w:b/>
          <w:bCs/>
          <w:color w:val="0070C0"/>
          <w:kern w:val="36"/>
        </w:rPr>
        <w:t>l</w:t>
      </w:r>
      <w:r w:rsidRPr="00313BCE">
        <w:rPr>
          <w:b/>
          <w:bCs/>
          <w:color w:val="0070C0"/>
          <w:kern w:val="36"/>
        </w:rPr>
        <w:t>argo de l</w:t>
      </w:r>
      <w:r w:rsidR="005421EE" w:rsidRPr="00313BCE">
        <w:rPr>
          <w:b/>
          <w:bCs/>
          <w:color w:val="0070C0"/>
          <w:kern w:val="36"/>
        </w:rPr>
        <w:t>os siglos. Todavía hoy laten crit</w:t>
      </w:r>
      <w:r w:rsidR="005421EE" w:rsidRPr="00313BCE">
        <w:rPr>
          <w:b/>
          <w:bCs/>
          <w:color w:val="0070C0"/>
          <w:kern w:val="36"/>
        </w:rPr>
        <w:t>e</w:t>
      </w:r>
      <w:r w:rsidR="005421EE" w:rsidRPr="00313BCE">
        <w:rPr>
          <w:b/>
          <w:bCs/>
          <w:color w:val="0070C0"/>
          <w:kern w:val="36"/>
        </w:rPr>
        <w:t>rios diferentes y determinadas corrientes adversas en el contexto vaticano del Papa Franci</w:t>
      </w:r>
      <w:r w:rsidR="005421EE" w:rsidRPr="00313BCE">
        <w:rPr>
          <w:b/>
          <w:bCs/>
          <w:color w:val="0070C0"/>
          <w:kern w:val="36"/>
        </w:rPr>
        <w:t>s</w:t>
      </w:r>
      <w:r w:rsidR="005421EE" w:rsidRPr="00313BCE">
        <w:rPr>
          <w:b/>
          <w:bCs/>
          <w:color w:val="0070C0"/>
          <w:kern w:val="36"/>
        </w:rPr>
        <w:t>co</w:t>
      </w:r>
      <w:r w:rsidR="00763C28" w:rsidRPr="00313BCE">
        <w:rPr>
          <w:b/>
          <w:bCs/>
          <w:color w:val="0070C0"/>
          <w:kern w:val="36"/>
        </w:rPr>
        <w:t xml:space="preserve"> y formas fronterizas con la autoridad eclesial en diversos contextos de América, </w:t>
      </w:r>
      <w:proofErr w:type="spellStart"/>
      <w:r w:rsidR="00763C28" w:rsidRPr="00313BCE">
        <w:rPr>
          <w:b/>
          <w:bCs/>
          <w:color w:val="0070C0"/>
          <w:kern w:val="36"/>
        </w:rPr>
        <w:t>Africa</w:t>
      </w:r>
      <w:proofErr w:type="spellEnd"/>
      <w:r w:rsidR="00763C28" w:rsidRPr="00313BCE">
        <w:rPr>
          <w:b/>
          <w:bCs/>
          <w:color w:val="0070C0"/>
          <w:kern w:val="36"/>
        </w:rPr>
        <w:t>, Asia, Au</w:t>
      </w:r>
      <w:r w:rsidR="00DA5F80" w:rsidRPr="00313BCE">
        <w:rPr>
          <w:b/>
          <w:bCs/>
          <w:color w:val="0070C0"/>
          <w:kern w:val="36"/>
        </w:rPr>
        <w:t>s</w:t>
      </w:r>
      <w:r w:rsidR="00763C28" w:rsidRPr="00313BCE">
        <w:rPr>
          <w:b/>
          <w:bCs/>
          <w:color w:val="0070C0"/>
          <w:kern w:val="36"/>
        </w:rPr>
        <w:t>tralia y Europa.</w:t>
      </w:r>
    </w:p>
    <w:p w:rsidR="008D6732" w:rsidRPr="00313BCE" w:rsidRDefault="008D6732" w:rsidP="00BB0696">
      <w:pPr>
        <w:widowControl/>
        <w:shd w:val="clear" w:color="auto" w:fill="FFFFFF"/>
        <w:autoSpaceDE/>
        <w:autoSpaceDN/>
        <w:adjustRightInd/>
        <w:ind w:firstLine="142"/>
        <w:jc w:val="both"/>
        <w:outlineLvl w:val="0"/>
        <w:rPr>
          <w:b/>
          <w:bCs/>
          <w:color w:val="0070C0"/>
          <w:kern w:val="36"/>
        </w:rPr>
      </w:pPr>
    </w:p>
    <w:p w:rsidR="00653B9E" w:rsidRPr="00313BCE" w:rsidRDefault="007A726A"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No es f</w:t>
      </w:r>
      <w:r w:rsidR="00653B9E" w:rsidRPr="00313BCE">
        <w:rPr>
          <w:b/>
          <w:bCs/>
          <w:color w:val="0070C0"/>
          <w:kern w:val="36"/>
        </w:rPr>
        <w:t>á</w:t>
      </w:r>
      <w:r w:rsidRPr="00313BCE">
        <w:rPr>
          <w:b/>
          <w:bCs/>
          <w:color w:val="0070C0"/>
          <w:kern w:val="36"/>
        </w:rPr>
        <w:t>cil establecer criterios fijo</w:t>
      </w:r>
      <w:r w:rsidR="00653B9E" w:rsidRPr="00313BCE">
        <w:rPr>
          <w:b/>
          <w:bCs/>
          <w:color w:val="0070C0"/>
          <w:kern w:val="36"/>
        </w:rPr>
        <w:t>s y universales que aseguren siempre una defensa firme de la verdad, pues cada hereje o caca movimiento cismático tiene características.</w:t>
      </w:r>
    </w:p>
    <w:p w:rsidR="00763C28" w:rsidRPr="00313BCE" w:rsidRDefault="00763C28" w:rsidP="00BB0696">
      <w:pPr>
        <w:widowControl/>
        <w:shd w:val="clear" w:color="auto" w:fill="FFFFFF"/>
        <w:autoSpaceDE/>
        <w:autoSpaceDN/>
        <w:adjustRightInd/>
        <w:ind w:firstLine="142"/>
        <w:jc w:val="both"/>
        <w:outlineLvl w:val="0"/>
        <w:rPr>
          <w:b/>
          <w:bCs/>
          <w:color w:val="0070C0"/>
          <w:kern w:val="36"/>
        </w:rPr>
      </w:pPr>
    </w:p>
    <w:p w:rsidR="00653B9E" w:rsidRPr="00313BCE" w:rsidRDefault="00763C28" w:rsidP="00BB0696">
      <w:pPr>
        <w:widowControl/>
        <w:shd w:val="clear" w:color="auto" w:fill="FFFFFF"/>
        <w:autoSpaceDE/>
        <w:autoSpaceDN/>
        <w:adjustRightInd/>
        <w:ind w:firstLine="142"/>
        <w:jc w:val="both"/>
        <w:outlineLvl w:val="0"/>
        <w:rPr>
          <w:b/>
          <w:bCs/>
          <w:color w:val="0070C0"/>
          <w:kern w:val="36"/>
        </w:rPr>
      </w:pPr>
      <w:r w:rsidRPr="00313BCE">
        <w:rPr>
          <w:b/>
          <w:bCs/>
          <w:color w:val="00B050"/>
          <w:kern w:val="36"/>
        </w:rPr>
        <w:lastRenderedPageBreak/>
        <w:t xml:space="preserve">   Cinco  criterios pueden ayudar al cristiano actual</w:t>
      </w:r>
      <w:r w:rsidRPr="00313BCE">
        <w:rPr>
          <w:b/>
          <w:bCs/>
          <w:color w:val="0070C0"/>
          <w:kern w:val="36"/>
        </w:rPr>
        <w:t xml:space="preserve">: </w:t>
      </w:r>
    </w:p>
    <w:p w:rsidR="00763C28" w:rsidRPr="00313BCE" w:rsidRDefault="00763C28" w:rsidP="00BB0696">
      <w:pPr>
        <w:widowControl/>
        <w:shd w:val="clear" w:color="auto" w:fill="FFFFFF"/>
        <w:autoSpaceDE/>
        <w:autoSpaceDN/>
        <w:adjustRightInd/>
        <w:ind w:firstLine="142"/>
        <w:jc w:val="both"/>
        <w:outlineLvl w:val="0"/>
        <w:rPr>
          <w:b/>
          <w:bCs/>
          <w:color w:val="0070C0"/>
          <w:kern w:val="36"/>
        </w:rPr>
      </w:pPr>
    </w:p>
    <w:p w:rsidR="007A726A" w:rsidRPr="00313BCE" w:rsidRDefault="00763C28" w:rsidP="00BB0696">
      <w:pPr>
        <w:pStyle w:val="Prrafodelista"/>
        <w:shd w:val="clear" w:color="auto" w:fill="FFFFFF"/>
        <w:ind w:left="0" w:firstLine="142"/>
        <w:jc w:val="both"/>
        <w:outlineLvl w:val="0"/>
        <w:rPr>
          <w:rFonts w:ascii="Arial" w:hAnsi="Arial" w:cs="Arial"/>
          <w:b/>
          <w:bCs/>
          <w:color w:val="0070C0"/>
          <w:kern w:val="36"/>
          <w:sz w:val="24"/>
          <w:szCs w:val="24"/>
        </w:rPr>
      </w:pPr>
      <w:r w:rsidRPr="00313BCE">
        <w:rPr>
          <w:rFonts w:ascii="Arial" w:hAnsi="Arial" w:cs="Arial"/>
          <w:b/>
          <w:bCs/>
          <w:color w:val="0070C0"/>
          <w:kern w:val="36"/>
          <w:sz w:val="24"/>
          <w:szCs w:val="24"/>
        </w:rPr>
        <w:t xml:space="preserve">  </w:t>
      </w:r>
      <w:r w:rsidR="00E3773E" w:rsidRPr="00313BCE">
        <w:rPr>
          <w:rFonts w:ascii="Arial" w:hAnsi="Arial" w:cs="Arial"/>
          <w:b/>
          <w:bCs/>
          <w:color w:val="0070C0"/>
          <w:kern w:val="36"/>
          <w:sz w:val="24"/>
          <w:szCs w:val="24"/>
        </w:rPr>
        <w:t xml:space="preserve">  </w:t>
      </w:r>
      <w:r w:rsidRPr="00313BCE">
        <w:rPr>
          <w:rFonts w:ascii="Arial" w:hAnsi="Arial" w:cs="Arial"/>
          <w:b/>
          <w:bCs/>
          <w:color w:val="0070C0"/>
          <w:kern w:val="36"/>
          <w:sz w:val="24"/>
          <w:szCs w:val="24"/>
        </w:rPr>
        <w:t>1</w:t>
      </w:r>
      <w:r w:rsidR="00E3773E" w:rsidRPr="00313BCE">
        <w:rPr>
          <w:rFonts w:ascii="Arial" w:hAnsi="Arial" w:cs="Arial"/>
          <w:b/>
          <w:bCs/>
          <w:color w:val="0070C0"/>
          <w:kern w:val="36"/>
          <w:sz w:val="24"/>
          <w:szCs w:val="24"/>
        </w:rPr>
        <w:t xml:space="preserve">  </w:t>
      </w:r>
      <w:r w:rsidR="00550F28" w:rsidRPr="00313BCE">
        <w:rPr>
          <w:rFonts w:ascii="Arial" w:hAnsi="Arial" w:cs="Arial"/>
          <w:b/>
          <w:bCs/>
          <w:color w:val="0070C0"/>
          <w:kern w:val="36"/>
          <w:sz w:val="24"/>
          <w:szCs w:val="24"/>
        </w:rPr>
        <w:t xml:space="preserve">Valorar la realidad histórica. </w:t>
      </w:r>
      <w:bookmarkStart w:id="0" w:name="_GoBack"/>
      <w:bookmarkEnd w:id="0"/>
      <w:r w:rsidR="00653B9E" w:rsidRPr="00313BCE">
        <w:rPr>
          <w:rFonts w:ascii="Arial" w:hAnsi="Arial" w:cs="Arial"/>
          <w:b/>
          <w:bCs/>
          <w:color w:val="0070C0"/>
          <w:kern w:val="36"/>
          <w:sz w:val="24"/>
          <w:szCs w:val="24"/>
        </w:rPr>
        <w:t>La postu</w:t>
      </w:r>
      <w:r w:rsidR="007A726A" w:rsidRPr="00313BCE">
        <w:rPr>
          <w:rFonts w:ascii="Arial" w:hAnsi="Arial" w:cs="Arial"/>
          <w:b/>
          <w:bCs/>
          <w:color w:val="0070C0"/>
          <w:kern w:val="36"/>
          <w:sz w:val="24"/>
          <w:szCs w:val="24"/>
        </w:rPr>
        <w:t>ra que p</w:t>
      </w:r>
      <w:r w:rsidR="00A3254F" w:rsidRPr="00313BCE">
        <w:rPr>
          <w:rFonts w:ascii="Arial" w:hAnsi="Arial" w:cs="Arial"/>
          <w:b/>
          <w:bCs/>
          <w:color w:val="0070C0"/>
          <w:kern w:val="36"/>
          <w:sz w:val="24"/>
          <w:szCs w:val="24"/>
        </w:rPr>
        <w:t>re</w:t>
      </w:r>
      <w:r w:rsidR="007A726A" w:rsidRPr="00313BCE">
        <w:rPr>
          <w:rFonts w:ascii="Arial" w:hAnsi="Arial" w:cs="Arial"/>
          <w:b/>
          <w:bCs/>
          <w:color w:val="0070C0"/>
          <w:kern w:val="36"/>
          <w:sz w:val="24"/>
          <w:szCs w:val="24"/>
        </w:rPr>
        <w:t>domin</w:t>
      </w:r>
      <w:r w:rsidR="00A3254F" w:rsidRPr="00313BCE">
        <w:rPr>
          <w:rFonts w:ascii="Arial" w:hAnsi="Arial" w:cs="Arial"/>
          <w:b/>
          <w:bCs/>
          <w:color w:val="0070C0"/>
          <w:kern w:val="36"/>
          <w:sz w:val="24"/>
          <w:szCs w:val="24"/>
        </w:rPr>
        <w:t>ó</w:t>
      </w:r>
      <w:r w:rsidR="007A726A" w:rsidRPr="00313BCE">
        <w:rPr>
          <w:rFonts w:ascii="Arial" w:hAnsi="Arial" w:cs="Arial"/>
          <w:b/>
          <w:bCs/>
          <w:color w:val="0070C0"/>
          <w:kern w:val="36"/>
          <w:sz w:val="24"/>
          <w:szCs w:val="24"/>
        </w:rPr>
        <w:t xml:space="preserve"> en lo</w:t>
      </w:r>
      <w:r w:rsidR="00A3254F" w:rsidRPr="00313BCE">
        <w:rPr>
          <w:rFonts w:ascii="Arial" w:hAnsi="Arial" w:cs="Arial"/>
          <w:b/>
          <w:bCs/>
          <w:color w:val="0070C0"/>
          <w:kern w:val="36"/>
          <w:sz w:val="24"/>
          <w:szCs w:val="24"/>
        </w:rPr>
        <w:t>s</w:t>
      </w:r>
      <w:r w:rsidR="007A726A" w:rsidRPr="00313BCE">
        <w:rPr>
          <w:rFonts w:ascii="Arial" w:hAnsi="Arial" w:cs="Arial"/>
          <w:b/>
          <w:bCs/>
          <w:color w:val="0070C0"/>
          <w:kern w:val="36"/>
          <w:sz w:val="24"/>
          <w:szCs w:val="24"/>
        </w:rPr>
        <w:t xml:space="preserve"> pr</w:t>
      </w:r>
      <w:r w:rsidR="00A3254F" w:rsidRPr="00313BCE">
        <w:rPr>
          <w:rFonts w:ascii="Arial" w:hAnsi="Arial" w:cs="Arial"/>
          <w:b/>
          <w:bCs/>
          <w:color w:val="0070C0"/>
          <w:kern w:val="36"/>
          <w:sz w:val="24"/>
          <w:szCs w:val="24"/>
        </w:rPr>
        <w:t>ime</w:t>
      </w:r>
      <w:r w:rsidR="007A726A" w:rsidRPr="00313BCE">
        <w:rPr>
          <w:rFonts w:ascii="Arial" w:hAnsi="Arial" w:cs="Arial"/>
          <w:b/>
          <w:bCs/>
          <w:color w:val="0070C0"/>
          <w:kern w:val="36"/>
          <w:sz w:val="24"/>
          <w:szCs w:val="24"/>
        </w:rPr>
        <w:t>ros t</w:t>
      </w:r>
      <w:r w:rsidR="00A3254F" w:rsidRPr="00313BCE">
        <w:rPr>
          <w:rFonts w:ascii="Arial" w:hAnsi="Arial" w:cs="Arial"/>
          <w:b/>
          <w:bCs/>
          <w:color w:val="0070C0"/>
          <w:kern w:val="36"/>
          <w:sz w:val="24"/>
          <w:szCs w:val="24"/>
        </w:rPr>
        <w:t xml:space="preserve">iempos fue la del </w:t>
      </w:r>
      <w:r w:rsidR="007A726A" w:rsidRPr="00313BCE">
        <w:rPr>
          <w:rFonts w:ascii="Arial" w:hAnsi="Arial" w:cs="Arial"/>
          <w:b/>
          <w:bCs/>
          <w:color w:val="0070C0"/>
          <w:kern w:val="36"/>
          <w:sz w:val="24"/>
          <w:szCs w:val="24"/>
        </w:rPr>
        <w:t>rechazo y de</w:t>
      </w:r>
      <w:r w:rsidR="00F6324E" w:rsidRPr="00313BCE">
        <w:rPr>
          <w:rFonts w:ascii="Arial" w:hAnsi="Arial" w:cs="Arial"/>
          <w:b/>
          <w:bCs/>
          <w:color w:val="0070C0"/>
          <w:kern w:val="36"/>
          <w:sz w:val="24"/>
          <w:szCs w:val="24"/>
        </w:rPr>
        <w:t xml:space="preserve"> </w:t>
      </w:r>
      <w:r w:rsidR="007A726A" w:rsidRPr="00313BCE">
        <w:rPr>
          <w:rFonts w:ascii="Arial" w:hAnsi="Arial" w:cs="Arial"/>
          <w:b/>
          <w:bCs/>
          <w:color w:val="0070C0"/>
          <w:kern w:val="36"/>
          <w:sz w:val="24"/>
          <w:szCs w:val="24"/>
        </w:rPr>
        <w:t>l</w:t>
      </w:r>
      <w:r w:rsidR="00A3254F" w:rsidRPr="00313BCE">
        <w:rPr>
          <w:rFonts w:ascii="Arial" w:hAnsi="Arial" w:cs="Arial"/>
          <w:b/>
          <w:bCs/>
          <w:color w:val="0070C0"/>
          <w:kern w:val="36"/>
          <w:sz w:val="24"/>
          <w:szCs w:val="24"/>
        </w:rPr>
        <w:t>a</w:t>
      </w:r>
      <w:r w:rsidR="007A726A" w:rsidRPr="00313BCE">
        <w:rPr>
          <w:rFonts w:ascii="Arial" w:hAnsi="Arial" w:cs="Arial"/>
          <w:b/>
          <w:bCs/>
          <w:color w:val="0070C0"/>
          <w:kern w:val="36"/>
          <w:sz w:val="24"/>
          <w:szCs w:val="24"/>
        </w:rPr>
        <w:t xml:space="preserve"> condena</w:t>
      </w:r>
      <w:r w:rsidR="00A3254F" w:rsidRPr="00313BCE">
        <w:rPr>
          <w:rFonts w:ascii="Arial" w:hAnsi="Arial" w:cs="Arial"/>
          <w:b/>
          <w:bCs/>
          <w:color w:val="0070C0"/>
          <w:kern w:val="36"/>
          <w:sz w:val="24"/>
          <w:szCs w:val="24"/>
        </w:rPr>
        <w:t xml:space="preserve"> de</w:t>
      </w:r>
      <w:r w:rsidR="00F6324E" w:rsidRPr="00313BCE">
        <w:rPr>
          <w:rFonts w:ascii="Arial" w:hAnsi="Arial" w:cs="Arial"/>
          <w:b/>
          <w:bCs/>
          <w:color w:val="0070C0"/>
          <w:kern w:val="36"/>
          <w:sz w:val="24"/>
          <w:szCs w:val="24"/>
        </w:rPr>
        <w:t xml:space="preserve"> </w:t>
      </w:r>
      <w:r w:rsidRPr="00313BCE">
        <w:rPr>
          <w:rFonts w:ascii="Arial" w:hAnsi="Arial" w:cs="Arial"/>
          <w:b/>
          <w:bCs/>
          <w:color w:val="0070C0"/>
          <w:kern w:val="36"/>
          <w:sz w:val="24"/>
          <w:szCs w:val="24"/>
        </w:rPr>
        <w:t xml:space="preserve">todos </w:t>
      </w:r>
      <w:r w:rsidR="007A726A" w:rsidRPr="00313BCE">
        <w:rPr>
          <w:rFonts w:ascii="Arial" w:hAnsi="Arial" w:cs="Arial"/>
          <w:b/>
          <w:bCs/>
          <w:color w:val="0070C0"/>
          <w:kern w:val="36"/>
          <w:sz w:val="24"/>
          <w:szCs w:val="24"/>
        </w:rPr>
        <w:t>los que se situaban fuera de la</w:t>
      </w:r>
      <w:r w:rsidR="00F6324E" w:rsidRPr="00313BCE">
        <w:rPr>
          <w:rFonts w:ascii="Arial" w:hAnsi="Arial" w:cs="Arial"/>
          <w:b/>
          <w:bCs/>
          <w:color w:val="0070C0"/>
          <w:kern w:val="36"/>
          <w:sz w:val="24"/>
          <w:szCs w:val="24"/>
        </w:rPr>
        <w:t xml:space="preserve"> </w:t>
      </w:r>
      <w:r w:rsidR="007A726A" w:rsidRPr="00313BCE">
        <w:rPr>
          <w:rFonts w:ascii="Arial" w:hAnsi="Arial" w:cs="Arial"/>
          <w:b/>
          <w:bCs/>
          <w:color w:val="0070C0"/>
          <w:kern w:val="36"/>
          <w:sz w:val="24"/>
          <w:szCs w:val="24"/>
        </w:rPr>
        <w:t xml:space="preserve">enseñanza </w:t>
      </w:r>
      <w:r w:rsidRPr="00313BCE">
        <w:rPr>
          <w:rFonts w:ascii="Arial" w:hAnsi="Arial" w:cs="Arial"/>
          <w:b/>
          <w:bCs/>
          <w:color w:val="0070C0"/>
          <w:kern w:val="36"/>
          <w:sz w:val="24"/>
          <w:szCs w:val="24"/>
        </w:rPr>
        <w:t>de los Obi</w:t>
      </w:r>
      <w:r w:rsidRPr="00313BCE">
        <w:rPr>
          <w:rFonts w:ascii="Arial" w:hAnsi="Arial" w:cs="Arial"/>
          <w:b/>
          <w:bCs/>
          <w:color w:val="0070C0"/>
          <w:kern w:val="36"/>
          <w:sz w:val="24"/>
          <w:szCs w:val="24"/>
        </w:rPr>
        <w:t>s</w:t>
      </w:r>
      <w:r w:rsidRPr="00313BCE">
        <w:rPr>
          <w:rFonts w:ascii="Arial" w:hAnsi="Arial" w:cs="Arial"/>
          <w:b/>
          <w:bCs/>
          <w:color w:val="0070C0"/>
          <w:kern w:val="36"/>
          <w:sz w:val="24"/>
          <w:szCs w:val="24"/>
        </w:rPr>
        <w:t>pos (Patriarcas) más significativos. L</w:t>
      </w:r>
      <w:r w:rsidR="007A726A" w:rsidRPr="00313BCE">
        <w:rPr>
          <w:rFonts w:ascii="Arial" w:hAnsi="Arial" w:cs="Arial"/>
          <w:b/>
          <w:bCs/>
          <w:color w:val="0070C0"/>
          <w:kern w:val="36"/>
          <w:sz w:val="24"/>
          <w:szCs w:val="24"/>
        </w:rPr>
        <w:t xml:space="preserve">a verdad cristiana </w:t>
      </w:r>
      <w:r w:rsidRPr="00313BCE">
        <w:rPr>
          <w:rFonts w:ascii="Arial" w:hAnsi="Arial" w:cs="Arial"/>
          <w:b/>
          <w:bCs/>
          <w:color w:val="0070C0"/>
          <w:kern w:val="36"/>
          <w:sz w:val="24"/>
          <w:szCs w:val="24"/>
        </w:rPr>
        <w:t xml:space="preserve">estaba </w:t>
      </w:r>
      <w:r w:rsidR="007A726A" w:rsidRPr="00313BCE">
        <w:rPr>
          <w:rFonts w:ascii="Arial" w:hAnsi="Arial" w:cs="Arial"/>
          <w:b/>
          <w:bCs/>
          <w:color w:val="0070C0"/>
          <w:kern w:val="36"/>
          <w:sz w:val="24"/>
          <w:szCs w:val="24"/>
        </w:rPr>
        <w:t>sostenida por las autoridades, deseada por las personas honestas y proclamada en documentos nacidos en los concilios o procedentes de las plumas de los hombres más ilu</w:t>
      </w:r>
      <w:r w:rsidR="00A3254F" w:rsidRPr="00313BCE">
        <w:rPr>
          <w:rFonts w:ascii="Arial" w:hAnsi="Arial" w:cs="Arial"/>
          <w:b/>
          <w:bCs/>
          <w:color w:val="0070C0"/>
          <w:kern w:val="36"/>
          <w:sz w:val="24"/>
          <w:szCs w:val="24"/>
        </w:rPr>
        <w:t>minados</w:t>
      </w:r>
      <w:r w:rsidR="007A726A" w:rsidRPr="00313BCE">
        <w:rPr>
          <w:rFonts w:ascii="Arial" w:hAnsi="Arial" w:cs="Arial"/>
          <w:b/>
          <w:bCs/>
          <w:color w:val="0070C0"/>
          <w:kern w:val="36"/>
          <w:sz w:val="24"/>
          <w:szCs w:val="24"/>
        </w:rPr>
        <w:t xml:space="preserve"> por el Esp</w:t>
      </w:r>
      <w:r w:rsidR="00A3254F" w:rsidRPr="00313BCE">
        <w:rPr>
          <w:rFonts w:ascii="Arial" w:hAnsi="Arial" w:cs="Arial"/>
          <w:b/>
          <w:bCs/>
          <w:color w:val="0070C0"/>
          <w:kern w:val="36"/>
          <w:sz w:val="24"/>
          <w:szCs w:val="24"/>
        </w:rPr>
        <w:t>í</w:t>
      </w:r>
      <w:r w:rsidR="007A726A" w:rsidRPr="00313BCE">
        <w:rPr>
          <w:rFonts w:ascii="Arial" w:hAnsi="Arial" w:cs="Arial"/>
          <w:b/>
          <w:bCs/>
          <w:color w:val="0070C0"/>
          <w:kern w:val="36"/>
          <w:sz w:val="24"/>
          <w:szCs w:val="24"/>
        </w:rPr>
        <w:t xml:space="preserve">ritu </w:t>
      </w:r>
      <w:r w:rsidR="00A3254F" w:rsidRPr="00313BCE">
        <w:rPr>
          <w:rFonts w:ascii="Arial" w:hAnsi="Arial" w:cs="Arial"/>
          <w:b/>
          <w:bCs/>
          <w:color w:val="0070C0"/>
          <w:kern w:val="36"/>
          <w:sz w:val="24"/>
          <w:szCs w:val="24"/>
        </w:rPr>
        <w:t>S</w:t>
      </w:r>
      <w:r w:rsidR="007A726A" w:rsidRPr="00313BCE">
        <w:rPr>
          <w:rFonts w:ascii="Arial" w:hAnsi="Arial" w:cs="Arial"/>
          <w:b/>
          <w:bCs/>
          <w:color w:val="0070C0"/>
          <w:kern w:val="36"/>
          <w:sz w:val="24"/>
          <w:szCs w:val="24"/>
        </w:rPr>
        <w:t>anto</w:t>
      </w:r>
      <w:r w:rsidR="00A3254F" w:rsidRPr="00313BCE">
        <w:rPr>
          <w:rFonts w:ascii="Arial" w:hAnsi="Arial" w:cs="Arial"/>
          <w:b/>
          <w:bCs/>
          <w:color w:val="0070C0"/>
          <w:kern w:val="36"/>
          <w:sz w:val="24"/>
          <w:szCs w:val="24"/>
        </w:rPr>
        <w:t>.</w:t>
      </w:r>
      <w:r w:rsidRPr="00313BCE">
        <w:rPr>
          <w:rFonts w:ascii="Arial" w:hAnsi="Arial" w:cs="Arial"/>
          <w:b/>
          <w:bCs/>
          <w:color w:val="0070C0"/>
          <w:kern w:val="36"/>
          <w:sz w:val="24"/>
          <w:szCs w:val="24"/>
        </w:rPr>
        <w:t xml:space="preserve"> Apartarse de esa verdad paso a ser herejía en las personas y cisma en el grupo o comunidad que existía con esas postura</w:t>
      </w:r>
      <w:r w:rsidR="00550F28" w:rsidRPr="00313BCE">
        <w:rPr>
          <w:rFonts w:ascii="Arial" w:hAnsi="Arial" w:cs="Arial"/>
          <w:b/>
          <w:bCs/>
          <w:color w:val="0070C0"/>
          <w:kern w:val="36"/>
          <w:sz w:val="24"/>
          <w:szCs w:val="24"/>
        </w:rPr>
        <w:t>s</w:t>
      </w:r>
      <w:r w:rsidRPr="00313BCE">
        <w:rPr>
          <w:rFonts w:ascii="Arial" w:hAnsi="Arial" w:cs="Arial"/>
          <w:b/>
          <w:bCs/>
          <w:color w:val="0070C0"/>
          <w:kern w:val="36"/>
          <w:sz w:val="24"/>
          <w:szCs w:val="24"/>
        </w:rPr>
        <w:t xml:space="preserve"> marginal</w:t>
      </w:r>
      <w:r w:rsidR="00550F28" w:rsidRPr="00313BCE">
        <w:rPr>
          <w:rFonts w:ascii="Arial" w:hAnsi="Arial" w:cs="Arial"/>
          <w:b/>
          <w:bCs/>
          <w:color w:val="0070C0"/>
          <w:kern w:val="36"/>
          <w:sz w:val="24"/>
          <w:szCs w:val="24"/>
        </w:rPr>
        <w:t>es</w:t>
      </w:r>
      <w:r w:rsidRPr="00313BCE">
        <w:rPr>
          <w:rFonts w:ascii="Arial" w:hAnsi="Arial" w:cs="Arial"/>
          <w:b/>
          <w:bCs/>
          <w:color w:val="0070C0"/>
          <w:kern w:val="36"/>
          <w:sz w:val="24"/>
          <w:szCs w:val="24"/>
        </w:rPr>
        <w:t>.</w:t>
      </w:r>
    </w:p>
    <w:p w:rsidR="00A3254F" w:rsidRPr="00313BCE" w:rsidRDefault="00A3254F"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Esas posturas llegaron a veces, sobre todo en la Edad Media y Moderna, a generar proc</w:t>
      </w:r>
      <w:r w:rsidRPr="00313BCE">
        <w:rPr>
          <w:b/>
          <w:bCs/>
          <w:color w:val="0070C0"/>
          <w:kern w:val="36"/>
        </w:rPr>
        <w:t>e</w:t>
      </w:r>
      <w:r w:rsidRPr="00313BCE">
        <w:rPr>
          <w:b/>
          <w:bCs/>
          <w:color w:val="0070C0"/>
          <w:kern w:val="36"/>
        </w:rPr>
        <w:t xml:space="preserve">sos </w:t>
      </w:r>
      <w:r w:rsidR="00F6324E" w:rsidRPr="00313BCE">
        <w:rPr>
          <w:b/>
          <w:bCs/>
          <w:color w:val="0070C0"/>
          <w:kern w:val="36"/>
        </w:rPr>
        <w:t xml:space="preserve">legales en el organismo e la Inquisición </w:t>
      </w:r>
      <w:r w:rsidRPr="00313BCE">
        <w:rPr>
          <w:b/>
          <w:bCs/>
          <w:color w:val="0070C0"/>
          <w:kern w:val="36"/>
        </w:rPr>
        <w:t xml:space="preserve">que llegaron a producir la muerte cruenta de los promotores de cismas y de herejías. </w:t>
      </w:r>
      <w:r w:rsidR="00F6324E" w:rsidRPr="00313BCE">
        <w:rPr>
          <w:b/>
          <w:bCs/>
          <w:color w:val="0070C0"/>
          <w:kern w:val="36"/>
        </w:rPr>
        <w:t xml:space="preserve"> Hoy resulta incomprensible que eso sucediera. Pero los hechos de la Historia son irreversibles</w:t>
      </w:r>
    </w:p>
    <w:p w:rsidR="00550F28" w:rsidRPr="00313BCE" w:rsidRDefault="00550F28" w:rsidP="00BB0696">
      <w:pPr>
        <w:widowControl/>
        <w:shd w:val="clear" w:color="auto" w:fill="FFFFFF"/>
        <w:autoSpaceDE/>
        <w:autoSpaceDN/>
        <w:adjustRightInd/>
        <w:ind w:firstLine="142"/>
        <w:jc w:val="both"/>
        <w:outlineLvl w:val="0"/>
        <w:rPr>
          <w:b/>
          <w:bCs/>
          <w:color w:val="0070C0"/>
          <w:kern w:val="36"/>
        </w:rPr>
      </w:pPr>
    </w:p>
    <w:p w:rsidR="00A3254F" w:rsidRPr="00313BCE" w:rsidRDefault="00E3773E"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r w:rsidR="00550F28" w:rsidRPr="00313BCE">
        <w:rPr>
          <w:b/>
          <w:bCs/>
          <w:color w:val="0070C0"/>
          <w:kern w:val="36"/>
        </w:rPr>
        <w:t>2. Valorar la realidad geográfica</w:t>
      </w:r>
      <w:r w:rsidRPr="00313BCE">
        <w:rPr>
          <w:b/>
          <w:bCs/>
          <w:color w:val="0070C0"/>
          <w:kern w:val="36"/>
        </w:rPr>
        <w:t>.</w:t>
      </w:r>
      <w:r w:rsidR="00550F28" w:rsidRPr="00313BCE">
        <w:rPr>
          <w:b/>
          <w:bCs/>
          <w:color w:val="0070C0"/>
          <w:kern w:val="36"/>
        </w:rPr>
        <w:t xml:space="preserve">  En cada lugar del mundo se ha generado una cultura que depende con frec</w:t>
      </w:r>
      <w:r w:rsidRPr="00313BCE">
        <w:rPr>
          <w:b/>
          <w:bCs/>
          <w:color w:val="0070C0"/>
          <w:kern w:val="36"/>
        </w:rPr>
        <w:t>u</w:t>
      </w:r>
      <w:r w:rsidR="00550F28" w:rsidRPr="00313BCE">
        <w:rPr>
          <w:b/>
          <w:bCs/>
          <w:color w:val="0070C0"/>
          <w:kern w:val="36"/>
        </w:rPr>
        <w:t>encia de causas a veces m</w:t>
      </w:r>
      <w:r w:rsidRPr="00313BCE">
        <w:rPr>
          <w:b/>
          <w:bCs/>
          <w:color w:val="0070C0"/>
          <w:kern w:val="36"/>
        </w:rPr>
        <w:t>ilenaria</w:t>
      </w:r>
      <w:r w:rsidR="00F6324E" w:rsidRPr="00313BCE">
        <w:rPr>
          <w:b/>
          <w:bCs/>
          <w:color w:val="0070C0"/>
          <w:kern w:val="36"/>
        </w:rPr>
        <w:t>s</w:t>
      </w:r>
      <w:r w:rsidRPr="00313BCE">
        <w:rPr>
          <w:b/>
          <w:bCs/>
          <w:color w:val="0070C0"/>
          <w:kern w:val="36"/>
        </w:rPr>
        <w:t>. Valorar una hecho en C</w:t>
      </w:r>
      <w:r w:rsidR="00550F28" w:rsidRPr="00313BCE">
        <w:rPr>
          <w:b/>
          <w:bCs/>
          <w:color w:val="0070C0"/>
          <w:kern w:val="36"/>
        </w:rPr>
        <w:t>hina o en Nig</w:t>
      </w:r>
      <w:r w:rsidR="00550F28" w:rsidRPr="00313BCE">
        <w:rPr>
          <w:b/>
          <w:bCs/>
          <w:color w:val="0070C0"/>
          <w:kern w:val="36"/>
        </w:rPr>
        <w:t>e</w:t>
      </w:r>
      <w:r w:rsidR="00550F28" w:rsidRPr="00313BCE">
        <w:rPr>
          <w:b/>
          <w:bCs/>
          <w:color w:val="0070C0"/>
          <w:kern w:val="36"/>
        </w:rPr>
        <w:t>ri</w:t>
      </w:r>
      <w:r w:rsidRPr="00313BCE">
        <w:rPr>
          <w:b/>
          <w:bCs/>
          <w:color w:val="0070C0"/>
          <w:kern w:val="36"/>
        </w:rPr>
        <w:t>a</w:t>
      </w:r>
      <w:r w:rsidR="00550F28" w:rsidRPr="00313BCE">
        <w:rPr>
          <w:b/>
          <w:bCs/>
          <w:color w:val="0070C0"/>
          <w:kern w:val="36"/>
        </w:rPr>
        <w:t xml:space="preserve"> exige situar </w:t>
      </w:r>
      <w:r w:rsidRPr="00313BCE">
        <w:rPr>
          <w:b/>
          <w:bCs/>
          <w:color w:val="0070C0"/>
          <w:kern w:val="36"/>
        </w:rPr>
        <w:t xml:space="preserve">sus planteamientos </w:t>
      </w:r>
      <w:r w:rsidR="00550F28" w:rsidRPr="00313BCE">
        <w:rPr>
          <w:b/>
          <w:bCs/>
          <w:color w:val="0070C0"/>
          <w:kern w:val="36"/>
        </w:rPr>
        <w:t>en las realidad cultural</w:t>
      </w:r>
      <w:r w:rsidR="00F6324E" w:rsidRPr="00313BCE">
        <w:rPr>
          <w:b/>
          <w:bCs/>
          <w:color w:val="0070C0"/>
          <w:kern w:val="36"/>
        </w:rPr>
        <w:t xml:space="preserve"> en la que surgen. Es conveniente que ante los hechos en esos ambientes se les entienda en su contexto y no en el de </w:t>
      </w:r>
      <w:proofErr w:type="spellStart"/>
      <w:r w:rsidR="00F6324E" w:rsidRPr="00313BCE">
        <w:rPr>
          <w:b/>
          <w:bCs/>
          <w:color w:val="0070C0"/>
          <w:kern w:val="36"/>
        </w:rPr>
        <w:t>quie</w:t>
      </w:r>
      <w:proofErr w:type="spellEnd"/>
      <w:r w:rsidR="00F6324E" w:rsidRPr="00313BCE">
        <w:rPr>
          <w:b/>
          <w:bCs/>
          <w:color w:val="0070C0"/>
          <w:kern w:val="36"/>
        </w:rPr>
        <w:t xml:space="preserve"> es emiten juicios o tienen que establecer relaciones con los herejes o cismáticos surgidos allí. </w:t>
      </w:r>
    </w:p>
    <w:p w:rsidR="00550F28" w:rsidRPr="00313BCE" w:rsidRDefault="00550F28" w:rsidP="00BB0696">
      <w:pPr>
        <w:widowControl/>
        <w:shd w:val="clear" w:color="auto" w:fill="FFFFFF"/>
        <w:autoSpaceDE/>
        <w:autoSpaceDN/>
        <w:adjustRightInd/>
        <w:ind w:firstLine="142"/>
        <w:jc w:val="both"/>
        <w:outlineLvl w:val="0"/>
        <w:rPr>
          <w:b/>
          <w:bCs/>
          <w:color w:val="0070C0"/>
          <w:kern w:val="36"/>
        </w:rPr>
      </w:pPr>
    </w:p>
    <w:p w:rsidR="007A726A" w:rsidRPr="00313BCE" w:rsidRDefault="00550F28"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w:t>
      </w:r>
      <w:r w:rsidR="00E3773E" w:rsidRPr="00313BCE">
        <w:rPr>
          <w:b/>
          <w:bCs/>
          <w:color w:val="0070C0"/>
          <w:kern w:val="36"/>
        </w:rPr>
        <w:t xml:space="preserve">  </w:t>
      </w:r>
      <w:r w:rsidRPr="00313BCE">
        <w:rPr>
          <w:b/>
          <w:bCs/>
          <w:color w:val="0070C0"/>
          <w:kern w:val="36"/>
        </w:rPr>
        <w:t>3</w:t>
      </w:r>
      <w:r w:rsidR="00E3773E" w:rsidRPr="00313BCE">
        <w:rPr>
          <w:b/>
          <w:bCs/>
          <w:color w:val="0070C0"/>
          <w:kern w:val="36"/>
        </w:rPr>
        <w:t xml:space="preserve"> </w:t>
      </w:r>
      <w:r w:rsidRPr="00313BCE">
        <w:rPr>
          <w:b/>
          <w:bCs/>
          <w:color w:val="0070C0"/>
          <w:kern w:val="36"/>
        </w:rPr>
        <w:t xml:space="preserve">Participar de la pluralidad que nace de la cultura. </w:t>
      </w:r>
      <w:r w:rsidR="008D6732" w:rsidRPr="00313BCE">
        <w:rPr>
          <w:b/>
          <w:bCs/>
          <w:color w:val="0070C0"/>
          <w:kern w:val="36"/>
        </w:rPr>
        <w:t xml:space="preserve"> En los tiem</w:t>
      </w:r>
      <w:r w:rsidR="00763C28" w:rsidRPr="00313BCE">
        <w:rPr>
          <w:b/>
          <w:bCs/>
          <w:color w:val="0070C0"/>
          <w:kern w:val="36"/>
        </w:rPr>
        <w:t>p</w:t>
      </w:r>
      <w:r w:rsidR="008D6732" w:rsidRPr="00313BCE">
        <w:rPr>
          <w:b/>
          <w:bCs/>
          <w:color w:val="0070C0"/>
          <w:kern w:val="36"/>
        </w:rPr>
        <w:t>os actuales, ante el i</w:t>
      </w:r>
      <w:r w:rsidR="008D6732" w:rsidRPr="00313BCE">
        <w:rPr>
          <w:b/>
          <w:bCs/>
          <w:color w:val="0070C0"/>
          <w:kern w:val="36"/>
        </w:rPr>
        <w:t>n</w:t>
      </w:r>
      <w:r w:rsidR="008D6732" w:rsidRPr="00313BCE">
        <w:rPr>
          <w:b/>
          <w:bCs/>
          <w:color w:val="0070C0"/>
          <w:kern w:val="36"/>
        </w:rPr>
        <w:t>cremento global de la cultura hum</w:t>
      </w:r>
      <w:r w:rsidR="00763C28" w:rsidRPr="00313BCE">
        <w:rPr>
          <w:b/>
          <w:bCs/>
          <w:color w:val="0070C0"/>
          <w:kern w:val="36"/>
        </w:rPr>
        <w:t>ana, tanto los miembros de los Ins</w:t>
      </w:r>
      <w:r w:rsidR="008D6732" w:rsidRPr="00313BCE">
        <w:rPr>
          <w:b/>
          <w:bCs/>
          <w:color w:val="0070C0"/>
          <w:kern w:val="36"/>
        </w:rPr>
        <w:t>titu</w:t>
      </w:r>
      <w:r w:rsidR="00763C28" w:rsidRPr="00313BCE">
        <w:rPr>
          <w:b/>
          <w:bCs/>
          <w:color w:val="0070C0"/>
          <w:kern w:val="36"/>
        </w:rPr>
        <w:t>t</w:t>
      </w:r>
      <w:r w:rsidR="008D6732" w:rsidRPr="00313BCE">
        <w:rPr>
          <w:b/>
          <w:bCs/>
          <w:color w:val="0070C0"/>
          <w:kern w:val="36"/>
        </w:rPr>
        <w:t>os</w:t>
      </w:r>
      <w:r w:rsidR="00F6324E" w:rsidRPr="00313BCE">
        <w:rPr>
          <w:b/>
          <w:bCs/>
          <w:color w:val="0070C0"/>
          <w:kern w:val="36"/>
        </w:rPr>
        <w:t xml:space="preserve"> religiosos</w:t>
      </w:r>
      <w:r w:rsidR="008D6732" w:rsidRPr="00313BCE">
        <w:rPr>
          <w:b/>
          <w:bCs/>
          <w:color w:val="0070C0"/>
          <w:kern w:val="36"/>
        </w:rPr>
        <w:t xml:space="preserve"> como los sace</w:t>
      </w:r>
      <w:r w:rsidR="00763C28" w:rsidRPr="00313BCE">
        <w:rPr>
          <w:b/>
          <w:bCs/>
          <w:color w:val="0070C0"/>
          <w:kern w:val="36"/>
        </w:rPr>
        <w:t>r</w:t>
      </w:r>
      <w:r w:rsidR="008D6732" w:rsidRPr="00313BCE">
        <w:rPr>
          <w:b/>
          <w:bCs/>
          <w:color w:val="0070C0"/>
          <w:kern w:val="36"/>
        </w:rPr>
        <w:t>dotes y también los seglares cultos, son capa</w:t>
      </w:r>
      <w:r w:rsidR="00763C28" w:rsidRPr="00313BCE">
        <w:rPr>
          <w:b/>
          <w:bCs/>
          <w:color w:val="0070C0"/>
          <w:kern w:val="36"/>
        </w:rPr>
        <w:t>c</w:t>
      </w:r>
      <w:r w:rsidR="008D6732" w:rsidRPr="00313BCE">
        <w:rPr>
          <w:b/>
          <w:bCs/>
          <w:color w:val="0070C0"/>
          <w:kern w:val="36"/>
        </w:rPr>
        <w:t>es con frecuencia de diferencia</w:t>
      </w:r>
      <w:r w:rsidR="00763C28" w:rsidRPr="00313BCE">
        <w:rPr>
          <w:b/>
          <w:bCs/>
          <w:color w:val="0070C0"/>
          <w:kern w:val="36"/>
        </w:rPr>
        <w:t>r</w:t>
      </w:r>
      <w:r w:rsidR="008D6732" w:rsidRPr="00313BCE">
        <w:rPr>
          <w:b/>
          <w:bCs/>
          <w:color w:val="0070C0"/>
          <w:kern w:val="36"/>
        </w:rPr>
        <w:t xml:space="preserve"> las decisiones que </w:t>
      </w:r>
      <w:r w:rsidR="00763C28" w:rsidRPr="00313BCE">
        <w:rPr>
          <w:b/>
          <w:bCs/>
          <w:color w:val="0070C0"/>
          <w:kern w:val="36"/>
        </w:rPr>
        <w:t xml:space="preserve">el Magisterio de </w:t>
      </w:r>
      <w:r w:rsidR="008D6732" w:rsidRPr="00313BCE">
        <w:rPr>
          <w:b/>
          <w:bCs/>
          <w:color w:val="0070C0"/>
          <w:kern w:val="36"/>
        </w:rPr>
        <w:t xml:space="preserve">la </w:t>
      </w:r>
      <w:r w:rsidR="00763C28" w:rsidRPr="00313BCE">
        <w:rPr>
          <w:b/>
          <w:bCs/>
          <w:color w:val="0070C0"/>
          <w:kern w:val="36"/>
        </w:rPr>
        <w:t>I</w:t>
      </w:r>
      <w:r w:rsidR="008D6732" w:rsidRPr="00313BCE">
        <w:rPr>
          <w:b/>
          <w:bCs/>
          <w:color w:val="0070C0"/>
          <w:kern w:val="36"/>
        </w:rPr>
        <w:t>glesi</w:t>
      </w:r>
      <w:r w:rsidR="00763C28" w:rsidRPr="00313BCE">
        <w:rPr>
          <w:b/>
          <w:bCs/>
          <w:color w:val="0070C0"/>
          <w:kern w:val="36"/>
        </w:rPr>
        <w:t>a</w:t>
      </w:r>
      <w:r w:rsidR="008D6732" w:rsidRPr="00313BCE">
        <w:rPr>
          <w:b/>
          <w:bCs/>
          <w:color w:val="0070C0"/>
          <w:kern w:val="36"/>
        </w:rPr>
        <w:t xml:space="preserve"> apr</w:t>
      </w:r>
      <w:r w:rsidR="00763C28" w:rsidRPr="00313BCE">
        <w:rPr>
          <w:b/>
          <w:bCs/>
          <w:color w:val="0070C0"/>
          <w:kern w:val="36"/>
        </w:rPr>
        <w:t>u</w:t>
      </w:r>
      <w:r w:rsidR="008D6732" w:rsidRPr="00313BCE">
        <w:rPr>
          <w:b/>
          <w:bCs/>
          <w:color w:val="0070C0"/>
          <w:kern w:val="36"/>
        </w:rPr>
        <w:t>eba y las desviaciones o separaciones que en la Iglesia cristiana se pr</w:t>
      </w:r>
      <w:r w:rsidR="00763C28" w:rsidRPr="00313BCE">
        <w:rPr>
          <w:b/>
          <w:bCs/>
          <w:color w:val="0070C0"/>
          <w:kern w:val="36"/>
        </w:rPr>
        <w:t>o</w:t>
      </w:r>
      <w:r w:rsidR="008D6732" w:rsidRPr="00313BCE">
        <w:rPr>
          <w:b/>
          <w:bCs/>
          <w:color w:val="0070C0"/>
          <w:kern w:val="36"/>
        </w:rPr>
        <w:t>du</w:t>
      </w:r>
      <w:r w:rsidR="00763C28" w:rsidRPr="00313BCE">
        <w:rPr>
          <w:b/>
          <w:bCs/>
          <w:color w:val="0070C0"/>
          <w:kern w:val="36"/>
        </w:rPr>
        <w:t>c</w:t>
      </w:r>
      <w:r w:rsidR="008D6732" w:rsidRPr="00313BCE">
        <w:rPr>
          <w:b/>
          <w:bCs/>
          <w:color w:val="0070C0"/>
          <w:kern w:val="36"/>
        </w:rPr>
        <w:t>en</w:t>
      </w:r>
      <w:r w:rsidR="00763C28" w:rsidRPr="00313BCE">
        <w:rPr>
          <w:b/>
          <w:bCs/>
          <w:color w:val="0070C0"/>
          <w:kern w:val="36"/>
        </w:rPr>
        <w:t>.</w:t>
      </w:r>
    </w:p>
    <w:p w:rsidR="008D6732" w:rsidRPr="00313BCE" w:rsidRDefault="008D6732" w:rsidP="00BB0696">
      <w:pPr>
        <w:widowControl/>
        <w:shd w:val="clear" w:color="auto" w:fill="FFFFFF"/>
        <w:autoSpaceDE/>
        <w:autoSpaceDN/>
        <w:adjustRightInd/>
        <w:ind w:firstLine="142"/>
        <w:jc w:val="both"/>
        <w:outlineLvl w:val="0"/>
        <w:rPr>
          <w:b/>
          <w:bCs/>
          <w:color w:val="0070C0"/>
          <w:kern w:val="36"/>
        </w:rPr>
      </w:pPr>
    </w:p>
    <w:p w:rsidR="008D6732" w:rsidRPr="00313BCE" w:rsidRDefault="00763C28"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Los cristianos cultos n</w:t>
      </w:r>
      <w:r w:rsidR="008D6732" w:rsidRPr="00313BCE">
        <w:rPr>
          <w:b/>
          <w:bCs/>
          <w:color w:val="0070C0"/>
          <w:kern w:val="36"/>
        </w:rPr>
        <w:t>o se asustan por</w:t>
      </w:r>
      <w:r w:rsidR="00F6324E" w:rsidRPr="00313BCE">
        <w:rPr>
          <w:b/>
          <w:bCs/>
          <w:color w:val="0070C0"/>
          <w:kern w:val="36"/>
        </w:rPr>
        <w:t xml:space="preserve"> las diferencias ni reaccionan ante ellas con co</w:t>
      </w:r>
      <w:r w:rsidR="00F6324E" w:rsidRPr="00313BCE">
        <w:rPr>
          <w:b/>
          <w:bCs/>
          <w:color w:val="0070C0"/>
          <w:kern w:val="36"/>
        </w:rPr>
        <w:t>n</w:t>
      </w:r>
      <w:r w:rsidR="00F6324E" w:rsidRPr="00313BCE">
        <w:rPr>
          <w:b/>
          <w:bCs/>
          <w:color w:val="0070C0"/>
          <w:kern w:val="36"/>
        </w:rPr>
        <w:t>troversias sino que con sus ejemplos y sus servicios generosos intenta atraer hacia  la ve</w:t>
      </w:r>
      <w:r w:rsidR="00F6324E" w:rsidRPr="00313BCE">
        <w:rPr>
          <w:b/>
          <w:bCs/>
          <w:color w:val="0070C0"/>
          <w:kern w:val="36"/>
        </w:rPr>
        <w:t>r</w:t>
      </w:r>
      <w:r w:rsidR="00F6324E" w:rsidRPr="00313BCE">
        <w:rPr>
          <w:b/>
          <w:bCs/>
          <w:color w:val="0070C0"/>
          <w:kern w:val="36"/>
        </w:rPr>
        <w:t xml:space="preserve">dad a los que consideran </w:t>
      </w:r>
      <w:r w:rsidR="00D7362C" w:rsidRPr="00313BCE">
        <w:rPr>
          <w:b/>
          <w:bCs/>
          <w:color w:val="0070C0"/>
          <w:kern w:val="36"/>
        </w:rPr>
        <w:t>equivocados.  Así</w:t>
      </w:r>
      <w:r w:rsidR="0059787F" w:rsidRPr="00313BCE">
        <w:rPr>
          <w:b/>
          <w:bCs/>
          <w:color w:val="0070C0"/>
          <w:kern w:val="36"/>
        </w:rPr>
        <w:t xml:space="preserve"> se mantiene  la</w:t>
      </w:r>
      <w:r w:rsidR="008D6732" w:rsidRPr="00313BCE">
        <w:rPr>
          <w:b/>
          <w:bCs/>
          <w:color w:val="0070C0"/>
          <w:kern w:val="36"/>
        </w:rPr>
        <w:t xml:space="preserve"> estabilidad espiritual </w:t>
      </w:r>
      <w:r w:rsidR="00E52BB4" w:rsidRPr="00313BCE">
        <w:rPr>
          <w:b/>
          <w:bCs/>
          <w:color w:val="0070C0"/>
          <w:kern w:val="36"/>
        </w:rPr>
        <w:t>y</w:t>
      </w:r>
      <w:r w:rsidR="0059787F" w:rsidRPr="00313BCE">
        <w:rPr>
          <w:b/>
          <w:bCs/>
          <w:color w:val="0070C0"/>
          <w:kern w:val="36"/>
        </w:rPr>
        <w:t xml:space="preserve"> se siguen los caminos hacia la recta</w:t>
      </w:r>
      <w:r w:rsidR="00E52BB4" w:rsidRPr="00313BCE">
        <w:rPr>
          <w:b/>
          <w:bCs/>
          <w:color w:val="0070C0"/>
          <w:kern w:val="36"/>
        </w:rPr>
        <w:t xml:space="preserve"> doctrina o </w:t>
      </w:r>
      <w:r w:rsidR="0059787F" w:rsidRPr="00313BCE">
        <w:rPr>
          <w:b/>
          <w:bCs/>
          <w:color w:val="0070C0"/>
          <w:kern w:val="36"/>
        </w:rPr>
        <w:t xml:space="preserve">la  recta </w:t>
      </w:r>
      <w:r w:rsidR="00E52BB4" w:rsidRPr="00313BCE">
        <w:rPr>
          <w:b/>
          <w:bCs/>
          <w:color w:val="0070C0"/>
          <w:kern w:val="36"/>
        </w:rPr>
        <w:t xml:space="preserve">moral </w:t>
      </w:r>
      <w:r w:rsidR="008D6732" w:rsidRPr="00313BCE">
        <w:rPr>
          <w:b/>
          <w:bCs/>
          <w:color w:val="0070C0"/>
          <w:kern w:val="36"/>
        </w:rPr>
        <w:t>en la medida en que ent</w:t>
      </w:r>
      <w:r w:rsidR="00E52BB4" w:rsidRPr="00313BCE">
        <w:rPr>
          <w:b/>
          <w:bCs/>
          <w:color w:val="0070C0"/>
          <w:kern w:val="36"/>
        </w:rPr>
        <w:t>i</w:t>
      </w:r>
      <w:r w:rsidR="008D6732" w:rsidRPr="00313BCE">
        <w:rPr>
          <w:b/>
          <w:bCs/>
          <w:color w:val="0070C0"/>
          <w:kern w:val="36"/>
        </w:rPr>
        <w:t>enden que la Igles</w:t>
      </w:r>
      <w:r w:rsidR="00E52BB4" w:rsidRPr="00313BCE">
        <w:rPr>
          <w:b/>
          <w:bCs/>
          <w:color w:val="0070C0"/>
          <w:kern w:val="36"/>
        </w:rPr>
        <w:t>i</w:t>
      </w:r>
      <w:r w:rsidR="008D6732" w:rsidRPr="00313BCE">
        <w:rPr>
          <w:b/>
          <w:bCs/>
          <w:color w:val="0070C0"/>
          <w:kern w:val="36"/>
        </w:rPr>
        <w:t>a, vive la doble realidad de su ser historio</w:t>
      </w:r>
      <w:r w:rsidR="0059787F" w:rsidRPr="00313BCE">
        <w:rPr>
          <w:b/>
          <w:bCs/>
          <w:color w:val="0070C0"/>
          <w:kern w:val="36"/>
        </w:rPr>
        <w:t xml:space="preserve">. Ella </w:t>
      </w:r>
      <w:r w:rsidR="008D6732" w:rsidRPr="00313BCE">
        <w:rPr>
          <w:b/>
          <w:bCs/>
          <w:color w:val="0070C0"/>
          <w:kern w:val="36"/>
        </w:rPr>
        <w:t>es la comunidad de creyentes que Jesús quiso que f</w:t>
      </w:r>
      <w:r w:rsidR="00E52BB4" w:rsidRPr="00313BCE">
        <w:rPr>
          <w:b/>
          <w:bCs/>
          <w:color w:val="0070C0"/>
          <w:kern w:val="36"/>
        </w:rPr>
        <w:t>u</w:t>
      </w:r>
      <w:r w:rsidR="008D6732" w:rsidRPr="00313BCE">
        <w:rPr>
          <w:b/>
          <w:bCs/>
          <w:color w:val="0070C0"/>
          <w:kern w:val="36"/>
        </w:rPr>
        <w:t>era</w:t>
      </w:r>
      <w:r w:rsidR="00E52BB4" w:rsidRPr="00313BCE">
        <w:rPr>
          <w:b/>
          <w:bCs/>
          <w:color w:val="0070C0"/>
          <w:kern w:val="36"/>
        </w:rPr>
        <w:t>; pero también está</w:t>
      </w:r>
      <w:r w:rsidR="008D6732" w:rsidRPr="00313BCE">
        <w:rPr>
          <w:b/>
          <w:bCs/>
          <w:color w:val="0070C0"/>
          <w:kern w:val="36"/>
        </w:rPr>
        <w:t xml:space="preserve"> hecha de hombres con grandes valores </w:t>
      </w:r>
      <w:r w:rsidR="00E52BB4" w:rsidRPr="00313BCE">
        <w:rPr>
          <w:b/>
          <w:bCs/>
          <w:color w:val="0070C0"/>
          <w:kern w:val="36"/>
        </w:rPr>
        <w:t xml:space="preserve">intelectuales y </w:t>
      </w:r>
      <w:r w:rsidR="008D6732" w:rsidRPr="00313BCE">
        <w:rPr>
          <w:b/>
          <w:bCs/>
          <w:color w:val="0070C0"/>
          <w:kern w:val="36"/>
        </w:rPr>
        <w:t>espir</w:t>
      </w:r>
      <w:r w:rsidR="00E52BB4" w:rsidRPr="00313BCE">
        <w:rPr>
          <w:b/>
          <w:bCs/>
          <w:color w:val="0070C0"/>
          <w:kern w:val="36"/>
        </w:rPr>
        <w:t>i</w:t>
      </w:r>
      <w:r w:rsidR="008D6732" w:rsidRPr="00313BCE">
        <w:rPr>
          <w:b/>
          <w:bCs/>
          <w:color w:val="0070C0"/>
          <w:kern w:val="36"/>
        </w:rPr>
        <w:t>tuales pero con mu</w:t>
      </w:r>
      <w:r w:rsidR="00E52BB4" w:rsidRPr="00313BCE">
        <w:rPr>
          <w:b/>
          <w:bCs/>
          <w:color w:val="0070C0"/>
          <w:kern w:val="36"/>
        </w:rPr>
        <w:t>c</w:t>
      </w:r>
      <w:r w:rsidR="008D6732" w:rsidRPr="00313BCE">
        <w:rPr>
          <w:b/>
          <w:bCs/>
          <w:color w:val="0070C0"/>
          <w:kern w:val="36"/>
        </w:rPr>
        <w:t>has limitaciones morales y afectivas. Ning</w:t>
      </w:r>
      <w:r w:rsidR="00E52BB4" w:rsidRPr="00313BCE">
        <w:rPr>
          <w:b/>
          <w:bCs/>
          <w:color w:val="0070C0"/>
          <w:kern w:val="36"/>
        </w:rPr>
        <w:t>ún</w:t>
      </w:r>
      <w:r w:rsidR="008D6732" w:rsidRPr="00313BCE">
        <w:rPr>
          <w:b/>
          <w:bCs/>
          <w:color w:val="0070C0"/>
          <w:kern w:val="36"/>
        </w:rPr>
        <w:t xml:space="preserve"> cristiano, sace</w:t>
      </w:r>
      <w:r w:rsidR="00E52BB4" w:rsidRPr="00313BCE">
        <w:rPr>
          <w:b/>
          <w:bCs/>
          <w:color w:val="0070C0"/>
          <w:kern w:val="36"/>
        </w:rPr>
        <w:t>r</w:t>
      </w:r>
      <w:r w:rsidR="008D6732" w:rsidRPr="00313BCE">
        <w:rPr>
          <w:b/>
          <w:bCs/>
          <w:color w:val="0070C0"/>
          <w:kern w:val="36"/>
        </w:rPr>
        <w:t>dote o laico</w:t>
      </w:r>
      <w:r w:rsidR="00E52BB4" w:rsidRPr="00313BCE">
        <w:rPr>
          <w:b/>
          <w:bCs/>
          <w:color w:val="0070C0"/>
          <w:kern w:val="36"/>
        </w:rPr>
        <w:t xml:space="preserve"> culto</w:t>
      </w:r>
      <w:r w:rsidR="008D6732" w:rsidRPr="00313BCE">
        <w:rPr>
          <w:b/>
          <w:bCs/>
          <w:color w:val="0070C0"/>
          <w:kern w:val="36"/>
        </w:rPr>
        <w:t>, se e</w:t>
      </w:r>
      <w:r w:rsidR="00E52BB4" w:rsidRPr="00313BCE">
        <w:rPr>
          <w:b/>
          <w:bCs/>
          <w:color w:val="0070C0"/>
          <w:kern w:val="36"/>
        </w:rPr>
        <w:t>s</w:t>
      </w:r>
      <w:r w:rsidR="008D6732" w:rsidRPr="00313BCE">
        <w:rPr>
          <w:b/>
          <w:bCs/>
          <w:color w:val="0070C0"/>
          <w:kern w:val="36"/>
        </w:rPr>
        <w:t>candaliza por los erro</w:t>
      </w:r>
      <w:r w:rsidR="00E52BB4" w:rsidRPr="00313BCE">
        <w:rPr>
          <w:b/>
          <w:bCs/>
          <w:color w:val="0070C0"/>
          <w:kern w:val="36"/>
        </w:rPr>
        <w:t>r</w:t>
      </w:r>
      <w:r w:rsidR="008D6732" w:rsidRPr="00313BCE">
        <w:rPr>
          <w:b/>
          <w:bCs/>
          <w:color w:val="0070C0"/>
          <w:kern w:val="36"/>
        </w:rPr>
        <w:t xml:space="preserve">es y por las rupturas </w:t>
      </w:r>
      <w:r w:rsidR="00E52BB4" w:rsidRPr="00313BCE">
        <w:rPr>
          <w:b/>
          <w:bCs/>
          <w:color w:val="0070C0"/>
          <w:kern w:val="36"/>
        </w:rPr>
        <w:t>que en</w:t>
      </w:r>
      <w:r w:rsidR="008D6732" w:rsidRPr="00313BCE">
        <w:rPr>
          <w:b/>
          <w:bCs/>
          <w:color w:val="0070C0"/>
          <w:kern w:val="36"/>
        </w:rPr>
        <w:t xml:space="preserve"> la iglesia acontecen</w:t>
      </w:r>
      <w:r w:rsidR="0059787F" w:rsidRPr="00313BCE">
        <w:rPr>
          <w:b/>
          <w:bCs/>
          <w:color w:val="0070C0"/>
          <w:kern w:val="36"/>
        </w:rPr>
        <w:t xml:space="preserve"> o acontecieron.</w:t>
      </w:r>
    </w:p>
    <w:p w:rsidR="008D6732" w:rsidRPr="00313BCE" w:rsidRDefault="008D6732" w:rsidP="00BB0696">
      <w:pPr>
        <w:widowControl/>
        <w:shd w:val="clear" w:color="auto" w:fill="FFFFFF"/>
        <w:autoSpaceDE/>
        <w:autoSpaceDN/>
        <w:adjustRightInd/>
        <w:ind w:firstLine="142"/>
        <w:jc w:val="both"/>
        <w:outlineLvl w:val="0"/>
        <w:rPr>
          <w:b/>
          <w:bCs/>
          <w:color w:val="0070C0"/>
          <w:kern w:val="36"/>
        </w:rPr>
      </w:pPr>
    </w:p>
    <w:p w:rsidR="0059787F" w:rsidRPr="00313BCE" w:rsidRDefault="00550F28" w:rsidP="00BB0696">
      <w:pPr>
        <w:widowControl/>
        <w:shd w:val="clear" w:color="auto" w:fill="FFFFFF"/>
        <w:autoSpaceDE/>
        <w:autoSpaceDN/>
        <w:adjustRightInd/>
        <w:ind w:firstLine="142"/>
        <w:jc w:val="both"/>
        <w:outlineLvl w:val="0"/>
        <w:rPr>
          <w:b/>
          <w:bCs/>
          <w:color w:val="0070C0"/>
          <w:kern w:val="36"/>
        </w:rPr>
      </w:pPr>
      <w:r w:rsidRPr="00313BCE">
        <w:rPr>
          <w:b/>
          <w:bCs/>
          <w:color w:val="0070C0"/>
          <w:kern w:val="36"/>
        </w:rPr>
        <w:t xml:space="preserve"> 4</w:t>
      </w:r>
      <w:r w:rsidR="00E52BB4" w:rsidRPr="00313BCE">
        <w:rPr>
          <w:b/>
          <w:bCs/>
          <w:color w:val="0070C0"/>
          <w:kern w:val="36"/>
        </w:rPr>
        <w:t>. Conviene conocer l</w:t>
      </w:r>
      <w:r w:rsidRPr="00313BCE">
        <w:rPr>
          <w:b/>
          <w:bCs/>
          <w:color w:val="0070C0"/>
          <w:kern w:val="36"/>
        </w:rPr>
        <w:t xml:space="preserve">o documentos eclesiales. </w:t>
      </w:r>
      <w:r w:rsidR="0010475F" w:rsidRPr="00313BCE">
        <w:rPr>
          <w:b/>
          <w:bCs/>
          <w:color w:val="0070C0"/>
          <w:kern w:val="36"/>
        </w:rPr>
        <w:t xml:space="preserve">Tales son en los tiempos actuales </w:t>
      </w:r>
      <w:r w:rsidRPr="00313BCE">
        <w:rPr>
          <w:b/>
          <w:bCs/>
          <w:color w:val="0070C0"/>
          <w:kern w:val="36"/>
        </w:rPr>
        <w:t xml:space="preserve">el </w:t>
      </w:r>
      <w:r w:rsidR="0010475F" w:rsidRPr="00313BCE">
        <w:rPr>
          <w:b/>
          <w:bCs/>
          <w:color w:val="0070C0"/>
          <w:kern w:val="36"/>
        </w:rPr>
        <w:t>D</w:t>
      </w:r>
      <w:r w:rsidRPr="00313BCE">
        <w:rPr>
          <w:b/>
          <w:bCs/>
          <w:color w:val="0070C0"/>
          <w:kern w:val="36"/>
        </w:rPr>
        <w:t>er</w:t>
      </w:r>
      <w:r w:rsidRPr="00313BCE">
        <w:rPr>
          <w:b/>
          <w:bCs/>
          <w:color w:val="0070C0"/>
          <w:kern w:val="36"/>
        </w:rPr>
        <w:t>e</w:t>
      </w:r>
      <w:r w:rsidRPr="00313BCE">
        <w:rPr>
          <w:b/>
          <w:bCs/>
          <w:color w:val="0070C0"/>
          <w:kern w:val="36"/>
        </w:rPr>
        <w:t xml:space="preserve">cho canónico, </w:t>
      </w:r>
      <w:r w:rsidR="0010475F" w:rsidRPr="00313BCE">
        <w:rPr>
          <w:b/>
          <w:bCs/>
          <w:color w:val="0070C0"/>
          <w:kern w:val="36"/>
        </w:rPr>
        <w:t xml:space="preserve">tanto de la Iglesia occidental latina, como en la Oriental; </w:t>
      </w:r>
      <w:r w:rsidRPr="00313BCE">
        <w:rPr>
          <w:b/>
          <w:bCs/>
          <w:color w:val="0070C0"/>
          <w:kern w:val="36"/>
        </w:rPr>
        <w:t>los Catecismos Un</w:t>
      </w:r>
      <w:r w:rsidRPr="00313BCE">
        <w:rPr>
          <w:b/>
          <w:bCs/>
          <w:color w:val="0070C0"/>
          <w:kern w:val="36"/>
        </w:rPr>
        <w:t>i</w:t>
      </w:r>
      <w:r w:rsidRPr="00313BCE">
        <w:rPr>
          <w:b/>
          <w:bCs/>
          <w:color w:val="0070C0"/>
          <w:kern w:val="36"/>
        </w:rPr>
        <w:t xml:space="preserve">versales como el </w:t>
      </w:r>
      <w:r w:rsidR="0010475F" w:rsidRPr="00313BCE">
        <w:rPr>
          <w:b/>
          <w:bCs/>
          <w:color w:val="0070C0"/>
          <w:kern w:val="36"/>
        </w:rPr>
        <w:t>ú</w:t>
      </w:r>
      <w:r w:rsidR="00A97A9A" w:rsidRPr="00313BCE">
        <w:rPr>
          <w:b/>
          <w:bCs/>
          <w:color w:val="0070C0"/>
          <w:kern w:val="36"/>
        </w:rPr>
        <w:t>l</w:t>
      </w:r>
      <w:r w:rsidRPr="00313BCE">
        <w:rPr>
          <w:b/>
          <w:bCs/>
          <w:color w:val="0070C0"/>
          <w:kern w:val="36"/>
        </w:rPr>
        <w:t>timo gen</w:t>
      </w:r>
      <w:r w:rsidR="0010475F" w:rsidRPr="00313BCE">
        <w:rPr>
          <w:b/>
          <w:bCs/>
          <w:color w:val="0070C0"/>
          <w:kern w:val="36"/>
        </w:rPr>
        <w:t>e</w:t>
      </w:r>
      <w:r w:rsidRPr="00313BCE">
        <w:rPr>
          <w:b/>
          <w:bCs/>
          <w:color w:val="0070C0"/>
          <w:kern w:val="36"/>
        </w:rPr>
        <w:t xml:space="preserve">ral </w:t>
      </w:r>
      <w:r w:rsidR="0059787F" w:rsidRPr="00313BCE">
        <w:rPr>
          <w:b/>
          <w:bCs/>
          <w:color w:val="0070C0"/>
          <w:kern w:val="36"/>
        </w:rPr>
        <w:t xml:space="preserve">preparado </w:t>
      </w:r>
      <w:r w:rsidR="00A97A9A" w:rsidRPr="00313BCE">
        <w:rPr>
          <w:b/>
          <w:bCs/>
          <w:color w:val="0070C0"/>
          <w:kern w:val="36"/>
        </w:rPr>
        <w:t>en 1992</w:t>
      </w:r>
      <w:r w:rsidR="0059787F" w:rsidRPr="00313BCE">
        <w:rPr>
          <w:b/>
          <w:bCs/>
          <w:color w:val="0070C0"/>
          <w:kern w:val="36"/>
        </w:rPr>
        <w:t xml:space="preserve"> (Catecismo de la Iglesia católica</w:t>
      </w:r>
      <w:r w:rsidR="00A97A9A" w:rsidRPr="00313BCE">
        <w:rPr>
          <w:b/>
          <w:bCs/>
          <w:color w:val="0070C0"/>
          <w:kern w:val="36"/>
        </w:rPr>
        <w:t>)</w:t>
      </w:r>
      <w:r w:rsidR="0059787F" w:rsidRPr="00313BCE">
        <w:rPr>
          <w:b/>
          <w:bCs/>
          <w:color w:val="0070C0"/>
          <w:kern w:val="36"/>
        </w:rPr>
        <w:t xml:space="preserve"> </w:t>
      </w:r>
    </w:p>
    <w:p w:rsidR="0059787F" w:rsidRPr="00313BCE" w:rsidRDefault="0059787F" w:rsidP="00BB0696">
      <w:pPr>
        <w:widowControl/>
        <w:shd w:val="clear" w:color="auto" w:fill="FFFFFF"/>
        <w:autoSpaceDE/>
        <w:autoSpaceDN/>
        <w:adjustRightInd/>
        <w:ind w:firstLine="142"/>
        <w:jc w:val="both"/>
        <w:outlineLvl w:val="0"/>
        <w:rPr>
          <w:b/>
          <w:bCs/>
          <w:color w:val="0070C0"/>
          <w:kern w:val="36"/>
        </w:rPr>
      </w:pPr>
    </w:p>
    <w:p w:rsidR="0000301C" w:rsidRPr="00313BCE" w:rsidRDefault="00E52BB4" w:rsidP="00BB0696">
      <w:pPr>
        <w:widowControl/>
        <w:shd w:val="clear" w:color="auto" w:fill="FFFFFF"/>
        <w:autoSpaceDE/>
        <w:autoSpaceDN/>
        <w:adjustRightInd/>
        <w:ind w:firstLine="142"/>
        <w:jc w:val="both"/>
        <w:outlineLvl w:val="0"/>
        <w:rPr>
          <w:b/>
          <w:color w:val="0070C0"/>
        </w:rPr>
      </w:pPr>
      <w:r w:rsidRPr="00313BCE">
        <w:rPr>
          <w:b/>
          <w:bCs/>
          <w:color w:val="0070C0"/>
          <w:kern w:val="36"/>
        </w:rPr>
        <w:t xml:space="preserve">   En el </w:t>
      </w:r>
      <w:r w:rsidR="0000301C" w:rsidRPr="00313BCE">
        <w:rPr>
          <w:b/>
          <w:color w:val="0070C0"/>
        </w:rPr>
        <w:t xml:space="preserve"> Código de Derecho Canónico </w:t>
      </w:r>
      <w:r w:rsidRPr="00313BCE">
        <w:rPr>
          <w:b/>
          <w:color w:val="0070C0"/>
        </w:rPr>
        <w:t xml:space="preserve"> </w:t>
      </w:r>
      <w:r w:rsidR="0059787F" w:rsidRPr="00313BCE">
        <w:rPr>
          <w:b/>
          <w:color w:val="0070C0"/>
        </w:rPr>
        <w:t>de la Iglesia cat</w:t>
      </w:r>
      <w:r w:rsidR="00D7362C" w:rsidRPr="00313BCE">
        <w:rPr>
          <w:b/>
          <w:color w:val="0070C0"/>
        </w:rPr>
        <w:t>ó</w:t>
      </w:r>
      <w:r w:rsidR="0059787F" w:rsidRPr="00313BCE">
        <w:rPr>
          <w:b/>
          <w:color w:val="0070C0"/>
        </w:rPr>
        <w:t>lica se dice, por ejemplo:</w:t>
      </w:r>
      <w:r w:rsidR="0000301C" w:rsidRPr="00313BCE">
        <w:rPr>
          <w:b/>
          <w:color w:val="0070C0"/>
        </w:rPr>
        <w:t xml:space="preserve"> </w:t>
      </w:r>
      <w:r w:rsidR="0059787F" w:rsidRPr="00313BCE">
        <w:rPr>
          <w:b/>
          <w:color w:val="0070C0"/>
        </w:rPr>
        <w:t>"</w:t>
      </w:r>
      <w:r w:rsidR="0000301C" w:rsidRPr="00313BCE">
        <w:rPr>
          <w:b/>
          <w:i/>
          <w:color w:val="0070C0"/>
        </w:rPr>
        <w:t>Se llama herejía la negación pertinaz, después de recibido el bautismo, de una verdad que ha de cree</w:t>
      </w:r>
      <w:r w:rsidR="0000301C" w:rsidRPr="00313BCE">
        <w:rPr>
          <w:b/>
          <w:i/>
          <w:color w:val="0070C0"/>
        </w:rPr>
        <w:t>r</w:t>
      </w:r>
      <w:r w:rsidR="0000301C" w:rsidRPr="00313BCE">
        <w:rPr>
          <w:b/>
          <w:i/>
          <w:color w:val="0070C0"/>
        </w:rPr>
        <w:t xml:space="preserve">se con fe divina y católica, o la duda pertinaz sobre la misma; </w:t>
      </w:r>
      <w:r w:rsidRPr="00313BCE">
        <w:rPr>
          <w:b/>
          <w:i/>
          <w:color w:val="0070C0"/>
        </w:rPr>
        <w:t xml:space="preserve">será </w:t>
      </w:r>
      <w:r w:rsidR="0000301C" w:rsidRPr="00313BCE">
        <w:rPr>
          <w:b/>
          <w:i/>
          <w:color w:val="0070C0"/>
        </w:rPr>
        <w:t>apostasía el rechazo total de la fe cristiana; cisma, el rechazo de la sujeción al Sumo Pontífice o de la comunión con los miembros de la Iglesia a él sometidos.</w:t>
      </w:r>
      <w:r w:rsidR="0059787F" w:rsidRPr="00313BCE">
        <w:rPr>
          <w:b/>
          <w:color w:val="0070C0"/>
        </w:rPr>
        <w:t>"(Canon 750 )</w:t>
      </w:r>
    </w:p>
    <w:p w:rsidR="0059787F" w:rsidRPr="00313BCE" w:rsidRDefault="0059787F" w:rsidP="00BB0696">
      <w:pPr>
        <w:widowControl/>
        <w:shd w:val="clear" w:color="auto" w:fill="FFFFFF"/>
        <w:autoSpaceDE/>
        <w:autoSpaceDN/>
        <w:adjustRightInd/>
        <w:ind w:firstLine="142"/>
        <w:jc w:val="both"/>
        <w:outlineLvl w:val="0"/>
        <w:rPr>
          <w:b/>
          <w:color w:val="00B050"/>
        </w:rPr>
      </w:pPr>
    </w:p>
    <w:p w:rsidR="00F6324E" w:rsidRPr="00313BCE" w:rsidRDefault="0059787F" w:rsidP="00BB0696">
      <w:pPr>
        <w:widowControl/>
        <w:shd w:val="clear" w:color="auto" w:fill="FFFFFF"/>
        <w:autoSpaceDE/>
        <w:autoSpaceDN/>
        <w:adjustRightInd/>
        <w:ind w:firstLine="142"/>
        <w:jc w:val="both"/>
        <w:outlineLvl w:val="0"/>
        <w:rPr>
          <w:b/>
          <w:color w:val="00B050"/>
        </w:rPr>
      </w:pPr>
      <w:r w:rsidRPr="00313BCE">
        <w:rPr>
          <w:b/>
          <w:color w:val="00B050"/>
        </w:rPr>
        <w:t xml:space="preserve">  Y en el Catecismo citado se resume el criterio que debe regir entre los cristianos:</w:t>
      </w:r>
    </w:p>
    <w:p w:rsidR="00F6324E" w:rsidRPr="00313BCE" w:rsidRDefault="00F6324E" w:rsidP="00BB0696">
      <w:pPr>
        <w:pStyle w:val="NormalWeb"/>
        <w:spacing w:before="0" w:beforeAutospacing="0" w:after="0" w:afterAutospacing="0"/>
        <w:ind w:firstLine="142"/>
        <w:jc w:val="both"/>
        <w:rPr>
          <w:rFonts w:ascii="Arial" w:hAnsi="Arial" w:cs="Arial"/>
          <w:b/>
          <w:i/>
          <w:color w:val="00B050"/>
        </w:rPr>
      </w:pPr>
      <w:r w:rsidRPr="00313BCE">
        <w:rPr>
          <w:rFonts w:ascii="Arial" w:hAnsi="Arial" w:cs="Arial"/>
          <w:b/>
          <w:bCs/>
          <w:i/>
          <w:color w:val="00B050"/>
        </w:rPr>
        <w:t xml:space="preserve"> </w:t>
      </w:r>
      <w:r w:rsidR="0059787F" w:rsidRPr="00313BCE">
        <w:rPr>
          <w:rFonts w:ascii="Arial" w:hAnsi="Arial" w:cs="Arial"/>
          <w:b/>
          <w:bCs/>
          <w:i/>
          <w:color w:val="00B050"/>
        </w:rPr>
        <w:t xml:space="preserve">       </w:t>
      </w:r>
      <w:r w:rsidRPr="00313BCE">
        <w:rPr>
          <w:rFonts w:ascii="Arial" w:hAnsi="Arial" w:cs="Arial"/>
          <w:b/>
          <w:i/>
          <w:color w:val="00B050"/>
        </w:rPr>
        <w:t xml:space="preserve"> "</w:t>
      </w:r>
      <w:r w:rsidR="0059787F" w:rsidRPr="00313BCE">
        <w:rPr>
          <w:rFonts w:ascii="Arial" w:hAnsi="Arial" w:cs="Arial"/>
          <w:b/>
          <w:i/>
          <w:color w:val="00B050"/>
        </w:rPr>
        <w:t>E</w:t>
      </w:r>
      <w:r w:rsidRPr="00313BCE">
        <w:rPr>
          <w:rFonts w:ascii="Arial" w:hAnsi="Arial" w:cs="Arial"/>
          <w:b/>
          <w:i/>
          <w:color w:val="00B050"/>
        </w:rPr>
        <w:t xml:space="preserve">n </w:t>
      </w:r>
      <w:r w:rsidR="0059787F" w:rsidRPr="00313BCE">
        <w:rPr>
          <w:rFonts w:ascii="Arial" w:hAnsi="Arial" w:cs="Arial"/>
          <w:b/>
          <w:i/>
          <w:color w:val="00B050"/>
        </w:rPr>
        <w:t>la</w:t>
      </w:r>
      <w:r w:rsidRPr="00313BCE">
        <w:rPr>
          <w:rFonts w:ascii="Arial" w:hAnsi="Arial" w:cs="Arial"/>
          <w:b/>
          <w:i/>
          <w:color w:val="00B050"/>
        </w:rPr>
        <w:t xml:space="preserve"> única Iglesia de Dios, aparecieron ya desde los primeros tiempos algunas esc</w:t>
      </w:r>
      <w:r w:rsidRPr="00313BCE">
        <w:rPr>
          <w:rFonts w:ascii="Arial" w:hAnsi="Arial" w:cs="Arial"/>
          <w:b/>
          <w:i/>
          <w:color w:val="00B050"/>
        </w:rPr>
        <w:t>i</w:t>
      </w:r>
      <w:r w:rsidRPr="00313BCE">
        <w:rPr>
          <w:rFonts w:ascii="Arial" w:hAnsi="Arial" w:cs="Arial"/>
          <w:b/>
          <w:i/>
          <w:color w:val="00B050"/>
        </w:rPr>
        <w:t>siones que el apóstol reprueba severamente como condenables; y en siglos posteriores su</w:t>
      </w:r>
      <w:r w:rsidRPr="00313BCE">
        <w:rPr>
          <w:rFonts w:ascii="Arial" w:hAnsi="Arial" w:cs="Arial"/>
          <w:b/>
          <w:i/>
          <w:color w:val="00B050"/>
        </w:rPr>
        <w:t>r</w:t>
      </w:r>
      <w:r w:rsidRPr="00313BCE">
        <w:rPr>
          <w:rFonts w:ascii="Arial" w:hAnsi="Arial" w:cs="Arial"/>
          <w:b/>
          <w:i/>
          <w:color w:val="00B050"/>
        </w:rPr>
        <w:t xml:space="preserve">gieron disensiones más amplias y comunidades no pequeñas se separaron de la comunión plena con la Iglesia católica y, a veces, no sin culpa de los hombres de ambas partes. Tales rupturas que lesionan la unidad del Cuerpo de Cristo (se distingue la herejía, la apostasía y el cisma no se producen sin el pecado de los hombres:  "Donde hay pecados, allí hay desunión, cismas, herejías, discusiones. Pero donde hay virtud, allí hay unión, de donde resultaba que todos los creyentes tenían un solo corazón y una sola alma": </w:t>
      </w:r>
      <w:r w:rsidR="0059787F" w:rsidRPr="00313BCE">
        <w:rPr>
          <w:rFonts w:ascii="Arial" w:hAnsi="Arial" w:cs="Arial"/>
          <w:b/>
          <w:i/>
          <w:color w:val="00B050"/>
        </w:rPr>
        <w:t>(</w:t>
      </w:r>
      <w:r w:rsidRPr="00313BCE">
        <w:rPr>
          <w:rFonts w:ascii="Arial" w:hAnsi="Arial" w:cs="Arial"/>
          <w:b/>
          <w:i/>
          <w:color w:val="00B050"/>
        </w:rPr>
        <w:t>Orígenes, </w:t>
      </w:r>
      <w:r w:rsidRPr="00313BCE">
        <w:rPr>
          <w:rFonts w:ascii="Arial" w:hAnsi="Arial" w:cs="Arial"/>
          <w:b/>
          <w:i/>
          <w:iCs/>
          <w:color w:val="00B050"/>
        </w:rPr>
        <w:t xml:space="preserve">In </w:t>
      </w:r>
      <w:proofErr w:type="spellStart"/>
      <w:r w:rsidRPr="00313BCE">
        <w:rPr>
          <w:rFonts w:ascii="Arial" w:hAnsi="Arial" w:cs="Arial"/>
          <w:b/>
          <w:i/>
          <w:iCs/>
          <w:color w:val="00B050"/>
        </w:rPr>
        <w:t>Ezechielem</w:t>
      </w:r>
      <w:proofErr w:type="spellEnd"/>
      <w:r w:rsidRPr="00313BCE">
        <w:rPr>
          <w:rFonts w:ascii="Arial" w:hAnsi="Arial" w:cs="Arial"/>
          <w:b/>
          <w:i/>
          <w:iCs/>
          <w:color w:val="00B050"/>
        </w:rPr>
        <w:t xml:space="preserve"> </w:t>
      </w:r>
      <w:proofErr w:type="spellStart"/>
      <w:r w:rsidRPr="00313BCE">
        <w:rPr>
          <w:rFonts w:ascii="Arial" w:hAnsi="Arial" w:cs="Arial"/>
          <w:b/>
          <w:i/>
          <w:iCs/>
          <w:color w:val="00B050"/>
        </w:rPr>
        <w:t>hom</w:t>
      </w:r>
      <w:r w:rsidRPr="00313BCE">
        <w:rPr>
          <w:rFonts w:ascii="Arial" w:hAnsi="Arial" w:cs="Arial"/>
          <w:b/>
          <w:i/>
          <w:iCs/>
          <w:color w:val="00B050"/>
        </w:rPr>
        <w:t>i</w:t>
      </w:r>
      <w:r w:rsidRPr="00313BCE">
        <w:rPr>
          <w:rFonts w:ascii="Arial" w:hAnsi="Arial" w:cs="Arial"/>
          <w:b/>
          <w:i/>
          <w:iCs/>
          <w:color w:val="00B050"/>
        </w:rPr>
        <w:t>lia</w:t>
      </w:r>
      <w:proofErr w:type="spellEnd"/>
      <w:r w:rsidRPr="00313BCE">
        <w:rPr>
          <w:rFonts w:ascii="Arial" w:hAnsi="Arial" w:cs="Arial"/>
          <w:b/>
          <w:i/>
          <w:color w:val="00B050"/>
        </w:rPr>
        <w:t> 9, 1).</w:t>
      </w:r>
    </w:p>
    <w:p w:rsidR="00F6324E" w:rsidRPr="00313BCE" w:rsidRDefault="00F6324E" w:rsidP="00BB0696">
      <w:pPr>
        <w:pStyle w:val="NormalWeb"/>
        <w:spacing w:before="0" w:beforeAutospacing="0" w:after="0" w:afterAutospacing="0"/>
        <w:ind w:firstLine="142"/>
        <w:jc w:val="both"/>
        <w:rPr>
          <w:rFonts w:ascii="Arial" w:hAnsi="Arial" w:cs="Arial"/>
          <w:b/>
          <w:i/>
          <w:color w:val="00B050"/>
        </w:rPr>
      </w:pPr>
      <w:r w:rsidRPr="00313BCE">
        <w:rPr>
          <w:rFonts w:ascii="Arial" w:hAnsi="Arial" w:cs="Arial"/>
          <w:b/>
          <w:i/>
          <w:color w:val="00B050"/>
        </w:rPr>
        <w:lastRenderedPageBreak/>
        <w:t xml:space="preserve">   Los que nacen hoy en las comunidades surgidas de tales rupturas "y son instruidos en la fe de Cristo, no pueden ser acusados del pecado de la separación y la Iglesia católica los abraza con respeto y amor fraternos [...] justificados por la fe en el Bautismo, se han incorp</w:t>
      </w:r>
      <w:r w:rsidRPr="00313BCE">
        <w:rPr>
          <w:rFonts w:ascii="Arial" w:hAnsi="Arial" w:cs="Arial"/>
          <w:b/>
          <w:i/>
          <w:color w:val="00B050"/>
        </w:rPr>
        <w:t>o</w:t>
      </w:r>
      <w:r w:rsidRPr="00313BCE">
        <w:rPr>
          <w:rFonts w:ascii="Arial" w:hAnsi="Arial" w:cs="Arial"/>
          <w:b/>
          <w:i/>
          <w:color w:val="00B050"/>
        </w:rPr>
        <w:t>rado a Cristo; por tanto, con todo derecho se honran con el nombre de cristianos</w:t>
      </w:r>
      <w:r w:rsidRPr="00313BCE">
        <w:rPr>
          <w:rFonts w:ascii="Arial" w:hAnsi="Arial" w:cs="Arial"/>
          <w:b/>
          <w:color w:val="00B050"/>
        </w:rPr>
        <w:t xml:space="preserve"> </w:t>
      </w:r>
      <w:r w:rsidRPr="00313BCE">
        <w:rPr>
          <w:rFonts w:ascii="Arial" w:hAnsi="Arial" w:cs="Arial"/>
          <w:b/>
          <w:i/>
          <w:color w:val="00B050"/>
        </w:rPr>
        <w:t>y son rec</w:t>
      </w:r>
      <w:r w:rsidRPr="00313BCE">
        <w:rPr>
          <w:rFonts w:ascii="Arial" w:hAnsi="Arial" w:cs="Arial"/>
          <w:b/>
          <w:i/>
          <w:color w:val="00B050"/>
        </w:rPr>
        <w:t>o</w:t>
      </w:r>
      <w:r w:rsidRPr="00313BCE">
        <w:rPr>
          <w:rFonts w:ascii="Arial" w:hAnsi="Arial" w:cs="Arial"/>
          <w:b/>
          <w:i/>
          <w:color w:val="00B050"/>
        </w:rPr>
        <w:t>nocidos con razón por los hijos de la Iglesia católica como hermanos en el Señor".</w:t>
      </w:r>
    </w:p>
    <w:p w:rsidR="00F6324E" w:rsidRPr="00313BCE" w:rsidRDefault="0059787F" w:rsidP="00BB0696">
      <w:pPr>
        <w:widowControl/>
        <w:autoSpaceDE/>
        <w:autoSpaceDN/>
        <w:adjustRightInd/>
        <w:spacing w:before="150" w:after="150"/>
        <w:ind w:firstLine="142"/>
        <w:jc w:val="both"/>
        <w:rPr>
          <w:b/>
          <w:color w:val="00B050"/>
        </w:rPr>
      </w:pPr>
      <w:r w:rsidRPr="00313BCE">
        <w:rPr>
          <w:rFonts w:ascii="LatoLight" w:hAnsi="LatoLight" w:cs="Times New Roman"/>
          <w:color w:val="00B050"/>
          <w:sz w:val="23"/>
          <w:szCs w:val="23"/>
        </w:rPr>
        <w:t xml:space="preserve">  </w:t>
      </w:r>
      <w:r w:rsidRPr="00313BCE">
        <w:rPr>
          <w:b/>
          <w:color w:val="00B050"/>
        </w:rPr>
        <w:t>5. El b</w:t>
      </w:r>
      <w:r w:rsidR="00BB0696" w:rsidRPr="00313BCE">
        <w:rPr>
          <w:b/>
          <w:color w:val="00B050"/>
        </w:rPr>
        <w:t>ue</w:t>
      </w:r>
      <w:r w:rsidRPr="00313BCE">
        <w:rPr>
          <w:b/>
          <w:color w:val="00B050"/>
        </w:rPr>
        <w:t>n cristiano a</w:t>
      </w:r>
      <w:r w:rsidR="00A97A9A" w:rsidRPr="00313BCE">
        <w:rPr>
          <w:b/>
          <w:color w:val="00B050"/>
        </w:rPr>
        <w:t>t</w:t>
      </w:r>
      <w:r w:rsidRPr="00313BCE">
        <w:rPr>
          <w:b/>
          <w:color w:val="00B050"/>
        </w:rPr>
        <w:t xml:space="preserve">rae hacia la verdad. En referencia a los </w:t>
      </w:r>
      <w:r w:rsidR="00BB36FD" w:rsidRPr="00313BCE">
        <w:rPr>
          <w:b/>
          <w:color w:val="00B050"/>
        </w:rPr>
        <w:t>que por e</w:t>
      </w:r>
      <w:r w:rsidR="00D7362C" w:rsidRPr="00313BCE">
        <w:rPr>
          <w:b/>
          <w:color w:val="00B050"/>
        </w:rPr>
        <w:t>l cisma o por la herejí</w:t>
      </w:r>
      <w:r w:rsidR="00BB36FD" w:rsidRPr="00313BCE">
        <w:rPr>
          <w:b/>
          <w:color w:val="00B050"/>
        </w:rPr>
        <w:t>a vi</w:t>
      </w:r>
      <w:r w:rsidR="00A97A9A" w:rsidRPr="00313BCE">
        <w:rPr>
          <w:b/>
          <w:color w:val="00B050"/>
        </w:rPr>
        <w:t>v</w:t>
      </w:r>
      <w:r w:rsidR="00BB36FD" w:rsidRPr="00313BCE">
        <w:rPr>
          <w:b/>
          <w:color w:val="00B050"/>
        </w:rPr>
        <w:t>en lejos de la verdad, los bue</w:t>
      </w:r>
      <w:r w:rsidR="00D7362C" w:rsidRPr="00313BCE">
        <w:rPr>
          <w:b/>
          <w:color w:val="00B050"/>
        </w:rPr>
        <w:t>n</w:t>
      </w:r>
      <w:r w:rsidR="00BB36FD" w:rsidRPr="00313BCE">
        <w:rPr>
          <w:b/>
          <w:color w:val="00B050"/>
        </w:rPr>
        <w:t>o</w:t>
      </w:r>
      <w:r w:rsidR="00A97A9A" w:rsidRPr="00313BCE">
        <w:rPr>
          <w:b/>
          <w:color w:val="00B050"/>
        </w:rPr>
        <w:t>s</w:t>
      </w:r>
      <w:r w:rsidR="00BB36FD" w:rsidRPr="00313BCE">
        <w:rPr>
          <w:b/>
          <w:color w:val="00B050"/>
        </w:rPr>
        <w:t xml:space="preserve"> cristianos</w:t>
      </w:r>
      <w:r w:rsidR="00D7362C" w:rsidRPr="00313BCE">
        <w:rPr>
          <w:b/>
          <w:color w:val="00B050"/>
        </w:rPr>
        <w:t>,</w:t>
      </w:r>
      <w:r w:rsidR="00BB36FD" w:rsidRPr="00313BCE">
        <w:rPr>
          <w:b/>
          <w:color w:val="00B050"/>
        </w:rPr>
        <w:t xml:space="preserve"> con su testimonio y la actitud de </w:t>
      </w:r>
      <w:proofErr w:type="spellStart"/>
      <w:r w:rsidR="00BB36FD" w:rsidRPr="00313BCE">
        <w:rPr>
          <w:b/>
          <w:color w:val="00B050"/>
        </w:rPr>
        <w:t>sol</w:t>
      </w:r>
      <w:r w:rsidR="000A2180">
        <w:rPr>
          <w:b/>
          <w:color w:val="00B050"/>
        </w:rPr>
        <w:t>I</w:t>
      </w:r>
      <w:r w:rsidR="007D0BFF">
        <w:rPr>
          <w:b/>
          <w:color w:val="00B050"/>
        </w:rPr>
        <w:t>daridad</w:t>
      </w:r>
      <w:proofErr w:type="spellEnd"/>
      <w:r w:rsidR="007D0BFF">
        <w:rPr>
          <w:b/>
          <w:color w:val="00B050"/>
        </w:rPr>
        <w:t xml:space="preserve"> y cercaní</w:t>
      </w:r>
      <w:r w:rsidR="00BB36FD" w:rsidRPr="00313BCE">
        <w:rPr>
          <w:b/>
          <w:color w:val="00B050"/>
        </w:rPr>
        <w:t>a</w:t>
      </w:r>
      <w:r w:rsidR="00A97A9A" w:rsidRPr="00313BCE">
        <w:rPr>
          <w:b/>
          <w:color w:val="00B050"/>
        </w:rPr>
        <w:t>,</w:t>
      </w:r>
      <w:r w:rsidR="00BB36FD" w:rsidRPr="00313BCE">
        <w:rPr>
          <w:b/>
          <w:color w:val="00B050"/>
        </w:rPr>
        <w:t xml:space="preserve"> deb</w:t>
      </w:r>
      <w:r w:rsidR="00A97A9A" w:rsidRPr="00313BCE">
        <w:rPr>
          <w:b/>
          <w:color w:val="00B050"/>
        </w:rPr>
        <w:t xml:space="preserve">en </w:t>
      </w:r>
      <w:r w:rsidR="00BB36FD" w:rsidRPr="00313BCE">
        <w:rPr>
          <w:b/>
          <w:color w:val="00B050"/>
        </w:rPr>
        <w:t>hacer lo posible por acerca</w:t>
      </w:r>
      <w:r w:rsidR="00A97A9A" w:rsidRPr="00313BCE">
        <w:rPr>
          <w:b/>
          <w:color w:val="00B050"/>
        </w:rPr>
        <w:t>r a</w:t>
      </w:r>
      <w:r w:rsidR="00BB36FD" w:rsidRPr="00313BCE">
        <w:rPr>
          <w:b/>
          <w:color w:val="00B050"/>
        </w:rPr>
        <w:t xml:space="preserve"> lo</w:t>
      </w:r>
      <w:r w:rsidR="00A97A9A" w:rsidRPr="00313BCE">
        <w:rPr>
          <w:b/>
          <w:color w:val="00B050"/>
        </w:rPr>
        <w:t>s</w:t>
      </w:r>
      <w:r w:rsidR="00BB36FD" w:rsidRPr="00313BCE">
        <w:rPr>
          <w:b/>
          <w:color w:val="00B050"/>
        </w:rPr>
        <w:t xml:space="preserve"> descarri</w:t>
      </w:r>
      <w:r w:rsidR="00A97A9A" w:rsidRPr="00313BCE">
        <w:rPr>
          <w:b/>
          <w:color w:val="00B050"/>
        </w:rPr>
        <w:t>ad</w:t>
      </w:r>
      <w:r w:rsidR="00BB36FD" w:rsidRPr="00313BCE">
        <w:rPr>
          <w:b/>
          <w:color w:val="00B050"/>
        </w:rPr>
        <w:t>os al</w:t>
      </w:r>
      <w:r w:rsidR="00A97A9A" w:rsidRPr="00313BCE">
        <w:rPr>
          <w:b/>
          <w:color w:val="00B050"/>
        </w:rPr>
        <w:t xml:space="preserve"> </w:t>
      </w:r>
      <w:r w:rsidR="00BB36FD" w:rsidRPr="00313BCE">
        <w:rPr>
          <w:b/>
          <w:color w:val="00B050"/>
        </w:rPr>
        <w:t>b</w:t>
      </w:r>
      <w:r w:rsidR="00A97A9A" w:rsidRPr="00313BCE">
        <w:rPr>
          <w:b/>
          <w:color w:val="00B050"/>
        </w:rPr>
        <w:t>u</w:t>
      </w:r>
      <w:r w:rsidR="00BB36FD" w:rsidRPr="00313BCE">
        <w:rPr>
          <w:b/>
          <w:color w:val="00B050"/>
        </w:rPr>
        <w:t>en camino.</w:t>
      </w:r>
    </w:p>
    <w:p w:rsidR="00BB36FD" w:rsidRPr="00313BCE" w:rsidRDefault="00BB36FD" w:rsidP="00BB0696">
      <w:pPr>
        <w:widowControl/>
        <w:autoSpaceDE/>
        <w:autoSpaceDN/>
        <w:adjustRightInd/>
        <w:spacing w:before="150" w:after="150"/>
        <w:ind w:firstLine="142"/>
        <w:jc w:val="both"/>
        <w:rPr>
          <w:b/>
          <w:color w:val="00B050"/>
        </w:rPr>
      </w:pPr>
      <w:r w:rsidRPr="00313BCE">
        <w:rPr>
          <w:b/>
          <w:color w:val="00B050"/>
        </w:rPr>
        <w:t xml:space="preserve">  Los tiempos de las polémicas, de las amen</w:t>
      </w:r>
      <w:r w:rsidR="00A97A9A" w:rsidRPr="00313BCE">
        <w:rPr>
          <w:b/>
          <w:color w:val="00B050"/>
        </w:rPr>
        <w:t>a</w:t>
      </w:r>
      <w:r w:rsidRPr="00313BCE">
        <w:rPr>
          <w:b/>
          <w:color w:val="00B050"/>
        </w:rPr>
        <w:t xml:space="preserve">zas, de las tensiones y de las distancias han pasado. No se puede caer en el falso </w:t>
      </w:r>
      <w:proofErr w:type="spellStart"/>
      <w:r w:rsidRPr="00313BCE">
        <w:rPr>
          <w:b/>
          <w:color w:val="00B050"/>
        </w:rPr>
        <w:t>irenismo</w:t>
      </w:r>
      <w:proofErr w:type="spellEnd"/>
      <w:r w:rsidRPr="00313BCE">
        <w:rPr>
          <w:b/>
          <w:color w:val="00B050"/>
        </w:rPr>
        <w:t xml:space="preserve"> y decir que tod</w:t>
      </w:r>
      <w:r w:rsidR="00D7362C" w:rsidRPr="00313BCE">
        <w:rPr>
          <w:b/>
          <w:color w:val="00B050"/>
        </w:rPr>
        <w:t xml:space="preserve">as las creencias </w:t>
      </w:r>
      <w:r w:rsidRPr="00313BCE">
        <w:rPr>
          <w:b/>
          <w:color w:val="00B050"/>
        </w:rPr>
        <w:t>son lo mismo, porque tod</w:t>
      </w:r>
      <w:r w:rsidR="00D7362C" w:rsidRPr="00313BCE">
        <w:rPr>
          <w:b/>
          <w:color w:val="00B050"/>
        </w:rPr>
        <w:t>a</w:t>
      </w:r>
      <w:r w:rsidRPr="00313BCE">
        <w:rPr>
          <w:b/>
          <w:color w:val="00B050"/>
        </w:rPr>
        <w:t>s pronunci</w:t>
      </w:r>
      <w:r w:rsidR="00C13459" w:rsidRPr="00313BCE">
        <w:rPr>
          <w:b/>
          <w:color w:val="00B050"/>
        </w:rPr>
        <w:t>an</w:t>
      </w:r>
      <w:r w:rsidRPr="00313BCE">
        <w:rPr>
          <w:b/>
          <w:color w:val="00B050"/>
        </w:rPr>
        <w:t xml:space="preserve"> el nombre de Cristo. La verdad no pu</w:t>
      </w:r>
      <w:r w:rsidR="00C13459" w:rsidRPr="00313BCE">
        <w:rPr>
          <w:b/>
          <w:color w:val="00B050"/>
        </w:rPr>
        <w:t>e</w:t>
      </w:r>
      <w:r w:rsidRPr="00313BCE">
        <w:rPr>
          <w:b/>
          <w:color w:val="00B050"/>
        </w:rPr>
        <w:t>de ser más que una. Pero la solidaridad y la caridad puede ejercerse  en multiplicidad de situaciones, de relaciones y de plante</w:t>
      </w:r>
      <w:r w:rsidR="00C13459" w:rsidRPr="00313BCE">
        <w:rPr>
          <w:b/>
          <w:color w:val="00B050"/>
        </w:rPr>
        <w:t>a</w:t>
      </w:r>
      <w:r w:rsidRPr="00313BCE">
        <w:rPr>
          <w:b/>
          <w:color w:val="00B050"/>
        </w:rPr>
        <w:t>m</w:t>
      </w:r>
      <w:r w:rsidR="00C13459" w:rsidRPr="00313BCE">
        <w:rPr>
          <w:b/>
          <w:color w:val="00B050"/>
        </w:rPr>
        <w:t>i</w:t>
      </w:r>
      <w:r w:rsidRPr="00313BCE">
        <w:rPr>
          <w:b/>
          <w:color w:val="00B050"/>
        </w:rPr>
        <w:t>e</w:t>
      </w:r>
      <w:r w:rsidR="00D7362C" w:rsidRPr="00313BCE">
        <w:rPr>
          <w:b/>
          <w:color w:val="00B050"/>
        </w:rPr>
        <w:t>n</w:t>
      </w:r>
      <w:r w:rsidRPr="00313BCE">
        <w:rPr>
          <w:b/>
          <w:color w:val="00B050"/>
        </w:rPr>
        <w:t>tos.</w:t>
      </w:r>
    </w:p>
    <w:p w:rsidR="00DB28FE" w:rsidRPr="00313BCE" w:rsidRDefault="00BB36FD" w:rsidP="00BB0696">
      <w:pPr>
        <w:widowControl/>
        <w:autoSpaceDE/>
        <w:autoSpaceDN/>
        <w:adjustRightInd/>
        <w:spacing w:before="150" w:after="150"/>
        <w:ind w:firstLine="142"/>
        <w:jc w:val="both"/>
        <w:rPr>
          <w:b/>
          <w:color w:val="00B050"/>
          <w:shd w:val="clear" w:color="auto" w:fill="FFFFFF"/>
        </w:rPr>
      </w:pPr>
      <w:r w:rsidRPr="00313BCE">
        <w:rPr>
          <w:b/>
          <w:color w:val="00B050"/>
        </w:rPr>
        <w:t xml:space="preserve"> La ley que</w:t>
      </w:r>
      <w:r w:rsidR="00D7362C" w:rsidRPr="00313BCE">
        <w:rPr>
          <w:b/>
          <w:color w:val="00B050"/>
        </w:rPr>
        <w:t xml:space="preserve"> debe</w:t>
      </w:r>
      <w:r w:rsidRPr="00313BCE">
        <w:rPr>
          <w:b/>
          <w:color w:val="00B050"/>
        </w:rPr>
        <w:t xml:space="preserve"> r</w:t>
      </w:r>
      <w:r w:rsidR="00D7362C" w:rsidRPr="00313BCE">
        <w:rPr>
          <w:b/>
          <w:color w:val="00B050"/>
        </w:rPr>
        <w:t>egir</w:t>
      </w:r>
      <w:r w:rsidR="0042346E" w:rsidRPr="00313BCE">
        <w:rPr>
          <w:b/>
          <w:color w:val="00B050"/>
        </w:rPr>
        <w:t xml:space="preserve"> el</w:t>
      </w:r>
      <w:r w:rsidR="00C13459" w:rsidRPr="00313BCE">
        <w:rPr>
          <w:b/>
          <w:color w:val="00B050"/>
        </w:rPr>
        <w:t xml:space="preserve"> movimiento para lograr la unió</w:t>
      </w:r>
      <w:r w:rsidRPr="00313BCE">
        <w:rPr>
          <w:b/>
          <w:color w:val="00B050"/>
        </w:rPr>
        <w:t>n de los cristianos es el respeto</w:t>
      </w:r>
      <w:r w:rsidR="0042346E" w:rsidRPr="00313BCE">
        <w:rPr>
          <w:b/>
          <w:color w:val="00B050"/>
        </w:rPr>
        <w:t>,</w:t>
      </w:r>
      <w:r w:rsidRPr="00313BCE">
        <w:rPr>
          <w:b/>
          <w:color w:val="00B050"/>
        </w:rPr>
        <w:t xml:space="preserve"> la solidari</w:t>
      </w:r>
      <w:r w:rsidR="00C13459" w:rsidRPr="00313BCE">
        <w:rPr>
          <w:b/>
          <w:color w:val="00B050"/>
        </w:rPr>
        <w:t>dad y la oració</w:t>
      </w:r>
      <w:r w:rsidRPr="00313BCE">
        <w:rPr>
          <w:b/>
          <w:color w:val="00B050"/>
        </w:rPr>
        <w:t xml:space="preserve">n </w:t>
      </w:r>
      <w:r w:rsidRPr="00313BCE">
        <w:rPr>
          <w:b/>
          <w:color w:val="00B050"/>
          <w:shd w:val="clear" w:color="auto" w:fill="FFFFFF"/>
        </w:rPr>
        <w:t>En </w:t>
      </w:r>
      <w:hyperlink r:id="rId445" w:tooltip="1908" w:history="1">
        <w:r w:rsidRPr="00313BCE">
          <w:rPr>
            <w:rStyle w:val="Hipervnculo"/>
            <w:b/>
            <w:color w:val="00B050"/>
            <w:u w:val="none"/>
            <w:shd w:val="clear" w:color="auto" w:fill="FFFFFF"/>
          </w:rPr>
          <w:t>1908</w:t>
        </w:r>
      </w:hyperlink>
      <w:r w:rsidRPr="00313BCE">
        <w:rPr>
          <w:b/>
          <w:color w:val="00B050"/>
          <w:shd w:val="clear" w:color="auto" w:fill="FFFFFF"/>
        </w:rPr>
        <w:t xml:space="preserve"> Spencer Jones y Paul Watson, dos </w:t>
      </w:r>
      <w:proofErr w:type="spellStart"/>
      <w:r w:rsidRPr="00313BCE">
        <w:rPr>
          <w:b/>
          <w:color w:val="00B050"/>
          <w:shd w:val="clear" w:color="auto" w:fill="FFFFFF"/>
        </w:rPr>
        <w:t>episcopalianos</w:t>
      </w:r>
      <w:proofErr w:type="spellEnd"/>
      <w:r w:rsidRPr="00313BCE">
        <w:rPr>
          <w:b/>
          <w:color w:val="00B050"/>
          <w:shd w:val="clear" w:color="auto" w:fill="FFFFFF"/>
        </w:rPr>
        <w:t xml:space="preserve"> estado</w:t>
      </w:r>
      <w:r w:rsidRPr="00313BCE">
        <w:rPr>
          <w:b/>
          <w:color w:val="00B050"/>
          <w:shd w:val="clear" w:color="auto" w:fill="FFFFFF"/>
        </w:rPr>
        <w:t>u</w:t>
      </w:r>
      <w:r w:rsidRPr="00313BCE">
        <w:rPr>
          <w:b/>
          <w:color w:val="00B050"/>
          <w:shd w:val="clear" w:color="auto" w:fill="FFFFFF"/>
        </w:rPr>
        <w:t>nidenses, lanzaron la </w:t>
      </w:r>
      <w:proofErr w:type="spellStart"/>
      <w:r w:rsidRPr="00313BCE">
        <w:rPr>
          <w:b/>
          <w:i/>
          <w:iCs/>
          <w:color w:val="00B050"/>
          <w:shd w:val="clear" w:color="auto" w:fill="FFFFFF"/>
        </w:rPr>
        <w:t>Church</w:t>
      </w:r>
      <w:proofErr w:type="spellEnd"/>
      <w:r w:rsidRPr="00313BCE">
        <w:rPr>
          <w:b/>
          <w:i/>
          <w:iCs/>
          <w:color w:val="00B050"/>
          <w:shd w:val="clear" w:color="auto" w:fill="FFFFFF"/>
        </w:rPr>
        <w:t xml:space="preserve"> </w:t>
      </w:r>
      <w:proofErr w:type="spellStart"/>
      <w:r w:rsidRPr="00313BCE">
        <w:rPr>
          <w:b/>
          <w:i/>
          <w:iCs/>
          <w:color w:val="00B050"/>
          <w:shd w:val="clear" w:color="auto" w:fill="FFFFFF"/>
        </w:rPr>
        <w:t>Unity</w:t>
      </w:r>
      <w:proofErr w:type="spellEnd"/>
      <w:r w:rsidRPr="00313BCE">
        <w:rPr>
          <w:b/>
          <w:i/>
          <w:iCs/>
          <w:color w:val="00B050"/>
          <w:shd w:val="clear" w:color="auto" w:fill="FFFFFF"/>
        </w:rPr>
        <w:t xml:space="preserve"> </w:t>
      </w:r>
      <w:proofErr w:type="spellStart"/>
      <w:r w:rsidRPr="00313BCE">
        <w:rPr>
          <w:b/>
          <w:i/>
          <w:iCs/>
          <w:color w:val="00B050"/>
          <w:shd w:val="clear" w:color="auto" w:fill="FFFFFF"/>
        </w:rPr>
        <w:t>Octave</w:t>
      </w:r>
      <w:proofErr w:type="spellEnd"/>
      <w:r w:rsidRPr="00313BCE">
        <w:rPr>
          <w:b/>
          <w:color w:val="00B050"/>
          <w:shd w:val="clear" w:color="auto" w:fill="FFFFFF"/>
        </w:rPr>
        <w:t> (Octavario por la Unidad de la Iglesia). Y desde entonces figuras como  </w:t>
      </w:r>
      <w:hyperlink r:id="rId446" w:tooltip="Robert Gardiner (aún no redactado)" w:history="1">
        <w:r w:rsidRPr="00313BCE">
          <w:rPr>
            <w:rStyle w:val="Hipervnculo"/>
            <w:b/>
            <w:color w:val="00B050"/>
            <w:u w:val="none"/>
            <w:shd w:val="clear" w:color="auto" w:fill="FFFFFF"/>
          </w:rPr>
          <w:t xml:space="preserve">Robert </w:t>
        </w:r>
        <w:proofErr w:type="spellStart"/>
        <w:r w:rsidRPr="00313BCE">
          <w:rPr>
            <w:rStyle w:val="Hipervnculo"/>
            <w:b/>
            <w:color w:val="00B050"/>
            <w:u w:val="none"/>
            <w:shd w:val="clear" w:color="auto" w:fill="FFFFFF"/>
          </w:rPr>
          <w:t>Gardiner</w:t>
        </w:r>
        <w:proofErr w:type="spellEnd"/>
      </w:hyperlink>
      <w:r w:rsidRPr="00313BCE">
        <w:rPr>
          <w:b/>
          <w:color w:val="00B050"/>
          <w:shd w:val="clear" w:color="auto" w:fill="FFFFFF"/>
        </w:rPr>
        <w:t>, el teólogo </w:t>
      </w:r>
      <w:hyperlink r:id="rId447" w:tooltip="Yves Congar" w:history="1">
        <w:r w:rsidRPr="00313BCE">
          <w:rPr>
            <w:rStyle w:val="Hipervnculo"/>
            <w:b/>
            <w:color w:val="00B050"/>
            <w:u w:val="none"/>
            <w:shd w:val="clear" w:color="auto" w:fill="FFFFFF"/>
          </w:rPr>
          <w:t xml:space="preserve">Yves </w:t>
        </w:r>
        <w:proofErr w:type="spellStart"/>
        <w:r w:rsidRPr="00313BCE">
          <w:rPr>
            <w:rStyle w:val="Hipervnculo"/>
            <w:b/>
            <w:color w:val="00B050"/>
            <w:u w:val="none"/>
            <w:shd w:val="clear" w:color="auto" w:fill="FFFFFF"/>
          </w:rPr>
          <w:t>Congar</w:t>
        </w:r>
        <w:proofErr w:type="spellEnd"/>
      </w:hyperlink>
      <w:r w:rsidRPr="00313BCE">
        <w:rPr>
          <w:b/>
          <w:color w:val="00B050"/>
          <w:shd w:val="clear" w:color="auto" w:fill="FFFFFF"/>
        </w:rPr>
        <w:t>, el hermano </w:t>
      </w:r>
      <w:hyperlink r:id="rId448" w:tooltip="Roger Schutz" w:history="1">
        <w:r w:rsidRPr="00313BCE">
          <w:rPr>
            <w:rStyle w:val="Hipervnculo"/>
            <w:b/>
            <w:color w:val="00B050"/>
            <w:u w:val="none"/>
            <w:shd w:val="clear" w:color="auto" w:fill="FFFFFF"/>
          </w:rPr>
          <w:t xml:space="preserve">Roger </w:t>
        </w:r>
        <w:proofErr w:type="spellStart"/>
        <w:r w:rsidRPr="00313BCE">
          <w:rPr>
            <w:rStyle w:val="Hipervnculo"/>
            <w:b/>
            <w:color w:val="00B050"/>
            <w:u w:val="none"/>
            <w:shd w:val="clear" w:color="auto" w:fill="FFFFFF"/>
          </w:rPr>
          <w:t>Schutz</w:t>
        </w:r>
        <w:proofErr w:type="spellEnd"/>
      </w:hyperlink>
      <w:r w:rsidRPr="00313BCE">
        <w:rPr>
          <w:b/>
          <w:color w:val="00B050"/>
          <w:shd w:val="clear" w:color="auto" w:fill="FFFFFF"/>
        </w:rPr>
        <w:t> —fundador de la </w:t>
      </w:r>
      <w:hyperlink r:id="rId449" w:tooltip="Comunidad de Taizé" w:history="1">
        <w:r w:rsidRPr="00313BCE">
          <w:rPr>
            <w:rStyle w:val="Hipervnculo"/>
            <w:b/>
            <w:color w:val="00B050"/>
            <w:u w:val="none"/>
            <w:shd w:val="clear" w:color="auto" w:fill="FFFFFF"/>
          </w:rPr>
          <w:t xml:space="preserve">Comunidad ecuménica de </w:t>
        </w:r>
        <w:proofErr w:type="spellStart"/>
        <w:r w:rsidRPr="00313BCE">
          <w:rPr>
            <w:rStyle w:val="Hipervnculo"/>
            <w:b/>
            <w:color w:val="00B050"/>
            <w:u w:val="none"/>
            <w:shd w:val="clear" w:color="auto" w:fill="FFFFFF"/>
          </w:rPr>
          <w:t>Taizé</w:t>
        </w:r>
        <w:proofErr w:type="spellEnd"/>
      </w:hyperlink>
      <w:r w:rsidRPr="00313BCE">
        <w:rPr>
          <w:b/>
          <w:color w:val="00B050"/>
          <w:shd w:val="clear" w:color="auto" w:fill="FFFFFF"/>
        </w:rPr>
        <w:t>—, </w:t>
      </w:r>
      <w:proofErr w:type="spellStart"/>
      <w:r w:rsidR="00AA3B17" w:rsidRPr="00313BCE">
        <w:rPr>
          <w:b/>
          <w:color w:val="00B050"/>
        </w:rPr>
        <w:fldChar w:fldCharType="begin"/>
      </w:r>
      <w:r w:rsidRPr="00313BCE">
        <w:rPr>
          <w:b/>
          <w:color w:val="00B050"/>
        </w:rPr>
        <w:instrText xml:space="preserve"> HYPERLINK "https://es.wikipedia.org/wiki/Chiara_Lubich" \o "Chiara Lubich" </w:instrText>
      </w:r>
      <w:r w:rsidR="00AA3B17" w:rsidRPr="00313BCE">
        <w:rPr>
          <w:b/>
          <w:color w:val="00B050"/>
        </w:rPr>
        <w:fldChar w:fldCharType="separate"/>
      </w:r>
      <w:r w:rsidRPr="00313BCE">
        <w:rPr>
          <w:rStyle w:val="Hipervnculo"/>
          <w:b/>
          <w:color w:val="00B050"/>
          <w:u w:val="none"/>
          <w:shd w:val="clear" w:color="auto" w:fill="FFFFFF"/>
        </w:rPr>
        <w:t>Chiara</w:t>
      </w:r>
      <w:proofErr w:type="spellEnd"/>
      <w:r w:rsidRPr="00313BCE">
        <w:rPr>
          <w:rStyle w:val="Hipervnculo"/>
          <w:b/>
          <w:color w:val="00B050"/>
          <w:u w:val="none"/>
          <w:shd w:val="clear" w:color="auto" w:fill="FFFFFF"/>
        </w:rPr>
        <w:t xml:space="preserve"> </w:t>
      </w:r>
      <w:proofErr w:type="spellStart"/>
      <w:r w:rsidRPr="00313BCE">
        <w:rPr>
          <w:rStyle w:val="Hipervnculo"/>
          <w:b/>
          <w:color w:val="00B050"/>
          <w:u w:val="none"/>
          <w:shd w:val="clear" w:color="auto" w:fill="FFFFFF"/>
        </w:rPr>
        <w:t>Lubich</w:t>
      </w:r>
      <w:proofErr w:type="spellEnd"/>
      <w:r w:rsidR="00AA3B17" w:rsidRPr="00313BCE">
        <w:rPr>
          <w:b/>
          <w:color w:val="00B050"/>
        </w:rPr>
        <w:fldChar w:fldCharType="end"/>
      </w:r>
      <w:r w:rsidRPr="00313BCE">
        <w:rPr>
          <w:b/>
          <w:color w:val="00B050"/>
          <w:shd w:val="clear" w:color="auto" w:fill="FFFFFF"/>
        </w:rPr>
        <w:t> —fundadora del </w:t>
      </w:r>
      <w:hyperlink r:id="rId450" w:tooltip="Movimiento de los Focolares" w:history="1">
        <w:r w:rsidRPr="00313BCE">
          <w:rPr>
            <w:rStyle w:val="Hipervnculo"/>
            <w:b/>
            <w:color w:val="00B050"/>
            <w:u w:val="none"/>
            <w:shd w:val="clear" w:color="auto" w:fill="FFFFFF"/>
          </w:rPr>
          <w:t xml:space="preserve">Movimiento de los </w:t>
        </w:r>
        <w:proofErr w:type="spellStart"/>
        <w:r w:rsidRPr="00313BCE">
          <w:rPr>
            <w:rStyle w:val="Hipervnculo"/>
            <w:b/>
            <w:color w:val="00B050"/>
            <w:u w:val="none"/>
            <w:shd w:val="clear" w:color="auto" w:fill="FFFFFF"/>
          </w:rPr>
          <w:t>Focolares</w:t>
        </w:r>
        <w:proofErr w:type="spellEnd"/>
      </w:hyperlink>
      <w:r w:rsidRPr="00313BCE">
        <w:rPr>
          <w:b/>
          <w:color w:val="00B050"/>
          <w:shd w:val="clear" w:color="auto" w:fill="FFFFFF"/>
        </w:rPr>
        <w:t>—, el patriarca </w:t>
      </w:r>
      <w:proofErr w:type="spellStart"/>
      <w:r w:rsidR="00AA3B17" w:rsidRPr="00313BCE">
        <w:rPr>
          <w:b/>
          <w:color w:val="00B050"/>
        </w:rPr>
        <w:fldChar w:fldCharType="begin"/>
      </w:r>
      <w:r w:rsidRPr="00313BCE">
        <w:rPr>
          <w:b/>
          <w:color w:val="00B050"/>
        </w:rPr>
        <w:instrText xml:space="preserve"> HYPERLINK "https://es.wikipedia.org/wiki/Aten%C3%A1goras_I" \o "Atenágoras I" </w:instrText>
      </w:r>
      <w:r w:rsidR="00AA3B17" w:rsidRPr="00313BCE">
        <w:rPr>
          <w:b/>
          <w:color w:val="00B050"/>
        </w:rPr>
        <w:fldChar w:fldCharType="separate"/>
      </w:r>
      <w:r w:rsidRPr="00313BCE">
        <w:rPr>
          <w:rStyle w:val="Hipervnculo"/>
          <w:b/>
          <w:color w:val="00B050"/>
          <w:u w:val="none"/>
          <w:shd w:val="clear" w:color="auto" w:fill="FFFFFF"/>
        </w:rPr>
        <w:t>Atenágoras</w:t>
      </w:r>
      <w:proofErr w:type="spellEnd"/>
      <w:r w:rsidRPr="00313BCE">
        <w:rPr>
          <w:rStyle w:val="Hipervnculo"/>
          <w:b/>
          <w:color w:val="00B050"/>
          <w:u w:val="none"/>
          <w:shd w:val="clear" w:color="auto" w:fill="FFFFFF"/>
        </w:rPr>
        <w:t xml:space="preserve"> I</w:t>
      </w:r>
      <w:r w:rsidR="00AA3B17" w:rsidRPr="00313BCE">
        <w:rPr>
          <w:b/>
          <w:color w:val="00B050"/>
        </w:rPr>
        <w:fldChar w:fldCharType="end"/>
      </w:r>
      <w:r w:rsidRPr="00313BCE">
        <w:rPr>
          <w:b/>
          <w:color w:val="00B050"/>
          <w:shd w:val="clear" w:color="auto" w:fill="FFFFFF"/>
        </w:rPr>
        <w:t>, los </w:t>
      </w:r>
      <w:hyperlink r:id="rId451" w:tooltip="Papa" w:history="1">
        <w:r w:rsidRPr="00313BCE">
          <w:rPr>
            <w:rStyle w:val="Hipervnculo"/>
            <w:b/>
            <w:color w:val="00B050"/>
            <w:u w:val="none"/>
            <w:shd w:val="clear" w:color="auto" w:fill="FFFFFF"/>
          </w:rPr>
          <w:t>papas</w:t>
        </w:r>
      </w:hyperlink>
      <w:r w:rsidRPr="00313BCE">
        <w:rPr>
          <w:b/>
          <w:color w:val="00B050"/>
          <w:shd w:val="clear" w:color="auto" w:fill="FFFFFF"/>
        </w:rPr>
        <w:t> </w:t>
      </w:r>
      <w:hyperlink r:id="rId452" w:tooltip="Juan XXIII" w:history="1">
        <w:r w:rsidRPr="00313BCE">
          <w:rPr>
            <w:rStyle w:val="Hipervnculo"/>
            <w:b/>
            <w:color w:val="00B050"/>
            <w:u w:val="none"/>
            <w:shd w:val="clear" w:color="auto" w:fill="FFFFFF"/>
          </w:rPr>
          <w:t>Juan XXIII</w:t>
        </w:r>
      </w:hyperlink>
      <w:r w:rsidRPr="00313BCE">
        <w:rPr>
          <w:b/>
          <w:color w:val="00B050"/>
          <w:shd w:val="clear" w:color="auto" w:fill="FFFFFF"/>
        </w:rPr>
        <w:t>, </w:t>
      </w:r>
      <w:hyperlink r:id="rId453" w:tooltip="Pablo VI" w:history="1">
        <w:r w:rsidRPr="00313BCE">
          <w:rPr>
            <w:rStyle w:val="Hipervnculo"/>
            <w:b/>
            <w:color w:val="00B050"/>
            <w:u w:val="none"/>
            <w:shd w:val="clear" w:color="auto" w:fill="FFFFFF"/>
          </w:rPr>
          <w:t>Pablo VI</w:t>
        </w:r>
      </w:hyperlink>
      <w:r w:rsidRPr="00313BCE">
        <w:rPr>
          <w:b/>
          <w:color w:val="00B050"/>
          <w:shd w:val="clear" w:color="auto" w:fill="FFFFFF"/>
        </w:rPr>
        <w:t> y </w:t>
      </w:r>
      <w:hyperlink r:id="rId454" w:tooltip="Juan Pablo II" w:history="1">
        <w:r w:rsidRPr="00313BCE">
          <w:rPr>
            <w:rStyle w:val="Hipervnculo"/>
            <w:b/>
            <w:color w:val="00B050"/>
            <w:u w:val="none"/>
            <w:shd w:val="clear" w:color="auto" w:fill="FFFFFF"/>
          </w:rPr>
          <w:t>Juan Pablo II</w:t>
        </w:r>
      </w:hyperlink>
      <w:r w:rsidRPr="00313BCE">
        <w:rPr>
          <w:b/>
          <w:color w:val="00B050"/>
          <w:shd w:val="clear" w:color="auto" w:fill="FFFFFF"/>
        </w:rPr>
        <w:t>, y el </w:t>
      </w:r>
      <w:hyperlink r:id="rId455" w:tooltip="Arzobispo de Canterbury" w:history="1">
        <w:r w:rsidRPr="00313BCE">
          <w:rPr>
            <w:rStyle w:val="Hipervnculo"/>
            <w:b/>
            <w:color w:val="00B050"/>
            <w:u w:val="none"/>
            <w:shd w:val="clear" w:color="auto" w:fill="FFFFFF"/>
          </w:rPr>
          <w:t>arzobispo de Canterbury</w:t>
        </w:r>
      </w:hyperlink>
      <w:r w:rsidRPr="00313BCE">
        <w:rPr>
          <w:b/>
          <w:color w:val="00B050"/>
          <w:shd w:val="clear" w:color="auto" w:fill="FFFFFF"/>
        </w:rPr>
        <w:t> </w:t>
      </w:r>
      <w:proofErr w:type="spellStart"/>
      <w:r w:rsidR="00AA3B17" w:rsidRPr="00313BCE">
        <w:rPr>
          <w:color w:val="00B050"/>
        </w:rPr>
        <w:fldChar w:fldCharType="begin"/>
      </w:r>
      <w:r w:rsidR="00CB2880" w:rsidRPr="00313BCE">
        <w:rPr>
          <w:color w:val="00B050"/>
        </w:rPr>
        <w:instrText>HYPERLINK "https://es.wikipedia.org/wiki/Rowan_Williams" \o "Rowan Williams"</w:instrText>
      </w:r>
      <w:r w:rsidR="00AA3B17" w:rsidRPr="00313BCE">
        <w:rPr>
          <w:color w:val="00B050"/>
        </w:rPr>
        <w:fldChar w:fldCharType="separate"/>
      </w:r>
      <w:r w:rsidRPr="00313BCE">
        <w:rPr>
          <w:rStyle w:val="Hipervnculo"/>
          <w:b/>
          <w:color w:val="00B050"/>
          <w:u w:val="none"/>
          <w:shd w:val="clear" w:color="auto" w:fill="FFFFFF"/>
        </w:rPr>
        <w:t>Rowan</w:t>
      </w:r>
      <w:proofErr w:type="spellEnd"/>
      <w:r w:rsidRPr="00313BCE">
        <w:rPr>
          <w:rStyle w:val="Hipervnculo"/>
          <w:b/>
          <w:color w:val="00B050"/>
          <w:u w:val="none"/>
          <w:shd w:val="clear" w:color="auto" w:fill="FFFFFF"/>
        </w:rPr>
        <w:t xml:space="preserve"> Williams</w:t>
      </w:r>
      <w:r w:rsidR="00AA3B17" w:rsidRPr="00313BCE">
        <w:rPr>
          <w:color w:val="00B050"/>
        </w:rPr>
        <w:fldChar w:fldCharType="end"/>
      </w:r>
      <w:r w:rsidRPr="00313BCE">
        <w:rPr>
          <w:b/>
          <w:color w:val="00B050"/>
          <w:shd w:val="clear" w:color="auto" w:fill="FFFFFF"/>
        </w:rPr>
        <w:t xml:space="preserve"> señalan el camino</w:t>
      </w:r>
      <w:r w:rsidR="00C13459" w:rsidRPr="00313BCE">
        <w:rPr>
          <w:b/>
          <w:color w:val="00B050"/>
          <w:shd w:val="clear" w:color="auto" w:fill="FFFFFF"/>
        </w:rPr>
        <w:t>.</w:t>
      </w:r>
    </w:p>
    <w:p w:rsidR="0042346E" w:rsidRPr="00313BCE" w:rsidRDefault="0042346E" w:rsidP="00BB0696">
      <w:pPr>
        <w:widowControl/>
        <w:autoSpaceDE/>
        <w:autoSpaceDN/>
        <w:adjustRightInd/>
        <w:spacing w:before="150" w:after="150"/>
        <w:ind w:firstLine="142"/>
        <w:jc w:val="both"/>
        <w:rPr>
          <w:rFonts w:ascii="Roboto" w:hAnsi="Roboto" w:cs="Times New Roman"/>
          <w:b/>
          <w:bCs/>
          <w:color w:val="00B050"/>
          <w:kern w:val="36"/>
          <w:sz w:val="28"/>
          <w:szCs w:val="28"/>
        </w:rPr>
      </w:pPr>
      <w:r w:rsidRPr="00313BCE">
        <w:rPr>
          <w:b/>
          <w:color w:val="00B050"/>
          <w:shd w:val="clear" w:color="auto" w:fill="FFFFFF"/>
        </w:rPr>
        <w:t xml:space="preserve">  Las herejías y las sectas hay que valorarlas como lo que son: errores. Pero lo herejes y los cismáticos son hermanos y como tales hay que tratarlos. "Hasta setenta veces se les puede perdonar" pero sin cansarse se anunciarles el verdadero camino </w:t>
      </w:r>
      <w:r w:rsidR="007D0BFF">
        <w:rPr>
          <w:b/>
          <w:color w:val="00B050"/>
          <w:shd w:val="clear" w:color="auto" w:fill="FFFFFF"/>
        </w:rPr>
        <w:t>(</w:t>
      </w:r>
      <w:r w:rsidRPr="00313BCE">
        <w:rPr>
          <w:b/>
          <w:color w:val="00B050"/>
          <w:shd w:val="clear" w:color="auto" w:fill="FFFFFF"/>
        </w:rPr>
        <w:t>Mt 18. 17-35</w:t>
      </w:r>
      <w:r w:rsidR="007D0BFF">
        <w:rPr>
          <w:b/>
          <w:color w:val="00B050"/>
          <w:shd w:val="clear" w:color="auto" w:fill="FFFFFF"/>
        </w:rPr>
        <w:t>)</w:t>
      </w:r>
    </w:p>
    <w:sectPr w:rsidR="0042346E" w:rsidRPr="00313BCE" w:rsidSect="00975126">
      <w:endnotePr>
        <w:numFmt w:val="decimal"/>
      </w:endnotePr>
      <w:pgSz w:w="11906" w:h="16838"/>
      <w:pgMar w:top="566" w:right="566" w:bottom="432" w:left="567" w:header="566" w:footer="432" w:gutter="0"/>
      <w:cols w:space="227" w:equalWidth="0">
        <w:col w:w="10773" w:space="22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1F" w:rsidRDefault="00785E1F" w:rsidP="00C84BD7">
      <w:r>
        <w:separator/>
      </w:r>
    </w:p>
  </w:endnote>
  <w:endnote w:type="continuationSeparator" w:id="1">
    <w:p w:rsidR="00785E1F" w:rsidRDefault="00785E1F"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Roboto">
    <w:altName w:val="Times New Roman"/>
    <w:panose1 w:val="00000000000000000000"/>
    <w:charset w:val="00"/>
    <w:family w:val="roman"/>
    <w:notTrueType/>
    <w:pitch w:val="default"/>
    <w:sig w:usb0="00000000" w:usb1="00000000" w:usb2="00000000" w:usb3="00000000" w:csb0="00000000" w:csb1="00000000"/>
  </w:font>
  <w:font w:name="Lat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1F" w:rsidRDefault="00785E1F" w:rsidP="00C84BD7">
      <w:r>
        <w:separator/>
      </w:r>
    </w:p>
  </w:footnote>
  <w:footnote w:type="continuationSeparator" w:id="1">
    <w:p w:rsidR="00785E1F" w:rsidRDefault="00785E1F"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36B"/>
    <w:multiLevelType w:val="multilevel"/>
    <w:tmpl w:val="BD4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001E"/>
    <w:multiLevelType w:val="multilevel"/>
    <w:tmpl w:val="5F8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D60D4"/>
    <w:multiLevelType w:val="hybridMultilevel"/>
    <w:tmpl w:val="6F5A5CE6"/>
    <w:lvl w:ilvl="0" w:tplc="E4122212">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7">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BD43D6"/>
    <w:multiLevelType w:val="multilevel"/>
    <w:tmpl w:val="570C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94F87"/>
    <w:multiLevelType w:val="hybridMultilevel"/>
    <w:tmpl w:val="16308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0C036E"/>
    <w:multiLevelType w:val="multilevel"/>
    <w:tmpl w:val="8A1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A69FE"/>
    <w:multiLevelType w:val="multilevel"/>
    <w:tmpl w:val="F7E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043540"/>
    <w:multiLevelType w:val="multilevel"/>
    <w:tmpl w:val="22E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0"/>
  </w:num>
  <w:num w:numId="3">
    <w:abstractNumId w:val="22"/>
  </w:num>
  <w:num w:numId="4">
    <w:abstractNumId w:val="20"/>
  </w:num>
  <w:num w:numId="5">
    <w:abstractNumId w:val="18"/>
  </w:num>
  <w:num w:numId="6">
    <w:abstractNumId w:val="27"/>
  </w:num>
  <w:num w:numId="7">
    <w:abstractNumId w:val="23"/>
  </w:num>
  <w:num w:numId="8">
    <w:abstractNumId w:val="7"/>
  </w:num>
  <w:num w:numId="9">
    <w:abstractNumId w:val="15"/>
  </w:num>
  <w:num w:numId="10">
    <w:abstractNumId w:val="8"/>
  </w:num>
  <w:num w:numId="11">
    <w:abstractNumId w:val="31"/>
  </w:num>
  <w:num w:numId="12">
    <w:abstractNumId w:val="2"/>
  </w:num>
  <w:num w:numId="13">
    <w:abstractNumId w:val="36"/>
  </w:num>
  <w:num w:numId="14">
    <w:abstractNumId w:val="38"/>
  </w:num>
  <w:num w:numId="15">
    <w:abstractNumId w:val="29"/>
  </w:num>
  <w:num w:numId="16">
    <w:abstractNumId w:val="9"/>
  </w:num>
  <w:num w:numId="17">
    <w:abstractNumId w:val="21"/>
  </w:num>
  <w:num w:numId="18">
    <w:abstractNumId w:val="37"/>
  </w:num>
  <w:num w:numId="19">
    <w:abstractNumId w:val="19"/>
  </w:num>
  <w:num w:numId="20">
    <w:abstractNumId w:val="16"/>
  </w:num>
  <w:num w:numId="21">
    <w:abstractNumId w:val="14"/>
  </w:num>
  <w:num w:numId="22">
    <w:abstractNumId w:val="10"/>
  </w:num>
  <w:num w:numId="23">
    <w:abstractNumId w:val="35"/>
  </w:num>
  <w:num w:numId="24">
    <w:abstractNumId w:val="11"/>
  </w:num>
  <w:num w:numId="25">
    <w:abstractNumId w:val="32"/>
  </w:num>
  <w:num w:numId="26">
    <w:abstractNumId w:val="5"/>
  </w:num>
  <w:num w:numId="27">
    <w:abstractNumId w:val="3"/>
  </w:num>
  <w:num w:numId="28">
    <w:abstractNumId w:val="30"/>
  </w:num>
  <w:num w:numId="29">
    <w:abstractNumId w:val="25"/>
  </w:num>
  <w:num w:numId="30">
    <w:abstractNumId w:val="24"/>
  </w:num>
  <w:num w:numId="31">
    <w:abstractNumId w:val="4"/>
  </w:num>
  <w:num w:numId="32">
    <w:abstractNumId w:val="33"/>
  </w:num>
  <w:num w:numId="33">
    <w:abstractNumId w:val="28"/>
  </w:num>
  <w:num w:numId="34">
    <w:abstractNumId w:val="13"/>
  </w:num>
  <w:num w:numId="35">
    <w:abstractNumId w:val="12"/>
  </w:num>
  <w:num w:numId="36">
    <w:abstractNumId w:val="0"/>
  </w:num>
  <w:num w:numId="37">
    <w:abstractNumId w:val="39"/>
  </w:num>
  <w:num w:numId="38">
    <w:abstractNumId w:val="6"/>
  </w:num>
  <w:num w:numId="39">
    <w:abstractNumId w:val="17"/>
  </w:num>
  <w:num w:numId="40">
    <w:abstractNumId w:val="26"/>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hdrShapeDefaults>
    <o:shapedefaults v:ext="edit" spidmax="142337"/>
  </w:hdrShapeDefaults>
  <w:footnotePr>
    <w:footnote w:id="0"/>
    <w:footnote w:id="1"/>
  </w:footnotePr>
  <w:endnotePr>
    <w:numFmt w:val="decimal"/>
    <w:endnote w:id="0"/>
    <w:endnote w:id="1"/>
  </w:endnotePr>
  <w:compat/>
  <w:rsids>
    <w:rsidRoot w:val="00E80274"/>
    <w:rsid w:val="000000DA"/>
    <w:rsid w:val="0000301C"/>
    <w:rsid w:val="00005D70"/>
    <w:rsid w:val="0001019B"/>
    <w:rsid w:val="000103EC"/>
    <w:rsid w:val="00012025"/>
    <w:rsid w:val="00016384"/>
    <w:rsid w:val="00024A71"/>
    <w:rsid w:val="00025B01"/>
    <w:rsid w:val="0003530E"/>
    <w:rsid w:val="000367C0"/>
    <w:rsid w:val="00053CB1"/>
    <w:rsid w:val="00072017"/>
    <w:rsid w:val="000824EF"/>
    <w:rsid w:val="00084B19"/>
    <w:rsid w:val="000927C2"/>
    <w:rsid w:val="0009379E"/>
    <w:rsid w:val="000A2180"/>
    <w:rsid w:val="000A6532"/>
    <w:rsid w:val="000C08B1"/>
    <w:rsid w:val="000C5559"/>
    <w:rsid w:val="000D216A"/>
    <w:rsid w:val="000D4988"/>
    <w:rsid w:val="000D6CA6"/>
    <w:rsid w:val="000E1C9B"/>
    <w:rsid w:val="000E21C0"/>
    <w:rsid w:val="000E44D6"/>
    <w:rsid w:val="000E7D50"/>
    <w:rsid w:val="000F2048"/>
    <w:rsid w:val="000F5CC1"/>
    <w:rsid w:val="0010475F"/>
    <w:rsid w:val="001062E1"/>
    <w:rsid w:val="00121F4B"/>
    <w:rsid w:val="001235A4"/>
    <w:rsid w:val="001308E0"/>
    <w:rsid w:val="00131759"/>
    <w:rsid w:val="00131E59"/>
    <w:rsid w:val="00136170"/>
    <w:rsid w:val="00143E69"/>
    <w:rsid w:val="00145FEB"/>
    <w:rsid w:val="00151A2E"/>
    <w:rsid w:val="00151FA3"/>
    <w:rsid w:val="0015277B"/>
    <w:rsid w:val="0016415A"/>
    <w:rsid w:val="00166087"/>
    <w:rsid w:val="0017099D"/>
    <w:rsid w:val="00180456"/>
    <w:rsid w:val="00182D28"/>
    <w:rsid w:val="00185853"/>
    <w:rsid w:val="00187680"/>
    <w:rsid w:val="00194A17"/>
    <w:rsid w:val="001A1E16"/>
    <w:rsid w:val="001A3960"/>
    <w:rsid w:val="001A4494"/>
    <w:rsid w:val="001B0794"/>
    <w:rsid w:val="001B3DFC"/>
    <w:rsid w:val="001B65DE"/>
    <w:rsid w:val="001B7720"/>
    <w:rsid w:val="001C2369"/>
    <w:rsid w:val="001C3571"/>
    <w:rsid w:val="001C648D"/>
    <w:rsid w:val="001D27D0"/>
    <w:rsid w:val="001D2B60"/>
    <w:rsid w:val="001D33A6"/>
    <w:rsid w:val="001D493F"/>
    <w:rsid w:val="001F5B33"/>
    <w:rsid w:val="00200FDD"/>
    <w:rsid w:val="00204428"/>
    <w:rsid w:val="002045DD"/>
    <w:rsid w:val="0020686B"/>
    <w:rsid w:val="00207C57"/>
    <w:rsid w:val="00212A7F"/>
    <w:rsid w:val="00213B54"/>
    <w:rsid w:val="00220235"/>
    <w:rsid w:val="00222F80"/>
    <w:rsid w:val="0022764C"/>
    <w:rsid w:val="0023300D"/>
    <w:rsid w:val="002348A9"/>
    <w:rsid w:val="00243030"/>
    <w:rsid w:val="00244701"/>
    <w:rsid w:val="002545B4"/>
    <w:rsid w:val="00257D28"/>
    <w:rsid w:val="0026267F"/>
    <w:rsid w:val="002663B3"/>
    <w:rsid w:val="00273E1E"/>
    <w:rsid w:val="00275125"/>
    <w:rsid w:val="00275B8C"/>
    <w:rsid w:val="0028296F"/>
    <w:rsid w:val="00292C54"/>
    <w:rsid w:val="002978BC"/>
    <w:rsid w:val="002A1FB2"/>
    <w:rsid w:val="002A22FF"/>
    <w:rsid w:val="002A409C"/>
    <w:rsid w:val="002B105C"/>
    <w:rsid w:val="002B13B4"/>
    <w:rsid w:val="002B2A3F"/>
    <w:rsid w:val="002B4FBA"/>
    <w:rsid w:val="002C1A7F"/>
    <w:rsid w:val="002D0ED6"/>
    <w:rsid w:val="002D58B4"/>
    <w:rsid w:val="002D5929"/>
    <w:rsid w:val="002D6987"/>
    <w:rsid w:val="002E1E49"/>
    <w:rsid w:val="002E3C95"/>
    <w:rsid w:val="002E543C"/>
    <w:rsid w:val="002F02E8"/>
    <w:rsid w:val="002F63D1"/>
    <w:rsid w:val="002F696E"/>
    <w:rsid w:val="00302C51"/>
    <w:rsid w:val="00304E65"/>
    <w:rsid w:val="00305851"/>
    <w:rsid w:val="00305ABA"/>
    <w:rsid w:val="00306665"/>
    <w:rsid w:val="00311F71"/>
    <w:rsid w:val="00312AE6"/>
    <w:rsid w:val="00313BCE"/>
    <w:rsid w:val="003142B8"/>
    <w:rsid w:val="003260AB"/>
    <w:rsid w:val="00327A28"/>
    <w:rsid w:val="00346709"/>
    <w:rsid w:val="00350441"/>
    <w:rsid w:val="00351674"/>
    <w:rsid w:val="003525E6"/>
    <w:rsid w:val="00352E47"/>
    <w:rsid w:val="003565A7"/>
    <w:rsid w:val="00364EFE"/>
    <w:rsid w:val="00365A58"/>
    <w:rsid w:val="003752E7"/>
    <w:rsid w:val="00381057"/>
    <w:rsid w:val="003823D0"/>
    <w:rsid w:val="00393055"/>
    <w:rsid w:val="00397FDC"/>
    <w:rsid w:val="003B00B3"/>
    <w:rsid w:val="003B124E"/>
    <w:rsid w:val="003B1330"/>
    <w:rsid w:val="003B1341"/>
    <w:rsid w:val="003B721F"/>
    <w:rsid w:val="003C19D6"/>
    <w:rsid w:val="003C1A37"/>
    <w:rsid w:val="003C52AF"/>
    <w:rsid w:val="003C62F4"/>
    <w:rsid w:val="003E0DCA"/>
    <w:rsid w:val="003E7A22"/>
    <w:rsid w:val="003F207B"/>
    <w:rsid w:val="003F354D"/>
    <w:rsid w:val="003F672E"/>
    <w:rsid w:val="00402E96"/>
    <w:rsid w:val="0041104B"/>
    <w:rsid w:val="004115D1"/>
    <w:rsid w:val="00415498"/>
    <w:rsid w:val="004154FE"/>
    <w:rsid w:val="00415A2B"/>
    <w:rsid w:val="0042346E"/>
    <w:rsid w:val="00425A9F"/>
    <w:rsid w:val="00432B44"/>
    <w:rsid w:val="004366CA"/>
    <w:rsid w:val="00444BCB"/>
    <w:rsid w:val="004454C2"/>
    <w:rsid w:val="004472C7"/>
    <w:rsid w:val="00447429"/>
    <w:rsid w:val="004515C7"/>
    <w:rsid w:val="00451EF5"/>
    <w:rsid w:val="00453B03"/>
    <w:rsid w:val="00457EEF"/>
    <w:rsid w:val="00470D9F"/>
    <w:rsid w:val="00483FB5"/>
    <w:rsid w:val="00484C47"/>
    <w:rsid w:val="004905EB"/>
    <w:rsid w:val="0049231E"/>
    <w:rsid w:val="004A0931"/>
    <w:rsid w:val="004A1561"/>
    <w:rsid w:val="004A1935"/>
    <w:rsid w:val="004A2A91"/>
    <w:rsid w:val="004B1731"/>
    <w:rsid w:val="004B1EA4"/>
    <w:rsid w:val="004B3E20"/>
    <w:rsid w:val="004C1D41"/>
    <w:rsid w:val="004C364F"/>
    <w:rsid w:val="004C744E"/>
    <w:rsid w:val="004D2039"/>
    <w:rsid w:val="004E06CC"/>
    <w:rsid w:val="004E1424"/>
    <w:rsid w:val="004E7479"/>
    <w:rsid w:val="004F5C96"/>
    <w:rsid w:val="004F67A1"/>
    <w:rsid w:val="00504B6B"/>
    <w:rsid w:val="00517BCB"/>
    <w:rsid w:val="005216EB"/>
    <w:rsid w:val="00523CD6"/>
    <w:rsid w:val="00527301"/>
    <w:rsid w:val="00533158"/>
    <w:rsid w:val="00533E9D"/>
    <w:rsid w:val="00536AFC"/>
    <w:rsid w:val="00540801"/>
    <w:rsid w:val="005417E7"/>
    <w:rsid w:val="005421EE"/>
    <w:rsid w:val="005441F3"/>
    <w:rsid w:val="00547DBE"/>
    <w:rsid w:val="00550F28"/>
    <w:rsid w:val="00551039"/>
    <w:rsid w:val="00553C26"/>
    <w:rsid w:val="00561DB5"/>
    <w:rsid w:val="00563845"/>
    <w:rsid w:val="00563C33"/>
    <w:rsid w:val="00571035"/>
    <w:rsid w:val="0057174D"/>
    <w:rsid w:val="005766AA"/>
    <w:rsid w:val="005824B8"/>
    <w:rsid w:val="00586A1F"/>
    <w:rsid w:val="00587A12"/>
    <w:rsid w:val="005944D4"/>
    <w:rsid w:val="0059787F"/>
    <w:rsid w:val="005A1CA5"/>
    <w:rsid w:val="005A1F5F"/>
    <w:rsid w:val="005B48B9"/>
    <w:rsid w:val="005B49A6"/>
    <w:rsid w:val="005C02FD"/>
    <w:rsid w:val="005C13D2"/>
    <w:rsid w:val="005C2CAB"/>
    <w:rsid w:val="005C5BE1"/>
    <w:rsid w:val="005C7DA8"/>
    <w:rsid w:val="005D13B4"/>
    <w:rsid w:val="005E1126"/>
    <w:rsid w:val="005E1EF7"/>
    <w:rsid w:val="005E3163"/>
    <w:rsid w:val="005F002E"/>
    <w:rsid w:val="005F00E3"/>
    <w:rsid w:val="005F4F7A"/>
    <w:rsid w:val="005F76EA"/>
    <w:rsid w:val="00603E88"/>
    <w:rsid w:val="00604742"/>
    <w:rsid w:val="006113E5"/>
    <w:rsid w:val="0062125D"/>
    <w:rsid w:val="006300FF"/>
    <w:rsid w:val="006417DB"/>
    <w:rsid w:val="00642F7A"/>
    <w:rsid w:val="006508A2"/>
    <w:rsid w:val="00653B9E"/>
    <w:rsid w:val="006569D3"/>
    <w:rsid w:val="006615D6"/>
    <w:rsid w:val="00661722"/>
    <w:rsid w:val="00665971"/>
    <w:rsid w:val="00671510"/>
    <w:rsid w:val="00672462"/>
    <w:rsid w:val="00677143"/>
    <w:rsid w:val="00690707"/>
    <w:rsid w:val="00694684"/>
    <w:rsid w:val="006A0F30"/>
    <w:rsid w:val="006A110E"/>
    <w:rsid w:val="006A7642"/>
    <w:rsid w:val="006B057E"/>
    <w:rsid w:val="006B6134"/>
    <w:rsid w:val="006B700D"/>
    <w:rsid w:val="006C0052"/>
    <w:rsid w:val="006C3B19"/>
    <w:rsid w:val="006C78C4"/>
    <w:rsid w:val="006D1B1B"/>
    <w:rsid w:val="006D1E57"/>
    <w:rsid w:val="006D37BC"/>
    <w:rsid w:val="006D6561"/>
    <w:rsid w:val="006E0D1A"/>
    <w:rsid w:val="006E1DD5"/>
    <w:rsid w:val="006E3756"/>
    <w:rsid w:val="006F2B54"/>
    <w:rsid w:val="006F42C9"/>
    <w:rsid w:val="006F42D9"/>
    <w:rsid w:val="006F47CC"/>
    <w:rsid w:val="006F4CFC"/>
    <w:rsid w:val="00705128"/>
    <w:rsid w:val="00710373"/>
    <w:rsid w:val="00714886"/>
    <w:rsid w:val="00714B2D"/>
    <w:rsid w:val="007150F9"/>
    <w:rsid w:val="00715890"/>
    <w:rsid w:val="007300E0"/>
    <w:rsid w:val="00735486"/>
    <w:rsid w:val="00735BB2"/>
    <w:rsid w:val="007361E2"/>
    <w:rsid w:val="00746F55"/>
    <w:rsid w:val="00747AF7"/>
    <w:rsid w:val="00752FD0"/>
    <w:rsid w:val="00754EE2"/>
    <w:rsid w:val="007563DA"/>
    <w:rsid w:val="007601B2"/>
    <w:rsid w:val="00763C28"/>
    <w:rsid w:val="00765B53"/>
    <w:rsid w:val="00766066"/>
    <w:rsid w:val="00767E43"/>
    <w:rsid w:val="00770BCA"/>
    <w:rsid w:val="0077383F"/>
    <w:rsid w:val="007802B7"/>
    <w:rsid w:val="00780BA6"/>
    <w:rsid w:val="00785E1F"/>
    <w:rsid w:val="00794128"/>
    <w:rsid w:val="007A39F3"/>
    <w:rsid w:val="007A726A"/>
    <w:rsid w:val="007B0A0A"/>
    <w:rsid w:val="007B3EAB"/>
    <w:rsid w:val="007B415A"/>
    <w:rsid w:val="007C1904"/>
    <w:rsid w:val="007C2603"/>
    <w:rsid w:val="007C2F70"/>
    <w:rsid w:val="007C5650"/>
    <w:rsid w:val="007C78C1"/>
    <w:rsid w:val="007D0BFF"/>
    <w:rsid w:val="007D14ED"/>
    <w:rsid w:val="007D3B1D"/>
    <w:rsid w:val="007E3C2D"/>
    <w:rsid w:val="00800910"/>
    <w:rsid w:val="00802A5C"/>
    <w:rsid w:val="00804EFA"/>
    <w:rsid w:val="0081065E"/>
    <w:rsid w:val="00811DF0"/>
    <w:rsid w:val="008140CD"/>
    <w:rsid w:val="00814B23"/>
    <w:rsid w:val="008176D0"/>
    <w:rsid w:val="00821D8D"/>
    <w:rsid w:val="008322FB"/>
    <w:rsid w:val="00832F03"/>
    <w:rsid w:val="008438E6"/>
    <w:rsid w:val="008546E9"/>
    <w:rsid w:val="0085687A"/>
    <w:rsid w:val="00863308"/>
    <w:rsid w:val="00864A6E"/>
    <w:rsid w:val="00865246"/>
    <w:rsid w:val="00870E75"/>
    <w:rsid w:val="0087290D"/>
    <w:rsid w:val="008745FF"/>
    <w:rsid w:val="00875BF4"/>
    <w:rsid w:val="00877125"/>
    <w:rsid w:val="008814C2"/>
    <w:rsid w:val="0088171E"/>
    <w:rsid w:val="00882718"/>
    <w:rsid w:val="00891547"/>
    <w:rsid w:val="00894227"/>
    <w:rsid w:val="008B4516"/>
    <w:rsid w:val="008B64D8"/>
    <w:rsid w:val="008C0873"/>
    <w:rsid w:val="008C0B73"/>
    <w:rsid w:val="008C2C96"/>
    <w:rsid w:val="008D3A88"/>
    <w:rsid w:val="008D6732"/>
    <w:rsid w:val="008E4101"/>
    <w:rsid w:val="008E69D8"/>
    <w:rsid w:val="008F272E"/>
    <w:rsid w:val="008F38EC"/>
    <w:rsid w:val="0090109E"/>
    <w:rsid w:val="0090440D"/>
    <w:rsid w:val="00905CF4"/>
    <w:rsid w:val="00907741"/>
    <w:rsid w:val="00912D1B"/>
    <w:rsid w:val="009156A4"/>
    <w:rsid w:val="009244F3"/>
    <w:rsid w:val="00924A4B"/>
    <w:rsid w:val="00932F3D"/>
    <w:rsid w:val="00933A06"/>
    <w:rsid w:val="0093668A"/>
    <w:rsid w:val="0094043B"/>
    <w:rsid w:val="0094729A"/>
    <w:rsid w:val="00953103"/>
    <w:rsid w:val="00957E74"/>
    <w:rsid w:val="00960E3A"/>
    <w:rsid w:val="009668D5"/>
    <w:rsid w:val="009672FE"/>
    <w:rsid w:val="0097029F"/>
    <w:rsid w:val="0097418F"/>
    <w:rsid w:val="00975126"/>
    <w:rsid w:val="00977BF9"/>
    <w:rsid w:val="009B7B26"/>
    <w:rsid w:val="009B7D31"/>
    <w:rsid w:val="009C4F94"/>
    <w:rsid w:val="009D12CD"/>
    <w:rsid w:val="009D14C7"/>
    <w:rsid w:val="009D2FF3"/>
    <w:rsid w:val="009E1986"/>
    <w:rsid w:val="009E19CE"/>
    <w:rsid w:val="009E19D3"/>
    <w:rsid w:val="009E3792"/>
    <w:rsid w:val="009E3A8C"/>
    <w:rsid w:val="009E5CC2"/>
    <w:rsid w:val="009F0BB2"/>
    <w:rsid w:val="009F13FF"/>
    <w:rsid w:val="009F3D46"/>
    <w:rsid w:val="009F61EB"/>
    <w:rsid w:val="00A06EB1"/>
    <w:rsid w:val="00A109F0"/>
    <w:rsid w:val="00A14564"/>
    <w:rsid w:val="00A21552"/>
    <w:rsid w:val="00A24ECC"/>
    <w:rsid w:val="00A31A8E"/>
    <w:rsid w:val="00A3254F"/>
    <w:rsid w:val="00A33071"/>
    <w:rsid w:val="00A33716"/>
    <w:rsid w:val="00A35055"/>
    <w:rsid w:val="00A35EC1"/>
    <w:rsid w:val="00A366C0"/>
    <w:rsid w:val="00A4177A"/>
    <w:rsid w:val="00A46FCB"/>
    <w:rsid w:val="00A50E8A"/>
    <w:rsid w:val="00A5203C"/>
    <w:rsid w:val="00A61777"/>
    <w:rsid w:val="00A62F5D"/>
    <w:rsid w:val="00A64DDD"/>
    <w:rsid w:val="00A67441"/>
    <w:rsid w:val="00A701AB"/>
    <w:rsid w:val="00A76AD1"/>
    <w:rsid w:val="00A83259"/>
    <w:rsid w:val="00A8442F"/>
    <w:rsid w:val="00A92197"/>
    <w:rsid w:val="00A94500"/>
    <w:rsid w:val="00A97A9A"/>
    <w:rsid w:val="00AA3B17"/>
    <w:rsid w:val="00AB1F12"/>
    <w:rsid w:val="00AC4584"/>
    <w:rsid w:val="00AC7057"/>
    <w:rsid w:val="00AD0648"/>
    <w:rsid w:val="00AD3920"/>
    <w:rsid w:val="00AD5BEA"/>
    <w:rsid w:val="00AD6E3E"/>
    <w:rsid w:val="00AE1375"/>
    <w:rsid w:val="00AE6075"/>
    <w:rsid w:val="00AE7193"/>
    <w:rsid w:val="00AF5DFB"/>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6E95"/>
    <w:rsid w:val="00B67759"/>
    <w:rsid w:val="00B70A46"/>
    <w:rsid w:val="00B8170C"/>
    <w:rsid w:val="00B81AED"/>
    <w:rsid w:val="00B86854"/>
    <w:rsid w:val="00B92370"/>
    <w:rsid w:val="00B926F8"/>
    <w:rsid w:val="00B955CA"/>
    <w:rsid w:val="00B97D2C"/>
    <w:rsid w:val="00BA1F8B"/>
    <w:rsid w:val="00BA54B7"/>
    <w:rsid w:val="00BA5785"/>
    <w:rsid w:val="00BB0696"/>
    <w:rsid w:val="00BB26AA"/>
    <w:rsid w:val="00BB347B"/>
    <w:rsid w:val="00BB36FD"/>
    <w:rsid w:val="00BB7A9F"/>
    <w:rsid w:val="00BC274A"/>
    <w:rsid w:val="00BC4446"/>
    <w:rsid w:val="00BC4A86"/>
    <w:rsid w:val="00BE0F4E"/>
    <w:rsid w:val="00BE1E6E"/>
    <w:rsid w:val="00BF0A82"/>
    <w:rsid w:val="00BF2E15"/>
    <w:rsid w:val="00BF3EE0"/>
    <w:rsid w:val="00BF435D"/>
    <w:rsid w:val="00BF5840"/>
    <w:rsid w:val="00BF5ECC"/>
    <w:rsid w:val="00BF66F5"/>
    <w:rsid w:val="00C07869"/>
    <w:rsid w:val="00C13459"/>
    <w:rsid w:val="00C157BE"/>
    <w:rsid w:val="00C17FDD"/>
    <w:rsid w:val="00C21DAD"/>
    <w:rsid w:val="00C221B9"/>
    <w:rsid w:val="00C2334E"/>
    <w:rsid w:val="00C235F4"/>
    <w:rsid w:val="00C236E9"/>
    <w:rsid w:val="00C30B85"/>
    <w:rsid w:val="00C3178A"/>
    <w:rsid w:val="00C32C0D"/>
    <w:rsid w:val="00C32DE8"/>
    <w:rsid w:val="00C4286E"/>
    <w:rsid w:val="00C43900"/>
    <w:rsid w:val="00C5044E"/>
    <w:rsid w:val="00C561AD"/>
    <w:rsid w:val="00C56A00"/>
    <w:rsid w:val="00C63F8B"/>
    <w:rsid w:val="00C75F56"/>
    <w:rsid w:val="00C76082"/>
    <w:rsid w:val="00C8025A"/>
    <w:rsid w:val="00C81EF8"/>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880"/>
    <w:rsid w:val="00CB2A49"/>
    <w:rsid w:val="00CB7A08"/>
    <w:rsid w:val="00CC53B3"/>
    <w:rsid w:val="00CD2B05"/>
    <w:rsid w:val="00CE5AFD"/>
    <w:rsid w:val="00CF15D6"/>
    <w:rsid w:val="00CF1A50"/>
    <w:rsid w:val="00CF2346"/>
    <w:rsid w:val="00D02493"/>
    <w:rsid w:val="00D034E7"/>
    <w:rsid w:val="00D06A84"/>
    <w:rsid w:val="00D06DD7"/>
    <w:rsid w:val="00D07B22"/>
    <w:rsid w:val="00D16E69"/>
    <w:rsid w:val="00D17314"/>
    <w:rsid w:val="00D17682"/>
    <w:rsid w:val="00D179CB"/>
    <w:rsid w:val="00D20C7C"/>
    <w:rsid w:val="00D23103"/>
    <w:rsid w:val="00D231E5"/>
    <w:rsid w:val="00D2327B"/>
    <w:rsid w:val="00D26931"/>
    <w:rsid w:val="00D31461"/>
    <w:rsid w:val="00D319C6"/>
    <w:rsid w:val="00D35E5C"/>
    <w:rsid w:val="00D37567"/>
    <w:rsid w:val="00D42E5A"/>
    <w:rsid w:val="00D50032"/>
    <w:rsid w:val="00D5034B"/>
    <w:rsid w:val="00D535DB"/>
    <w:rsid w:val="00D54FC8"/>
    <w:rsid w:val="00D5623C"/>
    <w:rsid w:val="00D6037F"/>
    <w:rsid w:val="00D60A6A"/>
    <w:rsid w:val="00D7352F"/>
    <w:rsid w:val="00D7362C"/>
    <w:rsid w:val="00D82287"/>
    <w:rsid w:val="00D84CB7"/>
    <w:rsid w:val="00D9278E"/>
    <w:rsid w:val="00D933A8"/>
    <w:rsid w:val="00D94EDB"/>
    <w:rsid w:val="00D979E2"/>
    <w:rsid w:val="00DA1689"/>
    <w:rsid w:val="00DA5F80"/>
    <w:rsid w:val="00DB1825"/>
    <w:rsid w:val="00DB28FE"/>
    <w:rsid w:val="00DB2A8A"/>
    <w:rsid w:val="00DB641B"/>
    <w:rsid w:val="00DB6C0D"/>
    <w:rsid w:val="00DB73ED"/>
    <w:rsid w:val="00DC04BC"/>
    <w:rsid w:val="00DC07E1"/>
    <w:rsid w:val="00DC2A90"/>
    <w:rsid w:val="00DD3175"/>
    <w:rsid w:val="00DD3D4F"/>
    <w:rsid w:val="00DD6058"/>
    <w:rsid w:val="00DD644E"/>
    <w:rsid w:val="00DE22FE"/>
    <w:rsid w:val="00DE7CBD"/>
    <w:rsid w:val="00DE7FF3"/>
    <w:rsid w:val="00DF2E69"/>
    <w:rsid w:val="00DF3257"/>
    <w:rsid w:val="00DF435B"/>
    <w:rsid w:val="00DF71D1"/>
    <w:rsid w:val="00E00558"/>
    <w:rsid w:val="00E026EE"/>
    <w:rsid w:val="00E04A11"/>
    <w:rsid w:val="00E04F47"/>
    <w:rsid w:val="00E14790"/>
    <w:rsid w:val="00E17614"/>
    <w:rsid w:val="00E20C5D"/>
    <w:rsid w:val="00E21B90"/>
    <w:rsid w:val="00E245B1"/>
    <w:rsid w:val="00E2558E"/>
    <w:rsid w:val="00E31790"/>
    <w:rsid w:val="00E33A56"/>
    <w:rsid w:val="00E352EB"/>
    <w:rsid w:val="00E3593A"/>
    <w:rsid w:val="00E3636E"/>
    <w:rsid w:val="00E3773E"/>
    <w:rsid w:val="00E4075D"/>
    <w:rsid w:val="00E44B84"/>
    <w:rsid w:val="00E45B83"/>
    <w:rsid w:val="00E52BB4"/>
    <w:rsid w:val="00E52DF3"/>
    <w:rsid w:val="00E54631"/>
    <w:rsid w:val="00E576D7"/>
    <w:rsid w:val="00E578D5"/>
    <w:rsid w:val="00E6634D"/>
    <w:rsid w:val="00E7015D"/>
    <w:rsid w:val="00E760FC"/>
    <w:rsid w:val="00E80274"/>
    <w:rsid w:val="00E821C4"/>
    <w:rsid w:val="00E84387"/>
    <w:rsid w:val="00E87BCA"/>
    <w:rsid w:val="00E95701"/>
    <w:rsid w:val="00E97542"/>
    <w:rsid w:val="00EA0AE1"/>
    <w:rsid w:val="00EA3DA3"/>
    <w:rsid w:val="00EA54F5"/>
    <w:rsid w:val="00EA5791"/>
    <w:rsid w:val="00EC0892"/>
    <w:rsid w:val="00ED0267"/>
    <w:rsid w:val="00ED0FFD"/>
    <w:rsid w:val="00ED1D31"/>
    <w:rsid w:val="00ED3017"/>
    <w:rsid w:val="00ED7EF3"/>
    <w:rsid w:val="00EE00D4"/>
    <w:rsid w:val="00EE3F66"/>
    <w:rsid w:val="00EE4CA6"/>
    <w:rsid w:val="00EF077E"/>
    <w:rsid w:val="00EF2171"/>
    <w:rsid w:val="00F01218"/>
    <w:rsid w:val="00F02C73"/>
    <w:rsid w:val="00F0348B"/>
    <w:rsid w:val="00F05AF0"/>
    <w:rsid w:val="00F2057D"/>
    <w:rsid w:val="00F214E9"/>
    <w:rsid w:val="00F23218"/>
    <w:rsid w:val="00F24740"/>
    <w:rsid w:val="00F278F5"/>
    <w:rsid w:val="00F33B3E"/>
    <w:rsid w:val="00F342ED"/>
    <w:rsid w:val="00F36164"/>
    <w:rsid w:val="00F36CCD"/>
    <w:rsid w:val="00F42AD6"/>
    <w:rsid w:val="00F45EBC"/>
    <w:rsid w:val="00F47247"/>
    <w:rsid w:val="00F507A5"/>
    <w:rsid w:val="00F534E2"/>
    <w:rsid w:val="00F54EE9"/>
    <w:rsid w:val="00F550C3"/>
    <w:rsid w:val="00F614C8"/>
    <w:rsid w:val="00F61B09"/>
    <w:rsid w:val="00F621DE"/>
    <w:rsid w:val="00F62BAA"/>
    <w:rsid w:val="00F62F0F"/>
    <w:rsid w:val="00F6324E"/>
    <w:rsid w:val="00F63FF4"/>
    <w:rsid w:val="00F653E6"/>
    <w:rsid w:val="00F832E6"/>
    <w:rsid w:val="00F84C51"/>
    <w:rsid w:val="00F8704D"/>
    <w:rsid w:val="00F90CA2"/>
    <w:rsid w:val="00F94FB3"/>
    <w:rsid w:val="00F96D83"/>
    <w:rsid w:val="00F96F6D"/>
    <w:rsid w:val="00F97003"/>
    <w:rsid w:val="00FA5FB0"/>
    <w:rsid w:val="00FB0772"/>
    <w:rsid w:val="00FB1C4A"/>
    <w:rsid w:val="00FB64ED"/>
    <w:rsid w:val="00FB6F15"/>
    <w:rsid w:val="00FB7F5B"/>
    <w:rsid w:val="00FC075E"/>
    <w:rsid w:val="00FC0D36"/>
    <w:rsid w:val="00FC1180"/>
    <w:rsid w:val="00FC2514"/>
    <w:rsid w:val="00FC2520"/>
    <w:rsid w:val="00FC39B1"/>
    <w:rsid w:val="00FC5423"/>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paragraph" w:customStyle="1" w:styleId="ue-c-article--first-letter-highlighted">
    <w:name w:val="ue-c-article--first-letter-highlighted"/>
    <w:basedOn w:val="Normal"/>
    <w:rsid w:val="00672462"/>
    <w:pPr>
      <w:widowControl/>
      <w:autoSpaceDE/>
      <w:autoSpaceDN/>
      <w:adjustRightInd/>
      <w:spacing w:before="100" w:beforeAutospacing="1" w:after="100" w:afterAutospacing="1"/>
    </w:pPr>
    <w:rPr>
      <w:rFonts w:ascii="Times New Roman" w:hAnsi="Times New Roman" w:cs="Times New Roman"/>
    </w:rPr>
  </w:style>
  <w:style w:type="character" w:customStyle="1" w:styleId="teads-ui-components-credits-colored">
    <w:name w:val="teads-ui-components-credits-colored"/>
    <w:basedOn w:val="Fuentedeprrafopredeter"/>
    <w:rsid w:val="00672462"/>
  </w:style>
  <w:style w:type="character" w:customStyle="1" w:styleId="trcrboxheaderspan">
    <w:name w:val="trc_rbox_header_span"/>
    <w:basedOn w:val="Fuentedeprrafopredeter"/>
    <w:rsid w:val="00672462"/>
  </w:style>
  <w:style w:type="character" w:customStyle="1" w:styleId="video-label">
    <w:name w:val="video-label"/>
    <w:basedOn w:val="Fuentedeprrafopredeter"/>
    <w:rsid w:val="00672462"/>
  </w:style>
  <w:style w:type="character" w:customStyle="1" w:styleId="branding">
    <w:name w:val="branding"/>
    <w:basedOn w:val="Fuentedeprrafopredeter"/>
    <w:rsid w:val="00672462"/>
  </w:style>
  <w:style w:type="character" w:customStyle="1" w:styleId="title2">
    <w:name w:val="title2"/>
    <w:basedOn w:val="Fuentedeprrafopredeter"/>
    <w:rsid w:val="001A3960"/>
  </w:style>
  <w:style w:type="character" w:customStyle="1" w:styleId="estilo21">
    <w:name w:val="estilo21"/>
    <w:basedOn w:val="Fuentedeprrafopredeter"/>
    <w:rsid w:val="00ED1D31"/>
  </w:style>
  <w:style w:type="paragraph" w:customStyle="1" w:styleId="Subttulo2">
    <w:name w:val="Subtítulo2"/>
    <w:basedOn w:val="Normal"/>
    <w:rsid w:val="00975126"/>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8652450">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5658">
      <w:bodyDiv w:val="1"/>
      <w:marLeft w:val="0"/>
      <w:marRight w:val="0"/>
      <w:marTop w:val="0"/>
      <w:marBottom w:val="0"/>
      <w:divBdr>
        <w:top w:val="none" w:sz="0" w:space="0" w:color="auto"/>
        <w:left w:val="none" w:sz="0" w:space="0" w:color="auto"/>
        <w:bottom w:val="none" w:sz="0" w:space="0" w:color="auto"/>
        <w:right w:val="none" w:sz="0" w:space="0" w:color="auto"/>
      </w:divBdr>
      <w:divsChild>
        <w:div w:id="520630764">
          <w:marLeft w:val="0"/>
          <w:marRight w:val="0"/>
          <w:marTop w:val="0"/>
          <w:marBottom w:val="0"/>
          <w:divBdr>
            <w:top w:val="none" w:sz="0" w:space="0" w:color="auto"/>
            <w:left w:val="none" w:sz="0" w:space="0" w:color="auto"/>
            <w:bottom w:val="none" w:sz="0" w:space="0" w:color="auto"/>
            <w:right w:val="none" w:sz="0" w:space="0" w:color="auto"/>
          </w:divBdr>
        </w:div>
        <w:div w:id="97559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24696">
              <w:marLeft w:val="0"/>
              <w:marRight w:val="0"/>
              <w:marTop w:val="0"/>
              <w:marBottom w:val="0"/>
              <w:divBdr>
                <w:top w:val="none" w:sz="0" w:space="0" w:color="auto"/>
                <w:left w:val="none" w:sz="0" w:space="0" w:color="auto"/>
                <w:bottom w:val="none" w:sz="0" w:space="0" w:color="auto"/>
                <w:right w:val="none" w:sz="0" w:space="0" w:color="auto"/>
              </w:divBdr>
              <w:divsChild>
                <w:div w:id="13305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767">
          <w:marLeft w:val="0"/>
          <w:marRight w:val="0"/>
          <w:marTop w:val="0"/>
          <w:marBottom w:val="0"/>
          <w:divBdr>
            <w:top w:val="none" w:sz="0" w:space="0" w:color="auto"/>
            <w:left w:val="none" w:sz="0" w:space="0" w:color="auto"/>
            <w:bottom w:val="none" w:sz="0" w:space="0" w:color="auto"/>
            <w:right w:val="none" w:sz="0" w:space="0" w:color="auto"/>
          </w:divBdr>
        </w:div>
        <w:div w:id="755128540">
          <w:marLeft w:val="0"/>
          <w:marRight w:val="0"/>
          <w:marTop w:val="0"/>
          <w:marBottom w:val="0"/>
          <w:divBdr>
            <w:top w:val="none" w:sz="0" w:space="0" w:color="auto"/>
            <w:left w:val="none" w:sz="0" w:space="0" w:color="auto"/>
            <w:bottom w:val="none" w:sz="0" w:space="0" w:color="auto"/>
            <w:right w:val="none" w:sz="0" w:space="0" w:color="auto"/>
          </w:divBdr>
          <w:divsChild>
            <w:div w:id="365915308">
              <w:marLeft w:val="0"/>
              <w:marRight w:val="0"/>
              <w:marTop w:val="0"/>
              <w:marBottom w:val="0"/>
              <w:divBdr>
                <w:top w:val="none" w:sz="0" w:space="0" w:color="auto"/>
                <w:left w:val="none" w:sz="0" w:space="0" w:color="auto"/>
                <w:bottom w:val="none" w:sz="0" w:space="0" w:color="auto"/>
                <w:right w:val="none" w:sz="0" w:space="0" w:color="auto"/>
              </w:divBdr>
              <w:divsChild>
                <w:div w:id="16456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726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3382">
      <w:bodyDiv w:val="1"/>
      <w:marLeft w:val="0"/>
      <w:marRight w:val="0"/>
      <w:marTop w:val="0"/>
      <w:marBottom w:val="0"/>
      <w:divBdr>
        <w:top w:val="none" w:sz="0" w:space="0" w:color="auto"/>
        <w:left w:val="none" w:sz="0" w:space="0" w:color="auto"/>
        <w:bottom w:val="none" w:sz="0" w:space="0" w:color="auto"/>
        <w:right w:val="none" w:sz="0" w:space="0" w:color="auto"/>
      </w:divBdr>
      <w:divsChild>
        <w:div w:id="75563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7362569">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756562515">
      <w:bodyDiv w:val="1"/>
      <w:marLeft w:val="0"/>
      <w:marRight w:val="0"/>
      <w:marTop w:val="0"/>
      <w:marBottom w:val="0"/>
      <w:divBdr>
        <w:top w:val="none" w:sz="0" w:space="0" w:color="auto"/>
        <w:left w:val="none" w:sz="0" w:space="0" w:color="auto"/>
        <w:bottom w:val="none" w:sz="0" w:space="0" w:color="auto"/>
        <w:right w:val="none" w:sz="0" w:space="0" w:color="auto"/>
      </w:divBdr>
    </w:div>
    <w:div w:id="771437094">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33112490">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553679">
      <w:bodyDiv w:val="1"/>
      <w:marLeft w:val="0"/>
      <w:marRight w:val="0"/>
      <w:marTop w:val="0"/>
      <w:marBottom w:val="0"/>
      <w:divBdr>
        <w:top w:val="none" w:sz="0" w:space="0" w:color="auto"/>
        <w:left w:val="none" w:sz="0" w:space="0" w:color="auto"/>
        <w:bottom w:val="none" w:sz="0" w:space="0" w:color="auto"/>
        <w:right w:val="none" w:sz="0" w:space="0" w:color="auto"/>
      </w:divBdr>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5949">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3804993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8211">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064498">
      <w:bodyDiv w:val="1"/>
      <w:marLeft w:val="0"/>
      <w:marRight w:val="0"/>
      <w:marTop w:val="0"/>
      <w:marBottom w:val="0"/>
      <w:divBdr>
        <w:top w:val="none" w:sz="0" w:space="0" w:color="auto"/>
        <w:left w:val="none" w:sz="0" w:space="0" w:color="auto"/>
        <w:bottom w:val="none" w:sz="0" w:space="0" w:color="auto"/>
        <w:right w:val="none" w:sz="0" w:space="0" w:color="auto"/>
      </w:divBdr>
    </w:div>
    <w:div w:id="1595283387">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787967652">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89">
      <w:bodyDiv w:val="1"/>
      <w:marLeft w:val="0"/>
      <w:marRight w:val="0"/>
      <w:marTop w:val="0"/>
      <w:marBottom w:val="0"/>
      <w:divBdr>
        <w:top w:val="none" w:sz="0" w:space="0" w:color="auto"/>
        <w:left w:val="none" w:sz="0" w:space="0" w:color="auto"/>
        <w:bottom w:val="none" w:sz="0" w:space="0" w:color="auto"/>
        <w:right w:val="none" w:sz="0" w:space="0" w:color="auto"/>
      </w:divBdr>
      <w:divsChild>
        <w:div w:id="727459483">
          <w:marLeft w:val="0"/>
          <w:marRight w:val="0"/>
          <w:marTop w:val="0"/>
          <w:marBottom w:val="450"/>
          <w:divBdr>
            <w:top w:val="none" w:sz="0" w:space="0" w:color="auto"/>
            <w:left w:val="none" w:sz="0" w:space="0" w:color="auto"/>
            <w:bottom w:val="none" w:sz="0" w:space="0" w:color="auto"/>
            <w:right w:val="none" w:sz="0" w:space="0" w:color="auto"/>
          </w:divBdr>
          <w:divsChild>
            <w:div w:id="475074569">
              <w:marLeft w:val="0"/>
              <w:marRight w:val="0"/>
              <w:marTop w:val="0"/>
              <w:marBottom w:val="0"/>
              <w:divBdr>
                <w:top w:val="none" w:sz="0" w:space="0" w:color="auto"/>
                <w:left w:val="none" w:sz="0" w:space="0" w:color="auto"/>
                <w:bottom w:val="none" w:sz="0" w:space="0" w:color="auto"/>
                <w:right w:val="none" w:sz="0" w:space="0" w:color="auto"/>
              </w:divBdr>
              <w:divsChild>
                <w:div w:id="471020123">
                  <w:marLeft w:val="0"/>
                  <w:marRight w:val="0"/>
                  <w:marTop w:val="0"/>
                  <w:marBottom w:val="0"/>
                  <w:divBdr>
                    <w:top w:val="none" w:sz="0" w:space="0" w:color="auto"/>
                    <w:left w:val="none" w:sz="0" w:space="0" w:color="auto"/>
                    <w:bottom w:val="none" w:sz="0" w:space="0" w:color="auto"/>
                    <w:right w:val="none" w:sz="0" w:space="0" w:color="auto"/>
                  </w:divBdr>
                </w:div>
                <w:div w:id="1462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6461">
          <w:marLeft w:val="0"/>
          <w:marRight w:val="0"/>
          <w:marTop w:val="0"/>
          <w:marBottom w:val="450"/>
          <w:divBdr>
            <w:top w:val="none" w:sz="0" w:space="0" w:color="auto"/>
            <w:left w:val="none" w:sz="0" w:space="0" w:color="auto"/>
            <w:bottom w:val="none" w:sz="0" w:space="0" w:color="auto"/>
            <w:right w:val="none" w:sz="0" w:space="0" w:color="auto"/>
          </w:divBdr>
          <w:divsChild>
            <w:div w:id="47726818">
              <w:marLeft w:val="0"/>
              <w:marRight w:val="0"/>
              <w:marTop w:val="0"/>
              <w:marBottom w:val="0"/>
              <w:divBdr>
                <w:top w:val="none" w:sz="0" w:space="0" w:color="auto"/>
                <w:left w:val="none" w:sz="0" w:space="0" w:color="auto"/>
                <w:bottom w:val="none" w:sz="0" w:space="0" w:color="auto"/>
                <w:right w:val="none" w:sz="0" w:space="0" w:color="auto"/>
              </w:divBdr>
              <w:divsChild>
                <w:div w:id="523904271">
                  <w:marLeft w:val="0"/>
                  <w:marRight w:val="0"/>
                  <w:marTop w:val="0"/>
                  <w:marBottom w:val="0"/>
                  <w:divBdr>
                    <w:top w:val="none" w:sz="0" w:space="0" w:color="auto"/>
                    <w:left w:val="none" w:sz="0" w:space="0" w:color="auto"/>
                    <w:bottom w:val="none" w:sz="0" w:space="0" w:color="auto"/>
                    <w:right w:val="none" w:sz="0" w:space="0" w:color="auto"/>
                  </w:divBdr>
                </w:div>
                <w:div w:id="1413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697">
          <w:marLeft w:val="0"/>
          <w:marRight w:val="0"/>
          <w:marTop w:val="0"/>
          <w:marBottom w:val="0"/>
          <w:divBdr>
            <w:top w:val="none" w:sz="0" w:space="0" w:color="auto"/>
            <w:left w:val="none" w:sz="0" w:space="0" w:color="auto"/>
            <w:bottom w:val="none" w:sz="0" w:space="0" w:color="auto"/>
            <w:right w:val="none" w:sz="0" w:space="0" w:color="auto"/>
          </w:divBdr>
          <w:divsChild>
            <w:div w:id="1695880643">
              <w:marLeft w:val="0"/>
              <w:marRight w:val="0"/>
              <w:marTop w:val="0"/>
              <w:marBottom w:val="0"/>
              <w:divBdr>
                <w:top w:val="none" w:sz="0" w:space="0" w:color="auto"/>
                <w:left w:val="none" w:sz="0" w:space="0" w:color="auto"/>
                <w:bottom w:val="none" w:sz="0" w:space="0" w:color="auto"/>
                <w:right w:val="none" w:sz="0" w:space="0" w:color="auto"/>
              </w:divBdr>
              <w:divsChild>
                <w:div w:id="1785072867">
                  <w:marLeft w:val="0"/>
                  <w:marRight w:val="0"/>
                  <w:marTop w:val="0"/>
                  <w:marBottom w:val="0"/>
                  <w:divBdr>
                    <w:top w:val="none" w:sz="0" w:space="0" w:color="auto"/>
                    <w:left w:val="none" w:sz="0" w:space="0" w:color="auto"/>
                    <w:bottom w:val="none" w:sz="0" w:space="0" w:color="auto"/>
                    <w:right w:val="none" w:sz="0" w:space="0" w:color="auto"/>
                  </w:divBdr>
                  <w:divsChild>
                    <w:div w:id="832992580">
                      <w:marLeft w:val="0"/>
                      <w:marRight w:val="0"/>
                      <w:marTop w:val="0"/>
                      <w:marBottom w:val="0"/>
                      <w:divBdr>
                        <w:top w:val="single" w:sz="2" w:space="0" w:color="DFDFDF"/>
                        <w:left w:val="single" w:sz="2" w:space="0" w:color="DFDFDF"/>
                        <w:bottom w:val="single" w:sz="2" w:space="0" w:color="DFDFDF"/>
                        <w:right w:val="single" w:sz="2" w:space="0" w:color="DFDFDF"/>
                      </w:divBdr>
                      <w:divsChild>
                        <w:div w:id="1635520655">
                          <w:marLeft w:val="0"/>
                          <w:marRight w:val="0"/>
                          <w:marTop w:val="0"/>
                          <w:marBottom w:val="0"/>
                          <w:divBdr>
                            <w:top w:val="none" w:sz="0" w:space="0" w:color="auto"/>
                            <w:left w:val="none" w:sz="0" w:space="0" w:color="auto"/>
                            <w:bottom w:val="none" w:sz="0" w:space="0" w:color="auto"/>
                            <w:right w:val="none" w:sz="0" w:space="0" w:color="auto"/>
                          </w:divBdr>
                        </w:div>
                        <w:div w:id="1677423095">
                          <w:marLeft w:val="0"/>
                          <w:marRight w:val="0"/>
                          <w:marTop w:val="0"/>
                          <w:marBottom w:val="0"/>
                          <w:divBdr>
                            <w:top w:val="none" w:sz="0" w:space="0" w:color="auto"/>
                            <w:left w:val="none" w:sz="0" w:space="0" w:color="auto"/>
                            <w:bottom w:val="none" w:sz="0" w:space="0" w:color="auto"/>
                            <w:right w:val="none" w:sz="0" w:space="0" w:color="auto"/>
                          </w:divBdr>
                          <w:divsChild>
                            <w:div w:id="819881006">
                              <w:marLeft w:val="0"/>
                              <w:marRight w:val="0"/>
                              <w:marTop w:val="0"/>
                              <w:marBottom w:val="0"/>
                              <w:divBdr>
                                <w:top w:val="single" w:sz="2" w:space="0" w:color="A9A9A9"/>
                                <w:left w:val="single" w:sz="2" w:space="0" w:color="A9A9A9"/>
                                <w:bottom w:val="single" w:sz="2" w:space="0" w:color="A9A9A9"/>
                                <w:right w:val="single" w:sz="2" w:space="0" w:color="A9A9A9"/>
                              </w:divBdr>
                              <w:divsChild>
                                <w:div w:id="1033458488">
                                  <w:marLeft w:val="0"/>
                                  <w:marRight w:val="0"/>
                                  <w:marTop w:val="0"/>
                                  <w:marBottom w:val="0"/>
                                  <w:divBdr>
                                    <w:top w:val="none" w:sz="0" w:space="0" w:color="auto"/>
                                    <w:left w:val="none" w:sz="0" w:space="0" w:color="auto"/>
                                    <w:bottom w:val="none" w:sz="0" w:space="0" w:color="auto"/>
                                    <w:right w:val="none" w:sz="0" w:space="0" w:color="auto"/>
                                  </w:divBdr>
                                  <w:divsChild>
                                    <w:div w:id="1053771294">
                                      <w:marLeft w:val="0"/>
                                      <w:marRight w:val="0"/>
                                      <w:marTop w:val="0"/>
                                      <w:marBottom w:val="150"/>
                                      <w:divBdr>
                                        <w:top w:val="single" w:sz="2" w:space="8" w:color="E4E4E4"/>
                                        <w:left w:val="single" w:sz="2" w:space="8" w:color="E4E4E4"/>
                                        <w:bottom w:val="single" w:sz="2" w:space="0" w:color="E4E4E4"/>
                                        <w:right w:val="single" w:sz="2" w:space="8" w:color="E4E4E4"/>
                                      </w:divBdr>
                                    </w:div>
                                    <w:div w:id="2105571108">
                                      <w:marLeft w:val="0"/>
                                      <w:marRight w:val="0"/>
                                      <w:marTop w:val="0"/>
                                      <w:marBottom w:val="150"/>
                                      <w:divBdr>
                                        <w:top w:val="single" w:sz="2" w:space="8" w:color="E4E4E4"/>
                                        <w:left w:val="single" w:sz="2" w:space="8" w:color="E4E4E4"/>
                                        <w:bottom w:val="single" w:sz="2" w:space="8" w:color="E4E4E4"/>
                                        <w:right w:val="single" w:sz="2" w:space="8" w:color="E4E4E4"/>
                                      </w:divBdr>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40529531">
      <w:bodyDiv w:val="1"/>
      <w:marLeft w:val="0"/>
      <w:marRight w:val="0"/>
      <w:marTop w:val="0"/>
      <w:marBottom w:val="0"/>
      <w:divBdr>
        <w:top w:val="none" w:sz="0" w:space="0" w:color="auto"/>
        <w:left w:val="none" w:sz="0" w:space="0" w:color="auto"/>
        <w:bottom w:val="none" w:sz="0" w:space="0" w:color="auto"/>
        <w:right w:val="none" w:sz="0" w:space="0" w:color="auto"/>
      </w:divBdr>
    </w:div>
    <w:div w:id="2081559624">
      <w:bodyDiv w:val="1"/>
      <w:marLeft w:val="0"/>
      <w:marRight w:val="0"/>
      <w:marTop w:val="0"/>
      <w:marBottom w:val="0"/>
      <w:divBdr>
        <w:top w:val="none" w:sz="0" w:space="0" w:color="auto"/>
        <w:left w:val="none" w:sz="0" w:space="0" w:color="auto"/>
        <w:bottom w:val="none" w:sz="0" w:space="0" w:color="auto"/>
        <w:right w:val="none" w:sz="0" w:space="0" w:color="auto"/>
      </w:divBdr>
    </w:div>
    <w:div w:id="2083790620">
      <w:bodyDiv w:val="1"/>
      <w:marLeft w:val="0"/>
      <w:marRight w:val="0"/>
      <w:marTop w:val="0"/>
      <w:marBottom w:val="0"/>
      <w:divBdr>
        <w:top w:val="none" w:sz="0" w:space="0" w:color="auto"/>
        <w:left w:val="none" w:sz="0" w:space="0" w:color="auto"/>
        <w:bottom w:val="none" w:sz="0" w:space="0" w:color="auto"/>
        <w:right w:val="none" w:sz="0" w:space="0" w:color="auto"/>
      </w:divBdr>
      <w:divsChild>
        <w:div w:id="510026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arlstadt" TargetMode="External"/><Relationship Id="rId299" Type="http://schemas.openxmlformats.org/officeDocument/2006/relationships/hyperlink" Target="https://es.wikipedia.org/wiki/26_de_octubre" TargetMode="External"/><Relationship Id="rId21" Type="http://schemas.openxmlformats.org/officeDocument/2006/relationships/hyperlink" Target="https://es.wikipedia.org/wiki/Alemania" TargetMode="External"/><Relationship Id="rId63" Type="http://schemas.openxmlformats.org/officeDocument/2006/relationships/hyperlink" Target="https://es.wikipedia.org/wiki/Universidad_de_Wittenberg" TargetMode="External"/><Relationship Id="rId159" Type="http://schemas.openxmlformats.org/officeDocument/2006/relationships/hyperlink" Target="https://es.wikipedia.org/wiki/Le%C3%B3n_X" TargetMode="External"/><Relationship Id="rId324" Type="http://schemas.openxmlformats.org/officeDocument/2006/relationships/hyperlink" Target="https://es.wikipedia.org/wiki/Sacramento" TargetMode="External"/><Relationship Id="rId366" Type="http://schemas.openxmlformats.org/officeDocument/2006/relationships/hyperlink" Target="https://ec.aciprensa.com/wiki/Francia" TargetMode="External"/><Relationship Id="rId170" Type="http://schemas.openxmlformats.org/officeDocument/2006/relationships/hyperlink" Target="https://es.wikipedia.org/wiki/Carlos_I_de_Espa%C3%B1a" TargetMode="External"/><Relationship Id="rId226" Type="http://schemas.openxmlformats.org/officeDocument/2006/relationships/hyperlink" Target="https://es.wikipedia.org/wiki/1522" TargetMode="External"/><Relationship Id="rId433" Type="http://schemas.openxmlformats.org/officeDocument/2006/relationships/hyperlink" Target="https://es.wikipedia.org/wiki/Benedicto_XVI" TargetMode="External"/><Relationship Id="rId268" Type="http://schemas.openxmlformats.org/officeDocument/2006/relationships/hyperlink" Target="https://es.wikipedia.org/wiki/Nuevo_Testamento" TargetMode="External"/><Relationship Id="rId32" Type="http://schemas.openxmlformats.org/officeDocument/2006/relationships/hyperlink" Target="https://es.wikipedia.org/wiki/Doctrina" TargetMode="External"/><Relationship Id="rId74" Type="http://schemas.openxmlformats.org/officeDocument/2006/relationships/hyperlink" Target="https://es.wikipedia.org/wiki/Evangelio" TargetMode="External"/><Relationship Id="rId128" Type="http://schemas.openxmlformats.org/officeDocument/2006/relationships/hyperlink" Target="https://es.wikipedia.org/wiki/Humanismo" TargetMode="External"/><Relationship Id="rId335" Type="http://schemas.openxmlformats.org/officeDocument/2006/relationships/hyperlink" Target="https://es.wikipedia.org/wiki/Consubstanciaci%C3%B3n" TargetMode="External"/><Relationship Id="rId377" Type="http://schemas.openxmlformats.org/officeDocument/2006/relationships/hyperlink" Target="https://ec.aciprensa.com/wiki/Intelecto" TargetMode="External"/><Relationship Id="rId5" Type="http://schemas.openxmlformats.org/officeDocument/2006/relationships/webSettings" Target="webSettings.xml"/><Relationship Id="rId181" Type="http://schemas.openxmlformats.org/officeDocument/2006/relationships/hyperlink" Target="https://es.wikipedia.org/w/index.php?title=Gabriel_Zwilling&amp;action=edit&amp;redlink=1" TargetMode="External"/><Relationship Id="rId237" Type="http://schemas.openxmlformats.org/officeDocument/2006/relationships/hyperlink" Target="https://es.wikipedia.org/w/index.php?title=Condes_de_Mansfeld&amp;action=edit&amp;redlink=1" TargetMode="External"/><Relationship Id="rId402" Type="http://schemas.openxmlformats.org/officeDocument/2006/relationships/hyperlink" Target="https://es.wikipedia.org/wiki/C%C5%93tus_Internationalis_Patrum" TargetMode="External"/><Relationship Id="rId279" Type="http://schemas.openxmlformats.org/officeDocument/2006/relationships/hyperlink" Target="https://es.wikipedia.org/w/index.php?title=Bernardin_Samson&amp;action=edit&amp;redlink=1" TargetMode="External"/><Relationship Id="rId444" Type="http://schemas.openxmlformats.org/officeDocument/2006/relationships/hyperlink" Target="https://es.wikipedia.org/wiki/Ecumenismo" TargetMode="External"/><Relationship Id="rId43" Type="http://schemas.openxmlformats.org/officeDocument/2006/relationships/hyperlink" Target="https://es.wikipedia.org/wiki/Catalina_de_Bora" TargetMode="External"/><Relationship Id="rId139" Type="http://schemas.openxmlformats.org/officeDocument/2006/relationships/hyperlink" Target="https://es.wikipedia.org/wiki/Interdicto" TargetMode="External"/><Relationship Id="rId290" Type="http://schemas.openxmlformats.org/officeDocument/2006/relationships/hyperlink" Target="https://es.wikipedia.org/wiki/Constanza_(Alemania)" TargetMode="External"/><Relationship Id="rId304" Type="http://schemas.openxmlformats.org/officeDocument/2006/relationships/hyperlink" Target="https://es.wikipedia.org/wiki/1524" TargetMode="External"/><Relationship Id="rId346" Type="http://schemas.openxmlformats.org/officeDocument/2006/relationships/hyperlink" Target="https://es.wikipedia.org/wiki/Iglesias_reformadas" TargetMode="External"/><Relationship Id="rId388" Type="http://schemas.openxmlformats.org/officeDocument/2006/relationships/hyperlink" Target="https://es.wikipedia.org/wiki/Ultramontano" TargetMode="External"/><Relationship Id="rId85" Type="http://schemas.openxmlformats.org/officeDocument/2006/relationships/hyperlink" Target="https://es.wikipedia.org/wiki/Roma" TargetMode="External"/><Relationship Id="rId150" Type="http://schemas.openxmlformats.org/officeDocument/2006/relationships/hyperlink" Target="https://es.wikipedia.org/wiki/Vino_de_misa" TargetMode="External"/><Relationship Id="rId192" Type="http://schemas.openxmlformats.org/officeDocument/2006/relationships/hyperlink" Target="https://es.wikipedia.org/wiki/1528" TargetMode="External"/><Relationship Id="rId206" Type="http://schemas.openxmlformats.org/officeDocument/2006/relationships/hyperlink" Target="https://es.wikipedia.org/wiki/17_de_diciembre" TargetMode="External"/><Relationship Id="rId413" Type="http://schemas.openxmlformats.org/officeDocument/2006/relationships/hyperlink" Target="https://es.wikipedia.org/wiki/Modernismo_teol%C3%B3gico" TargetMode="External"/><Relationship Id="rId248" Type="http://schemas.openxmlformats.org/officeDocument/2006/relationships/hyperlink" Target="https://es.wikipedia.org/wiki/Reforma_protestante" TargetMode="External"/><Relationship Id="rId455" Type="http://schemas.openxmlformats.org/officeDocument/2006/relationships/hyperlink" Target="https://es.wikipedia.org/wiki/Arzobispo_de_Canterbury" TargetMode="External"/><Relationship Id="rId12" Type="http://schemas.openxmlformats.org/officeDocument/2006/relationships/hyperlink" Target="http://catequesis.lasalle.es/N/Nestorianimo.html" TargetMode="External"/><Relationship Id="rId108" Type="http://schemas.openxmlformats.org/officeDocument/2006/relationships/hyperlink" Target="https://es.wikipedia.org/wiki/1343" TargetMode="External"/><Relationship Id="rId315" Type="http://schemas.openxmlformats.org/officeDocument/2006/relationships/hyperlink" Target="https://es.wikipedia.org/w/index.php?title=Leo_Jud&amp;action=edit&amp;redlink=1" TargetMode="External"/><Relationship Id="rId357" Type="http://schemas.openxmlformats.org/officeDocument/2006/relationships/hyperlink" Target="https://ec.aciprensa.com/wiki/Clero_secular" TargetMode="External"/><Relationship Id="rId54" Type="http://schemas.openxmlformats.org/officeDocument/2006/relationships/hyperlink" Target="https://es.wikipedia.org/wiki/Erfurt" TargetMode="External"/><Relationship Id="rId96" Type="http://schemas.openxmlformats.org/officeDocument/2006/relationships/hyperlink" Target="https://es.wikipedia.org/wiki/Europa" TargetMode="External"/><Relationship Id="rId161" Type="http://schemas.openxmlformats.org/officeDocument/2006/relationships/hyperlink" Target="https://es.wikipedia.org/wiki/Federico_III_de_Sajonia" TargetMode="External"/><Relationship Id="rId217" Type="http://schemas.openxmlformats.org/officeDocument/2006/relationships/hyperlink" Target="https://es.wikipedia.org/wiki/Anabaptismo" TargetMode="External"/><Relationship Id="rId399" Type="http://schemas.openxmlformats.org/officeDocument/2006/relationships/hyperlink" Target="https://es.wikipedia.org/wiki/Carli" TargetMode="External"/><Relationship Id="rId259" Type="http://schemas.openxmlformats.org/officeDocument/2006/relationships/hyperlink" Target="https://es.wikipedia.org/wiki/Basilea" TargetMode="External"/><Relationship Id="rId424" Type="http://schemas.openxmlformats.org/officeDocument/2006/relationships/hyperlink" Target="https://es.wikipedia.org/wiki/Libertad_religiosa" TargetMode="External"/><Relationship Id="rId23" Type="http://schemas.openxmlformats.org/officeDocument/2006/relationships/hyperlink" Target="https://es.wikipedia.org/wiki/1483" TargetMode="External"/><Relationship Id="rId119" Type="http://schemas.openxmlformats.org/officeDocument/2006/relationships/hyperlink" Target="https://es.wikipedia.org/w/index.php?title=Poder_de_las_llaves&amp;action=edit&amp;redlink=1" TargetMode="External"/><Relationship Id="rId270" Type="http://schemas.openxmlformats.org/officeDocument/2006/relationships/hyperlink" Target="https://es.wikipedia.org/wiki/Lombard%C3%ADa" TargetMode="External"/><Relationship Id="rId291" Type="http://schemas.openxmlformats.org/officeDocument/2006/relationships/hyperlink" Target="https://es.wikipedia.org/wiki/Celibato" TargetMode="External"/><Relationship Id="rId305" Type="http://schemas.openxmlformats.org/officeDocument/2006/relationships/hyperlink" Target="https://es.wikipedia.org/wiki/Misa" TargetMode="External"/><Relationship Id="rId326" Type="http://schemas.openxmlformats.org/officeDocument/2006/relationships/hyperlink" Target="https://es.wikipedia.org/wiki/Superstici%C3%B3n" TargetMode="External"/><Relationship Id="rId347" Type="http://schemas.openxmlformats.org/officeDocument/2006/relationships/hyperlink" Target="https://es.wikipedia.org/wiki/Liturgia" TargetMode="External"/><Relationship Id="rId44" Type="http://schemas.openxmlformats.org/officeDocument/2006/relationships/hyperlink" Target="https://es.wikipedia.org/wiki/13_de_junio" TargetMode="External"/><Relationship Id="rId65" Type="http://schemas.openxmlformats.org/officeDocument/2006/relationships/hyperlink" Target="https://es.wikipedia.org/wiki/Idioma_hebreo" TargetMode="External"/><Relationship Id="rId86" Type="http://schemas.openxmlformats.org/officeDocument/2006/relationships/hyperlink" Target="https://es.wikipedia.org/wiki/Penitencia" TargetMode="External"/><Relationship Id="rId130" Type="http://schemas.openxmlformats.org/officeDocument/2006/relationships/hyperlink" Target="https://es.wikipedia.org/wiki/Johannes_Reuchlin" TargetMode="External"/><Relationship Id="rId151" Type="http://schemas.openxmlformats.org/officeDocument/2006/relationships/hyperlink" Target="https://es.wikipedia.org/wiki/Confirmaci%C3%B3n" TargetMode="External"/><Relationship Id="rId368" Type="http://schemas.openxmlformats.org/officeDocument/2006/relationships/hyperlink" Target="https://ec.aciprensa.com/newwiki/index.php?title=Brasil&amp;action=edit&amp;redlink=1" TargetMode="External"/><Relationship Id="rId389" Type="http://schemas.openxmlformats.org/officeDocument/2006/relationships/hyperlink" Target="https://es.wikipedia.org/wiki/Iglesia_cat%C3%B3lica" TargetMode="External"/><Relationship Id="rId172" Type="http://schemas.openxmlformats.org/officeDocument/2006/relationships/hyperlink" Target="https://es.wikipedia.org/wiki/Salvoconducto" TargetMode="External"/><Relationship Id="rId193" Type="http://schemas.openxmlformats.org/officeDocument/2006/relationships/hyperlink" Target="https://es.wikipedia.org/wiki/5_de_mayo" TargetMode="External"/><Relationship Id="rId207" Type="http://schemas.openxmlformats.org/officeDocument/2006/relationships/hyperlink" Target="https://es.wikipedia.org/wiki/1534" TargetMode="External"/><Relationship Id="rId228" Type="http://schemas.openxmlformats.org/officeDocument/2006/relationships/hyperlink" Target="https://es.wikipedia.org/wiki/Ep%C3%ADstola_a_los_Hebreos" TargetMode="External"/><Relationship Id="rId249" Type="http://schemas.openxmlformats.org/officeDocument/2006/relationships/hyperlink" Target="https://es.wikipedia.org/wiki/Suiza" TargetMode="External"/><Relationship Id="rId414" Type="http://schemas.openxmlformats.org/officeDocument/2006/relationships/hyperlink" Target="https://es.wikipedia.org/w/index.php?title=Pierre_Mamie&amp;action=edit&amp;redlink=1" TargetMode="External"/><Relationship Id="rId435" Type="http://schemas.openxmlformats.org/officeDocument/2006/relationships/hyperlink" Target="https://es.wikipedia.org/wiki/Espa%C3%B1a" TargetMode="External"/><Relationship Id="rId456" Type="http://schemas.openxmlformats.org/officeDocument/2006/relationships/fontTable" Target="fontTable.xml"/><Relationship Id="rId13" Type="http://schemas.openxmlformats.org/officeDocument/2006/relationships/hyperlink" Target="http://catequesis.lasalle.es/N/Nestorianimo.html" TargetMode="External"/><Relationship Id="rId109" Type="http://schemas.openxmlformats.org/officeDocument/2006/relationships/hyperlink" Target="https://es.wikipedia.org/wiki/Clemente_VI" TargetMode="External"/><Relationship Id="rId260" Type="http://schemas.openxmlformats.org/officeDocument/2006/relationships/hyperlink" Target="https://es.wikipedia.org/wiki/1504" TargetMode="External"/><Relationship Id="rId281" Type="http://schemas.openxmlformats.org/officeDocument/2006/relationships/hyperlink" Target="https://es.wikipedia.org/wiki/Z%C3%BArich" TargetMode="External"/><Relationship Id="rId316" Type="http://schemas.openxmlformats.org/officeDocument/2006/relationships/hyperlink" Target="https://es.wikipedia.org/w/index.php?title=Leo_Jud&amp;action=edit&amp;redlink=1" TargetMode="External"/><Relationship Id="rId337" Type="http://schemas.openxmlformats.org/officeDocument/2006/relationships/hyperlink" Target="https://es.wikipedia.org/wiki/Siglo_XVI" TargetMode="External"/><Relationship Id="rId34" Type="http://schemas.openxmlformats.org/officeDocument/2006/relationships/hyperlink" Target="https://es.wikipedia.org/wiki/Luteranismo" TargetMode="External"/><Relationship Id="rId55" Type="http://schemas.openxmlformats.org/officeDocument/2006/relationships/hyperlink" Target="https://es.wikipedia.org/wiki/La%C3%BAd" TargetMode="External"/><Relationship Id="rId76" Type="http://schemas.openxmlformats.org/officeDocument/2006/relationships/hyperlink" Target="https://es.wikipedia.org/wiki/Tor%C3%A1" TargetMode="External"/><Relationship Id="rId97" Type="http://schemas.openxmlformats.org/officeDocument/2006/relationships/hyperlink" Target="https://es.wikipedia.org/wiki/Imprenta" TargetMode="External"/><Relationship Id="rId120" Type="http://schemas.openxmlformats.org/officeDocument/2006/relationships/hyperlink" Target="https://es.wikipedia.org/wiki/Iglesia_Ortodoxa" TargetMode="External"/><Relationship Id="rId141" Type="http://schemas.openxmlformats.org/officeDocument/2006/relationships/hyperlink" Target="https://es.wikipedia.org/w/index.php?title=En_el_Cautiverio_Babil%C3%B3nico_de_la_Iglesia&amp;action=edit&amp;redlink=1" TargetMode="External"/><Relationship Id="rId358" Type="http://schemas.openxmlformats.org/officeDocument/2006/relationships/hyperlink" Target="https://ec.aciprensa.com/newwiki/index.php?title=Munich&amp;action=edit&amp;redlink=1" TargetMode="External"/><Relationship Id="rId379" Type="http://schemas.openxmlformats.org/officeDocument/2006/relationships/hyperlink" Target="https://es.wikipedia.org/wiki/Francia" TargetMode="External"/><Relationship Id="rId7" Type="http://schemas.openxmlformats.org/officeDocument/2006/relationships/endnotes" Target="endnotes.xml"/><Relationship Id="rId162" Type="http://schemas.openxmlformats.org/officeDocument/2006/relationships/hyperlink" Target="https://es.wikipedia.org/wiki/Carlos_I_de_Espa%C3%B1a" TargetMode="External"/><Relationship Id="rId183" Type="http://schemas.openxmlformats.org/officeDocument/2006/relationships/hyperlink" Target="https://es.wikipedia.org/wiki/Catalina_de_Bora" TargetMode="External"/><Relationship Id="rId218" Type="http://schemas.openxmlformats.org/officeDocument/2006/relationships/hyperlink" Target="https://es.wikipedia.org/wiki/1525" TargetMode="External"/><Relationship Id="rId239" Type="http://schemas.openxmlformats.org/officeDocument/2006/relationships/hyperlink" Target="https://es.wikipedia.org/wiki/1546" TargetMode="External"/><Relationship Id="rId390" Type="http://schemas.openxmlformats.org/officeDocument/2006/relationships/hyperlink" Target="https://es.wikipedia.org/wiki/Papa" TargetMode="External"/><Relationship Id="rId404" Type="http://schemas.openxmlformats.org/officeDocument/2006/relationships/hyperlink" Target="https://es.wikipedia.org/wiki/1970" TargetMode="External"/><Relationship Id="rId425" Type="http://schemas.openxmlformats.org/officeDocument/2006/relationships/hyperlink" Target="https://es.wikipedia.org/wiki/Colegialidad" TargetMode="External"/><Relationship Id="rId446" Type="http://schemas.openxmlformats.org/officeDocument/2006/relationships/hyperlink" Target="https://es.wikipedia.org/w/index.php?title=Robert_Gardiner&amp;action=edit&amp;redlink=1" TargetMode="External"/><Relationship Id="rId250" Type="http://schemas.openxmlformats.org/officeDocument/2006/relationships/hyperlink" Target="https://es.wikipedia.org/w/index.php?title=Iglesia_Reformada_Suiza&amp;action=edit&amp;redlink=1" TargetMode="External"/><Relationship Id="rId271" Type="http://schemas.openxmlformats.org/officeDocument/2006/relationships/hyperlink" Target="https://es.wikipedia.org/wiki/Guerra_de_la_Liga_de_Cambrai" TargetMode="External"/><Relationship Id="rId292" Type="http://schemas.openxmlformats.org/officeDocument/2006/relationships/hyperlink" Target="https://es.wikipedia.org/wiki/Adriano_VI" TargetMode="External"/><Relationship Id="rId306" Type="http://schemas.openxmlformats.org/officeDocument/2006/relationships/hyperlink" Target="https://es.wikipedia.org/wiki/Religi%C3%B3n" TargetMode="External"/><Relationship Id="rId24" Type="http://schemas.openxmlformats.org/officeDocument/2006/relationships/hyperlink" Target="https://es.wikipedia.org/wiki/18_de_febrero" TargetMode="External"/><Relationship Id="rId45" Type="http://schemas.openxmlformats.org/officeDocument/2006/relationships/hyperlink" Target="https://es.wikipedia.org/wiki/1525" TargetMode="External"/><Relationship Id="rId66" Type="http://schemas.openxmlformats.org/officeDocument/2006/relationships/hyperlink" Target="https://es.wikipedia.org/wiki/Humanismo" TargetMode="External"/><Relationship Id="rId87" Type="http://schemas.openxmlformats.org/officeDocument/2006/relationships/hyperlink" Target="https://es.wikipedia.org/wiki/Arrepentimiento" TargetMode="External"/><Relationship Id="rId110" Type="http://schemas.openxmlformats.org/officeDocument/2006/relationships/hyperlink" Target="https://es.wikipedia.org/wiki/Concilio_ecum%C3%A9nico" TargetMode="External"/><Relationship Id="rId131" Type="http://schemas.openxmlformats.org/officeDocument/2006/relationships/hyperlink" Target="https://es.wikipedia.org/wiki/Erasmo_de_Rotterdam" TargetMode="External"/><Relationship Id="rId327" Type="http://schemas.openxmlformats.org/officeDocument/2006/relationships/hyperlink" Target="https://es.wikipedia.org/wiki/Anabaptistas" TargetMode="External"/><Relationship Id="rId348" Type="http://schemas.openxmlformats.org/officeDocument/2006/relationships/hyperlink" Target="https://ec.aciprensa.com/wiki/Idea" TargetMode="External"/><Relationship Id="rId369" Type="http://schemas.openxmlformats.org/officeDocument/2006/relationships/hyperlink" Target="https://ec.aciprensa.com/newwiki/index.php?title=Irlanda&amp;action=edit&amp;redlink=1" TargetMode="External"/><Relationship Id="rId152" Type="http://schemas.openxmlformats.org/officeDocument/2006/relationships/hyperlink" Target="https://es.wikipedia.org/wiki/Matrimonio" TargetMode="External"/><Relationship Id="rId173" Type="http://schemas.openxmlformats.org/officeDocument/2006/relationships/hyperlink" Target="https://es.wikipedia.org/wiki/Johann_Eck" TargetMode="External"/><Relationship Id="rId194" Type="http://schemas.openxmlformats.org/officeDocument/2006/relationships/hyperlink" Target="https://es.wikipedia.org/wiki/1529" TargetMode="External"/><Relationship Id="rId208" Type="http://schemas.openxmlformats.org/officeDocument/2006/relationships/hyperlink" Target="https://es.wikipedia.org/w/index.php?title=George_von_Kunheim&amp;action=edit&amp;redlink=1" TargetMode="External"/><Relationship Id="rId229" Type="http://schemas.openxmlformats.org/officeDocument/2006/relationships/hyperlink" Target="https://es.wikipedia.org/wiki/Ep%C3%ADstola_de_Santiago" TargetMode="External"/><Relationship Id="rId380" Type="http://schemas.openxmlformats.org/officeDocument/2006/relationships/hyperlink" Target="https://es.wikipedia.org/wiki/29_de_noviembre" TargetMode="External"/><Relationship Id="rId415" Type="http://schemas.openxmlformats.org/officeDocument/2006/relationships/hyperlink" Target="https://es.wikipedia.org/w/index.php?title=Dino_Staffa&amp;action=edit&amp;redlink=1" TargetMode="External"/><Relationship Id="rId436" Type="http://schemas.openxmlformats.org/officeDocument/2006/relationships/hyperlink" Target="https://es.wikipedia.org/wiki/Argentina" TargetMode="External"/><Relationship Id="rId457" Type="http://schemas.openxmlformats.org/officeDocument/2006/relationships/theme" Target="theme/theme1.xml"/><Relationship Id="rId240" Type="http://schemas.openxmlformats.org/officeDocument/2006/relationships/hyperlink" Target="https://es.wikipedia.org/wiki/P%C3%BAlpito" TargetMode="External"/><Relationship Id="rId261" Type="http://schemas.openxmlformats.org/officeDocument/2006/relationships/hyperlink" Target="https://es.wikipedia.org/wiki/Doctorado" TargetMode="External"/><Relationship Id="rId14" Type="http://schemas.openxmlformats.org/officeDocument/2006/relationships/hyperlink" Target="http://catequesis.lasalle.es/M/Monotelismo.html" TargetMode="External"/><Relationship Id="rId35" Type="http://schemas.openxmlformats.org/officeDocument/2006/relationships/hyperlink" Target="https://es.wikipedia.org/wiki/Biblia" TargetMode="External"/><Relationship Id="rId56" Type="http://schemas.openxmlformats.org/officeDocument/2006/relationships/hyperlink" Target="https://es.wikipedia.org/wiki/Rayo" TargetMode="External"/><Relationship Id="rId77" Type="http://schemas.openxmlformats.org/officeDocument/2006/relationships/hyperlink" Target="https://es.wikipedia.org/wiki/Reliquias_cristianas" TargetMode="External"/><Relationship Id="rId100" Type="http://schemas.openxmlformats.org/officeDocument/2006/relationships/hyperlink" Target="https://es.wikipedia.org/wiki/1518" TargetMode="External"/><Relationship Id="rId282" Type="http://schemas.openxmlformats.org/officeDocument/2006/relationships/hyperlink" Target="https://es.wikipedia.org/wiki/1519" TargetMode="External"/><Relationship Id="rId317" Type="http://schemas.openxmlformats.org/officeDocument/2006/relationships/hyperlink" Target="https://es.wikipedia.org/wiki/Biblia" TargetMode="External"/><Relationship Id="rId338" Type="http://schemas.openxmlformats.org/officeDocument/2006/relationships/hyperlink" Target="https://es.wikipedia.org/wiki/1529" TargetMode="External"/><Relationship Id="rId359" Type="http://schemas.openxmlformats.org/officeDocument/2006/relationships/hyperlink" Target="https://ec.aciprensa.com/wiki/Arzobispo" TargetMode="External"/><Relationship Id="rId8" Type="http://schemas.openxmlformats.org/officeDocument/2006/relationships/hyperlink" Target="http://catequesis.lasalle.es/J/Judaizantes.html" TargetMode="External"/><Relationship Id="rId98" Type="http://schemas.openxmlformats.org/officeDocument/2006/relationships/hyperlink" Target="https://es.wikipedia.org/wiki/Papa" TargetMode="External"/><Relationship Id="rId121" Type="http://schemas.openxmlformats.org/officeDocument/2006/relationships/hyperlink" Target="https://es.wikipedia.org/wiki/Jan_Hus" TargetMode="External"/><Relationship Id="rId142" Type="http://schemas.openxmlformats.org/officeDocument/2006/relationships/hyperlink" Target="https://es.wikipedia.org/wiki/Dogma" TargetMode="External"/><Relationship Id="rId163" Type="http://schemas.openxmlformats.org/officeDocument/2006/relationships/hyperlink" Target="https://es.wikipedia.org/wiki/Worms_%28ciudad%29" TargetMode="External"/><Relationship Id="rId184" Type="http://schemas.openxmlformats.org/officeDocument/2006/relationships/hyperlink" Target="https://es.wikipedia.org/w/index.php?title=Jerome_Baumgartner&amp;action=edit&amp;redlink=1" TargetMode="External"/><Relationship Id="rId219" Type="http://schemas.openxmlformats.org/officeDocument/2006/relationships/hyperlink" Target="https://es.wikipedia.org/wiki/Felipe_I_de_Hesse" TargetMode="External"/><Relationship Id="rId370" Type="http://schemas.openxmlformats.org/officeDocument/2006/relationships/hyperlink" Target="https://ec.aciprensa.com/wiki/Anglicanismo" TargetMode="External"/><Relationship Id="rId391" Type="http://schemas.openxmlformats.org/officeDocument/2006/relationships/hyperlink" Target="https://es.wikipedia.org/wiki/Juan_Pablo_II" TargetMode="External"/><Relationship Id="rId405" Type="http://schemas.openxmlformats.org/officeDocument/2006/relationships/hyperlink" Target="https://es.wikipedia.org/wiki/Cant%C3%B3n_de_Friburgo" TargetMode="External"/><Relationship Id="rId426" Type="http://schemas.openxmlformats.org/officeDocument/2006/relationships/hyperlink" Target="https://es.wikipedia.org/wiki/Ecumenismo" TargetMode="External"/><Relationship Id="rId447" Type="http://schemas.openxmlformats.org/officeDocument/2006/relationships/hyperlink" Target="https://es.wikipedia.org/wiki/Yves_Congar" TargetMode="External"/><Relationship Id="rId230" Type="http://schemas.openxmlformats.org/officeDocument/2006/relationships/hyperlink" Target="https://es.wikipedia.org/wiki/Ep%C3%ADstola_de_San_Judas" TargetMode="External"/><Relationship Id="rId251" Type="http://schemas.openxmlformats.org/officeDocument/2006/relationships/hyperlink" Target="https://es.wikipedia.org/wiki/Biblia" TargetMode="External"/><Relationship Id="rId25" Type="http://schemas.openxmlformats.org/officeDocument/2006/relationships/hyperlink" Target="https://es.wikipedia.org/wiki/1546" TargetMode="External"/><Relationship Id="rId46" Type="http://schemas.openxmlformats.org/officeDocument/2006/relationships/hyperlink" Target="https://es.wikipedia.org/wiki/10_de_noviembre" TargetMode="External"/><Relationship Id="rId67" Type="http://schemas.openxmlformats.org/officeDocument/2006/relationships/hyperlink" Target="https://es.wikipedia.org/wiki/Penitencia" TargetMode="External"/><Relationship Id="rId272" Type="http://schemas.openxmlformats.org/officeDocument/2006/relationships/hyperlink" Target="https://es.wikipedia.org/wiki/Cant%C3%B3n_de_Glaris" TargetMode="External"/><Relationship Id="rId293" Type="http://schemas.openxmlformats.org/officeDocument/2006/relationships/hyperlink" Target="https://es.wikipedia.org/wiki/Teolog%C3%ADa_cat%C3%B3lica" TargetMode="External"/><Relationship Id="rId307" Type="http://schemas.openxmlformats.org/officeDocument/2006/relationships/hyperlink" Target="https://es.wikipedia.org/wiki/1525" TargetMode="External"/><Relationship Id="rId328" Type="http://schemas.openxmlformats.org/officeDocument/2006/relationships/hyperlink" Target="https://es.wikipedia.org/wiki/Circuncisi%C3%B3n" TargetMode="External"/><Relationship Id="rId349" Type="http://schemas.openxmlformats.org/officeDocument/2006/relationships/hyperlink" Target="https://ec.aciprensa.com/wiki/Liberalismo" TargetMode="External"/><Relationship Id="rId88" Type="http://schemas.openxmlformats.org/officeDocument/2006/relationships/hyperlink" Target="https://es.wikipedia.org/wiki/31_de_octubre" TargetMode="External"/><Relationship Id="rId111" Type="http://schemas.openxmlformats.org/officeDocument/2006/relationships/hyperlink" Target="https://es.wikipedia.org/wiki/Federico_III_de_Sajonia" TargetMode="External"/><Relationship Id="rId132" Type="http://schemas.openxmlformats.org/officeDocument/2006/relationships/hyperlink" Target="https://es.wikipedia.org/wiki/Ulrich_von_Hutten" TargetMode="External"/><Relationship Id="rId153" Type="http://schemas.openxmlformats.org/officeDocument/2006/relationships/hyperlink" Target="https://es.wikipedia.org/wiki/Orden_sacerdotal" TargetMode="External"/><Relationship Id="rId174" Type="http://schemas.openxmlformats.org/officeDocument/2006/relationships/hyperlink" Target="https://es.wikipedia.org/wiki/Federico_III_de_Sajonia" TargetMode="External"/><Relationship Id="rId195" Type="http://schemas.openxmlformats.org/officeDocument/2006/relationships/hyperlink" Target="https://es.wikipedia.org/wiki/20_de_septiembre" TargetMode="External"/><Relationship Id="rId209" Type="http://schemas.openxmlformats.org/officeDocument/2006/relationships/hyperlink" Target="https://es.wikipedia.org/wiki/1570" TargetMode="External"/><Relationship Id="rId360" Type="http://schemas.openxmlformats.org/officeDocument/2006/relationships/hyperlink" Target="https://ec.aciprensa.com/wiki/Excomuni%C3%B3n" TargetMode="External"/><Relationship Id="rId381" Type="http://schemas.openxmlformats.org/officeDocument/2006/relationships/hyperlink" Target="https://es.wikipedia.org/wiki/1905" TargetMode="External"/><Relationship Id="rId416" Type="http://schemas.openxmlformats.org/officeDocument/2006/relationships/hyperlink" Target="https://es.wikipedia.org/wiki/Jean-Marie_Villot" TargetMode="External"/><Relationship Id="rId220" Type="http://schemas.openxmlformats.org/officeDocument/2006/relationships/hyperlink" Target="https://es.wikipedia.org/wiki/Batalla_de_Frankenhausen" TargetMode="External"/><Relationship Id="rId241" Type="http://schemas.openxmlformats.org/officeDocument/2006/relationships/hyperlink" Target="https://es.wikipedia.org/wiki/Wildhaus" TargetMode="External"/><Relationship Id="rId437" Type="http://schemas.openxmlformats.org/officeDocument/2006/relationships/hyperlink" Target="https://es.wikipedia.org/wiki/Bernard_Fellay" TargetMode="External"/><Relationship Id="rId15" Type="http://schemas.openxmlformats.org/officeDocument/2006/relationships/hyperlink" Target="http://catequesis.lasalle.es/M/Montanismo.html" TargetMode="External"/><Relationship Id="rId36" Type="http://schemas.openxmlformats.org/officeDocument/2006/relationships/hyperlink" Target="https://es.wikipedia.org/wiki/Iglesia_cat%C3%B3lica" TargetMode="External"/><Relationship Id="rId57" Type="http://schemas.openxmlformats.org/officeDocument/2006/relationships/hyperlink" Target="https://es.wikipedia.org/wiki/Santa_Ana_de_Nazaret" TargetMode="External"/><Relationship Id="rId262" Type="http://schemas.openxmlformats.org/officeDocument/2006/relationships/hyperlink" Target="https://es.wikipedia.org/wiki/1506" TargetMode="External"/><Relationship Id="rId283" Type="http://schemas.openxmlformats.org/officeDocument/2006/relationships/hyperlink" Target="https://es.wikipedia.org/wiki/Z%C3%BArich" TargetMode="External"/><Relationship Id="rId318" Type="http://schemas.openxmlformats.org/officeDocument/2006/relationships/hyperlink" Target="https://es.wikipedia.org/wiki/Biblia_de_Z%C3%BCrich" TargetMode="External"/><Relationship Id="rId339" Type="http://schemas.openxmlformats.org/officeDocument/2006/relationships/hyperlink" Target="https://es.wikipedia.org/wiki/Guerras_de_Kappel" TargetMode="External"/><Relationship Id="rId78" Type="http://schemas.openxmlformats.org/officeDocument/2006/relationships/hyperlink" Target="https://es.wikipedia.org/wiki/Federico_III_de_Sajonia" TargetMode="External"/><Relationship Id="rId99" Type="http://schemas.openxmlformats.org/officeDocument/2006/relationships/hyperlink" Target="https://es.wikipedia.org/wiki/Le%C3%B3n_X" TargetMode="External"/><Relationship Id="rId101" Type="http://schemas.openxmlformats.org/officeDocument/2006/relationships/hyperlink" Target="https://es.wikipedia.org/w/index.php?title=Silvestre_Mazzolini&amp;action=edit&amp;redlink=1" TargetMode="External"/><Relationship Id="rId122" Type="http://schemas.openxmlformats.org/officeDocument/2006/relationships/hyperlink" Target="https://es.wikipedia.org/wiki/Hoguera" TargetMode="External"/><Relationship Id="rId143" Type="http://schemas.openxmlformats.org/officeDocument/2006/relationships/hyperlink" Target="https://es.wikipedia.org/wiki/Transustanciaci%C3%B3n" TargetMode="External"/><Relationship Id="rId164" Type="http://schemas.openxmlformats.org/officeDocument/2006/relationships/hyperlink" Target="https://es.wikipedia.org/wiki/Demonio" TargetMode="External"/><Relationship Id="rId185" Type="http://schemas.openxmlformats.org/officeDocument/2006/relationships/hyperlink" Target="https://es.wikipedia.org/w/index.php?title=Nicol%C3%A1s_von_Amsdorf&amp;action=edit&amp;redlink=1" TargetMode="External"/><Relationship Id="rId350" Type="http://schemas.openxmlformats.org/officeDocument/2006/relationships/hyperlink" Target="https://ec.aciprensa.com/wiki/Cristianismo" TargetMode="External"/><Relationship Id="rId371" Type="http://schemas.openxmlformats.org/officeDocument/2006/relationships/hyperlink" Target="https://ec.aciprensa.com/wiki/Obligaci%C3%B3n" TargetMode="External"/><Relationship Id="rId406" Type="http://schemas.openxmlformats.org/officeDocument/2006/relationships/hyperlink" Target="https://es.wikipedia.org/wiki/Suiza" TargetMode="External"/><Relationship Id="rId9" Type="http://schemas.openxmlformats.org/officeDocument/2006/relationships/hyperlink" Target="http://catequesis.lasalle.es/G/Gnosis.html" TargetMode="External"/><Relationship Id="rId210" Type="http://schemas.openxmlformats.org/officeDocument/2006/relationships/hyperlink" Target="https://es.wikipedia.org/wiki/Guerra_de_los_campesinos_alemanes" TargetMode="External"/><Relationship Id="rId392" Type="http://schemas.openxmlformats.org/officeDocument/2006/relationships/hyperlink" Target="https://es.wikipedia.org/wiki/Concilio_Vaticano_II" TargetMode="External"/><Relationship Id="rId427" Type="http://schemas.openxmlformats.org/officeDocument/2006/relationships/hyperlink" Target="https://es.wikipedia.org/wiki/Revoluci%C3%B3n_Francesa" TargetMode="External"/><Relationship Id="rId448" Type="http://schemas.openxmlformats.org/officeDocument/2006/relationships/hyperlink" Target="https://es.wikipedia.org/wiki/Roger_Schutz" TargetMode="External"/><Relationship Id="rId26" Type="http://schemas.openxmlformats.org/officeDocument/2006/relationships/hyperlink" Target="https://es.wikipedia.org/wiki/Teolog%C3%ADa" TargetMode="External"/><Relationship Id="rId231" Type="http://schemas.openxmlformats.org/officeDocument/2006/relationships/hyperlink" Target="https://es.wikipedia.org/wiki/Apocalipsis" TargetMode="External"/><Relationship Id="rId252" Type="http://schemas.openxmlformats.org/officeDocument/2006/relationships/hyperlink" Target="https://es.wikipedia.org/wiki/Humanista" TargetMode="External"/><Relationship Id="rId273" Type="http://schemas.openxmlformats.org/officeDocument/2006/relationships/hyperlink" Target="https://es.wikipedia.org/wiki/Batalla_de_Pav%C3%ADa_(1512)" TargetMode="External"/><Relationship Id="rId294" Type="http://schemas.openxmlformats.org/officeDocument/2006/relationships/hyperlink" Target="https://es.wikipedia.org/wiki/Dominicos" TargetMode="External"/><Relationship Id="rId308" Type="http://schemas.openxmlformats.org/officeDocument/2006/relationships/hyperlink" Target="https://es.wikipedia.org/wiki/Eucarist%C3%ADa" TargetMode="External"/><Relationship Id="rId329" Type="http://schemas.openxmlformats.org/officeDocument/2006/relationships/hyperlink" Target="https://es.wikipedia.org/wiki/Antiguo_Testamento" TargetMode="External"/><Relationship Id="rId47" Type="http://schemas.openxmlformats.org/officeDocument/2006/relationships/hyperlink" Target="https://es.wikipedia.org/wiki/1483" TargetMode="External"/><Relationship Id="rId68" Type="http://schemas.openxmlformats.org/officeDocument/2006/relationships/hyperlink" Target="https://es.wikipedia.org/wiki/Probidad" TargetMode="External"/><Relationship Id="rId89" Type="http://schemas.openxmlformats.org/officeDocument/2006/relationships/hyperlink" Target="https://es.wikipedia.org/wiki/1517" TargetMode="External"/><Relationship Id="rId112" Type="http://schemas.openxmlformats.org/officeDocument/2006/relationships/hyperlink" Target="https://es.wikipedia.org/wiki/Chambel%C3%A1n" TargetMode="External"/><Relationship Id="rId133" Type="http://schemas.openxmlformats.org/officeDocument/2006/relationships/hyperlink" Target="https://es.wikipedia.org/wiki/Franz_von_Sickingen" TargetMode="External"/><Relationship Id="rId154" Type="http://schemas.openxmlformats.org/officeDocument/2006/relationships/hyperlink" Target="https://es.wikipedia.org/wiki/Unci%C3%B3n_de_los_enfermos" TargetMode="External"/><Relationship Id="rId175" Type="http://schemas.openxmlformats.org/officeDocument/2006/relationships/hyperlink" Target="https://es.wikipedia.org/wiki/Castillo_de_Wartburg" TargetMode="External"/><Relationship Id="rId340" Type="http://schemas.openxmlformats.org/officeDocument/2006/relationships/hyperlink" Target="https://es.wikipedia.org/wiki/11_de_octubre" TargetMode="External"/><Relationship Id="rId361" Type="http://schemas.openxmlformats.org/officeDocument/2006/relationships/hyperlink" Target="https://ec.aciprensa.com/wiki/Johann_Joseph_Ignaz_von_D%C3%B6llinger" TargetMode="External"/><Relationship Id="rId196" Type="http://schemas.openxmlformats.org/officeDocument/2006/relationships/hyperlink" Target="https://es.wikipedia.org/wiki/1542" TargetMode="External"/><Relationship Id="rId200" Type="http://schemas.openxmlformats.org/officeDocument/2006/relationships/hyperlink" Target="https://es.wikipedia.org/wiki/28_de_enero" TargetMode="External"/><Relationship Id="rId382" Type="http://schemas.openxmlformats.org/officeDocument/2006/relationships/hyperlink" Target="https://es.wikipedia.org/wiki/Martigny_(Valais)" TargetMode="External"/><Relationship Id="rId417" Type="http://schemas.openxmlformats.org/officeDocument/2006/relationships/hyperlink" Target="https://es.wikipedia.org/wiki/Secretar%C3%ADa_de_Estado_de_la_Santa_Sede" TargetMode="External"/><Relationship Id="rId438" Type="http://schemas.openxmlformats.org/officeDocument/2006/relationships/hyperlink" Target="https://es.wikipedia.org/wiki/Suiza" TargetMode="External"/><Relationship Id="rId16" Type="http://schemas.openxmlformats.org/officeDocument/2006/relationships/hyperlink" Target="http://catequesis.lasalle.es/S/Sabelianismo.html" TargetMode="External"/><Relationship Id="rId221" Type="http://schemas.openxmlformats.org/officeDocument/2006/relationships/hyperlink" Target="https://es.wikipedia.org/wiki/Wartburg" TargetMode="External"/><Relationship Id="rId242" Type="http://schemas.openxmlformats.org/officeDocument/2006/relationships/hyperlink" Target="https://es.wikipedia.org/wiki/Suiza" TargetMode="External"/><Relationship Id="rId263" Type="http://schemas.openxmlformats.org/officeDocument/2006/relationships/hyperlink" Target="https://es.wikipedia.org/wiki/Presb%C3%ADtero" TargetMode="External"/><Relationship Id="rId284" Type="http://schemas.openxmlformats.org/officeDocument/2006/relationships/hyperlink" Target="https://es.wikipedia.org/wiki/Evangelio" TargetMode="External"/><Relationship Id="rId319" Type="http://schemas.openxmlformats.org/officeDocument/2006/relationships/hyperlink" Target="https://es.wikipedia.org/w/index.php?title=Christoph_Froschauer&amp;action=edit&amp;redlink=1" TargetMode="External"/><Relationship Id="rId37" Type="http://schemas.openxmlformats.org/officeDocument/2006/relationships/hyperlink" Target="https://es.wikipedia.org/wiki/Reforma_protestante" TargetMode="External"/><Relationship Id="rId58" Type="http://schemas.openxmlformats.org/officeDocument/2006/relationships/hyperlink" Target="https://es.wikipedia.org/wiki/Virgilio" TargetMode="External"/><Relationship Id="rId79" Type="http://schemas.openxmlformats.org/officeDocument/2006/relationships/hyperlink" Target="https://es.wikipedia.org/wiki/Indulgencia" TargetMode="External"/><Relationship Id="rId102" Type="http://schemas.openxmlformats.org/officeDocument/2006/relationships/hyperlink" Target="https://es.wikipedia.org/wiki/Bula_papal" TargetMode="External"/><Relationship Id="rId123" Type="http://schemas.openxmlformats.org/officeDocument/2006/relationships/hyperlink" Target="https://es.wikipedia.org/wiki/Ep%C3%ADstola_a_los_g%C3%A1latas" TargetMode="External"/><Relationship Id="rId144" Type="http://schemas.openxmlformats.org/officeDocument/2006/relationships/hyperlink" Target="https://es.wikipedia.org/wiki/Bautismo" TargetMode="External"/><Relationship Id="rId330" Type="http://schemas.openxmlformats.org/officeDocument/2006/relationships/hyperlink" Target="https://es.wikipedia.org/wiki/Eucarist%C3%ADa" TargetMode="External"/><Relationship Id="rId90" Type="http://schemas.openxmlformats.org/officeDocument/2006/relationships/hyperlink" Target="https://es.wikipedia.org/wiki/Las_95_tesis" TargetMode="External"/><Relationship Id="rId165" Type="http://schemas.openxmlformats.org/officeDocument/2006/relationships/hyperlink" Target="https://es.wikipedia.org/wiki/3_de_enero" TargetMode="External"/><Relationship Id="rId186" Type="http://schemas.openxmlformats.org/officeDocument/2006/relationships/hyperlink" Target="https://es.wikipedia.org/wiki/7_de_junio" TargetMode="External"/><Relationship Id="rId351" Type="http://schemas.openxmlformats.org/officeDocument/2006/relationships/hyperlink" Target="https://ec.aciprensa.com/wiki/La_Iglesia" TargetMode="External"/><Relationship Id="rId372" Type="http://schemas.openxmlformats.org/officeDocument/2006/relationships/hyperlink" Target="https://ec.aciprensa.com/wiki/Teolog%C3%ADa_dogm%C3%A1tica" TargetMode="External"/><Relationship Id="rId393" Type="http://schemas.openxmlformats.org/officeDocument/2006/relationships/hyperlink" Target="https://es.wikipedia.org/wiki/Juan_XXIII" TargetMode="External"/><Relationship Id="rId407" Type="http://schemas.openxmlformats.org/officeDocument/2006/relationships/hyperlink" Target="https://es.wikipedia.org/w/index.php?title=Fran%C3%A7ois_Charri%C3%A8re&amp;action=edit&amp;redlink=1" TargetMode="External"/><Relationship Id="rId428" Type="http://schemas.openxmlformats.org/officeDocument/2006/relationships/hyperlink" Target="https://es.wikipedia.org/wiki/Libert%C3%A9,_%C3%89galit%C3%A9,_Fraternit%C3%A9" TargetMode="External"/><Relationship Id="rId449" Type="http://schemas.openxmlformats.org/officeDocument/2006/relationships/hyperlink" Target="https://es.wikipedia.org/wiki/Comunidad_de_Taiz%C3%A9" TargetMode="External"/><Relationship Id="rId211" Type="http://schemas.openxmlformats.org/officeDocument/2006/relationships/hyperlink" Target="https://es.wikipedia.org/wiki/Siglo_XIV" TargetMode="External"/><Relationship Id="rId232" Type="http://schemas.openxmlformats.org/officeDocument/2006/relationships/hyperlink" Target="https://es.wikipedia.org/wiki/Canon_b%C3%ADblico" TargetMode="External"/><Relationship Id="rId253" Type="http://schemas.openxmlformats.org/officeDocument/2006/relationships/hyperlink" Target="https://es.wikipedia.org/wiki/Lutero" TargetMode="External"/><Relationship Id="rId274" Type="http://schemas.openxmlformats.org/officeDocument/2006/relationships/hyperlink" Target="https://es.wikipedia.org/wiki/Batalla_de_Novara_(1513)" TargetMode="External"/><Relationship Id="rId295" Type="http://schemas.openxmlformats.org/officeDocument/2006/relationships/hyperlink" Target="https://es.wikipedia.org/wiki/Herej%C3%ADa" TargetMode="External"/><Relationship Id="rId309" Type="http://schemas.openxmlformats.org/officeDocument/2006/relationships/hyperlink" Target="https://es.wikipedia.org/wiki/1525" TargetMode="External"/><Relationship Id="rId27" Type="http://schemas.openxmlformats.org/officeDocument/2006/relationships/hyperlink" Target="https://es.wikipedia.org/wiki/Fraile" TargetMode="External"/><Relationship Id="rId48" Type="http://schemas.openxmlformats.org/officeDocument/2006/relationships/hyperlink" Target="https://es.wikipedia.org/wiki/Mart%C3%ADn_de_Tours" TargetMode="External"/><Relationship Id="rId69" Type="http://schemas.openxmlformats.org/officeDocument/2006/relationships/hyperlink" Target="https://es.wikipedia.org/wiki/Justificaci%C3%B3n_%28religi%C3%B3n%29" TargetMode="External"/><Relationship Id="rId113" Type="http://schemas.openxmlformats.org/officeDocument/2006/relationships/hyperlink" Target="https://es.wikipedia.org/w/index.php?title=Karl_von_Miltitz&amp;action=edit&amp;redlink=1" TargetMode="External"/><Relationship Id="rId134" Type="http://schemas.openxmlformats.org/officeDocument/2006/relationships/hyperlink" Target="https://es.wikipedia.org/w/index.php?title=Silvestre_de_Schauenburg&amp;action=edit&amp;redlink=1" TargetMode="External"/><Relationship Id="rId320" Type="http://schemas.openxmlformats.org/officeDocument/2006/relationships/hyperlink" Target="https://es.wikipedia.org/wiki/Concilios_ecum%C3%A9nicos" TargetMode="External"/><Relationship Id="rId80" Type="http://schemas.openxmlformats.org/officeDocument/2006/relationships/hyperlink" Target="https://es.wikipedia.org/wiki/Purgatorio" TargetMode="External"/><Relationship Id="rId155" Type="http://schemas.openxmlformats.org/officeDocument/2006/relationships/hyperlink" Target="https://es.wikipedia.org/wiki/La_libertad_cristiana" TargetMode="External"/><Relationship Id="rId176" Type="http://schemas.openxmlformats.org/officeDocument/2006/relationships/hyperlink" Target="https://es.wikipedia.org/wiki/Nuevo_Testamento" TargetMode="External"/><Relationship Id="rId197" Type="http://schemas.openxmlformats.org/officeDocument/2006/relationships/hyperlink" Target="https://es.wikipedia.org/wiki/9_de_noviembre" TargetMode="External"/><Relationship Id="rId341" Type="http://schemas.openxmlformats.org/officeDocument/2006/relationships/hyperlink" Target="https://es.wikipedia.org/wiki/1531" TargetMode="External"/><Relationship Id="rId362" Type="http://schemas.openxmlformats.org/officeDocument/2006/relationships/hyperlink" Target="https://ec.aciprensa.com/wiki/Alemania" TargetMode="External"/><Relationship Id="rId383" Type="http://schemas.openxmlformats.org/officeDocument/2006/relationships/hyperlink" Target="https://es.wikipedia.org/wiki/Suiza" TargetMode="External"/><Relationship Id="rId418" Type="http://schemas.openxmlformats.org/officeDocument/2006/relationships/hyperlink" Target="https://es.wikipedia.org/wiki/1976" TargetMode="External"/><Relationship Id="rId439" Type="http://schemas.openxmlformats.org/officeDocument/2006/relationships/hyperlink" Target="https://es.wikipedia.org/wiki/Richard_Williamson" TargetMode="External"/><Relationship Id="rId201" Type="http://schemas.openxmlformats.org/officeDocument/2006/relationships/hyperlink" Target="https://es.wikipedia.org/wiki/1533" TargetMode="External"/><Relationship Id="rId222" Type="http://schemas.openxmlformats.org/officeDocument/2006/relationships/hyperlink" Target="https://es.wikipedia.org/wiki/1521" TargetMode="External"/><Relationship Id="rId243" Type="http://schemas.openxmlformats.org/officeDocument/2006/relationships/hyperlink" Target="https://es.wikipedia.org/wiki/1_de_enero" TargetMode="External"/><Relationship Id="rId264" Type="http://schemas.openxmlformats.org/officeDocument/2006/relationships/hyperlink" Target="https://es.wikipedia.org/wiki/Glarus" TargetMode="External"/><Relationship Id="rId285" Type="http://schemas.openxmlformats.org/officeDocument/2006/relationships/hyperlink" Target="https://es.wikipedia.org/wiki/1520" TargetMode="External"/><Relationship Id="rId450" Type="http://schemas.openxmlformats.org/officeDocument/2006/relationships/hyperlink" Target="https://es.wikipedia.org/wiki/Movimiento_de_los_Focolares" TargetMode="External"/><Relationship Id="rId17" Type="http://schemas.openxmlformats.org/officeDocument/2006/relationships/hyperlink" Target="http://catequesis.lasalle.es/J/Jacobitas.html" TargetMode="External"/><Relationship Id="rId38" Type="http://schemas.openxmlformats.org/officeDocument/2006/relationships/hyperlink" Target="https://es.wikipedia.org/wiki/Contrarreforma" TargetMode="External"/><Relationship Id="rId59" Type="http://schemas.openxmlformats.org/officeDocument/2006/relationships/hyperlink" Target="https://es.wikipedia.org/wiki/Monasterio" TargetMode="External"/><Relationship Id="rId103" Type="http://schemas.openxmlformats.org/officeDocument/2006/relationships/hyperlink" Target="https://es.wikipedia.org/wiki/Herej%C3%ADa" TargetMode="External"/><Relationship Id="rId124" Type="http://schemas.openxmlformats.org/officeDocument/2006/relationships/hyperlink" Target="https://es.wikipedia.org/wiki/Sacramento" TargetMode="External"/><Relationship Id="rId310" Type="http://schemas.openxmlformats.org/officeDocument/2006/relationships/hyperlink" Target="https://es.wikipedia.org/wiki/Ex%C3%A9gesis" TargetMode="External"/><Relationship Id="rId70" Type="http://schemas.openxmlformats.org/officeDocument/2006/relationships/hyperlink" Target="https://es.wikipedia.org/wiki/Salvaci%C3%B3n" TargetMode="External"/><Relationship Id="rId91" Type="http://schemas.openxmlformats.org/officeDocument/2006/relationships/hyperlink" Target="https://es.wikipedia.org/wiki/Wittenberg" TargetMode="External"/><Relationship Id="rId145" Type="http://schemas.openxmlformats.org/officeDocument/2006/relationships/hyperlink" Target="https://es.wikipedia.org/wiki/Salvaci%C3%B3n" TargetMode="External"/><Relationship Id="rId166" Type="http://schemas.openxmlformats.org/officeDocument/2006/relationships/hyperlink" Target="https://es.wikipedia.org/wiki/1521" TargetMode="External"/><Relationship Id="rId187" Type="http://schemas.openxmlformats.org/officeDocument/2006/relationships/hyperlink" Target="https://es.wikipedia.org/wiki/1526" TargetMode="External"/><Relationship Id="rId331" Type="http://schemas.openxmlformats.org/officeDocument/2006/relationships/hyperlink" Target="https://es.wikipedia.org/wiki/Eternidad" TargetMode="External"/><Relationship Id="rId352" Type="http://schemas.openxmlformats.org/officeDocument/2006/relationships/hyperlink" Target="https://ec.aciprensa.com/wiki/Fe" TargetMode="External"/><Relationship Id="rId373" Type="http://schemas.openxmlformats.org/officeDocument/2006/relationships/hyperlink" Target="https://ec.aciprensa.com/newwiki/index.php?title=Breslau&amp;action=edit&amp;redlink=1" TargetMode="External"/><Relationship Id="rId394" Type="http://schemas.openxmlformats.org/officeDocument/2006/relationships/hyperlink" Target="https://es.wikipedia.org/wiki/Concilio_Vaticano_II" TargetMode="External"/><Relationship Id="rId408" Type="http://schemas.openxmlformats.org/officeDocument/2006/relationships/hyperlink" Target="https://es.wikipedia.org/wiki/Fraternidad_Sacerdotal_San_P%C3%ADo_X" TargetMode="External"/><Relationship Id="rId429" Type="http://schemas.openxmlformats.org/officeDocument/2006/relationships/hyperlink" Target="https://es.wikipedia.org/wiki/Dignitatis_humanae" TargetMode="External"/><Relationship Id="rId1" Type="http://schemas.openxmlformats.org/officeDocument/2006/relationships/customXml" Target="../customXml/item1.xml"/><Relationship Id="rId212" Type="http://schemas.openxmlformats.org/officeDocument/2006/relationships/hyperlink" Target="https://es.wikipedia.org/wiki/Suabia" TargetMode="External"/><Relationship Id="rId233" Type="http://schemas.openxmlformats.org/officeDocument/2006/relationships/hyperlink" Target="https://es.wikipedia.org/wiki/Ap%C3%B3crifos" TargetMode="External"/><Relationship Id="rId254" Type="http://schemas.openxmlformats.org/officeDocument/2006/relationships/hyperlink" Target="https://es.wikipedia.org/wiki/Weesen" TargetMode="External"/><Relationship Id="rId440" Type="http://schemas.openxmlformats.org/officeDocument/2006/relationships/hyperlink" Target="https://es.wikipedia.org/wiki/Inglaterra" TargetMode="External"/><Relationship Id="rId28" Type="http://schemas.openxmlformats.org/officeDocument/2006/relationships/hyperlink" Target="https://es.wikipedia.org/wiki/Orden_de_San_Agust%C3%ADn" TargetMode="External"/><Relationship Id="rId49" Type="http://schemas.openxmlformats.org/officeDocument/2006/relationships/hyperlink" Target="https://es.wikipedia.org/wiki/1484" TargetMode="External"/><Relationship Id="rId114" Type="http://schemas.openxmlformats.org/officeDocument/2006/relationships/hyperlink" Target="https://es.wikipedia.org/wiki/Altenburgo" TargetMode="External"/><Relationship Id="rId275" Type="http://schemas.openxmlformats.org/officeDocument/2006/relationships/hyperlink" Target="https://es.wikipedia.org/wiki/Batalla_de_Marignano" TargetMode="External"/><Relationship Id="rId296" Type="http://schemas.openxmlformats.org/officeDocument/2006/relationships/hyperlink" Target="https://es.wikipedia.org/wiki/29_de_enero" TargetMode="External"/><Relationship Id="rId300" Type="http://schemas.openxmlformats.org/officeDocument/2006/relationships/hyperlink" Target="https://es.wikipedia.org/wiki/29_de_octubre" TargetMode="External"/><Relationship Id="rId60" Type="http://schemas.openxmlformats.org/officeDocument/2006/relationships/hyperlink" Target="https://es.wikipedia.org/wiki/Dios" TargetMode="External"/><Relationship Id="rId81" Type="http://schemas.openxmlformats.org/officeDocument/2006/relationships/hyperlink" Target="https://es.wikipedia.org/wiki/Orden_de_predicadores" TargetMode="External"/><Relationship Id="rId135" Type="http://schemas.openxmlformats.org/officeDocument/2006/relationships/hyperlink" Target="https://es.wikipedia.org/wiki/Sajonia" TargetMode="External"/><Relationship Id="rId156" Type="http://schemas.openxmlformats.org/officeDocument/2006/relationships/hyperlink" Target="https://es.wikipedia.org/wiki/Exsurge_Domine" TargetMode="External"/><Relationship Id="rId177" Type="http://schemas.openxmlformats.org/officeDocument/2006/relationships/hyperlink" Target="https://es.wikipedia.org/wiki/Philipp_Melanchthon" TargetMode="External"/><Relationship Id="rId198" Type="http://schemas.openxmlformats.org/officeDocument/2006/relationships/hyperlink" Target="https://es.wikipedia.org/wiki/1531" TargetMode="External"/><Relationship Id="rId321" Type="http://schemas.openxmlformats.org/officeDocument/2006/relationships/hyperlink" Target="https://es.wikipedia.org/wiki/Padres_de_la_Iglesia" TargetMode="External"/><Relationship Id="rId342" Type="http://schemas.openxmlformats.org/officeDocument/2006/relationships/hyperlink" Target="https://es.wikipedia.org/wiki/Campo_de_batalla" TargetMode="External"/><Relationship Id="rId363" Type="http://schemas.openxmlformats.org/officeDocument/2006/relationships/hyperlink" Target="https://ec.aciprensa.com/newwiki/index.php?title=Austria&amp;action=edit&amp;redlink=1" TargetMode="External"/><Relationship Id="rId384" Type="http://schemas.openxmlformats.org/officeDocument/2006/relationships/hyperlink" Target="https://es.wikipedia.org/wiki/25_de_marzo" TargetMode="External"/><Relationship Id="rId419" Type="http://schemas.openxmlformats.org/officeDocument/2006/relationships/hyperlink" Target="https://es.wikipedia.org/wiki/29_de_agosto" TargetMode="External"/><Relationship Id="rId202" Type="http://schemas.openxmlformats.org/officeDocument/2006/relationships/hyperlink" Target="https://es.wikipedia.org/wiki/8_de_marzo" TargetMode="External"/><Relationship Id="rId223" Type="http://schemas.openxmlformats.org/officeDocument/2006/relationships/hyperlink" Target="https://es.wikipedia.org/wiki/Nuevo_Testamento" TargetMode="External"/><Relationship Id="rId244" Type="http://schemas.openxmlformats.org/officeDocument/2006/relationships/hyperlink" Target="https://es.wikipedia.org/wiki/1484" TargetMode="External"/><Relationship Id="rId430" Type="http://schemas.openxmlformats.org/officeDocument/2006/relationships/hyperlink" Target="https://es.wikipedia.org/wiki/C%C3%B3rdoba_(Argentina)" TargetMode="External"/><Relationship Id="rId18" Type="http://schemas.openxmlformats.org/officeDocument/2006/relationships/hyperlink" Target="http://catequesis.lasalle.es/A/Arrianismo.html" TargetMode="External"/><Relationship Id="rId39" Type="http://schemas.openxmlformats.org/officeDocument/2006/relationships/hyperlink" Target="https://es.wikipedia.org/wiki/Occidente" TargetMode="External"/><Relationship Id="rId265" Type="http://schemas.openxmlformats.org/officeDocument/2006/relationships/hyperlink" Target="https://es.wikipedia.org/wiki/Idioma_griego" TargetMode="External"/><Relationship Id="rId286" Type="http://schemas.openxmlformats.org/officeDocument/2006/relationships/hyperlink" Target="https://es.wikipedia.org/wiki/1522" TargetMode="External"/><Relationship Id="rId451" Type="http://schemas.openxmlformats.org/officeDocument/2006/relationships/hyperlink" Target="https://es.wikipedia.org/wiki/Papa" TargetMode="External"/><Relationship Id="rId50" Type="http://schemas.openxmlformats.org/officeDocument/2006/relationships/hyperlink" Target="https://es.wikipedia.org/wiki/Mansfelder_Land" TargetMode="External"/><Relationship Id="rId104" Type="http://schemas.openxmlformats.org/officeDocument/2006/relationships/hyperlink" Target="https://es.wikipedia.org/wiki/Apostas%C3%ADa" TargetMode="External"/><Relationship Id="rId125" Type="http://schemas.openxmlformats.org/officeDocument/2006/relationships/hyperlink" Target="https://es.wikipedia.org/wiki/Eucarist%C3%ADa" TargetMode="External"/><Relationship Id="rId146" Type="http://schemas.openxmlformats.org/officeDocument/2006/relationships/hyperlink" Target="https://es.wikipedia.org/wiki/Penitencia" TargetMode="External"/><Relationship Id="rId167" Type="http://schemas.openxmlformats.org/officeDocument/2006/relationships/hyperlink" Target="https://es.wikipedia.org/wiki/Roma" TargetMode="External"/><Relationship Id="rId188" Type="http://schemas.openxmlformats.org/officeDocument/2006/relationships/hyperlink" Target="https://es.wikipedia.org/wiki/1575" TargetMode="External"/><Relationship Id="rId311" Type="http://schemas.openxmlformats.org/officeDocument/2006/relationships/hyperlink" Target="https://es.wikipedia.org/wiki/Melanchton" TargetMode="External"/><Relationship Id="rId332" Type="http://schemas.openxmlformats.org/officeDocument/2006/relationships/hyperlink" Target="https://es.wikipedia.org/wiki/Transubstanciaci%C3%B3n" TargetMode="External"/><Relationship Id="rId353" Type="http://schemas.openxmlformats.org/officeDocument/2006/relationships/hyperlink" Target="https://ec.aciprensa.com/wiki/Mayor%C3%ADa" TargetMode="External"/><Relationship Id="rId374" Type="http://schemas.openxmlformats.org/officeDocument/2006/relationships/hyperlink" Target="https://ec.aciprensa.com/wiki/Celibato_sacerdotal" TargetMode="External"/><Relationship Id="rId395" Type="http://schemas.openxmlformats.org/officeDocument/2006/relationships/hyperlink" Target="https://es.wikipedia.org/wiki/Antonio_de_Castro-Mayer" TargetMode="External"/><Relationship Id="rId409" Type="http://schemas.openxmlformats.org/officeDocument/2006/relationships/hyperlink" Target="https://es.wikipedia.org/wiki/%C3%89c%C3%B4ne" TargetMode="External"/><Relationship Id="rId71" Type="http://schemas.openxmlformats.org/officeDocument/2006/relationships/hyperlink" Target="https://es.wikipedia.org/wiki/Gracia_divina" TargetMode="External"/><Relationship Id="rId92" Type="http://schemas.openxmlformats.org/officeDocument/2006/relationships/hyperlink" Target="https://es.wikipedia.org/wiki/Avaricia" TargetMode="External"/><Relationship Id="rId213" Type="http://schemas.openxmlformats.org/officeDocument/2006/relationships/hyperlink" Target="https://es.wikipedia.org/wiki/Franconia" TargetMode="External"/><Relationship Id="rId234" Type="http://schemas.openxmlformats.org/officeDocument/2006/relationships/hyperlink" Target="https://es.wikipedia.org/wiki/Septuaginta" TargetMode="External"/><Relationship Id="rId420" Type="http://schemas.openxmlformats.org/officeDocument/2006/relationships/hyperlink" Target="https://es.wikipedia.org/wiki/Lille" TargetMode="External"/><Relationship Id="rId2" Type="http://schemas.openxmlformats.org/officeDocument/2006/relationships/numbering" Target="numbering.xml"/><Relationship Id="rId29" Type="http://schemas.openxmlformats.org/officeDocument/2006/relationships/hyperlink" Target="https://es.wikipedia.org/wiki/Religi%C3%B3n" TargetMode="External"/><Relationship Id="rId255" Type="http://schemas.openxmlformats.org/officeDocument/2006/relationships/hyperlink" Target="https://es.wikipedia.org/wiki/Universidad_de_Viena" TargetMode="External"/><Relationship Id="rId276" Type="http://schemas.openxmlformats.org/officeDocument/2006/relationships/hyperlink" Target="https://es.wikipedia.org/wiki/1516" TargetMode="External"/><Relationship Id="rId297" Type="http://schemas.openxmlformats.org/officeDocument/2006/relationships/hyperlink" Target="https://es.wikipedia.org/wiki/1523" TargetMode="External"/><Relationship Id="rId441" Type="http://schemas.openxmlformats.org/officeDocument/2006/relationships/hyperlink" Target="https://es.wikipedia.org/wiki/Anglicanismo" TargetMode="External"/><Relationship Id="rId40" Type="http://schemas.openxmlformats.org/officeDocument/2006/relationships/hyperlink" Target="https://es.wikipedia.org/wiki/Biblia_de_Lutero" TargetMode="External"/><Relationship Id="rId115" Type="http://schemas.openxmlformats.org/officeDocument/2006/relationships/hyperlink" Target="https://es.wikipedia.org/wiki/Purgatorio" TargetMode="External"/><Relationship Id="rId136" Type="http://schemas.openxmlformats.org/officeDocument/2006/relationships/hyperlink" Target="https://es.wikipedia.org/wiki/Nobleza" TargetMode="External"/><Relationship Id="rId157" Type="http://schemas.openxmlformats.org/officeDocument/2006/relationships/hyperlink" Target="https://es.wikipedia.org/wiki/Excomuni%C3%B3n" TargetMode="External"/><Relationship Id="rId178" Type="http://schemas.openxmlformats.org/officeDocument/2006/relationships/hyperlink" Target="https://es.wikipedia.org/wiki/Segunda_Ep%C3%ADstola_de_Pedro" TargetMode="External"/><Relationship Id="rId301" Type="http://schemas.openxmlformats.org/officeDocument/2006/relationships/hyperlink" Target="https://es.wikipedia.org/wiki/1523" TargetMode="External"/><Relationship Id="rId322" Type="http://schemas.openxmlformats.org/officeDocument/2006/relationships/hyperlink" Target="https://es.wikipedia.org/wiki/Pascua" TargetMode="External"/><Relationship Id="rId343" Type="http://schemas.openxmlformats.org/officeDocument/2006/relationships/hyperlink" Target="https://es.wikipedia.org/wiki/Kappel_am_Albis" TargetMode="External"/><Relationship Id="rId364" Type="http://schemas.openxmlformats.org/officeDocument/2006/relationships/hyperlink" Target="https://ec.aciprensa.com/newwiki/index.php?title=Suiza&amp;action=edit&amp;redlink=1" TargetMode="External"/><Relationship Id="rId61" Type="http://schemas.openxmlformats.org/officeDocument/2006/relationships/hyperlink" Target="https://es.wikipedia.org/wiki/Johann_von_Staupitz" TargetMode="External"/><Relationship Id="rId82" Type="http://schemas.openxmlformats.org/officeDocument/2006/relationships/hyperlink" Target="https://es.wikipedia.org/wiki/Johann_Tetzel" TargetMode="External"/><Relationship Id="rId199" Type="http://schemas.openxmlformats.org/officeDocument/2006/relationships/hyperlink" Target="https://es.wikipedia.org/wiki/1565" TargetMode="External"/><Relationship Id="rId203" Type="http://schemas.openxmlformats.org/officeDocument/2006/relationships/hyperlink" Target="https://es.wikipedia.org/wiki/1593" TargetMode="External"/><Relationship Id="rId385" Type="http://schemas.openxmlformats.org/officeDocument/2006/relationships/hyperlink" Target="https://es.wikipedia.org/wiki/1991" TargetMode="External"/><Relationship Id="rId19" Type="http://schemas.openxmlformats.org/officeDocument/2006/relationships/hyperlink" Target="http://catequesis.lasalle.es/P/Priscilianismo.html" TargetMode="External"/><Relationship Id="rId224" Type="http://schemas.openxmlformats.org/officeDocument/2006/relationships/hyperlink" Target="https://es.wikipedia.org/wiki/Erasmo_de_Rotterdam" TargetMode="External"/><Relationship Id="rId245" Type="http://schemas.openxmlformats.org/officeDocument/2006/relationships/hyperlink" Target="https://es.wikipedia.org/wiki/Kappel_am_Albis" TargetMode="External"/><Relationship Id="rId266" Type="http://schemas.openxmlformats.org/officeDocument/2006/relationships/hyperlink" Target="https://es.wikipedia.org/wiki/Idioma_hebreo" TargetMode="External"/><Relationship Id="rId287" Type="http://schemas.openxmlformats.org/officeDocument/2006/relationships/hyperlink" Target="https://es.wikipedia.org/wiki/Ayuno" TargetMode="External"/><Relationship Id="rId410" Type="http://schemas.openxmlformats.org/officeDocument/2006/relationships/hyperlink" Target="https://es.wikipedia.org/wiki/Cant%C3%B3n_del_Vales" TargetMode="External"/><Relationship Id="rId431" Type="http://schemas.openxmlformats.org/officeDocument/2006/relationships/hyperlink" Target="https://es.wikipedia.org/wiki/Jean_Michel_Faure" TargetMode="External"/><Relationship Id="rId452" Type="http://schemas.openxmlformats.org/officeDocument/2006/relationships/hyperlink" Target="https://es.wikipedia.org/wiki/Juan_XXIII" TargetMode="External"/><Relationship Id="rId30" Type="http://schemas.openxmlformats.org/officeDocument/2006/relationships/hyperlink" Target="https://es.wikipedia.org/wiki/Alemania" TargetMode="External"/><Relationship Id="rId105" Type="http://schemas.openxmlformats.org/officeDocument/2006/relationships/hyperlink" Target="https://es.wikipedia.org/w/index.php?title=Tesorer%C3%ADa_de_la_Iglesia&amp;action=edit&amp;redlink=1" TargetMode="External"/><Relationship Id="rId126" Type="http://schemas.openxmlformats.org/officeDocument/2006/relationships/hyperlink" Target="https://es.wikipedia.org/wiki/August%C3%ADn_von_Alveld" TargetMode="External"/><Relationship Id="rId147" Type="http://schemas.openxmlformats.org/officeDocument/2006/relationships/hyperlink" Target="https://es.wikipedia.org/wiki/Bautismo" TargetMode="External"/><Relationship Id="rId168" Type="http://schemas.openxmlformats.org/officeDocument/2006/relationships/hyperlink" Target="https://es.wikipedia.org/wiki/Decet_Romanum_Pontificem" TargetMode="External"/><Relationship Id="rId312" Type="http://schemas.openxmlformats.org/officeDocument/2006/relationships/hyperlink" Target="https://es.wikipedia.org/wiki/1529" TargetMode="External"/><Relationship Id="rId333" Type="http://schemas.openxmlformats.org/officeDocument/2006/relationships/hyperlink" Target="https://es.wikipedia.org/wiki/Disputa_de_Marburgo" TargetMode="External"/><Relationship Id="rId354" Type="http://schemas.openxmlformats.org/officeDocument/2006/relationships/hyperlink" Target="https://ec.aciprensa.com/wiki/Obispo" TargetMode="External"/><Relationship Id="rId51" Type="http://schemas.openxmlformats.org/officeDocument/2006/relationships/hyperlink" Target="https://es.wikipedia.org/wiki/Cobre" TargetMode="External"/><Relationship Id="rId72" Type="http://schemas.openxmlformats.org/officeDocument/2006/relationships/hyperlink" Target="https://es.wikipedia.org/wiki/Cristo" TargetMode="External"/><Relationship Id="rId93" Type="http://schemas.openxmlformats.org/officeDocument/2006/relationships/hyperlink" Target="https://es.wikipedia.org/wiki/Paganismo" TargetMode="External"/><Relationship Id="rId189" Type="http://schemas.openxmlformats.org/officeDocument/2006/relationships/hyperlink" Target="https://es.wikipedia.org/wiki/10_de_diciembre" TargetMode="External"/><Relationship Id="rId375" Type="http://schemas.openxmlformats.org/officeDocument/2006/relationships/hyperlink" Target="https://ec.aciprensa.com/wiki/Sacerdote" TargetMode="External"/><Relationship Id="rId396" Type="http://schemas.openxmlformats.org/officeDocument/2006/relationships/hyperlink" Target="https://es.wikipedia.org/wiki/Brasil" TargetMode="External"/><Relationship Id="rId3" Type="http://schemas.openxmlformats.org/officeDocument/2006/relationships/styles" Target="styles.xml"/><Relationship Id="rId214" Type="http://schemas.openxmlformats.org/officeDocument/2006/relationships/hyperlink" Target="https://es.wikipedia.org/wiki/Turingia" TargetMode="External"/><Relationship Id="rId235" Type="http://schemas.openxmlformats.org/officeDocument/2006/relationships/hyperlink" Target="https://es.wikipedia.org/wiki/Masoreta" TargetMode="External"/><Relationship Id="rId256" Type="http://schemas.openxmlformats.org/officeDocument/2006/relationships/hyperlink" Target="https://es.wikipedia.org/wiki/Berna" TargetMode="External"/><Relationship Id="rId277" Type="http://schemas.openxmlformats.org/officeDocument/2006/relationships/hyperlink" Target="https://es.wikipedia.org/w/index.php?title=Diebold_de_Geroldseck&amp;action=edit&amp;redlink=1" TargetMode="External"/><Relationship Id="rId298" Type="http://schemas.openxmlformats.org/officeDocument/2006/relationships/hyperlink" Target="https://es.wikipedia.org/wiki/Concilio" TargetMode="External"/><Relationship Id="rId400" Type="http://schemas.openxmlformats.org/officeDocument/2006/relationships/hyperlink" Target="https://es.wikipedia.org/wiki/Segni" TargetMode="External"/><Relationship Id="rId421" Type="http://schemas.openxmlformats.org/officeDocument/2006/relationships/hyperlink" Target="https://es.wikipedia.org/wiki/Masones" TargetMode="External"/><Relationship Id="rId442" Type="http://schemas.openxmlformats.org/officeDocument/2006/relationships/hyperlink" Target="https://es.wikipedia.org/wiki/Bernard_Tissier_de_Mallerais" TargetMode="External"/><Relationship Id="rId116" Type="http://schemas.openxmlformats.org/officeDocument/2006/relationships/hyperlink" Target="https://es.wikipedia.org/wiki/Johann_Eck" TargetMode="External"/><Relationship Id="rId137" Type="http://schemas.openxmlformats.org/officeDocument/2006/relationships/hyperlink" Target="https://es.wikipedia.org/wiki/Anticristo" TargetMode="External"/><Relationship Id="rId158" Type="http://schemas.openxmlformats.org/officeDocument/2006/relationships/hyperlink" Target="https://es.wikipedia.org/wiki/12_de_diciembre" TargetMode="External"/><Relationship Id="rId302" Type="http://schemas.openxmlformats.org/officeDocument/2006/relationships/hyperlink" Target="https://es.wikipedia.org/wiki/13_de_enero" TargetMode="External"/><Relationship Id="rId323" Type="http://schemas.openxmlformats.org/officeDocument/2006/relationships/hyperlink" Target="https://es.wikipedia.org/wiki/Eucarist%C3%ADa" TargetMode="External"/><Relationship Id="rId344" Type="http://schemas.openxmlformats.org/officeDocument/2006/relationships/hyperlink" Target="https://es.wikipedia.org/wiki/Indulgencias" TargetMode="External"/><Relationship Id="rId20" Type="http://schemas.openxmlformats.org/officeDocument/2006/relationships/hyperlink" Target="https://es.wikipedia.org/wiki/Idioma_alem%C3%A1n" TargetMode="External"/><Relationship Id="rId41" Type="http://schemas.openxmlformats.org/officeDocument/2006/relationships/hyperlink" Target="https://es.wikipedia.org/wiki/Idioma_alem%C3%A1n" TargetMode="External"/><Relationship Id="rId62" Type="http://schemas.openxmlformats.org/officeDocument/2006/relationships/hyperlink" Target="https://es.wikipedia.org/wiki/Teolog%C3%ADa" TargetMode="External"/><Relationship Id="rId83" Type="http://schemas.openxmlformats.org/officeDocument/2006/relationships/hyperlink" Target="https://es.wikipedia.org/wiki/Maguncia" TargetMode="External"/><Relationship Id="rId179" Type="http://schemas.openxmlformats.org/officeDocument/2006/relationships/hyperlink" Target="https://es.wikipedia.org/wiki/Celibato" TargetMode="External"/><Relationship Id="rId365" Type="http://schemas.openxmlformats.org/officeDocument/2006/relationships/hyperlink" Target="https://ec.aciprensa.com/newwiki/index.php?title=Holanda&amp;action=edit&amp;redlink=1" TargetMode="External"/><Relationship Id="rId386" Type="http://schemas.openxmlformats.org/officeDocument/2006/relationships/hyperlink" Target="https://es.wikipedia.org/wiki/Espiritano" TargetMode="External"/><Relationship Id="rId190" Type="http://schemas.openxmlformats.org/officeDocument/2006/relationships/hyperlink" Target="https://es.wikipedia.org/wiki/1527" TargetMode="External"/><Relationship Id="rId204" Type="http://schemas.openxmlformats.org/officeDocument/2006/relationships/hyperlink" Target="https://es.wikipedia.org/w/index.php?title=Juan_Ernesto_Lutero&amp;action=edit&amp;redlink=1" TargetMode="External"/><Relationship Id="rId225" Type="http://schemas.openxmlformats.org/officeDocument/2006/relationships/hyperlink" Target="https://es.wikipedia.org/wiki/Textus_Receptus" TargetMode="External"/><Relationship Id="rId246" Type="http://schemas.openxmlformats.org/officeDocument/2006/relationships/hyperlink" Target="https://es.wikipedia.org/wiki/11_de_octubre" TargetMode="External"/><Relationship Id="rId267" Type="http://schemas.openxmlformats.org/officeDocument/2006/relationships/hyperlink" Target="https://es.wikipedia.org/wiki/Erasmo_de_R%C3%B3terdam" TargetMode="External"/><Relationship Id="rId288" Type="http://schemas.openxmlformats.org/officeDocument/2006/relationships/hyperlink" Target="https://es.wikipedia.org/wiki/Roma" TargetMode="External"/><Relationship Id="rId411" Type="http://schemas.openxmlformats.org/officeDocument/2006/relationships/hyperlink" Target="https://es.wikipedia.org/wiki/P%C3%ADo_X" TargetMode="External"/><Relationship Id="rId432" Type="http://schemas.openxmlformats.org/officeDocument/2006/relationships/hyperlink" Target="https://es.wikipedia.org/wiki/Cardenal_(catolicismo)" TargetMode="External"/><Relationship Id="rId453" Type="http://schemas.openxmlformats.org/officeDocument/2006/relationships/hyperlink" Target="https://es.wikipedia.org/wiki/Pablo_VI" TargetMode="External"/><Relationship Id="rId106" Type="http://schemas.openxmlformats.org/officeDocument/2006/relationships/hyperlink" Target="https://es.wikipedia.org/w/index.php?title=Tesorer%C3%ADa_de_los_M%C3%A9ritos&amp;action=edit&amp;redlink=1" TargetMode="External"/><Relationship Id="rId127" Type="http://schemas.openxmlformats.org/officeDocument/2006/relationships/hyperlink" Target="https://es.wikipedia.org/wiki/Supererogaci%C3%B3n" TargetMode="External"/><Relationship Id="rId313" Type="http://schemas.openxmlformats.org/officeDocument/2006/relationships/hyperlink" Target="https://es.wikipedia.org/wiki/Felipe_I_de_Hesse" TargetMode="External"/><Relationship Id="rId10" Type="http://schemas.openxmlformats.org/officeDocument/2006/relationships/hyperlink" Target="http://catequesis.lasalle.es/E/Ebionitas.html" TargetMode="External"/><Relationship Id="rId31" Type="http://schemas.openxmlformats.org/officeDocument/2006/relationships/hyperlink" Target="https://es.wikipedia.org/wiki/Reforma_Protestante" TargetMode="External"/><Relationship Id="rId52" Type="http://schemas.openxmlformats.org/officeDocument/2006/relationships/hyperlink" Target="https://es.wikipedia.org/wiki/Magdeburgo" TargetMode="External"/><Relationship Id="rId73" Type="http://schemas.openxmlformats.org/officeDocument/2006/relationships/hyperlink" Target="https://es.wikipedia.org/wiki/Tor%C3%A1" TargetMode="External"/><Relationship Id="rId94" Type="http://schemas.openxmlformats.org/officeDocument/2006/relationships/hyperlink" Target="https://es.wikipedia.org/wiki/Papa" TargetMode="External"/><Relationship Id="rId148" Type="http://schemas.openxmlformats.org/officeDocument/2006/relationships/hyperlink" Target="https://es.wikipedia.org/wiki/Eucarist%C3%ADa" TargetMode="External"/><Relationship Id="rId169" Type="http://schemas.openxmlformats.org/officeDocument/2006/relationships/hyperlink" Target="https://es.wikipedia.org/wiki/Le%C3%B3n_X" TargetMode="External"/><Relationship Id="rId334" Type="http://schemas.openxmlformats.org/officeDocument/2006/relationships/hyperlink" Target="https://es.wikipedia.org/wiki/Felipe_I_de_Hesse" TargetMode="External"/><Relationship Id="rId355" Type="http://schemas.openxmlformats.org/officeDocument/2006/relationships/hyperlink" Target="https://ec.aciprensa.com/newwiki/index.php?title=Fulda&amp;action=edit&amp;redlink=1" TargetMode="External"/><Relationship Id="rId376" Type="http://schemas.openxmlformats.org/officeDocument/2006/relationships/hyperlink" Target="https://ec.aciprensa.com/wiki/Ley" TargetMode="External"/><Relationship Id="rId397" Type="http://schemas.openxmlformats.org/officeDocument/2006/relationships/hyperlink" Target="https://es.wikipedia.org/w/index.php?title=Geraldo_Proen%C3%A7a_Sigaud&amp;action=edit&amp;redlink=1" TargetMode="External"/><Relationship Id="rId4" Type="http://schemas.openxmlformats.org/officeDocument/2006/relationships/settings" Target="settings.xml"/><Relationship Id="rId180" Type="http://schemas.openxmlformats.org/officeDocument/2006/relationships/hyperlink" Target="https://es.wikipedia.org/wiki/Prior" TargetMode="External"/><Relationship Id="rId215" Type="http://schemas.openxmlformats.org/officeDocument/2006/relationships/hyperlink" Target="https://es.wikipedia.org/wiki/1524" TargetMode="External"/><Relationship Id="rId236" Type="http://schemas.openxmlformats.org/officeDocument/2006/relationships/hyperlink" Target="https://es.wikipedia.org/wiki/Luterano" TargetMode="External"/><Relationship Id="rId257" Type="http://schemas.openxmlformats.org/officeDocument/2006/relationships/hyperlink" Target="https://es.wikipedia.org/wiki/Viena" TargetMode="External"/><Relationship Id="rId278" Type="http://schemas.openxmlformats.org/officeDocument/2006/relationships/hyperlink" Target="https://es.wikipedia.org/wiki/Abad%C3%ADa_de_Einsiedeln" TargetMode="External"/><Relationship Id="rId401" Type="http://schemas.openxmlformats.org/officeDocument/2006/relationships/hyperlink" Target="https://es.wikipedia.org/wiki/Italia" TargetMode="External"/><Relationship Id="rId422" Type="http://schemas.openxmlformats.org/officeDocument/2006/relationships/hyperlink" Target="https://es.wikipedia.org/wiki/Comunistas" TargetMode="External"/><Relationship Id="rId443" Type="http://schemas.openxmlformats.org/officeDocument/2006/relationships/hyperlink" Target="https://es.wikipedia.org/wiki/Santa_Sede" TargetMode="External"/><Relationship Id="rId303" Type="http://schemas.openxmlformats.org/officeDocument/2006/relationships/hyperlink" Target="https://es.wikipedia.org/wiki/14_de_enero" TargetMode="External"/><Relationship Id="rId42" Type="http://schemas.openxmlformats.org/officeDocument/2006/relationships/hyperlink" Target="https://es.wikipedia.org/wiki/Matrimonio" TargetMode="External"/><Relationship Id="rId84" Type="http://schemas.openxmlformats.org/officeDocument/2006/relationships/hyperlink" Target="https://es.wikipedia.org/wiki/Bas%C3%ADlica_de_San_Pedro" TargetMode="External"/><Relationship Id="rId138" Type="http://schemas.openxmlformats.org/officeDocument/2006/relationships/hyperlink" Target="https://es.wikipedia.org/wiki/Cardenal_%28Catolicismo%29" TargetMode="External"/><Relationship Id="rId345" Type="http://schemas.openxmlformats.org/officeDocument/2006/relationships/hyperlink" Target="https://es.wikipedia.org/wiki/Escrituras" TargetMode="External"/><Relationship Id="rId387" Type="http://schemas.openxmlformats.org/officeDocument/2006/relationships/hyperlink" Target="https://es.wikipedia.org/wiki/%C3%81frica_franc%C3%B3fona" TargetMode="External"/><Relationship Id="rId191" Type="http://schemas.openxmlformats.org/officeDocument/2006/relationships/hyperlink" Target="https://es.wikipedia.org/wiki/3_de_agosto" TargetMode="External"/><Relationship Id="rId205" Type="http://schemas.openxmlformats.org/officeDocument/2006/relationships/hyperlink" Target="https://es.wikipedia.org/wiki/1759" TargetMode="External"/><Relationship Id="rId247" Type="http://schemas.openxmlformats.org/officeDocument/2006/relationships/hyperlink" Target="https://es.wikipedia.org/wiki/1531" TargetMode="External"/><Relationship Id="rId412" Type="http://schemas.openxmlformats.org/officeDocument/2006/relationships/hyperlink" Target="https://es.wikipedia.org/wiki/Pascendi_Dominici_gregis" TargetMode="External"/><Relationship Id="rId107" Type="http://schemas.openxmlformats.org/officeDocument/2006/relationships/hyperlink" Target="https://es.wikipedia.org/wiki/Bula" TargetMode="External"/><Relationship Id="rId289" Type="http://schemas.openxmlformats.org/officeDocument/2006/relationships/hyperlink" Target="https://es.wikipedia.org/wiki/Fe_cristiana" TargetMode="External"/><Relationship Id="rId454" Type="http://schemas.openxmlformats.org/officeDocument/2006/relationships/hyperlink" Target="https://es.wikipedia.org/wiki/Juan_Pablo_II" TargetMode="External"/><Relationship Id="rId11" Type="http://schemas.openxmlformats.org/officeDocument/2006/relationships/hyperlink" Target="http://catequesis.lasalle.es/P/Pelagianismo.html" TargetMode="External"/><Relationship Id="rId53" Type="http://schemas.openxmlformats.org/officeDocument/2006/relationships/hyperlink" Target="https://es.wikipedia.org/wiki/Eisenach" TargetMode="External"/><Relationship Id="rId149" Type="http://schemas.openxmlformats.org/officeDocument/2006/relationships/hyperlink" Target="https://es.wikipedia.org/wiki/Hostia" TargetMode="External"/><Relationship Id="rId314" Type="http://schemas.openxmlformats.org/officeDocument/2006/relationships/hyperlink" Target="https://es.wikipedia.org/wiki/Disputa_de_Marburgo" TargetMode="External"/><Relationship Id="rId356" Type="http://schemas.openxmlformats.org/officeDocument/2006/relationships/hyperlink" Target="https://ec.aciprensa.com/wiki/Karl_Joseph_von_Hefele" TargetMode="External"/><Relationship Id="rId398" Type="http://schemas.openxmlformats.org/officeDocument/2006/relationships/hyperlink" Target="https://es.wikipedia.org/wiki/Diamantina" TargetMode="External"/><Relationship Id="rId95" Type="http://schemas.openxmlformats.org/officeDocument/2006/relationships/hyperlink" Target="https://es.wikipedia.org/wiki/Las_95_tesis" TargetMode="External"/><Relationship Id="rId160" Type="http://schemas.openxmlformats.org/officeDocument/2006/relationships/hyperlink" Target="https://es.wikipedia.org/wiki/Decet_Romanum_Pontificem" TargetMode="External"/><Relationship Id="rId216" Type="http://schemas.openxmlformats.org/officeDocument/2006/relationships/hyperlink" Target="https://es.wikipedia.org/wiki/Thomas_M%C3%BCntzer" TargetMode="External"/><Relationship Id="rId423" Type="http://schemas.openxmlformats.org/officeDocument/2006/relationships/hyperlink" Target="https://es.wikipedia.org/wiki/Diablo" TargetMode="External"/><Relationship Id="rId258" Type="http://schemas.openxmlformats.org/officeDocument/2006/relationships/hyperlink" Target="https://es.wikipedia.org/wiki/1499" TargetMode="External"/><Relationship Id="rId22" Type="http://schemas.openxmlformats.org/officeDocument/2006/relationships/hyperlink" Target="https://es.wikipedia.org/wiki/10_de_noviembre" TargetMode="External"/><Relationship Id="rId64" Type="http://schemas.openxmlformats.org/officeDocument/2006/relationships/hyperlink" Target="https://es.wikipedia.org/wiki/Idioma_griego" TargetMode="External"/><Relationship Id="rId118" Type="http://schemas.openxmlformats.org/officeDocument/2006/relationships/hyperlink" Target="https://es.wikipedia.org/wiki/Leipzig" TargetMode="External"/><Relationship Id="rId325" Type="http://schemas.openxmlformats.org/officeDocument/2006/relationships/hyperlink" Target="https://es.wikipedia.org/wiki/Bautismo" TargetMode="External"/><Relationship Id="rId367" Type="http://schemas.openxmlformats.org/officeDocument/2006/relationships/hyperlink" Target="https://ec.aciprensa.com/newwiki/index.php?title=Espa%C3%B1a&amp;action=edit&amp;redlink=1" TargetMode="External"/><Relationship Id="rId171" Type="http://schemas.openxmlformats.org/officeDocument/2006/relationships/hyperlink" Target="https://es.wikipedia.org/wiki/Dieta_de_Worms" TargetMode="External"/><Relationship Id="rId227" Type="http://schemas.openxmlformats.org/officeDocument/2006/relationships/hyperlink" Target="https://es.wikipedia.org/wiki/Libro_de_Ester" TargetMode="External"/><Relationship Id="rId269" Type="http://schemas.openxmlformats.org/officeDocument/2006/relationships/hyperlink" Target="https://es.wikipedia.org/wiki/Antigua_Confederaci%C3%B3n_Suiza" TargetMode="External"/><Relationship Id="rId434" Type="http://schemas.openxmlformats.org/officeDocument/2006/relationships/hyperlink" Target="https://es.wikipedia.org/wiki/Alfonso_de_Galarreta" TargetMode="External"/><Relationship Id="rId33" Type="http://schemas.openxmlformats.org/officeDocument/2006/relationships/hyperlink" Target="https://es.wikipedia.org/wiki/Cultura" TargetMode="External"/><Relationship Id="rId129" Type="http://schemas.openxmlformats.org/officeDocument/2006/relationships/hyperlink" Target="https://es.wikipedia.org/wiki/Philipp_Melanchthon" TargetMode="External"/><Relationship Id="rId280" Type="http://schemas.openxmlformats.org/officeDocument/2006/relationships/hyperlink" Target="https://es.wikipedia.org/wiki/1518" TargetMode="External"/><Relationship Id="rId336" Type="http://schemas.openxmlformats.org/officeDocument/2006/relationships/hyperlink" Target="https://es.wikipedia.org/wiki/Melanchton" TargetMode="External"/><Relationship Id="rId75" Type="http://schemas.openxmlformats.org/officeDocument/2006/relationships/hyperlink" Target="https://es.wikipedia.org/wiki/Gracia_divina" TargetMode="External"/><Relationship Id="rId140" Type="http://schemas.openxmlformats.org/officeDocument/2006/relationships/hyperlink" Target="https://es.wikipedia.org/wiki/Husitas" TargetMode="External"/><Relationship Id="rId182" Type="http://schemas.openxmlformats.org/officeDocument/2006/relationships/hyperlink" Target="https://es.wikipedia.org/wiki/Iconoclasta" TargetMode="External"/><Relationship Id="rId378" Type="http://schemas.openxmlformats.org/officeDocument/2006/relationships/hyperlink" Target="https://es.wikipedia.org/wiki/Tourcoing" TargetMode="External"/><Relationship Id="rId403" Type="http://schemas.openxmlformats.org/officeDocument/2006/relationships/hyperlink" Target="https://es.wikipedia.org/wiki/1968" TargetMode="External"/><Relationship Id="rId6" Type="http://schemas.openxmlformats.org/officeDocument/2006/relationships/footnotes" Target="footnotes.xml"/><Relationship Id="rId238" Type="http://schemas.openxmlformats.org/officeDocument/2006/relationships/hyperlink" Target="https://es.wikipedia.org/wiki/18_de_febrero" TargetMode="External"/><Relationship Id="rId445" Type="http://schemas.openxmlformats.org/officeDocument/2006/relationships/hyperlink" Target="https://es.wikipedia.org/wiki/19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0B4C-9D29-466D-9ECE-DBE99E1E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22640</Words>
  <Characters>124521</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2020-12-15T18:57:00Z</dcterms:created>
  <dcterms:modified xsi:type="dcterms:W3CDTF">2020-12-15T18:57:00Z</dcterms:modified>
</cp:coreProperties>
</file>