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EE" w:rsidRPr="00D3222C" w:rsidRDefault="009805FE" w:rsidP="00D3222C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El Profeta Jeremías</w:t>
      </w:r>
    </w:p>
    <w:p w:rsidR="00E663EA" w:rsidRDefault="00E663EA" w:rsidP="00E663EA">
      <w:pPr>
        <w:rPr>
          <w:szCs w:val="36"/>
        </w:rPr>
      </w:pPr>
    </w:p>
    <w:p w:rsidR="00E663EA" w:rsidRPr="009805FE" w:rsidRDefault="00E663EA" w:rsidP="00E663EA">
      <w:pPr>
        <w:rPr>
          <w:b/>
          <w:szCs w:val="36"/>
        </w:rPr>
      </w:pPr>
    </w:p>
    <w:p w:rsidR="00B05BAE" w:rsidRDefault="00D3222C" w:rsidP="00683A74">
      <w:pPr>
        <w:jc w:val="both"/>
        <w:rPr>
          <w:b/>
        </w:rPr>
      </w:pPr>
      <w:r w:rsidRPr="00B05BAE">
        <w:rPr>
          <w:b/>
        </w:rPr>
        <w:t xml:space="preserve">   </w:t>
      </w:r>
      <w:r w:rsidR="00B05BAE">
        <w:rPr>
          <w:b/>
        </w:rPr>
        <w:t>P</w:t>
      </w:r>
      <w:r w:rsidR="00B05BAE" w:rsidRPr="00B05BAE">
        <w:rPr>
          <w:b/>
        </w:rPr>
        <w:t xml:space="preserve">rofeta especialmente significativo en la Historia bíblica. Según los datos de la Escritura, nació en </w:t>
      </w:r>
      <w:proofErr w:type="spellStart"/>
      <w:r w:rsidR="00B05BAE" w:rsidRPr="00B05BAE">
        <w:rPr>
          <w:b/>
        </w:rPr>
        <w:t>Anatot</w:t>
      </w:r>
      <w:proofErr w:type="spellEnd"/>
      <w:r w:rsidR="00B05BAE" w:rsidRPr="00B05BAE">
        <w:rPr>
          <w:b/>
        </w:rPr>
        <w:t xml:space="preserve"> en el 650 a  de C. (</w:t>
      </w:r>
      <w:proofErr w:type="spellStart"/>
      <w:r w:rsidR="00B05BAE" w:rsidRPr="00B05BAE">
        <w:rPr>
          <w:b/>
        </w:rPr>
        <w:t>Jer.</w:t>
      </w:r>
      <w:proofErr w:type="spellEnd"/>
      <w:r w:rsidR="00B05BAE" w:rsidRPr="00B05BAE">
        <w:rPr>
          <w:b/>
        </w:rPr>
        <w:t xml:space="preserve"> 1. 2 y 6). Comenzó su misión hacia el año 13 del S</w:t>
      </w:r>
      <w:r w:rsidR="00B05BAE" w:rsidRPr="00B05BAE">
        <w:rPr>
          <w:b/>
        </w:rPr>
        <w:t>a</w:t>
      </w:r>
      <w:r w:rsidR="00B05BAE" w:rsidRPr="00B05BAE">
        <w:rPr>
          <w:b/>
        </w:rPr>
        <w:t xml:space="preserve">cerdote </w:t>
      </w:r>
      <w:proofErr w:type="spellStart"/>
      <w:r w:rsidR="00B05BAE" w:rsidRPr="00B05BAE">
        <w:rPr>
          <w:b/>
        </w:rPr>
        <w:t>Yosiya</w:t>
      </w:r>
      <w:proofErr w:type="spellEnd"/>
      <w:r w:rsidR="00B05BAE" w:rsidRPr="00B05BAE">
        <w:rPr>
          <w:b/>
        </w:rPr>
        <w:t xml:space="preserve"> (año 627), un siglo después de Isaías. Su lugar de acción profética fue J</w:t>
      </w:r>
      <w:r w:rsidR="00B05BAE" w:rsidRPr="00B05BAE">
        <w:rPr>
          <w:b/>
        </w:rPr>
        <w:t>e</w:t>
      </w:r>
      <w:r w:rsidR="00B05BAE" w:rsidRPr="00B05BAE">
        <w:rPr>
          <w:b/>
        </w:rPr>
        <w:t>rusa</w:t>
      </w:r>
      <w:r w:rsidR="00B05BAE" w:rsidRPr="00B05BAE">
        <w:rPr>
          <w:b/>
        </w:rPr>
        <w:softHyphen/>
        <w:t>lén. El núcleo del libro que se le atribuye es de esa fecha, aunque luego se fue in</w:t>
      </w:r>
      <w:r w:rsidR="00B05BAE" w:rsidRPr="00B05BAE">
        <w:rPr>
          <w:b/>
        </w:rPr>
        <w:softHyphen/>
        <w:t>crementando el texto bajo la aut</w:t>
      </w:r>
      <w:r w:rsidR="00B05BAE" w:rsidRPr="00B05BAE">
        <w:rPr>
          <w:b/>
        </w:rPr>
        <w:t>o</w:t>
      </w:r>
      <w:r w:rsidR="00B05BAE" w:rsidRPr="00B05BAE">
        <w:rPr>
          <w:b/>
        </w:rPr>
        <w:t>ridad de su nombre. Su acción duró hasta el año 587, en que los dolorosos acontecimientos de la toma de Jerusalén por los babilo</w:t>
      </w:r>
      <w:r w:rsidR="00B05BAE" w:rsidRPr="00B05BAE">
        <w:rPr>
          <w:b/>
        </w:rPr>
        <w:softHyphen/>
        <w:t>nios le hicieron testi</w:t>
      </w:r>
      <w:r w:rsidR="00B05BAE" w:rsidRPr="00B05BAE">
        <w:rPr>
          <w:b/>
        </w:rPr>
        <w:softHyphen/>
        <w:t>go de la infideli</w:t>
      </w:r>
      <w:r w:rsidR="00B05BAE" w:rsidRPr="00B05BAE">
        <w:rPr>
          <w:b/>
        </w:rPr>
        <w:softHyphen/>
        <w:t>dad de los últimos reyes de Israel.</w:t>
      </w:r>
    </w:p>
    <w:p w:rsidR="00B05BAE" w:rsidRDefault="00B05BAE" w:rsidP="00683A74">
      <w:pPr>
        <w:jc w:val="both"/>
        <w:rPr>
          <w:b/>
        </w:rPr>
      </w:pPr>
      <w:r w:rsidRPr="00B05BAE">
        <w:rPr>
          <w:b/>
        </w:rPr>
        <w:br/>
        <w:t>   Conoció la destrucción del Templo y el incumplimiento de las consignas dadas al pueblo. Con</w:t>
      </w:r>
      <w:r w:rsidRPr="00B05BAE">
        <w:rPr>
          <w:b/>
        </w:rPr>
        <w:t>o</w:t>
      </w:r>
      <w:r w:rsidRPr="00B05BAE">
        <w:rPr>
          <w:b/>
        </w:rPr>
        <w:t>ció el sito y las oleadas de cautivos. Y casi es seguro que fue arras</w:t>
      </w:r>
      <w:r w:rsidRPr="00B05BAE">
        <w:rPr>
          <w:b/>
        </w:rPr>
        <w:softHyphen/>
        <w:t xml:space="preserve">trado hacia Egipto por </w:t>
      </w:r>
      <w:proofErr w:type="spellStart"/>
      <w:r w:rsidRPr="00B05BAE">
        <w:rPr>
          <w:b/>
        </w:rPr>
        <w:t>lo</w:t>
      </w:r>
      <w:proofErr w:type="spellEnd"/>
      <w:r w:rsidRPr="00B05BAE">
        <w:rPr>
          <w:b/>
        </w:rPr>
        <w:t xml:space="preserve"> fugit</w:t>
      </w:r>
      <w:r w:rsidRPr="00B05BAE">
        <w:rPr>
          <w:b/>
        </w:rPr>
        <w:t>i</w:t>
      </w:r>
      <w:r w:rsidRPr="00B05BAE">
        <w:rPr>
          <w:b/>
        </w:rPr>
        <w:t>vos, aun</w:t>
      </w:r>
      <w:r w:rsidRPr="00B05BAE">
        <w:rPr>
          <w:b/>
        </w:rPr>
        <w:softHyphen/>
        <w:t>que la tradición dice que murió asesinado por los que eran opues</w:t>
      </w:r>
      <w:r w:rsidRPr="00B05BAE">
        <w:rPr>
          <w:b/>
        </w:rPr>
        <w:softHyphen/>
        <w:t>tos a su mensaje.</w:t>
      </w:r>
    </w:p>
    <w:p w:rsidR="00B05BAE" w:rsidRPr="00B05BAE" w:rsidRDefault="00B05BAE" w:rsidP="00683A74">
      <w:pPr>
        <w:jc w:val="both"/>
        <w:rPr>
          <w:b/>
        </w:rPr>
      </w:pPr>
      <w:r w:rsidRPr="00B05BAE">
        <w:rPr>
          <w:b/>
        </w:rPr>
        <w:br/>
        <w:t>    El libro de Jeremías, complejo y entremezclado, refleja la figura de un autor culto, sens</w:t>
      </w:r>
      <w:r w:rsidRPr="00B05BAE">
        <w:rPr>
          <w:b/>
        </w:rPr>
        <w:t>i</w:t>
      </w:r>
      <w:r w:rsidRPr="00B05BAE">
        <w:rPr>
          <w:b/>
        </w:rPr>
        <w:t xml:space="preserve">ble, muy </w:t>
      </w:r>
      <w:proofErr w:type="spellStart"/>
      <w:r w:rsidRPr="00B05BAE">
        <w:rPr>
          <w:b/>
        </w:rPr>
        <w:t>yawehísta</w:t>
      </w:r>
      <w:proofErr w:type="spellEnd"/>
      <w:r w:rsidRPr="00B05BAE">
        <w:rPr>
          <w:b/>
        </w:rPr>
        <w:t xml:space="preserve"> y empe</w:t>
      </w:r>
      <w:r w:rsidRPr="00B05BAE">
        <w:rPr>
          <w:b/>
        </w:rPr>
        <w:softHyphen/>
        <w:t>ña</w:t>
      </w:r>
      <w:r w:rsidRPr="00B05BAE">
        <w:rPr>
          <w:b/>
        </w:rPr>
        <w:softHyphen/>
        <w:t>do en suavizar la desgracia del pueblo. Más adelante se le atribuyó las La</w:t>
      </w:r>
      <w:r w:rsidRPr="00B05BAE">
        <w:rPr>
          <w:b/>
        </w:rPr>
        <w:softHyphen/>
        <w:t>menta</w:t>
      </w:r>
      <w:r w:rsidRPr="00B05BAE">
        <w:rPr>
          <w:b/>
        </w:rPr>
        <w:softHyphen/>
        <w:t xml:space="preserve">ciones, a todas luces tres siglos posteriores; y también el escrito de </w:t>
      </w:r>
      <w:proofErr w:type="spellStart"/>
      <w:r w:rsidRPr="00B05BAE">
        <w:rPr>
          <w:b/>
        </w:rPr>
        <w:t>Baruc</w:t>
      </w:r>
      <w:proofErr w:type="spellEnd"/>
      <w:r w:rsidRPr="00B05BAE">
        <w:rPr>
          <w:b/>
        </w:rPr>
        <w:t>, posiblemente del tiempo de la Cautividad, pero no suyo</w:t>
      </w:r>
    </w:p>
    <w:p w:rsidR="00B05BAE" w:rsidRDefault="00B05BAE" w:rsidP="00683A74">
      <w:pPr>
        <w:jc w:val="both"/>
        <w:rPr>
          <w:b/>
        </w:rPr>
      </w:pPr>
    </w:p>
    <w:p w:rsidR="009805FE" w:rsidRPr="009805FE" w:rsidRDefault="00D3222C" w:rsidP="00683A74">
      <w:pPr>
        <w:jc w:val="both"/>
        <w:rPr>
          <w:b/>
        </w:rPr>
      </w:pPr>
      <w:r w:rsidRPr="009805FE">
        <w:rPr>
          <w:b/>
        </w:rPr>
        <w:t xml:space="preserve"> </w:t>
      </w:r>
      <w:r w:rsidR="009805FE">
        <w:rPr>
          <w:b/>
        </w:rPr>
        <w:t xml:space="preserve">   En l</w:t>
      </w:r>
      <w:r w:rsidR="009805FE" w:rsidRPr="009805FE">
        <w:rPr>
          <w:b/>
        </w:rPr>
        <w:t>o</w:t>
      </w:r>
      <w:r w:rsidR="009805FE">
        <w:rPr>
          <w:b/>
        </w:rPr>
        <w:t>s á</w:t>
      </w:r>
      <w:r w:rsidR="009805FE" w:rsidRPr="009805FE">
        <w:rPr>
          <w:b/>
        </w:rPr>
        <w:t xml:space="preserve">mbitos cristianos se tiene la impresión </w:t>
      </w:r>
      <w:r w:rsidR="009805FE">
        <w:rPr>
          <w:b/>
        </w:rPr>
        <w:t>de los que sufren con resignació</w:t>
      </w:r>
      <w:r w:rsidR="009805FE" w:rsidRPr="009805FE">
        <w:rPr>
          <w:b/>
        </w:rPr>
        <w:t>n las dificultades y sueñan con triu</w:t>
      </w:r>
      <w:r w:rsidR="009805FE">
        <w:rPr>
          <w:b/>
        </w:rPr>
        <w:t>n</w:t>
      </w:r>
      <w:r w:rsidR="009805FE" w:rsidRPr="009805FE">
        <w:rPr>
          <w:b/>
        </w:rPr>
        <w:t>far a pesar de las dificultades</w:t>
      </w:r>
      <w:r w:rsidR="009805FE">
        <w:rPr>
          <w:b/>
        </w:rPr>
        <w:t xml:space="preserve"> y la muerte</w:t>
      </w:r>
      <w:r w:rsidR="009805FE" w:rsidRPr="009805FE">
        <w:rPr>
          <w:b/>
        </w:rPr>
        <w:t xml:space="preserve"> se les considera como santos y como héroes po</w:t>
      </w:r>
      <w:r w:rsidR="00B05BAE">
        <w:rPr>
          <w:b/>
        </w:rPr>
        <w:t>rque</w:t>
      </w:r>
      <w:r w:rsidR="009805FE" w:rsidRPr="009805FE">
        <w:rPr>
          <w:b/>
        </w:rPr>
        <w:t>, al igual que Jesús</w:t>
      </w:r>
      <w:r w:rsidR="00B05BAE">
        <w:rPr>
          <w:b/>
        </w:rPr>
        <w:t>,</w:t>
      </w:r>
      <w:r w:rsidR="009805FE" w:rsidRPr="009805FE">
        <w:rPr>
          <w:b/>
        </w:rPr>
        <w:t xml:space="preserve"> saben convertir en triunfo lo que r</w:t>
      </w:r>
      <w:r w:rsidR="009805FE" w:rsidRPr="009805FE">
        <w:rPr>
          <w:b/>
        </w:rPr>
        <w:t>e</w:t>
      </w:r>
      <w:r w:rsidR="009805FE" w:rsidRPr="009805FE">
        <w:rPr>
          <w:b/>
        </w:rPr>
        <w:t xml:space="preserve">presenta </w:t>
      </w:r>
      <w:proofErr w:type="spellStart"/>
      <w:r w:rsidR="009805FE" w:rsidRPr="009805FE">
        <w:rPr>
          <w:b/>
        </w:rPr>
        <w:t>aparent</w:t>
      </w:r>
      <w:proofErr w:type="spellEnd"/>
      <w:r w:rsidR="009805FE" w:rsidRPr="009805FE">
        <w:rPr>
          <w:b/>
        </w:rPr>
        <w:t xml:space="preserve"> </w:t>
      </w:r>
      <w:proofErr w:type="spellStart"/>
      <w:r w:rsidR="00B05BAE">
        <w:rPr>
          <w:b/>
        </w:rPr>
        <w:t>e</w:t>
      </w:r>
      <w:r w:rsidR="009805FE" w:rsidRPr="009805FE">
        <w:rPr>
          <w:b/>
        </w:rPr>
        <w:t>fracaso</w:t>
      </w:r>
      <w:proofErr w:type="spellEnd"/>
      <w:r w:rsidR="009805FE" w:rsidRPr="009805FE">
        <w:rPr>
          <w:b/>
        </w:rPr>
        <w:t xml:space="preserve">.  "Si </w:t>
      </w:r>
      <w:r w:rsidR="009805FE" w:rsidRPr="00B05BAE">
        <w:rPr>
          <w:b/>
          <w:i/>
        </w:rPr>
        <w:t xml:space="preserve">es el hijo de </w:t>
      </w:r>
      <w:r w:rsidR="00B05BAE" w:rsidRPr="00B05BAE">
        <w:rPr>
          <w:b/>
          <w:i/>
        </w:rPr>
        <w:t>D</w:t>
      </w:r>
      <w:r w:rsidR="009805FE" w:rsidRPr="00B05BAE">
        <w:rPr>
          <w:b/>
          <w:i/>
        </w:rPr>
        <w:t>ios que baje ahora de la cruz y creeremos en él</w:t>
      </w:r>
      <w:r w:rsidR="00B05BAE">
        <w:rPr>
          <w:b/>
        </w:rPr>
        <w:t>" le decía los adversarios que pensaban haber triunfado</w:t>
      </w:r>
      <w:r w:rsidR="009805FE" w:rsidRPr="009805FE">
        <w:rPr>
          <w:b/>
        </w:rPr>
        <w:t xml:space="preserve">.  Jesús </w:t>
      </w:r>
      <w:r w:rsidR="00B05BAE">
        <w:rPr>
          <w:b/>
        </w:rPr>
        <w:t>n</w:t>
      </w:r>
      <w:r w:rsidR="009805FE" w:rsidRPr="009805FE">
        <w:rPr>
          <w:b/>
        </w:rPr>
        <w:t xml:space="preserve">o se </w:t>
      </w:r>
      <w:r w:rsidR="00B05BAE">
        <w:rPr>
          <w:b/>
        </w:rPr>
        <w:t>m</w:t>
      </w:r>
      <w:r w:rsidR="009805FE" w:rsidRPr="009805FE">
        <w:rPr>
          <w:b/>
        </w:rPr>
        <w:t xml:space="preserve">ovió </w:t>
      </w:r>
      <w:r w:rsidR="00B05BAE">
        <w:rPr>
          <w:b/>
        </w:rPr>
        <w:t>p</w:t>
      </w:r>
      <w:r w:rsidR="009805FE" w:rsidRPr="009805FE">
        <w:rPr>
          <w:b/>
        </w:rPr>
        <w:t>or</w:t>
      </w:r>
      <w:r w:rsidR="00B05BAE">
        <w:rPr>
          <w:b/>
        </w:rPr>
        <w:t>que</w:t>
      </w:r>
      <w:r w:rsidR="009805FE" w:rsidRPr="009805FE">
        <w:rPr>
          <w:b/>
        </w:rPr>
        <w:t xml:space="preserve"> sa</w:t>
      </w:r>
      <w:r w:rsidR="00B05BAE">
        <w:rPr>
          <w:b/>
        </w:rPr>
        <w:t>bí</w:t>
      </w:r>
      <w:r w:rsidR="009805FE" w:rsidRPr="009805FE">
        <w:rPr>
          <w:b/>
        </w:rPr>
        <w:t>a de s</w:t>
      </w:r>
      <w:r w:rsidR="009805FE" w:rsidRPr="009805FE">
        <w:rPr>
          <w:b/>
        </w:rPr>
        <w:t>o</w:t>
      </w:r>
      <w:r w:rsidR="009805FE" w:rsidRPr="009805FE">
        <w:rPr>
          <w:b/>
        </w:rPr>
        <w:t>bra que, por haber sido ele</w:t>
      </w:r>
      <w:r w:rsidR="00B05BAE">
        <w:rPr>
          <w:b/>
        </w:rPr>
        <w:t>v</w:t>
      </w:r>
      <w:r w:rsidR="009805FE" w:rsidRPr="009805FE">
        <w:rPr>
          <w:b/>
        </w:rPr>
        <w:t>ado todo lo atraería a él</w:t>
      </w:r>
      <w:r w:rsidR="00B05BAE">
        <w:rPr>
          <w:b/>
        </w:rPr>
        <w:t xml:space="preserve">... Y esto lo dijo. después de haber empezado diciendo: </w:t>
      </w:r>
      <w:r w:rsidR="00B05BAE" w:rsidRPr="00B05BAE">
        <w:rPr>
          <w:b/>
          <w:i/>
        </w:rPr>
        <w:t xml:space="preserve">"Si el grano de trigo no muerte en la tierra </w:t>
      </w:r>
      <w:proofErr w:type="spellStart"/>
      <w:r w:rsidR="00B05BAE" w:rsidRPr="00B05BAE">
        <w:rPr>
          <w:b/>
          <w:i/>
        </w:rPr>
        <w:t>seguira</w:t>
      </w:r>
      <w:proofErr w:type="spellEnd"/>
      <w:r w:rsidR="00B05BAE" w:rsidRPr="00B05BAE">
        <w:rPr>
          <w:b/>
          <w:i/>
        </w:rPr>
        <w:t xml:space="preserve"> </w:t>
      </w:r>
      <w:proofErr w:type="spellStart"/>
      <w:r w:rsidR="00B05BAE" w:rsidRPr="00B05BAE">
        <w:rPr>
          <w:b/>
          <w:i/>
        </w:rPr>
        <w:t>siedo</w:t>
      </w:r>
      <w:proofErr w:type="spellEnd"/>
      <w:r w:rsidR="00B05BAE" w:rsidRPr="00B05BAE">
        <w:rPr>
          <w:b/>
          <w:i/>
        </w:rPr>
        <w:t xml:space="preserve"> un gr</w:t>
      </w:r>
      <w:r w:rsidR="00B05BAE" w:rsidRPr="00B05BAE">
        <w:rPr>
          <w:b/>
          <w:i/>
        </w:rPr>
        <w:t>a</w:t>
      </w:r>
      <w:r w:rsidR="00B05BAE" w:rsidRPr="00B05BAE">
        <w:rPr>
          <w:b/>
          <w:i/>
        </w:rPr>
        <w:t xml:space="preserve">no; pero si muere </w:t>
      </w:r>
      <w:proofErr w:type="spellStart"/>
      <w:r w:rsidR="00B05BAE" w:rsidRPr="00B05BAE">
        <w:rPr>
          <w:b/>
          <w:i/>
        </w:rPr>
        <w:t>producira</w:t>
      </w:r>
      <w:proofErr w:type="spellEnd"/>
      <w:r w:rsidR="00B05BAE" w:rsidRPr="00B05BAE">
        <w:rPr>
          <w:b/>
          <w:i/>
        </w:rPr>
        <w:t xml:space="preserve"> fruto abundante</w:t>
      </w:r>
      <w:r w:rsidR="00B05BAE">
        <w:rPr>
          <w:b/>
        </w:rPr>
        <w:t>".</w:t>
      </w:r>
      <w:r w:rsidR="009805FE" w:rsidRPr="009805FE">
        <w:rPr>
          <w:b/>
        </w:rPr>
        <w:t xml:space="preserve"> ( </w:t>
      </w:r>
      <w:proofErr w:type="spellStart"/>
      <w:r w:rsidR="009805FE" w:rsidRPr="009805FE">
        <w:rPr>
          <w:b/>
        </w:rPr>
        <w:t>Jn</w:t>
      </w:r>
      <w:proofErr w:type="spellEnd"/>
      <w:r w:rsidR="009805FE" w:rsidRPr="009805FE">
        <w:rPr>
          <w:b/>
        </w:rPr>
        <w:t xml:space="preserve"> </w:t>
      </w:r>
      <w:r w:rsidR="009805FE">
        <w:rPr>
          <w:b/>
        </w:rPr>
        <w:t xml:space="preserve">12. </w:t>
      </w:r>
      <w:r w:rsidR="00B05BAE">
        <w:rPr>
          <w:b/>
        </w:rPr>
        <w:t xml:space="preserve">24 y </w:t>
      </w:r>
      <w:r w:rsidR="009805FE">
        <w:rPr>
          <w:b/>
        </w:rPr>
        <w:t>32</w:t>
      </w:r>
      <w:r w:rsidR="00B05BAE">
        <w:rPr>
          <w:b/>
        </w:rPr>
        <w:t>)</w:t>
      </w:r>
      <w:r w:rsidR="009805FE">
        <w:rPr>
          <w:b/>
        </w:rPr>
        <w:t xml:space="preserve"> </w:t>
      </w:r>
    </w:p>
    <w:p w:rsidR="009805FE" w:rsidRPr="009805FE" w:rsidRDefault="009805FE" w:rsidP="00683A74">
      <w:pPr>
        <w:jc w:val="both"/>
        <w:rPr>
          <w:b/>
        </w:rPr>
      </w:pPr>
    </w:p>
    <w:p w:rsidR="009805FE" w:rsidRDefault="009805FE" w:rsidP="00683A74">
      <w:pPr>
        <w:jc w:val="both"/>
        <w:rPr>
          <w:b/>
        </w:rPr>
      </w:pPr>
      <w:r w:rsidRPr="009805FE">
        <w:rPr>
          <w:b/>
        </w:rPr>
        <w:t xml:space="preserve">  </w:t>
      </w:r>
      <w:r w:rsidR="00B05BAE">
        <w:rPr>
          <w:b/>
        </w:rPr>
        <w:t xml:space="preserve">  </w:t>
      </w:r>
      <w:r w:rsidRPr="009805FE">
        <w:rPr>
          <w:b/>
        </w:rPr>
        <w:t xml:space="preserve">Es el esquema para </w:t>
      </w:r>
      <w:r w:rsidR="00B05BAE">
        <w:rPr>
          <w:b/>
        </w:rPr>
        <w:t>e</w:t>
      </w:r>
      <w:r w:rsidRPr="009805FE">
        <w:rPr>
          <w:b/>
        </w:rPr>
        <w:t>nte</w:t>
      </w:r>
      <w:r w:rsidR="00B05BAE">
        <w:rPr>
          <w:b/>
        </w:rPr>
        <w:t>n</w:t>
      </w:r>
      <w:r w:rsidRPr="009805FE">
        <w:rPr>
          <w:b/>
        </w:rPr>
        <w:t xml:space="preserve">der </w:t>
      </w:r>
      <w:proofErr w:type="spellStart"/>
      <w:r w:rsidRPr="009805FE">
        <w:rPr>
          <w:b/>
        </w:rPr>
        <w:t>el porque</w:t>
      </w:r>
      <w:proofErr w:type="spellEnd"/>
      <w:r w:rsidRPr="009805FE">
        <w:rPr>
          <w:b/>
        </w:rPr>
        <w:t xml:space="preserve"> el gr</w:t>
      </w:r>
      <w:r w:rsidR="00B05BAE">
        <w:rPr>
          <w:b/>
        </w:rPr>
        <w:t>an buscador de la verdad</w:t>
      </w:r>
      <w:r w:rsidRPr="009805FE">
        <w:rPr>
          <w:b/>
        </w:rPr>
        <w:t xml:space="preserve"> tuvo que terminar s</w:t>
      </w:r>
      <w:r w:rsidRPr="009805FE">
        <w:rPr>
          <w:b/>
        </w:rPr>
        <w:t>u</w:t>
      </w:r>
      <w:r w:rsidRPr="009805FE">
        <w:rPr>
          <w:b/>
        </w:rPr>
        <w:t>frie</w:t>
      </w:r>
      <w:r w:rsidR="00B05BAE">
        <w:rPr>
          <w:b/>
        </w:rPr>
        <w:t>n</w:t>
      </w:r>
      <w:r w:rsidRPr="009805FE">
        <w:rPr>
          <w:b/>
        </w:rPr>
        <w:t>do la persecuci</w:t>
      </w:r>
      <w:r w:rsidR="00B05BAE">
        <w:rPr>
          <w:b/>
        </w:rPr>
        <w:t>ó</w:t>
      </w:r>
      <w:r w:rsidRPr="009805FE">
        <w:rPr>
          <w:b/>
        </w:rPr>
        <w:t xml:space="preserve">n la muerte. Se llamaba </w:t>
      </w:r>
      <w:proofErr w:type="spellStart"/>
      <w:r w:rsidRPr="009805FE">
        <w:rPr>
          <w:b/>
        </w:rPr>
        <w:t>Jeremias</w:t>
      </w:r>
      <w:proofErr w:type="spellEnd"/>
    </w:p>
    <w:p w:rsidR="009805FE" w:rsidRDefault="009805FE" w:rsidP="00683A74">
      <w:pPr>
        <w:jc w:val="both"/>
        <w:rPr>
          <w:b/>
        </w:rPr>
      </w:pPr>
    </w:p>
    <w:p w:rsidR="009805FE" w:rsidRPr="002A5071" w:rsidRDefault="009805FE" w:rsidP="00683A74">
      <w:pPr>
        <w:jc w:val="both"/>
        <w:rPr>
          <w:b/>
          <w:color w:val="0070C0"/>
        </w:rPr>
      </w:pPr>
      <w:r w:rsidRPr="002A5071">
        <w:rPr>
          <w:b/>
          <w:color w:val="0070C0"/>
        </w:rPr>
        <w:t xml:space="preserve"> Su vida y su ministerio</w:t>
      </w:r>
    </w:p>
    <w:p w:rsidR="009805FE" w:rsidRDefault="009805FE" w:rsidP="00683A74">
      <w:pPr>
        <w:jc w:val="both"/>
        <w:rPr>
          <w:b/>
        </w:rPr>
      </w:pPr>
    </w:p>
    <w:p w:rsidR="009805FE" w:rsidRPr="00B05BAE" w:rsidRDefault="00B05BAE" w:rsidP="00B05BAE">
      <w:pPr>
        <w:jc w:val="both"/>
        <w:rPr>
          <w:b/>
        </w:rPr>
      </w:pPr>
      <w:r>
        <w:rPr>
          <w:b/>
          <w:bCs/>
        </w:rPr>
        <w:t xml:space="preserve"> J </w:t>
      </w:r>
      <w:proofErr w:type="spellStart"/>
      <w:r>
        <w:rPr>
          <w:b/>
          <w:bCs/>
        </w:rPr>
        <w:t>eremías</w:t>
      </w:r>
      <w:proofErr w:type="spellEnd"/>
      <w:r>
        <w:t xml:space="preserve"> </w:t>
      </w:r>
      <w:r w:rsidRPr="00B05BAE">
        <w:rPr>
          <w:b/>
        </w:rPr>
        <w:t>(</w:t>
      </w:r>
      <w:proofErr w:type="spellStart"/>
      <w:r w:rsidRPr="00B05BAE">
        <w:rPr>
          <w:b/>
        </w:rPr>
        <w:t>Anatoth</w:t>
      </w:r>
      <w:proofErr w:type="spellEnd"/>
      <w:r w:rsidRPr="00B05BAE">
        <w:rPr>
          <w:b/>
        </w:rPr>
        <w:t xml:space="preserve">, </w:t>
      </w:r>
      <w:hyperlink r:id="rId8" w:tooltip="Judea" w:history="1">
        <w:r w:rsidRPr="00B05BAE">
          <w:rPr>
            <w:rStyle w:val="Hipervnculo"/>
            <w:b/>
            <w:color w:val="auto"/>
            <w:u w:val="none"/>
          </w:rPr>
          <w:t>Judea</w:t>
        </w:r>
      </w:hyperlink>
      <w:r w:rsidRPr="00B05BAE">
        <w:rPr>
          <w:b/>
        </w:rPr>
        <w:t xml:space="preserve"> 650 a.C. - </w:t>
      </w:r>
      <w:proofErr w:type="spellStart"/>
      <w:r w:rsidRPr="00B05BAE">
        <w:rPr>
          <w:b/>
        </w:rPr>
        <w:t>Daphnae</w:t>
      </w:r>
      <w:proofErr w:type="spellEnd"/>
      <w:r w:rsidRPr="00B05BAE">
        <w:rPr>
          <w:b/>
        </w:rPr>
        <w:t xml:space="preserve">, Egipto 585 a.C.) fue un </w:t>
      </w:r>
      <w:hyperlink r:id="rId9" w:tooltip="Profeta" w:history="1">
        <w:r w:rsidRPr="00B05BAE">
          <w:rPr>
            <w:rStyle w:val="Hipervnculo"/>
            <w:b/>
            <w:color w:val="auto"/>
            <w:u w:val="none"/>
          </w:rPr>
          <w:t>profeta</w:t>
        </w:r>
      </w:hyperlink>
      <w:r w:rsidRPr="00B05BAE">
        <w:rPr>
          <w:b/>
        </w:rPr>
        <w:t xml:space="preserve"> </w:t>
      </w:r>
      <w:hyperlink r:id="rId10" w:tooltip="Hebreos" w:history="1">
        <w:r w:rsidRPr="00B05BAE">
          <w:rPr>
            <w:rStyle w:val="Hipervnculo"/>
            <w:b/>
            <w:color w:val="auto"/>
            <w:u w:val="none"/>
          </w:rPr>
          <w:t>hebreo</w:t>
        </w:r>
      </w:hyperlink>
      <w:r w:rsidRPr="00B05BAE">
        <w:rPr>
          <w:b/>
        </w:rPr>
        <w:t xml:space="preserve">, hijo del sacerdote </w:t>
      </w:r>
      <w:proofErr w:type="spellStart"/>
      <w:r w:rsidRPr="00B05BAE">
        <w:rPr>
          <w:b/>
        </w:rPr>
        <w:t>Hilcías</w:t>
      </w:r>
      <w:proofErr w:type="spellEnd"/>
      <w:r w:rsidRPr="00B05BAE">
        <w:rPr>
          <w:b/>
        </w:rPr>
        <w:t xml:space="preserve">. Jeremías vivió entre el 650-586 a.C. en </w:t>
      </w:r>
      <w:hyperlink r:id="rId11" w:tooltip="Reino de Judá" w:history="1">
        <w:r w:rsidRPr="00B05BAE">
          <w:rPr>
            <w:rStyle w:val="Hipervnculo"/>
            <w:b/>
            <w:color w:val="auto"/>
            <w:u w:val="none"/>
          </w:rPr>
          <w:t>Judá</w:t>
        </w:r>
      </w:hyperlink>
      <w:r w:rsidRPr="00B05BAE">
        <w:rPr>
          <w:b/>
        </w:rPr>
        <w:t xml:space="preserve">, </w:t>
      </w:r>
      <w:hyperlink r:id="rId12" w:tooltip="Jerusalén" w:history="1">
        <w:r w:rsidRPr="00B05BAE">
          <w:rPr>
            <w:rStyle w:val="Hipervnculo"/>
            <w:b/>
            <w:color w:val="auto"/>
            <w:u w:val="none"/>
          </w:rPr>
          <w:t>Jerusalén</w:t>
        </w:r>
      </w:hyperlink>
      <w:r w:rsidRPr="00B05BAE">
        <w:rPr>
          <w:b/>
        </w:rPr>
        <w:t xml:space="preserve">, </w:t>
      </w:r>
      <w:hyperlink r:id="rId13" w:tooltip="Babilonia" w:history="1">
        <w:r w:rsidRPr="00B05BAE">
          <w:rPr>
            <w:rStyle w:val="Hipervnculo"/>
            <w:b/>
            <w:color w:val="auto"/>
            <w:u w:val="none"/>
          </w:rPr>
          <w:t>Babilonia</w:t>
        </w:r>
      </w:hyperlink>
      <w:r w:rsidRPr="00B05BAE">
        <w:rPr>
          <w:b/>
        </w:rPr>
        <w:t xml:space="preserve"> y </w:t>
      </w:r>
      <w:hyperlink r:id="rId14" w:tooltip="Egipto" w:history="1">
        <w:r w:rsidRPr="00B05BAE">
          <w:rPr>
            <w:rStyle w:val="Hipervnculo"/>
            <w:b/>
            <w:color w:val="auto"/>
            <w:u w:val="none"/>
          </w:rPr>
          <w:t>Egi</w:t>
        </w:r>
        <w:r w:rsidRPr="00B05BAE">
          <w:rPr>
            <w:rStyle w:val="Hipervnculo"/>
            <w:b/>
            <w:color w:val="auto"/>
            <w:u w:val="none"/>
          </w:rPr>
          <w:t>p</w:t>
        </w:r>
        <w:r w:rsidRPr="00B05BAE">
          <w:rPr>
            <w:rStyle w:val="Hipervnculo"/>
            <w:b/>
            <w:color w:val="auto"/>
            <w:u w:val="none"/>
          </w:rPr>
          <w:t>to</w:t>
        </w:r>
      </w:hyperlink>
      <w:r w:rsidRPr="00B05BAE">
        <w:rPr>
          <w:b/>
        </w:rPr>
        <w:t xml:space="preserve">. Fue coetáneo de </w:t>
      </w:r>
      <w:hyperlink r:id="rId15" w:tooltip="Ezequiel (profeta)" w:history="1">
        <w:r w:rsidRPr="00B05BAE">
          <w:rPr>
            <w:rStyle w:val="Hipervnculo"/>
            <w:b/>
            <w:color w:val="auto"/>
            <w:u w:val="none"/>
          </w:rPr>
          <w:t>Ezequiel</w:t>
        </w:r>
      </w:hyperlink>
      <w:r w:rsidRPr="00B05BAE">
        <w:rPr>
          <w:b/>
        </w:rPr>
        <w:t xml:space="preserve"> y anterior a </w:t>
      </w:r>
      <w:hyperlink r:id="rId16" w:tooltip="Daniel (profeta)" w:history="1">
        <w:r w:rsidRPr="00B05BAE">
          <w:rPr>
            <w:rStyle w:val="Hipervnculo"/>
            <w:b/>
            <w:color w:val="auto"/>
            <w:u w:val="none"/>
          </w:rPr>
          <w:t>Daniel</w:t>
        </w:r>
      </w:hyperlink>
      <w:r w:rsidRPr="00B05BAE">
        <w:rPr>
          <w:b/>
        </w:rPr>
        <w:t>.</w:t>
      </w:r>
    </w:p>
    <w:p w:rsidR="00B05BAE" w:rsidRPr="00B05BAE" w:rsidRDefault="00B05BAE" w:rsidP="00B05BA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05BAE">
        <w:rPr>
          <w:rFonts w:ascii="Arial" w:hAnsi="Arial" w:cs="Arial"/>
          <w:b/>
        </w:rPr>
        <w:t xml:space="preserve">Es autor del volumen de la </w:t>
      </w:r>
      <w:hyperlink r:id="rId17" w:tooltip="Biblia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Biblia</w:t>
        </w:r>
      </w:hyperlink>
      <w:r w:rsidRPr="00B05BAE">
        <w:rPr>
          <w:rFonts w:ascii="Arial" w:hAnsi="Arial" w:cs="Arial"/>
          <w:b/>
        </w:rPr>
        <w:t xml:space="preserve"> conocido como el </w:t>
      </w:r>
      <w:hyperlink r:id="rId18" w:tooltip="Libro de Jeremías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Libro de Jeremías</w:t>
        </w:r>
      </w:hyperlink>
      <w:r w:rsidRPr="00B05BAE">
        <w:rPr>
          <w:rFonts w:ascii="Arial" w:hAnsi="Arial" w:cs="Arial"/>
          <w:b/>
        </w:rPr>
        <w:t xml:space="preserve">. Se le atribuye a él la autoría de los </w:t>
      </w:r>
      <w:hyperlink r:id="rId19" w:tooltip="Libro de los Reyes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libros de los Reyes</w:t>
        </w:r>
      </w:hyperlink>
      <w:r w:rsidRPr="00B05BAE">
        <w:rPr>
          <w:rFonts w:ascii="Arial" w:hAnsi="Arial" w:cs="Arial"/>
          <w:b/>
        </w:rPr>
        <w:t xml:space="preserve"> y del </w:t>
      </w:r>
      <w:hyperlink r:id="rId20" w:tooltip="Libro de las Lamentaciones" w:history="1">
        <w:r w:rsidRPr="00B05BA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Libro de las Lamentaciones</w:t>
        </w:r>
      </w:hyperlink>
      <w:r w:rsidRPr="00B05BAE">
        <w:rPr>
          <w:rFonts w:ascii="Arial" w:hAnsi="Arial" w:cs="Arial"/>
          <w:b/>
        </w:rPr>
        <w:t xml:space="preserve">. La labor de Jeremías el profeta fue llamar al arrepentimiento al </w:t>
      </w:r>
      <w:hyperlink r:id="rId21" w:tooltip="Reino de Judá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reino de Judá</w:t>
        </w:r>
      </w:hyperlink>
      <w:r w:rsidRPr="00B05BAE">
        <w:rPr>
          <w:rFonts w:ascii="Arial" w:hAnsi="Arial" w:cs="Arial"/>
          <w:b/>
        </w:rPr>
        <w:t xml:space="preserve"> y, principalmente, a los reyes </w:t>
      </w:r>
      <w:hyperlink r:id="rId22" w:tooltip="Josías de Judá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Jo</w:t>
        </w:r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s</w:t>
        </w:r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ías</w:t>
        </w:r>
      </w:hyperlink>
      <w:r w:rsidRPr="00B05BAE">
        <w:rPr>
          <w:rFonts w:ascii="Arial" w:hAnsi="Arial" w:cs="Arial"/>
          <w:b/>
        </w:rPr>
        <w:t xml:space="preserve">, </w:t>
      </w:r>
      <w:hyperlink r:id="rId23" w:tooltip="Joaquim" w:history="1">
        <w:proofErr w:type="spellStart"/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Joacim</w:t>
        </w:r>
        <w:proofErr w:type="spellEnd"/>
      </w:hyperlink>
      <w:r w:rsidRPr="00B05BAE">
        <w:rPr>
          <w:rFonts w:ascii="Arial" w:hAnsi="Arial" w:cs="Arial"/>
          <w:b/>
        </w:rPr>
        <w:t xml:space="preserve"> (también llamado Joaquim), </w:t>
      </w:r>
      <w:hyperlink r:id="rId24" w:tooltip="Joaquín de Judá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Joaquín</w:t>
        </w:r>
      </w:hyperlink>
      <w:r w:rsidRPr="00B05BAE">
        <w:rPr>
          <w:rFonts w:ascii="Arial" w:hAnsi="Arial" w:cs="Arial"/>
          <w:b/>
        </w:rPr>
        <w:t xml:space="preserve">​ y </w:t>
      </w:r>
      <w:hyperlink r:id="rId25" w:tooltip="Sedecías de Judá" w:history="1">
        <w:proofErr w:type="spellStart"/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Sedecías</w:t>
        </w:r>
        <w:proofErr w:type="spellEnd"/>
      </w:hyperlink>
      <w:r w:rsidRPr="00B05BAE">
        <w:rPr>
          <w:rFonts w:ascii="Arial" w:hAnsi="Arial" w:cs="Arial"/>
          <w:b/>
        </w:rPr>
        <w:t xml:space="preserve"> (también llamado </w:t>
      </w:r>
      <w:proofErr w:type="spellStart"/>
      <w:r w:rsidRPr="00B05BAE">
        <w:rPr>
          <w:rFonts w:ascii="Arial" w:hAnsi="Arial" w:cs="Arial"/>
          <w:b/>
        </w:rPr>
        <w:t>Sedequías</w:t>
      </w:r>
      <w:proofErr w:type="spellEnd"/>
      <w:r w:rsidRPr="00B05BAE">
        <w:rPr>
          <w:rFonts w:ascii="Arial" w:hAnsi="Arial" w:cs="Arial"/>
          <w:b/>
        </w:rPr>
        <w:t>), d</w:t>
      </w:r>
      <w:r w:rsidRPr="00B05BAE">
        <w:rPr>
          <w:rFonts w:ascii="Arial" w:hAnsi="Arial" w:cs="Arial"/>
          <w:b/>
        </w:rPr>
        <w:t>e</w:t>
      </w:r>
      <w:r w:rsidRPr="00B05BAE">
        <w:rPr>
          <w:rFonts w:ascii="Arial" w:hAnsi="Arial" w:cs="Arial"/>
          <w:b/>
        </w:rPr>
        <w:t xml:space="preserve">bido al castigo impuesto por </w:t>
      </w:r>
      <w:hyperlink r:id="rId26" w:tooltip="Yahvéh" w:history="1">
        <w:proofErr w:type="spellStart"/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Yahvéh</w:t>
        </w:r>
        <w:proofErr w:type="spellEnd"/>
      </w:hyperlink>
      <w:r w:rsidRPr="00B05BAE">
        <w:rPr>
          <w:rFonts w:ascii="Arial" w:hAnsi="Arial" w:cs="Arial"/>
          <w:b/>
        </w:rPr>
        <w:t xml:space="preserve"> de que serían conquistados por los caldeos si no volvían su corazón hacia Dios. Su vida, como profeta, se caracterizó por soportar con una inquebrantable entereza los múltiples apremios y acusaciones que sufrió a manos de estos reyes y de los principales de Israel, desde azotes hasta ser abandonado en e</w:t>
      </w:r>
      <w:r w:rsidRPr="00B05BAE">
        <w:rPr>
          <w:rFonts w:ascii="Arial" w:hAnsi="Arial" w:cs="Arial"/>
          <w:b/>
        </w:rPr>
        <w:t>s</w:t>
      </w:r>
      <w:r w:rsidRPr="00B05BAE">
        <w:rPr>
          <w:rFonts w:ascii="Arial" w:hAnsi="Arial" w:cs="Arial"/>
          <w:b/>
        </w:rPr>
        <w:t xml:space="preserve">tanques o arrojado a las mazmorras. </w:t>
      </w:r>
    </w:p>
    <w:p w:rsidR="00B05BAE" w:rsidRPr="00B05BAE" w:rsidRDefault="00B05BAE" w:rsidP="00B05BA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B05BAE">
        <w:rPr>
          <w:rFonts w:ascii="Arial" w:hAnsi="Arial" w:cs="Arial"/>
          <w:b/>
        </w:rPr>
        <w:t xml:space="preserve">La mayoría de sus profecías fueron escritas en rollos por el </w:t>
      </w:r>
      <w:hyperlink r:id="rId27" w:tooltip="Escriba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escriba</w:t>
        </w:r>
      </w:hyperlink>
      <w:r w:rsidRPr="00B05BAE">
        <w:rPr>
          <w:rFonts w:ascii="Arial" w:hAnsi="Arial" w:cs="Arial"/>
          <w:b/>
        </w:rPr>
        <w:t xml:space="preserve"> </w:t>
      </w:r>
      <w:proofErr w:type="spellStart"/>
      <w:r w:rsidRPr="00B05BAE">
        <w:rPr>
          <w:rFonts w:ascii="Arial" w:hAnsi="Arial" w:cs="Arial"/>
          <w:b/>
        </w:rPr>
        <w:t>Baruc</w:t>
      </w:r>
      <w:proofErr w:type="spellEnd"/>
      <w:r w:rsidRPr="00B05BAE">
        <w:rPr>
          <w:rFonts w:ascii="Arial" w:hAnsi="Arial" w:cs="Arial"/>
          <w:b/>
        </w:rPr>
        <w:t xml:space="preserve">, hijo de </w:t>
      </w:r>
      <w:proofErr w:type="spellStart"/>
      <w:r w:rsidRPr="00B05BAE">
        <w:rPr>
          <w:rFonts w:ascii="Arial" w:hAnsi="Arial" w:cs="Arial"/>
          <w:b/>
        </w:rPr>
        <w:t>Nerías</w:t>
      </w:r>
      <w:proofErr w:type="spellEnd"/>
      <w:r w:rsidRPr="00B05BAE">
        <w:rPr>
          <w:rFonts w:ascii="Arial" w:hAnsi="Arial" w:cs="Arial"/>
          <w:b/>
        </w:rPr>
        <w:t xml:space="preserve"> quien le acompañó en una buena parte de su misión. </w:t>
      </w:r>
      <w:r>
        <w:rPr>
          <w:rFonts w:ascii="Arial" w:hAnsi="Arial" w:cs="Arial"/>
          <w:b/>
        </w:rPr>
        <w:t xml:space="preserve"> </w:t>
      </w:r>
      <w:r w:rsidRPr="00B05BAE">
        <w:rPr>
          <w:rFonts w:ascii="Arial" w:hAnsi="Arial" w:cs="Arial"/>
          <w:b/>
        </w:rPr>
        <w:t>Con sus profecías sobre la invasión de los "pueblos del norte" (Babilonia) desafió la pol</w:t>
      </w:r>
      <w:r w:rsidRPr="00B05BAE">
        <w:rPr>
          <w:rFonts w:ascii="Arial" w:hAnsi="Arial" w:cs="Arial"/>
          <w:b/>
        </w:rPr>
        <w:t>í</w:t>
      </w:r>
      <w:r w:rsidRPr="00B05BAE">
        <w:rPr>
          <w:rFonts w:ascii="Arial" w:hAnsi="Arial" w:cs="Arial"/>
          <w:b/>
        </w:rPr>
        <w:t xml:space="preserve">tica y el paganismo de los reyes de Judea, Joaquim y </w:t>
      </w:r>
      <w:proofErr w:type="spellStart"/>
      <w:r w:rsidRPr="00B05BAE">
        <w:rPr>
          <w:rFonts w:ascii="Arial" w:hAnsi="Arial" w:cs="Arial"/>
          <w:b/>
        </w:rPr>
        <w:t>Sedecías</w:t>
      </w:r>
      <w:proofErr w:type="spellEnd"/>
      <w:r w:rsidRPr="00B05BAE">
        <w:rPr>
          <w:rFonts w:ascii="Arial" w:hAnsi="Arial" w:cs="Arial"/>
          <w:b/>
        </w:rPr>
        <w:t xml:space="preserve"> y anunció el castigo de </w:t>
      </w:r>
      <w:proofErr w:type="spellStart"/>
      <w:r w:rsidRPr="00B05BAE">
        <w:rPr>
          <w:rFonts w:ascii="Arial" w:hAnsi="Arial" w:cs="Arial"/>
          <w:b/>
        </w:rPr>
        <w:t>Yahvéh</w:t>
      </w:r>
      <w:proofErr w:type="spellEnd"/>
      <w:r w:rsidRPr="00B05BAE">
        <w:rPr>
          <w:rFonts w:ascii="Arial" w:hAnsi="Arial" w:cs="Arial"/>
          <w:b/>
        </w:rPr>
        <w:t xml:space="preserve"> por la violencia y corrupción s</w:t>
      </w:r>
      <w:r w:rsidRPr="00B05BAE">
        <w:rPr>
          <w:rFonts w:ascii="Arial" w:hAnsi="Arial" w:cs="Arial"/>
          <w:b/>
        </w:rPr>
        <w:t>o</w:t>
      </w:r>
      <w:r w:rsidRPr="00B05BAE">
        <w:rPr>
          <w:rFonts w:ascii="Arial" w:hAnsi="Arial" w:cs="Arial"/>
          <w:b/>
        </w:rPr>
        <w:t xml:space="preserve">cial, que rompían la alianza con </w:t>
      </w:r>
      <w:hyperlink r:id="rId28" w:tooltip="Dios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Dios</w:t>
        </w:r>
      </w:hyperlink>
      <w:r w:rsidRPr="00B05BAE">
        <w:rPr>
          <w:rFonts w:ascii="Arial" w:hAnsi="Arial" w:cs="Arial"/>
          <w:b/>
        </w:rPr>
        <w:t xml:space="preserve">: </w:t>
      </w:r>
      <w:r w:rsidRPr="00B05BAE">
        <w:rPr>
          <w:rFonts w:ascii="Arial" w:hAnsi="Arial" w:cs="Arial"/>
          <w:b/>
          <w:i/>
          <w:iCs/>
        </w:rPr>
        <w:t>Hablan de paz, pero no hay paz</w:t>
      </w:r>
      <w:r w:rsidRPr="00B05BAE">
        <w:rPr>
          <w:rFonts w:ascii="Arial" w:hAnsi="Arial" w:cs="Arial"/>
          <w:b/>
        </w:rPr>
        <w:t xml:space="preserve">, escribió. </w:t>
      </w:r>
    </w:p>
    <w:p w:rsidR="00B05BAE" w:rsidRPr="00B05BAE" w:rsidRDefault="00B05BAE" w:rsidP="00B05BA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Pr="00B05BAE">
        <w:rPr>
          <w:rFonts w:ascii="Arial" w:hAnsi="Arial" w:cs="Arial"/>
          <w:b/>
        </w:rPr>
        <w:t>Según Jeremías,​ la primera versión de su libro profético fue destruida a fuego por el rey Joaquim, bajo cuyo gobierno el profeta vivió en continuo peligro de muerte. La persec</w:t>
      </w:r>
      <w:r w:rsidRPr="00B05BAE">
        <w:rPr>
          <w:rFonts w:ascii="Arial" w:hAnsi="Arial" w:cs="Arial"/>
          <w:b/>
        </w:rPr>
        <w:t>u</w:t>
      </w:r>
      <w:r w:rsidRPr="00B05BAE">
        <w:rPr>
          <w:rFonts w:ascii="Arial" w:hAnsi="Arial" w:cs="Arial"/>
          <w:b/>
        </w:rPr>
        <w:t xml:space="preserve">ción contra Jeremías se acrecentó bajo el mandato de </w:t>
      </w:r>
      <w:hyperlink r:id="rId29" w:tooltip="Sedecías de Judá" w:history="1">
        <w:proofErr w:type="spellStart"/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Sedecías</w:t>
        </w:r>
        <w:proofErr w:type="spellEnd"/>
      </w:hyperlink>
      <w:r w:rsidRPr="00B05BAE">
        <w:rPr>
          <w:rFonts w:ascii="Arial" w:hAnsi="Arial" w:cs="Arial"/>
          <w:b/>
        </w:rPr>
        <w:t>. Este, a pesar de recon</w:t>
      </w:r>
      <w:r w:rsidRPr="00B05BAE">
        <w:rPr>
          <w:rFonts w:ascii="Arial" w:hAnsi="Arial" w:cs="Arial"/>
          <w:b/>
        </w:rPr>
        <w:t>o</w:t>
      </w:r>
      <w:r w:rsidRPr="00B05BAE">
        <w:rPr>
          <w:rFonts w:ascii="Arial" w:hAnsi="Arial" w:cs="Arial"/>
          <w:b/>
        </w:rPr>
        <w:t>cerlo como portador de la palabra de Dios, lo trató con crue</w:t>
      </w:r>
      <w:r w:rsidRPr="00B05BAE">
        <w:rPr>
          <w:rFonts w:ascii="Arial" w:hAnsi="Arial" w:cs="Arial"/>
          <w:b/>
        </w:rPr>
        <w:t>l</w:t>
      </w:r>
      <w:r w:rsidRPr="00B05BAE">
        <w:rPr>
          <w:rFonts w:ascii="Arial" w:hAnsi="Arial" w:cs="Arial"/>
          <w:b/>
        </w:rPr>
        <w:t xml:space="preserve">dad y lo acusó de espía de los babilonios, consecuencia de proclamar que </w:t>
      </w:r>
      <w:proofErr w:type="spellStart"/>
      <w:r w:rsidRPr="00B05BAE">
        <w:rPr>
          <w:rFonts w:ascii="Arial" w:hAnsi="Arial" w:cs="Arial"/>
          <w:b/>
        </w:rPr>
        <w:t>Juda</w:t>
      </w:r>
      <w:proofErr w:type="spellEnd"/>
      <w:r w:rsidRPr="00B05BAE">
        <w:rPr>
          <w:rFonts w:ascii="Arial" w:hAnsi="Arial" w:cs="Arial"/>
          <w:b/>
        </w:rPr>
        <w:t xml:space="preserve"> sería destruida si no se arr</w:t>
      </w:r>
      <w:r w:rsidRPr="00B05BAE">
        <w:rPr>
          <w:rFonts w:ascii="Arial" w:hAnsi="Arial" w:cs="Arial"/>
          <w:b/>
        </w:rPr>
        <w:t>e</w:t>
      </w:r>
      <w:r w:rsidRPr="00B05BAE">
        <w:rPr>
          <w:rFonts w:ascii="Arial" w:hAnsi="Arial" w:cs="Arial"/>
          <w:b/>
        </w:rPr>
        <w:t xml:space="preserve">pentía de sus pecados y de no retomar la alianza con </w:t>
      </w:r>
      <w:hyperlink r:id="rId30" w:tooltip="Yavhe" w:history="1">
        <w:proofErr w:type="spellStart"/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Yavhé</w:t>
        </w:r>
        <w:proofErr w:type="spellEnd"/>
      </w:hyperlink>
      <w:r w:rsidRPr="00B05BAE">
        <w:rPr>
          <w:rFonts w:ascii="Arial" w:hAnsi="Arial" w:cs="Arial"/>
          <w:b/>
        </w:rPr>
        <w:t xml:space="preserve">. Jeremías llegó a lamentarse por su destino, pero finalmente decidió continuar su misión profética. ​ </w:t>
      </w:r>
    </w:p>
    <w:p w:rsidR="00B05BAE" w:rsidRPr="00B05BAE" w:rsidRDefault="00B05BAE" w:rsidP="00B05BAE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B05BAE">
        <w:rPr>
          <w:rFonts w:ascii="Arial" w:hAnsi="Arial" w:cs="Arial"/>
          <w:b/>
        </w:rPr>
        <w:t xml:space="preserve">Jeremías llamó a liberar a los </w:t>
      </w:r>
      <w:hyperlink r:id="rId31" w:tooltip="Esclavo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esclavos</w:t>
        </w:r>
      </w:hyperlink>
      <w:r w:rsidRPr="00B05BAE">
        <w:rPr>
          <w:rFonts w:ascii="Arial" w:hAnsi="Arial" w:cs="Arial"/>
          <w:b/>
        </w:rPr>
        <w:t xml:space="preserve"> como muestra de conversión. En principio, su llamamiento fue acat</w:t>
      </w:r>
      <w:r w:rsidRPr="00B05BAE">
        <w:rPr>
          <w:rFonts w:ascii="Arial" w:hAnsi="Arial" w:cs="Arial"/>
          <w:b/>
        </w:rPr>
        <w:t>a</w:t>
      </w:r>
      <w:r w:rsidRPr="00B05BAE">
        <w:rPr>
          <w:rFonts w:ascii="Arial" w:hAnsi="Arial" w:cs="Arial"/>
          <w:b/>
        </w:rPr>
        <w:t xml:space="preserve">do, aunque luego los amos volvieron a privar de la libertad a los que habían sido liberados. Esta actitud fue considerada por el profeta como el sello del destino que sobrevendría al reino </w:t>
      </w:r>
      <w:hyperlink r:id="rId32" w:tooltip="Judea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Judá</w:t>
        </w:r>
      </w:hyperlink>
      <w:r w:rsidRPr="00B05BAE">
        <w:rPr>
          <w:rFonts w:ascii="Arial" w:hAnsi="Arial" w:cs="Arial"/>
          <w:b/>
        </w:rPr>
        <w:t xml:space="preserve">, de </w:t>
      </w:r>
      <w:proofErr w:type="spellStart"/>
      <w:r w:rsidRPr="00B05BAE">
        <w:rPr>
          <w:rFonts w:ascii="Arial" w:hAnsi="Arial" w:cs="Arial"/>
          <w:b/>
        </w:rPr>
        <w:t>Sedequías</w:t>
      </w:r>
      <w:proofErr w:type="spellEnd"/>
      <w:r w:rsidRPr="00B05BAE">
        <w:rPr>
          <w:rFonts w:ascii="Arial" w:hAnsi="Arial" w:cs="Arial"/>
          <w:b/>
        </w:rPr>
        <w:t xml:space="preserve"> y de </w:t>
      </w:r>
      <w:hyperlink r:id="rId33" w:tooltip="Jerusalén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Jer</w:t>
        </w:r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u</w:t>
        </w:r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salén</w:t>
        </w:r>
      </w:hyperlink>
      <w:r w:rsidRPr="00B05BAE">
        <w:rPr>
          <w:rFonts w:ascii="Arial" w:hAnsi="Arial" w:cs="Arial"/>
          <w:b/>
        </w:rPr>
        <w:t>.</w:t>
      </w:r>
      <w:hyperlink r:id="rId34" w:anchor="cite_note-6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6</w:t>
        </w:r>
      </w:hyperlink>
      <w:r w:rsidRPr="00B05BAE">
        <w:rPr>
          <w:rFonts w:ascii="Arial" w:hAnsi="Arial" w:cs="Arial"/>
          <w:b/>
        </w:rPr>
        <w:t>​ El anuncio de la derrota de Judea fue acompañado, además, por la profecía sobre la futura destru</w:t>
      </w:r>
      <w:r w:rsidRPr="00B05BAE">
        <w:rPr>
          <w:rFonts w:ascii="Arial" w:hAnsi="Arial" w:cs="Arial"/>
          <w:b/>
        </w:rPr>
        <w:t>c</w:t>
      </w:r>
      <w:r w:rsidRPr="00B05BAE">
        <w:rPr>
          <w:rFonts w:ascii="Arial" w:hAnsi="Arial" w:cs="Arial"/>
          <w:b/>
        </w:rPr>
        <w:t xml:space="preserve">ción de </w:t>
      </w:r>
      <w:hyperlink r:id="rId35" w:tooltip="Babilonia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</w:rPr>
          <w:t>Babilonia</w:t>
        </w:r>
      </w:hyperlink>
      <w:r w:rsidRPr="00B05BAE">
        <w:rPr>
          <w:rFonts w:ascii="Arial" w:hAnsi="Arial" w:cs="Arial"/>
          <w:b/>
        </w:rPr>
        <w:t>,</w:t>
      </w:r>
      <w:hyperlink r:id="rId36" w:anchor="cite_note-7" w:history="1">
        <w:r w:rsidRPr="00B05BAE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7</w:t>
        </w:r>
      </w:hyperlink>
      <w:r w:rsidRPr="00B05BAE">
        <w:rPr>
          <w:rFonts w:ascii="Arial" w:hAnsi="Arial" w:cs="Arial"/>
          <w:b/>
        </w:rPr>
        <w:t xml:space="preserve">​ y la instauración de la Nueva Alianza. </w:t>
      </w:r>
    </w:p>
    <w:p w:rsidR="00B05BAE" w:rsidRPr="002A5071" w:rsidRDefault="00B05BAE" w:rsidP="002A5071">
      <w:pPr>
        <w:pStyle w:val="NormalWeb"/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</w:rPr>
        <w:t xml:space="preserve">   </w:t>
      </w:r>
      <w:r w:rsidR="002A5071" w:rsidRPr="002A5071">
        <w:rPr>
          <w:rFonts w:ascii="Arial" w:hAnsi="Arial" w:cs="Arial"/>
          <w:b/>
          <w:color w:val="0070C0"/>
          <w:sz w:val="28"/>
          <w:szCs w:val="28"/>
        </w:rPr>
        <w:t xml:space="preserve">La </w:t>
      </w:r>
      <w:proofErr w:type="spellStart"/>
      <w:r w:rsidR="00B35939" w:rsidRPr="002A5071">
        <w:rPr>
          <w:rFonts w:ascii="Arial" w:hAnsi="Arial" w:cs="Arial"/>
          <w:b/>
          <w:color w:val="0070C0"/>
          <w:sz w:val="28"/>
          <w:szCs w:val="28"/>
        </w:rPr>
        <w:t>vocacion</w:t>
      </w:r>
      <w:proofErr w:type="spellEnd"/>
      <w:r w:rsidR="002A5071" w:rsidRPr="002A5071">
        <w:rPr>
          <w:rFonts w:ascii="Arial" w:hAnsi="Arial" w:cs="Arial"/>
          <w:b/>
          <w:color w:val="0070C0"/>
          <w:sz w:val="28"/>
          <w:szCs w:val="28"/>
        </w:rPr>
        <w:t xml:space="preserve"> de Jeremías</w:t>
      </w:r>
    </w:p>
    <w:p w:rsid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</w:p>
    <w:p w:rsid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B35939">
        <w:rPr>
          <w:b/>
          <w:i/>
        </w:rPr>
        <w:t xml:space="preserve">Palabras de Jeremías, hijo de </w:t>
      </w:r>
      <w:proofErr w:type="spellStart"/>
      <w:r w:rsidRPr="00B35939">
        <w:rPr>
          <w:b/>
          <w:i/>
        </w:rPr>
        <w:t>Jilquías</w:t>
      </w:r>
      <w:proofErr w:type="spellEnd"/>
      <w:r w:rsidRPr="00B35939">
        <w:rPr>
          <w:b/>
          <w:i/>
        </w:rPr>
        <w:t xml:space="preserve">, uno de los sacerdotes de </w:t>
      </w:r>
      <w:proofErr w:type="spellStart"/>
      <w:r w:rsidRPr="00B35939">
        <w:rPr>
          <w:b/>
          <w:i/>
        </w:rPr>
        <w:t>Anatot</w:t>
      </w:r>
      <w:proofErr w:type="spellEnd"/>
      <w:r w:rsidRPr="00B35939">
        <w:rPr>
          <w:b/>
          <w:i/>
        </w:rPr>
        <w:t>, en territorio de Benjamín. La palabra del Señor le llegó en los días de Josías, hijo de Amón, rey de Judá, en el año dec</w:t>
      </w:r>
      <w:r w:rsidRPr="00B35939">
        <w:rPr>
          <w:b/>
          <w:i/>
        </w:rPr>
        <w:t>i</w:t>
      </w:r>
      <w:r w:rsidRPr="00B35939">
        <w:rPr>
          <w:b/>
          <w:i/>
        </w:rPr>
        <w:t xml:space="preserve">motercero de su reinado; y también en los días de </w:t>
      </w:r>
      <w:proofErr w:type="spellStart"/>
      <w:r w:rsidRPr="00B35939">
        <w:rPr>
          <w:b/>
          <w:i/>
        </w:rPr>
        <w:t>Joaquím</w:t>
      </w:r>
      <w:proofErr w:type="spellEnd"/>
      <w:r w:rsidRPr="00B35939">
        <w:rPr>
          <w:b/>
          <w:i/>
        </w:rPr>
        <w:t xml:space="preserve">, hijo de Josías, rey de Judá, hasta el fin del undécimo año de </w:t>
      </w:r>
      <w:proofErr w:type="spellStart"/>
      <w:r w:rsidRPr="00B35939">
        <w:rPr>
          <w:b/>
          <w:i/>
        </w:rPr>
        <w:t>Sedecías</w:t>
      </w:r>
      <w:proofErr w:type="spellEnd"/>
      <w:r w:rsidRPr="00B35939">
        <w:rPr>
          <w:b/>
          <w:i/>
        </w:rPr>
        <w:t>, hijo de Josías, rey de Judá, es d</w:t>
      </w:r>
      <w:r w:rsidRPr="00B35939">
        <w:rPr>
          <w:b/>
          <w:i/>
        </w:rPr>
        <w:t>e</w:t>
      </w:r>
      <w:r w:rsidRPr="00B35939">
        <w:rPr>
          <w:b/>
          <w:i/>
        </w:rPr>
        <w:t xml:space="preserve">cir, hasta la deportación de Jerusalén en el quinto mes. </w:t>
      </w:r>
    </w:p>
    <w:p w:rsidR="00B35939" w:rsidRP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</w:p>
    <w:p w:rsidR="00B35939" w:rsidRP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  <w:r w:rsidRPr="00B35939">
        <w:rPr>
          <w:b/>
          <w:i/>
        </w:rPr>
        <w:t xml:space="preserve"> La palabra del Señor llegó a mí en estos términos:</w:t>
      </w:r>
    </w:p>
    <w:p w:rsidR="00B35939" w:rsidRP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</w:t>
      </w:r>
      <w:r w:rsidRPr="00B35939">
        <w:rPr>
          <w:b/>
          <w:i/>
        </w:rPr>
        <w:t xml:space="preserve"> «Antes de formarte en el vientre materno, yo te conocía; antes de que salieras del seno, yo te había consagrado, te había constituido profeta para las naciones». Yo respondí: «¡Ah, Señor! Mira que no sé hablar, porque soy demasiado joven». </w:t>
      </w:r>
    </w:p>
    <w:p w:rsidR="00B35939" w:rsidRP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  </w:t>
      </w:r>
      <w:r w:rsidRPr="00B35939">
        <w:rPr>
          <w:b/>
          <w:i/>
        </w:rPr>
        <w:t xml:space="preserve"> El Señor me dijo: «No digas: «Soy demasiado joven», porque tú irás adonde yo te envíe y dirás todo lo que yo te ordene.  No temas delante de ellos, porque yo estoy contigo para librarte –oráculo del Señor –». </w:t>
      </w:r>
    </w:p>
    <w:p w:rsid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</w:p>
    <w:p w:rsidR="00B35939" w:rsidRP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</w:t>
      </w:r>
      <w:r w:rsidRPr="00B35939">
        <w:rPr>
          <w:b/>
          <w:i/>
        </w:rPr>
        <w:t xml:space="preserve"> El Señor extendió su mano, tocó mi boca y me dijo: «Yo pongo mis palabras en tu boca. </w:t>
      </w:r>
    </w:p>
    <w:p w:rsidR="00B35939" w:rsidRP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  <w:r w:rsidRPr="00B35939">
        <w:rPr>
          <w:b/>
          <w:i/>
        </w:rPr>
        <w:t>10 Yo te establezco en este día sobre las naciones y sobre los reinos, para arrancar y d</w:t>
      </w:r>
      <w:r w:rsidRPr="00B35939">
        <w:rPr>
          <w:b/>
          <w:i/>
        </w:rPr>
        <w:t>e</w:t>
      </w:r>
      <w:r w:rsidRPr="00B35939">
        <w:rPr>
          <w:b/>
          <w:i/>
        </w:rPr>
        <w:t xml:space="preserve">rribar, para perder y demoler, para edificar y plantar».  La palabra del Señor llegó a mí en estos términos: «¿Qué ves, Jeremías?». Yo respondí: «Veo una rama de almendro». </w:t>
      </w:r>
    </w:p>
    <w:p w:rsid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</w:p>
    <w:p w:rsidR="00B35939" w:rsidRP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</w:t>
      </w:r>
      <w:r w:rsidRPr="00B35939">
        <w:rPr>
          <w:b/>
          <w:i/>
        </w:rPr>
        <w:t xml:space="preserve"> </w:t>
      </w:r>
      <w:r>
        <w:rPr>
          <w:b/>
          <w:i/>
        </w:rPr>
        <w:t xml:space="preserve"> </w:t>
      </w:r>
      <w:r w:rsidRPr="00B35939">
        <w:rPr>
          <w:b/>
          <w:i/>
        </w:rPr>
        <w:t>Entonces el Señor me dijo: «Has visto bien, porque yo vigilo sobre mi palabra para real</w:t>
      </w:r>
      <w:r w:rsidRPr="00B35939">
        <w:rPr>
          <w:b/>
          <w:i/>
        </w:rPr>
        <w:t>i</w:t>
      </w:r>
      <w:r w:rsidRPr="00B35939">
        <w:rPr>
          <w:b/>
          <w:i/>
        </w:rPr>
        <w:t>zarla».  La palabra del Señor llegó a mí por segunda vez, en estos términos: «¿Qué ves?». Yo re</w:t>
      </w:r>
      <w:r w:rsidRPr="00B35939">
        <w:rPr>
          <w:b/>
          <w:i/>
        </w:rPr>
        <w:t>s</w:t>
      </w:r>
      <w:r w:rsidRPr="00B35939">
        <w:rPr>
          <w:b/>
          <w:i/>
        </w:rPr>
        <w:t xml:space="preserve">pondí: «Veo una olla hirviendo, que se vuelca desde el Norte». </w:t>
      </w:r>
    </w:p>
    <w:p w:rsidR="00B35939" w:rsidRPr="00B35939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B35939">
        <w:rPr>
          <w:b/>
          <w:i/>
        </w:rPr>
        <w:t xml:space="preserve"> Entonces el Señor me dijo: «Del Norte se desencadenará la desgracia contra todos los habitantes del país. Porque ahora voy a convocar a todas las familias de los reinos del No</w:t>
      </w:r>
      <w:r w:rsidRPr="00B35939">
        <w:rPr>
          <w:b/>
          <w:i/>
        </w:rPr>
        <w:t>r</w:t>
      </w:r>
      <w:r w:rsidRPr="00B35939">
        <w:rPr>
          <w:b/>
          <w:i/>
        </w:rPr>
        <w:t>te –oráculo del Señor–. Ellos vendrán, y cada uno instalará su trono a la entrada de las puertas de Jerusalén, contra t</w:t>
      </w:r>
      <w:r w:rsidRPr="00B35939">
        <w:rPr>
          <w:b/>
          <w:i/>
        </w:rPr>
        <w:t>o</w:t>
      </w:r>
      <w:r w:rsidRPr="00B35939">
        <w:rPr>
          <w:b/>
          <w:i/>
        </w:rPr>
        <w:t xml:space="preserve">dos los muros que la rodean y contra todas las ciudades de Judá. </w:t>
      </w:r>
    </w:p>
    <w:p w:rsidR="002A5071" w:rsidRDefault="00B35939" w:rsidP="00B35939">
      <w:pPr>
        <w:widowControl/>
        <w:autoSpaceDE/>
        <w:autoSpaceDN/>
        <w:adjustRightInd/>
        <w:jc w:val="both"/>
        <w:rPr>
          <w:b/>
          <w:i/>
        </w:rPr>
      </w:pPr>
      <w:r>
        <w:rPr>
          <w:b/>
          <w:i/>
        </w:rPr>
        <w:t xml:space="preserve">   </w:t>
      </w:r>
      <w:r w:rsidRPr="00B35939">
        <w:rPr>
          <w:b/>
          <w:i/>
        </w:rPr>
        <w:t xml:space="preserve"> Pronunciaré mis sentencias contra ellos, por todas sus maldades, porque me han aba</w:t>
      </w:r>
      <w:r w:rsidRPr="00B35939">
        <w:rPr>
          <w:b/>
          <w:i/>
        </w:rPr>
        <w:t>n</w:t>
      </w:r>
      <w:r w:rsidRPr="00B35939">
        <w:rPr>
          <w:b/>
          <w:i/>
        </w:rPr>
        <w:t>donado, han qu</w:t>
      </w:r>
      <w:r w:rsidRPr="00B35939">
        <w:rPr>
          <w:b/>
          <w:i/>
        </w:rPr>
        <w:t>e</w:t>
      </w:r>
      <w:r w:rsidRPr="00B35939">
        <w:rPr>
          <w:b/>
          <w:i/>
        </w:rPr>
        <w:t xml:space="preserve">mado incienso a dioses extraños, y se han postrado ante las obras de sus manos. En cuanto a ti, cíñete la cintura, levántate y diles todo lo que yo te ordene. No te dejes intimidar por ellos, no sea que te intimide yo delante de ellos. </w:t>
      </w:r>
    </w:p>
    <w:p w:rsidR="002A5071" w:rsidRDefault="002A5071" w:rsidP="00B35939">
      <w:pPr>
        <w:widowControl/>
        <w:autoSpaceDE/>
        <w:autoSpaceDN/>
        <w:adjustRightInd/>
        <w:jc w:val="both"/>
        <w:rPr>
          <w:b/>
          <w:i/>
        </w:rPr>
      </w:pPr>
    </w:p>
    <w:p w:rsidR="00B35939" w:rsidRDefault="002A5071" w:rsidP="00B35939">
      <w:pPr>
        <w:widowControl/>
        <w:autoSpaceDE/>
        <w:autoSpaceDN/>
        <w:adjustRightInd/>
        <w:jc w:val="both"/>
        <w:rPr>
          <w:b/>
        </w:rPr>
      </w:pPr>
      <w:r>
        <w:rPr>
          <w:b/>
          <w:i/>
        </w:rPr>
        <w:t xml:space="preserve">  </w:t>
      </w:r>
      <w:r w:rsidR="00B35939" w:rsidRPr="00B35939">
        <w:rPr>
          <w:b/>
          <w:i/>
        </w:rPr>
        <w:t xml:space="preserve"> Mira que hoy hago de ti una plaza fuerte, una columna de hierro, una muralla de bronce, frente a todo el país: frente a los reyes de Judá y a sus jefes, a sus sacerdotes y al pueblo del país. Ellos comb</w:t>
      </w:r>
      <w:r w:rsidR="00B35939" w:rsidRPr="00B35939">
        <w:rPr>
          <w:b/>
          <w:i/>
        </w:rPr>
        <w:t>a</w:t>
      </w:r>
      <w:r w:rsidR="00B35939" w:rsidRPr="00B35939">
        <w:rPr>
          <w:b/>
          <w:i/>
        </w:rPr>
        <w:t>tirán contra ti, pero no te derrotarán, porque yo estoy contigo para librarte –oráculo del S</w:t>
      </w:r>
      <w:r w:rsidR="00B35939" w:rsidRPr="00B35939">
        <w:rPr>
          <w:b/>
          <w:i/>
        </w:rPr>
        <w:t>e</w:t>
      </w:r>
      <w:r w:rsidR="00B35939" w:rsidRPr="00B35939">
        <w:rPr>
          <w:b/>
          <w:i/>
        </w:rPr>
        <w:t>ñor –»</w:t>
      </w:r>
      <w:r w:rsidR="00B35939">
        <w:rPr>
          <w:b/>
          <w:i/>
        </w:rPr>
        <w:t xml:space="preserve">  (</w:t>
      </w:r>
      <w:proofErr w:type="spellStart"/>
      <w:r w:rsidR="00B35939">
        <w:rPr>
          <w:b/>
        </w:rPr>
        <w:t>Jer</w:t>
      </w:r>
      <w:proofErr w:type="spellEnd"/>
      <w:r w:rsidR="00B35939">
        <w:rPr>
          <w:b/>
        </w:rPr>
        <w:t xml:space="preserve"> 1. .1-19 )</w:t>
      </w:r>
    </w:p>
    <w:p w:rsidR="00B05BAE" w:rsidRDefault="00B05BAE" w:rsidP="00683A74">
      <w:pPr>
        <w:jc w:val="both"/>
        <w:rPr>
          <w:b/>
        </w:rPr>
      </w:pPr>
    </w:p>
    <w:p w:rsidR="009805FE" w:rsidRPr="00B35939" w:rsidRDefault="00B05BAE" w:rsidP="00683A74">
      <w:pPr>
        <w:jc w:val="both"/>
        <w:rPr>
          <w:b/>
          <w:color w:val="0070C0"/>
        </w:rPr>
      </w:pPr>
      <w:r w:rsidRPr="00B35939">
        <w:rPr>
          <w:b/>
          <w:color w:val="0070C0"/>
        </w:rPr>
        <w:lastRenderedPageBreak/>
        <w:t>Sus pr</w:t>
      </w:r>
      <w:r w:rsidR="009805FE" w:rsidRPr="00B35939">
        <w:rPr>
          <w:b/>
          <w:color w:val="0070C0"/>
        </w:rPr>
        <w:t>edicaciones</w:t>
      </w:r>
    </w:p>
    <w:p w:rsidR="009805FE" w:rsidRDefault="009805FE" w:rsidP="00683A74">
      <w:pPr>
        <w:jc w:val="both"/>
        <w:rPr>
          <w:b/>
        </w:rPr>
      </w:pPr>
    </w:p>
    <w:p w:rsidR="00B35939" w:rsidRDefault="002A5071" w:rsidP="00683A74">
      <w:pPr>
        <w:jc w:val="both"/>
        <w:rPr>
          <w:b/>
        </w:rPr>
      </w:pPr>
      <w:r>
        <w:rPr>
          <w:b/>
        </w:rPr>
        <w:t xml:space="preserve">   </w:t>
      </w:r>
      <w:r w:rsidR="00B35939">
        <w:rPr>
          <w:b/>
        </w:rPr>
        <w:t xml:space="preserve"> Fueron siempre  valientes y desafiantes. el ambiente le era adverso, pues los consejeros de los reyes les engañaban. Atentaron contra la vida del profeta que los contradecía. al fin legó la destrucción del Reino y Jerusal</w:t>
      </w:r>
      <w:r>
        <w:rPr>
          <w:b/>
        </w:rPr>
        <w:t>é</w:t>
      </w:r>
      <w:r w:rsidR="00B35939">
        <w:rPr>
          <w:b/>
        </w:rPr>
        <w:t>n fue saque</w:t>
      </w:r>
      <w:r>
        <w:rPr>
          <w:b/>
        </w:rPr>
        <w:t>a</w:t>
      </w:r>
      <w:r w:rsidR="00B35939">
        <w:rPr>
          <w:b/>
        </w:rPr>
        <w:t>da y destruida.</w:t>
      </w:r>
    </w:p>
    <w:p w:rsidR="00B35939" w:rsidRPr="00B35939" w:rsidRDefault="00B35939" w:rsidP="00B35939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 w:rsidRPr="00B35939">
        <w:rPr>
          <w:b/>
          <w:i/>
        </w:rPr>
        <w:t xml:space="preserve">      Escucha, tierra: Yo atraigo sobre este pueblo una desgracia, fruto de sus propios d</w:t>
      </w:r>
      <w:r w:rsidRPr="00B35939">
        <w:rPr>
          <w:b/>
          <w:i/>
        </w:rPr>
        <w:t>e</w:t>
      </w:r>
      <w:r w:rsidRPr="00B35939">
        <w:rPr>
          <w:b/>
          <w:i/>
        </w:rPr>
        <w:t>signios, porque no han atendido a mis palabras y han despreciado mi Ley. ¿Qué me impo</w:t>
      </w:r>
      <w:r w:rsidRPr="00B35939">
        <w:rPr>
          <w:b/>
          <w:i/>
        </w:rPr>
        <w:t>r</w:t>
      </w:r>
      <w:r w:rsidRPr="00B35939">
        <w:rPr>
          <w:b/>
          <w:i/>
        </w:rPr>
        <w:t xml:space="preserve">ta el incienso que llega de </w:t>
      </w:r>
      <w:proofErr w:type="spellStart"/>
      <w:r w:rsidRPr="00B35939">
        <w:rPr>
          <w:b/>
          <w:i/>
        </w:rPr>
        <w:t>Sabá</w:t>
      </w:r>
      <w:proofErr w:type="spellEnd"/>
      <w:r w:rsidRPr="00B35939">
        <w:rPr>
          <w:b/>
          <w:i/>
        </w:rPr>
        <w:t xml:space="preserve"> y la caña aromática de un país lejano? Yo no acepto los holocaustos de ust</w:t>
      </w:r>
      <w:r w:rsidRPr="00B35939">
        <w:rPr>
          <w:b/>
          <w:i/>
        </w:rPr>
        <w:t>e</w:t>
      </w:r>
      <w:r w:rsidRPr="00B35939">
        <w:rPr>
          <w:b/>
          <w:i/>
        </w:rPr>
        <w:t xml:space="preserve">des y sus sacrificios no me agradan. </w:t>
      </w:r>
    </w:p>
    <w:p w:rsidR="00B35939" w:rsidRPr="00B35939" w:rsidRDefault="00B35939" w:rsidP="00B35939">
      <w:pPr>
        <w:widowControl/>
        <w:autoSpaceDE/>
        <w:autoSpaceDN/>
        <w:adjustRightInd/>
        <w:spacing w:before="100" w:beforeAutospacing="1" w:after="100" w:afterAutospacing="1"/>
        <w:jc w:val="both"/>
        <w:rPr>
          <w:b/>
          <w:i/>
        </w:rPr>
      </w:pPr>
      <w:r w:rsidRPr="00B35939">
        <w:rPr>
          <w:b/>
          <w:i/>
        </w:rPr>
        <w:t xml:space="preserve">  Por eso, así habla el Señor: Yo pongo obstáculos delante de este pueblo y tropezarán contra ellos; padres e hijos, vecinos y amigos perecerán todos juntos.  Así habla el Señor: ¡Mirad! Un pueblo llega del país del Norte y surge una nación de los confines de la tierra. Empuñan el arco y la jabalina, son crueles y despiadados, su voz resuena como el mar, van montados a caballo, di</w:t>
      </w:r>
      <w:r w:rsidRPr="00B35939">
        <w:rPr>
          <w:b/>
          <w:i/>
        </w:rPr>
        <w:t>s</w:t>
      </w:r>
      <w:r w:rsidRPr="00B35939">
        <w:rPr>
          <w:b/>
          <w:i/>
        </w:rPr>
        <w:t xml:space="preserve">puestos como un solo hombre para la batalla contra ti, hija de Sión. </w:t>
      </w:r>
    </w:p>
    <w:p w:rsidR="00B35939" w:rsidRPr="00B35939" w:rsidRDefault="00B35939" w:rsidP="00B35939">
      <w:pPr>
        <w:widowControl/>
        <w:autoSpaceDE/>
        <w:autoSpaceDN/>
        <w:adjustRightInd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35939">
        <w:rPr>
          <w:b/>
          <w:i/>
        </w:rPr>
        <w:t xml:space="preserve">   Al enterarse de la noticia, desfallecieron </w:t>
      </w:r>
      <w:r>
        <w:rPr>
          <w:b/>
          <w:i/>
        </w:rPr>
        <w:t>las</w:t>
      </w:r>
      <w:r w:rsidRPr="00B35939">
        <w:rPr>
          <w:b/>
          <w:i/>
        </w:rPr>
        <w:t xml:space="preserve"> manos, se apoderó de nosotros la angu</w:t>
      </w:r>
      <w:r w:rsidRPr="00B35939">
        <w:rPr>
          <w:b/>
          <w:i/>
        </w:rPr>
        <w:t>s</w:t>
      </w:r>
      <w:r w:rsidRPr="00B35939">
        <w:rPr>
          <w:b/>
          <w:i/>
        </w:rPr>
        <w:t>tia, un temblor como de parturienta.  Y dec</w:t>
      </w:r>
      <w:r w:rsidR="002A5071">
        <w:rPr>
          <w:b/>
          <w:i/>
        </w:rPr>
        <w:t>í</w:t>
      </w:r>
      <w:r w:rsidRPr="00B35939">
        <w:rPr>
          <w:b/>
          <w:i/>
        </w:rPr>
        <w:t>a ¡No salgáis al campo, no vayáis por el camino, porque el enemigo tiene una espada, y reina el terror por todas partes!</w:t>
      </w:r>
      <w:r w:rsidRPr="00B359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B35939">
        <w:rPr>
          <w:b/>
        </w:rPr>
        <w:t xml:space="preserve">( </w:t>
      </w:r>
      <w:proofErr w:type="spellStart"/>
      <w:r w:rsidRPr="00B35939">
        <w:rPr>
          <w:b/>
        </w:rPr>
        <w:t>Jer</w:t>
      </w:r>
      <w:proofErr w:type="spellEnd"/>
      <w:r w:rsidRPr="00B35939">
        <w:rPr>
          <w:b/>
        </w:rPr>
        <w:t xml:space="preserve"> 6. 19-25)</w:t>
      </w:r>
    </w:p>
    <w:p w:rsidR="00B35939" w:rsidRDefault="00B35939" w:rsidP="00683A74">
      <w:pPr>
        <w:jc w:val="both"/>
        <w:rPr>
          <w:b/>
        </w:rPr>
      </w:pPr>
    </w:p>
    <w:p w:rsidR="009805FE" w:rsidRPr="004A5F50" w:rsidRDefault="00B35939" w:rsidP="00683A74">
      <w:pPr>
        <w:jc w:val="both"/>
        <w:rPr>
          <w:b/>
          <w:color w:val="0070C0"/>
        </w:rPr>
      </w:pPr>
      <w:r w:rsidRPr="004A5F50">
        <w:rPr>
          <w:b/>
          <w:color w:val="0070C0"/>
        </w:rPr>
        <w:t xml:space="preserve">   </w:t>
      </w:r>
      <w:r w:rsidR="009805FE" w:rsidRPr="004A5F50">
        <w:rPr>
          <w:b/>
          <w:color w:val="0070C0"/>
        </w:rPr>
        <w:t>Su muerte y su triu</w:t>
      </w:r>
      <w:r w:rsidR="002A5071" w:rsidRPr="004A5F50">
        <w:rPr>
          <w:b/>
          <w:color w:val="0070C0"/>
        </w:rPr>
        <w:t>n</w:t>
      </w:r>
      <w:r w:rsidR="009805FE" w:rsidRPr="004A5F50">
        <w:rPr>
          <w:b/>
          <w:color w:val="0070C0"/>
        </w:rPr>
        <w:t>fo</w:t>
      </w:r>
    </w:p>
    <w:p w:rsidR="009805FE" w:rsidRDefault="009805FE" w:rsidP="00683A74">
      <w:pPr>
        <w:jc w:val="both"/>
        <w:rPr>
          <w:b/>
        </w:rPr>
      </w:pPr>
    </w:p>
    <w:p w:rsidR="009805FE" w:rsidRPr="009805FE" w:rsidRDefault="002A5071" w:rsidP="00683A74">
      <w:pPr>
        <w:jc w:val="both"/>
        <w:rPr>
          <w:b/>
        </w:rPr>
      </w:pPr>
      <w:r>
        <w:rPr>
          <w:b/>
        </w:rPr>
        <w:t xml:space="preserve">  </w:t>
      </w:r>
      <w:r w:rsidRPr="00B05BAE">
        <w:rPr>
          <w:b/>
        </w:rPr>
        <w:t xml:space="preserve">En el año 587 a. C. </w:t>
      </w:r>
      <w:hyperlink r:id="rId37" w:tooltip="Nabucodonosor II" w:history="1">
        <w:r w:rsidRPr="00B05BAE">
          <w:rPr>
            <w:rStyle w:val="Hipervnculo"/>
            <w:b/>
            <w:color w:val="auto"/>
            <w:u w:val="none"/>
          </w:rPr>
          <w:t>Nabucodonosor</w:t>
        </w:r>
      </w:hyperlink>
      <w:r w:rsidRPr="00B05BAE">
        <w:rPr>
          <w:b/>
        </w:rPr>
        <w:t xml:space="preserve"> derrotó a los judíos, llevó cautivos a los notables, e</w:t>
      </w:r>
      <w:r w:rsidRPr="00B05BAE">
        <w:rPr>
          <w:b/>
        </w:rPr>
        <w:t>s</w:t>
      </w:r>
      <w:r w:rsidRPr="00B05BAE">
        <w:rPr>
          <w:b/>
        </w:rPr>
        <w:t xml:space="preserve">clavizó a miles de personas, ejecutó a los hijos del rey en su presencia y luego le arrancó los ojos y lo llevó cautivo a </w:t>
      </w:r>
      <w:hyperlink r:id="rId38" w:tooltip="Babilonia" w:history="1">
        <w:r w:rsidRPr="00B05BAE">
          <w:rPr>
            <w:rStyle w:val="Hipervnculo"/>
            <w:b/>
            <w:color w:val="auto"/>
            <w:u w:val="none"/>
          </w:rPr>
          <w:t>Babilonia</w:t>
        </w:r>
      </w:hyperlink>
      <w:r w:rsidRPr="00B05BAE">
        <w:rPr>
          <w:b/>
        </w:rPr>
        <w:t xml:space="preserve">. En esa incursión, los babilonios destruyeron el </w:t>
      </w:r>
      <w:hyperlink r:id="rId39" w:tooltip="Templo de Jerusalén" w:history="1">
        <w:r w:rsidRPr="00B05BAE">
          <w:rPr>
            <w:rStyle w:val="Hipervnculo"/>
            <w:b/>
            <w:color w:val="auto"/>
            <w:u w:val="none"/>
          </w:rPr>
          <w:t>Templo de Jerusalén</w:t>
        </w:r>
      </w:hyperlink>
      <w:r w:rsidRPr="00B05BAE">
        <w:rPr>
          <w:b/>
        </w:rPr>
        <w:t xml:space="preserve">. Únicamente los pobres fueron respetados y Jeremías se retiró a </w:t>
      </w:r>
      <w:hyperlink r:id="rId40" w:tooltip="Mizpah (aún no redactado)" w:history="1">
        <w:proofErr w:type="spellStart"/>
        <w:r w:rsidRPr="00B05BAE">
          <w:rPr>
            <w:rStyle w:val="Hipervnculo"/>
            <w:b/>
            <w:color w:val="auto"/>
            <w:u w:val="none"/>
          </w:rPr>
          <w:t>Mi</w:t>
        </w:r>
        <w:r w:rsidRPr="00B05BAE">
          <w:rPr>
            <w:rStyle w:val="Hipervnculo"/>
            <w:b/>
            <w:color w:val="auto"/>
            <w:u w:val="none"/>
          </w:rPr>
          <w:t>z</w:t>
        </w:r>
        <w:r w:rsidRPr="00B05BAE">
          <w:rPr>
            <w:rStyle w:val="Hipervnculo"/>
            <w:b/>
            <w:color w:val="auto"/>
            <w:u w:val="none"/>
          </w:rPr>
          <w:t>pah</w:t>
        </w:r>
        <w:proofErr w:type="spellEnd"/>
      </w:hyperlink>
      <w:r w:rsidRPr="00B05BAE">
        <w:rPr>
          <w:b/>
        </w:rPr>
        <w:t xml:space="preserve"> y luego a </w:t>
      </w:r>
      <w:hyperlink r:id="rId41" w:tooltip="Egipto" w:history="1">
        <w:r w:rsidRPr="00B05BAE">
          <w:rPr>
            <w:rStyle w:val="Hipervnculo"/>
            <w:b/>
            <w:color w:val="auto"/>
            <w:u w:val="none"/>
          </w:rPr>
          <w:t>Egipto</w:t>
        </w:r>
      </w:hyperlink>
      <w:r w:rsidRPr="00B05BAE">
        <w:rPr>
          <w:b/>
        </w:rPr>
        <w:t>. Nabucodonosor además prot</w:t>
      </w:r>
      <w:r w:rsidRPr="00B05BAE">
        <w:rPr>
          <w:b/>
        </w:rPr>
        <w:t>e</w:t>
      </w:r>
      <w:r w:rsidRPr="00B05BAE">
        <w:rPr>
          <w:b/>
        </w:rPr>
        <w:t xml:space="preserve">gió a Jeremías sacándolo de la prisión de </w:t>
      </w:r>
      <w:proofErr w:type="spellStart"/>
      <w:r w:rsidRPr="00B05BAE">
        <w:rPr>
          <w:b/>
        </w:rPr>
        <w:t>Ramá</w:t>
      </w:r>
      <w:proofErr w:type="spellEnd"/>
      <w:r w:rsidRPr="00B05BAE">
        <w:rPr>
          <w:b/>
        </w:rPr>
        <w:t xml:space="preserve"> (</w:t>
      </w:r>
      <w:hyperlink r:id="rId42" w:tooltip="Belén" w:history="1">
        <w:r w:rsidRPr="00B05BAE">
          <w:rPr>
            <w:rStyle w:val="Hipervnculo"/>
            <w:b/>
            <w:color w:val="auto"/>
            <w:u w:val="none"/>
          </w:rPr>
          <w:t>Belén</w:t>
        </w:r>
      </w:hyperlink>
      <w:r w:rsidRPr="00B05BAE">
        <w:rPr>
          <w:b/>
        </w:rPr>
        <w:t>) donde estaba encadenado junto a los princip</w:t>
      </w:r>
      <w:r w:rsidRPr="00B05BAE">
        <w:rPr>
          <w:b/>
        </w:rPr>
        <w:t>a</w:t>
      </w:r>
      <w:r w:rsidRPr="00B05BAE">
        <w:rPr>
          <w:b/>
        </w:rPr>
        <w:t>les cautivos de Jerusalén y Judá para que viviera entre los caldeos, este hecho lo llevó a ser tratado como un traidor y espía de los babilonios. Muchos judíos huyeron a Egipto y fueron también parte de las pr</w:t>
      </w:r>
      <w:r w:rsidRPr="00B05BAE">
        <w:rPr>
          <w:b/>
        </w:rPr>
        <w:t>o</w:t>
      </w:r>
      <w:r w:rsidRPr="00B05BAE">
        <w:rPr>
          <w:b/>
        </w:rPr>
        <w:t>fecías de Jeremías</w:t>
      </w:r>
    </w:p>
    <w:p w:rsidR="002A5071" w:rsidRPr="009805FE" w:rsidRDefault="002A5071" w:rsidP="00683A74">
      <w:pPr>
        <w:jc w:val="both"/>
        <w:rPr>
          <w:b/>
        </w:rPr>
      </w:pPr>
    </w:p>
    <w:p w:rsidR="009805FE" w:rsidRDefault="002A5071" w:rsidP="00683A74">
      <w:pPr>
        <w:jc w:val="both"/>
      </w:pPr>
      <w:r w:rsidRPr="002A5071">
        <w:rPr>
          <w:rStyle w:val="e24kjd"/>
          <w:b/>
        </w:rPr>
        <w:t xml:space="preserve">    Según </w:t>
      </w:r>
      <w:r w:rsidRPr="002A5071">
        <w:rPr>
          <w:rStyle w:val="e24kjd"/>
          <w:b/>
          <w:bCs/>
        </w:rPr>
        <w:t>Jeremías</w:t>
      </w:r>
      <w:r w:rsidRPr="002A5071">
        <w:rPr>
          <w:rStyle w:val="e24kjd"/>
          <w:b/>
        </w:rPr>
        <w:t xml:space="preserve"> 36:23 la primera versión de su libro fue destruida por el rey Joaquim, bajo c</w:t>
      </w:r>
      <w:r w:rsidRPr="002A5071">
        <w:rPr>
          <w:rStyle w:val="e24kjd"/>
          <w:b/>
        </w:rPr>
        <w:t>u</w:t>
      </w:r>
      <w:r w:rsidRPr="002A5071">
        <w:rPr>
          <w:rStyle w:val="e24kjd"/>
          <w:b/>
        </w:rPr>
        <w:t xml:space="preserve">yo gobierno el profeta vivió en continuo peligro de </w:t>
      </w:r>
      <w:r w:rsidRPr="002A5071">
        <w:rPr>
          <w:rStyle w:val="e24kjd"/>
          <w:b/>
          <w:bCs/>
        </w:rPr>
        <w:t>muerte</w:t>
      </w:r>
      <w:r w:rsidRPr="002A5071">
        <w:rPr>
          <w:rStyle w:val="e24kjd"/>
          <w:b/>
        </w:rPr>
        <w:t>. .. Únicamente los pobres fueron resp</w:t>
      </w:r>
      <w:r w:rsidRPr="002A5071">
        <w:rPr>
          <w:rStyle w:val="e24kjd"/>
          <w:b/>
        </w:rPr>
        <w:t>e</w:t>
      </w:r>
      <w:r w:rsidRPr="002A5071">
        <w:rPr>
          <w:rStyle w:val="e24kjd"/>
          <w:b/>
        </w:rPr>
        <w:t xml:space="preserve">tados y </w:t>
      </w:r>
      <w:r w:rsidRPr="002A5071">
        <w:rPr>
          <w:rStyle w:val="e24kjd"/>
          <w:b/>
          <w:bCs/>
        </w:rPr>
        <w:t>Jeremías</w:t>
      </w:r>
      <w:r w:rsidRPr="002A5071">
        <w:rPr>
          <w:rStyle w:val="e24kjd"/>
          <w:b/>
        </w:rPr>
        <w:t xml:space="preserve"> se retiró a </w:t>
      </w:r>
      <w:proofErr w:type="spellStart"/>
      <w:r w:rsidRPr="002A5071">
        <w:rPr>
          <w:rStyle w:val="e24kjd"/>
          <w:b/>
        </w:rPr>
        <w:t>Mizpah</w:t>
      </w:r>
      <w:proofErr w:type="spellEnd"/>
      <w:r w:rsidRPr="002A5071">
        <w:rPr>
          <w:rStyle w:val="e24kjd"/>
          <w:b/>
        </w:rPr>
        <w:t xml:space="preserve"> y luego a Egipto con los fugitivos de la destrucción, a los que no quiso abandonar. Según la tradición murió aserrado por seguir d</w:t>
      </w:r>
      <w:r>
        <w:rPr>
          <w:rStyle w:val="e24kjd"/>
          <w:b/>
        </w:rPr>
        <w:t>icié</w:t>
      </w:r>
      <w:r w:rsidRPr="002A5071">
        <w:rPr>
          <w:rStyle w:val="e24kjd"/>
          <w:b/>
        </w:rPr>
        <w:t>ndoles lo que Dios le revel</w:t>
      </w:r>
      <w:r>
        <w:rPr>
          <w:rStyle w:val="e24kjd"/>
          <w:b/>
        </w:rPr>
        <w:t>a</w:t>
      </w:r>
      <w:r w:rsidRPr="002A5071">
        <w:rPr>
          <w:rStyle w:val="e24kjd"/>
          <w:b/>
        </w:rPr>
        <w:t>ba</w:t>
      </w:r>
      <w:r>
        <w:rPr>
          <w:rStyle w:val="e24kjd"/>
        </w:rPr>
        <w:t>.</w:t>
      </w:r>
    </w:p>
    <w:sectPr w:rsidR="009805FE" w:rsidSect="00D7517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C53" w:rsidRDefault="00E10C53" w:rsidP="005661D3">
      <w:r>
        <w:separator/>
      </w:r>
    </w:p>
  </w:endnote>
  <w:endnote w:type="continuationSeparator" w:id="1">
    <w:p w:rsidR="00E10C53" w:rsidRDefault="00E10C53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C53" w:rsidRDefault="00E10C53" w:rsidP="005661D3">
      <w:r>
        <w:separator/>
      </w:r>
    </w:p>
  </w:footnote>
  <w:footnote w:type="continuationSeparator" w:id="1">
    <w:p w:rsidR="00E10C53" w:rsidRDefault="00E10C53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ACF"/>
    <w:multiLevelType w:val="multilevel"/>
    <w:tmpl w:val="D2C0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3472A0"/>
    <w:multiLevelType w:val="multilevel"/>
    <w:tmpl w:val="6CE0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03C27"/>
    <w:multiLevelType w:val="multilevel"/>
    <w:tmpl w:val="B43C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350A"/>
    <w:rsid w:val="00005730"/>
    <w:rsid w:val="000103EC"/>
    <w:rsid w:val="00010C35"/>
    <w:rsid w:val="00012025"/>
    <w:rsid w:val="00017353"/>
    <w:rsid w:val="000210AD"/>
    <w:rsid w:val="00025B01"/>
    <w:rsid w:val="00027F2F"/>
    <w:rsid w:val="0003530E"/>
    <w:rsid w:val="000367C0"/>
    <w:rsid w:val="000447AA"/>
    <w:rsid w:val="00055B95"/>
    <w:rsid w:val="00056A7D"/>
    <w:rsid w:val="00066ADA"/>
    <w:rsid w:val="00072EE8"/>
    <w:rsid w:val="000824EF"/>
    <w:rsid w:val="000913F2"/>
    <w:rsid w:val="00097A1B"/>
    <w:rsid w:val="000A5651"/>
    <w:rsid w:val="000B3464"/>
    <w:rsid w:val="000B4517"/>
    <w:rsid w:val="000D5630"/>
    <w:rsid w:val="000E2D55"/>
    <w:rsid w:val="000E3C85"/>
    <w:rsid w:val="000F277E"/>
    <w:rsid w:val="000F444A"/>
    <w:rsid w:val="000F481C"/>
    <w:rsid w:val="001031B4"/>
    <w:rsid w:val="00111BD3"/>
    <w:rsid w:val="0012649F"/>
    <w:rsid w:val="001310BD"/>
    <w:rsid w:val="001356E5"/>
    <w:rsid w:val="00143460"/>
    <w:rsid w:val="00151A2E"/>
    <w:rsid w:val="001622EA"/>
    <w:rsid w:val="0016415A"/>
    <w:rsid w:val="001663CD"/>
    <w:rsid w:val="00175E97"/>
    <w:rsid w:val="001768D4"/>
    <w:rsid w:val="001769D6"/>
    <w:rsid w:val="001775F3"/>
    <w:rsid w:val="00191066"/>
    <w:rsid w:val="001B015F"/>
    <w:rsid w:val="001B7720"/>
    <w:rsid w:val="001C2369"/>
    <w:rsid w:val="001D0AF9"/>
    <w:rsid w:val="001D1959"/>
    <w:rsid w:val="001D2B60"/>
    <w:rsid w:val="001D33A6"/>
    <w:rsid w:val="001D5D58"/>
    <w:rsid w:val="001E0FA4"/>
    <w:rsid w:val="001F635D"/>
    <w:rsid w:val="001F6F42"/>
    <w:rsid w:val="00204428"/>
    <w:rsid w:val="002045DD"/>
    <w:rsid w:val="00213442"/>
    <w:rsid w:val="002348A9"/>
    <w:rsid w:val="002402DD"/>
    <w:rsid w:val="00246A6D"/>
    <w:rsid w:val="00255E01"/>
    <w:rsid w:val="0025668B"/>
    <w:rsid w:val="00257D28"/>
    <w:rsid w:val="0026022D"/>
    <w:rsid w:val="00273EC8"/>
    <w:rsid w:val="00275B8C"/>
    <w:rsid w:val="002841B4"/>
    <w:rsid w:val="00286F8C"/>
    <w:rsid w:val="002A5071"/>
    <w:rsid w:val="002B49AB"/>
    <w:rsid w:val="002C4D69"/>
    <w:rsid w:val="002C6EA7"/>
    <w:rsid w:val="002D58B4"/>
    <w:rsid w:val="002D5929"/>
    <w:rsid w:val="002E1D9C"/>
    <w:rsid w:val="002F63D1"/>
    <w:rsid w:val="00305CD7"/>
    <w:rsid w:val="00312AE6"/>
    <w:rsid w:val="00312D5E"/>
    <w:rsid w:val="00316CDC"/>
    <w:rsid w:val="00317A16"/>
    <w:rsid w:val="00326E69"/>
    <w:rsid w:val="00345347"/>
    <w:rsid w:val="0035020A"/>
    <w:rsid w:val="00352CB8"/>
    <w:rsid w:val="00367B70"/>
    <w:rsid w:val="003823D0"/>
    <w:rsid w:val="0039438D"/>
    <w:rsid w:val="00395DAE"/>
    <w:rsid w:val="00397FDC"/>
    <w:rsid w:val="003A14EE"/>
    <w:rsid w:val="003B1330"/>
    <w:rsid w:val="003B1580"/>
    <w:rsid w:val="003C4BB6"/>
    <w:rsid w:val="003D6355"/>
    <w:rsid w:val="003F4B37"/>
    <w:rsid w:val="003F57EF"/>
    <w:rsid w:val="00413812"/>
    <w:rsid w:val="00415498"/>
    <w:rsid w:val="004154FE"/>
    <w:rsid w:val="00425A9F"/>
    <w:rsid w:val="00444BCB"/>
    <w:rsid w:val="004515C7"/>
    <w:rsid w:val="00453B03"/>
    <w:rsid w:val="0045633D"/>
    <w:rsid w:val="00466E9C"/>
    <w:rsid w:val="00467297"/>
    <w:rsid w:val="00470D9F"/>
    <w:rsid w:val="00482B91"/>
    <w:rsid w:val="0048569E"/>
    <w:rsid w:val="00487004"/>
    <w:rsid w:val="004A0931"/>
    <w:rsid w:val="004A1561"/>
    <w:rsid w:val="004A1935"/>
    <w:rsid w:val="004A5F50"/>
    <w:rsid w:val="004C1D41"/>
    <w:rsid w:val="004D4F36"/>
    <w:rsid w:val="004E133F"/>
    <w:rsid w:val="004E1424"/>
    <w:rsid w:val="004E2146"/>
    <w:rsid w:val="004E460B"/>
    <w:rsid w:val="005039EE"/>
    <w:rsid w:val="00510DA2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3845"/>
    <w:rsid w:val="00563C33"/>
    <w:rsid w:val="005661D3"/>
    <w:rsid w:val="005670C8"/>
    <w:rsid w:val="00571035"/>
    <w:rsid w:val="0057174D"/>
    <w:rsid w:val="0058075C"/>
    <w:rsid w:val="005824B8"/>
    <w:rsid w:val="00586A1F"/>
    <w:rsid w:val="00587A12"/>
    <w:rsid w:val="00596B84"/>
    <w:rsid w:val="005C2CAB"/>
    <w:rsid w:val="005D0AA7"/>
    <w:rsid w:val="005F510A"/>
    <w:rsid w:val="00612B85"/>
    <w:rsid w:val="00617151"/>
    <w:rsid w:val="00620B05"/>
    <w:rsid w:val="0062125D"/>
    <w:rsid w:val="0062732D"/>
    <w:rsid w:val="006300FF"/>
    <w:rsid w:val="00635886"/>
    <w:rsid w:val="00637951"/>
    <w:rsid w:val="006404DD"/>
    <w:rsid w:val="006417DB"/>
    <w:rsid w:val="00642F7A"/>
    <w:rsid w:val="006569D3"/>
    <w:rsid w:val="00670477"/>
    <w:rsid w:val="00671510"/>
    <w:rsid w:val="00671EF7"/>
    <w:rsid w:val="0067435A"/>
    <w:rsid w:val="006830C5"/>
    <w:rsid w:val="00683A74"/>
    <w:rsid w:val="006A110E"/>
    <w:rsid w:val="006A4F12"/>
    <w:rsid w:val="006B057E"/>
    <w:rsid w:val="006B6793"/>
    <w:rsid w:val="006C52F4"/>
    <w:rsid w:val="006D6078"/>
    <w:rsid w:val="006E446E"/>
    <w:rsid w:val="006E5EF5"/>
    <w:rsid w:val="006F42C9"/>
    <w:rsid w:val="006F6965"/>
    <w:rsid w:val="00700384"/>
    <w:rsid w:val="00705128"/>
    <w:rsid w:val="00707F60"/>
    <w:rsid w:val="00714886"/>
    <w:rsid w:val="00715890"/>
    <w:rsid w:val="00716A37"/>
    <w:rsid w:val="007200A8"/>
    <w:rsid w:val="00720E5B"/>
    <w:rsid w:val="007276F5"/>
    <w:rsid w:val="00740B5C"/>
    <w:rsid w:val="00741C37"/>
    <w:rsid w:val="007438AC"/>
    <w:rsid w:val="007563DA"/>
    <w:rsid w:val="00771301"/>
    <w:rsid w:val="007877A9"/>
    <w:rsid w:val="00794B86"/>
    <w:rsid w:val="0079555C"/>
    <w:rsid w:val="00796348"/>
    <w:rsid w:val="007A5A8A"/>
    <w:rsid w:val="007B128A"/>
    <w:rsid w:val="007E2B8D"/>
    <w:rsid w:val="007E3C2D"/>
    <w:rsid w:val="00804A55"/>
    <w:rsid w:val="00804CDD"/>
    <w:rsid w:val="00811DF0"/>
    <w:rsid w:val="00834836"/>
    <w:rsid w:val="00835BE8"/>
    <w:rsid w:val="008438E6"/>
    <w:rsid w:val="008563AA"/>
    <w:rsid w:val="0086147B"/>
    <w:rsid w:val="00863E81"/>
    <w:rsid w:val="00864A6E"/>
    <w:rsid w:val="00866FDF"/>
    <w:rsid w:val="00870EED"/>
    <w:rsid w:val="008745FF"/>
    <w:rsid w:val="00875BF4"/>
    <w:rsid w:val="00885ADE"/>
    <w:rsid w:val="00891547"/>
    <w:rsid w:val="008B3D28"/>
    <w:rsid w:val="008B7BD4"/>
    <w:rsid w:val="008C0873"/>
    <w:rsid w:val="008C2C96"/>
    <w:rsid w:val="008C2F94"/>
    <w:rsid w:val="008D3A88"/>
    <w:rsid w:val="008E1A4B"/>
    <w:rsid w:val="008E2AC9"/>
    <w:rsid w:val="008E679F"/>
    <w:rsid w:val="008F28B4"/>
    <w:rsid w:val="008F38EC"/>
    <w:rsid w:val="008F44B4"/>
    <w:rsid w:val="00901ED2"/>
    <w:rsid w:val="00903DA5"/>
    <w:rsid w:val="00912D1B"/>
    <w:rsid w:val="00912D6E"/>
    <w:rsid w:val="0092524B"/>
    <w:rsid w:val="0094001B"/>
    <w:rsid w:val="0094729A"/>
    <w:rsid w:val="00957E74"/>
    <w:rsid w:val="009675F8"/>
    <w:rsid w:val="0097418F"/>
    <w:rsid w:val="00975FC1"/>
    <w:rsid w:val="00977BF9"/>
    <w:rsid w:val="009805FE"/>
    <w:rsid w:val="00985564"/>
    <w:rsid w:val="00993926"/>
    <w:rsid w:val="009A3967"/>
    <w:rsid w:val="009A5297"/>
    <w:rsid w:val="009B28CB"/>
    <w:rsid w:val="009B3D88"/>
    <w:rsid w:val="009B4630"/>
    <w:rsid w:val="009C3C03"/>
    <w:rsid w:val="009C4F6E"/>
    <w:rsid w:val="009D14C7"/>
    <w:rsid w:val="009D2EBB"/>
    <w:rsid w:val="009D3510"/>
    <w:rsid w:val="009E063D"/>
    <w:rsid w:val="009E19CE"/>
    <w:rsid w:val="009E19D3"/>
    <w:rsid w:val="009E37BC"/>
    <w:rsid w:val="009E3A8C"/>
    <w:rsid w:val="009E489D"/>
    <w:rsid w:val="009E702D"/>
    <w:rsid w:val="009E7A4D"/>
    <w:rsid w:val="009F61EB"/>
    <w:rsid w:val="00A06839"/>
    <w:rsid w:val="00A06EB1"/>
    <w:rsid w:val="00A11AF1"/>
    <w:rsid w:val="00A23AD7"/>
    <w:rsid w:val="00A31A8E"/>
    <w:rsid w:val="00A3384E"/>
    <w:rsid w:val="00A45328"/>
    <w:rsid w:val="00A64DDD"/>
    <w:rsid w:val="00A66A78"/>
    <w:rsid w:val="00A701AB"/>
    <w:rsid w:val="00A72A72"/>
    <w:rsid w:val="00A732AA"/>
    <w:rsid w:val="00A83259"/>
    <w:rsid w:val="00A92197"/>
    <w:rsid w:val="00A94500"/>
    <w:rsid w:val="00A977DE"/>
    <w:rsid w:val="00AA489A"/>
    <w:rsid w:val="00AB023A"/>
    <w:rsid w:val="00AB5F72"/>
    <w:rsid w:val="00AC3B5F"/>
    <w:rsid w:val="00AC4584"/>
    <w:rsid w:val="00AE1375"/>
    <w:rsid w:val="00AE4B40"/>
    <w:rsid w:val="00B000DE"/>
    <w:rsid w:val="00B0063F"/>
    <w:rsid w:val="00B05BAE"/>
    <w:rsid w:val="00B10A85"/>
    <w:rsid w:val="00B15FA1"/>
    <w:rsid w:val="00B21D8F"/>
    <w:rsid w:val="00B35939"/>
    <w:rsid w:val="00B41B94"/>
    <w:rsid w:val="00B44F54"/>
    <w:rsid w:val="00B45930"/>
    <w:rsid w:val="00B521CD"/>
    <w:rsid w:val="00B615C4"/>
    <w:rsid w:val="00B62BFE"/>
    <w:rsid w:val="00B63F51"/>
    <w:rsid w:val="00B646A1"/>
    <w:rsid w:val="00B7278E"/>
    <w:rsid w:val="00B81AED"/>
    <w:rsid w:val="00B86854"/>
    <w:rsid w:val="00B92370"/>
    <w:rsid w:val="00BB26AA"/>
    <w:rsid w:val="00BC164E"/>
    <w:rsid w:val="00BC4A86"/>
    <w:rsid w:val="00BC6172"/>
    <w:rsid w:val="00BC7828"/>
    <w:rsid w:val="00BD4661"/>
    <w:rsid w:val="00C0408B"/>
    <w:rsid w:val="00C17D28"/>
    <w:rsid w:val="00C17FDD"/>
    <w:rsid w:val="00C2334E"/>
    <w:rsid w:val="00C235F4"/>
    <w:rsid w:val="00C30B85"/>
    <w:rsid w:val="00C32C0D"/>
    <w:rsid w:val="00C40540"/>
    <w:rsid w:val="00C45CE2"/>
    <w:rsid w:val="00C5044E"/>
    <w:rsid w:val="00C51536"/>
    <w:rsid w:val="00C564DD"/>
    <w:rsid w:val="00C75C74"/>
    <w:rsid w:val="00C75F56"/>
    <w:rsid w:val="00C76082"/>
    <w:rsid w:val="00C80081"/>
    <w:rsid w:val="00C84B97"/>
    <w:rsid w:val="00C9486F"/>
    <w:rsid w:val="00C96EA9"/>
    <w:rsid w:val="00C97144"/>
    <w:rsid w:val="00CB2A49"/>
    <w:rsid w:val="00CD4843"/>
    <w:rsid w:val="00CD4CFE"/>
    <w:rsid w:val="00CE4987"/>
    <w:rsid w:val="00D12F2D"/>
    <w:rsid w:val="00D13FF8"/>
    <w:rsid w:val="00D23103"/>
    <w:rsid w:val="00D26931"/>
    <w:rsid w:val="00D31461"/>
    <w:rsid w:val="00D319C6"/>
    <w:rsid w:val="00D3222C"/>
    <w:rsid w:val="00D362D1"/>
    <w:rsid w:val="00D372ED"/>
    <w:rsid w:val="00D412EE"/>
    <w:rsid w:val="00D4248A"/>
    <w:rsid w:val="00D42E5A"/>
    <w:rsid w:val="00D6129B"/>
    <w:rsid w:val="00D64270"/>
    <w:rsid w:val="00D67EE7"/>
    <w:rsid w:val="00D7138D"/>
    <w:rsid w:val="00D7352F"/>
    <w:rsid w:val="00D7517F"/>
    <w:rsid w:val="00D80E63"/>
    <w:rsid w:val="00D82287"/>
    <w:rsid w:val="00D933A8"/>
    <w:rsid w:val="00D94EDB"/>
    <w:rsid w:val="00D97136"/>
    <w:rsid w:val="00DA3170"/>
    <w:rsid w:val="00DC07E1"/>
    <w:rsid w:val="00DC57EC"/>
    <w:rsid w:val="00DD3D4F"/>
    <w:rsid w:val="00DD3F6D"/>
    <w:rsid w:val="00DD6058"/>
    <w:rsid w:val="00DF72A1"/>
    <w:rsid w:val="00E04A11"/>
    <w:rsid w:val="00E070A8"/>
    <w:rsid w:val="00E10C53"/>
    <w:rsid w:val="00E15A4A"/>
    <w:rsid w:val="00E174F1"/>
    <w:rsid w:val="00E20C5D"/>
    <w:rsid w:val="00E245B1"/>
    <w:rsid w:val="00E352EB"/>
    <w:rsid w:val="00E43E6F"/>
    <w:rsid w:val="00E44B84"/>
    <w:rsid w:val="00E54631"/>
    <w:rsid w:val="00E54CF3"/>
    <w:rsid w:val="00E578D5"/>
    <w:rsid w:val="00E663EA"/>
    <w:rsid w:val="00E6669C"/>
    <w:rsid w:val="00E7015D"/>
    <w:rsid w:val="00E75176"/>
    <w:rsid w:val="00E80274"/>
    <w:rsid w:val="00E82B3C"/>
    <w:rsid w:val="00E96A16"/>
    <w:rsid w:val="00EA0AE1"/>
    <w:rsid w:val="00EA1317"/>
    <w:rsid w:val="00EA4801"/>
    <w:rsid w:val="00EA54F5"/>
    <w:rsid w:val="00EB129E"/>
    <w:rsid w:val="00ED0267"/>
    <w:rsid w:val="00ED14B6"/>
    <w:rsid w:val="00ED1A6E"/>
    <w:rsid w:val="00ED3017"/>
    <w:rsid w:val="00EE08C2"/>
    <w:rsid w:val="00EE23CC"/>
    <w:rsid w:val="00EE4CA6"/>
    <w:rsid w:val="00EF2782"/>
    <w:rsid w:val="00F0348B"/>
    <w:rsid w:val="00F04F41"/>
    <w:rsid w:val="00F052CB"/>
    <w:rsid w:val="00F0535F"/>
    <w:rsid w:val="00F07B3A"/>
    <w:rsid w:val="00F167C4"/>
    <w:rsid w:val="00F214E9"/>
    <w:rsid w:val="00F278F5"/>
    <w:rsid w:val="00F27F81"/>
    <w:rsid w:val="00F3470C"/>
    <w:rsid w:val="00F36164"/>
    <w:rsid w:val="00F42AD6"/>
    <w:rsid w:val="00F54EE9"/>
    <w:rsid w:val="00F643A2"/>
    <w:rsid w:val="00F72CCA"/>
    <w:rsid w:val="00F7550A"/>
    <w:rsid w:val="00F80A78"/>
    <w:rsid w:val="00F832E6"/>
    <w:rsid w:val="00F84C51"/>
    <w:rsid w:val="00F860E7"/>
    <w:rsid w:val="00F8704D"/>
    <w:rsid w:val="00F91A1E"/>
    <w:rsid w:val="00F94511"/>
    <w:rsid w:val="00F96D83"/>
    <w:rsid w:val="00F96F6D"/>
    <w:rsid w:val="00FA29E2"/>
    <w:rsid w:val="00FA7567"/>
    <w:rsid w:val="00FB0388"/>
    <w:rsid w:val="00FB0772"/>
    <w:rsid w:val="00FB32BC"/>
    <w:rsid w:val="00FB64ED"/>
    <w:rsid w:val="00FC01F9"/>
    <w:rsid w:val="00FC075E"/>
    <w:rsid w:val="00FC0D36"/>
    <w:rsid w:val="00FC1180"/>
    <w:rsid w:val="00FC5423"/>
    <w:rsid w:val="00FD0567"/>
    <w:rsid w:val="00FD0DAF"/>
    <w:rsid w:val="00FD5C7B"/>
    <w:rsid w:val="00FE27AF"/>
    <w:rsid w:val="00FE3951"/>
    <w:rsid w:val="00FF2252"/>
    <w:rsid w:val="00FF3520"/>
    <w:rsid w:val="00FF3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45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fn">
    <w:name w:val="fn"/>
    <w:basedOn w:val="Fuentedeprrafopredeter"/>
    <w:rsid w:val="00213442"/>
  </w:style>
  <w:style w:type="character" w:customStyle="1" w:styleId="fusion-inline-sep">
    <w:name w:val="fusion-inline-sep"/>
    <w:basedOn w:val="Fuentedeprrafopredeter"/>
    <w:rsid w:val="00213442"/>
  </w:style>
  <w:style w:type="character" w:customStyle="1" w:styleId="fusion-comments">
    <w:name w:val="fusion-comments"/>
    <w:basedOn w:val="Fuentedeprrafopredeter"/>
    <w:rsid w:val="00213442"/>
  </w:style>
  <w:style w:type="character" w:customStyle="1" w:styleId="screen-reader-text">
    <w:name w:val="screen-reader-text"/>
    <w:basedOn w:val="Fuentedeprrafopredeter"/>
    <w:rsid w:val="00213442"/>
  </w:style>
  <w:style w:type="paragraph" w:customStyle="1" w:styleId="must-log-in">
    <w:name w:val="must-log-in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kismetcommentformprivacynotice">
    <w:name w:val="akismet_comment_form_privacy_notice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echaentrada">
    <w:name w:val="fechaentrada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13442"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intro">
    <w:name w:val="intro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13442"/>
    <w:pPr>
      <w:widowControl/>
      <w:pBdr>
        <w:top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13442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jtwttweettext">
    <w:name w:val="jtwt_tweet_text"/>
    <w:basedOn w:val="Normal"/>
    <w:rsid w:val="0021344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ribe-mini-calendar-no-event">
    <w:name w:val="tribe-mini-calendar-no-event"/>
    <w:basedOn w:val="Fuentedeprrafopredeter"/>
    <w:rsid w:val="00213442"/>
  </w:style>
  <w:style w:type="character" w:customStyle="1" w:styleId="Ttulo5Car">
    <w:name w:val="Título 5 Car"/>
    <w:basedOn w:val="Fuentedeprrafopredeter"/>
    <w:link w:val="Ttulo5"/>
    <w:uiPriority w:val="9"/>
    <w:semiHidden/>
    <w:rsid w:val="00F945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D80E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24kjd">
    <w:name w:val="e24kjd"/>
    <w:basedOn w:val="Fuentedeprrafopredeter"/>
    <w:rsid w:val="002A5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9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7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6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2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052">
              <w:marLeft w:val="-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165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8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2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150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4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51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2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6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8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Judea" TargetMode="External"/><Relationship Id="rId13" Type="http://schemas.openxmlformats.org/officeDocument/2006/relationships/hyperlink" Target="https://es.wikipedia.org/wiki/Babilonia" TargetMode="External"/><Relationship Id="rId18" Type="http://schemas.openxmlformats.org/officeDocument/2006/relationships/hyperlink" Target="https://es.wikipedia.org/wiki/Libro_de_Jerem%C3%ADas" TargetMode="External"/><Relationship Id="rId26" Type="http://schemas.openxmlformats.org/officeDocument/2006/relationships/hyperlink" Target="https://es.wikipedia.org/wiki/Yahv%C3%A9h" TargetMode="External"/><Relationship Id="rId39" Type="http://schemas.openxmlformats.org/officeDocument/2006/relationships/hyperlink" Target="https://es.wikipedia.org/wiki/Templo_de_Jerusal%C3%A9n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Reino_de_Jud%C3%A1" TargetMode="External"/><Relationship Id="rId34" Type="http://schemas.openxmlformats.org/officeDocument/2006/relationships/hyperlink" Target="https://es.wikipedia.org/wiki/Jerem%C3%ADas_(profeta)" TargetMode="External"/><Relationship Id="rId42" Type="http://schemas.openxmlformats.org/officeDocument/2006/relationships/hyperlink" Target="https://es.wikipedia.org/wiki/Bel%C3%A9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Jerusal%C3%A9n" TargetMode="External"/><Relationship Id="rId17" Type="http://schemas.openxmlformats.org/officeDocument/2006/relationships/hyperlink" Target="https://es.wikipedia.org/wiki/Biblia" TargetMode="External"/><Relationship Id="rId25" Type="http://schemas.openxmlformats.org/officeDocument/2006/relationships/hyperlink" Target="https://es.wikipedia.org/wiki/Sedec%C3%ADas_de_Jud%C3%A1" TargetMode="External"/><Relationship Id="rId33" Type="http://schemas.openxmlformats.org/officeDocument/2006/relationships/hyperlink" Target="https://es.wikipedia.org/wiki/Jerusal%C3%A9n" TargetMode="External"/><Relationship Id="rId38" Type="http://schemas.openxmlformats.org/officeDocument/2006/relationships/hyperlink" Target="https://es.wikipedia.org/wiki/Babilo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Daniel_(profeta)" TargetMode="External"/><Relationship Id="rId20" Type="http://schemas.openxmlformats.org/officeDocument/2006/relationships/hyperlink" Target="https://es.wikipedia.org/wiki/Libro_de_las_Lamentaciones" TargetMode="External"/><Relationship Id="rId29" Type="http://schemas.openxmlformats.org/officeDocument/2006/relationships/hyperlink" Target="https://es.wikipedia.org/wiki/Sedec%C3%ADas_de_Jud%C3%A1" TargetMode="External"/><Relationship Id="rId41" Type="http://schemas.openxmlformats.org/officeDocument/2006/relationships/hyperlink" Target="https://es.wikipedia.org/wiki/Egipt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.wikipedia.org/wiki/Reino_de_Jud%C3%A1" TargetMode="External"/><Relationship Id="rId24" Type="http://schemas.openxmlformats.org/officeDocument/2006/relationships/hyperlink" Target="https://es.wikipedia.org/wiki/Joaqu%C3%ADn_de_Jud%C3%A1" TargetMode="External"/><Relationship Id="rId32" Type="http://schemas.openxmlformats.org/officeDocument/2006/relationships/hyperlink" Target="https://es.wikipedia.org/wiki/Judea" TargetMode="External"/><Relationship Id="rId37" Type="http://schemas.openxmlformats.org/officeDocument/2006/relationships/hyperlink" Target="https://es.wikipedia.org/wiki/Nabucodonosor_II" TargetMode="External"/><Relationship Id="rId40" Type="http://schemas.openxmlformats.org/officeDocument/2006/relationships/hyperlink" Target="https://es.wikipedia.org/w/index.php?title=Mizpah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Ezequiel_(profeta)" TargetMode="External"/><Relationship Id="rId23" Type="http://schemas.openxmlformats.org/officeDocument/2006/relationships/hyperlink" Target="https://es.wikipedia.org/wiki/Joaquim" TargetMode="External"/><Relationship Id="rId28" Type="http://schemas.openxmlformats.org/officeDocument/2006/relationships/hyperlink" Target="https://es.wikipedia.org/wiki/Dios" TargetMode="External"/><Relationship Id="rId36" Type="http://schemas.openxmlformats.org/officeDocument/2006/relationships/hyperlink" Target="https://es.wikipedia.org/wiki/Jerem%C3%ADas_(profeta)" TargetMode="External"/><Relationship Id="rId10" Type="http://schemas.openxmlformats.org/officeDocument/2006/relationships/hyperlink" Target="https://es.wikipedia.org/wiki/Hebreos" TargetMode="External"/><Relationship Id="rId19" Type="http://schemas.openxmlformats.org/officeDocument/2006/relationships/hyperlink" Target="https://es.wikipedia.org/wiki/Libro_de_los_Reyes" TargetMode="External"/><Relationship Id="rId31" Type="http://schemas.openxmlformats.org/officeDocument/2006/relationships/hyperlink" Target="https://es.wikipedia.org/wiki/Esclavo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Profeta" TargetMode="External"/><Relationship Id="rId14" Type="http://schemas.openxmlformats.org/officeDocument/2006/relationships/hyperlink" Target="https://es.wikipedia.org/wiki/Egipto" TargetMode="External"/><Relationship Id="rId22" Type="http://schemas.openxmlformats.org/officeDocument/2006/relationships/hyperlink" Target="https://es.wikipedia.org/wiki/Jos%C3%ADas_de_Jud%C3%A1" TargetMode="External"/><Relationship Id="rId27" Type="http://schemas.openxmlformats.org/officeDocument/2006/relationships/hyperlink" Target="https://es.wikipedia.org/wiki/Escriba" TargetMode="External"/><Relationship Id="rId30" Type="http://schemas.openxmlformats.org/officeDocument/2006/relationships/hyperlink" Target="https://es.wikipedia.org/wiki/Yavhe" TargetMode="External"/><Relationship Id="rId35" Type="http://schemas.openxmlformats.org/officeDocument/2006/relationships/hyperlink" Target="https://es.wikipedia.org/wiki/Babiloni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1920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2019-08-12T11:27:00Z</cp:lastPrinted>
  <dcterms:created xsi:type="dcterms:W3CDTF">2019-09-20T15:39:00Z</dcterms:created>
  <dcterms:modified xsi:type="dcterms:W3CDTF">2019-09-20T15:39:00Z</dcterms:modified>
</cp:coreProperties>
</file>