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94" w:rsidRDefault="00C40C94" w:rsidP="00141257">
      <w:pPr>
        <w:widowControl/>
        <w:autoSpaceDE/>
        <w:autoSpaceDN/>
        <w:adjustRightInd/>
        <w:ind w:left="-142" w:right="-567"/>
        <w:jc w:val="center"/>
        <w:rPr>
          <w:b/>
          <w:color w:val="FF0000"/>
          <w:sz w:val="36"/>
          <w:szCs w:val="36"/>
        </w:rPr>
      </w:pPr>
      <w:r>
        <w:rPr>
          <w:b/>
          <w:color w:val="FF0000"/>
          <w:sz w:val="36"/>
          <w:szCs w:val="36"/>
        </w:rPr>
        <w:t>L</w:t>
      </w:r>
      <w:r w:rsidR="00141257">
        <w:rPr>
          <w:b/>
          <w:color w:val="FF0000"/>
          <w:sz w:val="36"/>
          <w:szCs w:val="36"/>
        </w:rPr>
        <w:t xml:space="preserve">a novia y la novicia </w:t>
      </w:r>
    </w:p>
    <w:p w:rsidR="00141257" w:rsidRDefault="00141257" w:rsidP="00141257">
      <w:pPr>
        <w:widowControl/>
        <w:autoSpaceDE/>
        <w:autoSpaceDN/>
        <w:adjustRightInd/>
        <w:ind w:left="-142" w:right="-567"/>
        <w:jc w:val="center"/>
        <w:rPr>
          <w:b/>
          <w:color w:val="FF0000"/>
          <w:sz w:val="36"/>
          <w:szCs w:val="36"/>
        </w:rPr>
      </w:pPr>
    </w:p>
    <w:p w:rsidR="00141257" w:rsidRPr="00FD19B4" w:rsidRDefault="00141257" w:rsidP="00141257">
      <w:pPr>
        <w:widowControl/>
        <w:autoSpaceDE/>
        <w:autoSpaceDN/>
        <w:adjustRightInd/>
        <w:spacing w:before="100" w:beforeAutospacing="1" w:after="100" w:afterAutospacing="1"/>
        <w:jc w:val="center"/>
        <w:rPr>
          <w:b/>
          <w:color w:val="0070C0"/>
        </w:rPr>
      </w:pPr>
      <w:r w:rsidRPr="00FD19B4">
        <w:rPr>
          <w:b/>
          <w:color w:val="0070C0"/>
        </w:rPr>
        <w:t>ww.buenasnuevas.com/recursos/cuentos/cuento-11.htm</w:t>
      </w:r>
      <w:r w:rsidRPr="00FD19B4">
        <w:rPr>
          <w:b/>
          <w:color w:val="0070C0"/>
        </w:rPr>
        <w:br/>
        <w:t xml:space="preserve">por Mamerto </w:t>
      </w:r>
      <w:proofErr w:type="spellStart"/>
      <w:r w:rsidRPr="00FD19B4">
        <w:rPr>
          <w:b/>
          <w:color w:val="0070C0"/>
        </w:rPr>
        <w:t>Menapace</w:t>
      </w:r>
      <w:proofErr w:type="spellEnd"/>
      <w:r w:rsidRPr="00FD19B4">
        <w:rPr>
          <w:b/>
          <w:color w:val="0070C0"/>
        </w:rPr>
        <w:t>, publicado en Cuentos Rodados, Editorial Patria Grande</w:t>
      </w:r>
    </w:p>
    <w:p w:rsidR="00141257" w:rsidRPr="00141257" w:rsidRDefault="00FD19B4" w:rsidP="00141257">
      <w:pPr>
        <w:widowControl/>
        <w:autoSpaceDE/>
        <w:autoSpaceDN/>
        <w:adjustRightInd/>
        <w:spacing w:before="100" w:beforeAutospacing="1" w:after="100" w:afterAutospacing="1"/>
        <w:jc w:val="both"/>
        <w:rPr>
          <w:b/>
        </w:rPr>
      </w:pPr>
      <w:r>
        <w:rPr>
          <w:b/>
        </w:rPr>
        <w:t xml:space="preserve">    </w:t>
      </w:r>
      <w:r w:rsidR="00141257" w:rsidRPr="00141257">
        <w:rPr>
          <w:b/>
        </w:rPr>
        <w:t>Diez pretendientes tuvo Ruperta. Bueno, claro, no simultáneamente los diez. Pero siempre se dio el lujo de decirles que no. Cuando alguno se ponía más insistente, y buscaba oportunidad de entrar en su vida, decididamente cortaba con una negativa que lo alejaba sin explicaciones.</w:t>
      </w:r>
    </w:p>
    <w:p w:rsidR="00141257" w:rsidRPr="00141257" w:rsidRDefault="00FD19B4" w:rsidP="00141257">
      <w:pPr>
        <w:widowControl/>
        <w:autoSpaceDE/>
        <w:autoSpaceDN/>
        <w:adjustRightInd/>
        <w:spacing w:before="100" w:beforeAutospacing="1" w:after="100" w:afterAutospacing="1"/>
        <w:jc w:val="both"/>
        <w:rPr>
          <w:b/>
        </w:rPr>
      </w:pPr>
      <w:r>
        <w:rPr>
          <w:b/>
        </w:rPr>
        <w:t xml:space="preserve">     </w:t>
      </w:r>
      <w:r w:rsidR="00141257" w:rsidRPr="00141257">
        <w:rPr>
          <w:b/>
        </w:rPr>
        <w:t>Cuando dijo el primer no, tenía clara conciencia de que aún le quedaban al m</w:t>
      </w:r>
      <w:r w:rsidR="00141257" w:rsidRPr="00141257">
        <w:rPr>
          <w:b/>
        </w:rPr>
        <w:t>e</w:t>
      </w:r>
      <w:r w:rsidR="00141257" w:rsidRPr="00141257">
        <w:rPr>
          <w:b/>
        </w:rPr>
        <w:t xml:space="preserve">nos nueve </w:t>
      </w:r>
      <w:proofErr w:type="spellStart"/>
      <w:r w:rsidR="00141257" w:rsidRPr="00141257">
        <w:rPr>
          <w:b/>
        </w:rPr>
        <w:t>sí</w:t>
      </w:r>
      <w:r>
        <w:rPr>
          <w:b/>
        </w:rPr>
        <w:t>es</w:t>
      </w:r>
      <w:proofErr w:type="spellEnd"/>
      <w:r w:rsidR="00141257" w:rsidRPr="00141257">
        <w:rPr>
          <w:b/>
        </w:rPr>
        <w:t xml:space="preserve"> como posibles. Y como era joven y bonita, </w:t>
      </w:r>
      <w:r>
        <w:rPr>
          <w:b/>
        </w:rPr>
        <w:t xml:space="preserve">inteligente y hábil, algo vanidosa pero también bondadosa, </w:t>
      </w:r>
      <w:r w:rsidR="00141257" w:rsidRPr="00141257">
        <w:rPr>
          <w:b/>
        </w:rPr>
        <w:t>la seducía la idea de vivir de los posibles. Por ello el decir un no, la gratificaba asegurándola en su posición un tanto romántica de estar disponible p</w:t>
      </w:r>
      <w:r w:rsidR="00141257" w:rsidRPr="00141257">
        <w:rPr>
          <w:b/>
        </w:rPr>
        <w:t>a</w:t>
      </w:r>
      <w:r w:rsidR="00141257" w:rsidRPr="00141257">
        <w:rPr>
          <w:b/>
        </w:rPr>
        <w:t>ra no sé qué futuro.</w:t>
      </w:r>
    </w:p>
    <w:p w:rsidR="00141257" w:rsidRPr="00141257" w:rsidRDefault="00FD19B4" w:rsidP="00141257">
      <w:pPr>
        <w:widowControl/>
        <w:autoSpaceDE/>
        <w:autoSpaceDN/>
        <w:adjustRightInd/>
        <w:spacing w:before="100" w:beforeAutospacing="1" w:after="100" w:afterAutospacing="1"/>
        <w:jc w:val="both"/>
        <w:rPr>
          <w:b/>
        </w:rPr>
      </w:pPr>
      <w:r>
        <w:rPr>
          <w:b/>
        </w:rPr>
        <w:t xml:space="preserve">    </w:t>
      </w:r>
      <w:r w:rsidR="00141257" w:rsidRPr="00141257">
        <w:rPr>
          <w:b/>
        </w:rPr>
        <w:t>Pero era evidente que con decir simplemente que no, el futuro no se construía. Cada negativa la dejaba exactamente donde estaba, y cada vez un poco más cerr</w:t>
      </w:r>
      <w:r w:rsidR="00141257" w:rsidRPr="00141257">
        <w:rPr>
          <w:b/>
        </w:rPr>
        <w:t>a</w:t>
      </w:r>
      <w:r w:rsidR="00141257" w:rsidRPr="00141257">
        <w:rPr>
          <w:b/>
        </w:rPr>
        <w:t xml:space="preserve">da sobre sí misma. A medida que crecía el número de sus </w:t>
      </w:r>
      <w:proofErr w:type="spellStart"/>
      <w:r w:rsidR="00141257" w:rsidRPr="00141257">
        <w:rPr>
          <w:b/>
        </w:rPr>
        <w:t>no</w:t>
      </w:r>
      <w:r>
        <w:rPr>
          <w:b/>
        </w:rPr>
        <w:t>es</w:t>
      </w:r>
      <w:proofErr w:type="spellEnd"/>
      <w:r w:rsidR="00141257" w:rsidRPr="00141257">
        <w:rPr>
          <w:b/>
        </w:rPr>
        <w:t>, se iban acortando pr</w:t>
      </w:r>
      <w:r w:rsidR="00141257" w:rsidRPr="00141257">
        <w:rPr>
          <w:b/>
        </w:rPr>
        <w:t>o</w:t>
      </w:r>
      <w:r w:rsidR="00141257" w:rsidRPr="00141257">
        <w:rPr>
          <w:b/>
        </w:rPr>
        <w:t xml:space="preserve">porcionalmente las posibilidades de sus </w:t>
      </w:r>
      <w:proofErr w:type="spellStart"/>
      <w:r w:rsidR="00141257" w:rsidRPr="00141257">
        <w:rPr>
          <w:b/>
        </w:rPr>
        <w:t>sí</w:t>
      </w:r>
      <w:r>
        <w:rPr>
          <w:b/>
        </w:rPr>
        <w:t>es</w:t>
      </w:r>
      <w:proofErr w:type="spellEnd"/>
      <w:r w:rsidR="00141257" w:rsidRPr="00141257">
        <w:rPr>
          <w:b/>
        </w:rPr>
        <w:t>.</w:t>
      </w:r>
    </w:p>
    <w:p w:rsidR="00141257" w:rsidRPr="00141257" w:rsidRDefault="00FD19B4" w:rsidP="00141257">
      <w:pPr>
        <w:widowControl/>
        <w:autoSpaceDE/>
        <w:autoSpaceDN/>
        <w:adjustRightInd/>
        <w:spacing w:before="100" w:beforeAutospacing="1" w:after="100" w:afterAutospacing="1"/>
        <w:jc w:val="both"/>
        <w:rPr>
          <w:b/>
        </w:rPr>
      </w:pPr>
      <w:r>
        <w:rPr>
          <w:b/>
        </w:rPr>
        <w:t xml:space="preserve">    </w:t>
      </w:r>
      <w:r w:rsidR="00141257" w:rsidRPr="00141257">
        <w:rPr>
          <w:b/>
        </w:rPr>
        <w:t>Y pasaron los años. Cuando pegó la curva de los treinta y cinco, se dio cuenta de que su actitud conducía a</w:t>
      </w:r>
      <w:r>
        <w:rPr>
          <w:b/>
        </w:rPr>
        <w:t xml:space="preserve"> la</w:t>
      </w:r>
      <w:r w:rsidR="00141257" w:rsidRPr="00141257">
        <w:rPr>
          <w:b/>
        </w:rPr>
        <w:t xml:space="preserve"> nada. Apagó sus humos, reflexionó sobre su vida y se abrió a los demás. Y aunque humanamente tuvo que renunciar a muchas de sus expectativas, por último co</w:t>
      </w:r>
      <w:r w:rsidR="00141257">
        <w:rPr>
          <w:b/>
        </w:rPr>
        <w:t>ncordó con</w:t>
      </w:r>
      <w:r w:rsidR="00141257" w:rsidRPr="00141257">
        <w:rPr>
          <w:b/>
        </w:rPr>
        <w:t xml:space="preserve"> una de las posibilidades y comenzó su pr</w:t>
      </w:r>
      <w:r w:rsidR="00141257" w:rsidRPr="00141257">
        <w:rPr>
          <w:b/>
        </w:rPr>
        <w:t>i</w:t>
      </w:r>
      <w:r w:rsidR="00141257" w:rsidRPr="00141257">
        <w:rPr>
          <w:b/>
        </w:rPr>
        <w:t>mer noviazgo a fondo. Lo defendió con uñas y dientes, sobre todo de sí misma y de sus ilusiones un tanto adolescentes</w:t>
      </w:r>
      <w:r>
        <w:rPr>
          <w:b/>
        </w:rPr>
        <w:t xml:space="preserve"> acumuladas de años anteriores</w:t>
      </w:r>
      <w:r w:rsidR="00141257" w:rsidRPr="00141257">
        <w:rPr>
          <w:b/>
        </w:rPr>
        <w:t>. Y finalmente se dio cuenta de que valía la p</w:t>
      </w:r>
      <w:r w:rsidR="00141257" w:rsidRPr="00141257">
        <w:rPr>
          <w:b/>
        </w:rPr>
        <w:t>e</w:t>
      </w:r>
      <w:r w:rsidR="00141257" w:rsidRPr="00141257">
        <w:rPr>
          <w:b/>
        </w:rPr>
        <w:t>na decir un sí a la vida y al amor.</w:t>
      </w:r>
    </w:p>
    <w:p w:rsidR="00FD19B4" w:rsidRDefault="00FD19B4" w:rsidP="00141257">
      <w:pPr>
        <w:widowControl/>
        <w:autoSpaceDE/>
        <w:autoSpaceDN/>
        <w:adjustRightInd/>
        <w:spacing w:before="100" w:beforeAutospacing="1" w:after="100" w:afterAutospacing="1"/>
        <w:jc w:val="both"/>
        <w:rPr>
          <w:b/>
        </w:rPr>
      </w:pPr>
      <w:r>
        <w:rPr>
          <w:b/>
        </w:rPr>
        <w:t xml:space="preserve">    </w:t>
      </w:r>
      <w:r w:rsidR="00141257" w:rsidRPr="00141257">
        <w:rPr>
          <w:b/>
        </w:rPr>
        <w:t xml:space="preserve">La mañana que se casaron </w:t>
      </w:r>
      <w:r w:rsidR="006B5B73">
        <w:rPr>
          <w:b/>
        </w:rPr>
        <w:t>llegó, porque se casaron de mañana</w:t>
      </w:r>
      <w:r w:rsidR="00141257" w:rsidRPr="00141257">
        <w:rPr>
          <w:b/>
        </w:rPr>
        <w:t xml:space="preserve">; unas cuantas amigas la acompañaron en su ceremonia. Todas se emocionaron felicitándola por el paso que daba. Quizá las amigas no se daban cuenta que Ruperta al decir en esa mañana su sí, englobaba en él todos los </w:t>
      </w:r>
      <w:proofErr w:type="spellStart"/>
      <w:r w:rsidR="00141257" w:rsidRPr="00141257">
        <w:rPr>
          <w:b/>
        </w:rPr>
        <w:t>no</w:t>
      </w:r>
      <w:r>
        <w:rPr>
          <w:b/>
        </w:rPr>
        <w:t>es</w:t>
      </w:r>
      <w:proofErr w:type="spellEnd"/>
      <w:r w:rsidR="00141257" w:rsidRPr="00141257">
        <w:rPr>
          <w:b/>
        </w:rPr>
        <w:t xml:space="preserve"> a las futuras posibilidades que se le pudieran presentar. Porque aquella aceptación incluía definitivamente la renuncia a todos los otros hombres que pudiera</w:t>
      </w:r>
      <w:r>
        <w:rPr>
          <w:b/>
        </w:rPr>
        <w:t>n</w:t>
      </w:r>
      <w:r w:rsidR="00141257" w:rsidRPr="00141257">
        <w:rPr>
          <w:b/>
        </w:rPr>
        <w:t xml:space="preserve"> presentársele en su vida. </w:t>
      </w:r>
    </w:p>
    <w:p w:rsidR="00141257" w:rsidRPr="00141257" w:rsidRDefault="00FD19B4" w:rsidP="00141257">
      <w:pPr>
        <w:widowControl/>
        <w:autoSpaceDE/>
        <w:autoSpaceDN/>
        <w:adjustRightInd/>
        <w:spacing w:before="100" w:beforeAutospacing="1" w:after="100" w:afterAutospacing="1"/>
        <w:jc w:val="both"/>
        <w:rPr>
          <w:b/>
        </w:rPr>
      </w:pPr>
      <w:r>
        <w:rPr>
          <w:b/>
        </w:rPr>
        <w:t xml:space="preserve">  </w:t>
      </w:r>
      <w:r w:rsidR="00141257" w:rsidRPr="00141257">
        <w:rPr>
          <w:b/>
        </w:rPr>
        <w:t>Pero eran personas realistas. Por ello se alegraron sinceramente por su elección. Sabían que sólo a través del sí, ella se ponía en marcha hacia el futuro, hacia la v</w:t>
      </w:r>
      <w:r w:rsidR="00141257" w:rsidRPr="00141257">
        <w:rPr>
          <w:b/>
        </w:rPr>
        <w:t>i</w:t>
      </w:r>
      <w:r w:rsidR="00141257" w:rsidRPr="00141257">
        <w:rPr>
          <w:b/>
        </w:rPr>
        <w:t>da. Nadie se preoc</w:t>
      </w:r>
      <w:r w:rsidR="00141257" w:rsidRPr="00141257">
        <w:rPr>
          <w:b/>
        </w:rPr>
        <w:t>u</w:t>
      </w:r>
      <w:r w:rsidR="00141257" w:rsidRPr="00141257">
        <w:rPr>
          <w:b/>
        </w:rPr>
        <w:t>paba de las renuncias encerradas en aquella elección.</w:t>
      </w:r>
    </w:p>
    <w:p w:rsidR="00141257" w:rsidRPr="00141257" w:rsidRDefault="006B5B73" w:rsidP="00141257">
      <w:pPr>
        <w:widowControl/>
        <w:autoSpaceDE/>
        <w:autoSpaceDN/>
        <w:adjustRightInd/>
        <w:spacing w:before="100" w:beforeAutospacing="1" w:after="100" w:afterAutospacing="1"/>
        <w:jc w:val="both"/>
        <w:rPr>
          <w:b/>
        </w:rPr>
      </w:pPr>
      <w:r>
        <w:rPr>
          <w:b/>
        </w:rPr>
        <w:t xml:space="preserve">   </w:t>
      </w:r>
      <w:r w:rsidR="00141257" w:rsidRPr="00141257">
        <w:rPr>
          <w:b/>
        </w:rPr>
        <w:t>La sobrina de Ruperta tenía diecisiete años. Llena de vida y con todo el futuro que le sonreía a través de los sueños de sus viejos</w:t>
      </w:r>
      <w:r w:rsidR="00FD19B4">
        <w:rPr>
          <w:b/>
        </w:rPr>
        <w:t xml:space="preserve"> padres</w:t>
      </w:r>
      <w:r w:rsidR="00141257" w:rsidRPr="00141257">
        <w:rPr>
          <w:b/>
        </w:rPr>
        <w:t>, y de las aspiraciones de sus amistades. Había terminado quinto y tenía que decidir. Varias carreras eran pos</w:t>
      </w:r>
      <w:r w:rsidR="00141257" w:rsidRPr="00141257">
        <w:rPr>
          <w:b/>
        </w:rPr>
        <w:t>i</w:t>
      </w:r>
      <w:r w:rsidR="00141257" w:rsidRPr="00141257">
        <w:rPr>
          <w:b/>
        </w:rPr>
        <w:t>bles. Tenía inteligencia ella, y dinero sus padres. Pero desde el retiro de se</w:t>
      </w:r>
      <w:r w:rsidR="00FD19B4">
        <w:rPr>
          <w:b/>
        </w:rPr>
        <w:t>p</w:t>
      </w:r>
      <w:r w:rsidR="00141257" w:rsidRPr="00141257">
        <w:rPr>
          <w:b/>
        </w:rPr>
        <w:t>tiembre, algo le andaba bullendo dentro de su corazón de muchacha. Sentía que Cristo le pedía un sí entero. Y a ella le entusiasmaba la idea de decirle que sí, aunque le asustaba un poco lo que podría encerrar para el futuro.</w:t>
      </w:r>
    </w:p>
    <w:p w:rsidR="00FD19B4" w:rsidRDefault="006B5B73" w:rsidP="00141257">
      <w:pPr>
        <w:widowControl/>
        <w:autoSpaceDE/>
        <w:autoSpaceDN/>
        <w:adjustRightInd/>
        <w:spacing w:before="100" w:beforeAutospacing="1" w:after="100" w:afterAutospacing="1"/>
        <w:jc w:val="both"/>
        <w:rPr>
          <w:b/>
        </w:rPr>
      </w:pPr>
      <w:r>
        <w:rPr>
          <w:b/>
        </w:rPr>
        <w:t xml:space="preserve">   </w:t>
      </w:r>
      <w:r w:rsidR="00141257" w:rsidRPr="00141257">
        <w:rPr>
          <w:b/>
        </w:rPr>
        <w:t>Cuando se supo que entraba al convento, se armó un bonito revuelo entre los p</w:t>
      </w:r>
      <w:r w:rsidR="00141257" w:rsidRPr="00141257">
        <w:rPr>
          <w:b/>
        </w:rPr>
        <w:t>a</w:t>
      </w:r>
      <w:r w:rsidR="00141257" w:rsidRPr="00141257">
        <w:rPr>
          <w:b/>
        </w:rPr>
        <w:t xml:space="preserve">rientes, sobre todo entre los y las que ya habían doblado la curva de los treinta y cinco. No les entraba en la cabeza que esta chica pudiera decir de golpe que no a tantas cosas que la vida le ofrecía como posibles, sin siquiera haberlas probado. </w:t>
      </w:r>
    </w:p>
    <w:p w:rsidR="006B5B73" w:rsidRDefault="00FD19B4" w:rsidP="00141257">
      <w:pPr>
        <w:widowControl/>
        <w:autoSpaceDE/>
        <w:autoSpaceDN/>
        <w:adjustRightInd/>
        <w:spacing w:before="100" w:beforeAutospacing="1" w:after="100" w:afterAutospacing="1"/>
        <w:jc w:val="both"/>
        <w:rPr>
          <w:b/>
        </w:rPr>
      </w:pPr>
      <w:r>
        <w:rPr>
          <w:b/>
        </w:rPr>
        <w:lastRenderedPageBreak/>
        <w:t xml:space="preserve">    </w:t>
      </w:r>
      <w:r w:rsidR="00141257" w:rsidRPr="00141257">
        <w:rPr>
          <w:b/>
        </w:rPr>
        <w:t xml:space="preserve">Los tenía obsesionados la idea de que la chica al entrar al convento renunciaba a un futuro profesional, a una pareja feliz, a los hijos. </w:t>
      </w:r>
    </w:p>
    <w:p w:rsidR="00141257" w:rsidRPr="00141257" w:rsidRDefault="006B5B73" w:rsidP="00141257">
      <w:pPr>
        <w:widowControl/>
        <w:autoSpaceDE/>
        <w:autoSpaceDN/>
        <w:adjustRightInd/>
        <w:spacing w:before="100" w:beforeAutospacing="1" w:after="100" w:afterAutospacing="1"/>
        <w:jc w:val="both"/>
        <w:rPr>
          <w:b/>
        </w:rPr>
      </w:pPr>
      <w:r>
        <w:rPr>
          <w:b/>
        </w:rPr>
        <w:t xml:space="preserve">   </w:t>
      </w:r>
      <w:r w:rsidR="00141257" w:rsidRPr="00141257">
        <w:rPr>
          <w:b/>
        </w:rPr>
        <w:t>Renunciar a tanto ¿pero qué necesidad había? ¿Quién le habría metido e</w:t>
      </w:r>
      <w:r w:rsidR="00FD19B4">
        <w:rPr>
          <w:b/>
        </w:rPr>
        <w:t xml:space="preserve">n </w:t>
      </w:r>
      <w:r w:rsidR="00141257" w:rsidRPr="00141257">
        <w:rPr>
          <w:b/>
        </w:rPr>
        <w:t>l</w:t>
      </w:r>
      <w:r w:rsidR="00FD19B4">
        <w:rPr>
          <w:b/>
        </w:rPr>
        <w:t>a</w:t>
      </w:r>
      <w:r w:rsidR="00141257" w:rsidRPr="00141257">
        <w:rPr>
          <w:b/>
        </w:rPr>
        <w:t xml:space="preserve"> c</w:t>
      </w:r>
      <w:r w:rsidR="00141257" w:rsidRPr="00141257">
        <w:rPr>
          <w:b/>
        </w:rPr>
        <w:t>a</w:t>
      </w:r>
      <w:r w:rsidR="00141257" w:rsidRPr="00141257">
        <w:rPr>
          <w:b/>
        </w:rPr>
        <w:t>beza semejante idea? Se hablaron barbaridades y se dijeron estupideces sobre las monjas</w:t>
      </w:r>
      <w:r w:rsidR="00FD19B4">
        <w:rPr>
          <w:b/>
        </w:rPr>
        <w:t>,</w:t>
      </w:r>
      <w:r w:rsidR="00141257" w:rsidRPr="00141257">
        <w:rPr>
          <w:b/>
        </w:rPr>
        <w:t xml:space="preserve"> a cuyo colegio sus pap</w:t>
      </w:r>
      <w:r w:rsidR="00FD19B4">
        <w:rPr>
          <w:b/>
        </w:rPr>
        <w:t>á</w:t>
      </w:r>
      <w:r w:rsidR="00141257" w:rsidRPr="00141257">
        <w:rPr>
          <w:b/>
        </w:rPr>
        <w:t xml:space="preserve">is la habían mandado desde pequeña, porque era un colegio bien y daba </w:t>
      </w:r>
      <w:r w:rsidR="00FD19B4">
        <w:rPr>
          <w:b/>
        </w:rPr>
        <w:t xml:space="preserve">alto </w:t>
      </w:r>
      <w:r w:rsidR="00141257" w:rsidRPr="00141257">
        <w:rPr>
          <w:b/>
        </w:rPr>
        <w:t>status. Se criticó al cura que les había dado el retiro de s</w:t>
      </w:r>
      <w:r w:rsidR="00141257" w:rsidRPr="00141257">
        <w:rPr>
          <w:b/>
        </w:rPr>
        <w:t>e</w:t>
      </w:r>
      <w:r w:rsidR="00FD19B4">
        <w:rPr>
          <w:b/>
        </w:rPr>
        <w:t>p</w:t>
      </w:r>
      <w:r w:rsidR="00141257" w:rsidRPr="00141257">
        <w:rPr>
          <w:b/>
        </w:rPr>
        <w:t>tiembre a las chicas de quinto, y discretamente la andanada salpicó a los padres que inconscientemente le habían dado el permiso para hacerlo.</w:t>
      </w:r>
    </w:p>
    <w:p w:rsidR="00141257" w:rsidRPr="00141257" w:rsidRDefault="006B5B73" w:rsidP="00141257">
      <w:pPr>
        <w:widowControl/>
        <w:autoSpaceDE/>
        <w:autoSpaceDN/>
        <w:adjustRightInd/>
        <w:spacing w:before="100" w:beforeAutospacing="1" w:after="100" w:afterAutospacing="1"/>
        <w:jc w:val="both"/>
        <w:rPr>
          <w:b/>
        </w:rPr>
      </w:pPr>
      <w:r>
        <w:rPr>
          <w:b/>
        </w:rPr>
        <w:t xml:space="preserve">  </w:t>
      </w:r>
      <w:r w:rsidR="00141257" w:rsidRPr="00141257">
        <w:rPr>
          <w:b/>
        </w:rPr>
        <w:t>En fin lo curioso fue que muy poco</w:t>
      </w:r>
      <w:r w:rsidR="00FD19B4">
        <w:rPr>
          <w:b/>
        </w:rPr>
        <w:t>s</w:t>
      </w:r>
      <w:r w:rsidR="00141257" w:rsidRPr="00141257">
        <w:rPr>
          <w:b/>
        </w:rPr>
        <w:t xml:space="preserve"> realmente pensaron que lo que la muchacha estaba haciendo no era decir que no a nada. Simplemente decía que</w:t>
      </w:r>
      <w:r w:rsidR="00FD19B4">
        <w:rPr>
          <w:b/>
        </w:rPr>
        <w:t xml:space="preserve"> su </w:t>
      </w:r>
      <w:r w:rsidR="00141257" w:rsidRPr="00141257">
        <w:rPr>
          <w:b/>
        </w:rPr>
        <w:t xml:space="preserve"> sí</w:t>
      </w:r>
      <w:r w:rsidR="00FD19B4">
        <w:rPr>
          <w:b/>
        </w:rPr>
        <w:t xml:space="preserve"> era </w:t>
      </w:r>
      <w:r w:rsidR="00141257" w:rsidRPr="00141257">
        <w:rPr>
          <w:b/>
        </w:rPr>
        <w:t>a A</w:t>
      </w:r>
      <w:r w:rsidR="00141257" w:rsidRPr="00141257">
        <w:rPr>
          <w:b/>
        </w:rPr>
        <w:t>l</w:t>
      </w:r>
      <w:r w:rsidR="00141257" w:rsidRPr="00141257">
        <w:rPr>
          <w:b/>
        </w:rPr>
        <w:t>guien</w:t>
      </w:r>
      <w:r w:rsidR="00FD19B4">
        <w:rPr>
          <w:b/>
        </w:rPr>
        <w:t xml:space="preserve"> vivo de verdad au</w:t>
      </w:r>
      <w:r w:rsidR="004A5D39">
        <w:rPr>
          <w:b/>
        </w:rPr>
        <w:t>n</w:t>
      </w:r>
      <w:r w:rsidR="00FD19B4">
        <w:rPr>
          <w:b/>
        </w:rPr>
        <w:t>que invisible para las gentes del mundo.</w:t>
      </w:r>
      <w:r w:rsidR="00141257" w:rsidRPr="00141257">
        <w:rPr>
          <w:b/>
        </w:rPr>
        <w:t xml:space="preserve"> Era ese sí el que encerraba tantos no. No había ninguna necesidad de esperar a los treinta y cinco como hizo la Ruperta, que se dedicó a decir</w:t>
      </w:r>
      <w:r w:rsidR="00FD19B4">
        <w:rPr>
          <w:b/>
        </w:rPr>
        <w:t xml:space="preserve"> el sí </w:t>
      </w:r>
      <w:r w:rsidR="00141257" w:rsidRPr="00141257">
        <w:rPr>
          <w:b/>
        </w:rPr>
        <w:t xml:space="preserve"> en cómodas cuotas mensuales durante veinte años, para aflojar </w:t>
      </w:r>
      <w:r w:rsidR="00FD19B4">
        <w:rPr>
          <w:b/>
        </w:rPr>
        <w:t>al fin a l</w:t>
      </w:r>
      <w:r w:rsidR="00141257" w:rsidRPr="00141257">
        <w:rPr>
          <w:b/>
        </w:rPr>
        <w:t>a fuerza un sí medio tibi</w:t>
      </w:r>
      <w:r w:rsidR="00FD19B4">
        <w:rPr>
          <w:b/>
        </w:rPr>
        <w:t>o</w:t>
      </w:r>
      <w:r w:rsidR="00141257" w:rsidRPr="00141257">
        <w:rPr>
          <w:b/>
        </w:rPr>
        <w:t xml:space="preserve"> empol</w:t>
      </w:r>
      <w:r w:rsidR="00FD19B4">
        <w:rPr>
          <w:b/>
        </w:rPr>
        <w:t>va</w:t>
      </w:r>
      <w:r w:rsidR="00141257" w:rsidRPr="00141257">
        <w:rPr>
          <w:b/>
        </w:rPr>
        <w:t xml:space="preserve">do por una nidada de </w:t>
      </w:r>
      <w:proofErr w:type="spellStart"/>
      <w:r w:rsidR="00141257" w:rsidRPr="00141257">
        <w:rPr>
          <w:b/>
        </w:rPr>
        <w:t>no</w:t>
      </w:r>
      <w:r w:rsidR="004A5D39">
        <w:rPr>
          <w:b/>
        </w:rPr>
        <w:t>es</w:t>
      </w:r>
      <w:proofErr w:type="spellEnd"/>
      <w:r w:rsidR="00141257" w:rsidRPr="00141257">
        <w:rPr>
          <w:b/>
        </w:rPr>
        <w:t xml:space="preserve"> anteri</w:t>
      </w:r>
      <w:r w:rsidR="00141257" w:rsidRPr="00141257">
        <w:rPr>
          <w:b/>
        </w:rPr>
        <w:t>o</w:t>
      </w:r>
      <w:r w:rsidR="00141257" w:rsidRPr="00141257">
        <w:rPr>
          <w:b/>
        </w:rPr>
        <w:t>res.</w:t>
      </w:r>
    </w:p>
    <w:p w:rsidR="004A5D39" w:rsidRDefault="006B5B73" w:rsidP="00141257">
      <w:pPr>
        <w:widowControl/>
        <w:autoSpaceDE/>
        <w:autoSpaceDN/>
        <w:adjustRightInd/>
        <w:spacing w:before="100" w:beforeAutospacing="1" w:after="100" w:afterAutospacing="1"/>
        <w:jc w:val="both"/>
        <w:rPr>
          <w:b/>
        </w:rPr>
      </w:pPr>
      <w:r>
        <w:rPr>
          <w:b/>
        </w:rPr>
        <w:t xml:space="preserve">  </w:t>
      </w:r>
      <w:r w:rsidR="00141257" w:rsidRPr="00141257">
        <w:rPr>
          <w:b/>
        </w:rPr>
        <w:t xml:space="preserve">La conozco a esta joven, que es hoy una gran religiosa. Conserva toda la frescura de un sí grandote dicho desde el principio. </w:t>
      </w:r>
      <w:r w:rsidR="00FD19B4">
        <w:rPr>
          <w:b/>
        </w:rPr>
        <w:t xml:space="preserve"> Y a veces la comparo con si tía. Nada tengo contra ellas ni a favor. Solo pienso con frecuencia en dos floras hermosas, la una con sus pétalos ya arrugados y n el jardinero que la acompaña con sus mirada emocionada pero ya no fresca y en la otra fresca y </w:t>
      </w:r>
      <w:r w:rsidR="004A5D39">
        <w:rPr>
          <w:b/>
        </w:rPr>
        <w:t>ju</w:t>
      </w:r>
      <w:r w:rsidR="00FD19B4">
        <w:rPr>
          <w:b/>
        </w:rPr>
        <w:t>ve</w:t>
      </w:r>
      <w:r w:rsidR="004A5D39">
        <w:rPr>
          <w:b/>
        </w:rPr>
        <w:t>nil</w:t>
      </w:r>
      <w:r w:rsidR="00FD19B4">
        <w:rPr>
          <w:b/>
        </w:rPr>
        <w:t>, con sus pétalos exub</w:t>
      </w:r>
      <w:r w:rsidR="00FD19B4">
        <w:rPr>
          <w:b/>
        </w:rPr>
        <w:t>e</w:t>
      </w:r>
      <w:r w:rsidR="00FD19B4">
        <w:rPr>
          <w:b/>
        </w:rPr>
        <w:t xml:space="preserve">rantes y en un jardinero misterioso pero verdadero </w:t>
      </w:r>
      <w:r w:rsidR="004A5D39">
        <w:rPr>
          <w:b/>
        </w:rPr>
        <w:t>que incrementa su fecundidad por los senderos indescriptibles de la vida.</w:t>
      </w:r>
    </w:p>
    <w:p w:rsidR="004A5D39" w:rsidRDefault="004A5D39" w:rsidP="00141257">
      <w:pPr>
        <w:widowControl/>
        <w:autoSpaceDE/>
        <w:autoSpaceDN/>
        <w:adjustRightInd/>
        <w:spacing w:before="100" w:beforeAutospacing="1" w:after="100" w:afterAutospacing="1"/>
        <w:jc w:val="both"/>
        <w:rPr>
          <w:b/>
        </w:rPr>
      </w:pPr>
      <w:r>
        <w:rPr>
          <w:b/>
        </w:rPr>
        <w:t xml:space="preserve">  Respeto y admiro todas las flores. Pero entre la muy curtidas en las brisas de la aurora y las recién abiertas de los capullos mañaneros me quedo con estás porque me parecen más bellas.  </w:t>
      </w:r>
    </w:p>
    <w:p w:rsidR="006B5B73" w:rsidRDefault="004A5D39" w:rsidP="00141257">
      <w:pPr>
        <w:widowControl/>
        <w:autoSpaceDE/>
        <w:autoSpaceDN/>
        <w:adjustRightInd/>
        <w:spacing w:before="100" w:beforeAutospacing="1" w:after="100" w:afterAutospacing="1"/>
        <w:jc w:val="both"/>
        <w:rPr>
          <w:b/>
        </w:rPr>
      </w:pPr>
      <w:r>
        <w:rPr>
          <w:b/>
        </w:rPr>
        <w:t xml:space="preserve">  </w:t>
      </w:r>
      <w:r w:rsidR="00141257" w:rsidRPr="00141257">
        <w:rPr>
          <w:b/>
        </w:rPr>
        <w:t xml:space="preserve">Cuento </w:t>
      </w:r>
      <w:r w:rsidR="00141257" w:rsidRPr="00141257">
        <w:rPr>
          <w:b/>
          <w:bCs/>
        </w:rPr>
        <w:t>La novia y la novicia</w:t>
      </w:r>
      <w:r w:rsidR="00141257" w:rsidRPr="00141257">
        <w:rPr>
          <w:b/>
        </w:rPr>
        <w:t xml:space="preserve">, de Mamerto </w:t>
      </w:r>
      <w:proofErr w:type="spellStart"/>
      <w:r w:rsidR="00141257" w:rsidRPr="00141257">
        <w:rPr>
          <w:b/>
        </w:rPr>
        <w:t>Menapace</w:t>
      </w:r>
      <w:proofErr w:type="spellEnd"/>
    </w:p>
    <w:p w:rsidR="00141257" w:rsidRPr="00141257" w:rsidRDefault="00141257" w:rsidP="00141257">
      <w:pPr>
        <w:widowControl/>
        <w:autoSpaceDE/>
        <w:autoSpaceDN/>
        <w:adjustRightInd/>
        <w:spacing w:before="100" w:beforeAutospacing="1" w:after="100" w:afterAutospacing="1"/>
        <w:jc w:val="both"/>
        <w:rPr>
          <w:b/>
        </w:rPr>
      </w:pPr>
      <w:r w:rsidRPr="00141257">
        <w:rPr>
          <w:b/>
        </w:rPr>
        <w:t>.</w:t>
      </w:r>
      <w:r w:rsidRPr="00141257">
        <w:rPr>
          <w:b/>
        </w:rPr>
        <w:br/>
        <w:t>Publicado en el libro Cuentos Rodados, Editorial Patria Grande.</w:t>
      </w:r>
    </w:p>
    <w:p w:rsidR="00141257" w:rsidRPr="00141257" w:rsidRDefault="00141257" w:rsidP="00141257">
      <w:pPr>
        <w:widowControl/>
        <w:autoSpaceDE/>
        <w:autoSpaceDN/>
        <w:adjustRightInd/>
        <w:spacing w:before="100" w:beforeAutospacing="1" w:after="100" w:afterAutospacing="1"/>
        <w:jc w:val="both"/>
        <w:rPr>
          <w:b/>
        </w:rPr>
      </w:pPr>
      <w:r w:rsidRPr="00141257">
        <w:rPr>
          <w:b/>
          <w:bCs/>
        </w:rPr>
        <w:t>Lectura</w:t>
      </w:r>
      <w:r w:rsidRPr="00141257">
        <w:rPr>
          <w:b/>
        </w:rPr>
        <w:br/>
        <w:t>Realizar la lectura del cuento en grupo. Es importante que todos los presentes te</w:t>
      </w:r>
      <w:r w:rsidRPr="00141257">
        <w:rPr>
          <w:b/>
        </w:rPr>
        <w:t>n</w:t>
      </w:r>
      <w:r w:rsidRPr="00141257">
        <w:rPr>
          <w:b/>
        </w:rPr>
        <w:t>gan una copia del texto. Se pueden ir turnando dos o tres personas para leer el cuento en voz alta.</w:t>
      </w:r>
    </w:p>
    <w:p w:rsidR="006B5B73" w:rsidRDefault="00141257" w:rsidP="00141257">
      <w:pPr>
        <w:widowControl/>
        <w:autoSpaceDE/>
        <w:autoSpaceDN/>
        <w:adjustRightInd/>
        <w:spacing w:before="100" w:beforeAutospacing="1" w:after="100" w:afterAutospacing="1"/>
        <w:jc w:val="both"/>
        <w:rPr>
          <w:b/>
          <w:bCs/>
        </w:rPr>
      </w:pPr>
      <w:r w:rsidRPr="00141257">
        <w:rPr>
          <w:b/>
          <w:bCs/>
        </w:rPr>
        <w:t>Rumiando el relato</w:t>
      </w:r>
    </w:p>
    <w:p w:rsidR="00141257" w:rsidRPr="00141257" w:rsidRDefault="00141257" w:rsidP="00141257">
      <w:pPr>
        <w:widowControl/>
        <w:autoSpaceDE/>
        <w:autoSpaceDN/>
        <w:adjustRightInd/>
        <w:spacing w:before="100" w:beforeAutospacing="1" w:after="100" w:afterAutospacing="1"/>
        <w:jc w:val="both"/>
        <w:rPr>
          <w:b/>
        </w:rPr>
      </w:pPr>
      <w:r w:rsidRPr="00141257">
        <w:rPr>
          <w:b/>
        </w:rPr>
        <w:t>Al terminar la lectura entre todo el grupo se reconstruye el relato en forma oral (se lo vuelve a contar).</w:t>
      </w:r>
    </w:p>
    <w:p w:rsidR="00141257" w:rsidRPr="00141257" w:rsidRDefault="00141257" w:rsidP="00141257">
      <w:pPr>
        <w:widowControl/>
        <w:autoSpaceDE/>
        <w:autoSpaceDN/>
        <w:adjustRightInd/>
        <w:spacing w:before="100" w:beforeAutospacing="1" w:after="100" w:afterAutospacing="1"/>
        <w:jc w:val="both"/>
        <w:rPr>
          <w:b/>
        </w:rPr>
      </w:pPr>
      <w:r w:rsidRPr="00141257">
        <w:rPr>
          <w:b/>
        </w:rPr>
        <w:t>¿Qué sucede en el relato?</w:t>
      </w:r>
    </w:p>
    <w:p w:rsidR="00141257" w:rsidRPr="00141257" w:rsidRDefault="00141257" w:rsidP="00141257">
      <w:pPr>
        <w:widowControl/>
        <w:autoSpaceDE/>
        <w:autoSpaceDN/>
        <w:adjustRightInd/>
        <w:spacing w:before="100" w:beforeAutospacing="1" w:after="100" w:afterAutospacing="1"/>
        <w:jc w:val="both"/>
        <w:rPr>
          <w:b/>
        </w:rPr>
      </w:pPr>
      <w:r w:rsidRPr="00141257">
        <w:rPr>
          <w:b/>
        </w:rPr>
        <w:t>¿Quiénes son las protagonistas?</w:t>
      </w:r>
    </w:p>
    <w:p w:rsidR="00141257" w:rsidRPr="00141257" w:rsidRDefault="00141257" w:rsidP="00141257">
      <w:pPr>
        <w:widowControl/>
        <w:autoSpaceDE/>
        <w:autoSpaceDN/>
        <w:adjustRightInd/>
        <w:spacing w:before="100" w:beforeAutospacing="1" w:after="100" w:afterAutospacing="1"/>
        <w:jc w:val="both"/>
        <w:rPr>
          <w:b/>
        </w:rPr>
      </w:pPr>
      <w:r w:rsidRPr="00141257">
        <w:rPr>
          <w:b/>
        </w:rPr>
        <w:t>¿Qué actitudes tiene cada una de ellas?</w:t>
      </w:r>
    </w:p>
    <w:p w:rsidR="00141257" w:rsidRPr="00141257" w:rsidRDefault="00141257" w:rsidP="00141257">
      <w:pPr>
        <w:widowControl/>
        <w:autoSpaceDE/>
        <w:autoSpaceDN/>
        <w:adjustRightInd/>
        <w:spacing w:before="100" w:beforeAutospacing="1" w:after="100" w:afterAutospacing="1"/>
        <w:jc w:val="both"/>
        <w:rPr>
          <w:b/>
        </w:rPr>
      </w:pPr>
      <w:r w:rsidRPr="00141257">
        <w:rPr>
          <w:b/>
        </w:rPr>
        <w:t>¿Cómo reaccionan los familiares/amigos ante sus decisiones?</w:t>
      </w:r>
    </w:p>
    <w:p w:rsidR="00141257" w:rsidRPr="00141257" w:rsidRDefault="00141257" w:rsidP="00141257">
      <w:pPr>
        <w:widowControl/>
        <w:autoSpaceDE/>
        <w:autoSpaceDN/>
        <w:adjustRightInd/>
        <w:spacing w:before="100" w:beforeAutospacing="1" w:after="100" w:afterAutospacing="1"/>
        <w:jc w:val="both"/>
        <w:rPr>
          <w:b/>
        </w:rPr>
      </w:pPr>
      <w:r w:rsidRPr="00141257">
        <w:rPr>
          <w:b/>
        </w:rPr>
        <w:t>¿Qué sucede con los deseos?</w:t>
      </w:r>
    </w:p>
    <w:p w:rsidR="00141257" w:rsidRPr="00141257" w:rsidRDefault="00141257" w:rsidP="00141257">
      <w:pPr>
        <w:widowControl/>
        <w:autoSpaceDE/>
        <w:autoSpaceDN/>
        <w:adjustRightInd/>
        <w:spacing w:before="100" w:beforeAutospacing="1" w:after="100" w:afterAutospacing="1"/>
        <w:jc w:val="both"/>
        <w:rPr>
          <w:b/>
        </w:rPr>
      </w:pPr>
      <w:r w:rsidRPr="00141257">
        <w:rPr>
          <w:b/>
        </w:rPr>
        <w:lastRenderedPageBreak/>
        <w:t>¿Cómo termina la historia?</w:t>
      </w:r>
    </w:p>
    <w:p w:rsidR="006B5B73" w:rsidRDefault="00141257" w:rsidP="00141257">
      <w:pPr>
        <w:widowControl/>
        <w:autoSpaceDE/>
        <w:autoSpaceDN/>
        <w:adjustRightInd/>
        <w:spacing w:before="100" w:beforeAutospacing="1" w:after="100" w:afterAutospacing="1"/>
        <w:jc w:val="both"/>
        <w:rPr>
          <w:b/>
          <w:bCs/>
        </w:rPr>
      </w:pPr>
      <w:r w:rsidRPr="00141257">
        <w:rPr>
          <w:b/>
          <w:bCs/>
        </w:rPr>
        <w:t>Descubriendo el mensaje</w:t>
      </w:r>
    </w:p>
    <w:p w:rsidR="00141257" w:rsidRPr="00141257" w:rsidRDefault="00141257" w:rsidP="00141257">
      <w:pPr>
        <w:widowControl/>
        <w:autoSpaceDE/>
        <w:autoSpaceDN/>
        <w:adjustRightInd/>
        <w:spacing w:before="100" w:beforeAutospacing="1" w:after="100" w:afterAutospacing="1"/>
        <w:jc w:val="both"/>
        <w:rPr>
          <w:b/>
        </w:rPr>
      </w:pPr>
      <w:r w:rsidRPr="00141257">
        <w:rPr>
          <w:b/>
        </w:rPr>
        <w:t>El cuento nos hace reflexionar sobre nuestras decisiones, sobre nuestra libertad, y sobre las opciones importantes que hacemos en la vida… las opciones por seguir a Jesús.</w:t>
      </w:r>
    </w:p>
    <w:p w:rsidR="00141257" w:rsidRPr="00141257" w:rsidRDefault="00141257" w:rsidP="00141257">
      <w:pPr>
        <w:widowControl/>
        <w:autoSpaceDE/>
        <w:autoSpaceDN/>
        <w:adjustRightInd/>
        <w:spacing w:before="100" w:beforeAutospacing="1" w:after="100" w:afterAutospacing="1"/>
        <w:jc w:val="both"/>
        <w:rPr>
          <w:b/>
        </w:rPr>
      </w:pPr>
      <w:r w:rsidRPr="00141257">
        <w:rPr>
          <w:b/>
        </w:rPr>
        <w:t>¿El cuento te recuerda o evoca alguna situación que hayas vivido? ¿Cuál? Compa</w:t>
      </w:r>
      <w:r w:rsidRPr="00141257">
        <w:rPr>
          <w:b/>
        </w:rPr>
        <w:t>r</w:t>
      </w:r>
      <w:r w:rsidRPr="00141257">
        <w:rPr>
          <w:b/>
        </w:rPr>
        <w:t>tirla con otros.</w:t>
      </w:r>
    </w:p>
    <w:p w:rsidR="00141257" w:rsidRPr="00141257" w:rsidRDefault="00141257" w:rsidP="00141257">
      <w:pPr>
        <w:widowControl/>
        <w:autoSpaceDE/>
        <w:autoSpaceDN/>
        <w:adjustRightInd/>
        <w:spacing w:before="100" w:beforeAutospacing="1" w:after="100" w:afterAutospacing="1"/>
        <w:jc w:val="both"/>
        <w:rPr>
          <w:b/>
        </w:rPr>
      </w:pPr>
      <w:r w:rsidRPr="00141257">
        <w:rPr>
          <w:b/>
        </w:rPr>
        <w:t>¿Cómo podrías caracterizar a cada una de las protagonistas? Compara el proceso de decisión que vive cada una de ellas. ¿Cómo es el sí de cada una? ¿Qué implica esa opción? ¿A qué dicen sí y no con sus decisiones?</w:t>
      </w:r>
    </w:p>
    <w:p w:rsidR="00141257" w:rsidRPr="00141257" w:rsidRDefault="00141257" w:rsidP="00141257">
      <w:pPr>
        <w:widowControl/>
        <w:autoSpaceDE/>
        <w:autoSpaceDN/>
        <w:adjustRightInd/>
        <w:spacing w:before="100" w:beforeAutospacing="1" w:after="100" w:afterAutospacing="1"/>
        <w:jc w:val="both"/>
        <w:rPr>
          <w:b/>
        </w:rPr>
      </w:pPr>
      <w:r w:rsidRPr="00141257">
        <w:rPr>
          <w:b/>
        </w:rPr>
        <w:t>¿Qué significa decidir, optar?</w:t>
      </w:r>
    </w:p>
    <w:p w:rsidR="00141257" w:rsidRPr="00141257" w:rsidRDefault="00141257" w:rsidP="00141257">
      <w:pPr>
        <w:widowControl/>
        <w:autoSpaceDE/>
        <w:autoSpaceDN/>
        <w:adjustRightInd/>
        <w:spacing w:before="100" w:beforeAutospacing="1" w:after="100" w:afterAutospacing="1"/>
        <w:jc w:val="both"/>
        <w:rPr>
          <w:b/>
        </w:rPr>
      </w:pPr>
      <w:r w:rsidRPr="00141257">
        <w:rPr>
          <w:b/>
        </w:rPr>
        <w:t>¿Has tenido que optar por Jesús a lo largo de tu vida? ¿Qué implicó esas decisi</w:t>
      </w:r>
      <w:r w:rsidRPr="00141257">
        <w:rPr>
          <w:b/>
        </w:rPr>
        <w:t>o</w:t>
      </w:r>
      <w:r w:rsidRPr="00141257">
        <w:rPr>
          <w:b/>
        </w:rPr>
        <w:t>nes?</w:t>
      </w:r>
    </w:p>
    <w:p w:rsidR="00141257" w:rsidRPr="00141257" w:rsidRDefault="00141257" w:rsidP="00141257">
      <w:pPr>
        <w:widowControl/>
        <w:autoSpaceDE/>
        <w:autoSpaceDN/>
        <w:adjustRightInd/>
        <w:spacing w:before="100" w:beforeAutospacing="1" w:after="100" w:afterAutospacing="1"/>
        <w:jc w:val="both"/>
        <w:rPr>
          <w:b/>
        </w:rPr>
      </w:pPr>
      <w:r w:rsidRPr="00141257">
        <w:rPr>
          <w:b/>
        </w:rPr>
        <w:t>La sobrina de Ruperta, que eligió ser religiosa, sabía que renunciaba a muchas c</w:t>
      </w:r>
      <w:r w:rsidRPr="00141257">
        <w:rPr>
          <w:b/>
        </w:rPr>
        <w:t>o</w:t>
      </w:r>
      <w:r w:rsidRPr="00141257">
        <w:rPr>
          <w:b/>
        </w:rPr>
        <w:t>sas en la vida, para vivir otras, y vivió esa renuncia con alegría y coraje. ¿Cómo v</w:t>
      </w:r>
      <w:r w:rsidRPr="00141257">
        <w:rPr>
          <w:b/>
        </w:rPr>
        <w:t>i</w:t>
      </w:r>
      <w:r w:rsidRPr="00141257">
        <w:rPr>
          <w:b/>
        </w:rPr>
        <w:t>ves tú las renuncias que el Señor te va pidiendo en la vida?</w:t>
      </w:r>
    </w:p>
    <w:p w:rsidR="00141257" w:rsidRPr="00141257" w:rsidRDefault="00141257" w:rsidP="00141257">
      <w:pPr>
        <w:widowControl/>
        <w:autoSpaceDE/>
        <w:autoSpaceDN/>
        <w:adjustRightInd/>
        <w:spacing w:before="100" w:beforeAutospacing="1" w:after="100" w:afterAutospacing="1"/>
        <w:jc w:val="both"/>
        <w:rPr>
          <w:b/>
        </w:rPr>
      </w:pPr>
      <w:r w:rsidRPr="00141257">
        <w:rPr>
          <w:b/>
        </w:rPr>
        <w:t>¿Qué mensaje nos deja el cuento?</w:t>
      </w:r>
    </w:p>
    <w:p w:rsidR="00141257" w:rsidRPr="00141257" w:rsidRDefault="00141257" w:rsidP="00141257">
      <w:pPr>
        <w:widowControl/>
        <w:autoSpaceDE/>
        <w:autoSpaceDN/>
        <w:adjustRightInd/>
        <w:spacing w:before="100" w:beforeAutospacing="1" w:after="100" w:afterAutospacing="1"/>
        <w:jc w:val="both"/>
        <w:rPr>
          <w:b/>
        </w:rPr>
      </w:pPr>
      <w:r w:rsidRPr="00141257">
        <w:rPr>
          <w:b/>
        </w:rPr>
        <w:t>¿Cómo lo puedes aplicar a tu vida?</w:t>
      </w:r>
    </w:p>
    <w:p w:rsidR="006B5B73" w:rsidRDefault="00141257" w:rsidP="00141257">
      <w:pPr>
        <w:widowControl/>
        <w:autoSpaceDE/>
        <w:autoSpaceDN/>
        <w:adjustRightInd/>
        <w:spacing w:before="100" w:beforeAutospacing="1" w:after="100" w:afterAutospacing="1"/>
        <w:jc w:val="both"/>
        <w:rPr>
          <w:b/>
          <w:bCs/>
        </w:rPr>
      </w:pPr>
      <w:r w:rsidRPr="00141257">
        <w:rPr>
          <w:b/>
          <w:bCs/>
        </w:rPr>
        <w:t>Compromiso para la vida</w:t>
      </w:r>
    </w:p>
    <w:p w:rsidR="00141257" w:rsidRPr="00141257" w:rsidRDefault="00141257" w:rsidP="00141257">
      <w:pPr>
        <w:widowControl/>
        <w:autoSpaceDE/>
        <w:autoSpaceDN/>
        <w:adjustRightInd/>
        <w:spacing w:before="100" w:beforeAutospacing="1" w:after="100" w:afterAutospacing="1"/>
        <w:jc w:val="both"/>
        <w:rPr>
          <w:b/>
        </w:rPr>
      </w:pPr>
      <w:r w:rsidRPr="00141257">
        <w:rPr>
          <w:b/>
          <w:bCs/>
        </w:rPr>
        <w:br/>
      </w:r>
      <w:r w:rsidRPr="00141257">
        <w:rPr>
          <w:b/>
        </w:rPr>
        <w:t>Sintetizar en una frase el mensaje del cuento para nuestra vida.</w:t>
      </w:r>
    </w:p>
    <w:p w:rsidR="00141257" w:rsidRPr="00141257" w:rsidRDefault="00141257" w:rsidP="00141257">
      <w:pPr>
        <w:widowControl/>
        <w:autoSpaceDE/>
        <w:autoSpaceDN/>
        <w:adjustRightInd/>
        <w:spacing w:before="100" w:beforeAutospacing="1" w:after="100" w:afterAutospacing="1"/>
        <w:jc w:val="both"/>
        <w:rPr>
          <w:b/>
        </w:rPr>
      </w:pPr>
      <w:r w:rsidRPr="00141257">
        <w:rPr>
          <w:b/>
          <w:bCs/>
        </w:rPr>
        <w:t>Para terminar:</w:t>
      </w:r>
      <w:r w:rsidRPr="00141257">
        <w:rPr>
          <w:b/>
        </w:rPr>
        <w:t xml:space="preserve"> la oración en común</w:t>
      </w:r>
    </w:p>
    <w:p w:rsidR="00141257" w:rsidRPr="00141257" w:rsidRDefault="00141257" w:rsidP="00141257">
      <w:pPr>
        <w:widowControl/>
        <w:autoSpaceDE/>
        <w:autoSpaceDN/>
        <w:adjustRightInd/>
        <w:spacing w:before="100" w:beforeAutospacing="1" w:after="100" w:afterAutospacing="1"/>
        <w:jc w:val="both"/>
        <w:rPr>
          <w:b/>
        </w:rPr>
      </w:pPr>
      <w:r w:rsidRPr="00141257">
        <w:rPr>
          <w:b/>
        </w:rPr>
        <w:t>Leer entre todos la oración y luego poner en común las intenciones de cada uno.</w:t>
      </w:r>
    </w:p>
    <w:p w:rsidR="00141257" w:rsidRPr="00141257" w:rsidRDefault="00141257" w:rsidP="00141257">
      <w:pPr>
        <w:widowControl/>
        <w:autoSpaceDE/>
        <w:autoSpaceDN/>
        <w:adjustRightInd/>
        <w:spacing w:before="100" w:beforeAutospacing="1" w:after="100" w:afterAutospacing="1"/>
        <w:jc w:val="both"/>
        <w:rPr>
          <w:b/>
        </w:rPr>
      </w:pPr>
      <w:r w:rsidRPr="00141257">
        <w:rPr>
          <w:b/>
        </w:rPr>
        <w:t>Terminar con una canción.</w:t>
      </w:r>
    </w:p>
    <w:p w:rsidR="00141257" w:rsidRDefault="00141257" w:rsidP="00141257">
      <w:pPr>
        <w:widowControl/>
        <w:autoSpaceDE/>
        <w:autoSpaceDN/>
        <w:adjustRightInd/>
        <w:spacing w:before="100" w:beforeAutospacing="1" w:after="100" w:afterAutospacing="1"/>
        <w:rPr>
          <w:rFonts w:ascii="Times New Roman" w:hAnsi="Times New Roman" w:cs="Times New Roman"/>
        </w:rPr>
      </w:pPr>
    </w:p>
    <w:p w:rsidR="00141257" w:rsidRPr="00141257" w:rsidRDefault="00141257" w:rsidP="00141257">
      <w:pPr>
        <w:widowControl/>
        <w:autoSpaceDE/>
        <w:autoSpaceDN/>
        <w:adjustRightInd/>
        <w:spacing w:beforeAutospacing="1" w:after="100" w:afterAutospacing="1"/>
        <w:jc w:val="center"/>
        <w:rPr>
          <w:rFonts w:ascii="Times New Roman" w:hAnsi="Times New Roman" w:cs="Times New Roman"/>
        </w:rPr>
      </w:pPr>
      <w:r w:rsidRPr="00141257">
        <w:rPr>
          <w:rFonts w:ascii="Times New Roman" w:hAnsi="Times New Roman" w:cs="Times New Roman"/>
          <w:b/>
          <w:bCs/>
        </w:rPr>
        <w:br/>
        <w:t>Ayúdame a decir sí</w:t>
      </w:r>
    </w:p>
    <w:p w:rsidR="00141257" w:rsidRPr="00141257" w:rsidRDefault="00141257" w:rsidP="00141257">
      <w:pPr>
        <w:widowControl/>
        <w:autoSpaceDE/>
        <w:autoSpaceDN/>
        <w:adjustRightInd/>
        <w:spacing w:before="100" w:beforeAutospacing="1" w:after="100" w:afterAutospacing="1"/>
        <w:jc w:val="center"/>
        <w:rPr>
          <w:color w:val="0070C0"/>
        </w:rPr>
      </w:pPr>
      <w:r w:rsidRPr="006B5B73">
        <w:rPr>
          <w:color w:val="0070C0"/>
        </w:rPr>
        <w:t>Ayúdame a decir sí,</w:t>
      </w:r>
      <w:r w:rsidRPr="00141257">
        <w:rPr>
          <w:color w:val="0070C0"/>
        </w:rPr>
        <w:br/>
      </w:r>
      <w:r w:rsidRPr="006B5B73">
        <w:rPr>
          <w:color w:val="0070C0"/>
        </w:rPr>
        <w:t>para responder a tu llamado,</w:t>
      </w:r>
      <w:r w:rsidRPr="00141257">
        <w:rPr>
          <w:color w:val="0070C0"/>
        </w:rPr>
        <w:br/>
      </w:r>
      <w:r w:rsidRPr="006B5B73">
        <w:rPr>
          <w:color w:val="0070C0"/>
        </w:rPr>
        <w:t>que siempre me regala</w:t>
      </w:r>
      <w:r w:rsidRPr="00141257">
        <w:rPr>
          <w:color w:val="0070C0"/>
        </w:rPr>
        <w:br/>
      </w:r>
      <w:r w:rsidRPr="006B5B73">
        <w:rPr>
          <w:color w:val="0070C0"/>
        </w:rPr>
        <w:t>un desafío nuevo,</w:t>
      </w:r>
      <w:r w:rsidRPr="00141257">
        <w:rPr>
          <w:color w:val="0070C0"/>
        </w:rPr>
        <w:br/>
      </w:r>
      <w:r w:rsidRPr="006B5B73">
        <w:rPr>
          <w:color w:val="0070C0"/>
        </w:rPr>
        <w:t>un crecimiento posible,</w:t>
      </w:r>
      <w:r w:rsidRPr="00141257">
        <w:rPr>
          <w:color w:val="0070C0"/>
        </w:rPr>
        <w:br/>
      </w:r>
      <w:r w:rsidRPr="006B5B73">
        <w:rPr>
          <w:color w:val="0070C0"/>
        </w:rPr>
        <w:t>una huella que se abre…</w:t>
      </w:r>
      <w:r w:rsidRPr="00141257">
        <w:rPr>
          <w:color w:val="0070C0"/>
        </w:rPr>
        <w:br/>
      </w:r>
      <w:r w:rsidRPr="006B5B73">
        <w:rPr>
          <w:color w:val="0070C0"/>
        </w:rPr>
        <w:t>Ayúdame a decir sí,</w:t>
      </w:r>
      <w:r w:rsidRPr="00141257">
        <w:rPr>
          <w:color w:val="0070C0"/>
        </w:rPr>
        <w:br/>
      </w:r>
      <w:r w:rsidRPr="006B5B73">
        <w:rPr>
          <w:color w:val="0070C0"/>
        </w:rPr>
        <w:t>que es decir no a muchas cosas</w:t>
      </w:r>
      <w:r w:rsidRPr="00141257">
        <w:rPr>
          <w:color w:val="0070C0"/>
        </w:rPr>
        <w:br/>
      </w:r>
      <w:r w:rsidRPr="006B5B73">
        <w:rPr>
          <w:color w:val="0070C0"/>
        </w:rPr>
        <w:t>para responder con la vida</w:t>
      </w:r>
      <w:r w:rsidRPr="00141257">
        <w:rPr>
          <w:color w:val="0070C0"/>
        </w:rPr>
        <w:br/>
      </w:r>
      <w:r w:rsidRPr="006B5B73">
        <w:rPr>
          <w:color w:val="0070C0"/>
        </w:rPr>
        <w:t>a Alguien que me llama,</w:t>
      </w:r>
      <w:r w:rsidRPr="00141257">
        <w:rPr>
          <w:color w:val="0070C0"/>
        </w:rPr>
        <w:br/>
      </w:r>
      <w:r w:rsidRPr="006B5B73">
        <w:rPr>
          <w:color w:val="0070C0"/>
        </w:rPr>
        <w:lastRenderedPageBreak/>
        <w:t>porque me ama</w:t>
      </w:r>
      <w:r w:rsidRPr="00141257">
        <w:rPr>
          <w:color w:val="0070C0"/>
        </w:rPr>
        <w:br/>
      </w:r>
      <w:r w:rsidRPr="006B5B73">
        <w:rPr>
          <w:color w:val="0070C0"/>
        </w:rPr>
        <w:t>y quiere lo mejor para mi vida.</w:t>
      </w:r>
    </w:p>
    <w:p w:rsidR="00141257" w:rsidRPr="00141257" w:rsidRDefault="00141257" w:rsidP="00141257">
      <w:pPr>
        <w:widowControl/>
        <w:autoSpaceDE/>
        <w:autoSpaceDN/>
        <w:adjustRightInd/>
        <w:spacing w:before="100" w:beforeAutospacing="1" w:after="100" w:afterAutospacing="1"/>
        <w:jc w:val="center"/>
        <w:rPr>
          <w:color w:val="0070C0"/>
        </w:rPr>
      </w:pPr>
      <w:r w:rsidRPr="006B5B73">
        <w:rPr>
          <w:color w:val="0070C0"/>
        </w:rPr>
        <w:t>Ayúdame, Señor,</w:t>
      </w:r>
      <w:r w:rsidRPr="00141257">
        <w:rPr>
          <w:color w:val="0070C0"/>
        </w:rPr>
        <w:br/>
      </w:r>
      <w:r w:rsidRPr="006B5B73">
        <w:rPr>
          <w:color w:val="0070C0"/>
        </w:rPr>
        <w:t>a decirte que Sí.</w:t>
      </w:r>
    </w:p>
    <w:p w:rsidR="00141257" w:rsidRPr="00141257" w:rsidRDefault="00141257" w:rsidP="00141257">
      <w:pPr>
        <w:widowControl/>
        <w:autoSpaceDE/>
        <w:autoSpaceDN/>
        <w:adjustRightInd/>
        <w:spacing w:beforeAutospacing="1" w:afterAutospacing="1"/>
        <w:jc w:val="center"/>
        <w:rPr>
          <w:color w:val="0070C0"/>
        </w:rPr>
      </w:pPr>
      <w:r w:rsidRPr="006B5B73">
        <w:rPr>
          <w:color w:val="0070C0"/>
        </w:rPr>
        <w:t>- Que así sea -</w:t>
      </w:r>
    </w:p>
    <w:p w:rsidR="00141257" w:rsidRDefault="00141257" w:rsidP="00141257">
      <w:pPr>
        <w:widowControl/>
        <w:autoSpaceDE/>
        <w:autoSpaceDN/>
        <w:adjustRightInd/>
        <w:spacing w:before="100" w:beforeAutospacing="1" w:after="100" w:afterAutospacing="1"/>
        <w:rPr>
          <w:rFonts w:ascii="Times New Roman" w:hAnsi="Times New Roman" w:cs="Times New Roman"/>
        </w:rPr>
      </w:pPr>
    </w:p>
    <w:p w:rsidR="00855853" w:rsidRDefault="00855853" w:rsidP="000C7398">
      <w:pPr>
        <w:widowControl/>
        <w:autoSpaceDE/>
        <w:autoSpaceDN/>
        <w:adjustRightInd/>
        <w:ind w:left="-142" w:right="-567"/>
        <w:jc w:val="center"/>
        <w:rPr>
          <w:b/>
          <w:color w:val="FF0000"/>
          <w:sz w:val="36"/>
          <w:szCs w:val="36"/>
        </w:rPr>
      </w:pPr>
    </w:p>
    <w:p w:rsidR="00855853" w:rsidRPr="000C7398" w:rsidRDefault="00855853" w:rsidP="000C7398">
      <w:pPr>
        <w:widowControl/>
        <w:autoSpaceDE/>
        <w:autoSpaceDN/>
        <w:adjustRightInd/>
        <w:ind w:left="-142" w:right="-567"/>
        <w:jc w:val="center"/>
        <w:rPr>
          <w:b/>
          <w:color w:val="FF0000"/>
          <w:sz w:val="36"/>
          <w:szCs w:val="36"/>
        </w:rPr>
      </w:pPr>
    </w:p>
    <w:sectPr w:rsidR="00855853" w:rsidRPr="000C7398" w:rsidSect="00F405F0">
      <w:type w:val="continuous"/>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61E" w:rsidRDefault="00F5661E" w:rsidP="005661D3">
      <w:r>
        <w:separator/>
      </w:r>
    </w:p>
  </w:endnote>
  <w:endnote w:type="continuationSeparator" w:id="1">
    <w:p w:rsidR="00F5661E" w:rsidRDefault="00F5661E"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61E" w:rsidRDefault="00F5661E" w:rsidP="005661D3">
      <w:r>
        <w:separator/>
      </w:r>
    </w:p>
  </w:footnote>
  <w:footnote w:type="continuationSeparator" w:id="1">
    <w:p w:rsidR="00F5661E" w:rsidRDefault="00F5661E"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A20"/>
    <w:rsid w:val="00005730"/>
    <w:rsid w:val="000103EC"/>
    <w:rsid w:val="00010C35"/>
    <w:rsid w:val="00012025"/>
    <w:rsid w:val="000210AD"/>
    <w:rsid w:val="00025B01"/>
    <w:rsid w:val="0003530E"/>
    <w:rsid w:val="000367C0"/>
    <w:rsid w:val="00056A7D"/>
    <w:rsid w:val="00066ADA"/>
    <w:rsid w:val="000824EF"/>
    <w:rsid w:val="00097A1B"/>
    <w:rsid w:val="000C7398"/>
    <w:rsid w:val="000D5630"/>
    <w:rsid w:val="001064A2"/>
    <w:rsid w:val="001179E3"/>
    <w:rsid w:val="00120045"/>
    <w:rsid w:val="0012649F"/>
    <w:rsid w:val="00141257"/>
    <w:rsid w:val="00142171"/>
    <w:rsid w:val="00151A2E"/>
    <w:rsid w:val="001622EA"/>
    <w:rsid w:val="0016415A"/>
    <w:rsid w:val="00175E97"/>
    <w:rsid w:val="001840AF"/>
    <w:rsid w:val="001B015F"/>
    <w:rsid w:val="001B69A2"/>
    <w:rsid w:val="001B7720"/>
    <w:rsid w:val="001C2369"/>
    <w:rsid w:val="001D1959"/>
    <w:rsid w:val="001D2B60"/>
    <w:rsid w:val="001D33A6"/>
    <w:rsid w:val="001D5195"/>
    <w:rsid w:val="001D5D58"/>
    <w:rsid w:val="001D7A0A"/>
    <w:rsid w:val="001F6F42"/>
    <w:rsid w:val="00204428"/>
    <w:rsid w:val="002045DD"/>
    <w:rsid w:val="00214444"/>
    <w:rsid w:val="002348A9"/>
    <w:rsid w:val="00246A6D"/>
    <w:rsid w:val="00250A1E"/>
    <w:rsid w:val="00257D28"/>
    <w:rsid w:val="0026022D"/>
    <w:rsid w:val="00275B8C"/>
    <w:rsid w:val="002D58B4"/>
    <w:rsid w:val="002D5929"/>
    <w:rsid w:val="002D7798"/>
    <w:rsid w:val="002E3CA2"/>
    <w:rsid w:val="002F63D1"/>
    <w:rsid w:val="003051F9"/>
    <w:rsid w:val="00306EE6"/>
    <w:rsid w:val="00312AE6"/>
    <w:rsid w:val="00326E69"/>
    <w:rsid w:val="00352CB8"/>
    <w:rsid w:val="003823D0"/>
    <w:rsid w:val="00397FDC"/>
    <w:rsid w:val="003A69EB"/>
    <w:rsid w:val="003B1330"/>
    <w:rsid w:val="003B1580"/>
    <w:rsid w:val="003B5117"/>
    <w:rsid w:val="003B5EA0"/>
    <w:rsid w:val="003B73A6"/>
    <w:rsid w:val="003D1051"/>
    <w:rsid w:val="00415498"/>
    <w:rsid w:val="004154FE"/>
    <w:rsid w:val="00425A9F"/>
    <w:rsid w:val="00444BCB"/>
    <w:rsid w:val="00445ADB"/>
    <w:rsid w:val="004515C7"/>
    <w:rsid w:val="00453B03"/>
    <w:rsid w:val="0045633D"/>
    <w:rsid w:val="004604C5"/>
    <w:rsid w:val="004613AC"/>
    <w:rsid w:val="00467297"/>
    <w:rsid w:val="00470012"/>
    <w:rsid w:val="00470D9F"/>
    <w:rsid w:val="004740EB"/>
    <w:rsid w:val="0048569E"/>
    <w:rsid w:val="004A0931"/>
    <w:rsid w:val="004A1561"/>
    <w:rsid w:val="004A1935"/>
    <w:rsid w:val="004A5D39"/>
    <w:rsid w:val="004C1D41"/>
    <w:rsid w:val="004E1424"/>
    <w:rsid w:val="00517BCB"/>
    <w:rsid w:val="00523CD6"/>
    <w:rsid w:val="00527301"/>
    <w:rsid w:val="00533E9D"/>
    <w:rsid w:val="00536A43"/>
    <w:rsid w:val="005441F3"/>
    <w:rsid w:val="00547DBE"/>
    <w:rsid w:val="005557C3"/>
    <w:rsid w:val="00561DB5"/>
    <w:rsid w:val="00563845"/>
    <w:rsid w:val="00563C33"/>
    <w:rsid w:val="005661D3"/>
    <w:rsid w:val="00566B05"/>
    <w:rsid w:val="00571035"/>
    <w:rsid w:val="0057174D"/>
    <w:rsid w:val="0058075C"/>
    <w:rsid w:val="005824B8"/>
    <w:rsid w:val="00586A1F"/>
    <w:rsid w:val="00587A12"/>
    <w:rsid w:val="00594135"/>
    <w:rsid w:val="005A2545"/>
    <w:rsid w:val="005C2CAB"/>
    <w:rsid w:val="005F510A"/>
    <w:rsid w:val="0062125D"/>
    <w:rsid w:val="0062732D"/>
    <w:rsid w:val="006300FF"/>
    <w:rsid w:val="00637A62"/>
    <w:rsid w:val="006417DB"/>
    <w:rsid w:val="00642F7A"/>
    <w:rsid w:val="0065513B"/>
    <w:rsid w:val="006569D3"/>
    <w:rsid w:val="00670477"/>
    <w:rsid w:val="00671510"/>
    <w:rsid w:val="006A110E"/>
    <w:rsid w:val="006B057E"/>
    <w:rsid w:val="006B5B73"/>
    <w:rsid w:val="006C3018"/>
    <w:rsid w:val="006C52F4"/>
    <w:rsid w:val="006E37F9"/>
    <w:rsid w:val="006E652B"/>
    <w:rsid w:val="006F42C9"/>
    <w:rsid w:val="007009EC"/>
    <w:rsid w:val="00705128"/>
    <w:rsid w:val="007123FE"/>
    <w:rsid w:val="00714886"/>
    <w:rsid w:val="00715890"/>
    <w:rsid w:val="007200A8"/>
    <w:rsid w:val="007260E8"/>
    <w:rsid w:val="00740B5C"/>
    <w:rsid w:val="007438AC"/>
    <w:rsid w:val="007563DA"/>
    <w:rsid w:val="007877A9"/>
    <w:rsid w:val="007E3C2D"/>
    <w:rsid w:val="0080058A"/>
    <w:rsid w:val="00804CDD"/>
    <w:rsid w:val="00811DF0"/>
    <w:rsid w:val="00825742"/>
    <w:rsid w:val="00826FC8"/>
    <w:rsid w:val="00835BE8"/>
    <w:rsid w:val="00842AC2"/>
    <w:rsid w:val="008438E6"/>
    <w:rsid w:val="008510FC"/>
    <w:rsid w:val="00855853"/>
    <w:rsid w:val="008563AA"/>
    <w:rsid w:val="00864A6E"/>
    <w:rsid w:val="00870EED"/>
    <w:rsid w:val="008745FF"/>
    <w:rsid w:val="00875BF4"/>
    <w:rsid w:val="00891547"/>
    <w:rsid w:val="008B7BD4"/>
    <w:rsid w:val="008C0873"/>
    <w:rsid w:val="008C2C96"/>
    <w:rsid w:val="008D3A88"/>
    <w:rsid w:val="008F38EC"/>
    <w:rsid w:val="008F44B4"/>
    <w:rsid w:val="00901ED2"/>
    <w:rsid w:val="00912D1B"/>
    <w:rsid w:val="0094001B"/>
    <w:rsid w:val="0094729A"/>
    <w:rsid w:val="00957E74"/>
    <w:rsid w:val="0097418F"/>
    <w:rsid w:val="00977BF9"/>
    <w:rsid w:val="009A2659"/>
    <w:rsid w:val="009A5297"/>
    <w:rsid w:val="009B3D88"/>
    <w:rsid w:val="009C3C03"/>
    <w:rsid w:val="009C4F6E"/>
    <w:rsid w:val="009D14C7"/>
    <w:rsid w:val="009D2EBB"/>
    <w:rsid w:val="009E19CE"/>
    <w:rsid w:val="009E19D3"/>
    <w:rsid w:val="009E37BC"/>
    <w:rsid w:val="009E3A8C"/>
    <w:rsid w:val="009E702D"/>
    <w:rsid w:val="009E7A4D"/>
    <w:rsid w:val="009F61EB"/>
    <w:rsid w:val="00A06EB1"/>
    <w:rsid w:val="00A31A8E"/>
    <w:rsid w:val="00A3384E"/>
    <w:rsid w:val="00A33B80"/>
    <w:rsid w:val="00A64DDD"/>
    <w:rsid w:val="00A701AB"/>
    <w:rsid w:val="00A83259"/>
    <w:rsid w:val="00A92197"/>
    <w:rsid w:val="00A94500"/>
    <w:rsid w:val="00AC3B5F"/>
    <w:rsid w:val="00AC4584"/>
    <w:rsid w:val="00AE1375"/>
    <w:rsid w:val="00B000DE"/>
    <w:rsid w:val="00B15FA1"/>
    <w:rsid w:val="00B21D8F"/>
    <w:rsid w:val="00B44F54"/>
    <w:rsid w:val="00B521CD"/>
    <w:rsid w:val="00B62BFE"/>
    <w:rsid w:val="00B646A1"/>
    <w:rsid w:val="00B7391A"/>
    <w:rsid w:val="00B81AED"/>
    <w:rsid w:val="00B86854"/>
    <w:rsid w:val="00B92370"/>
    <w:rsid w:val="00BA278B"/>
    <w:rsid w:val="00BB26AA"/>
    <w:rsid w:val="00BC4A86"/>
    <w:rsid w:val="00BC7828"/>
    <w:rsid w:val="00C17FDD"/>
    <w:rsid w:val="00C2334E"/>
    <w:rsid w:val="00C235F4"/>
    <w:rsid w:val="00C30B85"/>
    <w:rsid w:val="00C32C0D"/>
    <w:rsid w:val="00C35305"/>
    <w:rsid w:val="00C40C94"/>
    <w:rsid w:val="00C45CE2"/>
    <w:rsid w:val="00C5044E"/>
    <w:rsid w:val="00C71D00"/>
    <w:rsid w:val="00C75F56"/>
    <w:rsid w:val="00C76082"/>
    <w:rsid w:val="00C84B97"/>
    <w:rsid w:val="00C9486F"/>
    <w:rsid w:val="00C97144"/>
    <w:rsid w:val="00CA4A75"/>
    <w:rsid w:val="00CB2A49"/>
    <w:rsid w:val="00CC14F7"/>
    <w:rsid w:val="00CD1223"/>
    <w:rsid w:val="00D12F2D"/>
    <w:rsid w:val="00D23103"/>
    <w:rsid w:val="00D26931"/>
    <w:rsid w:val="00D31461"/>
    <w:rsid w:val="00D319C6"/>
    <w:rsid w:val="00D362D1"/>
    <w:rsid w:val="00D4248A"/>
    <w:rsid w:val="00D42E5A"/>
    <w:rsid w:val="00D55A70"/>
    <w:rsid w:val="00D56E45"/>
    <w:rsid w:val="00D7138D"/>
    <w:rsid w:val="00D7352F"/>
    <w:rsid w:val="00D82287"/>
    <w:rsid w:val="00D91324"/>
    <w:rsid w:val="00D933A8"/>
    <w:rsid w:val="00D94EDB"/>
    <w:rsid w:val="00D97665"/>
    <w:rsid w:val="00DB14A7"/>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D7CB8"/>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5661E"/>
    <w:rsid w:val="00F80A78"/>
    <w:rsid w:val="00F832E6"/>
    <w:rsid w:val="00F84C51"/>
    <w:rsid w:val="00F8704D"/>
    <w:rsid w:val="00F96D83"/>
    <w:rsid w:val="00F96F6D"/>
    <w:rsid w:val="00FA29E2"/>
    <w:rsid w:val="00FA7567"/>
    <w:rsid w:val="00FB0388"/>
    <w:rsid w:val="00FB0772"/>
    <w:rsid w:val="00FB21DB"/>
    <w:rsid w:val="00FB64ED"/>
    <w:rsid w:val="00FC075E"/>
    <w:rsid w:val="00FC0D36"/>
    <w:rsid w:val="00FC1180"/>
    <w:rsid w:val="00FC5423"/>
    <w:rsid w:val="00FD19B4"/>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customStyle="1" w:styleId="estilo3">
    <w:name w:val="estilo3"/>
    <w:basedOn w:val="Normal"/>
    <w:rsid w:val="000C7398"/>
    <w:pPr>
      <w:widowControl/>
      <w:autoSpaceDE/>
      <w:autoSpaceDN/>
      <w:adjustRightInd/>
      <w:spacing w:before="100" w:beforeAutospacing="1" w:after="100" w:afterAutospacing="1"/>
    </w:pPr>
    <w:rPr>
      <w:rFonts w:ascii="Times New Roman" w:hAnsi="Times New Roman" w:cs="Times New Roman"/>
    </w:rPr>
  </w:style>
  <w:style w:type="character" w:customStyle="1" w:styleId="estilo31">
    <w:name w:val="estilo31"/>
    <w:basedOn w:val="Fuentedeprrafopredeter"/>
    <w:rsid w:val="000C7398"/>
  </w:style>
  <w:style w:type="character" w:customStyle="1" w:styleId="st">
    <w:name w:val="st"/>
    <w:basedOn w:val="Fuentedeprrafopredeter"/>
    <w:rsid w:val="0065513B"/>
  </w:style>
  <w:style w:type="character" w:customStyle="1" w:styleId="texto-negro">
    <w:name w:val="texto-negro"/>
    <w:basedOn w:val="Fuentedeprrafopredeter"/>
    <w:rsid w:val="00C40C94"/>
  </w:style>
  <w:style w:type="character" w:customStyle="1" w:styleId="texto-bco">
    <w:name w:val="texto-bco"/>
    <w:basedOn w:val="Fuentedeprrafopredeter"/>
    <w:rsid w:val="00C40C94"/>
  </w:style>
  <w:style w:type="character" w:customStyle="1" w:styleId="texyo-grisosc">
    <w:name w:val="texyo-grisosc"/>
    <w:basedOn w:val="Fuentedeprrafopredeter"/>
    <w:rsid w:val="00C40C94"/>
  </w:style>
  <w:style w:type="character" w:customStyle="1" w:styleId="subtit-gris">
    <w:name w:val="subtit-gris"/>
    <w:basedOn w:val="Fuentedeprrafopredeter"/>
    <w:rsid w:val="00C40C94"/>
  </w:style>
  <w:style w:type="character" w:customStyle="1" w:styleId="m-grisosc">
    <w:name w:val="m-grisosc"/>
    <w:basedOn w:val="Fuentedeprrafopredeter"/>
    <w:rsid w:val="00C40C94"/>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792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9347308">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77679232">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642069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46972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6731005">
      <w:bodyDiv w:val="1"/>
      <w:marLeft w:val="0"/>
      <w:marRight w:val="0"/>
      <w:marTop w:val="0"/>
      <w:marBottom w:val="0"/>
      <w:divBdr>
        <w:top w:val="none" w:sz="0" w:space="0" w:color="auto"/>
        <w:left w:val="none" w:sz="0" w:space="0" w:color="auto"/>
        <w:bottom w:val="none" w:sz="0" w:space="0" w:color="auto"/>
        <w:right w:val="none" w:sz="0" w:space="0" w:color="auto"/>
      </w:divBdr>
      <w:divsChild>
        <w:div w:id="1188526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76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2246253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9155352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909826">
      <w:bodyDiv w:val="1"/>
      <w:marLeft w:val="0"/>
      <w:marRight w:val="0"/>
      <w:marTop w:val="0"/>
      <w:marBottom w:val="0"/>
      <w:divBdr>
        <w:top w:val="none" w:sz="0" w:space="0" w:color="auto"/>
        <w:left w:val="none" w:sz="0" w:space="0" w:color="auto"/>
        <w:bottom w:val="none" w:sz="0" w:space="0" w:color="auto"/>
        <w:right w:val="none" w:sz="0" w:space="0" w:color="auto"/>
      </w:divBdr>
    </w:div>
    <w:div w:id="1585216699">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7440175">
      <w:bodyDiv w:val="1"/>
      <w:marLeft w:val="0"/>
      <w:marRight w:val="0"/>
      <w:marTop w:val="0"/>
      <w:marBottom w:val="0"/>
      <w:divBdr>
        <w:top w:val="none" w:sz="0" w:space="0" w:color="auto"/>
        <w:left w:val="none" w:sz="0" w:space="0" w:color="auto"/>
        <w:bottom w:val="none" w:sz="0" w:space="0" w:color="auto"/>
        <w:right w:val="none" w:sz="0" w:space="0" w:color="auto"/>
      </w:divBdr>
    </w:div>
    <w:div w:id="1704361083">
      <w:bodyDiv w:val="1"/>
      <w:marLeft w:val="0"/>
      <w:marRight w:val="0"/>
      <w:marTop w:val="0"/>
      <w:marBottom w:val="0"/>
      <w:divBdr>
        <w:top w:val="none" w:sz="0" w:space="0" w:color="auto"/>
        <w:left w:val="none" w:sz="0" w:space="0" w:color="auto"/>
        <w:bottom w:val="none" w:sz="0" w:space="0" w:color="auto"/>
        <w:right w:val="none" w:sz="0" w:space="0" w:color="auto"/>
      </w:divBdr>
      <w:divsChild>
        <w:div w:id="7320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035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15B7-838F-4A40-AEBF-7FB80B26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1117</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2019-03-23T17:00:00Z</cp:lastPrinted>
  <dcterms:created xsi:type="dcterms:W3CDTF">2019-10-06T08:57:00Z</dcterms:created>
  <dcterms:modified xsi:type="dcterms:W3CDTF">2019-10-06T08:57:00Z</dcterms:modified>
</cp:coreProperties>
</file>