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76" w:rsidRDefault="00D128F8" w:rsidP="00D81A67">
      <w:pPr>
        <w:widowControl/>
        <w:autoSpaceDE/>
        <w:autoSpaceDN/>
        <w:adjustRightInd/>
        <w:jc w:val="center"/>
        <w:rPr>
          <w:b/>
          <w:color w:val="FF0000"/>
          <w:sz w:val="36"/>
          <w:szCs w:val="36"/>
        </w:rPr>
      </w:pPr>
      <w:r>
        <w:rPr>
          <w:b/>
          <w:color w:val="FF0000"/>
          <w:sz w:val="36"/>
          <w:szCs w:val="36"/>
        </w:rPr>
        <w:t xml:space="preserve">12 </w:t>
      </w:r>
      <w:r w:rsidR="00D81A67" w:rsidRPr="00D81A67">
        <w:rPr>
          <w:b/>
          <w:color w:val="FF0000"/>
          <w:sz w:val="36"/>
          <w:szCs w:val="36"/>
        </w:rPr>
        <w:t xml:space="preserve"> Bautismo redentor</w:t>
      </w:r>
    </w:p>
    <w:p w:rsidR="00B34083" w:rsidRPr="00E5082D" w:rsidRDefault="00B34083" w:rsidP="00D81A67">
      <w:pPr>
        <w:widowControl/>
        <w:autoSpaceDE/>
        <w:autoSpaceDN/>
        <w:adjustRightInd/>
        <w:jc w:val="center"/>
        <w:rPr>
          <w:b/>
          <w:color w:val="FF0000"/>
        </w:rPr>
      </w:pPr>
    </w:p>
    <w:p w:rsidR="00D128F8" w:rsidRDefault="00D128F8" w:rsidP="00D128F8">
      <w:pPr>
        <w:widowControl/>
        <w:autoSpaceDE/>
        <w:adjustRightInd/>
        <w:jc w:val="center"/>
        <w:rPr>
          <w:b/>
          <w:color w:val="0070C0"/>
        </w:rPr>
      </w:pPr>
      <w:r>
        <w:rPr>
          <w:b/>
          <w:color w:val="0070C0"/>
        </w:rPr>
        <w:t>Lo que deben saber</w:t>
      </w:r>
    </w:p>
    <w:p w:rsidR="00D128F8" w:rsidRDefault="00D128F8" w:rsidP="00D128F8">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D128F8" w:rsidRDefault="00D128F8" w:rsidP="00D128F8">
      <w:pPr>
        <w:widowControl/>
        <w:autoSpaceDE/>
        <w:autoSpaceDN/>
        <w:adjustRightInd/>
        <w:rPr>
          <w:b/>
          <w:color w:val="0070C0"/>
        </w:rPr>
      </w:pPr>
    </w:p>
    <w:p w:rsidR="00D128F8" w:rsidRDefault="00D128F8" w:rsidP="00D128F8">
      <w:pPr>
        <w:widowControl/>
        <w:autoSpaceDE/>
        <w:autoSpaceDN/>
        <w:adjustRightInd/>
        <w:jc w:val="both"/>
        <w:rPr>
          <w:b/>
          <w:color w:val="0070C0"/>
        </w:rPr>
      </w:pPr>
      <w:r>
        <w:rPr>
          <w:b/>
          <w:color w:val="0070C0"/>
        </w:rPr>
        <w:t xml:space="preserve">   </w:t>
      </w:r>
      <w:r w:rsidRPr="00D128F8">
        <w:rPr>
          <w:b/>
          <w:color w:val="0070C0"/>
        </w:rPr>
        <w:t xml:space="preserve"> El modo de presentar el Bautismo a los niños pequeños, dada su natural ten</w:t>
      </w:r>
      <w:r>
        <w:rPr>
          <w:b/>
          <w:color w:val="0070C0"/>
        </w:rPr>
        <w:t>d</w:t>
      </w:r>
      <w:r w:rsidRPr="00D128F8">
        <w:rPr>
          <w:b/>
          <w:color w:val="0070C0"/>
        </w:rPr>
        <w:t>encia al egocentrismo, debe empezar por una descripción de los que se hace en el rito sacramental</w:t>
      </w:r>
      <w:r>
        <w:rPr>
          <w:b/>
          <w:color w:val="0070C0"/>
        </w:rPr>
        <w:t xml:space="preserve">, que es lo que hicieron sobre cada uno de los presentes.  Convine insistirles en tres elementos: el agua que bañó su cabeza, </w:t>
      </w:r>
      <w:r w:rsidR="00116B67">
        <w:rPr>
          <w:b/>
          <w:color w:val="0070C0"/>
        </w:rPr>
        <w:t xml:space="preserve">las respuestas que le pidieron </w:t>
      </w:r>
      <w:r>
        <w:rPr>
          <w:b/>
          <w:color w:val="0070C0"/>
        </w:rPr>
        <w:t>a</w:t>
      </w:r>
      <w:r w:rsidR="00E5082D">
        <w:rPr>
          <w:b/>
          <w:color w:val="0070C0"/>
        </w:rPr>
        <w:t>l</w:t>
      </w:r>
      <w:r>
        <w:rPr>
          <w:b/>
          <w:color w:val="0070C0"/>
        </w:rPr>
        <w:t xml:space="preserve"> padrino, y el nombre que el niño recibió por decisión de los padres. Lo demás no entra en la mente del</w:t>
      </w:r>
      <w:r w:rsidR="00E5082D">
        <w:rPr>
          <w:b/>
          <w:color w:val="0070C0"/>
        </w:rPr>
        <w:t xml:space="preserve"> niño pequeño: pecado original </w:t>
      </w:r>
      <w:r>
        <w:rPr>
          <w:b/>
          <w:color w:val="0070C0"/>
        </w:rPr>
        <w:t xml:space="preserve"> y formulación de las promesas bautismales</w:t>
      </w:r>
      <w:r w:rsidR="00E5082D">
        <w:rPr>
          <w:b/>
          <w:color w:val="0070C0"/>
        </w:rPr>
        <w:t>.</w:t>
      </w:r>
    </w:p>
    <w:p w:rsidR="00D128F8" w:rsidRDefault="00D128F8" w:rsidP="00D128F8">
      <w:pPr>
        <w:widowControl/>
        <w:autoSpaceDE/>
        <w:autoSpaceDN/>
        <w:adjustRightInd/>
        <w:jc w:val="both"/>
        <w:rPr>
          <w:b/>
          <w:color w:val="0070C0"/>
        </w:rPr>
      </w:pPr>
    </w:p>
    <w:p w:rsidR="00D128F8" w:rsidRDefault="00382FE4" w:rsidP="00D128F8">
      <w:pPr>
        <w:widowControl/>
        <w:autoSpaceDE/>
        <w:autoSpaceDN/>
        <w:adjustRightInd/>
        <w:jc w:val="both"/>
        <w:rPr>
          <w:b/>
          <w:color w:val="00B050"/>
        </w:rPr>
      </w:pPr>
      <w:r>
        <w:rPr>
          <w:b/>
          <w:color w:val="00B050"/>
        </w:rPr>
        <w:t xml:space="preserve">   Sin embargo el niñ</w:t>
      </w:r>
      <w:r w:rsidR="00D128F8" w:rsidRPr="00D128F8">
        <w:rPr>
          <w:b/>
          <w:color w:val="00B050"/>
        </w:rPr>
        <w:t>o mediano ya entiende que lo importante del bautismo es el rito sacramental: es decir</w:t>
      </w:r>
      <w:r>
        <w:rPr>
          <w:b/>
          <w:color w:val="00B050"/>
        </w:rPr>
        <w:t>,</w:t>
      </w:r>
      <w:r w:rsidR="00D128F8" w:rsidRPr="00D128F8">
        <w:rPr>
          <w:b/>
          <w:color w:val="00B050"/>
        </w:rPr>
        <w:t xml:space="preserve"> el gesto del lavatorio, el comp</w:t>
      </w:r>
      <w:r>
        <w:rPr>
          <w:b/>
          <w:color w:val="00B050"/>
        </w:rPr>
        <w:t>r</w:t>
      </w:r>
      <w:r w:rsidR="00D128F8" w:rsidRPr="00D128F8">
        <w:rPr>
          <w:b/>
          <w:color w:val="00B050"/>
        </w:rPr>
        <w:t>omiso de las promesas y el efecto de entrar a ser miembro de la Iglesia, que es la comunidad de Jesús</w:t>
      </w:r>
      <w:r w:rsidR="00D128F8">
        <w:rPr>
          <w:b/>
          <w:color w:val="00B050"/>
        </w:rPr>
        <w:t>. A estos niños y ni</w:t>
      </w:r>
      <w:r>
        <w:rPr>
          <w:b/>
          <w:color w:val="00B050"/>
        </w:rPr>
        <w:t>ñ</w:t>
      </w:r>
      <w:r w:rsidR="00D128F8">
        <w:rPr>
          <w:b/>
          <w:color w:val="00B050"/>
        </w:rPr>
        <w:t>as de 7 a 10 años hay que resaltarles la dignidad que el bautismo</w:t>
      </w:r>
      <w:r>
        <w:rPr>
          <w:b/>
          <w:color w:val="00B050"/>
        </w:rPr>
        <w:t xml:space="preserve">. Dejar en el claro que </w:t>
      </w:r>
      <w:r w:rsidR="00D128F8">
        <w:rPr>
          <w:b/>
          <w:color w:val="00B050"/>
        </w:rPr>
        <w:t>supone ya la relación de santificado</w:t>
      </w:r>
      <w:r>
        <w:rPr>
          <w:b/>
          <w:color w:val="00B050"/>
        </w:rPr>
        <w:t xml:space="preserve"> y liberado del pecado. Y sobre todo de que en</w:t>
      </w:r>
      <w:r w:rsidR="00D128F8">
        <w:rPr>
          <w:b/>
          <w:color w:val="00B050"/>
        </w:rPr>
        <w:t xml:space="preserve"> adelan</w:t>
      </w:r>
      <w:r>
        <w:rPr>
          <w:b/>
          <w:color w:val="00B050"/>
        </w:rPr>
        <w:t>t</w:t>
      </w:r>
      <w:r w:rsidR="00D128F8">
        <w:rPr>
          <w:b/>
          <w:color w:val="00B050"/>
        </w:rPr>
        <w:t>e se mantiene con Jes</w:t>
      </w:r>
      <w:r>
        <w:rPr>
          <w:b/>
          <w:color w:val="00B050"/>
        </w:rPr>
        <w:t>ús,</w:t>
      </w:r>
      <w:r w:rsidR="00D128F8">
        <w:rPr>
          <w:b/>
          <w:color w:val="00B050"/>
        </w:rPr>
        <w:t xml:space="preserve"> el fundador de la Iglesia</w:t>
      </w:r>
      <w:r>
        <w:rPr>
          <w:b/>
          <w:color w:val="00B050"/>
        </w:rPr>
        <w:t>, una nueva relación</w:t>
      </w:r>
      <w:r w:rsidR="00D128F8">
        <w:rPr>
          <w:b/>
          <w:color w:val="00B050"/>
        </w:rPr>
        <w:t>.</w:t>
      </w:r>
    </w:p>
    <w:p w:rsidR="00D128F8" w:rsidRDefault="00D128F8" w:rsidP="00D128F8">
      <w:pPr>
        <w:widowControl/>
        <w:autoSpaceDE/>
        <w:autoSpaceDN/>
        <w:adjustRightInd/>
        <w:jc w:val="both"/>
        <w:rPr>
          <w:b/>
          <w:color w:val="00B050"/>
        </w:rPr>
      </w:pPr>
    </w:p>
    <w:p w:rsidR="00D128F8" w:rsidRDefault="00382FE4" w:rsidP="00D128F8">
      <w:pPr>
        <w:widowControl/>
        <w:autoSpaceDE/>
        <w:autoSpaceDN/>
        <w:adjustRightInd/>
        <w:jc w:val="both"/>
        <w:rPr>
          <w:b/>
          <w:color w:val="7030A0"/>
        </w:rPr>
      </w:pPr>
      <w:r>
        <w:rPr>
          <w:b/>
          <w:color w:val="7030A0"/>
        </w:rPr>
        <w:t xml:space="preserve">   </w:t>
      </w:r>
      <w:r w:rsidR="00D128F8" w:rsidRPr="00D128F8">
        <w:rPr>
          <w:b/>
          <w:color w:val="7030A0"/>
        </w:rPr>
        <w:t xml:space="preserve"> Y con los mayores se pu</w:t>
      </w:r>
      <w:r>
        <w:rPr>
          <w:b/>
          <w:color w:val="7030A0"/>
        </w:rPr>
        <w:t>e</w:t>
      </w:r>
      <w:r w:rsidR="00D128F8" w:rsidRPr="00D128F8">
        <w:rPr>
          <w:b/>
          <w:color w:val="7030A0"/>
        </w:rPr>
        <w:t>de entrar en juego hablando de lo que es la redención</w:t>
      </w:r>
      <w:r>
        <w:rPr>
          <w:b/>
          <w:color w:val="7030A0"/>
        </w:rPr>
        <w:t xml:space="preserve"> como misterio</w:t>
      </w:r>
      <w:r w:rsidR="00D128F8" w:rsidRPr="00D128F8">
        <w:rPr>
          <w:b/>
          <w:color w:val="7030A0"/>
        </w:rPr>
        <w:t xml:space="preserve">, </w:t>
      </w:r>
      <w:r>
        <w:rPr>
          <w:b/>
          <w:color w:val="7030A0"/>
        </w:rPr>
        <w:t xml:space="preserve">de lo que fue el </w:t>
      </w:r>
      <w:r w:rsidR="00D128F8" w:rsidRPr="00D128F8">
        <w:rPr>
          <w:b/>
          <w:color w:val="7030A0"/>
        </w:rPr>
        <w:t>pecado original y de los pecados personales. Y el sentido redentor y sacramental del bautismo. Hay palabras que se puede usa</w:t>
      </w:r>
      <w:r>
        <w:rPr>
          <w:b/>
          <w:color w:val="7030A0"/>
        </w:rPr>
        <w:t>r</w:t>
      </w:r>
      <w:r w:rsidR="00D128F8" w:rsidRPr="00D128F8">
        <w:rPr>
          <w:b/>
          <w:color w:val="7030A0"/>
        </w:rPr>
        <w:t>, aunque sin exceso: sa</w:t>
      </w:r>
      <w:r>
        <w:rPr>
          <w:b/>
          <w:color w:val="7030A0"/>
        </w:rPr>
        <w:t>c</w:t>
      </w:r>
      <w:r w:rsidR="00D128F8" w:rsidRPr="00D128F8">
        <w:rPr>
          <w:b/>
          <w:color w:val="7030A0"/>
        </w:rPr>
        <w:t>rificio, justificación, redención, por ejemplo</w:t>
      </w:r>
      <w:r w:rsidR="00D128F8">
        <w:rPr>
          <w:b/>
          <w:color w:val="7030A0"/>
        </w:rPr>
        <w:t>. Al mayor ya se le puede dar a ente</w:t>
      </w:r>
      <w:r>
        <w:rPr>
          <w:b/>
          <w:color w:val="7030A0"/>
        </w:rPr>
        <w:t>n</w:t>
      </w:r>
      <w:r w:rsidR="00D128F8">
        <w:rPr>
          <w:b/>
          <w:color w:val="7030A0"/>
        </w:rPr>
        <w:t xml:space="preserve">der el carácter o sello que es el bautismo ante </w:t>
      </w:r>
      <w:r>
        <w:rPr>
          <w:b/>
          <w:color w:val="7030A0"/>
        </w:rPr>
        <w:t>D</w:t>
      </w:r>
      <w:r w:rsidR="00D128F8">
        <w:rPr>
          <w:b/>
          <w:color w:val="7030A0"/>
        </w:rPr>
        <w:t>ios y ante los demás hombres</w:t>
      </w:r>
      <w:r>
        <w:rPr>
          <w:b/>
          <w:color w:val="7030A0"/>
        </w:rPr>
        <w:t>.</w:t>
      </w:r>
    </w:p>
    <w:p w:rsidR="00382FE4" w:rsidRPr="00D128F8" w:rsidRDefault="00382FE4" w:rsidP="00D128F8">
      <w:pPr>
        <w:widowControl/>
        <w:autoSpaceDE/>
        <w:autoSpaceDN/>
        <w:adjustRightInd/>
        <w:jc w:val="both"/>
        <w:rPr>
          <w:b/>
          <w:color w:val="7030A0"/>
        </w:rPr>
      </w:pPr>
    </w:p>
    <w:p w:rsidR="00D128F8" w:rsidRPr="00116B67" w:rsidRDefault="00382FE4" w:rsidP="00116B67">
      <w:pPr>
        <w:widowControl/>
        <w:autoSpaceDE/>
        <w:autoSpaceDN/>
        <w:adjustRightInd/>
        <w:jc w:val="both"/>
        <w:rPr>
          <w:b/>
          <w:color w:val="0070C0"/>
        </w:rPr>
      </w:pPr>
      <w:r w:rsidRPr="00116B67">
        <w:rPr>
          <w:b/>
          <w:color w:val="0070C0"/>
        </w:rPr>
        <w:t xml:space="preserve">  Lo que se ref</w:t>
      </w:r>
      <w:r w:rsidR="00116B67" w:rsidRPr="00116B67">
        <w:rPr>
          <w:b/>
          <w:color w:val="0070C0"/>
        </w:rPr>
        <w:t>i</w:t>
      </w:r>
      <w:r w:rsidRPr="00116B67">
        <w:rPr>
          <w:b/>
          <w:color w:val="0070C0"/>
        </w:rPr>
        <w:t>ere a los sacramento</w:t>
      </w:r>
      <w:r w:rsidR="00116B67" w:rsidRPr="00116B67">
        <w:rPr>
          <w:b/>
          <w:color w:val="0070C0"/>
        </w:rPr>
        <w:t>s</w:t>
      </w:r>
      <w:r w:rsidRPr="00116B67">
        <w:rPr>
          <w:b/>
          <w:color w:val="0070C0"/>
        </w:rPr>
        <w:t xml:space="preserve"> tiene que responder a una cadena que el niño pequeño tiene </w:t>
      </w:r>
      <w:r w:rsidR="00116B67" w:rsidRPr="00116B67">
        <w:rPr>
          <w:b/>
          <w:color w:val="0070C0"/>
        </w:rPr>
        <w:t>que</w:t>
      </w:r>
      <w:r w:rsidRPr="00116B67">
        <w:rPr>
          <w:b/>
          <w:color w:val="0070C0"/>
        </w:rPr>
        <w:t xml:space="preserve"> ver como posibilidad</w:t>
      </w:r>
      <w:r w:rsidR="00116B67" w:rsidRPr="00116B67">
        <w:rPr>
          <w:b/>
          <w:color w:val="0070C0"/>
        </w:rPr>
        <w:t xml:space="preserve"> personal suya</w:t>
      </w:r>
      <w:r w:rsidRPr="00116B67">
        <w:rPr>
          <w:b/>
          <w:color w:val="0070C0"/>
        </w:rPr>
        <w:t>: como est</w:t>
      </w:r>
      <w:r w:rsidR="00116B67" w:rsidRPr="00116B67">
        <w:rPr>
          <w:b/>
          <w:color w:val="0070C0"/>
        </w:rPr>
        <w:t>á</w:t>
      </w:r>
      <w:r w:rsidRPr="00116B67">
        <w:rPr>
          <w:b/>
          <w:color w:val="0070C0"/>
        </w:rPr>
        <w:t xml:space="preserve"> bautizado</w:t>
      </w:r>
      <w:r w:rsidR="00116B67" w:rsidRPr="00116B67">
        <w:rPr>
          <w:b/>
          <w:color w:val="0070C0"/>
        </w:rPr>
        <w:t>, es amigo de Jesús; pero</w:t>
      </w:r>
      <w:r w:rsidRPr="00116B67">
        <w:rPr>
          <w:b/>
          <w:color w:val="0070C0"/>
        </w:rPr>
        <w:t xml:space="preserve"> puede seguir creciendo en la amistad con Jesús. Un d</w:t>
      </w:r>
      <w:r w:rsidR="00116B67" w:rsidRPr="00116B67">
        <w:rPr>
          <w:b/>
          <w:color w:val="0070C0"/>
        </w:rPr>
        <w:t>í</w:t>
      </w:r>
      <w:r w:rsidRPr="00116B67">
        <w:rPr>
          <w:b/>
          <w:color w:val="0070C0"/>
        </w:rPr>
        <w:t>a hará la primera comunión y un d</w:t>
      </w:r>
      <w:r w:rsidR="00116B67" w:rsidRPr="00116B67">
        <w:rPr>
          <w:b/>
          <w:color w:val="0070C0"/>
        </w:rPr>
        <w:t>í</w:t>
      </w:r>
      <w:r w:rsidRPr="00116B67">
        <w:rPr>
          <w:b/>
          <w:color w:val="0070C0"/>
        </w:rPr>
        <w:t xml:space="preserve">a también recibirá la </w:t>
      </w:r>
      <w:r w:rsidR="00116B67" w:rsidRPr="00116B67">
        <w:rPr>
          <w:b/>
          <w:color w:val="0070C0"/>
        </w:rPr>
        <w:t>confirmación. Conviene despertar el deseo de ser cada vez mejor amigo de Jesús.</w:t>
      </w:r>
    </w:p>
    <w:p w:rsidR="00D128F8" w:rsidRDefault="00D128F8" w:rsidP="00116B67">
      <w:pPr>
        <w:widowControl/>
        <w:autoSpaceDE/>
        <w:autoSpaceDN/>
        <w:adjustRightInd/>
        <w:jc w:val="both"/>
        <w:rPr>
          <w:b/>
          <w:color w:val="00B050"/>
        </w:rPr>
      </w:pPr>
    </w:p>
    <w:p w:rsidR="00116B67" w:rsidRDefault="00116B67" w:rsidP="00116B67">
      <w:pPr>
        <w:widowControl/>
        <w:autoSpaceDE/>
        <w:autoSpaceDN/>
        <w:adjustRightInd/>
        <w:jc w:val="both"/>
        <w:rPr>
          <w:b/>
          <w:color w:val="00B050"/>
        </w:rPr>
      </w:pPr>
      <w:r>
        <w:rPr>
          <w:b/>
          <w:color w:val="00B050"/>
        </w:rPr>
        <w:t xml:space="preserve">  Y con los medianos, época de la primera comunión, hay que resaltar el valor de los sacramentos, que no son un acontecimiento pasajero, sino que deben convertirse en hábito. Como bautizados hay que crecer en el conocimiento del Evangelio y en el hábito de confesarse y de comulgar.  Es conveniente a esta edad resaltar ya el sentido del domingo, como signo de fidelidad bautismal.</w:t>
      </w:r>
    </w:p>
    <w:p w:rsidR="00116B67" w:rsidRDefault="00116B67" w:rsidP="00116B67">
      <w:pPr>
        <w:widowControl/>
        <w:autoSpaceDE/>
        <w:autoSpaceDN/>
        <w:adjustRightInd/>
        <w:jc w:val="both"/>
        <w:rPr>
          <w:b/>
          <w:color w:val="00B050"/>
        </w:rPr>
      </w:pPr>
    </w:p>
    <w:p w:rsidR="00116B67" w:rsidRDefault="00116B67" w:rsidP="00116B67">
      <w:pPr>
        <w:widowControl/>
        <w:autoSpaceDE/>
        <w:autoSpaceDN/>
        <w:adjustRightInd/>
        <w:jc w:val="both"/>
        <w:rPr>
          <w:b/>
          <w:color w:val="7030A0"/>
        </w:rPr>
      </w:pPr>
      <w:r w:rsidRPr="00E5082D">
        <w:rPr>
          <w:b/>
          <w:color w:val="7030A0"/>
        </w:rPr>
        <w:t xml:space="preserve">   Y ese sentimiento tiene que intensificarse</w:t>
      </w:r>
      <w:r w:rsidR="00E5082D">
        <w:rPr>
          <w:b/>
          <w:color w:val="7030A0"/>
        </w:rPr>
        <w:t xml:space="preserve"> en la etapa de infancia ad</w:t>
      </w:r>
      <w:r w:rsidRPr="00E5082D">
        <w:rPr>
          <w:b/>
          <w:color w:val="7030A0"/>
        </w:rPr>
        <w:t>ulta y de preadolescencia. Conviene personalizar mucho la fidelidad sacramental que se inic</w:t>
      </w:r>
      <w:r w:rsidR="00E5082D">
        <w:rPr>
          <w:b/>
          <w:color w:val="7030A0"/>
        </w:rPr>
        <w:t>i</w:t>
      </w:r>
      <w:r w:rsidRPr="00E5082D">
        <w:rPr>
          <w:b/>
          <w:color w:val="7030A0"/>
        </w:rPr>
        <w:t xml:space="preserve">a con el bautismo, sobre todo en ambientes en </w:t>
      </w:r>
      <w:r w:rsidR="00E5082D">
        <w:rPr>
          <w:b/>
          <w:color w:val="7030A0"/>
        </w:rPr>
        <w:t xml:space="preserve">los que </w:t>
      </w:r>
      <w:r w:rsidRPr="00E5082D">
        <w:rPr>
          <w:b/>
          <w:color w:val="7030A0"/>
        </w:rPr>
        <w:t>domina cierta indiferencia religiosa</w:t>
      </w:r>
      <w:r w:rsidR="00E5082D" w:rsidRPr="00E5082D">
        <w:rPr>
          <w:b/>
          <w:color w:val="7030A0"/>
        </w:rPr>
        <w:t xml:space="preserve"> y</w:t>
      </w:r>
      <w:r w:rsidR="00E5082D">
        <w:rPr>
          <w:b/>
          <w:color w:val="7030A0"/>
        </w:rPr>
        <w:t xml:space="preserve"> </w:t>
      </w:r>
      <w:r w:rsidR="00E5082D" w:rsidRPr="00E5082D">
        <w:rPr>
          <w:b/>
          <w:color w:val="7030A0"/>
        </w:rPr>
        <w:t>aton</w:t>
      </w:r>
      <w:r w:rsidR="00E5082D">
        <w:rPr>
          <w:b/>
          <w:color w:val="7030A0"/>
        </w:rPr>
        <w:t>í</w:t>
      </w:r>
      <w:r w:rsidR="00E5082D" w:rsidRPr="00E5082D">
        <w:rPr>
          <w:b/>
          <w:color w:val="7030A0"/>
        </w:rPr>
        <w:t>a sacramental. Asociar los deberes religiosos: eucaristía dominical, acto penitencial peri</w:t>
      </w:r>
      <w:r w:rsidR="00E5082D">
        <w:rPr>
          <w:b/>
          <w:color w:val="7030A0"/>
        </w:rPr>
        <w:t>ó</w:t>
      </w:r>
      <w:r w:rsidR="00E5082D" w:rsidRPr="00E5082D">
        <w:rPr>
          <w:b/>
          <w:color w:val="7030A0"/>
        </w:rPr>
        <w:t xml:space="preserve">dico </w:t>
      </w:r>
      <w:r w:rsidR="00E5082D">
        <w:rPr>
          <w:b/>
          <w:color w:val="7030A0"/>
        </w:rPr>
        <w:t xml:space="preserve">pero </w:t>
      </w:r>
      <w:r w:rsidR="00E5082D" w:rsidRPr="00E5082D">
        <w:rPr>
          <w:b/>
          <w:color w:val="7030A0"/>
        </w:rPr>
        <w:t>con cierta frecuencia, y cultivo de v</w:t>
      </w:r>
      <w:r w:rsidR="00E5082D">
        <w:rPr>
          <w:b/>
          <w:color w:val="7030A0"/>
        </w:rPr>
        <w:t>irtudes</w:t>
      </w:r>
      <w:r w:rsidR="00E5082D" w:rsidRPr="00E5082D">
        <w:rPr>
          <w:b/>
          <w:color w:val="7030A0"/>
        </w:rPr>
        <w:t xml:space="preserve"> s</w:t>
      </w:r>
      <w:r w:rsidR="00E5082D">
        <w:rPr>
          <w:b/>
          <w:color w:val="7030A0"/>
        </w:rPr>
        <w:t>ó</w:t>
      </w:r>
      <w:r w:rsidR="00E5082D" w:rsidRPr="00E5082D">
        <w:rPr>
          <w:b/>
          <w:color w:val="7030A0"/>
        </w:rPr>
        <w:t>lidas</w:t>
      </w:r>
      <w:r w:rsidR="00E5082D">
        <w:rPr>
          <w:b/>
          <w:color w:val="7030A0"/>
        </w:rPr>
        <w:t xml:space="preserve"> (limosnas, ayudas, plegarias) que se realizan porque </w:t>
      </w:r>
      <w:r w:rsidR="00E5082D" w:rsidRPr="00E5082D">
        <w:rPr>
          <w:b/>
          <w:color w:val="7030A0"/>
        </w:rPr>
        <w:t xml:space="preserve"> somos cristianos, es decir con el signo del bautismo</w:t>
      </w:r>
      <w:r w:rsidR="00E5082D">
        <w:rPr>
          <w:b/>
          <w:color w:val="7030A0"/>
        </w:rPr>
        <w:t xml:space="preserve"> como fuerza. Esto es</w:t>
      </w:r>
      <w:r w:rsidR="00E5082D" w:rsidRPr="00E5082D">
        <w:rPr>
          <w:b/>
          <w:color w:val="7030A0"/>
        </w:rPr>
        <w:t xml:space="preserve"> decisivo para la vida religiosa de los creyentes.</w:t>
      </w:r>
    </w:p>
    <w:p w:rsidR="00E5082D" w:rsidRDefault="00E5082D" w:rsidP="00116B67">
      <w:pPr>
        <w:widowControl/>
        <w:autoSpaceDE/>
        <w:autoSpaceDN/>
        <w:adjustRightInd/>
        <w:jc w:val="both"/>
        <w:rPr>
          <w:b/>
          <w:color w:val="7030A0"/>
        </w:rPr>
      </w:pPr>
    </w:p>
    <w:p w:rsidR="00E5082D" w:rsidRPr="00E5082D" w:rsidRDefault="00E5082D" w:rsidP="00116B67">
      <w:pPr>
        <w:widowControl/>
        <w:autoSpaceDE/>
        <w:autoSpaceDN/>
        <w:adjustRightInd/>
        <w:jc w:val="both"/>
        <w:rPr>
          <w:b/>
          <w:color w:val="0070C0"/>
        </w:rPr>
      </w:pPr>
      <w:r>
        <w:rPr>
          <w:b/>
          <w:color w:val="0070C0"/>
        </w:rPr>
        <w:t xml:space="preserve">    </w:t>
      </w:r>
      <w:r w:rsidRPr="00E5082D">
        <w:rPr>
          <w:b/>
          <w:color w:val="0070C0"/>
        </w:rPr>
        <w:t>Los ni</w:t>
      </w:r>
      <w:r>
        <w:rPr>
          <w:b/>
          <w:color w:val="0070C0"/>
        </w:rPr>
        <w:t>ñ</w:t>
      </w:r>
      <w:r w:rsidRPr="00E5082D">
        <w:rPr>
          <w:b/>
          <w:color w:val="0070C0"/>
        </w:rPr>
        <w:t xml:space="preserve">os pequeños son religiosamente lo </w:t>
      </w:r>
      <w:r>
        <w:rPr>
          <w:b/>
          <w:color w:val="0070C0"/>
        </w:rPr>
        <w:t>q</w:t>
      </w:r>
      <w:r w:rsidRPr="00E5082D">
        <w:rPr>
          <w:b/>
          <w:color w:val="0070C0"/>
        </w:rPr>
        <w:t>ue son los padres y el entorno familiar, apoyado por ámbitos escolar</w:t>
      </w:r>
      <w:r>
        <w:rPr>
          <w:b/>
          <w:color w:val="0070C0"/>
        </w:rPr>
        <w:t>es</w:t>
      </w:r>
      <w:r w:rsidRPr="00E5082D">
        <w:rPr>
          <w:b/>
          <w:color w:val="0070C0"/>
        </w:rPr>
        <w:t xml:space="preserve"> adecuados</w:t>
      </w:r>
      <w:r>
        <w:rPr>
          <w:b/>
          <w:color w:val="0070C0"/>
        </w:rPr>
        <w:t>. El niño es lo que ve.</w:t>
      </w:r>
    </w:p>
    <w:p w:rsidR="00E5082D" w:rsidRDefault="00E5082D" w:rsidP="00116B67">
      <w:pPr>
        <w:widowControl/>
        <w:autoSpaceDE/>
        <w:autoSpaceDN/>
        <w:adjustRightInd/>
        <w:jc w:val="both"/>
        <w:rPr>
          <w:b/>
          <w:color w:val="7030A0"/>
        </w:rPr>
      </w:pPr>
    </w:p>
    <w:p w:rsidR="00E5082D" w:rsidRPr="00E5082D" w:rsidRDefault="00E5082D" w:rsidP="00116B67">
      <w:pPr>
        <w:widowControl/>
        <w:autoSpaceDE/>
        <w:autoSpaceDN/>
        <w:adjustRightInd/>
        <w:jc w:val="both"/>
        <w:rPr>
          <w:b/>
          <w:color w:val="00B050"/>
        </w:rPr>
      </w:pPr>
      <w:r>
        <w:rPr>
          <w:b/>
          <w:color w:val="00B050"/>
        </w:rPr>
        <w:t xml:space="preserve">  </w:t>
      </w:r>
      <w:r w:rsidRPr="00E5082D">
        <w:rPr>
          <w:b/>
          <w:color w:val="00B050"/>
        </w:rPr>
        <w:t xml:space="preserve"> Los medianos son</w:t>
      </w:r>
      <w:r>
        <w:rPr>
          <w:b/>
          <w:color w:val="00B050"/>
        </w:rPr>
        <w:t xml:space="preserve"> </w:t>
      </w:r>
      <w:r w:rsidRPr="00E5082D">
        <w:rPr>
          <w:b/>
          <w:color w:val="00B050"/>
        </w:rPr>
        <w:t>religiosamente lo que es el</w:t>
      </w:r>
      <w:r>
        <w:rPr>
          <w:b/>
          <w:color w:val="00B050"/>
        </w:rPr>
        <w:t xml:space="preserve"> </w:t>
      </w:r>
      <w:r w:rsidRPr="00E5082D">
        <w:rPr>
          <w:b/>
          <w:color w:val="00B050"/>
        </w:rPr>
        <w:t>grupo al que perten</w:t>
      </w:r>
      <w:r>
        <w:rPr>
          <w:b/>
          <w:color w:val="00B050"/>
        </w:rPr>
        <w:t>e</w:t>
      </w:r>
      <w:r w:rsidRPr="00E5082D">
        <w:rPr>
          <w:b/>
          <w:color w:val="00B050"/>
        </w:rPr>
        <w:t>cen, entrando en juego el ambiente familia</w:t>
      </w:r>
      <w:r>
        <w:rPr>
          <w:b/>
          <w:color w:val="00B050"/>
        </w:rPr>
        <w:t>r</w:t>
      </w:r>
      <w:r w:rsidRPr="00E5082D">
        <w:rPr>
          <w:b/>
          <w:color w:val="00B050"/>
        </w:rPr>
        <w:t xml:space="preserve"> y </w:t>
      </w:r>
      <w:r>
        <w:rPr>
          <w:b/>
          <w:color w:val="00B050"/>
        </w:rPr>
        <w:t xml:space="preserve">también el </w:t>
      </w:r>
      <w:r w:rsidRPr="00E5082D">
        <w:rPr>
          <w:b/>
          <w:color w:val="00B050"/>
        </w:rPr>
        <w:t>escolar</w:t>
      </w:r>
      <w:r>
        <w:rPr>
          <w:b/>
          <w:color w:val="00B050"/>
        </w:rPr>
        <w:t xml:space="preserve"> y en lo posible el parroquial.</w:t>
      </w:r>
    </w:p>
    <w:p w:rsidR="00E5082D" w:rsidRDefault="00E5082D" w:rsidP="00116B67">
      <w:pPr>
        <w:widowControl/>
        <w:autoSpaceDE/>
        <w:autoSpaceDN/>
        <w:adjustRightInd/>
        <w:jc w:val="both"/>
        <w:rPr>
          <w:b/>
          <w:color w:val="7030A0"/>
        </w:rPr>
      </w:pPr>
    </w:p>
    <w:p w:rsidR="00D128F8" w:rsidRDefault="00E5082D" w:rsidP="007E7260">
      <w:pPr>
        <w:widowControl/>
        <w:autoSpaceDE/>
        <w:autoSpaceDN/>
        <w:adjustRightInd/>
        <w:jc w:val="both"/>
        <w:rPr>
          <w:b/>
          <w:color w:val="7030A0"/>
        </w:rPr>
      </w:pPr>
      <w:r>
        <w:rPr>
          <w:b/>
          <w:color w:val="7030A0"/>
        </w:rPr>
        <w:t xml:space="preserve">   Y chico y la chica mayores suponen ya actitudes personales, aunque en ellas no se deben omitir las prudentes, discretas y testimoniales ayudas de los que le rodean en su v</w:t>
      </w:r>
      <w:r w:rsidR="007E7260">
        <w:rPr>
          <w:b/>
          <w:color w:val="7030A0"/>
        </w:rPr>
        <w:t>ida</w:t>
      </w:r>
      <w:r>
        <w:rPr>
          <w:b/>
          <w:color w:val="7030A0"/>
        </w:rPr>
        <w:t xml:space="preserve"> socia</w:t>
      </w:r>
      <w:r w:rsidR="007E7260">
        <w:rPr>
          <w:b/>
          <w:color w:val="7030A0"/>
        </w:rPr>
        <w:t>l</w:t>
      </w:r>
      <w:r>
        <w:rPr>
          <w:b/>
          <w:color w:val="7030A0"/>
        </w:rPr>
        <w:t xml:space="preserve"> y escolar</w:t>
      </w:r>
      <w:r w:rsidR="00D01AAB">
        <w:rPr>
          <w:b/>
          <w:color w:val="7030A0"/>
        </w:rPr>
        <w:t xml:space="preserve"> y en lo posible parroquial</w:t>
      </w:r>
      <w:r>
        <w:rPr>
          <w:b/>
          <w:color w:val="7030A0"/>
        </w:rPr>
        <w:t>.</w:t>
      </w:r>
    </w:p>
    <w:p w:rsidR="00D01AAB" w:rsidRDefault="00D01AAB" w:rsidP="007E7260">
      <w:pPr>
        <w:widowControl/>
        <w:autoSpaceDE/>
        <w:autoSpaceDN/>
        <w:adjustRightInd/>
        <w:jc w:val="both"/>
        <w:rPr>
          <w:b/>
          <w:color w:val="7030A0"/>
        </w:rPr>
      </w:pPr>
    </w:p>
    <w:p w:rsidR="00D01AAB" w:rsidRDefault="00D01AAB" w:rsidP="00D01AAB">
      <w:pPr>
        <w:widowControl/>
        <w:autoSpaceDE/>
        <w:autoSpaceDN/>
        <w:adjustRightInd/>
        <w:jc w:val="center"/>
        <w:rPr>
          <w:b/>
          <w:color w:val="FF0000"/>
          <w:sz w:val="36"/>
          <w:szCs w:val="36"/>
        </w:rPr>
      </w:pPr>
      <w:r>
        <w:rPr>
          <w:b/>
          <w:color w:val="FF0000"/>
          <w:sz w:val="36"/>
          <w:szCs w:val="36"/>
        </w:rPr>
        <w:lastRenderedPageBreak/>
        <w:t xml:space="preserve">12 </w:t>
      </w:r>
      <w:r w:rsidRPr="00D81A67">
        <w:rPr>
          <w:b/>
          <w:color w:val="FF0000"/>
          <w:sz w:val="36"/>
          <w:szCs w:val="36"/>
        </w:rPr>
        <w:t xml:space="preserve"> Bautismo redentor</w:t>
      </w:r>
    </w:p>
    <w:p w:rsidR="00D01AAB" w:rsidRDefault="00D01AAB" w:rsidP="00D01AAB">
      <w:pPr>
        <w:widowControl/>
        <w:autoSpaceDE/>
        <w:autoSpaceDN/>
        <w:adjustRightInd/>
        <w:jc w:val="center"/>
        <w:rPr>
          <w:b/>
          <w:color w:val="FF0000"/>
          <w:sz w:val="36"/>
          <w:szCs w:val="36"/>
        </w:rPr>
      </w:pPr>
    </w:p>
    <w:p w:rsidR="00B34083" w:rsidRDefault="00B34083" w:rsidP="00D81A67">
      <w:pPr>
        <w:widowControl/>
        <w:autoSpaceDE/>
        <w:autoSpaceDN/>
        <w:adjustRightInd/>
        <w:jc w:val="center"/>
        <w:rPr>
          <w:b/>
          <w:color w:val="FF0000"/>
          <w:sz w:val="36"/>
          <w:szCs w:val="36"/>
        </w:rPr>
      </w:pPr>
      <w:r>
        <w:rPr>
          <w:b/>
          <w:noProof/>
          <w:color w:val="FF0000"/>
          <w:sz w:val="36"/>
          <w:szCs w:val="36"/>
        </w:rPr>
        <w:drawing>
          <wp:inline distT="0" distB="0" distL="0" distR="0">
            <wp:extent cx="2571750" cy="309608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5576" t="15046" r="24900" b="47264"/>
                    <a:stretch>
                      <a:fillRect/>
                    </a:stretch>
                  </pic:blipFill>
                  <pic:spPr bwMode="auto">
                    <a:xfrm>
                      <a:off x="0" y="0"/>
                      <a:ext cx="2571750" cy="3096087"/>
                    </a:xfrm>
                    <a:prstGeom prst="rect">
                      <a:avLst/>
                    </a:prstGeom>
                    <a:noFill/>
                    <a:ln w="9525">
                      <a:noFill/>
                      <a:miter lim="800000"/>
                      <a:headEnd/>
                      <a:tailEnd/>
                    </a:ln>
                  </pic:spPr>
                </pic:pic>
              </a:graphicData>
            </a:graphic>
          </wp:inline>
        </w:drawing>
      </w:r>
    </w:p>
    <w:p w:rsidR="00230276" w:rsidRPr="00D81A67" w:rsidRDefault="00230276" w:rsidP="00D81A67">
      <w:pPr>
        <w:widowControl/>
        <w:autoSpaceDE/>
        <w:autoSpaceDN/>
        <w:adjustRightInd/>
        <w:jc w:val="center"/>
        <w:rPr>
          <w:b/>
          <w:color w:val="FF0000"/>
        </w:rPr>
      </w:pPr>
    </w:p>
    <w:p w:rsidR="00D81A67" w:rsidRDefault="00D81A67" w:rsidP="00D01AAB">
      <w:pPr>
        <w:widowControl/>
        <w:autoSpaceDE/>
        <w:autoSpaceDN/>
        <w:adjustRightInd/>
        <w:jc w:val="both"/>
        <w:rPr>
          <w:b/>
        </w:rPr>
      </w:pPr>
      <w:r w:rsidRPr="00D81A67">
        <w:rPr>
          <w:b/>
        </w:rPr>
        <w:t xml:space="preserve">  El Bautismo es  el signo sensible de la limpieza del pecado original, que todos los hombres traen al nacer. Como signo supone un lenguaje humano y como gesto querido por Jesús es el veh</w:t>
      </w:r>
      <w:r>
        <w:rPr>
          <w:b/>
        </w:rPr>
        <w:t>í</w:t>
      </w:r>
      <w:r w:rsidRPr="00D81A67">
        <w:rPr>
          <w:b/>
        </w:rPr>
        <w:t xml:space="preserve">culo que aporta la gracia o amistad divina </w:t>
      </w:r>
      <w:r>
        <w:rPr>
          <w:b/>
        </w:rPr>
        <w:t>q</w:t>
      </w:r>
      <w:r w:rsidRPr="00D81A67">
        <w:rPr>
          <w:b/>
        </w:rPr>
        <w:t>ue deja en los bautizados.</w:t>
      </w:r>
    </w:p>
    <w:p w:rsidR="00D81A67" w:rsidRDefault="00D81A67" w:rsidP="00230276">
      <w:pPr>
        <w:widowControl/>
        <w:autoSpaceDE/>
        <w:autoSpaceDN/>
        <w:adjustRightInd/>
        <w:rPr>
          <w:b/>
        </w:rPr>
      </w:pPr>
    </w:p>
    <w:p w:rsidR="00230276" w:rsidRDefault="00230276" w:rsidP="00230276">
      <w:pPr>
        <w:widowControl/>
        <w:autoSpaceDE/>
        <w:autoSpaceDN/>
        <w:adjustRightInd/>
        <w:rPr>
          <w:b/>
          <w:color w:val="FF0000"/>
        </w:rPr>
      </w:pPr>
      <w:r w:rsidRPr="00B7112C">
        <w:rPr>
          <w:b/>
          <w:color w:val="FF0000"/>
        </w:rPr>
        <w:t>01</w:t>
      </w:r>
      <w:r w:rsidR="00D81A67" w:rsidRPr="00B7112C">
        <w:rPr>
          <w:b/>
          <w:color w:val="FF0000"/>
        </w:rPr>
        <w:t>a</w:t>
      </w:r>
      <w:r w:rsidRPr="00B7112C">
        <w:rPr>
          <w:b/>
          <w:color w:val="FF0000"/>
        </w:rPr>
        <w:t xml:space="preserve"> Poemas</w:t>
      </w:r>
      <w:r w:rsidR="00D81A67" w:rsidRPr="00B7112C">
        <w:rPr>
          <w:b/>
          <w:color w:val="FF0000"/>
        </w:rPr>
        <w:t xml:space="preserve"> que cantan la gracia bautismal</w:t>
      </w:r>
    </w:p>
    <w:p w:rsidR="00B7112C" w:rsidRDefault="00B7112C" w:rsidP="00230276">
      <w:pPr>
        <w:widowControl/>
        <w:autoSpaceDE/>
        <w:autoSpaceDN/>
        <w:adjustRightInd/>
        <w:rPr>
          <w:b/>
          <w:color w:val="FF0000"/>
        </w:rPr>
      </w:pPr>
    </w:p>
    <w:p w:rsidR="00B7112C" w:rsidRDefault="00B7112C" w:rsidP="00D01AAB">
      <w:pPr>
        <w:widowControl/>
        <w:autoSpaceDE/>
        <w:autoSpaceDN/>
        <w:adjustRightInd/>
        <w:jc w:val="both"/>
        <w:rPr>
          <w:b/>
        </w:rPr>
      </w:pPr>
      <w:r w:rsidRPr="00B7112C">
        <w:rPr>
          <w:b/>
        </w:rPr>
        <w:t xml:space="preserve">   </w:t>
      </w:r>
      <w:r>
        <w:rPr>
          <w:b/>
        </w:rPr>
        <w:t>En varias poesías, que se puede l</w:t>
      </w:r>
      <w:r w:rsidRPr="00B7112C">
        <w:rPr>
          <w:b/>
        </w:rPr>
        <w:t>lamar bautismales</w:t>
      </w:r>
      <w:r>
        <w:rPr>
          <w:b/>
        </w:rPr>
        <w:t>, se deposite la gracia literaria y el estilo dinámico que tienen las formas sacramentales del cristianismo. Se alaba el poder</w:t>
      </w:r>
      <w:r w:rsidRPr="00B7112C">
        <w:rPr>
          <w:b/>
        </w:rPr>
        <w:t xml:space="preserve"> </w:t>
      </w:r>
      <w:r>
        <w:rPr>
          <w:b/>
        </w:rPr>
        <w:t>ofrecer una visió</w:t>
      </w:r>
      <w:r w:rsidR="00D94E1A">
        <w:rPr>
          <w:b/>
        </w:rPr>
        <w:t>n</w:t>
      </w:r>
      <w:r>
        <w:rPr>
          <w:b/>
        </w:rPr>
        <w:t xml:space="preserve"> gratificante de la pertenencia a la Ilia por el gesto tan sencillo de un baño, que eso significa bauti</w:t>
      </w:r>
      <w:r w:rsidR="00D94E1A">
        <w:rPr>
          <w:b/>
        </w:rPr>
        <w:t>s</w:t>
      </w:r>
      <w:r>
        <w:rPr>
          <w:b/>
        </w:rPr>
        <w:t>mo, de agua pura.</w:t>
      </w:r>
    </w:p>
    <w:p w:rsidR="00B7112C" w:rsidRDefault="00B7112C" w:rsidP="00230276">
      <w:pPr>
        <w:widowControl/>
        <w:autoSpaceDE/>
        <w:autoSpaceDN/>
        <w:adjustRightInd/>
        <w:rPr>
          <w:b/>
        </w:rPr>
      </w:pPr>
    </w:p>
    <w:p w:rsidR="00B7112C" w:rsidRDefault="00B7112C" w:rsidP="00230276">
      <w:pPr>
        <w:widowControl/>
        <w:autoSpaceDE/>
        <w:autoSpaceDN/>
        <w:adjustRightInd/>
        <w:rPr>
          <w:b/>
        </w:rPr>
      </w:pPr>
      <w:r>
        <w:rPr>
          <w:b/>
        </w:rPr>
        <w:t xml:space="preserve">  Media docena de poemas son suficiente para despertar ese sentimiento</w:t>
      </w:r>
      <w:r w:rsidR="00D01AAB">
        <w:rPr>
          <w:b/>
        </w:rPr>
        <w:t>.</w:t>
      </w:r>
    </w:p>
    <w:p w:rsidR="00B7112C" w:rsidRDefault="00B7112C" w:rsidP="00230276">
      <w:pPr>
        <w:widowControl/>
        <w:autoSpaceDE/>
        <w:autoSpaceDN/>
        <w:adjustRightInd/>
        <w:rPr>
          <w:b/>
        </w:rPr>
      </w:pPr>
    </w:p>
    <w:p w:rsidR="00B7112C" w:rsidRPr="00B7112C" w:rsidRDefault="00B7112C" w:rsidP="00230276">
      <w:pPr>
        <w:widowControl/>
        <w:autoSpaceDE/>
        <w:autoSpaceDN/>
        <w:adjustRightInd/>
        <w:rPr>
          <w:b/>
          <w:color w:val="0070C0"/>
        </w:rPr>
      </w:pPr>
      <w:r w:rsidRPr="00B7112C">
        <w:rPr>
          <w:b/>
          <w:color w:val="0070C0"/>
        </w:rPr>
        <w:t xml:space="preserve"> 01a </w:t>
      </w:r>
      <w:r w:rsidR="00995B7E">
        <w:rPr>
          <w:b/>
          <w:color w:val="0070C0"/>
        </w:rPr>
        <w:t xml:space="preserve"> Son </w:t>
      </w:r>
      <w:r w:rsidRPr="00B7112C">
        <w:rPr>
          <w:b/>
          <w:color w:val="0070C0"/>
        </w:rPr>
        <w:t>4 Poemas sencillos y naturales</w:t>
      </w:r>
    </w:p>
    <w:p w:rsidR="00B7112C" w:rsidRPr="00B7112C" w:rsidRDefault="00B7112C" w:rsidP="00230276">
      <w:pPr>
        <w:widowControl/>
        <w:autoSpaceDE/>
        <w:autoSpaceDN/>
        <w:adjustRightInd/>
        <w:rPr>
          <w:b/>
          <w:color w:val="FF0000"/>
        </w:rPr>
      </w:pPr>
    </w:p>
    <w:p w:rsidR="00230276" w:rsidRDefault="00D81A67" w:rsidP="00230276">
      <w:pPr>
        <w:widowControl/>
        <w:autoSpaceDE/>
        <w:autoSpaceDN/>
        <w:adjustRightInd/>
        <w:rPr>
          <w:b/>
        </w:rPr>
      </w:pPr>
      <w:r>
        <w:rPr>
          <w:b/>
        </w:rPr>
        <w:t xml:space="preserve">    </w:t>
      </w:r>
      <w:r w:rsidR="00395D86">
        <w:rPr>
          <w:b/>
        </w:rPr>
        <w:t xml:space="preserve">1 </w:t>
      </w:r>
      <w:r>
        <w:rPr>
          <w:b/>
        </w:rPr>
        <w:t xml:space="preserve"> </w:t>
      </w:r>
      <w:r w:rsidR="00995B7E">
        <w:rPr>
          <w:b/>
        </w:rPr>
        <w:t xml:space="preserve"> </w:t>
      </w:r>
      <w:r>
        <w:rPr>
          <w:b/>
        </w:rPr>
        <w:t>Anónimo Nada como un bebé</w:t>
      </w:r>
    </w:p>
    <w:p w:rsidR="00D81A67" w:rsidRDefault="00D81A67" w:rsidP="00230276">
      <w:pPr>
        <w:widowControl/>
        <w:autoSpaceDE/>
        <w:autoSpaceDN/>
        <w:adjustRightInd/>
        <w:rPr>
          <w:b/>
        </w:rPr>
      </w:pPr>
      <w:r>
        <w:rPr>
          <w:b/>
        </w:rPr>
        <w:t xml:space="preserve">    </w:t>
      </w:r>
      <w:r w:rsidR="00395D86">
        <w:rPr>
          <w:b/>
        </w:rPr>
        <w:t xml:space="preserve">2 </w:t>
      </w:r>
      <w:r>
        <w:rPr>
          <w:b/>
        </w:rPr>
        <w:t xml:space="preserve"> </w:t>
      </w:r>
      <w:r w:rsidR="00995B7E">
        <w:rPr>
          <w:b/>
        </w:rPr>
        <w:t xml:space="preserve"> </w:t>
      </w:r>
      <w:r>
        <w:rPr>
          <w:b/>
        </w:rPr>
        <w:t>Octavio Pa</w:t>
      </w:r>
      <w:r w:rsidR="00B7112C">
        <w:rPr>
          <w:b/>
        </w:rPr>
        <w:t>z</w:t>
      </w:r>
      <w:r>
        <w:rPr>
          <w:b/>
        </w:rPr>
        <w:t xml:space="preserve"> </w:t>
      </w:r>
      <w:r w:rsidR="00A12FDF">
        <w:rPr>
          <w:b/>
        </w:rPr>
        <w:t>Buscando algo</w:t>
      </w:r>
    </w:p>
    <w:p w:rsidR="00A12FDF" w:rsidRDefault="00A12FDF" w:rsidP="00230276">
      <w:pPr>
        <w:widowControl/>
        <w:autoSpaceDE/>
        <w:autoSpaceDN/>
        <w:adjustRightInd/>
        <w:rPr>
          <w:b/>
        </w:rPr>
      </w:pPr>
      <w:r>
        <w:rPr>
          <w:b/>
        </w:rPr>
        <w:t xml:space="preserve">    </w:t>
      </w:r>
      <w:r w:rsidR="00395D86">
        <w:rPr>
          <w:b/>
        </w:rPr>
        <w:t xml:space="preserve">3 </w:t>
      </w:r>
      <w:r w:rsidR="00995B7E">
        <w:rPr>
          <w:b/>
        </w:rPr>
        <w:t xml:space="preserve"> </w:t>
      </w:r>
      <w:r>
        <w:rPr>
          <w:b/>
        </w:rPr>
        <w:t xml:space="preserve"> Miguel de Unamuno Lluvia de arena</w:t>
      </w:r>
    </w:p>
    <w:p w:rsidR="00A12FDF" w:rsidRDefault="00A12FDF" w:rsidP="00230276">
      <w:pPr>
        <w:widowControl/>
        <w:autoSpaceDE/>
        <w:autoSpaceDN/>
        <w:adjustRightInd/>
        <w:rPr>
          <w:b/>
        </w:rPr>
      </w:pPr>
      <w:r>
        <w:rPr>
          <w:b/>
        </w:rPr>
        <w:t xml:space="preserve">    </w:t>
      </w:r>
      <w:r w:rsidR="00395D86">
        <w:rPr>
          <w:b/>
        </w:rPr>
        <w:t>4</w:t>
      </w:r>
      <w:r w:rsidR="00DC1924">
        <w:rPr>
          <w:b/>
        </w:rPr>
        <w:t xml:space="preserve"> </w:t>
      </w:r>
      <w:r w:rsidR="00395D86">
        <w:rPr>
          <w:b/>
        </w:rPr>
        <w:t xml:space="preserve"> </w:t>
      </w:r>
      <w:r w:rsidR="00D94E1A">
        <w:rPr>
          <w:b/>
        </w:rPr>
        <w:t xml:space="preserve"> </w:t>
      </w:r>
      <w:r>
        <w:rPr>
          <w:b/>
        </w:rPr>
        <w:t>José Luis Mart</w:t>
      </w:r>
      <w:r w:rsidR="00995B7E">
        <w:rPr>
          <w:b/>
        </w:rPr>
        <w:t>í</w:t>
      </w:r>
      <w:r>
        <w:rPr>
          <w:b/>
        </w:rPr>
        <w:t>nez El Bautismo de Jesús</w:t>
      </w:r>
    </w:p>
    <w:p w:rsidR="00D81A67" w:rsidRDefault="00D81A67" w:rsidP="00230276">
      <w:pPr>
        <w:widowControl/>
        <w:autoSpaceDE/>
        <w:autoSpaceDN/>
        <w:adjustRightInd/>
        <w:rPr>
          <w:b/>
        </w:rPr>
      </w:pPr>
      <w:r>
        <w:rPr>
          <w:b/>
        </w:rPr>
        <w:t xml:space="preserve">     </w:t>
      </w:r>
    </w:p>
    <w:p w:rsidR="00B7112C" w:rsidRDefault="00B7112C" w:rsidP="00AB55F4">
      <w:pPr>
        <w:widowControl/>
        <w:autoSpaceDE/>
        <w:autoSpaceDN/>
        <w:adjustRightInd/>
        <w:jc w:val="both"/>
        <w:rPr>
          <w:b/>
        </w:rPr>
      </w:pPr>
      <w:r>
        <w:rPr>
          <w:b/>
        </w:rPr>
        <w:t xml:space="preserve">  Se habla de los niños, por la poca usualidad que hasta tiempos recientes se daba el bautismo en edades adultas. Se recogen los sentimientos de autores tan impulsivos y metafóricos como Unamuno</w:t>
      </w:r>
      <w:r w:rsidR="00395D86">
        <w:rPr>
          <w:b/>
        </w:rPr>
        <w:t>.</w:t>
      </w:r>
      <w:r>
        <w:rPr>
          <w:b/>
        </w:rPr>
        <w:t xml:space="preserve"> Y se termina con referencia al bautismo</w:t>
      </w:r>
      <w:r w:rsidR="00D94E1A">
        <w:rPr>
          <w:b/>
        </w:rPr>
        <w:t>: al bautismo</w:t>
      </w:r>
      <w:r>
        <w:rPr>
          <w:b/>
        </w:rPr>
        <w:t xml:space="preserve"> que Jesús recibi</w:t>
      </w:r>
      <w:r w:rsidR="00AB55F4">
        <w:rPr>
          <w:b/>
        </w:rPr>
        <w:t>ó</w:t>
      </w:r>
      <w:r>
        <w:rPr>
          <w:b/>
        </w:rPr>
        <w:t xml:space="preserve"> de mano de su precursor Juan el Bautista</w:t>
      </w:r>
      <w:r w:rsidR="00395D86">
        <w:rPr>
          <w:b/>
        </w:rPr>
        <w:t>.</w:t>
      </w:r>
    </w:p>
    <w:p w:rsidR="00B7112C" w:rsidRDefault="00B7112C" w:rsidP="00AB55F4">
      <w:pPr>
        <w:widowControl/>
        <w:autoSpaceDE/>
        <w:autoSpaceDN/>
        <w:adjustRightInd/>
        <w:jc w:val="both"/>
        <w:rPr>
          <w:b/>
        </w:rPr>
      </w:pPr>
    </w:p>
    <w:p w:rsidR="00B7112C" w:rsidRDefault="00B7112C" w:rsidP="00AB55F4">
      <w:pPr>
        <w:widowControl/>
        <w:autoSpaceDE/>
        <w:autoSpaceDN/>
        <w:adjustRightInd/>
        <w:jc w:val="both"/>
        <w:rPr>
          <w:b/>
        </w:rPr>
      </w:pPr>
      <w:r>
        <w:rPr>
          <w:b/>
        </w:rPr>
        <w:t xml:space="preserve">    Si a los catequizando</w:t>
      </w:r>
      <w:r w:rsidR="00AB55F4">
        <w:rPr>
          <w:b/>
        </w:rPr>
        <w:t>s</w:t>
      </w:r>
      <w:r>
        <w:rPr>
          <w:b/>
        </w:rPr>
        <w:t xml:space="preserve"> </w:t>
      </w:r>
      <w:r w:rsidR="00AB55F4">
        <w:rPr>
          <w:b/>
        </w:rPr>
        <w:t>y a los alumnos</w:t>
      </w:r>
      <w:r>
        <w:rPr>
          <w:b/>
        </w:rPr>
        <w:t xml:space="preserve"> en l</w:t>
      </w:r>
      <w:r w:rsidR="00AB55F4">
        <w:rPr>
          <w:b/>
        </w:rPr>
        <w:t>a</w:t>
      </w:r>
      <w:r>
        <w:rPr>
          <w:b/>
        </w:rPr>
        <w:t>s aulas les hacemos tomar con</w:t>
      </w:r>
      <w:r w:rsidR="00AB55F4">
        <w:rPr>
          <w:b/>
        </w:rPr>
        <w:t>ci</w:t>
      </w:r>
      <w:r>
        <w:rPr>
          <w:b/>
        </w:rPr>
        <w:t xml:space="preserve">encia de la gracia y el regalo </w:t>
      </w:r>
      <w:r w:rsidR="00AB55F4">
        <w:rPr>
          <w:b/>
        </w:rPr>
        <w:t>que ellos tienen por estar bau</w:t>
      </w:r>
      <w:r w:rsidR="00DC1924">
        <w:rPr>
          <w:b/>
        </w:rPr>
        <w:t>ti</w:t>
      </w:r>
      <w:r w:rsidR="00AB55F4">
        <w:rPr>
          <w:b/>
        </w:rPr>
        <w:t>z</w:t>
      </w:r>
      <w:r>
        <w:rPr>
          <w:b/>
        </w:rPr>
        <w:t>ados, sentiremos e</w:t>
      </w:r>
      <w:r w:rsidR="00AB55F4">
        <w:rPr>
          <w:b/>
        </w:rPr>
        <w:t>l</w:t>
      </w:r>
      <w:r>
        <w:rPr>
          <w:b/>
        </w:rPr>
        <w:t xml:space="preserve"> gozo de logra</w:t>
      </w:r>
      <w:r w:rsidR="00AB55F4">
        <w:rPr>
          <w:b/>
        </w:rPr>
        <w:t>r</w:t>
      </w:r>
      <w:r>
        <w:rPr>
          <w:b/>
        </w:rPr>
        <w:t xml:space="preserve"> con estos sencillos recursos mucho más que</w:t>
      </w:r>
      <w:r w:rsidR="00DC1924">
        <w:rPr>
          <w:b/>
        </w:rPr>
        <w:t xml:space="preserve"> con</w:t>
      </w:r>
      <w:r>
        <w:rPr>
          <w:b/>
        </w:rPr>
        <w:t xml:space="preserve"> </w:t>
      </w:r>
      <w:r w:rsidR="00AB55F4">
        <w:rPr>
          <w:b/>
        </w:rPr>
        <w:t>una</w:t>
      </w:r>
      <w:r>
        <w:rPr>
          <w:b/>
        </w:rPr>
        <w:t xml:space="preserve"> exposici</w:t>
      </w:r>
      <w:r w:rsidR="00AB55F4">
        <w:rPr>
          <w:b/>
        </w:rPr>
        <w:t>ó</w:t>
      </w:r>
      <w:r>
        <w:rPr>
          <w:b/>
        </w:rPr>
        <w:t>n te</w:t>
      </w:r>
      <w:r w:rsidR="00AB55F4">
        <w:rPr>
          <w:b/>
        </w:rPr>
        <w:t>o</w:t>
      </w:r>
      <w:r>
        <w:rPr>
          <w:b/>
        </w:rPr>
        <w:t>lógica de este sacramento</w:t>
      </w:r>
      <w:r w:rsidR="00AB55F4">
        <w:rPr>
          <w:b/>
        </w:rPr>
        <w:t>.</w:t>
      </w:r>
      <w:r w:rsidR="00DC1924">
        <w:rPr>
          <w:b/>
        </w:rPr>
        <w:t xml:space="preserve"> Ello no quiere decir que algunos la necesiten</w:t>
      </w:r>
    </w:p>
    <w:p w:rsidR="00B7112C" w:rsidRPr="00603229" w:rsidRDefault="00B7112C" w:rsidP="00230276">
      <w:pPr>
        <w:widowControl/>
        <w:autoSpaceDE/>
        <w:autoSpaceDN/>
        <w:adjustRightInd/>
        <w:rPr>
          <w:b/>
        </w:rPr>
      </w:pPr>
    </w:p>
    <w:p w:rsidR="00230276" w:rsidRDefault="00230276" w:rsidP="00230276">
      <w:pPr>
        <w:widowControl/>
        <w:autoSpaceDE/>
        <w:autoSpaceDN/>
        <w:adjustRightInd/>
        <w:rPr>
          <w:b/>
        </w:rPr>
      </w:pPr>
      <w:r w:rsidRPr="00995B7E">
        <w:rPr>
          <w:b/>
          <w:color w:val="0070C0"/>
        </w:rPr>
        <w:t>01b</w:t>
      </w:r>
      <w:r w:rsidR="00995B7E">
        <w:rPr>
          <w:b/>
          <w:color w:val="0070C0"/>
        </w:rPr>
        <w:t xml:space="preserve"> </w:t>
      </w:r>
      <w:r w:rsidR="005A26EC" w:rsidRPr="00995B7E">
        <w:rPr>
          <w:b/>
          <w:color w:val="0070C0"/>
        </w:rPr>
        <w:t xml:space="preserve"> El</w:t>
      </w:r>
      <w:r w:rsidR="005A26EC" w:rsidRPr="00B7112C">
        <w:rPr>
          <w:b/>
          <w:color w:val="0070C0"/>
        </w:rPr>
        <w:t xml:space="preserve"> bautismo como </w:t>
      </w:r>
      <w:r w:rsidR="00A12FDF" w:rsidRPr="00B7112C">
        <w:rPr>
          <w:b/>
          <w:color w:val="0070C0"/>
        </w:rPr>
        <w:t>regalo</w:t>
      </w:r>
      <w:r w:rsidR="00DC1924">
        <w:rPr>
          <w:b/>
          <w:color w:val="0070C0"/>
        </w:rPr>
        <w:t>. Dos  Poemas reflexivos</w:t>
      </w:r>
    </w:p>
    <w:p w:rsidR="00A12FDF" w:rsidRDefault="00A12FDF" w:rsidP="00230276">
      <w:pPr>
        <w:widowControl/>
        <w:autoSpaceDE/>
        <w:autoSpaceDN/>
        <w:adjustRightInd/>
        <w:rPr>
          <w:b/>
        </w:rPr>
      </w:pPr>
    </w:p>
    <w:p w:rsidR="00A12FDF" w:rsidRDefault="005A26EC" w:rsidP="00230276">
      <w:pPr>
        <w:widowControl/>
        <w:autoSpaceDE/>
        <w:autoSpaceDN/>
        <w:adjustRightInd/>
        <w:rPr>
          <w:b/>
        </w:rPr>
      </w:pPr>
      <w:r>
        <w:rPr>
          <w:b/>
        </w:rPr>
        <w:t xml:space="preserve">  </w:t>
      </w:r>
      <w:r w:rsidR="00395D86">
        <w:rPr>
          <w:b/>
        </w:rPr>
        <w:t xml:space="preserve">1 </w:t>
      </w:r>
      <w:r w:rsidR="00D94E1A">
        <w:rPr>
          <w:b/>
        </w:rPr>
        <w:t>José Garcí</w:t>
      </w:r>
      <w:r w:rsidR="00A12FDF">
        <w:rPr>
          <w:b/>
        </w:rPr>
        <w:t>a Velázquez  Al mundo vienes</w:t>
      </w:r>
    </w:p>
    <w:p w:rsidR="00A12FDF" w:rsidRDefault="00A12FDF" w:rsidP="00230276">
      <w:pPr>
        <w:widowControl/>
        <w:autoSpaceDE/>
        <w:autoSpaceDN/>
        <w:adjustRightInd/>
        <w:rPr>
          <w:b/>
        </w:rPr>
      </w:pPr>
      <w:r>
        <w:rPr>
          <w:b/>
        </w:rPr>
        <w:t xml:space="preserve">  </w:t>
      </w:r>
      <w:r w:rsidR="00395D86">
        <w:rPr>
          <w:b/>
        </w:rPr>
        <w:t xml:space="preserve">2  </w:t>
      </w:r>
      <w:r>
        <w:rPr>
          <w:b/>
        </w:rPr>
        <w:t>Anónimo</w:t>
      </w:r>
      <w:r w:rsidR="00DC1924">
        <w:rPr>
          <w:b/>
        </w:rPr>
        <w:t>.</w:t>
      </w:r>
      <w:r>
        <w:rPr>
          <w:b/>
        </w:rPr>
        <w:t xml:space="preserve"> Gracias por mi bautizo</w:t>
      </w:r>
    </w:p>
    <w:p w:rsidR="00230276" w:rsidRDefault="00230276" w:rsidP="00230276">
      <w:pPr>
        <w:widowControl/>
        <w:autoSpaceDE/>
        <w:autoSpaceDN/>
        <w:adjustRightInd/>
        <w:rPr>
          <w:b/>
        </w:rPr>
      </w:pPr>
    </w:p>
    <w:p w:rsidR="00995B7E" w:rsidRDefault="00AB55F4" w:rsidP="00AB55F4">
      <w:pPr>
        <w:widowControl/>
        <w:autoSpaceDE/>
        <w:autoSpaceDN/>
        <w:adjustRightInd/>
        <w:jc w:val="both"/>
        <w:rPr>
          <w:b/>
        </w:rPr>
      </w:pPr>
      <w:r>
        <w:rPr>
          <w:b/>
        </w:rPr>
        <w:t xml:space="preserve">  Con estas dos poesías complementarias enseñaremos a dar gracias al cielo por el don que se recibe desde los primeros días de la vida. Y superaremos la creciente postura de familias religiosamente frías que prefieren dejar el bautismo de los hijos para cuando sean mayores y ellos decidan la opción conveniente para sus gustos, sin caer en la cuenta del sofisma que esta postura encierra. </w:t>
      </w:r>
    </w:p>
    <w:p w:rsidR="00995B7E" w:rsidRDefault="00995B7E" w:rsidP="00AB55F4">
      <w:pPr>
        <w:widowControl/>
        <w:autoSpaceDE/>
        <w:autoSpaceDN/>
        <w:adjustRightInd/>
        <w:jc w:val="both"/>
        <w:rPr>
          <w:b/>
        </w:rPr>
      </w:pPr>
    </w:p>
    <w:p w:rsidR="00AB55F4" w:rsidRDefault="00995B7E" w:rsidP="00AB55F4">
      <w:pPr>
        <w:widowControl/>
        <w:autoSpaceDE/>
        <w:autoSpaceDN/>
        <w:adjustRightInd/>
        <w:jc w:val="both"/>
        <w:rPr>
          <w:b/>
        </w:rPr>
      </w:pPr>
      <w:r>
        <w:rPr>
          <w:b/>
        </w:rPr>
        <w:t xml:space="preserve">  </w:t>
      </w:r>
      <w:r w:rsidR="00AB55F4">
        <w:rPr>
          <w:b/>
        </w:rPr>
        <w:t xml:space="preserve">El no formar </w:t>
      </w:r>
      <w:r w:rsidR="00DC1924">
        <w:rPr>
          <w:b/>
        </w:rPr>
        <w:t xml:space="preserve">al hijo </w:t>
      </w:r>
      <w:r w:rsidR="00AB55F4">
        <w:rPr>
          <w:b/>
        </w:rPr>
        <w:t>en ninguna religión en los años infantiles y adolescentes es ya una forma de educar en determinado estilo moral y religioso, al que se pu</w:t>
      </w:r>
      <w:r w:rsidR="00204586">
        <w:rPr>
          <w:b/>
        </w:rPr>
        <w:t>e</w:t>
      </w:r>
      <w:r w:rsidR="00DC1924">
        <w:rPr>
          <w:b/>
        </w:rPr>
        <w:t>de definir como escé</w:t>
      </w:r>
      <w:r w:rsidR="00AB55F4">
        <w:rPr>
          <w:b/>
        </w:rPr>
        <w:t>ptico o agnóstico.</w:t>
      </w:r>
      <w:r w:rsidR="00DC1924">
        <w:rPr>
          <w:b/>
        </w:rPr>
        <w:t xml:space="preserve"> Significa formarles como escépticos y agnósticos, actitud que difícilmente se rectifica en los años posteriores</w:t>
      </w:r>
      <w:r w:rsidR="00D94E1A">
        <w:rPr>
          <w:b/>
        </w:rPr>
        <w:t>.</w:t>
      </w:r>
    </w:p>
    <w:p w:rsidR="00995B7E" w:rsidRDefault="00AB55F4" w:rsidP="00AB55F4">
      <w:pPr>
        <w:widowControl/>
        <w:autoSpaceDE/>
        <w:autoSpaceDN/>
        <w:adjustRightInd/>
        <w:jc w:val="both"/>
        <w:rPr>
          <w:b/>
        </w:rPr>
      </w:pPr>
      <w:r>
        <w:rPr>
          <w:b/>
        </w:rPr>
        <w:t xml:space="preserve">  </w:t>
      </w:r>
    </w:p>
    <w:p w:rsidR="00AB55F4" w:rsidRDefault="00AB55F4" w:rsidP="00AB55F4">
      <w:pPr>
        <w:widowControl/>
        <w:autoSpaceDE/>
        <w:autoSpaceDN/>
        <w:adjustRightInd/>
        <w:jc w:val="both"/>
        <w:rPr>
          <w:b/>
        </w:rPr>
      </w:pPr>
      <w:r>
        <w:rPr>
          <w:b/>
        </w:rPr>
        <w:t xml:space="preserve"> Y supone el olvido de que la formación religiosa no es el aprendizaje de determinadas doctrinas, sino aspirar desde el hogar </w:t>
      </w:r>
      <w:r w:rsidR="00204586">
        <w:rPr>
          <w:b/>
        </w:rPr>
        <w:t xml:space="preserve">por el testimonio y la palabra </w:t>
      </w:r>
      <w:r>
        <w:rPr>
          <w:b/>
        </w:rPr>
        <w:t>el sentido de la vida y el conjunt</w:t>
      </w:r>
      <w:r w:rsidR="00204586">
        <w:rPr>
          <w:b/>
        </w:rPr>
        <w:t>o</w:t>
      </w:r>
      <w:r>
        <w:rPr>
          <w:b/>
        </w:rPr>
        <w:t xml:space="preserve"> de los grandes valores que la reli</w:t>
      </w:r>
      <w:r w:rsidR="00204586">
        <w:rPr>
          <w:b/>
        </w:rPr>
        <w:t>gió</w:t>
      </w:r>
      <w:r>
        <w:rPr>
          <w:b/>
        </w:rPr>
        <w:t>n desencadena en los estudios de la formación de la personalidad.</w:t>
      </w:r>
    </w:p>
    <w:p w:rsidR="00DC1924" w:rsidRDefault="00DC1924" w:rsidP="00AB55F4">
      <w:pPr>
        <w:widowControl/>
        <w:autoSpaceDE/>
        <w:autoSpaceDN/>
        <w:adjustRightInd/>
        <w:jc w:val="both"/>
        <w:rPr>
          <w:b/>
        </w:rPr>
      </w:pPr>
    </w:p>
    <w:p w:rsidR="00230276" w:rsidRPr="00204586" w:rsidRDefault="00230276" w:rsidP="00230276">
      <w:pPr>
        <w:widowControl/>
        <w:autoSpaceDE/>
        <w:autoSpaceDN/>
        <w:adjustRightInd/>
        <w:rPr>
          <w:b/>
          <w:color w:val="FF0000"/>
        </w:rPr>
      </w:pPr>
      <w:r w:rsidRPr="00204586">
        <w:rPr>
          <w:b/>
          <w:color w:val="FF0000"/>
        </w:rPr>
        <w:t>02 Relatos</w:t>
      </w:r>
      <w:r w:rsidR="00AB55F4" w:rsidRPr="00204586">
        <w:rPr>
          <w:b/>
          <w:color w:val="FF0000"/>
        </w:rPr>
        <w:t xml:space="preserve">  Interesante</w:t>
      </w:r>
      <w:r w:rsidR="00204586" w:rsidRPr="00204586">
        <w:rPr>
          <w:b/>
          <w:color w:val="FF0000"/>
        </w:rPr>
        <w:t>s</w:t>
      </w:r>
      <w:r w:rsidR="00AB55F4" w:rsidRPr="00204586">
        <w:rPr>
          <w:b/>
          <w:color w:val="FF0000"/>
        </w:rPr>
        <w:t xml:space="preserve"> y provechoso</w:t>
      </w:r>
      <w:r w:rsidR="00204586" w:rsidRPr="00204586">
        <w:rPr>
          <w:b/>
          <w:color w:val="FF0000"/>
        </w:rPr>
        <w:t>s</w:t>
      </w:r>
    </w:p>
    <w:p w:rsidR="00995B7E" w:rsidRDefault="00995B7E" w:rsidP="00230276">
      <w:pPr>
        <w:widowControl/>
        <w:autoSpaceDE/>
        <w:autoSpaceDN/>
        <w:adjustRightInd/>
        <w:rPr>
          <w:b/>
        </w:rPr>
      </w:pPr>
    </w:p>
    <w:p w:rsidR="00DC1924" w:rsidRDefault="00DC1924" w:rsidP="00230276">
      <w:pPr>
        <w:widowControl/>
        <w:autoSpaceDE/>
        <w:autoSpaceDN/>
        <w:adjustRightInd/>
        <w:rPr>
          <w:b/>
        </w:rPr>
      </w:pPr>
      <w:r>
        <w:rPr>
          <w:b/>
        </w:rPr>
        <w:t xml:space="preserve">     </w:t>
      </w:r>
      <w:r w:rsidR="00204586">
        <w:rPr>
          <w:b/>
        </w:rPr>
        <w:t xml:space="preserve">  Las riquezas que genera el bautismo y las actitudes que desencadena el ser cristiano nos debe</w:t>
      </w:r>
      <w:r>
        <w:rPr>
          <w:b/>
        </w:rPr>
        <w:t>n</w:t>
      </w:r>
      <w:r w:rsidR="00204586">
        <w:rPr>
          <w:b/>
        </w:rPr>
        <w:t xml:space="preserve"> llevar a fomentar la conciencia de que creer no s</w:t>
      </w:r>
      <w:r>
        <w:rPr>
          <w:b/>
        </w:rPr>
        <w:t>ó</w:t>
      </w:r>
      <w:r w:rsidR="00204586">
        <w:rPr>
          <w:b/>
        </w:rPr>
        <w:t xml:space="preserve">lo </w:t>
      </w:r>
      <w:r>
        <w:rPr>
          <w:b/>
        </w:rPr>
        <w:t xml:space="preserve">es </w:t>
      </w:r>
      <w:r w:rsidR="00204586">
        <w:rPr>
          <w:b/>
        </w:rPr>
        <w:t>conocer</w:t>
      </w:r>
      <w:r w:rsidR="00995B7E">
        <w:rPr>
          <w:b/>
        </w:rPr>
        <w:t>.</w:t>
      </w:r>
    </w:p>
    <w:p w:rsidR="00995B7E" w:rsidRDefault="00995B7E" w:rsidP="00230276">
      <w:pPr>
        <w:widowControl/>
        <w:autoSpaceDE/>
        <w:autoSpaceDN/>
        <w:adjustRightInd/>
        <w:rPr>
          <w:b/>
        </w:rPr>
      </w:pPr>
    </w:p>
    <w:p w:rsidR="00DC1924" w:rsidRDefault="00995B7E" w:rsidP="00230276">
      <w:pPr>
        <w:widowControl/>
        <w:autoSpaceDE/>
        <w:autoSpaceDN/>
        <w:adjustRightInd/>
        <w:rPr>
          <w:b/>
        </w:rPr>
      </w:pPr>
      <w:r>
        <w:rPr>
          <w:b/>
        </w:rPr>
        <w:t xml:space="preserve">   </w:t>
      </w:r>
      <w:r w:rsidR="00DC1924">
        <w:rPr>
          <w:b/>
        </w:rPr>
        <w:t xml:space="preserve">  Port tener</w:t>
      </w:r>
      <w:r w:rsidR="00204586">
        <w:rPr>
          <w:b/>
        </w:rPr>
        <w:t xml:space="preserve"> lenguaje religioso</w:t>
      </w:r>
      <w:r w:rsidR="00DC1924">
        <w:rPr>
          <w:b/>
        </w:rPr>
        <w:t xml:space="preserve"> no se quiere decir que sea creyente. Se es solamente culto. El ser creyente es </w:t>
      </w:r>
      <w:r w:rsidR="00204586">
        <w:rPr>
          <w:b/>
        </w:rPr>
        <w:t>vivir unos valores de</w:t>
      </w:r>
      <w:r w:rsidR="00DC1924">
        <w:rPr>
          <w:b/>
        </w:rPr>
        <w:t>c</w:t>
      </w:r>
      <w:r w:rsidR="00204586">
        <w:rPr>
          <w:b/>
        </w:rPr>
        <w:t>isivos: paz, justicia, solidaridad, altru</w:t>
      </w:r>
      <w:r w:rsidR="00D94E1A">
        <w:rPr>
          <w:b/>
        </w:rPr>
        <w:t>í</w:t>
      </w:r>
      <w:r>
        <w:rPr>
          <w:b/>
        </w:rPr>
        <w:t>s</w:t>
      </w:r>
      <w:r w:rsidR="00204586">
        <w:rPr>
          <w:b/>
        </w:rPr>
        <w:t>mo, caridad</w:t>
      </w:r>
      <w:r w:rsidR="00DC1924">
        <w:rPr>
          <w:b/>
        </w:rPr>
        <w:t xml:space="preserve"> y en ocasion</w:t>
      </w:r>
      <w:r>
        <w:rPr>
          <w:b/>
        </w:rPr>
        <w:t>e</w:t>
      </w:r>
      <w:r w:rsidR="00DC1924">
        <w:rPr>
          <w:b/>
        </w:rPr>
        <w:t>s sacrificio</w:t>
      </w:r>
      <w:r>
        <w:rPr>
          <w:b/>
        </w:rPr>
        <w:t>.</w:t>
      </w:r>
    </w:p>
    <w:p w:rsidR="00204586" w:rsidRPr="00603229" w:rsidRDefault="00204586" w:rsidP="00230276">
      <w:pPr>
        <w:widowControl/>
        <w:autoSpaceDE/>
        <w:autoSpaceDN/>
        <w:adjustRightInd/>
        <w:rPr>
          <w:b/>
        </w:rPr>
      </w:pPr>
      <w:r>
        <w:rPr>
          <w:b/>
        </w:rPr>
        <w:t xml:space="preserve"> </w:t>
      </w:r>
    </w:p>
    <w:p w:rsidR="00230276" w:rsidRDefault="00230276" w:rsidP="00230276">
      <w:pPr>
        <w:widowControl/>
        <w:autoSpaceDE/>
        <w:autoSpaceDN/>
        <w:adjustRightInd/>
        <w:rPr>
          <w:b/>
          <w:color w:val="0070C0"/>
        </w:rPr>
      </w:pPr>
      <w:r w:rsidRPr="00204586">
        <w:rPr>
          <w:b/>
          <w:color w:val="0070C0"/>
        </w:rPr>
        <w:t>02a</w:t>
      </w:r>
      <w:r w:rsidR="00204586">
        <w:rPr>
          <w:b/>
          <w:color w:val="0070C0"/>
        </w:rPr>
        <w:t xml:space="preserve"> La nube negra egoí</w:t>
      </w:r>
      <w:r w:rsidR="00AB55F4" w:rsidRPr="00204586">
        <w:rPr>
          <w:b/>
          <w:color w:val="0070C0"/>
        </w:rPr>
        <w:t>sta</w:t>
      </w:r>
    </w:p>
    <w:p w:rsidR="00204586" w:rsidRDefault="00204586" w:rsidP="00230276">
      <w:pPr>
        <w:widowControl/>
        <w:autoSpaceDE/>
        <w:autoSpaceDN/>
        <w:adjustRightInd/>
        <w:rPr>
          <w:b/>
          <w:color w:val="0070C0"/>
        </w:rPr>
      </w:pPr>
    </w:p>
    <w:p w:rsidR="00AB55F4" w:rsidRDefault="00204586" w:rsidP="00230276">
      <w:pPr>
        <w:widowControl/>
        <w:autoSpaceDE/>
        <w:autoSpaceDN/>
        <w:adjustRightInd/>
        <w:rPr>
          <w:b/>
        </w:rPr>
      </w:pPr>
      <w:r w:rsidRPr="00204586">
        <w:rPr>
          <w:b/>
        </w:rPr>
        <w:t xml:space="preserve"> </w:t>
      </w:r>
      <w:r w:rsidR="00395D86">
        <w:rPr>
          <w:b/>
        </w:rPr>
        <w:t xml:space="preserve">   </w:t>
      </w:r>
      <w:r w:rsidRPr="00204586">
        <w:rPr>
          <w:b/>
        </w:rPr>
        <w:t xml:space="preserve">Es </w:t>
      </w:r>
      <w:r w:rsidR="00DC1924">
        <w:rPr>
          <w:b/>
        </w:rPr>
        <w:t xml:space="preserve">ésta </w:t>
      </w:r>
      <w:r w:rsidRPr="00204586">
        <w:rPr>
          <w:b/>
        </w:rPr>
        <w:t>una metáfora muy agradable para contar, sobre todo en ambientes de niños pequeños</w:t>
      </w:r>
      <w:r w:rsidR="00395D86">
        <w:rPr>
          <w:b/>
        </w:rPr>
        <w:t xml:space="preserve">.  </w:t>
      </w:r>
      <w:r w:rsidR="006A2809">
        <w:rPr>
          <w:b/>
        </w:rPr>
        <w:t>Sirve sobre todo para aconsejar la generosidad y la sol</w:t>
      </w:r>
      <w:r w:rsidR="00395D86">
        <w:rPr>
          <w:b/>
        </w:rPr>
        <w:t>i</w:t>
      </w:r>
      <w:r w:rsidR="006A2809">
        <w:rPr>
          <w:b/>
        </w:rPr>
        <w:t>dari</w:t>
      </w:r>
      <w:r w:rsidR="00395D86">
        <w:rPr>
          <w:b/>
        </w:rPr>
        <w:t>dad</w:t>
      </w:r>
      <w:r w:rsidR="006A2809">
        <w:rPr>
          <w:b/>
        </w:rPr>
        <w:t xml:space="preserve"> y lucha</w:t>
      </w:r>
      <w:r w:rsidR="00395D86">
        <w:rPr>
          <w:b/>
        </w:rPr>
        <w:t>r</w:t>
      </w:r>
      <w:r w:rsidR="006A2809">
        <w:rPr>
          <w:b/>
        </w:rPr>
        <w:t xml:space="preserve"> contra el egocentrismo</w:t>
      </w:r>
      <w:r w:rsidR="00395D86">
        <w:rPr>
          <w:b/>
        </w:rPr>
        <w:t>,</w:t>
      </w:r>
      <w:r w:rsidR="006A2809">
        <w:rPr>
          <w:b/>
        </w:rPr>
        <w:t xml:space="preserve"> si este rasgo natural se convierte en ego</w:t>
      </w:r>
      <w:r w:rsidR="00395D86">
        <w:rPr>
          <w:b/>
        </w:rPr>
        <w:t>í</w:t>
      </w:r>
      <w:r w:rsidR="006A2809">
        <w:rPr>
          <w:b/>
        </w:rPr>
        <w:t>smo</w:t>
      </w:r>
      <w:r w:rsidR="00395D86">
        <w:rPr>
          <w:b/>
        </w:rPr>
        <w:t>.</w:t>
      </w:r>
    </w:p>
    <w:p w:rsidR="006A2809" w:rsidRPr="00AB55F4" w:rsidRDefault="006A2809" w:rsidP="00230276">
      <w:pPr>
        <w:widowControl/>
        <w:autoSpaceDE/>
        <w:autoSpaceDN/>
        <w:adjustRightInd/>
        <w:rPr>
          <w:b/>
        </w:rPr>
      </w:pPr>
    </w:p>
    <w:p w:rsidR="00230276" w:rsidRPr="006A2809" w:rsidRDefault="00230276" w:rsidP="00230276">
      <w:pPr>
        <w:widowControl/>
        <w:autoSpaceDE/>
        <w:autoSpaceDN/>
        <w:adjustRightInd/>
        <w:rPr>
          <w:b/>
          <w:color w:val="0070C0"/>
        </w:rPr>
      </w:pPr>
      <w:r w:rsidRPr="006A2809">
        <w:rPr>
          <w:b/>
          <w:color w:val="0070C0"/>
        </w:rPr>
        <w:t>02b</w:t>
      </w:r>
      <w:r w:rsidR="00AB55F4" w:rsidRPr="006A2809">
        <w:rPr>
          <w:b/>
          <w:color w:val="0070C0"/>
        </w:rPr>
        <w:t xml:space="preserve">  El bautizo de la prima</w:t>
      </w:r>
      <w:r w:rsidR="006A2809" w:rsidRPr="006A2809">
        <w:rPr>
          <w:b/>
          <w:color w:val="0070C0"/>
        </w:rPr>
        <w:t xml:space="preserve"> Irene</w:t>
      </w:r>
    </w:p>
    <w:p w:rsidR="00230276" w:rsidRDefault="00230276" w:rsidP="00230276">
      <w:pPr>
        <w:widowControl/>
        <w:autoSpaceDE/>
        <w:autoSpaceDN/>
        <w:adjustRightInd/>
        <w:rPr>
          <w:b/>
        </w:rPr>
      </w:pPr>
    </w:p>
    <w:p w:rsidR="006A2809" w:rsidRDefault="006A2809" w:rsidP="00230276">
      <w:pPr>
        <w:widowControl/>
        <w:autoSpaceDE/>
        <w:autoSpaceDN/>
        <w:adjustRightInd/>
        <w:rPr>
          <w:b/>
        </w:rPr>
      </w:pPr>
      <w:r>
        <w:rPr>
          <w:b/>
        </w:rPr>
        <w:t xml:space="preserve">  Este elato </w:t>
      </w:r>
      <w:r w:rsidR="0079626E">
        <w:rPr>
          <w:b/>
        </w:rPr>
        <w:t>tiene por protagonista a una niñ</w:t>
      </w:r>
      <w:r>
        <w:rPr>
          <w:b/>
        </w:rPr>
        <w:t>a de nueve años. Pero es para los mayores. Les ayudará a recordar que</w:t>
      </w:r>
      <w:r w:rsidR="0079626E">
        <w:rPr>
          <w:b/>
        </w:rPr>
        <w:t>,</w:t>
      </w:r>
      <w:r>
        <w:rPr>
          <w:b/>
        </w:rPr>
        <w:t xml:space="preserve"> para ayudar a</w:t>
      </w:r>
      <w:r w:rsidR="0079626E">
        <w:rPr>
          <w:b/>
        </w:rPr>
        <w:t xml:space="preserve"> </w:t>
      </w:r>
      <w:r>
        <w:rPr>
          <w:b/>
        </w:rPr>
        <w:t>los hijos</w:t>
      </w:r>
      <w:r w:rsidR="0079626E">
        <w:rPr>
          <w:b/>
        </w:rPr>
        <w:t>,</w:t>
      </w:r>
      <w:r>
        <w:rPr>
          <w:b/>
        </w:rPr>
        <w:t xml:space="preserve"> hay que ser suficientemente capaces y cul</w:t>
      </w:r>
      <w:r w:rsidR="0079626E">
        <w:rPr>
          <w:b/>
        </w:rPr>
        <w:t>tos. Los mayores no son diccio</w:t>
      </w:r>
      <w:r>
        <w:rPr>
          <w:b/>
        </w:rPr>
        <w:t>n</w:t>
      </w:r>
      <w:r w:rsidR="0079626E">
        <w:rPr>
          <w:b/>
        </w:rPr>
        <w:t>a</w:t>
      </w:r>
      <w:r>
        <w:rPr>
          <w:b/>
        </w:rPr>
        <w:t>rios ambulantes. Pero tampoco tienen que ser ignorante en las cuestiones fundamentales.</w:t>
      </w:r>
    </w:p>
    <w:p w:rsidR="006A2809" w:rsidRDefault="006A2809" w:rsidP="00230276">
      <w:pPr>
        <w:widowControl/>
        <w:autoSpaceDE/>
        <w:autoSpaceDN/>
        <w:adjustRightInd/>
        <w:rPr>
          <w:b/>
        </w:rPr>
      </w:pPr>
    </w:p>
    <w:p w:rsidR="0079626E" w:rsidRPr="00395D86" w:rsidRDefault="00395D86" w:rsidP="00230276">
      <w:pPr>
        <w:widowControl/>
        <w:autoSpaceDE/>
        <w:autoSpaceDN/>
        <w:adjustRightInd/>
        <w:rPr>
          <w:b/>
          <w:color w:val="0070C0"/>
        </w:rPr>
      </w:pPr>
      <w:r>
        <w:rPr>
          <w:b/>
          <w:color w:val="0070C0"/>
        </w:rPr>
        <w:t>02c Ven y sí</w:t>
      </w:r>
      <w:r w:rsidR="0079626E" w:rsidRPr="00395D86">
        <w:rPr>
          <w:b/>
          <w:color w:val="0070C0"/>
        </w:rPr>
        <w:t>gueme.</w:t>
      </w:r>
    </w:p>
    <w:p w:rsidR="0079626E" w:rsidRDefault="0079626E" w:rsidP="00230276">
      <w:pPr>
        <w:widowControl/>
        <w:autoSpaceDE/>
        <w:autoSpaceDN/>
        <w:adjustRightInd/>
        <w:rPr>
          <w:b/>
        </w:rPr>
      </w:pPr>
    </w:p>
    <w:p w:rsidR="0079626E" w:rsidRDefault="0079626E" w:rsidP="00D01AAB">
      <w:pPr>
        <w:widowControl/>
        <w:autoSpaceDE/>
        <w:autoSpaceDN/>
        <w:adjustRightInd/>
        <w:jc w:val="both"/>
        <w:rPr>
          <w:b/>
        </w:rPr>
      </w:pPr>
      <w:r>
        <w:rPr>
          <w:b/>
        </w:rPr>
        <w:t xml:space="preserve">   Es un poema ilustrado, interesante, que pu</w:t>
      </w:r>
      <w:r w:rsidR="00395D86">
        <w:rPr>
          <w:b/>
        </w:rPr>
        <w:t>e</w:t>
      </w:r>
      <w:r>
        <w:rPr>
          <w:b/>
        </w:rPr>
        <w:t>de sugerir lo que se pu</w:t>
      </w:r>
      <w:r w:rsidR="00395D86">
        <w:rPr>
          <w:b/>
        </w:rPr>
        <w:t>e</w:t>
      </w:r>
      <w:r>
        <w:rPr>
          <w:b/>
        </w:rPr>
        <w:t>de hacer con unos verso</w:t>
      </w:r>
      <w:r w:rsidR="00D01AAB">
        <w:rPr>
          <w:b/>
        </w:rPr>
        <w:t>s</w:t>
      </w:r>
      <w:r>
        <w:rPr>
          <w:b/>
        </w:rPr>
        <w:t>, sobre todo si tienen una referencias a un hecho evang</w:t>
      </w:r>
      <w:r w:rsidR="00395D86">
        <w:rPr>
          <w:b/>
        </w:rPr>
        <w:t>é</w:t>
      </w:r>
      <w:r>
        <w:rPr>
          <w:b/>
        </w:rPr>
        <w:t>lico</w:t>
      </w:r>
      <w:r w:rsidR="00395D86">
        <w:rPr>
          <w:b/>
        </w:rPr>
        <w:t>, ya que toda formación religiosa tiene que empezar por los</w:t>
      </w:r>
      <w:r w:rsidR="00DC1924">
        <w:rPr>
          <w:b/>
        </w:rPr>
        <w:t xml:space="preserve"> </w:t>
      </w:r>
      <w:r w:rsidR="00395D86">
        <w:rPr>
          <w:b/>
        </w:rPr>
        <w:t>textos evangélicos y terminar en ellos.</w:t>
      </w:r>
    </w:p>
    <w:p w:rsidR="00395D86" w:rsidRPr="00AB55F4" w:rsidRDefault="00395D86" w:rsidP="00D01AAB">
      <w:pPr>
        <w:widowControl/>
        <w:autoSpaceDE/>
        <w:autoSpaceDN/>
        <w:adjustRightInd/>
        <w:jc w:val="both"/>
        <w:rPr>
          <w:b/>
        </w:rPr>
      </w:pPr>
    </w:p>
    <w:p w:rsidR="00230276" w:rsidRDefault="00230276" w:rsidP="00D01AAB">
      <w:pPr>
        <w:widowControl/>
        <w:autoSpaceDE/>
        <w:autoSpaceDN/>
        <w:adjustRightInd/>
        <w:jc w:val="both"/>
        <w:rPr>
          <w:b/>
          <w:color w:val="FF0000"/>
        </w:rPr>
      </w:pPr>
      <w:r w:rsidRPr="00DC1924">
        <w:rPr>
          <w:b/>
          <w:color w:val="FF0000"/>
        </w:rPr>
        <w:t>03 Canciones</w:t>
      </w:r>
      <w:r w:rsidR="00395D86" w:rsidRPr="00DC1924">
        <w:rPr>
          <w:b/>
          <w:color w:val="FF0000"/>
        </w:rPr>
        <w:t xml:space="preserve"> </w:t>
      </w:r>
      <w:r w:rsidR="00DC1924">
        <w:rPr>
          <w:b/>
          <w:color w:val="FF0000"/>
        </w:rPr>
        <w:t xml:space="preserve">que </w:t>
      </w:r>
      <w:r w:rsidR="00395D86" w:rsidRPr="00DC1924">
        <w:rPr>
          <w:b/>
          <w:color w:val="FF0000"/>
        </w:rPr>
        <w:t>s</w:t>
      </w:r>
      <w:r w:rsidR="00DC1924">
        <w:rPr>
          <w:b/>
          <w:color w:val="FF0000"/>
        </w:rPr>
        <w:t>i</w:t>
      </w:r>
      <w:r w:rsidR="00395D86" w:rsidRPr="00DC1924">
        <w:rPr>
          <w:b/>
          <w:color w:val="FF0000"/>
        </w:rPr>
        <w:t>rven para dar vida</w:t>
      </w:r>
    </w:p>
    <w:p w:rsidR="00995B7E" w:rsidRDefault="00995B7E" w:rsidP="00D01AAB">
      <w:pPr>
        <w:widowControl/>
        <w:autoSpaceDE/>
        <w:autoSpaceDN/>
        <w:adjustRightInd/>
        <w:jc w:val="both"/>
        <w:rPr>
          <w:b/>
          <w:color w:val="FF0000"/>
        </w:rPr>
      </w:pPr>
    </w:p>
    <w:p w:rsidR="00995B7E" w:rsidRDefault="00995B7E" w:rsidP="00D01AAB">
      <w:pPr>
        <w:widowControl/>
        <w:autoSpaceDE/>
        <w:autoSpaceDN/>
        <w:adjustRightInd/>
        <w:jc w:val="both"/>
        <w:rPr>
          <w:b/>
        </w:rPr>
      </w:pPr>
      <w:r w:rsidRPr="001F0FE1">
        <w:rPr>
          <w:b/>
        </w:rPr>
        <w:t xml:space="preserve">   Son interesantes las tres que se ofre</w:t>
      </w:r>
      <w:r w:rsidR="001F0FE1">
        <w:rPr>
          <w:b/>
        </w:rPr>
        <w:t>c</w:t>
      </w:r>
      <w:r w:rsidRPr="001F0FE1">
        <w:rPr>
          <w:b/>
        </w:rPr>
        <w:t>en. Es bueno escuchar una vez y luego hacer algún ejerci</w:t>
      </w:r>
      <w:r w:rsidR="001F0FE1">
        <w:rPr>
          <w:b/>
        </w:rPr>
        <w:t>ci</w:t>
      </w:r>
      <w:r w:rsidRPr="001F0FE1">
        <w:rPr>
          <w:b/>
        </w:rPr>
        <w:t>o con ellas</w:t>
      </w:r>
      <w:r w:rsidR="001F0FE1">
        <w:rPr>
          <w:b/>
        </w:rPr>
        <w:t>. Por</w:t>
      </w:r>
      <w:r w:rsidRPr="001F0FE1">
        <w:rPr>
          <w:b/>
        </w:rPr>
        <w:t xml:space="preserve"> ejemplo escuchar de nu</w:t>
      </w:r>
      <w:r w:rsidR="001F0FE1">
        <w:rPr>
          <w:b/>
        </w:rPr>
        <w:t>e</w:t>
      </w:r>
      <w:r w:rsidRPr="001F0FE1">
        <w:rPr>
          <w:b/>
        </w:rPr>
        <w:t xml:space="preserve">vo y escribir </w:t>
      </w:r>
      <w:r w:rsidR="001F0FE1">
        <w:rPr>
          <w:b/>
        </w:rPr>
        <w:t xml:space="preserve">cada participante en el grupo </w:t>
      </w:r>
      <w:r w:rsidRPr="001F0FE1">
        <w:rPr>
          <w:b/>
        </w:rPr>
        <w:t>una frase selecta para lu</w:t>
      </w:r>
      <w:r w:rsidR="001F0FE1">
        <w:rPr>
          <w:b/>
        </w:rPr>
        <w:t>e</w:t>
      </w:r>
      <w:r w:rsidRPr="001F0FE1">
        <w:rPr>
          <w:b/>
        </w:rPr>
        <w:t>go competir con los demás cuál es</w:t>
      </w:r>
      <w:r w:rsidR="001F0FE1">
        <w:rPr>
          <w:b/>
        </w:rPr>
        <w:t xml:space="preserve"> </w:t>
      </w:r>
      <w:r w:rsidRPr="001F0FE1">
        <w:rPr>
          <w:b/>
        </w:rPr>
        <w:t>la frase más f</w:t>
      </w:r>
      <w:r w:rsidR="001F0FE1">
        <w:rPr>
          <w:b/>
        </w:rPr>
        <w:t>i</w:t>
      </w:r>
      <w:r w:rsidRPr="001F0FE1">
        <w:rPr>
          <w:b/>
        </w:rPr>
        <w:t>el al con</w:t>
      </w:r>
      <w:r w:rsidR="001F0FE1">
        <w:rPr>
          <w:b/>
        </w:rPr>
        <w:t>te</w:t>
      </w:r>
      <w:r w:rsidRPr="001F0FE1">
        <w:rPr>
          <w:b/>
        </w:rPr>
        <w:t>ni</w:t>
      </w:r>
      <w:r w:rsidR="001F0FE1">
        <w:rPr>
          <w:b/>
        </w:rPr>
        <w:t>d</w:t>
      </w:r>
      <w:r w:rsidRPr="001F0FE1">
        <w:rPr>
          <w:b/>
        </w:rPr>
        <w:t>o</w:t>
      </w:r>
      <w:r w:rsidR="001F0FE1">
        <w:rPr>
          <w:b/>
        </w:rPr>
        <w:t xml:space="preserve"> </w:t>
      </w:r>
      <w:r w:rsidRPr="001F0FE1">
        <w:rPr>
          <w:b/>
        </w:rPr>
        <w:t xml:space="preserve"> de</w:t>
      </w:r>
      <w:r w:rsidR="001F0FE1">
        <w:rPr>
          <w:b/>
        </w:rPr>
        <w:t xml:space="preserve"> </w:t>
      </w:r>
      <w:r w:rsidRPr="001F0FE1">
        <w:rPr>
          <w:b/>
        </w:rPr>
        <w:t>la c</w:t>
      </w:r>
      <w:r w:rsidR="001F0FE1">
        <w:rPr>
          <w:b/>
        </w:rPr>
        <w:t>a</w:t>
      </w:r>
      <w:r w:rsidRPr="001F0FE1">
        <w:rPr>
          <w:b/>
        </w:rPr>
        <w:t>n</w:t>
      </w:r>
      <w:r w:rsidR="001F0FE1">
        <w:rPr>
          <w:b/>
        </w:rPr>
        <w:t>c</w:t>
      </w:r>
      <w:r w:rsidRPr="001F0FE1">
        <w:rPr>
          <w:b/>
        </w:rPr>
        <w:t>i</w:t>
      </w:r>
      <w:r w:rsidR="001F0FE1">
        <w:rPr>
          <w:b/>
        </w:rPr>
        <w:t>ó</w:t>
      </w:r>
      <w:r w:rsidRPr="001F0FE1">
        <w:rPr>
          <w:b/>
        </w:rPr>
        <w:t>n</w:t>
      </w:r>
      <w:r w:rsidR="001F0FE1">
        <w:rPr>
          <w:b/>
        </w:rPr>
        <w:t>.</w:t>
      </w:r>
      <w:r w:rsidRPr="001F0FE1">
        <w:rPr>
          <w:b/>
        </w:rPr>
        <w:t xml:space="preserve"> </w:t>
      </w:r>
    </w:p>
    <w:p w:rsidR="00B34083" w:rsidRDefault="00B34083" w:rsidP="00230276">
      <w:pPr>
        <w:widowControl/>
        <w:autoSpaceDE/>
        <w:autoSpaceDN/>
        <w:adjustRightInd/>
        <w:rPr>
          <w:b/>
        </w:rPr>
      </w:pPr>
    </w:p>
    <w:p w:rsidR="00230276" w:rsidRDefault="00230276" w:rsidP="00230276">
      <w:pPr>
        <w:widowControl/>
        <w:autoSpaceDE/>
        <w:autoSpaceDN/>
        <w:adjustRightInd/>
        <w:rPr>
          <w:b/>
          <w:color w:val="0070C0"/>
        </w:rPr>
      </w:pPr>
      <w:r w:rsidRPr="00395D86">
        <w:rPr>
          <w:b/>
          <w:color w:val="0070C0"/>
        </w:rPr>
        <w:t>03a</w:t>
      </w:r>
      <w:r w:rsidR="0079626E" w:rsidRPr="00395D86">
        <w:rPr>
          <w:b/>
          <w:color w:val="0070C0"/>
        </w:rPr>
        <w:t xml:space="preserve"> </w:t>
      </w:r>
      <w:r w:rsidR="00395D86" w:rsidRPr="00395D86">
        <w:rPr>
          <w:b/>
          <w:color w:val="0070C0"/>
        </w:rPr>
        <w:t xml:space="preserve"> Dicho</w:t>
      </w:r>
      <w:r w:rsidR="00DC1924">
        <w:rPr>
          <w:b/>
          <w:color w:val="0070C0"/>
        </w:rPr>
        <w:t>so</w:t>
      </w:r>
      <w:r w:rsidR="00395D86" w:rsidRPr="00395D86">
        <w:rPr>
          <w:b/>
          <w:color w:val="0070C0"/>
        </w:rPr>
        <w:t xml:space="preserve"> el hombre</w:t>
      </w:r>
    </w:p>
    <w:p w:rsidR="00D94E1A" w:rsidRDefault="00571704" w:rsidP="00230276">
      <w:pPr>
        <w:widowControl/>
        <w:autoSpaceDE/>
        <w:autoSpaceDN/>
        <w:adjustRightInd/>
        <w:rPr>
          <w:b/>
        </w:rPr>
      </w:pPr>
      <w:r>
        <w:rPr>
          <w:b/>
        </w:rPr>
        <w:t xml:space="preserve">  </w:t>
      </w:r>
      <w:r w:rsidRPr="00571704">
        <w:rPr>
          <w:b/>
        </w:rPr>
        <w:t xml:space="preserve">  Es canción que se puede aplicar a la alegría del cristiano, que se apoya en el hecho de su bautismo y suscita el</w:t>
      </w:r>
      <w:r w:rsidR="00D94E1A">
        <w:rPr>
          <w:b/>
        </w:rPr>
        <w:t xml:space="preserve"> modo de </w:t>
      </w:r>
      <w:r w:rsidRPr="00571704">
        <w:rPr>
          <w:b/>
        </w:rPr>
        <w:t>relacion</w:t>
      </w:r>
      <w:r w:rsidR="00D94E1A">
        <w:rPr>
          <w:b/>
        </w:rPr>
        <w:t>arse</w:t>
      </w:r>
      <w:r w:rsidRPr="00571704">
        <w:rPr>
          <w:b/>
        </w:rPr>
        <w:t xml:space="preserve"> con Jesús. </w:t>
      </w:r>
    </w:p>
    <w:p w:rsidR="00571704" w:rsidRPr="00571704" w:rsidRDefault="00D94E1A" w:rsidP="00230276">
      <w:pPr>
        <w:widowControl/>
        <w:autoSpaceDE/>
        <w:autoSpaceDN/>
        <w:adjustRightInd/>
        <w:rPr>
          <w:b/>
        </w:rPr>
      </w:pPr>
      <w:r>
        <w:rPr>
          <w:b/>
        </w:rPr>
        <w:lastRenderedPageBreak/>
        <w:t xml:space="preserve">    </w:t>
      </w:r>
      <w:r w:rsidR="00571704" w:rsidRPr="00571704">
        <w:rPr>
          <w:b/>
        </w:rPr>
        <w:t>El texto ayuda a imitar el bautismo y mueve a vivir como cristiano. Analizando la letra, la canción es fácil de entender, y se pueden ordenar muchos sentimientos básico</w:t>
      </w:r>
      <w:r w:rsidR="00D01AAB">
        <w:rPr>
          <w:b/>
        </w:rPr>
        <w:t>s</w:t>
      </w:r>
      <w:r w:rsidR="00571704" w:rsidRPr="00571704">
        <w:rPr>
          <w:b/>
        </w:rPr>
        <w:t xml:space="preserve"> de la vida cristiana de fe.</w:t>
      </w:r>
    </w:p>
    <w:p w:rsidR="00395D86" w:rsidRPr="00395D86" w:rsidRDefault="00395D86" w:rsidP="00230276">
      <w:pPr>
        <w:widowControl/>
        <w:autoSpaceDE/>
        <w:autoSpaceDN/>
        <w:adjustRightInd/>
        <w:rPr>
          <w:b/>
        </w:rPr>
      </w:pPr>
    </w:p>
    <w:p w:rsidR="00230276" w:rsidRDefault="00230276" w:rsidP="00230276">
      <w:pPr>
        <w:widowControl/>
        <w:autoSpaceDE/>
        <w:autoSpaceDN/>
        <w:adjustRightInd/>
        <w:rPr>
          <w:b/>
          <w:color w:val="0070C0"/>
        </w:rPr>
      </w:pPr>
      <w:r w:rsidRPr="00395D86">
        <w:rPr>
          <w:b/>
          <w:color w:val="0070C0"/>
        </w:rPr>
        <w:t>03b</w:t>
      </w:r>
      <w:r w:rsidR="00395D86" w:rsidRPr="00395D86">
        <w:rPr>
          <w:b/>
          <w:color w:val="0070C0"/>
        </w:rPr>
        <w:t xml:space="preserve"> El Señor es mi luz</w:t>
      </w:r>
    </w:p>
    <w:p w:rsidR="00395D86" w:rsidRPr="00395D86" w:rsidRDefault="00395D86" w:rsidP="00230276">
      <w:pPr>
        <w:widowControl/>
        <w:autoSpaceDE/>
        <w:autoSpaceDN/>
        <w:adjustRightInd/>
        <w:rPr>
          <w:b/>
          <w:color w:val="0070C0"/>
        </w:rPr>
      </w:pPr>
    </w:p>
    <w:p w:rsidR="00571704" w:rsidRPr="00571704" w:rsidRDefault="00571704" w:rsidP="00230276">
      <w:pPr>
        <w:widowControl/>
        <w:autoSpaceDE/>
        <w:autoSpaceDN/>
        <w:adjustRightInd/>
        <w:rPr>
          <w:b/>
        </w:rPr>
      </w:pPr>
      <w:r w:rsidRPr="00571704">
        <w:rPr>
          <w:b/>
        </w:rPr>
        <w:t xml:space="preserve">  El  bautismo nos da luz al concedernos la gracia purificadora y ser emblema de nuestro salto de pecadores a santificados por el Señor. La canción se presta a un ejercicio de grupo construyen</w:t>
      </w:r>
      <w:r>
        <w:rPr>
          <w:b/>
        </w:rPr>
        <w:t>d</w:t>
      </w:r>
      <w:r w:rsidRPr="00571704">
        <w:rPr>
          <w:b/>
        </w:rPr>
        <w:t>o un vocabulario bautismal</w:t>
      </w:r>
      <w:r>
        <w:rPr>
          <w:b/>
        </w:rPr>
        <w:t>.</w:t>
      </w:r>
    </w:p>
    <w:p w:rsidR="00571704" w:rsidRDefault="00571704" w:rsidP="00230276">
      <w:pPr>
        <w:widowControl/>
        <w:autoSpaceDE/>
        <w:autoSpaceDN/>
        <w:adjustRightInd/>
        <w:rPr>
          <w:b/>
          <w:color w:val="0070C0"/>
        </w:rPr>
      </w:pPr>
    </w:p>
    <w:p w:rsidR="0079626E" w:rsidRPr="00DC1924" w:rsidRDefault="00395D86" w:rsidP="00230276">
      <w:pPr>
        <w:widowControl/>
        <w:autoSpaceDE/>
        <w:autoSpaceDN/>
        <w:adjustRightInd/>
        <w:rPr>
          <w:b/>
          <w:color w:val="0070C0"/>
        </w:rPr>
      </w:pPr>
      <w:r w:rsidRPr="00DC1924">
        <w:rPr>
          <w:b/>
          <w:color w:val="0070C0"/>
        </w:rPr>
        <w:t>0</w:t>
      </w:r>
      <w:r w:rsidR="0079626E" w:rsidRPr="00DC1924">
        <w:rPr>
          <w:b/>
          <w:color w:val="0070C0"/>
        </w:rPr>
        <w:t>3c</w:t>
      </w:r>
      <w:r w:rsidRPr="00DC1924">
        <w:rPr>
          <w:b/>
          <w:color w:val="0070C0"/>
        </w:rPr>
        <w:t xml:space="preserve"> S</w:t>
      </w:r>
      <w:r w:rsidR="00D94E1A">
        <w:rPr>
          <w:b/>
          <w:color w:val="0070C0"/>
        </w:rPr>
        <w:t>í</w:t>
      </w:r>
      <w:r w:rsidRPr="00DC1924">
        <w:rPr>
          <w:b/>
          <w:color w:val="0070C0"/>
        </w:rPr>
        <w:t>gueme</w:t>
      </w:r>
    </w:p>
    <w:p w:rsidR="00571704" w:rsidRPr="00DC1924" w:rsidRDefault="00571704" w:rsidP="00230276">
      <w:pPr>
        <w:widowControl/>
        <w:autoSpaceDE/>
        <w:autoSpaceDN/>
        <w:adjustRightInd/>
        <w:rPr>
          <w:b/>
          <w:color w:val="0070C0"/>
        </w:rPr>
      </w:pPr>
    </w:p>
    <w:p w:rsidR="00571704" w:rsidRDefault="00571704" w:rsidP="00230276">
      <w:pPr>
        <w:widowControl/>
        <w:autoSpaceDE/>
        <w:autoSpaceDN/>
        <w:adjustRightInd/>
        <w:rPr>
          <w:b/>
        </w:rPr>
      </w:pPr>
      <w:r w:rsidRPr="00571704">
        <w:rPr>
          <w:b/>
        </w:rPr>
        <w:t xml:space="preserve">  Es la canción de una invitación a seguir al Señor a lo largo d</w:t>
      </w:r>
      <w:r w:rsidR="00DC1924">
        <w:rPr>
          <w:b/>
        </w:rPr>
        <w:t>e</w:t>
      </w:r>
      <w:r w:rsidRPr="00571704">
        <w:rPr>
          <w:b/>
        </w:rPr>
        <w:t xml:space="preserve"> una vida de entrega y de servicio eclesial </w:t>
      </w:r>
      <w:r w:rsidR="001F0FE1">
        <w:rPr>
          <w:b/>
        </w:rPr>
        <w:t xml:space="preserve">Es plegaria </w:t>
      </w:r>
      <w:r w:rsidR="00D94E1A">
        <w:rPr>
          <w:b/>
        </w:rPr>
        <w:t>m</w:t>
      </w:r>
      <w:r w:rsidR="001F0FE1">
        <w:rPr>
          <w:b/>
        </w:rPr>
        <w:t>usicalizada</w:t>
      </w:r>
      <w:r w:rsidR="00D01AAB">
        <w:rPr>
          <w:b/>
        </w:rPr>
        <w:t>.</w:t>
      </w:r>
    </w:p>
    <w:p w:rsidR="001F0FE1" w:rsidRDefault="001F0FE1" w:rsidP="00230276">
      <w:pPr>
        <w:widowControl/>
        <w:autoSpaceDE/>
        <w:autoSpaceDN/>
        <w:adjustRightInd/>
        <w:rPr>
          <w:b/>
        </w:rPr>
      </w:pPr>
    </w:p>
    <w:p w:rsidR="00230276" w:rsidRPr="00DC1924" w:rsidRDefault="00230276" w:rsidP="00230276">
      <w:pPr>
        <w:widowControl/>
        <w:autoSpaceDE/>
        <w:autoSpaceDN/>
        <w:adjustRightInd/>
        <w:rPr>
          <w:b/>
          <w:color w:val="FF0000"/>
        </w:rPr>
      </w:pPr>
      <w:r w:rsidRPr="00DC1924">
        <w:rPr>
          <w:b/>
          <w:color w:val="FF0000"/>
        </w:rPr>
        <w:t>04 Power points</w:t>
      </w:r>
    </w:p>
    <w:p w:rsidR="00395D86" w:rsidRPr="00DC1924" w:rsidRDefault="00395D86"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395D86">
        <w:rPr>
          <w:b/>
          <w:color w:val="0070C0"/>
        </w:rPr>
        <w:t>041</w:t>
      </w:r>
      <w:r w:rsidR="00395D86" w:rsidRPr="00395D86">
        <w:rPr>
          <w:b/>
          <w:color w:val="0070C0"/>
        </w:rPr>
        <w:t xml:space="preserve"> Qu</w:t>
      </w:r>
      <w:r w:rsidR="001F0FE1">
        <w:rPr>
          <w:b/>
          <w:color w:val="0070C0"/>
        </w:rPr>
        <w:t>é</w:t>
      </w:r>
      <w:r w:rsidR="00395D86" w:rsidRPr="00395D86">
        <w:rPr>
          <w:b/>
          <w:color w:val="0070C0"/>
        </w:rPr>
        <w:t xml:space="preserve">date conmigo </w:t>
      </w:r>
      <w:r w:rsidR="00615BF9">
        <w:rPr>
          <w:b/>
          <w:color w:val="0070C0"/>
        </w:rPr>
        <w:t xml:space="preserve"> cinco minutos</w:t>
      </w:r>
    </w:p>
    <w:p w:rsidR="00395D86" w:rsidRDefault="00395D86" w:rsidP="00230276">
      <w:pPr>
        <w:widowControl/>
        <w:autoSpaceDE/>
        <w:autoSpaceDN/>
        <w:adjustRightInd/>
        <w:rPr>
          <w:b/>
          <w:color w:val="0070C0"/>
        </w:rPr>
      </w:pPr>
    </w:p>
    <w:p w:rsidR="00DC1924" w:rsidRPr="001F0FE1" w:rsidRDefault="00D01AAB" w:rsidP="001F0FE1">
      <w:pPr>
        <w:widowControl/>
        <w:autoSpaceDE/>
        <w:autoSpaceDN/>
        <w:adjustRightInd/>
        <w:jc w:val="both"/>
        <w:rPr>
          <w:b/>
        </w:rPr>
      </w:pPr>
      <w:r>
        <w:rPr>
          <w:b/>
          <w:color w:val="0070C0"/>
        </w:rPr>
        <w:t xml:space="preserve">   </w:t>
      </w:r>
      <w:r w:rsidR="00DC1924">
        <w:rPr>
          <w:b/>
          <w:color w:val="0070C0"/>
        </w:rPr>
        <w:t xml:space="preserve"> </w:t>
      </w:r>
      <w:r w:rsidR="00DC1924" w:rsidRPr="001F0FE1">
        <w:rPr>
          <w:b/>
        </w:rPr>
        <w:t xml:space="preserve">Interesante oferta para sentirse capaz de valorar </w:t>
      </w:r>
      <w:r w:rsidR="00615BF9" w:rsidRPr="001F0FE1">
        <w:rPr>
          <w:b/>
        </w:rPr>
        <w:t>las bel</w:t>
      </w:r>
      <w:r w:rsidR="00DC1924" w:rsidRPr="001F0FE1">
        <w:rPr>
          <w:b/>
        </w:rPr>
        <w:t>l</w:t>
      </w:r>
      <w:r w:rsidR="00615BF9" w:rsidRPr="001F0FE1">
        <w:rPr>
          <w:b/>
        </w:rPr>
        <w:t>e</w:t>
      </w:r>
      <w:r w:rsidR="00DC1924" w:rsidRPr="001F0FE1">
        <w:rPr>
          <w:b/>
        </w:rPr>
        <w:t>zas natur</w:t>
      </w:r>
      <w:r w:rsidR="00615BF9" w:rsidRPr="001F0FE1">
        <w:rPr>
          <w:b/>
        </w:rPr>
        <w:t>a</w:t>
      </w:r>
      <w:r w:rsidR="00DC1924" w:rsidRPr="001F0FE1">
        <w:rPr>
          <w:b/>
        </w:rPr>
        <w:t xml:space="preserve">les. </w:t>
      </w:r>
      <w:r w:rsidR="001F0FE1">
        <w:rPr>
          <w:b/>
        </w:rPr>
        <w:t>d</w:t>
      </w:r>
      <w:r w:rsidR="00DC1924" w:rsidRPr="001F0FE1">
        <w:rPr>
          <w:b/>
        </w:rPr>
        <w:t>ur</w:t>
      </w:r>
      <w:r w:rsidR="001F0FE1">
        <w:rPr>
          <w:b/>
        </w:rPr>
        <w:t>a</w:t>
      </w:r>
      <w:r w:rsidR="00DC1924" w:rsidRPr="001F0FE1">
        <w:rPr>
          <w:b/>
        </w:rPr>
        <w:t xml:space="preserve"> unos 6 minutos. Contiene frases, sentencias,</w:t>
      </w:r>
      <w:r w:rsidR="001F0FE1">
        <w:rPr>
          <w:b/>
        </w:rPr>
        <w:t xml:space="preserve"> invitaciones delicadas y</w:t>
      </w:r>
      <w:r w:rsidR="00DC1924" w:rsidRPr="001F0FE1">
        <w:rPr>
          <w:b/>
        </w:rPr>
        <w:t xml:space="preserve"> muy estimulares</w:t>
      </w:r>
      <w:r w:rsidR="00615BF9" w:rsidRPr="001F0FE1">
        <w:rPr>
          <w:b/>
        </w:rPr>
        <w:t>. Fotograf</w:t>
      </w:r>
      <w:r w:rsidR="001F0FE1">
        <w:rPr>
          <w:b/>
        </w:rPr>
        <w:t>í</w:t>
      </w:r>
      <w:r w:rsidR="00615BF9" w:rsidRPr="001F0FE1">
        <w:rPr>
          <w:b/>
        </w:rPr>
        <w:t>a selecta y bien hilvanada</w:t>
      </w:r>
      <w:r w:rsidR="001F0FE1">
        <w:rPr>
          <w:b/>
        </w:rPr>
        <w:t>.</w:t>
      </w:r>
    </w:p>
    <w:p w:rsidR="00DC1924" w:rsidRPr="00395D86" w:rsidRDefault="00DC1924" w:rsidP="001F0FE1">
      <w:pPr>
        <w:widowControl/>
        <w:autoSpaceDE/>
        <w:autoSpaceDN/>
        <w:adjustRightInd/>
        <w:jc w:val="both"/>
        <w:rPr>
          <w:b/>
          <w:color w:val="0070C0"/>
        </w:rPr>
      </w:pPr>
    </w:p>
    <w:p w:rsidR="00230276" w:rsidRPr="00395D86" w:rsidRDefault="00230276" w:rsidP="001F0FE1">
      <w:pPr>
        <w:widowControl/>
        <w:autoSpaceDE/>
        <w:autoSpaceDN/>
        <w:adjustRightInd/>
        <w:jc w:val="both"/>
        <w:rPr>
          <w:b/>
          <w:color w:val="0070C0"/>
        </w:rPr>
      </w:pPr>
      <w:r w:rsidRPr="00395D86">
        <w:rPr>
          <w:b/>
          <w:color w:val="0070C0"/>
        </w:rPr>
        <w:t>04b</w:t>
      </w:r>
      <w:r w:rsidR="00395D86" w:rsidRPr="00395D86">
        <w:rPr>
          <w:b/>
          <w:color w:val="0070C0"/>
        </w:rPr>
        <w:t xml:space="preserve"> Como Tú</w:t>
      </w:r>
      <w:r w:rsidR="00D94E1A">
        <w:rPr>
          <w:b/>
          <w:color w:val="0070C0"/>
        </w:rPr>
        <w:t>,</w:t>
      </w:r>
      <w:r w:rsidR="00395D86" w:rsidRPr="00395D86">
        <w:rPr>
          <w:b/>
          <w:color w:val="0070C0"/>
        </w:rPr>
        <w:t xml:space="preserve"> ninguno</w:t>
      </w:r>
    </w:p>
    <w:p w:rsidR="00230276" w:rsidRDefault="00230276" w:rsidP="001F0FE1">
      <w:pPr>
        <w:widowControl/>
        <w:autoSpaceDE/>
        <w:autoSpaceDN/>
        <w:adjustRightInd/>
        <w:jc w:val="both"/>
        <w:rPr>
          <w:b/>
        </w:rPr>
      </w:pPr>
    </w:p>
    <w:p w:rsidR="00615BF9" w:rsidRDefault="00615BF9" w:rsidP="001F0FE1">
      <w:pPr>
        <w:widowControl/>
        <w:autoSpaceDE/>
        <w:autoSpaceDN/>
        <w:adjustRightInd/>
        <w:jc w:val="both"/>
        <w:rPr>
          <w:b/>
        </w:rPr>
      </w:pPr>
      <w:r>
        <w:rPr>
          <w:b/>
        </w:rPr>
        <w:t xml:space="preserve">  Es una plegaria </w:t>
      </w:r>
      <w:r w:rsidR="001F0FE1">
        <w:rPr>
          <w:b/>
        </w:rPr>
        <w:t xml:space="preserve">dirigida a Dios, </w:t>
      </w:r>
      <w:r>
        <w:rPr>
          <w:b/>
        </w:rPr>
        <w:t>muy sugestiva, con imágenes muy selectas. Dura uno seis o siete minutos si se proyecta con tranquilidad. Se dirige a Dios o a Cristo, según el presentador quiera hacer la ambientación</w:t>
      </w:r>
    </w:p>
    <w:p w:rsidR="00DC1924" w:rsidRPr="005B251D" w:rsidRDefault="00DC1924" w:rsidP="001F0FE1">
      <w:pPr>
        <w:widowControl/>
        <w:autoSpaceDE/>
        <w:autoSpaceDN/>
        <w:adjustRightInd/>
        <w:jc w:val="both"/>
        <w:rPr>
          <w:b/>
        </w:rPr>
      </w:pPr>
    </w:p>
    <w:p w:rsidR="00230276" w:rsidRPr="00995B7E" w:rsidRDefault="00230276" w:rsidP="001F0FE1">
      <w:pPr>
        <w:widowControl/>
        <w:autoSpaceDE/>
        <w:autoSpaceDN/>
        <w:adjustRightInd/>
        <w:jc w:val="both"/>
        <w:rPr>
          <w:b/>
          <w:color w:val="FF0000"/>
        </w:rPr>
      </w:pPr>
      <w:r w:rsidRPr="00995B7E">
        <w:rPr>
          <w:b/>
          <w:color w:val="FF0000"/>
        </w:rPr>
        <w:t>05 Figuras b</w:t>
      </w:r>
      <w:r w:rsidR="00395D86" w:rsidRPr="00995B7E">
        <w:rPr>
          <w:b/>
          <w:color w:val="FF0000"/>
        </w:rPr>
        <w:t>í</w:t>
      </w:r>
      <w:r w:rsidRPr="00995B7E">
        <w:rPr>
          <w:b/>
          <w:color w:val="FF0000"/>
        </w:rPr>
        <w:t>blicas</w:t>
      </w:r>
    </w:p>
    <w:p w:rsidR="00395D86" w:rsidRPr="005B251D" w:rsidRDefault="00395D86" w:rsidP="001F0FE1">
      <w:pPr>
        <w:widowControl/>
        <w:autoSpaceDE/>
        <w:autoSpaceDN/>
        <w:adjustRightInd/>
        <w:jc w:val="both"/>
        <w:rPr>
          <w:b/>
        </w:rPr>
      </w:pPr>
    </w:p>
    <w:p w:rsidR="00995B7E" w:rsidRDefault="00230276" w:rsidP="001F0FE1">
      <w:pPr>
        <w:widowControl/>
        <w:autoSpaceDE/>
        <w:autoSpaceDN/>
        <w:adjustRightInd/>
        <w:jc w:val="both"/>
        <w:rPr>
          <w:b/>
        </w:rPr>
      </w:pPr>
      <w:r w:rsidRPr="00995B7E">
        <w:rPr>
          <w:b/>
          <w:color w:val="0070C0"/>
        </w:rPr>
        <w:t>05a</w:t>
      </w:r>
      <w:r w:rsidR="00571704" w:rsidRPr="00995B7E">
        <w:rPr>
          <w:b/>
          <w:color w:val="0070C0"/>
        </w:rPr>
        <w:t xml:space="preserve"> </w:t>
      </w:r>
      <w:r w:rsidRPr="00995B7E">
        <w:rPr>
          <w:b/>
          <w:color w:val="0070C0"/>
        </w:rPr>
        <w:t>AT</w:t>
      </w:r>
      <w:r w:rsidR="00395D86" w:rsidRPr="00995B7E">
        <w:rPr>
          <w:b/>
          <w:color w:val="0070C0"/>
        </w:rPr>
        <w:t xml:space="preserve"> Jacob</w:t>
      </w:r>
      <w:r w:rsidR="00615BF9">
        <w:rPr>
          <w:b/>
        </w:rPr>
        <w:t xml:space="preserve">. </w:t>
      </w:r>
    </w:p>
    <w:p w:rsidR="00995B7E" w:rsidRDefault="00995B7E" w:rsidP="001F0FE1">
      <w:pPr>
        <w:widowControl/>
        <w:autoSpaceDE/>
        <w:autoSpaceDN/>
        <w:adjustRightInd/>
        <w:jc w:val="both"/>
        <w:rPr>
          <w:b/>
        </w:rPr>
      </w:pPr>
    </w:p>
    <w:p w:rsidR="00615BF9" w:rsidRDefault="00995B7E" w:rsidP="001F0FE1">
      <w:pPr>
        <w:widowControl/>
        <w:autoSpaceDE/>
        <w:autoSpaceDN/>
        <w:adjustRightInd/>
        <w:jc w:val="both"/>
        <w:rPr>
          <w:b/>
        </w:rPr>
      </w:pPr>
      <w:r>
        <w:rPr>
          <w:b/>
        </w:rPr>
        <w:t xml:space="preserve">   </w:t>
      </w:r>
      <w:r w:rsidR="00615BF9">
        <w:rPr>
          <w:b/>
        </w:rPr>
        <w:t>Con su teofanía al marchar huyendo de su hermano</w:t>
      </w:r>
      <w:r w:rsidR="00D94E1A">
        <w:rPr>
          <w:b/>
        </w:rPr>
        <w:t xml:space="preserve"> </w:t>
      </w:r>
      <w:r w:rsidR="00615BF9">
        <w:rPr>
          <w:b/>
        </w:rPr>
        <w:t xml:space="preserve">Esaú y sobre todo volviendo y pasando el Jordán, es el modelo de la vida nueva, la del pueblo de Israel que inicia con su larga historia. </w:t>
      </w:r>
    </w:p>
    <w:p w:rsidR="00615BF9" w:rsidRDefault="00615BF9" w:rsidP="001F0FE1">
      <w:pPr>
        <w:widowControl/>
        <w:autoSpaceDE/>
        <w:autoSpaceDN/>
        <w:adjustRightInd/>
        <w:jc w:val="both"/>
        <w:rPr>
          <w:b/>
        </w:rPr>
      </w:pPr>
    </w:p>
    <w:p w:rsidR="00230276" w:rsidRDefault="00615BF9" w:rsidP="001F0FE1">
      <w:pPr>
        <w:widowControl/>
        <w:autoSpaceDE/>
        <w:autoSpaceDN/>
        <w:adjustRightInd/>
        <w:jc w:val="both"/>
        <w:rPr>
          <w:b/>
        </w:rPr>
      </w:pPr>
      <w:r>
        <w:rPr>
          <w:b/>
        </w:rPr>
        <w:t xml:space="preserve">    Abraham engendró varios pueblos. Isaac tuvo dos hijos y dos p</w:t>
      </w:r>
      <w:r w:rsidR="00D94E1A">
        <w:rPr>
          <w:b/>
        </w:rPr>
        <w:t>ueblos: edomitas e israelitas. I</w:t>
      </w:r>
      <w:r>
        <w:rPr>
          <w:b/>
        </w:rPr>
        <w:t xml:space="preserve">srael es ya la plataforma de un pueblo con sus doce tribus. Es el llamado "fuerte contra Dios, </w:t>
      </w:r>
      <w:r w:rsidR="00D94E1A">
        <w:rPr>
          <w:b/>
        </w:rPr>
        <w:t>I</w:t>
      </w:r>
      <w:r>
        <w:rPr>
          <w:b/>
        </w:rPr>
        <w:t>s</w:t>
      </w:r>
      <w:r w:rsidR="00D01AAB">
        <w:rPr>
          <w:b/>
        </w:rPr>
        <w:t>r</w:t>
      </w:r>
      <w:bookmarkStart w:id="0" w:name="_GoBack"/>
      <w:bookmarkEnd w:id="0"/>
      <w:r>
        <w:rPr>
          <w:b/>
        </w:rPr>
        <w:t>ael</w:t>
      </w:r>
      <w:r w:rsidR="00D94E1A">
        <w:rPr>
          <w:b/>
        </w:rPr>
        <w:t>;</w:t>
      </w:r>
      <w:r>
        <w:rPr>
          <w:b/>
        </w:rPr>
        <w:t xml:space="preserve"> y es el que de verdad origina doce tribus con sus doce hijos</w:t>
      </w:r>
    </w:p>
    <w:p w:rsidR="00395D86" w:rsidRPr="005B251D" w:rsidRDefault="00395D86" w:rsidP="001F0FE1">
      <w:pPr>
        <w:widowControl/>
        <w:autoSpaceDE/>
        <w:autoSpaceDN/>
        <w:adjustRightInd/>
        <w:jc w:val="both"/>
        <w:rPr>
          <w:b/>
        </w:rPr>
      </w:pPr>
    </w:p>
    <w:p w:rsidR="00230276" w:rsidRPr="00995B7E" w:rsidRDefault="00230276" w:rsidP="001F0FE1">
      <w:pPr>
        <w:widowControl/>
        <w:autoSpaceDE/>
        <w:autoSpaceDN/>
        <w:adjustRightInd/>
        <w:jc w:val="both"/>
        <w:rPr>
          <w:b/>
          <w:color w:val="0070C0"/>
        </w:rPr>
      </w:pPr>
      <w:r w:rsidRPr="00995B7E">
        <w:rPr>
          <w:b/>
          <w:color w:val="0070C0"/>
        </w:rPr>
        <w:t>05b</w:t>
      </w:r>
      <w:r w:rsidR="00571704" w:rsidRPr="00995B7E">
        <w:rPr>
          <w:b/>
          <w:color w:val="0070C0"/>
        </w:rPr>
        <w:t xml:space="preserve"> </w:t>
      </w:r>
      <w:r w:rsidRPr="00995B7E">
        <w:rPr>
          <w:b/>
          <w:color w:val="0070C0"/>
        </w:rPr>
        <w:t>NT</w:t>
      </w:r>
      <w:r w:rsidR="00395D86" w:rsidRPr="00995B7E">
        <w:rPr>
          <w:b/>
          <w:color w:val="0070C0"/>
        </w:rPr>
        <w:t xml:space="preserve"> Diácono Felipe</w:t>
      </w:r>
    </w:p>
    <w:p w:rsidR="00615BF9" w:rsidRDefault="00615BF9" w:rsidP="001F0FE1">
      <w:pPr>
        <w:widowControl/>
        <w:autoSpaceDE/>
        <w:autoSpaceDN/>
        <w:adjustRightInd/>
        <w:jc w:val="both"/>
        <w:rPr>
          <w:b/>
        </w:rPr>
      </w:pPr>
    </w:p>
    <w:p w:rsidR="00615BF9" w:rsidRDefault="00615BF9" w:rsidP="001F0FE1">
      <w:pPr>
        <w:widowControl/>
        <w:autoSpaceDE/>
        <w:autoSpaceDN/>
        <w:adjustRightInd/>
        <w:jc w:val="both"/>
        <w:rPr>
          <w:b/>
        </w:rPr>
      </w:pPr>
      <w:r>
        <w:rPr>
          <w:b/>
        </w:rPr>
        <w:t xml:space="preserve">    Con sus afanes mision</w:t>
      </w:r>
      <w:r w:rsidR="00995B7E">
        <w:rPr>
          <w:b/>
        </w:rPr>
        <w:t>eros, extendió</w:t>
      </w:r>
      <w:r>
        <w:rPr>
          <w:b/>
        </w:rPr>
        <w:t xml:space="preserve"> su influencia de</w:t>
      </w:r>
      <w:r w:rsidR="00995B7E">
        <w:rPr>
          <w:b/>
        </w:rPr>
        <w:t>sde</w:t>
      </w:r>
      <w:r>
        <w:rPr>
          <w:b/>
        </w:rPr>
        <w:t xml:space="preserve"> Eritrea (Eunuco de la reina</w:t>
      </w:r>
      <w:r w:rsidR="00995B7E">
        <w:rPr>
          <w:b/>
        </w:rPr>
        <w:t xml:space="preserve"> </w:t>
      </w:r>
      <w:r>
        <w:rPr>
          <w:b/>
        </w:rPr>
        <w:t xml:space="preserve">Candace) hasta </w:t>
      </w:r>
      <w:r w:rsidR="00995B7E">
        <w:rPr>
          <w:b/>
        </w:rPr>
        <w:t>sus hermosas labores en el territorio d</w:t>
      </w:r>
      <w:r w:rsidR="001F0FE1">
        <w:rPr>
          <w:b/>
        </w:rPr>
        <w:t>e</w:t>
      </w:r>
      <w:r w:rsidR="00995B7E">
        <w:rPr>
          <w:b/>
        </w:rPr>
        <w:t xml:space="preserve"> Samaría</w:t>
      </w:r>
      <w:r w:rsidR="001F0FE1">
        <w:rPr>
          <w:b/>
        </w:rPr>
        <w:t>, las cuales</w:t>
      </w:r>
      <w:r w:rsidR="00995B7E">
        <w:rPr>
          <w:b/>
        </w:rPr>
        <w:t xml:space="preserve"> se reflejan en los Hechos de los Ap</w:t>
      </w:r>
      <w:r w:rsidR="001F0FE1">
        <w:rPr>
          <w:b/>
        </w:rPr>
        <w:t>ó</w:t>
      </w:r>
      <w:r w:rsidR="00995B7E">
        <w:rPr>
          <w:b/>
        </w:rPr>
        <w:t xml:space="preserve">stoles </w:t>
      </w:r>
      <w:r w:rsidR="001F0FE1">
        <w:rPr>
          <w:b/>
        </w:rPr>
        <w:t>(</w:t>
      </w:r>
      <w:r w:rsidR="00995B7E">
        <w:rPr>
          <w:b/>
        </w:rPr>
        <w:t>Hech 8. 4-8 y 8. 26-39</w:t>
      </w:r>
      <w:r w:rsidR="001F0FE1">
        <w:rPr>
          <w:b/>
        </w:rPr>
        <w:t>)</w:t>
      </w:r>
    </w:p>
    <w:p w:rsidR="00230276" w:rsidRPr="00603229" w:rsidRDefault="00230276" w:rsidP="00230276">
      <w:pPr>
        <w:widowControl/>
        <w:autoSpaceDE/>
        <w:autoSpaceDN/>
        <w:adjustRightInd/>
        <w:rPr>
          <w:b/>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16B67"/>
    <w:rsid w:val="00131759"/>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0FE1"/>
    <w:rsid w:val="001F5B33"/>
    <w:rsid w:val="00204428"/>
    <w:rsid w:val="00204586"/>
    <w:rsid w:val="002045DD"/>
    <w:rsid w:val="0020686B"/>
    <w:rsid w:val="00207C57"/>
    <w:rsid w:val="00212A7F"/>
    <w:rsid w:val="0022764C"/>
    <w:rsid w:val="00230276"/>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47B69"/>
    <w:rsid w:val="00351674"/>
    <w:rsid w:val="003525E6"/>
    <w:rsid w:val="00365A58"/>
    <w:rsid w:val="00381057"/>
    <w:rsid w:val="003823D0"/>
    <w:rsid w:val="00382FE4"/>
    <w:rsid w:val="00395D86"/>
    <w:rsid w:val="00397FDC"/>
    <w:rsid w:val="003B00B3"/>
    <w:rsid w:val="003B124E"/>
    <w:rsid w:val="003B1330"/>
    <w:rsid w:val="003B721F"/>
    <w:rsid w:val="003C62F4"/>
    <w:rsid w:val="003E0DCA"/>
    <w:rsid w:val="003F207B"/>
    <w:rsid w:val="003F672E"/>
    <w:rsid w:val="00402E96"/>
    <w:rsid w:val="0041104B"/>
    <w:rsid w:val="00414206"/>
    <w:rsid w:val="00415498"/>
    <w:rsid w:val="004154FE"/>
    <w:rsid w:val="00424E84"/>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04"/>
    <w:rsid w:val="0057174D"/>
    <w:rsid w:val="005766AA"/>
    <w:rsid w:val="005824B8"/>
    <w:rsid w:val="00586A1F"/>
    <w:rsid w:val="00587A12"/>
    <w:rsid w:val="005944D4"/>
    <w:rsid w:val="005A1F5F"/>
    <w:rsid w:val="005A26EC"/>
    <w:rsid w:val="005B48B9"/>
    <w:rsid w:val="005C2CAB"/>
    <w:rsid w:val="005E1EF7"/>
    <w:rsid w:val="005E509B"/>
    <w:rsid w:val="005F002E"/>
    <w:rsid w:val="005F4F7A"/>
    <w:rsid w:val="00603E88"/>
    <w:rsid w:val="00604742"/>
    <w:rsid w:val="006113E5"/>
    <w:rsid w:val="00615BF9"/>
    <w:rsid w:val="0062125D"/>
    <w:rsid w:val="006300FF"/>
    <w:rsid w:val="006417DB"/>
    <w:rsid w:val="00642F7A"/>
    <w:rsid w:val="006569D3"/>
    <w:rsid w:val="00661722"/>
    <w:rsid w:val="00665971"/>
    <w:rsid w:val="00671510"/>
    <w:rsid w:val="006848F6"/>
    <w:rsid w:val="00694684"/>
    <w:rsid w:val="006A0F30"/>
    <w:rsid w:val="006A110E"/>
    <w:rsid w:val="006A2809"/>
    <w:rsid w:val="006A7642"/>
    <w:rsid w:val="006B057E"/>
    <w:rsid w:val="006B6134"/>
    <w:rsid w:val="006B700D"/>
    <w:rsid w:val="006C0052"/>
    <w:rsid w:val="006C3B19"/>
    <w:rsid w:val="006D1E57"/>
    <w:rsid w:val="006D2CF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9626E"/>
    <w:rsid w:val="007B0A0A"/>
    <w:rsid w:val="007C2603"/>
    <w:rsid w:val="007C2F70"/>
    <w:rsid w:val="007C5650"/>
    <w:rsid w:val="007D3B1D"/>
    <w:rsid w:val="007E3C2D"/>
    <w:rsid w:val="007E7260"/>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95B7E"/>
    <w:rsid w:val="009B7B26"/>
    <w:rsid w:val="009B7D31"/>
    <w:rsid w:val="009C7183"/>
    <w:rsid w:val="009D12CD"/>
    <w:rsid w:val="009D14C7"/>
    <w:rsid w:val="009E19CE"/>
    <w:rsid w:val="009E19D3"/>
    <w:rsid w:val="009E3A8C"/>
    <w:rsid w:val="009F13FF"/>
    <w:rsid w:val="009F61EB"/>
    <w:rsid w:val="00A06EB1"/>
    <w:rsid w:val="00A12FDF"/>
    <w:rsid w:val="00A21552"/>
    <w:rsid w:val="00A31A8E"/>
    <w:rsid w:val="00A33716"/>
    <w:rsid w:val="00A50E8A"/>
    <w:rsid w:val="00A61777"/>
    <w:rsid w:val="00A64DDD"/>
    <w:rsid w:val="00A701AB"/>
    <w:rsid w:val="00A76AD1"/>
    <w:rsid w:val="00A83259"/>
    <w:rsid w:val="00A92197"/>
    <w:rsid w:val="00A94500"/>
    <w:rsid w:val="00AB55F4"/>
    <w:rsid w:val="00AC4584"/>
    <w:rsid w:val="00AC7057"/>
    <w:rsid w:val="00AD6E3E"/>
    <w:rsid w:val="00AE1375"/>
    <w:rsid w:val="00B00B5B"/>
    <w:rsid w:val="00B17B64"/>
    <w:rsid w:val="00B22ABC"/>
    <w:rsid w:val="00B34083"/>
    <w:rsid w:val="00B44F54"/>
    <w:rsid w:val="00B51D13"/>
    <w:rsid w:val="00B521CD"/>
    <w:rsid w:val="00B62BFE"/>
    <w:rsid w:val="00B646A1"/>
    <w:rsid w:val="00B66E95"/>
    <w:rsid w:val="00B67759"/>
    <w:rsid w:val="00B70A46"/>
    <w:rsid w:val="00B7112C"/>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1AAB"/>
    <w:rsid w:val="00D02493"/>
    <w:rsid w:val="00D07B22"/>
    <w:rsid w:val="00D128F8"/>
    <w:rsid w:val="00D17682"/>
    <w:rsid w:val="00D179CB"/>
    <w:rsid w:val="00D23103"/>
    <w:rsid w:val="00D26931"/>
    <w:rsid w:val="00D31461"/>
    <w:rsid w:val="00D319C6"/>
    <w:rsid w:val="00D37567"/>
    <w:rsid w:val="00D42E5A"/>
    <w:rsid w:val="00D535DB"/>
    <w:rsid w:val="00D54FC8"/>
    <w:rsid w:val="00D7352F"/>
    <w:rsid w:val="00D81A67"/>
    <w:rsid w:val="00D82287"/>
    <w:rsid w:val="00D933A8"/>
    <w:rsid w:val="00D94E1A"/>
    <w:rsid w:val="00D94EDB"/>
    <w:rsid w:val="00D979E2"/>
    <w:rsid w:val="00DB1825"/>
    <w:rsid w:val="00DC04BC"/>
    <w:rsid w:val="00DC07E1"/>
    <w:rsid w:val="00DC1924"/>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082D"/>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A743E"/>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F5AA"/>
  <w15:docId w15:val="{4F41A344-5881-49C5-A911-206397B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29CC-DFED-4B5A-AB8E-25DAD6C8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5</cp:revision>
  <cp:lastPrinted>2016-02-07T16:18:00Z</cp:lastPrinted>
  <dcterms:created xsi:type="dcterms:W3CDTF">2019-10-04T17:31:00Z</dcterms:created>
  <dcterms:modified xsi:type="dcterms:W3CDTF">2019-10-16T10:19:00Z</dcterms:modified>
</cp:coreProperties>
</file>