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6" w:rsidRPr="00963A45" w:rsidRDefault="00A26B94" w:rsidP="004B7FCF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10</w:t>
      </w:r>
      <w:r w:rsidR="004B7FCF" w:rsidRPr="00963A45">
        <w:rPr>
          <w:b/>
          <w:color w:val="FF0000"/>
          <w:sz w:val="36"/>
          <w:szCs w:val="36"/>
        </w:rPr>
        <w:t xml:space="preserve">  Escatolog</w:t>
      </w:r>
      <w:r w:rsidR="008F14FA" w:rsidRPr="00963A45">
        <w:rPr>
          <w:b/>
          <w:color w:val="FF0000"/>
          <w:sz w:val="36"/>
          <w:szCs w:val="36"/>
        </w:rPr>
        <w:t>í</w:t>
      </w:r>
      <w:r w:rsidR="004B7FCF" w:rsidRPr="00963A45">
        <w:rPr>
          <w:b/>
          <w:color w:val="FF0000"/>
          <w:sz w:val="36"/>
          <w:szCs w:val="36"/>
        </w:rPr>
        <w:t xml:space="preserve">a y </w:t>
      </w:r>
      <w:r w:rsidR="008F14FA" w:rsidRPr="00963A45">
        <w:rPr>
          <w:b/>
          <w:color w:val="FF0000"/>
          <w:sz w:val="36"/>
          <w:szCs w:val="36"/>
        </w:rPr>
        <w:t>ú</w:t>
      </w:r>
      <w:r w:rsidR="004B7FCF" w:rsidRPr="00963A45">
        <w:rPr>
          <w:b/>
          <w:color w:val="FF0000"/>
          <w:sz w:val="36"/>
          <w:szCs w:val="36"/>
        </w:rPr>
        <w:t>ltimos tiempos</w:t>
      </w: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963A45" w:rsidRDefault="00963A45" w:rsidP="00963A45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963A45" w:rsidRDefault="00963A45" w:rsidP="00963A45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963A45" w:rsidRDefault="00963A45" w:rsidP="00963A45">
      <w:pPr>
        <w:widowControl/>
        <w:autoSpaceDE/>
        <w:adjustRightInd/>
        <w:jc w:val="center"/>
        <w:rPr>
          <w:b/>
          <w:color w:val="7030A0"/>
        </w:rPr>
      </w:pPr>
    </w:p>
    <w:p w:rsidR="00963A45" w:rsidRDefault="00963A45" w:rsidP="002E5765">
      <w:pPr>
        <w:widowControl/>
        <w:autoSpaceDE/>
        <w:adjustRightInd/>
        <w:jc w:val="both"/>
        <w:rPr>
          <w:b/>
          <w:color w:val="7030A0"/>
        </w:rPr>
      </w:pPr>
      <w:r>
        <w:rPr>
          <w:b/>
          <w:color w:val="7030A0"/>
        </w:rPr>
        <w:t>También el misterio de la limitación humana tiene que entrar en juego en la formación m</w:t>
      </w:r>
      <w:r>
        <w:rPr>
          <w:b/>
          <w:color w:val="7030A0"/>
        </w:rPr>
        <w:t>o</w:t>
      </w:r>
      <w:r>
        <w:rPr>
          <w:b/>
          <w:color w:val="7030A0"/>
        </w:rPr>
        <w:t xml:space="preserve">ral y religiosa de todas las edades, incluidas las más prematuras. </w:t>
      </w:r>
      <w:r w:rsidR="002E5765">
        <w:rPr>
          <w:b/>
          <w:color w:val="7030A0"/>
        </w:rPr>
        <w:t>La muerte y el juicio s</w:t>
      </w:r>
      <w:r>
        <w:rPr>
          <w:b/>
          <w:color w:val="7030A0"/>
        </w:rPr>
        <w:t>on realidades humanas que no deben ser ocultadas y menos deformadas.</w:t>
      </w:r>
    </w:p>
    <w:p w:rsidR="00963A45" w:rsidRDefault="00963A45" w:rsidP="002E5765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963A45" w:rsidRPr="00963A45" w:rsidRDefault="00963A45" w:rsidP="002E5765">
      <w:pPr>
        <w:widowControl/>
        <w:autoSpaceDE/>
        <w:autoSpaceDN/>
        <w:adjustRightInd/>
        <w:jc w:val="both"/>
        <w:rPr>
          <w:b/>
          <w:color w:val="0070C0"/>
        </w:rPr>
      </w:pPr>
      <w:r w:rsidRPr="00963A45">
        <w:rPr>
          <w:b/>
          <w:color w:val="0070C0"/>
        </w:rPr>
        <w:t xml:space="preserve">   El misterio de los últimos tiempos no está muy aconsejado para la catequesis de los n</w:t>
      </w:r>
      <w:r w:rsidRPr="00963A45">
        <w:rPr>
          <w:b/>
          <w:color w:val="0070C0"/>
        </w:rPr>
        <w:t>i</w:t>
      </w:r>
      <w:r w:rsidRPr="00963A45">
        <w:rPr>
          <w:b/>
          <w:color w:val="0070C0"/>
        </w:rPr>
        <w:t xml:space="preserve">ños muy pequeños, pero no  puede ser omitido del todo. </w:t>
      </w:r>
      <w:r>
        <w:rPr>
          <w:b/>
          <w:color w:val="0070C0"/>
        </w:rPr>
        <w:t xml:space="preserve"> Sobre todo</w:t>
      </w:r>
      <w:r w:rsidR="002E5765">
        <w:rPr>
          <w:b/>
          <w:color w:val="0070C0"/>
        </w:rPr>
        <w:t>,</w:t>
      </w:r>
      <w:r>
        <w:rPr>
          <w:b/>
          <w:color w:val="0070C0"/>
        </w:rPr>
        <w:t xml:space="preserve"> si tiene alguna exp</w:t>
      </w:r>
      <w:r>
        <w:rPr>
          <w:b/>
          <w:color w:val="0070C0"/>
        </w:rPr>
        <w:t>e</w:t>
      </w:r>
      <w:r>
        <w:rPr>
          <w:b/>
          <w:color w:val="0070C0"/>
        </w:rPr>
        <w:t>r</w:t>
      </w:r>
      <w:r w:rsidR="002E5765">
        <w:rPr>
          <w:b/>
          <w:color w:val="0070C0"/>
        </w:rPr>
        <w:t>i</w:t>
      </w:r>
      <w:r>
        <w:rPr>
          <w:b/>
          <w:color w:val="0070C0"/>
        </w:rPr>
        <w:t xml:space="preserve">encia familiar que </w:t>
      </w:r>
      <w:r w:rsidR="002E5765">
        <w:rPr>
          <w:b/>
          <w:color w:val="0070C0"/>
        </w:rPr>
        <w:t xml:space="preserve">debe </w:t>
      </w:r>
      <w:r>
        <w:rPr>
          <w:b/>
          <w:color w:val="0070C0"/>
        </w:rPr>
        <w:t>ser explicada en lo posible y asociada a determinadas dimensi</w:t>
      </w:r>
      <w:r>
        <w:rPr>
          <w:b/>
          <w:color w:val="0070C0"/>
        </w:rPr>
        <w:t>o</w:t>
      </w:r>
      <w:r>
        <w:rPr>
          <w:b/>
          <w:color w:val="0070C0"/>
        </w:rPr>
        <w:t xml:space="preserve">nes espirituales: existencia del cielo, </w:t>
      </w:r>
      <w:r w:rsidR="002E5765">
        <w:rPr>
          <w:b/>
          <w:color w:val="0070C0"/>
        </w:rPr>
        <w:t>a</w:t>
      </w:r>
      <w:r>
        <w:rPr>
          <w:b/>
          <w:color w:val="0070C0"/>
        </w:rPr>
        <w:t>cogida de la voluntad divina,</w:t>
      </w:r>
      <w:r w:rsidR="002E5765">
        <w:rPr>
          <w:b/>
          <w:color w:val="0070C0"/>
        </w:rPr>
        <w:t xml:space="preserve"> esperanza cristiana.</w:t>
      </w:r>
    </w:p>
    <w:p w:rsidR="00963A45" w:rsidRDefault="00963A45" w:rsidP="002E5765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963A45" w:rsidRPr="00963A45" w:rsidRDefault="00963A45" w:rsidP="002E5765">
      <w:pPr>
        <w:widowControl/>
        <w:autoSpaceDE/>
        <w:autoSpaceDN/>
        <w:adjustRightInd/>
        <w:jc w:val="both"/>
        <w:rPr>
          <w:b/>
          <w:color w:val="00B050"/>
        </w:rPr>
      </w:pPr>
      <w:r w:rsidRPr="00963A45">
        <w:rPr>
          <w:b/>
          <w:color w:val="00B050"/>
        </w:rPr>
        <w:t>Para los  medianos y los mayores</w:t>
      </w:r>
      <w:r>
        <w:rPr>
          <w:b/>
          <w:color w:val="00B050"/>
        </w:rPr>
        <w:t>, l</w:t>
      </w:r>
      <w:r w:rsidRPr="00963A45">
        <w:rPr>
          <w:b/>
          <w:color w:val="00B050"/>
        </w:rPr>
        <w:t>a idea de la muerte, del ju</w:t>
      </w:r>
      <w:r>
        <w:rPr>
          <w:b/>
          <w:color w:val="00B050"/>
        </w:rPr>
        <w:t>i</w:t>
      </w:r>
      <w:r w:rsidRPr="00963A45">
        <w:rPr>
          <w:b/>
          <w:color w:val="00B050"/>
        </w:rPr>
        <w:t>co, de lo que espe</w:t>
      </w:r>
      <w:r>
        <w:rPr>
          <w:b/>
          <w:color w:val="00B050"/>
        </w:rPr>
        <w:t>ra al ho</w:t>
      </w:r>
      <w:r>
        <w:rPr>
          <w:b/>
          <w:color w:val="00B050"/>
        </w:rPr>
        <w:t>m</w:t>
      </w:r>
      <w:r>
        <w:rPr>
          <w:b/>
          <w:color w:val="00B050"/>
        </w:rPr>
        <w:t xml:space="preserve">bre en el más allá, </w:t>
      </w:r>
      <w:r w:rsidR="00060061">
        <w:rPr>
          <w:b/>
          <w:color w:val="00B050"/>
        </w:rPr>
        <w:t xml:space="preserve">la naturaleza de la vida eterna con su referencia al cielo o al infierno, en cuanto premio al bien obrar y en cuanto castigo a la maldad, hay que </w:t>
      </w:r>
      <w:r w:rsidRPr="00963A45">
        <w:rPr>
          <w:b/>
          <w:color w:val="00B050"/>
        </w:rPr>
        <w:t xml:space="preserve"> sa</w:t>
      </w:r>
      <w:r w:rsidR="00060061">
        <w:rPr>
          <w:b/>
          <w:color w:val="00B050"/>
        </w:rPr>
        <w:t>b</w:t>
      </w:r>
      <w:r w:rsidRPr="00963A45">
        <w:rPr>
          <w:b/>
          <w:color w:val="00B050"/>
        </w:rPr>
        <w:t>erlo presentar adecuadamente</w:t>
      </w:r>
      <w:r w:rsidR="002E5765">
        <w:rPr>
          <w:b/>
          <w:color w:val="00B050"/>
        </w:rPr>
        <w:t xml:space="preserve">. Es decisivo que </w:t>
      </w:r>
      <w:r w:rsidRPr="00963A45">
        <w:rPr>
          <w:b/>
          <w:color w:val="00B050"/>
        </w:rPr>
        <w:t>se enti</w:t>
      </w:r>
      <w:r w:rsidR="00060061">
        <w:rPr>
          <w:b/>
          <w:color w:val="00B050"/>
        </w:rPr>
        <w:t>e</w:t>
      </w:r>
      <w:r w:rsidRPr="00963A45">
        <w:rPr>
          <w:b/>
          <w:color w:val="00B050"/>
        </w:rPr>
        <w:t xml:space="preserve">nda que el hombre es peregrino en la tierra y </w:t>
      </w:r>
      <w:r w:rsidR="00060061">
        <w:rPr>
          <w:b/>
          <w:color w:val="00B050"/>
        </w:rPr>
        <w:t>q</w:t>
      </w:r>
      <w:r w:rsidRPr="00963A45">
        <w:rPr>
          <w:b/>
          <w:color w:val="00B050"/>
        </w:rPr>
        <w:t>ueantes o despu</w:t>
      </w:r>
      <w:r w:rsidR="00060061">
        <w:rPr>
          <w:b/>
          <w:color w:val="00B050"/>
        </w:rPr>
        <w:t>é</w:t>
      </w:r>
      <w:r w:rsidRPr="00963A45">
        <w:rPr>
          <w:b/>
          <w:color w:val="00B050"/>
        </w:rPr>
        <w:t>s la mue</w:t>
      </w:r>
      <w:r w:rsidR="00060061">
        <w:rPr>
          <w:b/>
          <w:color w:val="00B050"/>
        </w:rPr>
        <w:t>r</w:t>
      </w:r>
      <w:r w:rsidRPr="00963A45">
        <w:rPr>
          <w:b/>
          <w:color w:val="00B050"/>
        </w:rPr>
        <w:t xml:space="preserve">te llega, la enfermedad acecha, el dolor </w:t>
      </w:r>
      <w:r w:rsidR="002E5765">
        <w:rPr>
          <w:b/>
          <w:color w:val="00B050"/>
        </w:rPr>
        <w:t>es</w:t>
      </w:r>
      <w:r w:rsidRPr="00963A45">
        <w:rPr>
          <w:b/>
          <w:color w:val="00B050"/>
        </w:rPr>
        <w:t xml:space="preserve"> posible</w:t>
      </w:r>
      <w:r w:rsidR="00060061">
        <w:rPr>
          <w:b/>
          <w:color w:val="00B050"/>
        </w:rPr>
        <w:t>.</w:t>
      </w:r>
    </w:p>
    <w:p w:rsidR="00963A45" w:rsidRDefault="00963A45" w:rsidP="00963A45">
      <w:pPr>
        <w:widowControl/>
        <w:autoSpaceDE/>
        <w:autoSpaceDN/>
        <w:adjustRightInd/>
        <w:rPr>
          <w:b/>
          <w:color w:val="FF0000"/>
        </w:rPr>
      </w:pPr>
    </w:p>
    <w:p w:rsidR="00060061" w:rsidRDefault="00060061" w:rsidP="00FF1ECF">
      <w:pPr>
        <w:widowControl/>
        <w:autoSpaceDE/>
        <w:autoSpaceDN/>
        <w:adjustRightInd/>
        <w:jc w:val="both"/>
        <w:rPr>
          <w:b/>
          <w:color w:val="7030A0"/>
        </w:rPr>
      </w:pPr>
      <w:r w:rsidRPr="00060061">
        <w:rPr>
          <w:b/>
          <w:color w:val="7030A0"/>
        </w:rPr>
        <w:t xml:space="preserve">   El ideal es que el llegar a cierta mad</w:t>
      </w:r>
      <w:r>
        <w:rPr>
          <w:b/>
          <w:color w:val="7030A0"/>
        </w:rPr>
        <w:t>u</w:t>
      </w:r>
      <w:r w:rsidRPr="00060061">
        <w:rPr>
          <w:b/>
          <w:color w:val="7030A0"/>
        </w:rPr>
        <w:t>rez se asocien estos hechos, explicaciones y a v</w:t>
      </w:r>
      <w:r w:rsidRPr="00060061">
        <w:rPr>
          <w:b/>
          <w:color w:val="7030A0"/>
        </w:rPr>
        <w:t>e</w:t>
      </w:r>
      <w:r w:rsidRPr="00060061">
        <w:rPr>
          <w:b/>
          <w:color w:val="7030A0"/>
        </w:rPr>
        <w:t>ces experiencias, con la voluntad divina, con la libertad humana y</w:t>
      </w:r>
      <w:r>
        <w:rPr>
          <w:b/>
          <w:color w:val="7030A0"/>
        </w:rPr>
        <w:t xml:space="preserve"> con la esperanza en el más allá</w:t>
      </w:r>
      <w:r w:rsidRPr="00060061">
        <w:rPr>
          <w:b/>
          <w:color w:val="7030A0"/>
        </w:rPr>
        <w:t xml:space="preserve"> que, despu</w:t>
      </w:r>
      <w:r>
        <w:rPr>
          <w:b/>
          <w:color w:val="7030A0"/>
        </w:rPr>
        <w:t>é</w:t>
      </w:r>
      <w:r w:rsidRPr="00060061">
        <w:rPr>
          <w:b/>
          <w:color w:val="7030A0"/>
        </w:rPr>
        <w:t>s de la resurrecci</w:t>
      </w:r>
      <w:r>
        <w:rPr>
          <w:b/>
          <w:color w:val="7030A0"/>
        </w:rPr>
        <w:t>ó</w:t>
      </w:r>
      <w:r w:rsidRPr="00060061">
        <w:rPr>
          <w:b/>
          <w:color w:val="7030A0"/>
        </w:rPr>
        <w:t>n de Jesús, nos espera a todos los hombres que tamb</w:t>
      </w:r>
      <w:r>
        <w:rPr>
          <w:b/>
          <w:color w:val="7030A0"/>
        </w:rPr>
        <w:t>i</w:t>
      </w:r>
      <w:r w:rsidRPr="00060061">
        <w:rPr>
          <w:b/>
          <w:color w:val="7030A0"/>
        </w:rPr>
        <w:t>én habremos de resucitar</w:t>
      </w:r>
      <w:r>
        <w:rPr>
          <w:b/>
          <w:color w:val="7030A0"/>
        </w:rPr>
        <w:t>. Es un verdadero arte en el catequista o en el profesor adornar estas explicaciones, exposiciones o referencias de la delicadeza suficiente para que se descubra a tiempo la realidad y que se huya por igual de descripciones macabras o de fantasías ingenuas irreales. Se trata de un misterio que hace referencia a lo que aguarda al hombre después de la vida presente.</w:t>
      </w:r>
    </w:p>
    <w:p w:rsidR="00060061" w:rsidRPr="00060061" w:rsidRDefault="00060061" w:rsidP="00FF1ECF">
      <w:pPr>
        <w:widowControl/>
        <w:autoSpaceDE/>
        <w:autoSpaceDN/>
        <w:adjustRightInd/>
        <w:jc w:val="both"/>
        <w:rPr>
          <w:b/>
          <w:color w:val="7030A0"/>
        </w:rPr>
      </w:pPr>
    </w:p>
    <w:p w:rsidR="00963A45" w:rsidRPr="00060061" w:rsidRDefault="00963A45" w:rsidP="00FF1ECF">
      <w:pPr>
        <w:widowControl/>
        <w:autoSpaceDE/>
        <w:autoSpaceDN/>
        <w:adjustRightInd/>
        <w:jc w:val="both"/>
        <w:rPr>
          <w:b/>
          <w:color w:val="0070C0"/>
        </w:rPr>
      </w:pPr>
      <w:r w:rsidRPr="00060061">
        <w:rPr>
          <w:b/>
          <w:color w:val="0070C0"/>
        </w:rPr>
        <w:t xml:space="preserve"> Y hay que saber mezclar estas alusi</w:t>
      </w:r>
      <w:r w:rsidR="00060061" w:rsidRPr="00060061">
        <w:rPr>
          <w:b/>
          <w:color w:val="0070C0"/>
        </w:rPr>
        <w:t>o</w:t>
      </w:r>
      <w:r w:rsidRPr="00060061">
        <w:rPr>
          <w:b/>
          <w:color w:val="0070C0"/>
        </w:rPr>
        <w:t>nes suficiente</w:t>
      </w:r>
      <w:r w:rsidR="002E5765">
        <w:rPr>
          <w:b/>
          <w:color w:val="0070C0"/>
        </w:rPr>
        <w:t>s</w:t>
      </w:r>
      <w:r w:rsidRPr="00060061">
        <w:rPr>
          <w:b/>
          <w:color w:val="0070C0"/>
        </w:rPr>
        <w:t xml:space="preserve"> para que vayan calando en la m</w:t>
      </w:r>
      <w:r w:rsidR="00060061" w:rsidRPr="00060061">
        <w:rPr>
          <w:b/>
          <w:color w:val="0070C0"/>
        </w:rPr>
        <w:t>e</w:t>
      </w:r>
      <w:r w:rsidRPr="00060061">
        <w:rPr>
          <w:b/>
          <w:color w:val="0070C0"/>
        </w:rPr>
        <w:t>n</w:t>
      </w:r>
      <w:r w:rsidR="00060061" w:rsidRPr="00060061">
        <w:rPr>
          <w:b/>
          <w:color w:val="0070C0"/>
        </w:rPr>
        <w:t>t</w:t>
      </w:r>
      <w:r w:rsidRPr="00060061">
        <w:rPr>
          <w:b/>
          <w:color w:val="0070C0"/>
        </w:rPr>
        <w:t>e de los niños y j</w:t>
      </w:r>
      <w:r w:rsidR="00060061" w:rsidRPr="00060061">
        <w:rPr>
          <w:b/>
          <w:color w:val="0070C0"/>
        </w:rPr>
        <w:t>ó</w:t>
      </w:r>
      <w:r w:rsidRPr="00060061">
        <w:rPr>
          <w:b/>
          <w:color w:val="0070C0"/>
        </w:rPr>
        <w:t>venes en form</w:t>
      </w:r>
      <w:r w:rsidR="00060061" w:rsidRPr="00060061">
        <w:rPr>
          <w:b/>
          <w:color w:val="0070C0"/>
        </w:rPr>
        <w:t>a</w:t>
      </w:r>
      <w:r w:rsidRPr="00060061">
        <w:rPr>
          <w:b/>
          <w:color w:val="0070C0"/>
        </w:rPr>
        <w:t xml:space="preserve"> adecuada a su proceso evolutivo</w:t>
      </w:r>
      <w:r w:rsidR="00060061" w:rsidRPr="00060061">
        <w:rPr>
          <w:b/>
          <w:color w:val="0070C0"/>
        </w:rPr>
        <w:t>. Al niño pequeño hay que saber proyectar</w:t>
      </w:r>
      <w:r w:rsidR="00205D4E">
        <w:rPr>
          <w:b/>
          <w:color w:val="0070C0"/>
        </w:rPr>
        <w:t xml:space="preserve"> su fantasía con el cielo, no fí</w:t>
      </w:r>
      <w:r w:rsidR="00060061" w:rsidRPr="00060061">
        <w:rPr>
          <w:b/>
          <w:color w:val="0070C0"/>
        </w:rPr>
        <w:t>sico sino espiritual</w:t>
      </w:r>
      <w:r w:rsidR="002E5765">
        <w:rPr>
          <w:b/>
          <w:color w:val="0070C0"/>
        </w:rPr>
        <w:t>,</w:t>
      </w:r>
      <w:r w:rsidR="00060061" w:rsidRPr="00060061">
        <w:rPr>
          <w:b/>
          <w:color w:val="0070C0"/>
        </w:rPr>
        <w:t xml:space="preserve"> que </w:t>
      </w:r>
      <w:r w:rsidR="002E5765">
        <w:rPr>
          <w:b/>
          <w:color w:val="0070C0"/>
        </w:rPr>
        <w:t>se</w:t>
      </w:r>
      <w:r w:rsidR="00060061" w:rsidRPr="00060061">
        <w:rPr>
          <w:b/>
          <w:color w:val="0070C0"/>
        </w:rPr>
        <w:t xml:space="preserve"> espera.</w:t>
      </w:r>
    </w:p>
    <w:p w:rsidR="00060061" w:rsidRDefault="00060061" w:rsidP="00FF1ECF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060061" w:rsidRPr="00205D4E" w:rsidRDefault="00060061" w:rsidP="00FF1ECF">
      <w:pPr>
        <w:widowControl/>
        <w:autoSpaceDE/>
        <w:autoSpaceDN/>
        <w:adjustRightInd/>
        <w:jc w:val="both"/>
        <w:rPr>
          <w:b/>
          <w:color w:val="00B050"/>
        </w:rPr>
      </w:pPr>
      <w:r w:rsidRPr="00205D4E">
        <w:rPr>
          <w:b/>
          <w:color w:val="00B050"/>
        </w:rPr>
        <w:t xml:space="preserve"> Al niño mediano hay que darle una terminología correcta sobre lo que significa la muerte y sobre la realidad de la su</w:t>
      </w:r>
      <w:r w:rsidR="00205D4E" w:rsidRPr="00205D4E">
        <w:rPr>
          <w:b/>
          <w:color w:val="00B050"/>
        </w:rPr>
        <w:t>p</w:t>
      </w:r>
      <w:r w:rsidRPr="00205D4E">
        <w:rPr>
          <w:b/>
          <w:color w:val="00B050"/>
        </w:rPr>
        <w:t>ervivencia para todos los hombres, evitando falsedades com</w:t>
      </w:r>
      <w:r w:rsidR="00205D4E" w:rsidRPr="00205D4E">
        <w:rPr>
          <w:b/>
          <w:color w:val="00B050"/>
        </w:rPr>
        <w:t>o</w:t>
      </w:r>
      <w:r w:rsidRPr="00205D4E">
        <w:rPr>
          <w:b/>
          <w:color w:val="00B050"/>
        </w:rPr>
        <w:t xml:space="preserve"> pensar que las mascotas, perros y gatos, también tiene una vida posterior</w:t>
      </w:r>
      <w:r w:rsidR="002E5765">
        <w:rPr>
          <w:b/>
          <w:color w:val="00B050"/>
        </w:rPr>
        <w:t>.</w:t>
      </w:r>
    </w:p>
    <w:p w:rsidR="00963A45" w:rsidRDefault="00963A45" w:rsidP="00FF1ECF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205D4E" w:rsidRDefault="00205D4E" w:rsidP="00FF1ECF">
      <w:pPr>
        <w:widowControl/>
        <w:autoSpaceDE/>
        <w:autoSpaceDN/>
        <w:adjustRightInd/>
        <w:jc w:val="both"/>
        <w:rPr>
          <w:b/>
          <w:color w:val="7030A0"/>
        </w:rPr>
      </w:pPr>
      <w:r w:rsidRPr="00205D4E">
        <w:rPr>
          <w:b/>
          <w:color w:val="7030A0"/>
        </w:rPr>
        <w:t xml:space="preserve"> Y para los mayores hay que explicarles con cierta claridad lo </w:t>
      </w:r>
      <w:r>
        <w:rPr>
          <w:b/>
          <w:color w:val="7030A0"/>
        </w:rPr>
        <w:t>q</w:t>
      </w:r>
      <w:r w:rsidRPr="00205D4E">
        <w:rPr>
          <w:b/>
          <w:color w:val="7030A0"/>
        </w:rPr>
        <w:t>ue son las creencias cri</w:t>
      </w:r>
      <w:r w:rsidRPr="00205D4E">
        <w:rPr>
          <w:b/>
          <w:color w:val="7030A0"/>
        </w:rPr>
        <w:t>s</w:t>
      </w:r>
      <w:r w:rsidRPr="00205D4E">
        <w:rPr>
          <w:b/>
          <w:color w:val="7030A0"/>
        </w:rPr>
        <w:t>tianas</w:t>
      </w:r>
      <w:r>
        <w:rPr>
          <w:b/>
          <w:color w:val="7030A0"/>
        </w:rPr>
        <w:t>,</w:t>
      </w:r>
      <w:r w:rsidRPr="00205D4E">
        <w:rPr>
          <w:b/>
          <w:color w:val="7030A0"/>
        </w:rPr>
        <w:t xml:space="preserve"> enseñando a superar las falsas noticias que se dan de los difuntos, de los esp</w:t>
      </w:r>
      <w:r>
        <w:rPr>
          <w:b/>
          <w:color w:val="7030A0"/>
        </w:rPr>
        <w:t>í</w:t>
      </w:r>
      <w:r w:rsidRPr="00205D4E">
        <w:rPr>
          <w:b/>
          <w:color w:val="7030A0"/>
        </w:rPr>
        <w:t>ritu</w:t>
      </w:r>
      <w:r>
        <w:rPr>
          <w:b/>
          <w:color w:val="7030A0"/>
        </w:rPr>
        <w:t>s</w:t>
      </w:r>
      <w:r w:rsidRPr="00205D4E">
        <w:rPr>
          <w:b/>
          <w:color w:val="7030A0"/>
        </w:rPr>
        <w:t xml:space="preserve"> irreales, de los aquelarres y de las narraciones festivas que a veces </w:t>
      </w:r>
      <w:r>
        <w:rPr>
          <w:b/>
          <w:color w:val="7030A0"/>
        </w:rPr>
        <w:t xml:space="preserve">pueden corromper su formación </w:t>
      </w:r>
      <w:r w:rsidRPr="00205D4E">
        <w:rPr>
          <w:b/>
          <w:color w:val="7030A0"/>
        </w:rPr>
        <w:t xml:space="preserve"> religiosa. No hay que temer explicar lo que es el cielo</w:t>
      </w:r>
      <w:r w:rsidR="002E5765">
        <w:rPr>
          <w:b/>
          <w:color w:val="7030A0"/>
        </w:rPr>
        <w:t>,</w:t>
      </w:r>
      <w:r w:rsidRPr="00205D4E">
        <w:rPr>
          <w:b/>
          <w:color w:val="7030A0"/>
        </w:rPr>
        <w:t xml:space="preserve"> como realidad sobren</w:t>
      </w:r>
      <w:r w:rsidRPr="00205D4E">
        <w:rPr>
          <w:b/>
          <w:color w:val="7030A0"/>
        </w:rPr>
        <w:t>a</w:t>
      </w:r>
      <w:r w:rsidRPr="00205D4E">
        <w:rPr>
          <w:b/>
          <w:color w:val="7030A0"/>
        </w:rPr>
        <w:t xml:space="preserve">tural y no natural; o el infierno, como </w:t>
      </w:r>
      <w:r w:rsidR="00FF1ECF">
        <w:rPr>
          <w:b/>
          <w:color w:val="7030A0"/>
        </w:rPr>
        <w:t>misterio</w:t>
      </w:r>
      <w:r w:rsidRPr="00205D4E">
        <w:rPr>
          <w:b/>
          <w:color w:val="7030A0"/>
        </w:rPr>
        <w:t xml:space="preserve"> aludid</w:t>
      </w:r>
      <w:r w:rsidR="00FF1ECF">
        <w:rPr>
          <w:b/>
          <w:color w:val="7030A0"/>
        </w:rPr>
        <w:t>o</w:t>
      </w:r>
      <w:r w:rsidRPr="00205D4E">
        <w:rPr>
          <w:b/>
          <w:color w:val="7030A0"/>
        </w:rPr>
        <w:t xml:space="preserve"> en los textos evang</w:t>
      </w:r>
      <w:r w:rsidR="00FF1ECF">
        <w:rPr>
          <w:b/>
          <w:color w:val="7030A0"/>
        </w:rPr>
        <w:t>él</w:t>
      </w:r>
      <w:r w:rsidRPr="00205D4E">
        <w:rPr>
          <w:b/>
          <w:color w:val="7030A0"/>
        </w:rPr>
        <w:t>ico</w:t>
      </w:r>
      <w:r w:rsidR="00FF1ECF">
        <w:rPr>
          <w:b/>
          <w:color w:val="7030A0"/>
        </w:rPr>
        <w:t>s</w:t>
      </w:r>
      <w:r w:rsidR="002E5765">
        <w:rPr>
          <w:b/>
          <w:color w:val="7030A0"/>
        </w:rPr>
        <w:t>, supera</w:t>
      </w:r>
      <w:r w:rsidR="00FF1ECF">
        <w:rPr>
          <w:b/>
          <w:color w:val="7030A0"/>
        </w:rPr>
        <w:t>n</w:t>
      </w:r>
      <w:r w:rsidR="00FF1ECF">
        <w:rPr>
          <w:b/>
          <w:color w:val="7030A0"/>
        </w:rPr>
        <w:t>do</w:t>
      </w:r>
      <w:r w:rsidRPr="00205D4E">
        <w:rPr>
          <w:b/>
          <w:color w:val="7030A0"/>
        </w:rPr>
        <w:t xml:space="preserve"> la alusiones </w:t>
      </w:r>
      <w:r w:rsidR="002E5765">
        <w:rPr>
          <w:b/>
          <w:color w:val="7030A0"/>
        </w:rPr>
        <w:t xml:space="preserve"> a</w:t>
      </w:r>
      <w:r w:rsidRPr="00205D4E">
        <w:rPr>
          <w:b/>
          <w:color w:val="7030A0"/>
        </w:rPr>
        <w:t>l</w:t>
      </w:r>
      <w:r w:rsidR="00FF1ECF">
        <w:rPr>
          <w:b/>
          <w:color w:val="7030A0"/>
        </w:rPr>
        <w:t>f</w:t>
      </w:r>
      <w:r w:rsidRPr="00205D4E">
        <w:rPr>
          <w:b/>
          <w:color w:val="7030A0"/>
        </w:rPr>
        <w:t>uego</w:t>
      </w:r>
      <w:r w:rsidR="002E5765">
        <w:rPr>
          <w:b/>
          <w:color w:val="7030A0"/>
        </w:rPr>
        <w:t xml:space="preserve"> físico</w:t>
      </w:r>
      <w:r w:rsidRPr="00205D4E">
        <w:rPr>
          <w:b/>
          <w:color w:val="7030A0"/>
        </w:rPr>
        <w:t xml:space="preserve"> o el falso protagonismo de los demonios</w:t>
      </w:r>
      <w:r>
        <w:rPr>
          <w:b/>
          <w:color w:val="7030A0"/>
        </w:rPr>
        <w:t xml:space="preserve">. Y tratando siempre de no incurrir en supersticiones o en </w:t>
      </w:r>
      <w:r w:rsidR="00FF1ECF">
        <w:rPr>
          <w:b/>
          <w:color w:val="7030A0"/>
        </w:rPr>
        <w:t>el</w:t>
      </w:r>
      <w:r>
        <w:rPr>
          <w:b/>
          <w:color w:val="7030A0"/>
        </w:rPr>
        <w:t xml:space="preserve"> agnosticis</w:t>
      </w:r>
      <w:r w:rsidR="00FF1ECF">
        <w:rPr>
          <w:b/>
          <w:color w:val="7030A0"/>
        </w:rPr>
        <w:t>mo en</w:t>
      </w:r>
      <w:r>
        <w:rPr>
          <w:b/>
          <w:color w:val="7030A0"/>
        </w:rPr>
        <w:t xml:space="preserve"> estos temas</w:t>
      </w:r>
      <w:r w:rsidR="00FF1ECF">
        <w:rPr>
          <w:b/>
          <w:color w:val="7030A0"/>
        </w:rPr>
        <w:t>.</w:t>
      </w:r>
    </w:p>
    <w:p w:rsidR="00205D4E" w:rsidRDefault="00205D4E" w:rsidP="00FF1ECF">
      <w:pPr>
        <w:widowControl/>
        <w:autoSpaceDE/>
        <w:autoSpaceDN/>
        <w:adjustRightInd/>
        <w:jc w:val="both"/>
        <w:rPr>
          <w:b/>
          <w:color w:val="7030A0"/>
        </w:rPr>
      </w:pPr>
    </w:p>
    <w:p w:rsidR="00205D4E" w:rsidRPr="00205D4E" w:rsidRDefault="00205D4E" w:rsidP="00FF1ECF">
      <w:pPr>
        <w:widowControl/>
        <w:autoSpaceDE/>
        <w:autoSpaceDN/>
        <w:adjustRightInd/>
        <w:jc w:val="both"/>
        <w:rPr>
          <w:b/>
          <w:color w:val="00B050"/>
        </w:rPr>
      </w:pPr>
      <w:r w:rsidRPr="00205D4E">
        <w:rPr>
          <w:b/>
          <w:color w:val="00B050"/>
        </w:rPr>
        <w:t xml:space="preserve">  La referencia a la justicia divin</w:t>
      </w:r>
      <w:r w:rsidR="00FF1ECF">
        <w:rPr>
          <w:b/>
          <w:color w:val="00B050"/>
        </w:rPr>
        <w:t>a</w:t>
      </w:r>
      <w:r w:rsidRPr="00205D4E">
        <w:rPr>
          <w:b/>
          <w:color w:val="00B050"/>
        </w:rPr>
        <w:t xml:space="preserve"> es siempre compatible con la </w:t>
      </w:r>
      <w:r w:rsidR="00FF1ECF">
        <w:rPr>
          <w:b/>
          <w:color w:val="00B050"/>
        </w:rPr>
        <w:t>alusión</w:t>
      </w:r>
      <w:r w:rsidRPr="00205D4E">
        <w:rPr>
          <w:b/>
          <w:color w:val="00B050"/>
        </w:rPr>
        <w:t xml:space="preserve"> a la misericordia. La </w:t>
      </w:r>
      <w:r w:rsidR="00FF1ECF">
        <w:rPr>
          <w:b/>
          <w:color w:val="00B050"/>
        </w:rPr>
        <w:t>orientación de</w:t>
      </w:r>
      <w:r w:rsidRPr="00205D4E">
        <w:rPr>
          <w:b/>
          <w:color w:val="00B050"/>
        </w:rPr>
        <w:t xml:space="preserve"> la enseñanza de </w:t>
      </w:r>
      <w:r w:rsidR="00FF1ECF">
        <w:rPr>
          <w:b/>
          <w:color w:val="00B050"/>
        </w:rPr>
        <w:t>l</w:t>
      </w:r>
      <w:r w:rsidRPr="00205D4E">
        <w:rPr>
          <w:b/>
          <w:color w:val="00B050"/>
        </w:rPr>
        <w:t>a Iglesia debe ser prioritaria y lo suficientement</w:t>
      </w:r>
      <w:r w:rsidR="00FF1ECF">
        <w:rPr>
          <w:b/>
          <w:color w:val="00B050"/>
        </w:rPr>
        <w:t>e</w:t>
      </w:r>
      <w:r w:rsidRPr="00205D4E">
        <w:rPr>
          <w:b/>
          <w:color w:val="00B050"/>
        </w:rPr>
        <w:t xml:space="preserve"> clara para no incurrir en la ambigüedad</w:t>
      </w:r>
      <w:r w:rsidR="00FF1ECF">
        <w:rPr>
          <w:b/>
          <w:color w:val="00B050"/>
        </w:rPr>
        <w:t xml:space="preserve"> o en la ocultació</w:t>
      </w:r>
      <w:r w:rsidRPr="00205D4E">
        <w:rPr>
          <w:b/>
          <w:color w:val="00B050"/>
        </w:rPr>
        <w:t>n de la doctrina cristiana</w:t>
      </w:r>
      <w:r w:rsidR="00FF1ECF">
        <w:rPr>
          <w:b/>
          <w:color w:val="00B050"/>
        </w:rPr>
        <w:t>.</w:t>
      </w:r>
    </w:p>
    <w:p w:rsidR="00205D4E" w:rsidRDefault="00205D4E" w:rsidP="00FF1ECF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FF1ECF" w:rsidRPr="00FF1ECF" w:rsidRDefault="00FF1ECF" w:rsidP="00FF1ECF">
      <w:pPr>
        <w:widowControl/>
        <w:autoSpaceDE/>
        <w:autoSpaceDN/>
        <w:adjustRightInd/>
        <w:jc w:val="both"/>
        <w:rPr>
          <w:b/>
          <w:color w:val="0070C0"/>
        </w:rPr>
      </w:pPr>
      <w:r w:rsidRPr="00FF1ECF">
        <w:rPr>
          <w:b/>
          <w:color w:val="0070C0"/>
        </w:rPr>
        <w:t xml:space="preserve">  Las postrimerí</w:t>
      </w:r>
      <w:r w:rsidR="00205D4E" w:rsidRPr="00FF1ECF">
        <w:rPr>
          <w:b/>
          <w:color w:val="0070C0"/>
        </w:rPr>
        <w:t>as s</w:t>
      </w:r>
      <w:r w:rsidR="00963A45" w:rsidRPr="00FF1ECF">
        <w:rPr>
          <w:b/>
          <w:color w:val="0070C0"/>
        </w:rPr>
        <w:t xml:space="preserve">on realidades humanas </w:t>
      </w:r>
      <w:r w:rsidR="00205D4E" w:rsidRPr="00FF1ECF">
        <w:rPr>
          <w:b/>
          <w:color w:val="0070C0"/>
        </w:rPr>
        <w:t xml:space="preserve">y religiosas </w:t>
      </w:r>
      <w:r w:rsidR="00963A45" w:rsidRPr="00FF1ECF">
        <w:rPr>
          <w:b/>
          <w:color w:val="0070C0"/>
        </w:rPr>
        <w:t xml:space="preserve">que </w:t>
      </w:r>
      <w:r w:rsidR="002E5765">
        <w:rPr>
          <w:b/>
          <w:color w:val="0070C0"/>
        </w:rPr>
        <w:t xml:space="preserve">no </w:t>
      </w:r>
      <w:r w:rsidR="00963A45" w:rsidRPr="00FF1ECF">
        <w:rPr>
          <w:b/>
          <w:color w:val="0070C0"/>
        </w:rPr>
        <w:t xml:space="preserve">conviene ocular, máxime </w:t>
      </w:r>
      <w:r w:rsidR="00205D4E" w:rsidRPr="00FF1ECF">
        <w:rPr>
          <w:b/>
          <w:color w:val="0070C0"/>
        </w:rPr>
        <w:t>q</w:t>
      </w:r>
      <w:r w:rsidR="00963A45" w:rsidRPr="00FF1ECF">
        <w:rPr>
          <w:b/>
          <w:color w:val="0070C0"/>
        </w:rPr>
        <w:t>ue la muerte de un ser querido, la real</w:t>
      </w:r>
      <w:r w:rsidR="00205D4E" w:rsidRPr="00FF1ECF">
        <w:rPr>
          <w:b/>
          <w:color w:val="0070C0"/>
        </w:rPr>
        <w:t>id</w:t>
      </w:r>
      <w:r w:rsidR="00963A45" w:rsidRPr="00FF1ECF">
        <w:rPr>
          <w:b/>
          <w:color w:val="0070C0"/>
        </w:rPr>
        <w:t>ad d</w:t>
      </w:r>
      <w:r w:rsidR="00205D4E" w:rsidRPr="00FF1ECF">
        <w:rPr>
          <w:b/>
          <w:color w:val="0070C0"/>
        </w:rPr>
        <w:t>el</w:t>
      </w:r>
      <w:r w:rsidR="00963A45" w:rsidRPr="00FF1ECF">
        <w:rPr>
          <w:b/>
          <w:color w:val="0070C0"/>
        </w:rPr>
        <w:t>os ac</w:t>
      </w:r>
      <w:r w:rsidR="00205D4E" w:rsidRPr="00FF1ECF">
        <w:rPr>
          <w:b/>
          <w:color w:val="0070C0"/>
        </w:rPr>
        <w:t>c</w:t>
      </w:r>
      <w:r w:rsidR="00963A45" w:rsidRPr="00FF1ECF">
        <w:rPr>
          <w:b/>
          <w:color w:val="0070C0"/>
        </w:rPr>
        <w:t>identes y la vinculaci</w:t>
      </w:r>
      <w:r w:rsidRPr="00FF1ECF">
        <w:rPr>
          <w:b/>
          <w:color w:val="0070C0"/>
        </w:rPr>
        <w:t>ó</w:t>
      </w:r>
      <w:r w:rsidR="00963A45" w:rsidRPr="00FF1ECF">
        <w:rPr>
          <w:b/>
          <w:color w:val="0070C0"/>
        </w:rPr>
        <w:t>n que cada c</w:t>
      </w:r>
      <w:r w:rsidR="00963A45" w:rsidRPr="00FF1ECF">
        <w:rPr>
          <w:b/>
          <w:color w:val="0070C0"/>
        </w:rPr>
        <w:t>a</w:t>
      </w:r>
      <w:r w:rsidR="00963A45" w:rsidRPr="00FF1ECF">
        <w:rPr>
          <w:b/>
          <w:color w:val="0070C0"/>
        </w:rPr>
        <w:t>tequizando o alumno tiene con su ento</w:t>
      </w:r>
      <w:r w:rsidR="00205D4E" w:rsidRPr="00FF1ECF">
        <w:rPr>
          <w:b/>
          <w:color w:val="0070C0"/>
        </w:rPr>
        <w:t>r</w:t>
      </w:r>
      <w:r w:rsidR="00963A45" w:rsidRPr="00FF1ECF">
        <w:rPr>
          <w:b/>
          <w:color w:val="0070C0"/>
        </w:rPr>
        <w:t>no fam</w:t>
      </w:r>
      <w:r w:rsidRPr="00FF1ECF">
        <w:rPr>
          <w:b/>
          <w:color w:val="0070C0"/>
        </w:rPr>
        <w:t>i</w:t>
      </w:r>
      <w:r w:rsidR="00963A45" w:rsidRPr="00FF1ECF">
        <w:rPr>
          <w:b/>
          <w:color w:val="0070C0"/>
        </w:rPr>
        <w:t>liar, con el los amigos y compa</w:t>
      </w:r>
      <w:r w:rsidR="00205D4E" w:rsidRPr="00FF1ECF">
        <w:rPr>
          <w:b/>
          <w:color w:val="0070C0"/>
        </w:rPr>
        <w:t>ñ</w:t>
      </w:r>
      <w:r w:rsidR="00963A45" w:rsidRPr="00FF1ECF">
        <w:rPr>
          <w:b/>
          <w:color w:val="0070C0"/>
        </w:rPr>
        <w:t>eros y con la re</w:t>
      </w:r>
      <w:r w:rsidR="00205D4E" w:rsidRPr="00FF1ECF">
        <w:rPr>
          <w:b/>
          <w:color w:val="0070C0"/>
        </w:rPr>
        <w:t>a</w:t>
      </w:r>
      <w:r w:rsidR="00963A45" w:rsidRPr="00FF1ECF">
        <w:rPr>
          <w:b/>
          <w:color w:val="0070C0"/>
        </w:rPr>
        <w:t xml:space="preserve">lidad </w:t>
      </w:r>
      <w:r w:rsidRPr="00FF1ECF">
        <w:rPr>
          <w:b/>
          <w:color w:val="0070C0"/>
        </w:rPr>
        <w:t>ambiental</w:t>
      </w:r>
      <w:r w:rsidR="002E5765">
        <w:rPr>
          <w:b/>
          <w:color w:val="0070C0"/>
        </w:rPr>
        <w:t>,</w:t>
      </w:r>
      <w:r w:rsidRPr="00FF1ECF">
        <w:rPr>
          <w:b/>
          <w:color w:val="0070C0"/>
        </w:rPr>
        <w:t xml:space="preserve"> debe pesar en la forma de exponer y clarificar las ideas.</w:t>
      </w:r>
      <w:r w:rsidR="002E5765">
        <w:rPr>
          <w:b/>
          <w:color w:val="0070C0"/>
        </w:rPr>
        <w:t xml:space="preserve"> Se debe e</w:t>
      </w:r>
      <w:r w:rsidR="002E5765">
        <w:rPr>
          <w:b/>
          <w:color w:val="0070C0"/>
        </w:rPr>
        <w:t>x</w:t>
      </w:r>
      <w:r w:rsidR="002E5765">
        <w:rPr>
          <w:b/>
          <w:color w:val="0070C0"/>
        </w:rPr>
        <w:t>poner con sencillez  y abrirse a las preguntas curiosas, a  veces ingeniosas, del niño.</w:t>
      </w:r>
    </w:p>
    <w:p w:rsidR="00FF1ECF" w:rsidRDefault="00FF1ECF" w:rsidP="00963A45">
      <w:pPr>
        <w:widowControl/>
        <w:autoSpaceDE/>
        <w:autoSpaceDN/>
        <w:adjustRightInd/>
        <w:rPr>
          <w:b/>
          <w:color w:val="FF0000"/>
        </w:rPr>
      </w:pPr>
    </w:p>
    <w:p w:rsidR="00230276" w:rsidRPr="00FF1ECF" w:rsidRDefault="00FF1ECF" w:rsidP="00FF1ECF">
      <w:pPr>
        <w:widowControl/>
        <w:autoSpaceDE/>
        <w:autoSpaceDN/>
        <w:adjustRightInd/>
        <w:jc w:val="center"/>
        <w:rPr>
          <w:b/>
          <w:color w:val="FF0000"/>
          <w:sz w:val="30"/>
          <w:szCs w:val="30"/>
        </w:rPr>
      </w:pPr>
      <w:r w:rsidRPr="00FF1ECF">
        <w:rPr>
          <w:b/>
          <w:color w:val="FF0000"/>
          <w:sz w:val="30"/>
          <w:szCs w:val="30"/>
        </w:rPr>
        <w:lastRenderedPageBreak/>
        <w:t>Las realidades del Más allá. Ideas y recursos</w:t>
      </w:r>
    </w:p>
    <w:p w:rsidR="004B7FCF" w:rsidRDefault="004B7FCF" w:rsidP="00230276">
      <w:pPr>
        <w:widowControl/>
        <w:autoSpaceDE/>
        <w:autoSpaceDN/>
        <w:adjustRightInd/>
        <w:rPr>
          <w:sz w:val="30"/>
          <w:szCs w:val="30"/>
        </w:rPr>
      </w:pPr>
    </w:p>
    <w:p w:rsidR="004B7FCF" w:rsidRDefault="004B7FCF" w:rsidP="004824A1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657475" cy="288525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8443" t="15906" r="21460" b="5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8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A6" w:rsidRDefault="007825A6" w:rsidP="007825A6">
      <w:pPr>
        <w:widowControl/>
        <w:autoSpaceDE/>
        <w:autoSpaceDN/>
        <w:adjustRightInd/>
        <w:jc w:val="both"/>
        <w:rPr>
          <w:b/>
        </w:rPr>
      </w:pPr>
    </w:p>
    <w:p w:rsidR="00230276" w:rsidRPr="007825A6" w:rsidRDefault="004B7FCF" w:rsidP="007825A6">
      <w:pPr>
        <w:widowControl/>
        <w:autoSpaceDE/>
        <w:autoSpaceDN/>
        <w:adjustRightInd/>
        <w:jc w:val="both"/>
        <w:rPr>
          <w:b/>
        </w:rPr>
      </w:pPr>
      <w:r w:rsidRPr="007825A6">
        <w:rPr>
          <w:b/>
        </w:rPr>
        <w:t xml:space="preserve">  El Credo termina d</w:t>
      </w:r>
      <w:r w:rsidR="007825A6">
        <w:rPr>
          <w:b/>
        </w:rPr>
        <w:t>i</w:t>
      </w:r>
      <w:r w:rsidRPr="007825A6">
        <w:rPr>
          <w:b/>
        </w:rPr>
        <w:t>c</w:t>
      </w:r>
      <w:r w:rsidR="0091168D">
        <w:rPr>
          <w:b/>
        </w:rPr>
        <w:t>i</w:t>
      </w:r>
      <w:r w:rsidRPr="007825A6">
        <w:rPr>
          <w:b/>
        </w:rPr>
        <w:t>endo que los cristianos creemos en la resurre</w:t>
      </w:r>
      <w:r w:rsidR="006B0D77">
        <w:rPr>
          <w:b/>
        </w:rPr>
        <w:t>c</w:t>
      </w:r>
      <w:r w:rsidRPr="007825A6">
        <w:rPr>
          <w:b/>
        </w:rPr>
        <w:t>ci</w:t>
      </w:r>
      <w:r w:rsidR="007825A6">
        <w:rPr>
          <w:b/>
        </w:rPr>
        <w:t>ó</w:t>
      </w:r>
      <w:r w:rsidR="0091168D">
        <w:rPr>
          <w:b/>
        </w:rPr>
        <w:t>n</w:t>
      </w:r>
      <w:r w:rsidRPr="007825A6">
        <w:rPr>
          <w:b/>
        </w:rPr>
        <w:t>de los muertos y en la vida eterna. Y l</w:t>
      </w:r>
      <w:r w:rsidR="007825A6">
        <w:rPr>
          <w:b/>
        </w:rPr>
        <w:t>a e</w:t>
      </w:r>
      <w:r w:rsidRPr="007825A6">
        <w:rPr>
          <w:b/>
        </w:rPr>
        <w:t>nseñanza del Evangelio nos die que al final delos tiempo</w:t>
      </w:r>
      <w:r w:rsidR="007825A6">
        <w:rPr>
          <w:b/>
        </w:rPr>
        <w:t>s, al final del mundo,</w:t>
      </w:r>
      <w:r w:rsidRPr="007825A6">
        <w:rPr>
          <w:b/>
        </w:rPr>
        <w:t xml:space="preserve"> resucitaremos con nuestro cuer</w:t>
      </w:r>
      <w:r w:rsidR="007825A6">
        <w:rPr>
          <w:b/>
        </w:rPr>
        <w:t>po</w:t>
      </w:r>
      <w:r w:rsidRPr="007825A6">
        <w:rPr>
          <w:b/>
        </w:rPr>
        <w:t>s y</w:t>
      </w:r>
      <w:r w:rsidR="007825A6">
        <w:rPr>
          <w:b/>
        </w:rPr>
        <w:t xml:space="preserve"> almas y</w:t>
      </w:r>
      <w:r w:rsidRPr="007825A6">
        <w:rPr>
          <w:b/>
        </w:rPr>
        <w:t xml:space="preserve"> que el Señor </w:t>
      </w:r>
      <w:r w:rsidR="00FF1ECF">
        <w:rPr>
          <w:b/>
        </w:rPr>
        <w:t>a u</w:t>
      </w:r>
      <w:r w:rsidRPr="007825A6">
        <w:rPr>
          <w:b/>
        </w:rPr>
        <w:t xml:space="preserve">nos dirá </w:t>
      </w:r>
      <w:r w:rsidR="007825A6">
        <w:rPr>
          <w:b/>
        </w:rPr>
        <w:t>"V</w:t>
      </w:r>
      <w:r w:rsidRPr="007825A6">
        <w:rPr>
          <w:b/>
        </w:rPr>
        <w:t xml:space="preserve">enid benditos </w:t>
      </w:r>
      <w:r w:rsidR="007825A6">
        <w:rPr>
          <w:b/>
        </w:rPr>
        <w:t xml:space="preserve">de mi Padre </w:t>
      </w:r>
      <w:r w:rsidRPr="007825A6">
        <w:rPr>
          <w:b/>
        </w:rPr>
        <w:t xml:space="preserve">al reino </w:t>
      </w:r>
      <w:r w:rsidR="007825A6">
        <w:rPr>
          <w:b/>
        </w:rPr>
        <w:t>q</w:t>
      </w:r>
      <w:r w:rsidRPr="007825A6">
        <w:rPr>
          <w:b/>
        </w:rPr>
        <w:t xml:space="preserve">ue </w:t>
      </w:r>
      <w:r w:rsidR="007825A6">
        <w:rPr>
          <w:b/>
        </w:rPr>
        <w:t xml:space="preserve">os </w:t>
      </w:r>
      <w:r w:rsidRPr="007825A6">
        <w:rPr>
          <w:b/>
        </w:rPr>
        <w:t>tengo preparado</w:t>
      </w:r>
      <w:r w:rsidR="00FF1ECF">
        <w:rPr>
          <w:b/>
        </w:rPr>
        <w:t xml:space="preserve">"; </w:t>
      </w:r>
      <w:r w:rsidRPr="007825A6">
        <w:rPr>
          <w:b/>
        </w:rPr>
        <w:t xml:space="preserve"> y a los malos les dirá que debe</w:t>
      </w:r>
      <w:r w:rsidR="007825A6">
        <w:rPr>
          <w:b/>
        </w:rPr>
        <w:t>rá</w:t>
      </w:r>
      <w:r w:rsidRPr="007825A6">
        <w:rPr>
          <w:b/>
        </w:rPr>
        <w:t>n ir al castigo.</w:t>
      </w:r>
      <w:r w:rsidR="002E5765">
        <w:rPr>
          <w:b/>
        </w:rPr>
        <w:t xml:space="preserve"> (</w:t>
      </w:r>
      <w:r w:rsidR="007825A6">
        <w:rPr>
          <w:b/>
        </w:rPr>
        <w:t>Parábola  Mt 25. 31-46)</w:t>
      </w:r>
    </w:p>
    <w:p w:rsidR="004B7FCF" w:rsidRPr="007825A6" w:rsidRDefault="004B7FCF" w:rsidP="007825A6">
      <w:pPr>
        <w:widowControl/>
        <w:autoSpaceDE/>
        <w:autoSpaceDN/>
        <w:adjustRightInd/>
        <w:jc w:val="both"/>
        <w:rPr>
          <w:b/>
        </w:rPr>
      </w:pPr>
    </w:p>
    <w:p w:rsidR="004B7FCF" w:rsidRDefault="004B7FCF" w:rsidP="007825A6">
      <w:pPr>
        <w:widowControl/>
        <w:autoSpaceDE/>
        <w:autoSpaceDN/>
        <w:adjustRightInd/>
        <w:jc w:val="both"/>
        <w:rPr>
          <w:b/>
        </w:rPr>
      </w:pPr>
      <w:r w:rsidRPr="007825A6">
        <w:rPr>
          <w:b/>
        </w:rPr>
        <w:t xml:space="preserve"> La Escatología es la parte de la</w:t>
      </w:r>
      <w:r w:rsidR="007825A6">
        <w:rPr>
          <w:b/>
        </w:rPr>
        <w:t xml:space="preserve"> T</w:t>
      </w:r>
      <w:r w:rsidRPr="007825A6">
        <w:rPr>
          <w:b/>
        </w:rPr>
        <w:t>eolog</w:t>
      </w:r>
      <w:r w:rsidR="0091168D">
        <w:rPr>
          <w:b/>
        </w:rPr>
        <w:t>ía</w:t>
      </w:r>
      <w:r w:rsidRPr="007825A6">
        <w:rPr>
          <w:b/>
        </w:rPr>
        <w:t xml:space="preserve"> que trata en lo posible de interpret</w:t>
      </w:r>
      <w:r w:rsidR="007825A6">
        <w:rPr>
          <w:b/>
        </w:rPr>
        <w:t>a</w:t>
      </w:r>
      <w:r w:rsidRPr="007825A6">
        <w:rPr>
          <w:b/>
        </w:rPr>
        <w:t>r las ens</w:t>
      </w:r>
      <w:r w:rsidRPr="007825A6">
        <w:rPr>
          <w:b/>
        </w:rPr>
        <w:t>e</w:t>
      </w:r>
      <w:r w:rsidRPr="007825A6">
        <w:rPr>
          <w:b/>
        </w:rPr>
        <w:t>ñanzas evan</w:t>
      </w:r>
      <w:r w:rsidR="007825A6">
        <w:rPr>
          <w:b/>
        </w:rPr>
        <w:t>gé</w:t>
      </w:r>
      <w:r w:rsidRPr="007825A6">
        <w:rPr>
          <w:b/>
        </w:rPr>
        <w:t>licas y sistem</w:t>
      </w:r>
      <w:r w:rsidR="0091168D">
        <w:rPr>
          <w:b/>
        </w:rPr>
        <w:t>á</w:t>
      </w:r>
      <w:r w:rsidRPr="007825A6">
        <w:rPr>
          <w:b/>
        </w:rPr>
        <w:t xml:space="preserve">ticas </w:t>
      </w:r>
      <w:r w:rsidR="007825A6">
        <w:rPr>
          <w:b/>
        </w:rPr>
        <w:t xml:space="preserve">y </w:t>
      </w:r>
      <w:r w:rsidRPr="007825A6">
        <w:rPr>
          <w:b/>
        </w:rPr>
        <w:t xml:space="preserve">las creencias </w:t>
      </w:r>
      <w:r w:rsidR="007825A6">
        <w:rPr>
          <w:b/>
        </w:rPr>
        <w:t xml:space="preserve">de la Iglesia </w:t>
      </w:r>
      <w:r w:rsidRPr="007825A6">
        <w:rPr>
          <w:b/>
        </w:rPr>
        <w:t>en torno al final de la vida</w:t>
      </w:r>
      <w:r w:rsidR="007825A6">
        <w:rPr>
          <w:b/>
        </w:rPr>
        <w:t xml:space="preserve"> individual y de todos los hombres.</w:t>
      </w:r>
      <w:r w:rsidRPr="007825A6">
        <w:rPr>
          <w:b/>
        </w:rPr>
        <w:t xml:space="preserve"> Los antiguos catecismos habla</w:t>
      </w:r>
      <w:r w:rsidR="008F14FA">
        <w:rPr>
          <w:b/>
        </w:rPr>
        <w:t>ba</w:t>
      </w:r>
      <w:r w:rsidRPr="007825A6">
        <w:rPr>
          <w:b/>
        </w:rPr>
        <w:t>n de cuatro "postr</w:t>
      </w:r>
      <w:r w:rsidRPr="007825A6">
        <w:rPr>
          <w:b/>
        </w:rPr>
        <w:t>i</w:t>
      </w:r>
      <w:r w:rsidRPr="007825A6">
        <w:rPr>
          <w:b/>
        </w:rPr>
        <w:t>me</w:t>
      </w:r>
      <w:r w:rsidR="0091168D">
        <w:rPr>
          <w:b/>
        </w:rPr>
        <w:t>rí</w:t>
      </w:r>
      <w:r w:rsidRPr="007825A6">
        <w:rPr>
          <w:b/>
        </w:rPr>
        <w:t>as",</w:t>
      </w:r>
      <w:r w:rsidR="007825A6">
        <w:rPr>
          <w:b/>
        </w:rPr>
        <w:t xml:space="preserve"> o</w:t>
      </w:r>
      <w:r w:rsidRPr="007825A6">
        <w:rPr>
          <w:b/>
        </w:rPr>
        <w:t xml:space="preserve"> hecho</w:t>
      </w:r>
      <w:r w:rsidR="008F14FA">
        <w:rPr>
          <w:b/>
        </w:rPr>
        <w:t>s</w:t>
      </w:r>
      <w:r w:rsidRPr="007825A6">
        <w:rPr>
          <w:b/>
        </w:rPr>
        <w:t xml:space="preserve"> que acontecerán: mu</w:t>
      </w:r>
      <w:r w:rsidR="007825A6">
        <w:rPr>
          <w:b/>
        </w:rPr>
        <w:t>e</w:t>
      </w:r>
      <w:r w:rsidRPr="007825A6">
        <w:rPr>
          <w:b/>
        </w:rPr>
        <w:t>rte, juicio, inf</w:t>
      </w:r>
      <w:r w:rsidR="007825A6">
        <w:rPr>
          <w:b/>
        </w:rPr>
        <w:t>i</w:t>
      </w:r>
      <w:r w:rsidRPr="007825A6">
        <w:rPr>
          <w:b/>
        </w:rPr>
        <w:t>erno y gloria</w:t>
      </w:r>
      <w:r w:rsidR="007825A6">
        <w:rPr>
          <w:b/>
        </w:rPr>
        <w:t>.</w:t>
      </w:r>
    </w:p>
    <w:p w:rsidR="007825A6" w:rsidRDefault="007825A6" w:rsidP="007825A6">
      <w:pPr>
        <w:widowControl/>
        <w:autoSpaceDE/>
        <w:autoSpaceDN/>
        <w:adjustRightInd/>
        <w:jc w:val="both"/>
        <w:rPr>
          <w:b/>
        </w:rPr>
      </w:pPr>
    </w:p>
    <w:p w:rsidR="007825A6" w:rsidRPr="007825A6" w:rsidRDefault="007825A6" w:rsidP="007825A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Interesa que el </w:t>
      </w:r>
      <w:r w:rsidR="008F14FA">
        <w:rPr>
          <w:b/>
        </w:rPr>
        <w:t>e</w:t>
      </w:r>
      <w:r>
        <w:rPr>
          <w:b/>
        </w:rPr>
        <w:t>duc</w:t>
      </w:r>
      <w:r w:rsidR="0091168D">
        <w:rPr>
          <w:b/>
        </w:rPr>
        <w:t>a</w:t>
      </w:r>
      <w:r>
        <w:rPr>
          <w:b/>
        </w:rPr>
        <w:t xml:space="preserve">dor de la fe religiosa no dramatice con fantasías </w:t>
      </w:r>
      <w:r w:rsidR="0091168D">
        <w:rPr>
          <w:b/>
        </w:rPr>
        <w:t xml:space="preserve">sobre </w:t>
      </w:r>
      <w:r>
        <w:rPr>
          <w:b/>
        </w:rPr>
        <w:t>lo que ta</w:t>
      </w:r>
      <w:r>
        <w:rPr>
          <w:b/>
        </w:rPr>
        <w:t>m</w:t>
      </w:r>
      <w:r>
        <w:rPr>
          <w:b/>
        </w:rPr>
        <w:t>bién es un misterio</w:t>
      </w:r>
      <w:r w:rsidR="008F14FA">
        <w:rPr>
          <w:b/>
        </w:rPr>
        <w:t>: la muerte</w:t>
      </w:r>
      <w:r>
        <w:rPr>
          <w:b/>
        </w:rPr>
        <w:t>. Pero que deje en claro la responsabilidad y la esperanza. La responsabilidad le debe llevar a no engaña</w:t>
      </w:r>
      <w:r w:rsidR="008F14FA">
        <w:rPr>
          <w:b/>
        </w:rPr>
        <w:t>r</w:t>
      </w:r>
      <w:r>
        <w:rPr>
          <w:b/>
        </w:rPr>
        <w:t>: los malos no puede</w:t>
      </w:r>
      <w:r w:rsidR="008F14FA">
        <w:rPr>
          <w:b/>
        </w:rPr>
        <w:t>n</w:t>
      </w:r>
      <w:r>
        <w:rPr>
          <w:b/>
        </w:rPr>
        <w:t xml:space="preserve"> recibir el mismo premio que los buenos. Y la esperanza le debe llevar a resaltar que el Juez no es un legalista como los de este mundo, sino un Dios Padre misericordioso y justo</w:t>
      </w:r>
      <w:r w:rsidR="008F14FA">
        <w:rPr>
          <w:b/>
        </w:rPr>
        <w:t>, como lo enseñó Jesús</w:t>
      </w:r>
      <w:r w:rsidR="0091168D">
        <w:rPr>
          <w:b/>
        </w:rPr>
        <w:t>.</w:t>
      </w:r>
    </w:p>
    <w:p w:rsidR="004B7FCF" w:rsidRPr="007825A6" w:rsidRDefault="004B7FCF" w:rsidP="00230276">
      <w:pPr>
        <w:widowControl/>
        <w:autoSpaceDE/>
        <w:autoSpaceDN/>
        <w:adjustRightInd/>
        <w:rPr>
          <w:color w:val="FF0000"/>
          <w:sz w:val="30"/>
          <w:szCs w:val="30"/>
        </w:rPr>
      </w:pPr>
    </w:p>
    <w:p w:rsidR="00230276" w:rsidRPr="007825A6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7825A6">
        <w:rPr>
          <w:b/>
          <w:color w:val="FF0000"/>
        </w:rPr>
        <w:t>01 Poemas</w:t>
      </w:r>
      <w:r w:rsidR="007825A6">
        <w:rPr>
          <w:b/>
          <w:color w:val="FF0000"/>
        </w:rPr>
        <w:t xml:space="preserve"> que pueden clarificar sentimientos</w:t>
      </w:r>
    </w:p>
    <w:p w:rsidR="007825A6" w:rsidRDefault="007825A6" w:rsidP="00230276">
      <w:pPr>
        <w:widowControl/>
        <w:autoSpaceDE/>
        <w:autoSpaceDN/>
        <w:adjustRightInd/>
        <w:rPr>
          <w:b/>
        </w:rPr>
      </w:pPr>
    </w:p>
    <w:p w:rsidR="007825A6" w:rsidRDefault="007825A6" w:rsidP="008F14F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Recogemos vario</w:t>
      </w:r>
      <w:r w:rsidR="0091168D">
        <w:rPr>
          <w:b/>
        </w:rPr>
        <w:t>s</w:t>
      </w:r>
      <w:r>
        <w:rPr>
          <w:b/>
        </w:rPr>
        <w:t xml:space="preserve"> que nos pu</w:t>
      </w:r>
      <w:r w:rsidR="0091168D">
        <w:rPr>
          <w:b/>
        </w:rPr>
        <w:t>e</w:t>
      </w:r>
      <w:r>
        <w:rPr>
          <w:b/>
        </w:rPr>
        <w:t>de</w:t>
      </w:r>
      <w:r w:rsidR="0091168D">
        <w:rPr>
          <w:b/>
        </w:rPr>
        <w:t>n</w:t>
      </w:r>
      <w:r>
        <w:rPr>
          <w:b/>
        </w:rPr>
        <w:t xml:space="preserve"> dar ideas, a n</w:t>
      </w:r>
      <w:r w:rsidR="0091168D">
        <w:rPr>
          <w:b/>
        </w:rPr>
        <w:t>o</w:t>
      </w:r>
      <w:r>
        <w:rPr>
          <w:b/>
        </w:rPr>
        <w:t xml:space="preserve">sotros y a los </w:t>
      </w:r>
      <w:proofErr w:type="spellStart"/>
      <w:r>
        <w:rPr>
          <w:b/>
        </w:rPr>
        <w:t>catequizandos</w:t>
      </w:r>
      <w:proofErr w:type="spellEnd"/>
      <w:r>
        <w:rPr>
          <w:b/>
        </w:rPr>
        <w:t xml:space="preserve"> y alumnos. No basta con leerlos y aprenderlos. Sino que hay q</w:t>
      </w:r>
      <w:r w:rsidR="0091168D">
        <w:rPr>
          <w:b/>
        </w:rPr>
        <w:t>u</w:t>
      </w:r>
      <w:r>
        <w:rPr>
          <w:b/>
        </w:rPr>
        <w:t>e discutirlos: si tienen valor cre</w:t>
      </w:r>
      <w:r w:rsidR="0091168D">
        <w:rPr>
          <w:b/>
        </w:rPr>
        <w:t>í</w:t>
      </w:r>
      <w:r>
        <w:rPr>
          <w:b/>
        </w:rPr>
        <w:t xml:space="preserve">ble, si se adaptan a </w:t>
      </w:r>
      <w:r w:rsidR="0091168D">
        <w:rPr>
          <w:b/>
        </w:rPr>
        <w:t>l</w:t>
      </w:r>
      <w:r>
        <w:rPr>
          <w:b/>
        </w:rPr>
        <w:t>as enseñan</w:t>
      </w:r>
      <w:r w:rsidR="0091168D">
        <w:rPr>
          <w:b/>
        </w:rPr>
        <w:t>z</w:t>
      </w:r>
      <w:r>
        <w:rPr>
          <w:b/>
        </w:rPr>
        <w:t>as de Evangelio, sino</w:t>
      </w:r>
      <w:r w:rsidR="00FF1ECF">
        <w:rPr>
          <w:b/>
        </w:rPr>
        <w:t>s</w:t>
      </w:r>
      <w:r>
        <w:rPr>
          <w:b/>
        </w:rPr>
        <w:t xml:space="preserve"> dan consuelo o nosmeten miedo</w:t>
      </w:r>
      <w:r w:rsidR="008F14FA">
        <w:rPr>
          <w:b/>
        </w:rPr>
        <w:t>.</w:t>
      </w:r>
      <w:r w:rsidR="00FF1ECF">
        <w:rPr>
          <w:b/>
        </w:rPr>
        <w:t xml:space="preserve"> Sie</w:t>
      </w:r>
      <w:r w:rsidR="00FF1ECF">
        <w:rPr>
          <w:b/>
        </w:rPr>
        <w:t>m</w:t>
      </w:r>
      <w:r w:rsidR="00FF1ECF">
        <w:rPr>
          <w:b/>
        </w:rPr>
        <w:t>pre hay que hacer referencia a la Providencia y también a la justicia divina.</w:t>
      </w:r>
    </w:p>
    <w:p w:rsidR="004F1957" w:rsidRDefault="004F1957" w:rsidP="008F14FA">
      <w:pPr>
        <w:widowControl/>
        <w:autoSpaceDE/>
        <w:autoSpaceDN/>
        <w:adjustRightInd/>
        <w:jc w:val="both"/>
        <w:rPr>
          <w:b/>
        </w:rPr>
      </w:pPr>
    </w:p>
    <w:p w:rsidR="00230276" w:rsidRDefault="00230276" w:rsidP="00FF1ECF">
      <w:pPr>
        <w:widowControl/>
        <w:autoSpaceDE/>
        <w:autoSpaceDN/>
        <w:adjustRightInd/>
        <w:jc w:val="both"/>
        <w:rPr>
          <w:b/>
          <w:color w:val="0070C0"/>
        </w:rPr>
      </w:pPr>
      <w:r w:rsidRPr="004F1957">
        <w:rPr>
          <w:b/>
          <w:color w:val="0070C0"/>
        </w:rPr>
        <w:t>01a</w:t>
      </w:r>
      <w:r w:rsidR="004F1957" w:rsidRPr="004F1957">
        <w:rPr>
          <w:b/>
          <w:color w:val="0070C0"/>
        </w:rPr>
        <w:t>Poemas literarios</w:t>
      </w:r>
    </w:p>
    <w:p w:rsidR="004F1957" w:rsidRDefault="004F1957" w:rsidP="00230276">
      <w:pPr>
        <w:widowControl/>
        <w:autoSpaceDE/>
        <w:autoSpaceDN/>
        <w:adjustRightInd/>
        <w:rPr>
          <w:b/>
          <w:color w:val="0070C0"/>
        </w:rPr>
      </w:pPr>
    </w:p>
    <w:p w:rsidR="00FF1ECF" w:rsidRDefault="00FF1ECF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    La poesía ha tenido siempre dos temas de la máxima frecuencia: el amor y la muerte. Por eso las antologías literarias están llenas de estos recordatorios fúnebres. Hay que saber presentarlos para que sean motivos de reflexión y no sólo delectación de la curiosidad. Ambas cosas, amor y muerte, hay que situarlas en la realidad espiritual</w:t>
      </w:r>
    </w:p>
    <w:p w:rsidR="00FF1ECF" w:rsidRDefault="00FF1ECF" w:rsidP="00230276">
      <w:pPr>
        <w:widowControl/>
        <w:autoSpaceDE/>
        <w:autoSpaceDN/>
        <w:adjustRightInd/>
        <w:rPr>
          <w:b/>
          <w:color w:val="0070C0"/>
        </w:rPr>
      </w:pPr>
    </w:p>
    <w:p w:rsidR="0091168D" w:rsidRDefault="00FF1ECF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1 </w:t>
      </w:r>
      <w:r w:rsidR="0091168D">
        <w:rPr>
          <w:b/>
        </w:rPr>
        <w:t xml:space="preserve"> Alberto</w:t>
      </w:r>
      <w:r w:rsidR="009933B3">
        <w:rPr>
          <w:b/>
        </w:rPr>
        <w:t xml:space="preserve"> </w:t>
      </w:r>
      <w:proofErr w:type="spellStart"/>
      <w:r w:rsidR="0091168D">
        <w:rPr>
          <w:b/>
        </w:rPr>
        <w:t>Casañal</w:t>
      </w:r>
      <w:proofErr w:type="spellEnd"/>
      <w:r w:rsidR="009933B3">
        <w:rPr>
          <w:b/>
        </w:rPr>
        <w:t xml:space="preserve"> </w:t>
      </w:r>
      <w:proofErr w:type="spellStart"/>
      <w:r w:rsidR="0091168D">
        <w:rPr>
          <w:b/>
        </w:rPr>
        <w:t>Shakery</w:t>
      </w:r>
      <w:proofErr w:type="spellEnd"/>
      <w:r w:rsidR="004F1957">
        <w:rPr>
          <w:b/>
        </w:rPr>
        <w:t>.</w:t>
      </w:r>
      <w:r w:rsidR="0091168D">
        <w:rPr>
          <w:b/>
        </w:rPr>
        <w:t xml:space="preserve"> Epílogo a la vida</w:t>
      </w:r>
    </w:p>
    <w:p w:rsidR="0091168D" w:rsidRDefault="00FF1ECF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2 </w:t>
      </w:r>
      <w:r w:rsidR="0091168D">
        <w:rPr>
          <w:b/>
        </w:rPr>
        <w:t xml:space="preserve"> Manuel Gutiérrez </w:t>
      </w:r>
      <w:proofErr w:type="spellStart"/>
      <w:r w:rsidR="0091168D">
        <w:rPr>
          <w:b/>
        </w:rPr>
        <w:t>Najera</w:t>
      </w:r>
      <w:proofErr w:type="spellEnd"/>
      <w:r w:rsidR="0091168D">
        <w:rPr>
          <w:b/>
        </w:rPr>
        <w:t xml:space="preserve"> Para enton</w:t>
      </w:r>
      <w:r w:rsidR="004F1957">
        <w:rPr>
          <w:b/>
        </w:rPr>
        <w:t>c</w:t>
      </w:r>
      <w:r w:rsidR="0091168D">
        <w:rPr>
          <w:b/>
        </w:rPr>
        <w:t>es</w:t>
      </w:r>
    </w:p>
    <w:p w:rsidR="0091168D" w:rsidRDefault="00FF1ECF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3  </w:t>
      </w:r>
      <w:proofErr w:type="spellStart"/>
      <w:r w:rsidR="004F1957">
        <w:rPr>
          <w:b/>
        </w:rPr>
        <w:t>A</w:t>
      </w:r>
      <w:r w:rsidR="0091168D">
        <w:rPr>
          <w:b/>
        </w:rPr>
        <w:t>ngela</w:t>
      </w:r>
      <w:proofErr w:type="spellEnd"/>
      <w:r w:rsidR="0091168D">
        <w:rPr>
          <w:b/>
        </w:rPr>
        <w:t xml:space="preserve"> Carbajal. Ante una tumba</w:t>
      </w:r>
    </w:p>
    <w:p w:rsidR="0091168D" w:rsidRPr="00603229" w:rsidRDefault="0091168D" w:rsidP="00230276">
      <w:pPr>
        <w:widowControl/>
        <w:autoSpaceDE/>
        <w:autoSpaceDN/>
        <w:adjustRightInd/>
        <w:rPr>
          <w:b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4F1957">
        <w:rPr>
          <w:b/>
          <w:color w:val="0070C0"/>
        </w:rPr>
        <w:lastRenderedPageBreak/>
        <w:t>01b</w:t>
      </w:r>
      <w:r w:rsidR="004F1957" w:rsidRPr="004F1957">
        <w:rPr>
          <w:b/>
          <w:color w:val="0070C0"/>
        </w:rPr>
        <w:t xml:space="preserve"> Poemas clásicos. </w:t>
      </w:r>
      <w:r w:rsidR="004F1957" w:rsidRPr="00FF1ECF">
        <w:rPr>
          <w:b/>
        </w:rPr>
        <w:t>Los más conocidos en la Historia</w:t>
      </w:r>
    </w:p>
    <w:p w:rsidR="004F1957" w:rsidRPr="004F1957" w:rsidRDefault="004F1957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FF1ECF" w:rsidP="00230276">
      <w:pPr>
        <w:widowControl/>
        <w:autoSpaceDE/>
        <w:autoSpaceDN/>
        <w:adjustRightInd/>
        <w:rPr>
          <w:b/>
        </w:rPr>
      </w:pPr>
      <w:r>
        <w:rPr>
          <w:b/>
        </w:rPr>
        <w:t>1</w:t>
      </w:r>
      <w:r w:rsidR="004F1957">
        <w:rPr>
          <w:b/>
        </w:rPr>
        <w:t xml:space="preserve">  Jorge Manrique. Coplas a la muerte de su padre</w:t>
      </w:r>
    </w:p>
    <w:p w:rsidR="004F1957" w:rsidRDefault="00FF1ECF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2  </w:t>
      </w:r>
      <w:r w:rsidR="00D64E88">
        <w:rPr>
          <w:b/>
        </w:rPr>
        <w:t>Gustavo Adolfo B</w:t>
      </w:r>
      <w:r>
        <w:rPr>
          <w:b/>
        </w:rPr>
        <w:t>é</w:t>
      </w:r>
      <w:r w:rsidR="00D64E88">
        <w:rPr>
          <w:b/>
        </w:rPr>
        <w:t>c</w:t>
      </w:r>
      <w:r w:rsidR="004F1957">
        <w:rPr>
          <w:b/>
        </w:rPr>
        <w:t>quer. Cerraros sus ojos.  Rima LXXIII</w:t>
      </w:r>
    </w:p>
    <w:p w:rsidR="004F1957" w:rsidRDefault="004F1957" w:rsidP="00230276">
      <w:pPr>
        <w:widowControl/>
        <w:autoSpaceDE/>
        <w:autoSpaceDN/>
        <w:adjustRightInd/>
        <w:rPr>
          <w:b/>
        </w:rPr>
      </w:pPr>
    </w:p>
    <w:p w:rsidR="004F1957" w:rsidRDefault="004F195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Estas cinco composiciones</w:t>
      </w:r>
      <w:r w:rsidR="008F14FA">
        <w:rPr>
          <w:b/>
        </w:rPr>
        <w:t xml:space="preserve"> hablan de la muerte. N</w:t>
      </w:r>
      <w:r>
        <w:rPr>
          <w:b/>
        </w:rPr>
        <w:t>os permite</w:t>
      </w:r>
      <w:r w:rsidR="008F14FA">
        <w:rPr>
          <w:b/>
        </w:rPr>
        <w:t>n</w:t>
      </w:r>
      <w:r>
        <w:rPr>
          <w:b/>
        </w:rPr>
        <w:t xml:space="preserve"> hacer una exploración de los significados del m</w:t>
      </w:r>
      <w:r w:rsidR="008F14FA">
        <w:rPr>
          <w:b/>
        </w:rPr>
        <w:t>orir</w:t>
      </w:r>
      <w:r>
        <w:rPr>
          <w:b/>
        </w:rPr>
        <w:t>, como portada de lo que viene después</w:t>
      </w:r>
      <w:r w:rsidR="008F14FA">
        <w:rPr>
          <w:b/>
        </w:rPr>
        <w:t>:</w:t>
      </w:r>
      <w:r>
        <w:rPr>
          <w:b/>
        </w:rPr>
        <w:t xml:space="preserve"> juicio personal y juicio colectivo, el premio y el castigo y la vida eterna que "consiste en conocer a Dios y a Jes</w:t>
      </w:r>
      <w:r>
        <w:rPr>
          <w:b/>
        </w:rPr>
        <w:t>u</w:t>
      </w:r>
      <w:r>
        <w:rPr>
          <w:b/>
        </w:rPr>
        <w:t>cristo que el Padre ha enviado (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17.3).</w:t>
      </w:r>
    </w:p>
    <w:p w:rsidR="004F1957" w:rsidRPr="00603229" w:rsidRDefault="004F1957" w:rsidP="00230276">
      <w:pPr>
        <w:widowControl/>
        <w:autoSpaceDE/>
        <w:autoSpaceDN/>
        <w:adjustRightInd/>
        <w:rPr>
          <w:b/>
        </w:rPr>
      </w:pPr>
    </w:p>
    <w:p w:rsidR="00230276" w:rsidRPr="004F1957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4F1957">
        <w:rPr>
          <w:b/>
          <w:color w:val="FF0000"/>
        </w:rPr>
        <w:t>02 Relatos</w:t>
      </w:r>
      <w:r w:rsidR="004F1957" w:rsidRPr="004F1957">
        <w:rPr>
          <w:b/>
          <w:color w:val="FF0000"/>
        </w:rPr>
        <w:t xml:space="preserve"> sobre el más allá</w:t>
      </w:r>
    </w:p>
    <w:p w:rsidR="004F1957" w:rsidRDefault="004F1957" w:rsidP="00230276">
      <w:pPr>
        <w:widowControl/>
        <w:autoSpaceDE/>
        <w:autoSpaceDN/>
        <w:adjustRightInd/>
        <w:rPr>
          <w:b/>
        </w:rPr>
      </w:pPr>
    </w:p>
    <w:p w:rsidR="00230276" w:rsidRPr="00803951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803951">
        <w:rPr>
          <w:b/>
          <w:color w:val="0070C0"/>
        </w:rPr>
        <w:t>02a</w:t>
      </w:r>
      <w:r w:rsidR="004F1957" w:rsidRPr="00803951">
        <w:rPr>
          <w:b/>
          <w:color w:val="0070C0"/>
        </w:rPr>
        <w:t xml:space="preserve"> El ateo y la pistola</w:t>
      </w:r>
    </w:p>
    <w:p w:rsidR="004F1957" w:rsidRDefault="004F1957" w:rsidP="006B0D77">
      <w:pPr>
        <w:widowControl/>
        <w:autoSpaceDE/>
        <w:autoSpaceDN/>
        <w:adjustRightInd/>
        <w:jc w:val="both"/>
        <w:rPr>
          <w:b/>
        </w:rPr>
      </w:pPr>
    </w:p>
    <w:p w:rsidR="00803951" w:rsidRDefault="00803951" w:rsidP="006B0D7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Uno </w:t>
      </w:r>
      <w:r w:rsidR="008F14FA">
        <w:rPr>
          <w:b/>
        </w:rPr>
        <w:t>n</w:t>
      </w:r>
      <w:r>
        <w:rPr>
          <w:b/>
        </w:rPr>
        <w:t xml:space="preserve">o </w:t>
      </w:r>
      <w:r w:rsidR="008F14FA">
        <w:rPr>
          <w:b/>
        </w:rPr>
        <w:t>debe</w:t>
      </w:r>
      <w:r>
        <w:rPr>
          <w:b/>
        </w:rPr>
        <w:t xml:space="preserve"> ponerse en peligro de muerte, n</w:t>
      </w:r>
      <w:r w:rsidR="008F14FA">
        <w:rPr>
          <w:b/>
        </w:rPr>
        <w:t>i</w:t>
      </w:r>
      <w:r>
        <w:rPr>
          <w:b/>
        </w:rPr>
        <w:t xml:space="preserve"> con las mejores intenciones. </w:t>
      </w:r>
      <w:r w:rsidR="008F14FA">
        <w:rPr>
          <w:b/>
        </w:rPr>
        <w:t xml:space="preserve">¿Por qué? Porque la vida no es nuestra, es un regalo de Dios. </w:t>
      </w:r>
      <w:r>
        <w:rPr>
          <w:b/>
        </w:rPr>
        <w:t xml:space="preserve">Asumir un riesgo para obtener un bien mayor es de valientes. </w:t>
      </w:r>
      <w:r w:rsidR="008F14FA">
        <w:rPr>
          <w:b/>
        </w:rPr>
        <w:t>Pero s</w:t>
      </w:r>
      <w:r>
        <w:rPr>
          <w:b/>
        </w:rPr>
        <w:t xml:space="preserve">ometerse a un riesgo por una apuesta o por quedar bien en una disputa es una </w:t>
      </w:r>
      <w:r w:rsidR="008F14FA">
        <w:rPr>
          <w:b/>
        </w:rPr>
        <w:t>acción</w:t>
      </w:r>
      <w:r>
        <w:rPr>
          <w:b/>
        </w:rPr>
        <w:t xml:space="preserve"> sin sentido</w:t>
      </w:r>
      <w:r w:rsidR="008F14FA">
        <w:rPr>
          <w:b/>
        </w:rPr>
        <w:t>,</w:t>
      </w:r>
      <w:r>
        <w:rPr>
          <w:b/>
        </w:rPr>
        <w:t xml:space="preserve"> por</w:t>
      </w:r>
      <w:r w:rsidR="008F14FA">
        <w:rPr>
          <w:b/>
        </w:rPr>
        <w:t>que</w:t>
      </w:r>
      <w:r>
        <w:rPr>
          <w:b/>
        </w:rPr>
        <w:t xml:space="preserve"> la vida vale más que el honor</w:t>
      </w:r>
      <w:r w:rsidR="008F14FA">
        <w:rPr>
          <w:b/>
        </w:rPr>
        <w:t>,</w:t>
      </w:r>
      <w:r>
        <w:rPr>
          <w:b/>
        </w:rPr>
        <w:t xml:space="preserve"> a pesar las valoraciones de determinadas profesiones</w:t>
      </w:r>
      <w:r w:rsidR="008F14FA">
        <w:rPr>
          <w:b/>
        </w:rPr>
        <w:t xml:space="preserve"> o de los intereses de determinados mercad</w:t>
      </w:r>
      <w:r w:rsidR="008F14FA">
        <w:rPr>
          <w:b/>
        </w:rPr>
        <w:t>e</w:t>
      </w:r>
      <w:r w:rsidR="008F14FA">
        <w:rPr>
          <w:b/>
        </w:rPr>
        <w:t>res… de vidas ajenas.</w:t>
      </w:r>
    </w:p>
    <w:p w:rsidR="008F14FA" w:rsidRDefault="008F14FA" w:rsidP="006B0D77">
      <w:pPr>
        <w:widowControl/>
        <w:autoSpaceDE/>
        <w:autoSpaceDN/>
        <w:adjustRightInd/>
        <w:jc w:val="both"/>
        <w:rPr>
          <w:b/>
        </w:rPr>
      </w:pPr>
    </w:p>
    <w:p w:rsidR="008F14FA" w:rsidRDefault="008F14FA" w:rsidP="006B0D7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Uno ejemplo nos animarán a reflexionar.   </w:t>
      </w:r>
    </w:p>
    <w:p w:rsidR="008F14FA" w:rsidRDefault="008F14FA" w:rsidP="006B0D77">
      <w:pPr>
        <w:widowControl/>
        <w:autoSpaceDE/>
        <w:autoSpaceDN/>
        <w:adjustRightInd/>
        <w:jc w:val="both"/>
        <w:rPr>
          <w:b/>
        </w:rPr>
      </w:pPr>
    </w:p>
    <w:p w:rsidR="00230276" w:rsidRPr="00803951" w:rsidRDefault="00230276" w:rsidP="006B0D77">
      <w:pPr>
        <w:widowControl/>
        <w:autoSpaceDE/>
        <w:autoSpaceDN/>
        <w:adjustRightInd/>
        <w:jc w:val="both"/>
        <w:rPr>
          <w:b/>
          <w:color w:val="0070C0"/>
        </w:rPr>
      </w:pPr>
      <w:r w:rsidRPr="00803951">
        <w:rPr>
          <w:b/>
          <w:color w:val="0070C0"/>
        </w:rPr>
        <w:t>2b</w:t>
      </w:r>
      <w:r w:rsidR="003340DE" w:rsidRPr="00803951">
        <w:rPr>
          <w:b/>
          <w:color w:val="0070C0"/>
        </w:rPr>
        <w:t xml:space="preserve"> Joven valiente ante la muerte</w:t>
      </w:r>
    </w:p>
    <w:p w:rsidR="00803951" w:rsidRDefault="00803951" w:rsidP="006B0D77">
      <w:pPr>
        <w:widowControl/>
        <w:autoSpaceDE/>
        <w:autoSpaceDN/>
        <w:adjustRightInd/>
        <w:jc w:val="both"/>
        <w:rPr>
          <w:b/>
        </w:rPr>
      </w:pPr>
    </w:p>
    <w:p w:rsidR="00803951" w:rsidRDefault="008F14FA" w:rsidP="006B0D7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S</w:t>
      </w:r>
      <w:r w:rsidR="00803951">
        <w:rPr>
          <w:b/>
        </w:rPr>
        <w:t>i la muerte llega, es de valient</w:t>
      </w:r>
      <w:r w:rsidR="006B0D77">
        <w:rPr>
          <w:b/>
        </w:rPr>
        <w:t>e</w:t>
      </w:r>
      <w:r w:rsidR="00803951">
        <w:rPr>
          <w:b/>
        </w:rPr>
        <w:t>s el aceptar con energ</w:t>
      </w:r>
      <w:r w:rsidR="006B0D77">
        <w:rPr>
          <w:b/>
        </w:rPr>
        <w:t>í</w:t>
      </w:r>
      <w:r w:rsidR="00803951">
        <w:rPr>
          <w:b/>
        </w:rPr>
        <w:t xml:space="preserve">a </w:t>
      </w:r>
      <w:r>
        <w:rPr>
          <w:b/>
        </w:rPr>
        <w:t xml:space="preserve">su llegada, </w:t>
      </w:r>
      <w:r w:rsidR="00803951">
        <w:rPr>
          <w:b/>
        </w:rPr>
        <w:t>ya que naturalm</w:t>
      </w:r>
      <w:r w:rsidR="006B0D77">
        <w:rPr>
          <w:b/>
        </w:rPr>
        <w:t>e</w:t>
      </w:r>
      <w:r w:rsidR="00803951">
        <w:rPr>
          <w:b/>
        </w:rPr>
        <w:t>n</w:t>
      </w:r>
      <w:r w:rsidR="006B0D77">
        <w:rPr>
          <w:b/>
        </w:rPr>
        <w:t>te</w:t>
      </w:r>
      <w:r w:rsidR="00803951">
        <w:rPr>
          <w:b/>
        </w:rPr>
        <w:t xml:space="preserve"> es posible hacerlo con alegr</w:t>
      </w:r>
      <w:r w:rsidR="006B0D77">
        <w:rPr>
          <w:b/>
        </w:rPr>
        <w:t>í</w:t>
      </w:r>
      <w:r w:rsidR="00803951">
        <w:rPr>
          <w:b/>
        </w:rPr>
        <w:t>a. El condenado a muerte con sentido de martirio es algo que puede alegrar el ama de los muy virtuos</w:t>
      </w:r>
      <w:r w:rsidR="006B0D77">
        <w:rPr>
          <w:b/>
        </w:rPr>
        <w:t>o</w:t>
      </w:r>
      <w:r w:rsidR="00803951">
        <w:rPr>
          <w:b/>
        </w:rPr>
        <w:t>s</w:t>
      </w:r>
      <w:r w:rsidR="006B0D77">
        <w:rPr>
          <w:b/>
        </w:rPr>
        <w:t xml:space="preserve">. Pero en el </w:t>
      </w:r>
      <w:r>
        <w:rPr>
          <w:b/>
        </w:rPr>
        <w:t xml:space="preserve">más natural de los </w:t>
      </w:r>
      <w:r w:rsidR="006B0D77">
        <w:rPr>
          <w:b/>
        </w:rPr>
        <w:t>casos la muerte, antes de sufrirla, origina una situación penosa.</w:t>
      </w:r>
    </w:p>
    <w:p w:rsidR="00803951" w:rsidRDefault="00803951" w:rsidP="006B0D77">
      <w:pPr>
        <w:widowControl/>
        <w:autoSpaceDE/>
        <w:autoSpaceDN/>
        <w:adjustRightInd/>
        <w:jc w:val="both"/>
        <w:rPr>
          <w:b/>
        </w:rPr>
      </w:pPr>
    </w:p>
    <w:p w:rsidR="00803951" w:rsidRPr="00803951" w:rsidRDefault="00803951" w:rsidP="006B0D77">
      <w:pPr>
        <w:widowControl/>
        <w:autoSpaceDE/>
        <w:autoSpaceDN/>
        <w:adjustRightInd/>
        <w:jc w:val="both"/>
        <w:rPr>
          <w:b/>
          <w:color w:val="0070C0"/>
        </w:rPr>
      </w:pPr>
      <w:r w:rsidRPr="00803951">
        <w:rPr>
          <w:b/>
          <w:color w:val="0070C0"/>
        </w:rPr>
        <w:t>02c Muertos por la propia familia</w:t>
      </w:r>
    </w:p>
    <w:p w:rsidR="00230276" w:rsidRDefault="00230276" w:rsidP="006B0D77">
      <w:pPr>
        <w:widowControl/>
        <w:autoSpaceDE/>
        <w:autoSpaceDN/>
        <w:adjustRightInd/>
        <w:jc w:val="both"/>
        <w:rPr>
          <w:b/>
        </w:rPr>
      </w:pPr>
    </w:p>
    <w:p w:rsidR="00803951" w:rsidRDefault="00803951" w:rsidP="006B0D7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Perder la vida por una imprudencia o falta de reflexión es una ligereza, porque la vida es un tesoro que es de Dios y no del ser inteligente</w:t>
      </w:r>
      <w:r w:rsidR="008F14FA">
        <w:rPr>
          <w:b/>
        </w:rPr>
        <w:t xml:space="preserve"> que lo posee</w:t>
      </w:r>
      <w:r>
        <w:rPr>
          <w:b/>
        </w:rPr>
        <w:t>. La vida esta para cumplir con el deber, no para arriesgarla o infravalorarla, tanto la propia como la ajena. Sólo Dios puede  decidir cu</w:t>
      </w:r>
      <w:r w:rsidR="00BE3356">
        <w:rPr>
          <w:b/>
        </w:rPr>
        <w:t>á</w:t>
      </w:r>
      <w:r>
        <w:rPr>
          <w:b/>
        </w:rPr>
        <w:t>ndo la hora de la muerte llega. Los hombres se pueden defender de los delincuente</w:t>
      </w:r>
      <w:r w:rsidR="00BE3356">
        <w:rPr>
          <w:b/>
        </w:rPr>
        <w:t>s</w:t>
      </w:r>
      <w:r>
        <w:rPr>
          <w:b/>
        </w:rPr>
        <w:t>, pero no pueden decidir sobre sus vidas.</w:t>
      </w:r>
      <w:r w:rsidR="00BE3356">
        <w:rPr>
          <w:b/>
        </w:rPr>
        <w:t xml:space="preserve"> Los suicidas y los homicidas violan una de las primeras leyes de la naturaleza de los hombres inteligentes.</w:t>
      </w:r>
    </w:p>
    <w:p w:rsidR="00803951" w:rsidRPr="004F1957" w:rsidRDefault="00803951" w:rsidP="00230276">
      <w:pPr>
        <w:widowControl/>
        <w:autoSpaceDE/>
        <w:autoSpaceDN/>
        <w:adjustRightInd/>
        <w:rPr>
          <w:b/>
        </w:rPr>
      </w:pPr>
    </w:p>
    <w:p w:rsidR="00230276" w:rsidRPr="006B0D77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6B0D77">
        <w:rPr>
          <w:b/>
          <w:color w:val="FF0000"/>
        </w:rPr>
        <w:t>03 Canciones</w:t>
      </w:r>
      <w:r w:rsidR="006B0D77" w:rsidRPr="006B0D77">
        <w:rPr>
          <w:b/>
          <w:color w:val="FF0000"/>
        </w:rPr>
        <w:t xml:space="preserve"> de paz y resignaci</w:t>
      </w:r>
      <w:r w:rsidR="00BE3356">
        <w:rPr>
          <w:b/>
          <w:color w:val="FF0000"/>
        </w:rPr>
        <w:t>ó</w:t>
      </w:r>
      <w:r w:rsidR="006B0D77" w:rsidRPr="006B0D77">
        <w:rPr>
          <w:b/>
          <w:color w:val="FF0000"/>
        </w:rPr>
        <w:t>n</w:t>
      </w:r>
    </w:p>
    <w:p w:rsidR="006B0D77" w:rsidRDefault="006B0D77" w:rsidP="00230276">
      <w:pPr>
        <w:widowControl/>
        <w:autoSpaceDE/>
        <w:autoSpaceDN/>
        <w:adjustRightInd/>
        <w:rPr>
          <w:b/>
        </w:rPr>
      </w:pPr>
    </w:p>
    <w:p w:rsidR="006B0D77" w:rsidRDefault="006B0D7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Las dos canci</w:t>
      </w:r>
      <w:r w:rsidR="00BE3356">
        <w:rPr>
          <w:b/>
        </w:rPr>
        <w:t>o</w:t>
      </w:r>
      <w:r>
        <w:rPr>
          <w:b/>
        </w:rPr>
        <w:t>nes que se ofrecen en esta sección, al ser escuchadas tiende</w:t>
      </w:r>
      <w:r w:rsidR="00BE3356">
        <w:rPr>
          <w:b/>
        </w:rPr>
        <w:t>n</w:t>
      </w:r>
      <w:r>
        <w:rPr>
          <w:b/>
        </w:rPr>
        <w:t xml:space="preserve"> a generar una situaci</w:t>
      </w:r>
      <w:r w:rsidR="00BE3356">
        <w:rPr>
          <w:b/>
        </w:rPr>
        <w:t>ó</w:t>
      </w:r>
      <w:r>
        <w:rPr>
          <w:b/>
        </w:rPr>
        <w:t>n de paz y de confianza en Dios</w:t>
      </w:r>
      <w:r w:rsidR="00BE3356">
        <w:rPr>
          <w:b/>
        </w:rPr>
        <w:t>. Se pone en El todo el valor de la vida</w:t>
      </w:r>
    </w:p>
    <w:p w:rsidR="006B0D77" w:rsidRPr="006B0D77" w:rsidRDefault="006B0D77" w:rsidP="00230276">
      <w:pPr>
        <w:widowControl/>
        <w:autoSpaceDE/>
        <w:autoSpaceDN/>
        <w:adjustRightInd/>
        <w:rPr>
          <w:b/>
        </w:rPr>
      </w:pPr>
    </w:p>
    <w:p w:rsidR="00230276" w:rsidRPr="006B0D77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6B0D77">
        <w:rPr>
          <w:b/>
          <w:color w:val="0070C0"/>
        </w:rPr>
        <w:t>03a</w:t>
      </w:r>
      <w:r w:rsidR="006B0D77" w:rsidRPr="006B0D77">
        <w:rPr>
          <w:b/>
          <w:color w:val="0070C0"/>
        </w:rPr>
        <w:t xml:space="preserve">  Desde lo hondo clamo a ti</w:t>
      </w:r>
    </w:p>
    <w:p w:rsidR="006B0D77" w:rsidRDefault="006B0D77" w:rsidP="009544AA">
      <w:pPr>
        <w:widowControl/>
        <w:autoSpaceDE/>
        <w:autoSpaceDN/>
        <w:adjustRightInd/>
        <w:jc w:val="both"/>
        <w:rPr>
          <w:b/>
        </w:rPr>
      </w:pPr>
    </w:p>
    <w:p w:rsidR="00BE3356" w:rsidRDefault="006B0D77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Es un acto de confianza en Dios. Se le pide ayuda. Y se hace ver que, si la muerte espera, Dios tambi</w:t>
      </w:r>
      <w:r w:rsidR="00BE3356">
        <w:rPr>
          <w:b/>
        </w:rPr>
        <w:t>én espera p</w:t>
      </w:r>
      <w:r>
        <w:rPr>
          <w:b/>
        </w:rPr>
        <w:t>ara dar al que llega la vida del más all</w:t>
      </w:r>
      <w:r w:rsidR="00BE3356">
        <w:rPr>
          <w:b/>
        </w:rPr>
        <w:t>á, que es una vida de alegrí</w:t>
      </w:r>
      <w:r>
        <w:rPr>
          <w:b/>
        </w:rPr>
        <w:t xml:space="preserve">a en unión con </w:t>
      </w:r>
      <w:r w:rsidR="00BE3356">
        <w:rPr>
          <w:b/>
        </w:rPr>
        <w:t>D</w:t>
      </w:r>
      <w:r>
        <w:rPr>
          <w:b/>
        </w:rPr>
        <w:t>ios</w:t>
      </w:r>
      <w:r w:rsidR="00BE3356">
        <w:rPr>
          <w:b/>
        </w:rPr>
        <w:t>; pero es de sufrimiento si han merecido el castigo de sus malas acciones</w:t>
      </w:r>
      <w:r w:rsidR="00A436CB">
        <w:rPr>
          <w:b/>
        </w:rPr>
        <w:t>…</w:t>
      </w:r>
    </w:p>
    <w:p w:rsidR="006B0D77" w:rsidRDefault="00BE3356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La otra vida es un misterio. Se habla de una v</w:t>
      </w:r>
      <w:r w:rsidR="006B0D77">
        <w:rPr>
          <w:b/>
        </w:rPr>
        <w:t xml:space="preserve">isión beatifica, </w:t>
      </w:r>
      <w:r>
        <w:rPr>
          <w:b/>
        </w:rPr>
        <w:t xml:space="preserve">que </w:t>
      </w:r>
      <w:r w:rsidR="006B0D77">
        <w:rPr>
          <w:b/>
        </w:rPr>
        <w:t>es una situación de g</w:t>
      </w:r>
      <w:r w:rsidR="006B0D77">
        <w:rPr>
          <w:b/>
        </w:rPr>
        <w:t>o</w:t>
      </w:r>
      <w:r w:rsidR="006B0D77">
        <w:rPr>
          <w:b/>
        </w:rPr>
        <w:t>zo espiritual en espera de q</w:t>
      </w:r>
      <w:r>
        <w:rPr>
          <w:b/>
        </w:rPr>
        <w:t>ue un dí</w:t>
      </w:r>
      <w:r w:rsidR="006B0D77">
        <w:rPr>
          <w:b/>
        </w:rPr>
        <w:t>a llegue la resurrecci</w:t>
      </w:r>
      <w:r>
        <w:rPr>
          <w:b/>
        </w:rPr>
        <w:t>ó</w:t>
      </w:r>
      <w:r w:rsidR="006B0D77">
        <w:rPr>
          <w:b/>
        </w:rPr>
        <w:t>n, el hombr</w:t>
      </w:r>
      <w:r>
        <w:rPr>
          <w:b/>
        </w:rPr>
        <w:t>e</w:t>
      </w:r>
      <w:r w:rsidR="006B0D77">
        <w:rPr>
          <w:b/>
        </w:rPr>
        <w:t xml:space="preserve"> recupere su cuerpo y de una manera integral se entregue a una sobrenatural de alegr</w:t>
      </w:r>
      <w:r w:rsidR="00A436CB">
        <w:rPr>
          <w:b/>
        </w:rPr>
        <w:t>í</w:t>
      </w:r>
      <w:r w:rsidR="006B0D77">
        <w:rPr>
          <w:b/>
        </w:rPr>
        <w:t>a eterna.</w:t>
      </w:r>
      <w:r w:rsidR="00A436CB">
        <w:rPr>
          <w:b/>
        </w:rPr>
        <w:t xml:space="preserve"> Para entender algo de esto hay que prescindir del tiempo y del espacio:</w:t>
      </w:r>
      <w:r w:rsidR="00D64E88">
        <w:rPr>
          <w:b/>
        </w:rPr>
        <w:t xml:space="preserve"> ni</w:t>
      </w:r>
      <w:r w:rsidR="00A436CB">
        <w:rPr>
          <w:b/>
        </w:rPr>
        <w:t xml:space="preserve"> el cielo tien</w:t>
      </w:r>
      <w:r w:rsidR="00D64E88">
        <w:rPr>
          <w:b/>
        </w:rPr>
        <w:t>e</w:t>
      </w:r>
      <w:r w:rsidR="00A436CB">
        <w:rPr>
          <w:b/>
        </w:rPr>
        <w:t xml:space="preserve"> un lugar, ni tiene un tiempo</w:t>
      </w:r>
      <w:r w:rsidR="00D64E88">
        <w:rPr>
          <w:b/>
        </w:rPr>
        <w:t>. Sin embargo si tiene una realidad, misteriosa, pero realidad.</w:t>
      </w:r>
    </w:p>
    <w:p w:rsidR="006B0D77" w:rsidRPr="006B0D77" w:rsidRDefault="006B0D77" w:rsidP="009544AA">
      <w:pPr>
        <w:widowControl/>
        <w:autoSpaceDE/>
        <w:autoSpaceDN/>
        <w:adjustRightInd/>
        <w:jc w:val="both"/>
        <w:rPr>
          <w:b/>
        </w:rPr>
      </w:pPr>
    </w:p>
    <w:p w:rsidR="00230276" w:rsidRPr="00963A45" w:rsidRDefault="00230276" w:rsidP="009544AA">
      <w:pPr>
        <w:widowControl/>
        <w:autoSpaceDE/>
        <w:autoSpaceDN/>
        <w:adjustRightInd/>
        <w:jc w:val="both"/>
        <w:rPr>
          <w:b/>
          <w:color w:val="0070C0"/>
        </w:rPr>
      </w:pPr>
      <w:r w:rsidRPr="00963A45">
        <w:rPr>
          <w:b/>
          <w:color w:val="0070C0"/>
        </w:rPr>
        <w:lastRenderedPageBreak/>
        <w:t>03b</w:t>
      </w:r>
      <w:r w:rsidR="006B0D77" w:rsidRPr="00963A45">
        <w:rPr>
          <w:b/>
          <w:color w:val="0070C0"/>
        </w:rPr>
        <w:t xml:space="preserve">  Si</w:t>
      </w:r>
      <w:r w:rsidR="00A436CB" w:rsidRPr="00963A45">
        <w:rPr>
          <w:b/>
          <w:color w:val="0070C0"/>
        </w:rPr>
        <w:t>é</w:t>
      </w:r>
      <w:r w:rsidR="006B0D77" w:rsidRPr="00963A45">
        <w:rPr>
          <w:b/>
          <w:color w:val="0070C0"/>
        </w:rPr>
        <w:t>ntate a mi derecha</w:t>
      </w:r>
    </w:p>
    <w:p w:rsidR="00230276" w:rsidRPr="00963A45" w:rsidRDefault="00230276" w:rsidP="009544AA">
      <w:pPr>
        <w:widowControl/>
        <w:autoSpaceDE/>
        <w:autoSpaceDN/>
        <w:adjustRightInd/>
        <w:jc w:val="both"/>
        <w:rPr>
          <w:b/>
        </w:rPr>
      </w:pPr>
    </w:p>
    <w:p w:rsidR="006B0D77" w:rsidRDefault="006B0D77" w:rsidP="009544AA">
      <w:pPr>
        <w:widowControl/>
        <w:autoSpaceDE/>
        <w:autoSpaceDN/>
        <w:adjustRightInd/>
        <w:jc w:val="both"/>
        <w:rPr>
          <w:b/>
        </w:rPr>
      </w:pPr>
      <w:r w:rsidRPr="006B0D77">
        <w:rPr>
          <w:b/>
        </w:rPr>
        <w:t xml:space="preserve"> Son palabras que el salmo 109 atribuye a Dios en relación a su Hijo enviado a la tierra.</w:t>
      </w:r>
      <w:r>
        <w:rPr>
          <w:b/>
        </w:rPr>
        <w:t xml:space="preserve"> Y </w:t>
      </w:r>
      <w:r w:rsidR="00A436CB">
        <w:rPr>
          <w:b/>
        </w:rPr>
        <w:t>s</w:t>
      </w:r>
      <w:r>
        <w:rPr>
          <w:b/>
        </w:rPr>
        <w:t>igue ofreciendo palabras de victoria sobre los enemigos. Pero tales palabras se puede</w:t>
      </w:r>
      <w:r w:rsidR="00A436CB">
        <w:rPr>
          <w:b/>
        </w:rPr>
        <w:t>n</w:t>
      </w:r>
      <w:r>
        <w:rPr>
          <w:b/>
        </w:rPr>
        <w:t xml:space="preserve"> apli</w:t>
      </w:r>
      <w:r w:rsidR="00A436CB">
        <w:rPr>
          <w:b/>
        </w:rPr>
        <w:t>c</w:t>
      </w:r>
      <w:r>
        <w:rPr>
          <w:b/>
        </w:rPr>
        <w:t>ar a to</w:t>
      </w:r>
      <w:r w:rsidR="00A436CB">
        <w:rPr>
          <w:b/>
        </w:rPr>
        <w:t>d</w:t>
      </w:r>
      <w:r>
        <w:rPr>
          <w:b/>
        </w:rPr>
        <w:t>o el que llega a la otra vida y ha sido bueno en la tierra.</w:t>
      </w:r>
    </w:p>
    <w:p w:rsidR="006B0D77" w:rsidRPr="006B0D77" w:rsidRDefault="006B0D77" w:rsidP="009544AA">
      <w:pPr>
        <w:widowControl/>
        <w:autoSpaceDE/>
        <w:autoSpaceDN/>
        <w:adjustRightInd/>
        <w:jc w:val="both"/>
        <w:rPr>
          <w:b/>
        </w:rPr>
      </w:pPr>
    </w:p>
    <w:p w:rsidR="00230276" w:rsidRDefault="00230276" w:rsidP="009544AA">
      <w:pPr>
        <w:widowControl/>
        <w:autoSpaceDE/>
        <w:autoSpaceDN/>
        <w:adjustRightInd/>
        <w:jc w:val="both"/>
        <w:rPr>
          <w:b/>
          <w:color w:val="FF0000"/>
        </w:rPr>
      </w:pPr>
      <w:r w:rsidRPr="006B0D77">
        <w:rPr>
          <w:b/>
          <w:color w:val="FF0000"/>
        </w:rPr>
        <w:t xml:space="preserve">04 </w:t>
      </w:r>
      <w:proofErr w:type="spellStart"/>
      <w:r w:rsidRPr="006B0D77">
        <w:rPr>
          <w:b/>
          <w:color w:val="FF0000"/>
        </w:rPr>
        <w:t>Powerpoints</w:t>
      </w:r>
      <w:proofErr w:type="spellEnd"/>
    </w:p>
    <w:p w:rsidR="00A436CB" w:rsidRDefault="00A436CB" w:rsidP="009544AA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6B0D77" w:rsidRPr="00A436CB" w:rsidRDefault="00A436CB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Sentimientos similares se p</w:t>
      </w:r>
      <w:r w:rsidR="006B0D77" w:rsidRPr="00A436CB">
        <w:rPr>
          <w:b/>
        </w:rPr>
        <w:t>u</w:t>
      </w:r>
      <w:r>
        <w:rPr>
          <w:b/>
        </w:rPr>
        <w:t>e</w:t>
      </w:r>
      <w:r w:rsidR="006B0D77" w:rsidRPr="00A436CB">
        <w:rPr>
          <w:b/>
        </w:rPr>
        <w:t>den desprender en los dos temas de las proyecciones ofr</w:t>
      </w:r>
      <w:r w:rsidR="006B0D77" w:rsidRPr="00A436CB">
        <w:rPr>
          <w:b/>
        </w:rPr>
        <w:t>e</w:t>
      </w:r>
      <w:r w:rsidR="006B0D77" w:rsidRPr="00A436CB">
        <w:rPr>
          <w:b/>
        </w:rPr>
        <w:t>cida</w:t>
      </w:r>
      <w:r>
        <w:rPr>
          <w:b/>
        </w:rPr>
        <w:t xml:space="preserve">s. Uno es de lo que significa una flor y otro ensalza el valor vital de la esperanza. </w:t>
      </w:r>
    </w:p>
    <w:p w:rsidR="006B0D77" w:rsidRPr="006B0D77" w:rsidRDefault="006B0D77" w:rsidP="009544AA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230276" w:rsidRPr="005B4B21" w:rsidRDefault="00230276" w:rsidP="009544AA">
      <w:pPr>
        <w:widowControl/>
        <w:autoSpaceDE/>
        <w:autoSpaceDN/>
        <w:adjustRightInd/>
        <w:jc w:val="both"/>
        <w:rPr>
          <w:b/>
          <w:color w:val="0070C0"/>
        </w:rPr>
      </w:pPr>
      <w:r w:rsidRPr="005B4B21">
        <w:rPr>
          <w:b/>
          <w:color w:val="0070C0"/>
        </w:rPr>
        <w:t>04</w:t>
      </w:r>
      <w:r w:rsidR="00A436CB">
        <w:rPr>
          <w:b/>
          <w:color w:val="0070C0"/>
        </w:rPr>
        <w:t>a</w:t>
      </w:r>
      <w:r w:rsidR="006B0D77" w:rsidRPr="005B4B21">
        <w:rPr>
          <w:b/>
          <w:color w:val="0070C0"/>
        </w:rPr>
        <w:t xml:space="preserve">  Cuando cortas una flor</w:t>
      </w:r>
      <w:r w:rsidR="005E78A8">
        <w:rPr>
          <w:b/>
          <w:color w:val="0070C0"/>
        </w:rPr>
        <w:t>. B</w:t>
      </w:r>
      <w:r w:rsidR="008E1CD0" w:rsidRPr="005E78A8">
        <w:rPr>
          <w:b/>
        </w:rPr>
        <w:t>reve, para pequeños 3-4 minutos</w:t>
      </w:r>
    </w:p>
    <w:p w:rsidR="006B0D77" w:rsidRDefault="006B0D77" w:rsidP="009544AA">
      <w:pPr>
        <w:widowControl/>
        <w:autoSpaceDE/>
        <w:autoSpaceDN/>
        <w:adjustRightInd/>
        <w:jc w:val="both"/>
        <w:rPr>
          <w:b/>
        </w:rPr>
      </w:pPr>
    </w:p>
    <w:p w:rsidR="006B0D77" w:rsidRDefault="006B0D77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S</w:t>
      </w:r>
      <w:r w:rsidR="00A436CB">
        <w:rPr>
          <w:b/>
        </w:rPr>
        <w:t>í</w:t>
      </w:r>
      <w:r>
        <w:rPr>
          <w:b/>
        </w:rPr>
        <w:t xml:space="preserve">mbolo </w:t>
      </w:r>
      <w:r w:rsidR="00A436CB">
        <w:rPr>
          <w:b/>
        </w:rPr>
        <w:t xml:space="preserve">que merece asociarse a lo que acontece cuando una </w:t>
      </w:r>
      <w:r>
        <w:rPr>
          <w:b/>
        </w:rPr>
        <w:t>vida se termina, por</w:t>
      </w:r>
      <w:r w:rsidR="00A436CB">
        <w:rPr>
          <w:b/>
        </w:rPr>
        <w:t>que</w:t>
      </w:r>
      <w:r>
        <w:rPr>
          <w:b/>
        </w:rPr>
        <w:t xml:space="preserve"> la muerte rompe</w:t>
      </w:r>
      <w:r w:rsidR="00A436CB">
        <w:rPr>
          <w:b/>
        </w:rPr>
        <w:t>,</w:t>
      </w:r>
      <w:r>
        <w:rPr>
          <w:b/>
        </w:rPr>
        <w:t xml:space="preserve"> con el tallo, de la vida</w:t>
      </w:r>
      <w:r w:rsidR="00A436CB">
        <w:rPr>
          <w:b/>
        </w:rPr>
        <w:t xml:space="preserve"> de la flor</w:t>
      </w:r>
      <w:r>
        <w:rPr>
          <w:b/>
        </w:rPr>
        <w:t xml:space="preserve">, </w:t>
      </w:r>
      <w:r w:rsidR="00A436CB">
        <w:rPr>
          <w:b/>
        </w:rPr>
        <w:t>en la que poco a poco la vida agoniza.</w:t>
      </w:r>
    </w:p>
    <w:p w:rsidR="006B0D77" w:rsidRPr="005B4B21" w:rsidRDefault="006B0D77" w:rsidP="009544AA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Default="00230276" w:rsidP="009544AA">
      <w:pPr>
        <w:widowControl/>
        <w:autoSpaceDE/>
        <w:autoSpaceDN/>
        <w:adjustRightInd/>
        <w:jc w:val="both"/>
        <w:rPr>
          <w:b/>
          <w:color w:val="0070C0"/>
        </w:rPr>
      </w:pPr>
      <w:r w:rsidRPr="005B4B21">
        <w:rPr>
          <w:b/>
          <w:color w:val="0070C0"/>
        </w:rPr>
        <w:t>04b</w:t>
      </w:r>
      <w:r w:rsidR="005B4B21" w:rsidRPr="005B4B21">
        <w:rPr>
          <w:b/>
          <w:color w:val="0070C0"/>
        </w:rPr>
        <w:t xml:space="preserve"> La esperan</w:t>
      </w:r>
      <w:r w:rsidR="00A436CB">
        <w:rPr>
          <w:b/>
          <w:color w:val="0070C0"/>
        </w:rPr>
        <w:t>z</w:t>
      </w:r>
      <w:r w:rsidR="005B4B21" w:rsidRPr="005B4B21">
        <w:rPr>
          <w:b/>
          <w:color w:val="0070C0"/>
        </w:rPr>
        <w:t>a cristiana</w:t>
      </w:r>
      <w:r w:rsidR="008E1CD0">
        <w:rPr>
          <w:b/>
          <w:color w:val="0070C0"/>
        </w:rPr>
        <w:t>.</w:t>
      </w:r>
      <w:r w:rsidR="008E1CD0" w:rsidRPr="005E78A8">
        <w:rPr>
          <w:b/>
        </w:rPr>
        <w:t>Largo  para mayores, 8-10 minutos</w:t>
      </w:r>
    </w:p>
    <w:p w:rsidR="008E1CD0" w:rsidRDefault="008E1CD0" w:rsidP="009544AA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8E1CD0" w:rsidRPr="008E1CD0" w:rsidRDefault="008E1CD0" w:rsidP="009544AA">
      <w:pPr>
        <w:widowControl/>
        <w:autoSpaceDE/>
        <w:autoSpaceDN/>
        <w:adjustRightInd/>
        <w:jc w:val="both"/>
        <w:rPr>
          <w:b/>
        </w:rPr>
      </w:pPr>
      <w:r w:rsidRPr="008E1CD0">
        <w:rPr>
          <w:b/>
        </w:rPr>
        <w:t>Desarrol</w:t>
      </w:r>
      <w:r>
        <w:rPr>
          <w:b/>
        </w:rPr>
        <w:t>l</w:t>
      </w:r>
      <w:r w:rsidRPr="008E1CD0">
        <w:rPr>
          <w:b/>
        </w:rPr>
        <w:t>a el término, la identidad, los fundamentos, los tipos, el valor, las circunsta</w:t>
      </w:r>
      <w:r>
        <w:rPr>
          <w:b/>
        </w:rPr>
        <w:t>n</w:t>
      </w:r>
      <w:r w:rsidRPr="008E1CD0">
        <w:rPr>
          <w:b/>
        </w:rPr>
        <w:t xml:space="preserve">cias, el </w:t>
      </w:r>
      <w:r>
        <w:rPr>
          <w:b/>
        </w:rPr>
        <w:t>m</w:t>
      </w:r>
      <w:r w:rsidRPr="008E1CD0">
        <w:rPr>
          <w:b/>
        </w:rPr>
        <w:t>odelo</w:t>
      </w:r>
      <w:r>
        <w:rPr>
          <w:b/>
        </w:rPr>
        <w:t xml:space="preserve"> en</w:t>
      </w:r>
      <w:r w:rsidRPr="008E1CD0">
        <w:rPr>
          <w:b/>
        </w:rPr>
        <w:t xml:space="preserve"> María</w:t>
      </w:r>
      <w:r>
        <w:rPr>
          <w:b/>
        </w:rPr>
        <w:t>. Tiene un fuerte carga evangélica y textos explicativos.</w:t>
      </w:r>
    </w:p>
    <w:p w:rsidR="00230276" w:rsidRPr="005B251D" w:rsidRDefault="00230276" w:rsidP="009544AA">
      <w:pPr>
        <w:widowControl/>
        <w:autoSpaceDE/>
        <w:autoSpaceDN/>
        <w:adjustRightInd/>
        <w:jc w:val="both"/>
        <w:rPr>
          <w:b/>
        </w:rPr>
      </w:pPr>
    </w:p>
    <w:p w:rsidR="00230276" w:rsidRPr="009544AA" w:rsidRDefault="00230276" w:rsidP="009544AA">
      <w:pPr>
        <w:widowControl/>
        <w:autoSpaceDE/>
        <w:autoSpaceDN/>
        <w:adjustRightInd/>
        <w:jc w:val="both"/>
        <w:rPr>
          <w:b/>
          <w:color w:val="FF0000"/>
        </w:rPr>
      </w:pPr>
      <w:r w:rsidRPr="009544AA">
        <w:rPr>
          <w:b/>
          <w:color w:val="FF0000"/>
        </w:rPr>
        <w:t>05 Figuras b</w:t>
      </w:r>
      <w:r w:rsidR="00AA77F9">
        <w:rPr>
          <w:b/>
          <w:color w:val="FF0000"/>
        </w:rPr>
        <w:t>í</w:t>
      </w:r>
      <w:r w:rsidRPr="009544AA">
        <w:rPr>
          <w:b/>
          <w:color w:val="FF0000"/>
        </w:rPr>
        <w:t>blicas</w:t>
      </w:r>
      <w:r w:rsidR="009544AA">
        <w:rPr>
          <w:b/>
          <w:color w:val="FF0000"/>
        </w:rPr>
        <w:t xml:space="preserve"> de referencia</w:t>
      </w:r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</w:p>
    <w:p w:rsidR="009544AA" w:rsidRPr="009544AA" w:rsidRDefault="009544AA" w:rsidP="009544AA">
      <w:pPr>
        <w:widowControl/>
        <w:autoSpaceDE/>
        <w:autoSpaceDN/>
        <w:adjustRightInd/>
        <w:jc w:val="both"/>
        <w:rPr>
          <w:b/>
          <w:color w:val="0070C0"/>
        </w:rPr>
      </w:pPr>
      <w:r w:rsidRPr="009544AA">
        <w:rPr>
          <w:b/>
          <w:color w:val="0070C0"/>
        </w:rPr>
        <w:t xml:space="preserve"> 05</w:t>
      </w:r>
      <w:r w:rsidR="00D64E88">
        <w:rPr>
          <w:b/>
          <w:color w:val="0070C0"/>
        </w:rPr>
        <w:t>a</w:t>
      </w:r>
      <w:r w:rsidR="008E1CD0">
        <w:rPr>
          <w:b/>
          <w:color w:val="0070C0"/>
        </w:rPr>
        <w:t xml:space="preserve"> AT</w:t>
      </w:r>
      <w:r w:rsidRPr="009544AA">
        <w:rPr>
          <w:b/>
          <w:color w:val="0070C0"/>
        </w:rPr>
        <w:t xml:space="preserve"> Figura bíblica de El</w:t>
      </w:r>
      <w:r w:rsidR="008E1CD0">
        <w:rPr>
          <w:b/>
          <w:color w:val="0070C0"/>
        </w:rPr>
        <w:t>í</w:t>
      </w:r>
      <w:r w:rsidRPr="009544AA">
        <w:rPr>
          <w:b/>
          <w:color w:val="0070C0"/>
        </w:rPr>
        <w:t>as</w:t>
      </w:r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El h</w:t>
      </w:r>
      <w:r w:rsidR="00A436CB">
        <w:rPr>
          <w:b/>
        </w:rPr>
        <w:t>e</w:t>
      </w:r>
      <w:r>
        <w:rPr>
          <w:b/>
        </w:rPr>
        <w:t>cho de represe</w:t>
      </w:r>
      <w:r w:rsidR="00A436CB">
        <w:rPr>
          <w:b/>
        </w:rPr>
        <w:t>n</w:t>
      </w:r>
      <w:r>
        <w:rPr>
          <w:b/>
        </w:rPr>
        <w:t>tar como s</w:t>
      </w:r>
      <w:r w:rsidR="008E1CD0">
        <w:rPr>
          <w:b/>
        </w:rPr>
        <w:t>í</w:t>
      </w:r>
      <w:r>
        <w:rPr>
          <w:b/>
        </w:rPr>
        <w:t xml:space="preserve">mbolo de la muerte y de </w:t>
      </w:r>
      <w:r w:rsidR="008E1CD0">
        <w:rPr>
          <w:b/>
        </w:rPr>
        <w:t>l</w:t>
      </w:r>
      <w:r>
        <w:rPr>
          <w:b/>
        </w:rPr>
        <w:t xml:space="preserve">a </w:t>
      </w:r>
      <w:r w:rsidR="008E1CD0">
        <w:rPr>
          <w:b/>
        </w:rPr>
        <w:t>resurrecció</w:t>
      </w:r>
      <w:r>
        <w:rPr>
          <w:b/>
        </w:rPr>
        <w:t xml:space="preserve">n a </w:t>
      </w:r>
      <w:r w:rsidR="008E1CD0">
        <w:rPr>
          <w:b/>
        </w:rPr>
        <w:t>Elí</w:t>
      </w:r>
      <w:r>
        <w:rPr>
          <w:b/>
        </w:rPr>
        <w:t>as,</w:t>
      </w:r>
      <w:r w:rsidR="008E1CD0">
        <w:rPr>
          <w:b/>
        </w:rPr>
        <w:t xml:space="preserve"> se debe a que es la única figura bíblica que no murió en la tierra, pues fue arrebatado por un carro de fuego.</w:t>
      </w:r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</w:p>
    <w:p w:rsidR="005B4B21" w:rsidRPr="009544AA" w:rsidRDefault="009544AA" w:rsidP="009544AA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05</w:t>
      </w:r>
      <w:r w:rsidR="008E1CD0">
        <w:rPr>
          <w:b/>
          <w:color w:val="0070C0"/>
        </w:rPr>
        <w:t>b N</w:t>
      </w:r>
      <w:r w:rsidR="005B4B21" w:rsidRPr="009544AA">
        <w:rPr>
          <w:b/>
          <w:color w:val="0070C0"/>
        </w:rPr>
        <w:t xml:space="preserve">T La viuda de </w:t>
      </w:r>
      <w:proofErr w:type="spellStart"/>
      <w:r w:rsidR="005B4B21" w:rsidRPr="009544AA">
        <w:rPr>
          <w:b/>
          <w:color w:val="0070C0"/>
        </w:rPr>
        <w:t>Naim</w:t>
      </w:r>
      <w:proofErr w:type="spellEnd"/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Es el s</w:t>
      </w:r>
      <w:r w:rsidR="008E1CD0">
        <w:rPr>
          <w:b/>
        </w:rPr>
        <w:t>í</w:t>
      </w:r>
      <w:r>
        <w:rPr>
          <w:b/>
        </w:rPr>
        <w:t>mbolo de la resurre</w:t>
      </w:r>
      <w:r w:rsidR="008E1CD0">
        <w:rPr>
          <w:b/>
        </w:rPr>
        <w:t>c</w:t>
      </w:r>
      <w:r>
        <w:rPr>
          <w:b/>
        </w:rPr>
        <w:t>ci</w:t>
      </w:r>
      <w:r w:rsidR="008E1CD0">
        <w:rPr>
          <w:b/>
        </w:rPr>
        <w:t>ó</w:t>
      </w:r>
      <w:r>
        <w:rPr>
          <w:b/>
        </w:rPr>
        <w:t>n</w:t>
      </w:r>
      <w:r w:rsidR="008E1CD0">
        <w:rPr>
          <w:b/>
        </w:rPr>
        <w:t>.</w:t>
      </w:r>
      <w:r>
        <w:rPr>
          <w:b/>
        </w:rPr>
        <w:t xml:space="preserve"> Por</w:t>
      </w:r>
      <w:r w:rsidR="008E1CD0">
        <w:rPr>
          <w:b/>
        </w:rPr>
        <w:t>q</w:t>
      </w:r>
      <w:r>
        <w:rPr>
          <w:b/>
        </w:rPr>
        <w:t>ue Jesús</w:t>
      </w:r>
      <w:r w:rsidR="008E1CD0">
        <w:rPr>
          <w:b/>
        </w:rPr>
        <w:t>,</w:t>
      </w:r>
      <w:r>
        <w:rPr>
          <w:b/>
        </w:rPr>
        <w:t xml:space="preserve"> como profeta</w:t>
      </w:r>
      <w:r w:rsidR="008E1CD0">
        <w:rPr>
          <w:b/>
        </w:rPr>
        <w:t>,</w:t>
      </w:r>
      <w:r>
        <w:rPr>
          <w:b/>
        </w:rPr>
        <w:t xml:space="preserve"> es misericordioso y s</w:t>
      </w:r>
      <w:r w:rsidR="008E1CD0">
        <w:rPr>
          <w:b/>
        </w:rPr>
        <w:t>e</w:t>
      </w:r>
      <w:r>
        <w:rPr>
          <w:b/>
        </w:rPr>
        <w:t xml:space="preserve"> compadece </w:t>
      </w:r>
      <w:r w:rsidR="008E1CD0">
        <w:rPr>
          <w:b/>
        </w:rPr>
        <w:t>de la madre</w:t>
      </w:r>
      <w:r>
        <w:rPr>
          <w:b/>
        </w:rPr>
        <w:t xml:space="preserve"> viuda </w:t>
      </w:r>
      <w:r w:rsidR="008E1CD0">
        <w:rPr>
          <w:b/>
        </w:rPr>
        <w:t>a la que</w:t>
      </w:r>
      <w:r>
        <w:rPr>
          <w:b/>
        </w:rPr>
        <w:t xml:space="preserve"> devuelve el hij</w:t>
      </w:r>
      <w:r w:rsidR="008E1CD0">
        <w:rPr>
          <w:b/>
        </w:rPr>
        <w:t>oú</w:t>
      </w:r>
      <w:r>
        <w:rPr>
          <w:b/>
        </w:rPr>
        <w:t>nico que lleva</w:t>
      </w:r>
      <w:r w:rsidR="00D64E88">
        <w:rPr>
          <w:b/>
        </w:rPr>
        <w:t>ba</w:t>
      </w:r>
      <w:r>
        <w:rPr>
          <w:b/>
        </w:rPr>
        <w:t xml:space="preserve"> a enterrar. La muerte cristiana se present</w:t>
      </w:r>
      <w:r w:rsidR="008E1CD0">
        <w:rPr>
          <w:b/>
        </w:rPr>
        <w:t>a,</w:t>
      </w:r>
      <w:r>
        <w:rPr>
          <w:b/>
        </w:rPr>
        <w:t xml:space="preserve"> desde las resurre</w:t>
      </w:r>
      <w:r w:rsidR="008E1CD0">
        <w:rPr>
          <w:b/>
        </w:rPr>
        <w:t>c</w:t>
      </w:r>
      <w:r>
        <w:rPr>
          <w:b/>
        </w:rPr>
        <w:t>cion</w:t>
      </w:r>
      <w:r w:rsidR="008E1CD0">
        <w:rPr>
          <w:b/>
        </w:rPr>
        <w:t>e</w:t>
      </w:r>
      <w:r>
        <w:rPr>
          <w:b/>
        </w:rPr>
        <w:t>s de Jesús</w:t>
      </w:r>
      <w:r w:rsidR="008E1CD0">
        <w:rPr>
          <w:b/>
        </w:rPr>
        <w:t>,</w:t>
      </w:r>
      <w:r>
        <w:rPr>
          <w:b/>
        </w:rPr>
        <w:t xml:space="preserve"> como el pr</w:t>
      </w:r>
      <w:r w:rsidR="008E1CD0">
        <w:rPr>
          <w:b/>
        </w:rPr>
        <w:t>ó</w:t>
      </w:r>
      <w:r>
        <w:rPr>
          <w:b/>
        </w:rPr>
        <w:t>logo de un</w:t>
      </w:r>
      <w:r w:rsidR="008E1CD0">
        <w:rPr>
          <w:b/>
        </w:rPr>
        <w:t>a</w:t>
      </w:r>
      <w:r>
        <w:rPr>
          <w:b/>
        </w:rPr>
        <w:t xml:space="preserve"> resurrecci</w:t>
      </w:r>
      <w:r w:rsidR="008E1CD0">
        <w:rPr>
          <w:b/>
        </w:rPr>
        <w:t>ó</w:t>
      </w:r>
      <w:r>
        <w:rPr>
          <w:b/>
        </w:rPr>
        <w:t>n eterna para todos los hombres</w:t>
      </w:r>
      <w:r w:rsidR="00D64E88">
        <w:rPr>
          <w:b/>
        </w:rPr>
        <w:t>.</w:t>
      </w:r>
    </w:p>
    <w:p w:rsidR="005B4B21" w:rsidRPr="005B251D" w:rsidRDefault="005B4B21" w:rsidP="009544AA">
      <w:pPr>
        <w:widowControl/>
        <w:autoSpaceDE/>
        <w:autoSpaceDN/>
        <w:adjustRightInd/>
        <w:jc w:val="both"/>
        <w:rPr>
          <w:b/>
        </w:rPr>
      </w:pPr>
    </w:p>
    <w:p w:rsidR="00230276" w:rsidRPr="009544AA" w:rsidRDefault="005B4B21" w:rsidP="009544AA">
      <w:pPr>
        <w:widowControl/>
        <w:autoSpaceDE/>
        <w:autoSpaceDN/>
        <w:adjustRightInd/>
        <w:jc w:val="both"/>
        <w:rPr>
          <w:b/>
          <w:color w:val="FF0000"/>
        </w:rPr>
      </w:pPr>
      <w:r w:rsidRPr="009544AA">
        <w:rPr>
          <w:b/>
          <w:color w:val="FF0000"/>
        </w:rPr>
        <w:t>0</w:t>
      </w:r>
      <w:r w:rsidR="00230276" w:rsidRPr="009544AA">
        <w:rPr>
          <w:b/>
          <w:color w:val="FF0000"/>
        </w:rPr>
        <w:t>6 Complementos</w:t>
      </w:r>
      <w:r w:rsidR="008E1CD0">
        <w:rPr>
          <w:b/>
          <w:color w:val="FF0000"/>
        </w:rPr>
        <w:t>. Qué</w:t>
      </w:r>
      <w:r w:rsidRPr="009544AA">
        <w:rPr>
          <w:b/>
          <w:color w:val="FF0000"/>
        </w:rPr>
        <w:t xml:space="preserve"> es la muerte</w:t>
      </w:r>
    </w:p>
    <w:p w:rsidR="00230276" w:rsidRDefault="00230276" w:rsidP="009544AA">
      <w:pPr>
        <w:widowControl/>
        <w:autoSpaceDE/>
        <w:autoSpaceDN/>
        <w:adjustRightInd/>
        <w:jc w:val="both"/>
        <w:rPr>
          <w:sz w:val="30"/>
          <w:szCs w:val="30"/>
        </w:rPr>
      </w:pPr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  <w:r w:rsidRPr="005B4B21">
        <w:rPr>
          <w:b/>
        </w:rPr>
        <w:t xml:space="preserve"> Como complemento que se pu</w:t>
      </w:r>
      <w:r w:rsidR="008E1CD0">
        <w:rPr>
          <w:b/>
        </w:rPr>
        <w:t>e</w:t>
      </w:r>
      <w:r w:rsidRPr="005B4B21">
        <w:rPr>
          <w:b/>
        </w:rPr>
        <w:t>de com</w:t>
      </w:r>
      <w:r w:rsidR="008E1CD0">
        <w:rPr>
          <w:b/>
        </w:rPr>
        <w:t>e</w:t>
      </w:r>
      <w:r w:rsidRPr="005B4B21">
        <w:rPr>
          <w:b/>
        </w:rPr>
        <w:t>ntar al exponer el tema de las postrim</w:t>
      </w:r>
      <w:r w:rsidR="008E1CD0">
        <w:rPr>
          <w:b/>
        </w:rPr>
        <w:t>erí</w:t>
      </w:r>
      <w:r w:rsidRPr="005B4B21">
        <w:rPr>
          <w:b/>
        </w:rPr>
        <w:t>as</w:t>
      </w:r>
      <w:r w:rsidR="008E1CD0">
        <w:rPr>
          <w:b/>
        </w:rPr>
        <w:t>. Que es</w:t>
      </w:r>
      <w:r w:rsidRPr="005B4B21">
        <w:rPr>
          <w:b/>
        </w:rPr>
        <w:t xml:space="preserve"> realmente la muerte, en elorden biológico y en el orden espiritual. Lo que destruye el cuerpo no es la muerte, sino la corrupción que sigue. Por eso </w:t>
      </w:r>
      <w:r w:rsidR="008E1CD0">
        <w:rPr>
          <w:b/>
        </w:rPr>
        <w:t>D</w:t>
      </w:r>
      <w:r w:rsidRPr="005B4B21">
        <w:rPr>
          <w:b/>
        </w:rPr>
        <w:t>ios permite que algunos santos modelo</w:t>
      </w:r>
      <w:r w:rsidR="008E1CD0">
        <w:rPr>
          <w:b/>
        </w:rPr>
        <w:t>s de</w:t>
      </w:r>
      <w:r w:rsidRPr="005B4B21">
        <w:rPr>
          <w:b/>
        </w:rPr>
        <w:t xml:space="preserve"> vida </w:t>
      </w:r>
      <w:r w:rsidR="005E78A8">
        <w:rPr>
          <w:b/>
        </w:rPr>
        <w:t xml:space="preserve">no </w:t>
      </w:r>
      <w:r w:rsidRPr="005B4B21">
        <w:rPr>
          <w:b/>
        </w:rPr>
        <w:t>conozcan la corrupción, sino que sus cuer</w:t>
      </w:r>
      <w:r w:rsidR="005E78A8">
        <w:rPr>
          <w:b/>
        </w:rPr>
        <w:t>p</w:t>
      </w:r>
      <w:r w:rsidRPr="005B4B21">
        <w:rPr>
          <w:b/>
        </w:rPr>
        <w:t>os se conserven y se ve</w:t>
      </w:r>
      <w:r w:rsidR="005E78A8">
        <w:rPr>
          <w:b/>
        </w:rPr>
        <w:t>ne</w:t>
      </w:r>
      <w:r w:rsidRPr="005B4B21">
        <w:rPr>
          <w:b/>
        </w:rPr>
        <w:t>ren incorruptos</w:t>
      </w:r>
      <w:r w:rsidR="005E78A8">
        <w:rPr>
          <w:b/>
        </w:rPr>
        <w:t>.</w:t>
      </w:r>
    </w:p>
    <w:p w:rsidR="005B4B21" w:rsidRDefault="005B4B21" w:rsidP="009544AA">
      <w:pPr>
        <w:widowControl/>
        <w:autoSpaceDE/>
        <w:autoSpaceDN/>
        <w:adjustRightInd/>
        <w:jc w:val="both"/>
        <w:rPr>
          <w:b/>
        </w:rPr>
      </w:pPr>
    </w:p>
    <w:p w:rsidR="005E78A8" w:rsidRDefault="005B4B21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A los alumno</w:t>
      </w:r>
      <w:r w:rsidR="005E78A8">
        <w:rPr>
          <w:b/>
        </w:rPr>
        <w:t>s</w:t>
      </w:r>
      <w:r>
        <w:rPr>
          <w:b/>
        </w:rPr>
        <w:t xml:space="preserve"> y </w:t>
      </w:r>
      <w:proofErr w:type="spellStart"/>
      <w:r>
        <w:rPr>
          <w:b/>
        </w:rPr>
        <w:t>catequizandos</w:t>
      </w:r>
      <w:proofErr w:type="spellEnd"/>
      <w:r>
        <w:rPr>
          <w:b/>
        </w:rPr>
        <w:t xml:space="preserve"> mayores </w:t>
      </w:r>
      <w:proofErr w:type="spellStart"/>
      <w:r>
        <w:rPr>
          <w:b/>
        </w:rPr>
        <w:t>l</w:t>
      </w:r>
      <w:r w:rsidR="005E78A8">
        <w:rPr>
          <w:b/>
        </w:rPr>
        <w:t>ess</w:t>
      </w:r>
      <w:r>
        <w:rPr>
          <w:b/>
        </w:rPr>
        <w:t>uele</w:t>
      </w:r>
      <w:proofErr w:type="spellEnd"/>
      <w:r>
        <w:rPr>
          <w:b/>
        </w:rPr>
        <w:t xml:space="preserve"> interesa</w:t>
      </w:r>
      <w:r w:rsidR="00D64E88">
        <w:rPr>
          <w:b/>
        </w:rPr>
        <w:t>r</w:t>
      </w:r>
      <w:r>
        <w:rPr>
          <w:b/>
        </w:rPr>
        <w:t xml:space="preserve"> la muerte en cuanto no se sabe lo que es. Si t</w:t>
      </w:r>
      <w:r w:rsidR="005E78A8">
        <w:rPr>
          <w:b/>
        </w:rPr>
        <w:t>é</w:t>
      </w:r>
      <w:r>
        <w:rPr>
          <w:b/>
        </w:rPr>
        <w:t>cnicamente se consider</w:t>
      </w:r>
      <w:r w:rsidR="005E78A8">
        <w:rPr>
          <w:b/>
        </w:rPr>
        <w:t>a</w:t>
      </w:r>
      <w:r>
        <w:rPr>
          <w:b/>
        </w:rPr>
        <w:t xml:space="preserve"> muerte cl</w:t>
      </w:r>
      <w:r w:rsidR="005E78A8">
        <w:rPr>
          <w:b/>
        </w:rPr>
        <w:t>í</w:t>
      </w:r>
      <w:r>
        <w:rPr>
          <w:b/>
        </w:rPr>
        <w:t>nica cuando el corazóndeja de bombear la sa</w:t>
      </w:r>
      <w:r w:rsidR="005E78A8">
        <w:rPr>
          <w:b/>
        </w:rPr>
        <w:t>n</w:t>
      </w:r>
      <w:r>
        <w:rPr>
          <w:b/>
        </w:rPr>
        <w:t>gre vivificado</w:t>
      </w:r>
      <w:r w:rsidR="005E78A8">
        <w:rPr>
          <w:b/>
        </w:rPr>
        <w:t>r</w:t>
      </w:r>
      <w:r>
        <w:rPr>
          <w:b/>
        </w:rPr>
        <w:t>a, o bien cuando el elect</w:t>
      </w:r>
      <w:r w:rsidR="005E78A8">
        <w:rPr>
          <w:b/>
        </w:rPr>
        <w:t>r</w:t>
      </w:r>
      <w:r>
        <w:rPr>
          <w:b/>
        </w:rPr>
        <w:t>oencefalograma resulta plano,</w:t>
      </w:r>
      <w:r w:rsidR="005E78A8">
        <w:rPr>
          <w:b/>
        </w:rPr>
        <w:t xml:space="preserve"> no siempre se puede afirmar que la muerte ha llegado.</w:t>
      </w:r>
    </w:p>
    <w:p w:rsidR="00D64E88" w:rsidRDefault="005E78A8" w:rsidP="009544A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¿</w:t>
      </w:r>
      <w:r w:rsidR="005B4B21">
        <w:rPr>
          <w:b/>
        </w:rPr>
        <w:t>Est</w:t>
      </w:r>
      <w:r>
        <w:rPr>
          <w:b/>
        </w:rPr>
        <w:t>án</w:t>
      </w:r>
      <w:r w:rsidR="005B4B21">
        <w:rPr>
          <w:b/>
        </w:rPr>
        <w:t xml:space="preserve"> muertos los </w:t>
      </w:r>
      <w:r w:rsidR="00D64E88">
        <w:rPr>
          <w:b/>
        </w:rPr>
        <w:t xml:space="preserve">que </w:t>
      </w:r>
      <w:r>
        <w:rPr>
          <w:b/>
        </w:rPr>
        <w:t>deciden</w:t>
      </w:r>
      <w:r w:rsidR="005B4B21">
        <w:rPr>
          <w:b/>
        </w:rPr>
        <w:t xml:space="preserve"> congelar sus cuerpo</w:t>
      </w:r>
      <w:r>
        <w:rPr>
          <w:b/>
        </w:rPr>
        <w:t>s</w:t>
      </w:r>
      <w:r w:rsidR="005B4B21">
        <w:rPr>
          <w:b/>
        </w:rPr>
        <w:t xml:space="preserve"> pa</w:t>
      </w:r>
      <w:r>
        <w:rPr>
          <w:b/>
        </w:rPr>
        <w:t xml:space="preserve">ra que sea posible </w:t>
      </w:r>
      <w:r w:rsidR="00D64E88">
        <w:rPr>
          <w:b/>
        </w:rPr>
        <w:t xml:space="preserve">volver a la vida </w:t>
      </w:r>
      <w:r>
        <w:rPr>
          <w:b/>
        </w:rPr>
        <w:t>el dí</w:t>
      </w:r>
      <w:r w:rsidR="005B4B21">
        <w:rPr>
          <w:b/>
        </w:rPr>
        <w:t>a quese d</w:t>
      </w:r>
      <w:r>
        <w:rPr>
          <w:b/>
        </w:rPr>
        <w:t>es</w:t>
      </w:r>
      <w:r w:rsidR="005B4B21">
        <w:rPr>
          <w:b/>
        </w:rPr>
        <w:t>cubra soluci</w:t>
      </w:r>
      <w:r>
        <w:rPr>
          <w:b/>
        </w:rPr>
        <w:t>ó</w:t>
      </w:r>
      <w:r w:rsidR="005B4B21">
        <w:rPr>
          <w:b/>
        </w:rPr>
        <w:t xml:space="preserve">n </w:t>
      </w:r>
      <w:r>
        <w:rPr>
          <w:b/>
        </w:rPr>
        <w:t xml:space="preserve">a la enfermedad que no les </w:t>
      </w:r>
      <w:r w:rsidR="00D64E88">
        <w:rPr>
          <w:b/>
        </w:rPr>
        <w:t xml:space="preserve">impidió </w:t>
      </w:r>
      <w:r>
        <w:rPr>
          <w:b/>
        </w:rPr>
        <w:t>seguir en vida?</w:t>
      </w:r>
    </w:p>
    <w:p w:rsidR="009F13FF" w:rsidRPr="004C239A" w:rsidRDefault="005E78A8" w:rsidP="005E78A8">
      <w:pPr>
        <w:widowControl/>
        <w:autoSpaceDE/>
        <w:autoSpaceDN/>
        <w:adjustRightInd/>
        <w:jc w:val="both"/>
      </w:pPr>
      <w:r>
        <w:rPr>
          <w:b/>
        </w:rPr>
        <w:t>¿Está muerto el que ofrece sus órganos para un trasplante y sigue con vida vegetativa, es decir irrecuperable?</w:t>
      </w:r>
      <w:r w:rsidR="00D64E88">
        <w:rPr>
          <w:b/>
        </w:rPr>
        <w:t xml:space="preserve"> ¿Es matar un ser verdaderamente humano el aborto en los primero días de su formación orgánica?</w:t>
      </w:r>
      <w:bookmarkStart w:id="0" w:name="_GoBack"/>
      <w:bookmarkEnd w:id="0"/>
      <w:r w:rsidR="005B4B21">
        <w:rPr>
          <w:b/>
        </w:rPr>
        <w:t xml:space="preserve">Interesa, pues, hablar un poco del misterio de la muerte, </w:t>
      </w:r>
      <w:r>
        <w:rPr>
          <w:b/>
        </w:rPr>
        <w:t>no con tono macabro, sino científico, como interesa hablar de la vida cuando comienza y cuando termina.</w:t>
      </w:r>
    </w:p>
    <w:sectPr w:rsidR="009F13FF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447F0"/>
    <w:rsid w:val="00053CB1"/>
    <w:rsid w:val="0006006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5D4E"/>
    <w:rsid w:val="0020686B"/>
    <w:rsid w:val="00207C57"/>
    <w:rsid w:val="00212A7F"/>
    <w:rsid w:val="0022764C"/>
    <w:rsid w:val="00230276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E5765"/>
    <w:rsid w:val="002F02E8"/>
    <w:rsid w:val="002F63D1"/>
    <w:rsid w:val="002F696E"/>
    <w:rsid w:val="00302C51"/>
    <w:rsid w:val="00305ABA"/>
    <w:rsid w:val="00311F71"/>
    <w:rsid w:val="00312AE6"/>
    <w:rsid w:val="0031400B"/>
    <w:rsid w:val="003340DE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70D9F"/>
    <w:rsid w:val="004824A1"/>
    <w:rsid w:val="004905EB"/>
    <w:rsid w:val="004A0931"/>
    <w:rsid w:val="004A1561"/>
    <w:rsid w:val="004A1935"/>
    <w:rsid w:val="004B1731"/>
    <w:rsid w:val="004B7FCF"/>
    <w:rsid w:val="004C1D41"/>
    <w:rsid w:val="004C239A"/>
    <w:rsid w:val="004C364F"/>
    <w:rsid w:val="004E1424"/>
    <w:rsid w:val="004E7479"/>
    <w:rsid w:val="004F1957"/>
    <w:rsid w:val="004F5C96"/>
    <w:rsid w:val="004F67A1"/>
    <w:rsid w:val="00517BCB"/>
    <w:rsid w:val="005216EB"/>
    <w:rsid w:val="00523CD6"/>
    <w:rsid w:val="00527301"/>
    <w:rsid w:val="00533E9D"/>
    <w:rsid w:val="005361FF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B4B21"/>
    <w:rsid w:val="005C2CAB"/>
    <w:rsid w:val="005E1EF7"/>
    <w:rsid w:val="005E78A8"/>
    <w:rsid w:val="005F002E"/>
    <w:rsid w:val="005F4F7A"/>
    <w:rsid w:val="00603E88"/>
    <w:rsid w:val="00604742"/>
    <w:rsid w:val="006113E5"/>
    <w:rsid w:val="0062125D"/>
    <w:rsid w:val="006226EC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0D77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16D0A"/>
    <w:rsid w:val="007300E0"/>
    <w:rsid w:val="00735486"/>
    <w:rsid w:val="007563DA"/>
    <w:rsid w:val="00765B53"/>
    <w:rsid w:val="00766066"/>
    <w:rsid w:val="007802B7"/>
    <w:rsid w:val="00780BA6"/>
    <w:rsid w:val="007825A6"/>
    <w:rsid w:val="007B0A0A"/>
    <w:rsid w:val="007C2603"/>
    <w:rsid w:val="007C2F70"/>
    <w:rsid w:val="007C5650"/>
    <w:rsid w:val="007D3B1D"/>
    <w:rsid w:val="007E3C2D"/>
    <w:rsid w:val="00803951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E1CD0"/>
    <w:rsid w:val="008F14FA"/>
    <w:rsid w:val="008F38EC"/>
    <w:rsid w:val="0090109E"/>
    <w:rsid w:val="00905CF4"/>
    <w:rsid w:val="00907741"/>
    <w:rsid w:val="0091168D"/>
    <w:rsid w:val="00912D1B"/>
    <w:rsid w:val="00924A4B"/>
    <w:rsid w:val="00932F3D"/>
    <w:rsid w:val="0094729A"/>
    <w:rsid w:val="009544AA"/>
    <w:rsid w:val="00957E74"/>
    <w:rsid w:val="00963A45"/>
    <w:rsid w:val="009672FE"/>
    <w:rsid w:val="0097418F"/>
    <w:rsid w:val="00977BF9"/>
    <w:rsid w:val="009933B3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26B94"/>
    <w:rsid w:val="00A31A8E"/>
    <w:rsid w:val="00A33716"/>
    <w:rsid w:val="00A436CB"/>
    <w:rsid w:val="00A50E8A"/>
    <w:rsid w:val="00A61777"/>
    <w:rsid w:val="00A64DDD"/>
    <w:rsid w:val="00A701AB"/>
    <w:rsid w:val="00A76AD1"/>
    <w:rsid w:val="00A83259"/>
    <w:rsid w:val="00A92197"/>
    <w:rsid w:val="00A94500"/>
    <w:rsid w:val="00AA77F9"/>
    <w:rsid w:val="00AC4584"/>
    <w:rsid w:val="00AC7057"/>
    <w:rsid w:val="00AD6E3E"/>
    <w:rsid w:val="00AE1375"/>
    <w:rsid w:val="00B00B5B"/>
    <w:rsid w:val="00B17B64"/>
    <w:rsid w:val="00B22ABC"/>
    <w:rsid w:val="00B44F54"/>
    <w:rsid w:val="00B50611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E335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64E8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09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3D5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1ECF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898B-C570-4A49-8288-9FD5D8D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2019-10-15T17:16:00Z</dcterms:created>
  <dcterms:modified xsi:type="dcterms:W3CDTF">2019-10-15T17:16:00Z</dcterms:modified>
</cp:coreProperties>
</file>