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CF" w:rsidRDefault="00AD75CF" w:rsidP="00AD75CF">
      <w:pPr>
        <w:jc w:val="center"/>
        <w:rPr>
          <w:b/>
          <w:color w:val="FF0000"/>
          <w:sz w:val="36"/>
          <w:szCs w:val="36"/>
        </w:rPr>
      </w:pPr>
    </w:p>
    <w:p w:rsidR="00AD75CF" w:rsidRDefault="00AD75CF" w:rsidP="00AD75C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Lázaro el Resucitado</w:t>
      </w:r>
    </w:p>
    <w:p w:rsidR="00AD75CF" w:rsidRDefault="00AD75CF" w:rsidP="00AD75CF">
      <w:pPr>
        <w:jc w:val="center"/>
        <w:rPr>
          <w:b/>
          <w:color w:val="FF0000"/>
          <w:sz w:val="36"/>
          <w:szCs w:val="36"/>
        </w:rPr>
      </w:pPr>
    </w:p>
    <w:p w:rsidR="00AD75CF" w:rsidRPr="00AD75CF" w:rsidRDefault="00AD75CF" w:rsidP="00AD75CF">
      <w:pPr>
        <w:jc w:val="both"/>
        <w:rPr>
          <w:b/>
        </w:rPr>
      </w:pPr>
      <w:r>
        <w:rPr>
          <w:b/>
          <w:bCs/>
        </w:rPr>
        <w:t xml:space="preserve">   </w:t>
      </w:r>
      <w:r w:rsidRPr="00AD75CF">
        <w:rPr>
          <w:b/>
          <w:bCs/>
        </w:rPr>
        <w:t xml:space="preserve">Lázaro de </w:t>
      </w:r>
      <w:proofErr w:type="spellStart"/>
      <w:r w:rsidRPr="00AD75CF">
        <w:rPr>
          <w:b/>
          <w:bCs/>
        </w:rPr>
        <w:t>Betania</w:t>
      </w:r>
      <w:proofErr w:type="spellEnd"/>
      <w:r w:rsidRPr="00AD75CF">
        <w:rPr>
          <w:b/>
        </w:rPr>
        <w:t xml:space="preserve"> es un personaje bíblico del </w:t>
      </w:r>
      <w:hyperlink r:id="rId8" w:tooltip="Nuevo Testamento" w:history="1">
        <w:r w:rsidRPr="00AD75CF">
          <w:rPr>
            <w:rStyle w:val="Hipervnculo"/>
            <w:b/>
            <w:color w:val="auto"/>
            <w:u w:val="none"/>
          </w:rPr>
          <w:t>Nuevo Testamento</w:t>
        </w:r>
      </w:hyperlink>
      <w:r w:rsidRPr="00AD75CF">
        <w:rPr>
          <w:b/>
        </w:rPr>
        <w:t xml:space="preserve">, hermano de </w:t>
      </w:r>
      <w:hyperlink r:id="rId9" w:tooltip="María de Betania" w:history="1">
        <w:r w:rsidRPr="00AD75CF">
          <w:rPr>
            <w:rStyle w:val="Hipervnculo"/>
            <w:b/>
            <w:color w:val="auto"/>
            <w:u w:val="none"/>
          </w:rPr>
          <w:t>María</w:t>
        </w:r>
      </w:hyperlink>
      <w:r w:rsidRPr="00AD75CF">
        <w:rPr>
          <w:b/>
        </w:rPr>
        <w:t xml:space="preserve"> y </w:t>
      </w:r>
      <w:hyperlink r:id="rId10" w:tooltip="Marta de Betania" w:history="1">
        <w:r w:rsidRPr="00AD75CF">
          <w:rPr>
            <w:rStyle w:val="Hipervnculo"/>
            <w:b/>
            <w:color w:val="auto"/>
            <w:u w:val="none"/>
          </w:rPr>
          <w:t xml:space="preserve">Marta de </w:t>
        </w:r>
        <w:proofErr w:type="spellStart"/>
        <w:r w:rsidRPr="00AD75CF">
          <w:rPr>
            <w:rStyle w:val="Hipervnculo"/>
            <w:b/>
            <w:color w:val="auto"/>
            <w:u w:val="none"/>
          </w:rPr>
          <w:t>Betania</w:t>
        </w:r>
        <w:proofErr w:type="spellEnd"/>
      </w:hyperlink>
      <w:r w:rsidRPr="00AD75CF">
        <w:rPr>
          <w:b/>
        </w:rPr>
        <w:t xml:space="preserve">. Vivió en </w:t>
      </w:r>
      <w:hyperlink r:id="rId11" w:tooltip="Betania" w:history="1">
        <w:proofErr w:type="spellStart"/>
        <w:r w:rsidRPr="00AD75CF">
          <w:rPr>
            <w:rStyle w:val="Hipervnculo"/>
            <w:b/>
            <w:color w:val="auto"/>
            <w:u w:val="none"/>
          </w:rPr>
          <w:t>Betania</w:t>
        </w:r>
        <w:proofErr w:type="spellEnd"/>
      </w:hyperlink>
      <w:r w:rsidRPr="00AD75CF">
        <w:rPr>
          <w:b/>
        </w:rPr>
        <w:t xml:space="preserve">, un pueblo a las afueras de </w:t>
      </w:r>
      <w:hyperlink r:id="rId12" w:tooltip="Jerusalén" w:history="1">
        <w:r w:rsidRPr="00AD75CF">
          <w:rPr>
            <w:rStyle w:val="Hipervnculo"/>
            <w:b/>
            <w:color w:val="auto"/>
            <w:u w:val="none"/>
          </w:rPr>
          <w:t>Jerusalén</w:t>
        </w:r>
      </w:hyperlink>
      <w:r w:rsidRPr="00AD75CF">
        <w:rPr>
          <w:b/>
        </w:rPr>
        <w:t xml:space="preserve">. En su casa se alojó </w:t>
      </w:r>
      <w:hyperlink r:id="rId13" w:tooltip="Jesús de Nazaret" w:history="1">
        <w:r w:rsidRPr="00AD75CF">
          <w:rPr>
            <w:rStyle w:val="Hipervnculo"/>
            <w:b/>
            <w:color w:val="auto"/>
            <w:u w:val="none"/>
          </w:rPr>
          <w:t>Jesús</w:t>
        </w:r>
      </w:hyperlink>
      <w:r w:rsidRPr="00AD75CF">
        <w:rPr>
          <w:b/>
        </w:rPr>
        <w:t xml:space="preserve"> al m</w:t>
      </w:r>
      <w:r w:rsidRPr="00AD75CF">
        <w:rPr>
          <w:b/>
        </w:rPr>
        <w:t>e</w:t>
      </w:r>
      <w:r w:rsidRPr="00AD75CF">
        <w:rPr>
          <w:b/>
        </w:rPr>
        <w:t>nos en tres ocasiones (Mt 21:17;</w:t>
      </w:r>
      <w:hyperlink r:id="rId14" w:anchor="cite_note-1" w:history="1">
        <w:r w:rsidRPr="00AD75CF">
          <w:rPr>
            <w:rStyle w:val="Hipervnculo"/>
            <w:b/>
            <w:color w:val="auto"/>
            <w:u w:val="none"/>
            <w:vertAlign w:val="superscript"/>
          </w:rPr>
          <w:t>1</w:t>
        </w:r>
      </w:hyperlink>
      <w:r w:rsidRPr="00AD75CF">
        <w:rPr>
          <w:b/>
        </w:rPr>
        <w:t>​ Mc 11:1,</w:t>
      </w:r>
      <w:hyperlink r:id="rId15" w:anchor="cite_note-2" w:history="1">
        <w:r w:rsidRPr="00AD75CF">
          <w:rPr>
            <w:rStyle w:val="Hipervnculo"/>
            <w:b/>
            <w:color w:val="auto"/>
            <w:u w:val="none"/>
            <w:vertAlign w:val="superscript"/>
          </w:rPr>
          <w:t>2</w:t>
        </w:r>
      </w:hyperlink>
      <w:r w:rsidRPr="00AD75CF">
        <w:rPr>
          <w:b/>
        </w:rPr>
        <w:t>​ 11.12;</w:t>
      </w:r>
      <w:hyperlink r:id="rId16" w:anchor="cite_note-3" w:history="1">
        <w:r w:rsidRPr="00AD75CF">
          <w:rPr>
            <w:rStyle w:val="Hipervnculo"/>
            <w:b/>
            <w:color w:val="auto"/>
            <w:u w:val="none"/>
            <w:vertAlign w:val="superscript"/>
          </w:rPr>
          <w:t>3</w:t>
        </w:r>
      </w:hyperlink>
      <w:r w:rsidRPr="00AD75CF">
        <w:rPr>
          <w:b/>
        </w:rPr>
        <w:t xml:space="preserve">​ </w:t>
      </w:r>
      <w:proofErr w:type="spellStart"/>
      <w:r w:rsidRPr="00AD75CF">
        <w:rPr>
          <w:b/>
        </w:rPr>
        <w:t>Lc</w:t>
      </w:r>
      <w:proofErr w:type="spellEnd"/>
      <w:r w:rsidRPr="00AD75CF">
        <w:rPr>
          <w:b/>
        </w:rPr>
        <w:t xml:space="preserve"> 10:38;</w:t>
      </w:r>
      <w:hyperlink r:id="rId17" w:anchor="cite_note-4" w:history="1">
        <w:r w:rsidRPr="00AD75CF">
          <w:rPr>
            <w:rStyle w:val="Hipervnculo"/>
            <w:b/>
            <w:color w:val="auto"/>
            <w:u w:val="none"/>
            <w:vertAlign w:val="superscript"/>
          </w:rPr>
          <w:t>4</w:t>
        </w:r>
      </w:hyperlink>
      <w:r w:rsidRPr="00AD75CF">
        <w:rPr>
          <w:b/>
        </w:rPr>
        <w:t xml:space="preserve">​ </w:t>
      </w:r>
      <w:proofErr w:type="spellStart"/>
      <w:r w:rsidRPr="00AD75CF">
        <w:rPr>
          <w:b/>
        </w:rPr>
        <w:t>Jn</w:t>
      </w:r>
      <w:proofErr w:type="spellEnd"/>
      <w:r w:rsidRPr="00AD75CF">
        <w:rPr>
          <w:b/>
        </w:rPr>
        <w:t xml:space="preserve"> 11:1</w:t>
      </w:r>
      <w:hyperlink r:id="rId18" w:anchor="cite_note-5" w:history="1">
        <w:r w:rsidRPr="00AD75CF">
          <w:rPr>
            <w:rStyle w:val="Hipervnculo"/>
            <w:b/>
            <w:color w:val="auto"/>
            <w:u w:val="none"/>
            <w:vertAlign w:val="superscript"/>
          </w:rPr>
          <w:t>5</w:t>
        </w:r>
      </w:hyperlink>
      <w:r w:rsidRPr="00AD75CF">
        <w:rPr>
          <w:b/>
        </w:rPr>
        <w:t xml:space="preserve">​). Es muy famoso principalmente porque según el </w:t>
      </w:r>
      <w:hyperlink r:id="rId19" w:tooltip="Evangelio de Juan" w:history="1">
        <w:r w:rsidRPr="00AD75CF">
          <w:rPr>
            <w:rStyle w:val="Hipervnculo"/>
            <w:b/>
            <w:color w:val="auto"/>
            <w:u w:val="none"/>
          </w:rPr>
          <w:t>Evangelio de Juan</w:t>
        </w:r>
      </w:hyperlink>
      <w:r w:rsidRPr="00AD75CF">
        <w:rPr>
          <w:b/>
        </w:rPr>
        <w:t xml:space="preserve"> (11:41-44)</w:t>
      </w:r>
      <w:hyperlink r:id="rId20" w:anchor="cite_note-6" w:history="1">
        <w:r w:rsidRPr="00AD75CF">
          <w:rPr>
            <w:rStyle w:val="Hipervnculo"/>
            <w:b/>
            <w:color w:val="auto"/>
            <w:u w:val="none"/>
            <w:vertAlign w:val="superscript"/>
          </w:rPr>
          <w:t>6</w:t>
        </w:r>
      </w:hyperlink>
      <w:r w:rsidRPr="00AD75CF">
        <w:rPr>
          <w:b/>
        </w:rPr>
        <w:t xml:space="preserve">​ fue revivido por Jesús. A partir de esta historia su nombre es utilizado frecuentemente como sinónimo de </w:t>
      </w:r>
      <w:hyperlink r:id="rId21" w:tooltip="Resurrección" w:history="1">
        <w:r w:rsidRPr="00AD75CF">
          <w:rPr>
            <w:rStyle w:val="Hipervnculo"/>
            <w:b/>
            <w:color w:val="auto"/>
            <w:u w:val="none"/>
          </w:rPr>
          <w:t>resurrección</w:t>
        </w:r>
      </w:hyperlink>
    </w:p>
    <w:p w:rsidR="00AD75CF" w:rsidRDefault="00AD75CF" w:rsidP="00AD75CF">
      <w:pPr>
        <w:jc w:val="both"/>
        <w:rPr>
          <w:b/>
        </w:rPr>
      </w:pPr>
    </w:p>
    <w:p w:rsidR="00AD75CF" w:rsidRPr="00AD75CF" w:rsidRDefault="00AD75CF" w:rsidP="00AD75CF">
      <w:pPr>
        <w:jc w:val="both"/>
        <w:rPr>
          <w:rStyle w:val="nfasis"/>
          <w:b/>
        </w:rPr>
      </w:pPr>
      <w:r w:rsidRPr="00AD75CF">
        <w:rPr>
          <w:b/>
        </w:rPr>
        <w:t xml:space="preserve">  Su nombre es la forma griega del bíblico Eleazar. Figura evangélica, citada sólo en el cuarto Evangelio (</w:t>
      </w:r>
      <w:proofErr w:type="spellStart"/>
      <w:r w:rsidRPr="00AD75CF">
        <w:rPr>
          <w:b/>
        </w:rPr>
        <w:t>Jn.</w:t>
      </w:r>
      <w:proofErr w:type="spellEnd"/>
      <w:r w:rsidRPr="00AD75CF">
        <w:rPr>
          <w:b/>
        </w:rPr>
        <w:t xml:space="preserve"> 11. 1-14), a quien Jesús resucitó después de cuatro días de muer</w:t>
      </w:r>
      <w:r w:rsidRPr="00AD75CF">
        <w:rPr>
          <w:b/>
        </w:rPr>
        <w:softHyphen/>
        <w:t xml:space="preserve">to y sepultado. No existen más datos sobre este hombre, cabeza de la familia en la que Jesús se aposentaba, aunque existen indicios de ser especialmente afecto al Señor según el mensaje enviado: </w:t>
      </w:r>
      <w:r>
        <w:rPr>
          <w:rStyle w:val="nfasis"/>
          <w:b/>
        </w:rPr>
        <w:t>"El que amas está</w:t>
      </w:r>
      <w:r w:rsidRPr="00AD75CF">
        <w:rPr>
          <w:rStyle w:val="nfasis"/>
          <w:b/>
        </w:rPr>
        <w:t xml:space="preserve"> e</w:t>
      </w:r>
      <w:r w:rsidRPr="00AD75CF">
        <w:rPr>
          <w:rStyle w:val="nfasis"/>
          <w:b/>
        </w:rPr>
        <w:t>n</w:t>
      </w:r>
      <w:r w:rsidRPr="00AD75CF">
        <w:rPr>
          <w:rStyle w:val="nfasis"/>
          <w:b/>
        </w:rPr>
        <w:t>fermo"</w:t>
      </w:r>
    </w:p>
    <w:p w:rsidR="00AD75CF" w:rsidRPr="00AD75CF" w:rsidRDefault="00AD75CF" w:rsidP="00AD75CF">
      <w:pPr>
        <w:jc w:val="both"/>
        <w:rPr>
          <w:b/>
        </w:rPr>
      </w:pPr>
      <w:r w:rsidRPr="00AD75CF">
        <w:rPr>
          <w:b/>
        </w:rPr>
        <w:br/>
        <w:t>   Fue el milagro que apro</w:t>
      </w:r>
      <w:r w:rsidRPr="00AD75CF">
        <w:rPr>
          <w:b/>
        </w:rPr>
        <w:softHyphen/>
        <w:t>ve</w:t>
      </w:r>
      <w:r w:rsidRPr="00AD75CF">
        <w:rPr>
          <w:b/>
        </w:rPr>
        <w:softHyphen/>
        <w:t>charon los adversarios para decidir la muerte del Maestro. Era habi</w:t>
      </w:r>
      <w:r w:rsidRPr="00AD75CF">
        <w:rPr>
          <w:b/>
        </w:rPr>
        <w:softHyphen/>
        <w:t xml:space="preserve">tante de </w:t>
      </w:r>
      <w:proofErr w:type="spellStart"/>
      <w:r w:rsidRPr="00AD75CF">
        <w:rPr>
          <w:b/>
        </w:rPr>
        <w:t>Betania</w:t>
      </w:r>
      <w:proofErr w:type="spellEnd"/>
      <w:r w:rsidRPr="00AD75CF">
        <w:rPr>
          <w:b/>
        </w:rPr>
        <w:t>. Las hermanas Marta y María, eran "trabajadoras", no tenían serv</w:t>
      </w:r>
      <w:r w:rsidRPr="00AD75CF">
        <w:rPr>
          <w:b/>
        </w:rPr>
        <w:t>i</w:t>
      </w:r>
      <w:r w:rsidRPr="00AD75CF">
        <w:rPr>
          <w:b/>
        </w:rPr>
        <w:t>dumbre para "las faenas de la casa". Jesús iba con frecuencia a su casa al ir a Jerusalén.</w:t>
      </w:r>
    </w:p>
    <w:p w:rsidR="00AD75CF" w:rsidRPr="00AD75CF" w:rsidRDefault="00AD75CF" w:rsidP="00AD75CF">
      <w:pPr>
        <w:jc w:val="both"/>
        <w:rPr>
          <w:b/>
        </w:rPr>
      </w:pPr>
      <w:r w:rsidRPr="00AD75CF">
        <w:rPr>
          <w:b/>
        </w:rPr>
        <w:br/>
        <w:t>   Una tradición cristiana antigua, sin nin</w:t>
      </w:r>
      <w:r w:rsidRPr="00AD75CF">
        <w:rPr>
          <w:b/>
        </w:rPr>
        <w:softHyphen/>
        <w:t>gún fundamento histórico, considera que llegó luego al sur de Francia y se dedicó a predicar en la región de Marsella. Allí fue Obispo y pastor de los m</w:t>
      </w:r>
      <w:r w:rsidRPr="00AD75CF">
        <w:rPr>
          <w:b/>
        </w:rPr>
        <w:t>u</w:t>
      </w:r>
      <w:r w:rsidRPr="00AD75CF">
        <w:rPr>
          <w:b/>
        </w:rPr>
        <w:t>chos cristianos que habían surgido en la región. Murió "definitivamente" en la persecución de Domiciano, a fines del siglo</w:t>
      </w:r>
    </w:p>
    <w:p w:rsidR="00AD75CF" w:rsidRPr="00AD75CF" w:rsidRDefault="00AD75CF" w:rsidP="00AD75CF">
      <w:pPr>
        <w:jc w:val="both"/>
        <w:rPr>
          <w:b/>
        </w:rPr>
      </w:pPr>
    </w:p>
    <w:p w:rsidR="00AD75CF" w:rsidRPr="00AD75CF" w:rsidRDefault="00AD75CF" w:rsidP="00AD75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D75CF">
        <w:rPr>
          <w:rFonts w:ascii="Arial" w:hAnsi="Arial" w:cs="Arial"/>
          <w:b/>
        </w:rPr>
        <w:t xml:space="preserve">  Durante la </w:t>
      </w:r>
      <w:hyperlink r:id="rId22" w:tooltip="Edad Media" w:history="1">
        <w:r w:rsidRPr="00AD75CF">
          <w:rPr>
            <w:rStyle w:val="Hipervnculo"/>
            <w:rFonts w:ascii="Arial" w:hAnsi="Arial" w:cs="Arial"/>
            <w:b/>
            <w:color w:val="auto"/>
            <w:u w:val="none"/>
          </w:rPr>
          <w:t>Edad Media</w:t>
        </w:r>
      </w:hyperlink>
      <w:r w:rsidRPr="00AD75CF">
        <w:rPr>
          <w:rFonts w:ascii="Arial" w:hAnsi="Arial" w:cs="Arial"/>
          <w:b/>
        </w:rPr>
        <w:t xml:space="preserve"> se desarrollaron dos tradiciones totalmente diferentes para expl</w:t>
      </w:r>
      <w:r w:rsidRPr="00AD75CF">
        <w:rPr>
          <w:rFonts w:ascii="Arial" w:hAnsi="Arial" w:cs="Arial"/>
          <w:b/>
        </w:rPr>
        <w:t>i</w:t>
      </w:r>
      <w:r w:rsidRPr="00AD75CF">
        <w:rPr>
          <w:rFonts w:ascii="Arial" w:hAnsi="Arial" w:cs="Arial"/>
          <w:b/>
        </w:rPr>
        <w:t xml:space="preserve">car la vida de Lázaro de </w:t>
      </w:r>
      <w:proofErr w:type="spellStart"/>
      <w:r w:rsidRPr="00AD75CF">
        <w:rPr>
          <w:rFonts w:ascii="Arial" w:hAnsi="Arial" w:cs="Arial"/>
          <w:b/>
        </w:rPr>
        <w:t>Betania</w:t>
      </w:r>
      <w:proofErr w:type="spellEnd"/>
      <w:r w:rsidRPr="00AD75CF">
        <w:rPr>
          <w:rFonts w:ascii="Arial" w:hAnsi="Arial" w:cs="Arial"/>
          <w:b/>
        </w:rPr>
        <w:t xml:space="preserve"> después de su resurrección. Las dos tradiciones son r</w:t>
      </w:r>
      <w:r w:rsidRPr="00AD75CF">
        <w:rPr>
          <w:rFonts w:ascii="Arial" w:hAnsi="Arial" w:cs="Arial"/>
          <w:b/>
        </w:rPr>
        <w:t>e</w:t>
      </w:r>
      <w:r w:rsidRPr="00AD75CF">
        <w:rPr>
          <w:rFonts w:ascii="Arial" w:hAnsi="Arial" w:cs="Arial"/>
          <w:b/>
        </w:rPr>
        <w:t>cogidas, acrít</w:t>
      </w:r>
      <w:r w:rsidRPr="00AD75CF">
        <w:rPr>
          <w:rFonts w:ascii="Arial" w:hAnsi="Arial" w:cs="Arial"/>
          <w:b/>
        </w:rPr>
        <w:t>i</w:t>
      </w:r>
      <w:r w:rsidRPr="00AD75CF">
        <w:rPr>
          <w:rFonts w:ascii="Arial" w:hAnsi="Arial" w:cs="Arial"/>
          <w:b/>
        </w:rPr>
        <w:t xml:space="preserve">camente y mezcladas (a pesar de ser contradictorias) en la </w:t>
      </w:r>
      <w:hyperlink r:id="rId23" w:tooltip="Leyenda áurea" w:history="1">
        <w:r w:rsidRPr="00AD75CF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Leyenda áurea</w:t>
        </w:r>
      </w:hyperlink>
      <w:r w:rsidRPr="00AD75CF">
        <w:rPr>
          <w:rFonts w:ascii="Arial" w:hAnsi="Arial" w:cs="Arial"/>
          <w:b/>
        </w:rPr>
        <w:t xml:space="preserve">. </w:t>
      </w:r>
    </w:p>
    <w:p w:rsidR="005A419E" w:rsidRDefault="005A419E" w:rsidP="00AD75CF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sz w:val="24"/>
          <w:szCs w:val="24"/>
        </w:rPr>
      </w:pPr>
    </w:p>
    <w:p w:rsidR="00AD75CF" w:rsidRPr="005A419E" w:rsidRDefault="005A419E" w:rsidP="00AD75CF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5A419E">
        <w:rPr>
          <w:rStyle w:val="mw-headline"/>
          <w:rFonts w:ascii="Arial" w:hAnsi="Arial" w:cs="Arial"/>
          <w:color w:val="0070C0"/>
          <w:sz w:val="24"/>
          <w:szCs w:val="24"/>
        </w:rPr>
        <w:t xml:space="preserve">  </w:t>
      </w:r>
      <w:r>
        <w:rPr>
          <w:rStyle w:val="mw-headline"/>
          <w:rFonts w:ascii="Arial" w:hAnsi="Arial" w:cs="Arial"/>
          <w:color w:val="0070C0"/>
          <w:sz w:val="24"/>
          <w:szCs w:val="24"/>
        </w:rPr>
        <w:t xml:space="preserve"> L</w:t>
      </w:r>
      <w:r w:rsidRPr="005A419E">
        <w:rPr>
          <w:rStyle w:val="mw-headline"/>
          <w:rFonts w:ascii="Arial" w:hAnsi="Arial" w:cs="Arial"/>
          <w:color w:val="0070C0"/>
          <w:sz w:val="24"/>
          <w:szCs w:val="24"/>
        </w:rPr>
        <w:t>a t</w:t>
      </w:r>
      <w:r w:rsidR="00AD75CF" w:rsidRPr="005A419E">
        <w:rPr>
          <w:rStyle w:val="mw-headline"/>
          <w:rFonts w:ascii="Arial" w:hAnsi="Arial" w:cs="Arial"/>
          <w:color w:val="0070C0"/>
          <w:sz w:val="24"/>
          <w:szCs w:val="24"/>
        </w:rPr>
        <w:t>radición ortodoxa</w:t>
      </w:r>
      <w:r w:rsidRPr="005A419E">
        <w:rPr>
          <w:rStyle w:val="mw-headline"/>
          <w:rFonts w:ascii="Arial" w:hAnsi="Arial" w:cs="Arial"/>
          <w:color w:val="0070C0"/>
          <w:sz w:val="24"/>
          <w:szCs w:val="24"/>
        </w:rPr>
        <w:t xml:space="preserve"> sitúa a</w:t>
      </w:r>
      <w:r w:rsidR="00AD75CF" w:rsidRPr="005A419E">
        <w:rPr>
          <w:rStyle w:val="mw-headline"/>
          <w:rFonts w:ascii="Arial" w:hAnsi="Arial" w:cs="Arial"/>
          <w:color w:val="0070C0"/>
          <w:sz w:val="24"/>
          <w:szCs w:val="24"/>
        </w:rPr>
        <w:t xml:space="preserve"> Lázaro en Chipre</w:t>
      </w:r>
      <w:r w:rsidRPr="005A419E">
        <w:rPr>
          <w:rStyle w:val="mw-headline"/>
          <w:rFonts w:ascii="Arial" w:hAnsi="Arial" w:cs="Arial"/>
          <w:color w:val="0070C0"/>
          <w:sz w:val="24"/>
          <w:szCs w:val="24"/>
        </w:rPr>
        <w:t>.</w:t>
      </w:r>
    </w:p>
    <w:p w:rsidR="005A419E" w:rsidRPr="00AD75CF" w:rsidRDefault="005A419E" w:rsidP="00AD75CF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A419E" w:rsidRDefault="005A419E" w:rsidP="00AD75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D75CF" w:rsidRPr="00AD75C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upo</w:t>
      </w:r>
      <w:r w:rsidR="00AD75CF" w:rsidRPr="00AD75CF">
        <w:rPr>
          <w:rFonts w:ascii="Arial" w:hAnsi="Arial" w:cs="Arial"/>
          <w:b/>
        </w:rPr>
        <w:t xml:space="preserve"> que los judíos lo buscaban para matarlo, ya que predicaba la resurrección de Cri</w:t>
      </w:r>
      <w:r w:rsidR="00AD75CF" w:rsidRPr="00AD75CF">
        <w:rPr>
          <w:rFonts w:ascii="Arial" w:hAnsi="Arial" w:cs="Arial"/>
          <w:b/>
        </w:rPr>
        <w:t>s</w:t>
      </w:r>
      <w:r w:rsidR="00AD75CF" w:rsidRPr="00AD75CF">
        <w:rPr>
          <w:rFonts w:ascii="Arial" w:hAnsi="Arial" w:cs="Arial"/>
          <w:b/>
        </w:rPr>
        <w:t xml:space="preserve">to, y huyó a </w:t>
      </w:r>
      <w:hyperlink r:id="rId24" w:tooltip="Chipre" w:history="1">
        <w:r w:rsidR="00AD75CF" w:rsidRPr="00AD75CF">
          <w:rPr>
            <w:rStyle w:val="Hipervnculo"/>
            <w:rFonts w:ascii="Arial" w:hAnsi="Arial" w:cs="Arial"/>
            <w:b/>
            <w:color w:val="auto"/>
            <w:u w:val="none"/>
          </w:rPr>
          <w:t>Chipre</w:t>
        </w:r>
      </w:hyperlink>
      <w:r w:rsidR="00AD75CF" w:rsidRPr="00AD75CF">
        <w:rPr>
          <w:rFonts w:ascii="Arial" w:hAnsi="Arial" w:cs="Arial"/>
          <w:b/>
        </w:rPr>
        <w:t xml:space="preserve">. Allí llegó a convertirse en el primer obispo de </w:t>
      </w:r>
      <w:hyperlink r:id="rId25" w:tooltip="Larnaca" w:history="1">
        <w:proofErr w:type="spellStart"/>
        <w:r w:rsidR="00AD75CF" w:rsidRPr="00AD75CF">
          <w:rPr>
            <w:rStyle w:val="Hipervnculo"/>
            <w:rFonts w:ascii="Arial" w:hAnsi="Arial" w:cs="Arial"/>
            <w:b/>
            <w:color w:val="auto"/>
            <w:u w:val="none"/>
          </w:rPr>
          <w:t>Larnaka</w:t>
        </w:r>
        <w:proofErr w:type="spellEnd"/>
        <w:r w:rsidR="00AD75CF" w:rsidRPr="00AD75CF">
          <w:rPr>
            <w:rStyle w:val="Hipervnculo"/>
            <w:rFonts w:ascii="Arial" w:hAnsi="Arial" w:cs="Arial"/>
            <w:b/>
            <w:color w:val="auto"/>
            <w:u w:val="none"/>
          </w:rPr>
          <w:t xml:space="preserve"> / </w:t>
        </w:r>
        <w:proofErr w:type="spellStart"/>
        <w:r w:rsidR="00AD75CF" w:rsidRPr="00AD75CF">
          <w:rPr>
            <w:rStyle w:val="Hipervnculo"/>
            <w:rFonts w:ascii="Arial" w:hAnsi="Arial" w:cs="Arial"/>
            <w:b/>
            <w:color w:val="auto"/>
            <w:u w:val="none"/>
          </w:rPr>
          <w:t>Kittion</w:t>
        </w:r>
        <w:proofErr w:type="spellEnd"/>
      </w:hyperlink>
      <w:r w:rsidR="00AD75CF" w:rsidRPr="00AD75CF">
        <w:rPr>
          <w:rFonts w:ascii="Arial" w:hAnsi="Arial" w:cs="Arial"/>
          <w:b/>
        </w:rPr>
        <w:t>, no</w:t>
      </w:r>
      <w:r w:rsidR="00AD75CF" w:rsidRPr="00AD75CF">
        <w:rPr>
          <w:rFonts w:ascii="Arial" w:hAnsi="Arial" w:cs="Arial"/>
          <w:b/>
        </w:rPr>
        <w:t>m</w:t>
      </w:r>
      <w:r w:rsidR="00AD75CF" w:rsidRPr="00AD75CF">
        <w:rPr>
          <w:rFonts w:ascii="Arial" w:hAnsi="Arial" w:cs="Arial"/>
          <w:b/>
        </w:rPr>
        <w:t xml:space="preserve">brado directamente por </w:t>
      </w:r>
      <w:hyperlink r:id="rId26" w:tooltip="San Pablo" w:history="1">
        <w:r w:rsidR="00AD75CF" w:rsidRPr="00AD75CF">
          <w:rPr>
            <w:rStyle w:val="Hipervnculo"/>
            <w:rFonts w:ascii="Arial" w:hAnsi="Arial" w:cs="Arial"/>
            <w:b/>
            <w:color w:val="auto"/>
            <w:u w:val="none"/>
          </w:rPr>
          <w:t>San Pablo</w:t>
        </w:r>
      </w:hyperlink>
      <w:r w:rsidR="00AD75CF" w:rsidRPr="00AD75CF">
        <w:rPr>
          <w:rFonts w:ascii="Arial" w:hAnsi="Arial" w:cs="Arial"/>
          <w:b/>
        </w:rPr>
        <w:t xml:space="preserve"> y San </w:t>
      </w:r>
      <w:hyperlink r:id="rId27" w:tooltip="Bernabé apóstol" w:history="1">
        <w:r w:rsidR="00AD75CF" w:rsidRPr="00AD75CF">
          <w:rPr>
            <w:rStyle w:val="Hipervnculo"/>
            <w:rFonts w:ascii="Arial" w:hAnsi="Arial" w:cs="Arial"/>
            <w:b/>
            <w:color w:val="auto"/>
            <w:u w:val="none"/>
          </w:rPr>
          <w:t>Bernabé</w:t>
        </w:r>
      </w:hyperlink>
      <w:r w:rsidR="00AD75CF" w:rsidRPr="00AD75CF">
        <w:rPr>
          <w:rFonts w:ascii="Arial" w:hAnsi="Arial" w:cs="Arial"/>
          <w:b/>
        </w:rPr>
        <w:t>. Vivió durante treinta años. La l</w:t>
      </w:r>
      <w:r w:rsidR="00AD75CF" w:rsidRPr="00AD75CF">
        <w:rPr>
          <w:rFonts w:ascii="Arial" w:hAnsi="Arial" w:cs="Arial"/>
          <w:b/>
        </w:rPr>
        <w:t>e</w:t>
      </w:r>
      <w:r w:rsidR="00AD75CF" w:rsidRPr="00AD75CF">
        <w:rPr>
          <w:rFonts w:ascii="Arial" w:hAnsi="Arial" w:cs="Arial"/>
          <w:b/>
        </w:rPr>
        <w:t>yenda dice que su palio episcopal le había sido entregado por la mi</w:t>
      </w:r>
      <w:r w:rsidR="00AD75CF" w:rsidRPr="00AD75CF">
        <w:rPr>
          <w:rFonts w:ascii="Arial" w:hAnsi="Arial" w:cs="Arial"/>
          <w:b/>
        </w:rPr>
        <w:t>s</w:t>
      </w:r>
      <w:r w:rsidR="00AD75CF" w:rsidRPr="00AD75CF">
        <w:rPr>
          <w:rFonts w:ascii="Arial" w:hAnsi="Arial" w:cs="Arial"/>
          <w:b/>
        </w:rPr>
        <w:t xml:space="preserve">ma </w:t>
      </w:r>
      <w:hyperlink r:id="rId28" w:tooltip="Virgen María" w:history="1">
        <w:r w:rsidR="00AD75CF" w:rsidRPr="00AD75CF">
          <w:rPr>
            <w:rStyle w:val="Hipervnculo"/>
            <w:rFonts w:ascii="Arial" w:hAnsi="Arial" w:cs="Arial"/>
            <w:b/>
            <w:color w:val="auto"/>
            <w:u w:val="none"/>
          </w:rPr>
          <w:t>Virgen María</w:t>
        </w:r>
      </w:hyperlink>
      <w:r w:rsidR="00AD75CF" w:rsidRPr="00AD75CF">
        <w:rPr>
          <w:rFonts w:ascii="Arial" w:hAnsi="Arial" w:cs="Arial"/>
          <w:b/>
        </w:rPr>
        <w:t xml:space="preserve">, quien lo había tejido. Esta tradición sirvió para reforzar el carácter </w:t>
      </w:r>
      <w:proofErr w:type="spellStart"/>
      <w:r w:rsidR="00AD75CF" w:rsidRPr="00AD75CF">
        <w:rPr>
          <w:rFonts w:ascii="Arial" w:hAnsi="Arial" w:cs="Arial"/>
          <w:b/>
        </w:rPr>
        <w:t>autocéfala</w:t>
      </w:r>
      <w:proofErr w:type="spellEnd"/>
      <w:r w:rsidR="00AD75CF" w:rsidRPr="00AD75CF">
        <w:rPr>
          <w:rFonts w:ascii="Arial" w:hAnsi="Arial" w:cs="Arial"/>
          <w:b/>
        </w:rPr>
        <w:t xml:space="preserve"> de la diócesis de </w:t>
      </w:r>
      <w:proofErr w:type="spellStart"/>
      <w:r w:rsidR="00AD75CF" w:rsidRPr="00AD75CF">
        <w:rPr>
          <w:rFonts w:ascii="Arial" w:hAnsi="Arial" w:cs="Arial"/>
          <w:b/>
        </w:rPr>
        <w:t>Ki</w:t>
      </w:r>
      <w:r w:rsidR="00AD75CF" w:rsidRPr="00AD75CF">
        <w:rPr>
          <w:rFonts w:ascii="Arial" w:hAnsi="Arial" w:cs="Arial"/>
          <w:b/>
        </w:rPr>
        <w:t>t</w:t>
      </w:r>
      <w:r w:rsidR="00AD75CF" w:rsidRPr="00AD75CF">
        <w:rPr>
          <w:rFonts w:ascii="Arial" w:hAnsi="Arial" w:cs="Arial"/>
          <w:b/>
        </w:rPr>
        <w:t>tion</w:t>
      </w:r>
      <w:proofErr w:type="spellEnd"/>
      <w:r w:rsidR="00AD75CF" w:rsidRPr="00AD75CF">
        <w:rPr>
          <w:rFonts w:ascii="Arial" w:hAnsi="Arial" w:cs="Arial"/>
          <w:b/>
        </w:rPr>
        <w:t xml:space="preserve"> o </w:t>
      </w:r>
      <w:proofErr w:type="spellStart"/>
      <w:r w:rsidR="00AD75CF" w:rsidRPr="00AD75CF">
        <w:rPr>
          <w:rFonts w:ascii="Arial" w:hAnsi="Arial" w:cs="Arial"/>
          <w:b/>
        </w:rPr>
        <w:t>Larnaca</w:t>
      </w:r>
      <w:proofErr w:type="spellEnd"/>
      <w:r w:rsidR="00AD75CF" w:rsidRPr="00AD75CF">
        <w:rPr>
          <w:rFonts w:ascii="Arial" w:hAnsi="Arial" w:cs="Arial"/>
          <w:b/>
        </w:rPr>
        <w:t>, que había sido dependiente del patriarcado de Jer</w:t>
      </w:r>
      <w:r w:rsidR="00AD75CF" w:rsidRPr="00AD75CF">
        <w:rPr>
          <w:rFonts w:ascii="Arial" w:hAnsi="Arial" w:cs="Arial"/>
          <w:b/>
        </w:rPr>
        <w:t>u</w:t>
      </w:r>
      <w:r w:rsidR="00AD75CF" w:rsidRPr="00AD75CF">
        <w:rPr>
          <w:rFonts w:ascii="Arial" w:hAnsi="Arial" w:cs="Arial"/>
          <w:b/>
        </w:rPr>
        <w:t xml:space="preserve">salén en 325-413. </w:t>
      </w:r>
    </w:p>
    <w:p w:rsidR="005A419E" w:rsidRPr="00AD75CF" w:rsidRDefault="005A419E" w:rsidP="00AD75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D75CF" w:rsidRPr="005A419E" w:rsidRDefault="005A419E" w:rsidP="00AD75CF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0070C0"/>
          <w:sz w:val="24"/>
          <w:szCs w:val="24"/>
        </w:rPr>
      </w:pPr>
      <w:r>
        <w:rPr>
          <w:rStyle w:val="mw-headline"/>
          <w:rFonts w:ascii="Arial" w:hAnsi="Arial" w:cs="Arial"/>
          <w:color w:val="0070C0"/>
          <w:sz w:val="24"/>
          <w:szCs w:val="24"/>
        </w:rPr>
        <w:t>La t</w:t>
      </w:r>
      <w:r w:rsidR="00AD75CF" w:rsidRPr="005A419E">
        <w:rPr>
          <w:rStyle w:val="mw-headline"/>
          <w:rFonts w:ascii="Arial" w:hAnsi="Arial" w:cs="Arial"/>
          <w:color w:val="0070C0"/>
          <w:sz w:val="24"/>
          <w:szCs w:val="24"/>
        </w:rPr>
        <w:t>radición occidental</w:t>
      </w:r>
      <w:r w:rsidRPr="005A419E">
        <w:rPr>
          <w:rStyle w:val="mw-headline"/>
          <w:rFonts w:ascii="Arial" w:hAnsi="Arial" w:cs="Arial"/>
          <w:color w:val="0070C0"/>
          <w:sz w:val="24"/>
          <w:szCs w:val="24"/>
        </w:rPr>
        <w:t xml:space="preserve"> sitúa a </w:t>
      </w:r>
      <w:r w:rsidR="00AD75CF" w:rsidRPr="005A419E">
        <w:rPr>
          <w:rStyle w:val="mw-headline"/>
          <w:rFonts w:ascii="Arial" w:hAnsi="Arial" w:cs="Arial"/>
          <w:color w:val="0070C0"/>
          <w:sz w:val="24"/>
          <w:szCs w:val="24"/>
        </w:rPr>
        <w:t xml:space="preserve"> Lázaro en la Galia</w:t>
      </w:r>
    </w:p>
    <w:p w:rsidR="005A419E" w:rsidRPr="00AD75CF" w:rsidRDefault="005A419E" w:rsidP="00AD75CF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A419E" w:rsidRDefault="005A419E" w:rsidP="00AD75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D75CF" w:rsidRPr="00AD75CF">
        <w:rPr>
          <w:rFonts w:ascii="Arial" w:hAnsi="Arial" w:cs="Arial"/>
          <w:b/>
        </w:rPr>
        <w:t xml:space="preserve">Tras la muerte de Cristo, los tres hermanos huyeron de Palestina, junto con la sirvienta Marcela, Maximino, </w:t>
      </w:r>
      <w:proofErr w:type="spellStart"/>
      <w:r w:rsidR="00AD75CF" w:rsidRPr="00AD75CF">
        <w:rPr>
          <w:rFonts w:ascii="Arial" w:hAnsi="Arial" w:cs="Arial"/>
          <w:b/>
        </w:rPr>
        <w:t>Celidoni</w:t>
      </w:r>
      <w:proofErr w:type="spellEnd"/>
      <w:r w:rsidR="00AD75CF" w:rsidRPr="00AD75CF">
        <w:rPr>
          <w:rFonts w:ascii="Arial" w:hAnsi="Arial" w:cs="Arial"/>
          <w:b/>
        </w:rPr>
        <w:t xml:space="preserve">, José de </w:t>
      </w:r>
      <w:proofErr w:type="spellStart"/>
      <w:r w:rsidR="00AD75CF" w:rsidRPr="00AD75CF">
        <w:rPr>
          <w:rFonts w:ascii="Arial" w:hAnsi="Arial" w:cs="Arial"/>
          <w:b/>
        </w:rPr>
        <w:t>Arimatea</w:t>
      </w:r>
      <w:proofErr w:type="spellEnd"/>
      <w:r w:rsidR="00AD75CF" w:rsidRPr="00AD75CF">
        <w:rPr>
          <w:rFonts w:ascii="Arial" w:hAnsi="Arial" w:cs="Arial"/>
          <w:b/>
        </w:rPr>
        <w:t xml:space="preserve"> y otros discípulos de Cristo. Llegaron n</w:t>
      </w:r>
      <w:r w:rsidR="00AD75CF" w:rsidRPr="00AD75CF">
        <w:rPr>
          <w:rFonts w:ascii="Arial" w:hAnsi="Arial" w:cs="Arial"/>
          <w:b/>
        </w:rPr>
        <w:t>a</w:t>
      </w:r>
      <w:r w:rsidR="00AD75CF" w:rsidRPr="00AD75CF">
        <w:rPr>
          <w:rFonts w:ascii="Arial" w:hAnsi="Arial" w:cs="Arial"/>
          <w:b/>
        </w:rPr>
        <w:t xml:space="preserve">vegando en las costas de </w:t>
      </w:r>
      <w:hyperlink r:id="rId29" w:tooltip="Provenza" w:history="1">
        <w:r w:rsidR="00AD75CF" w:rsidRPr="00AD75CF">
          <w:rPr>
            <w:rStyle w:val="Hipervnculo"/>
            <w:rFonts w:ascii="Arial" w:hAnsi="Arial" w:cs="Arial"/>
            <w:b/>
            <w:color w:val="auto"/>
            <w:u w:val="none"/>
          </w:rPr>
          <w:t>Provenza</w:t>
        </w:r>
      </w:hyperlink>
      <w:r w:rsidR="00AD75CF" w:rsidRPr="00AD75CF">
        <w:rPr>
          <w:rFonts w:ascii="Arial" w:hAnsi="Arial" w:cs="Arial"/>
          <w:b/>
        </w:rPr>
        <w:t xml:space="preserve"> y desembarcaron en Marsella. Lázaro se convirtió en el primer obispo de </w:t>
      </w:r>
      <w:hyperlink r:id="rId30" w:tooltip="Marsella" w:history="1">
        <w:r w:rsidR="00AD75CF" w:rsidRPr="00AD75CF">
          <w:rPr>
            <w:rStyle w:val="Hipervnculo"/>
            <w:rFonts w:ascii="Arial" w:hAnsi="Arial" w:cs="Arial"/>
            <w:b/>
            <w:color w:val="auto"/>
            <w:u w:val="none"/>
          </w:rPr>
          <w:t>Marsella</w:t>
        </w:r>
      </w:hyperlink>
      <w:r w:rsidR="00AD75CF" w:rsidRPr="00AD75CF">
        <w:rPr>
          <w:rFonts w:ascii="Arial" w:hAnsi="Arial" w:cs="Arial"/>
          <w:b/>
        </w:rPr>
        <w:t xml:space="preserve">, mientras Marta, con Marcela, fue a </w:t>
      </w:r>
      <w:hyperlink r:id="rId31" w:tooltip="Tarascon" w:history="1">
        <w:proofErr w:type="spellStart"/>
        <w:r w:rsidR="00AD75CF" w:rsidRPr="00AD75CF">
          <w:rPr>
            <w:rStyle w:val="Hipervnculo"/>
            <w:rFonts w:ascii="Arial" w:hAnsi="Arial" w:cs="Arial"/>
            <w:b/>
            <w:color w:val="auto"/>
            <w:u w:val="none"/>
          </w:rPr>
          <w:t>Tarascon</w:t>
        </w:r>
        <w:proofErr w:type="spellEnd"/>
      </w:hyperlink>
      <w:r>
        <w:rPr>
          <w:rFonts w:ascii="Arial" w:hAnsi="Arial" w:cs="Arial"/>
          <w:b/>
        </w:rPr>
        <w:t>.</w:t>
      </w:r>
    </w:p>
    <w:p w:rsidR="005A419E" w:rsidRDefault="005A419E" w:rsidP="00AD75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A419E" w:rsidRDefault="005A419E" w:rsidP="00AD75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D75CF" w:rsidRPr="00AD75CF">
        <w:rPr>
          <w:rFonts w:ascii="Arial" w:hAnsi="Arial" w:cs="Arial"/>
          <w:b/>
        </w:rPr>
        <w:t xml:space="preserve">Las tumbas de María Magdalena </w:t>
      </w:r>
      <w:r>
        <w:rPr>
          <w:rFonts w:ascii="Arial" w:hAnsi="Arial" w:cs="Arial"/>
          <w:b/>
        </w:rPr>
        <w:t>estaría e</w:t>
      </w:r>
      <w:r w:rsidR="00AD75CF" w:rsidRPr="00AD75CF">
        <w:rPr>
          <w:rFonts w:ascii="Arial" w:hAnsi="Arial" w:cs="Arial"/>
          <w:b/>
        </w:rPr>
        <w:t xml:space="preserve">n la Santa </w:t>
      </w:r>
      <w:proofErr w:type="spellStart"/>
      <w:r w:rsidR="00AD75CF" w:rsidRPr="00AD75CF">
        <w:rPr>
          <w:rFonts w:ascii="Arial" w:hAnsi="Arial" w:cs="Arial"/>
          <w:b/>
        </w:rPr>
        <w:t>Balma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Baume</w:t>
      </w:r>
      <w:proofErr w:type="spellEnd"/>
      <w:r w:rsidR="00AD75CF" w:rsidRPr="00AD75CF">
        <w:rPr>
          <w:rFonts w:ascii="Arial" w:hAnsi="Arial" w:cs="Arial"/>
          <w:b/>
        </w:rPr>
        <w:t xml:space="preserve"> de Saint-</w:t>
      </w:r>
      <w:proofErr w:type="spellStart"/>
      <w:r w:rsidR="00AD75CF" w:rsidRPr="00AD75CF">
        <w:rPr>
          <w:rFonts w:ascii="Arial" w:hAnsi="Arial" w:cs="Arial"/>
          <w:b/>
        </w:rPr>
        <w:t>Maximin</w:t>
      </w:r>
      <w:proofErr w:type="spellEnd"/>
      <w:r w:rsidR="00AD75CF" w:rsidRPr="00AD75CF">
        <w:rPr>
          <w:rFonts w:ascii="Arial" w:hAnsi="Arial" w:cs="Arial"/>
          <w:b/>
        </w:rPr>
        <w:t xml:space="preserve"> y en la abadía de </w:t>
      </w:r>
      <w:hyperlink r:id="rId32" w:tooltip="Vézelay" w:history="1">
        <w:proofErr w:type="spellStart"/>
        <w:r w:rsidR="00AD75CF" w:rsidRPr="00AD75CF">
          <w:rPr>
            <w:rStyle w:val="Hipervnculo"/>
            <w:rFonts w:ascii="Arial" w:hAnsi="Arial" w:cs="Arial"/>
            <w:b/>
            <w:color w:val="auto"/>
            <w:u w:val="none"/>
          </w:rPr>
          <w:t>Vézelay</w:t>
        </w:r>
        <w:proofErr w:type="spellEnd"/>
      </w:hyperlink>
      <w:r>
        <w:rPr>
          <w:rFonts w:ascii="Arial" w:hAnsi="Arial" w:cs="Arial"/>
          <w:b/>
        </w:rPr>
        <w:t xml:space="preserve">, la de </w:t>
      </w:r>
      <w:r w:rsidR="00AD75CF" w:rsidRPr="00AD75CF">
        <w:rPr>
          <w:rFonts w:ascii="Arial" w:hAnsi="Arial" w:cs="Arial"/>
          <w:b/>
        </w:rPr>
        <w:t xml:space="preserve">Marta en </w:t>
      </w:r>
      <w:proofErr w:type="spellStart"/>
      <w:r w:rsidR="00AD75CF" w:rsidRPr="00AD75CF">
        <w:rPr>
          <w:rFonts w:ascii="Arial" w:hAnsi="Arial" w:cs="Arial"/>
          <w:b/>
        </w:rPr>
        <w:t>Tarascon</w:t>
      </w:r>
      <w:proofErr w:type="spellEnd"/>
      <w:r w:rsidR="00AD75CF" w:rsidRPr="00AD75CF">
        <w:rPr>
          <w:rFonts w:ascii="Arial" w:hAnsi="Arial" w:cs="Arial"/>
          <w:b/>
        </w:rPr>
        <w:t xml:space="preserve"> y </w:t>
      </w:r>
      <w:r>
        <w:rPr>
          <w:rFonts w:ascii="Arial" w:hAnsi="Arial" w:cs="Arial"/>
          <w:b/>
        </w:rPr>
        <w:t xml:space="preserve">la </w:t>
      </w:r>
      <w:r w:rsidR="00AD75CF" w:rsidRPr="00AD75CF">
        <w:rPr>
          <w:rFonts w:ascii="Arial" w:hAnsi="Arial" w:cs="Arial"/>
          <w:b/>
        </w:rPr>
        <w:t xml:space="preserve">de Lázaro en Marsella y, después, en la Catedral de </w:t>
      </w:r>
      <w:hyperlink r:id="rId33" w:tooltip="Autun" w:history="1">
        <w:proofErr w:type="spellStart"/>
        <w:r w:rsidR="00AD75CF" w:rsidRPr="00AD75CF">
          <w:rPr>
            <w:rStyle w:val="Hipervnculo"/>
            <w:rFonts w:ascii="Arial" w:hAnsi="Arial" w:cs="Arial"/>
            <w:b/>
            <w:color w:val="auto"/>
            <w:u w:val="none"/>
          </w:rPr>
          <w:t>Autun</w:t>
        </w:r>
        <w:proofErr w:type="spellEnd"/>
      </w:hyperlink>
      <w:r w:rsidR="00AD75CF" w:rsidRPr="00AD75C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cuyos lugares</w:t>
      </w:r>
      <w:r w:rsidR="00AD75CF" w:rsidRPr="00AD75CF">
        <w:rPr>
          <w:rFonts w:ascii="Arial" w:hAnsi="Arial" w:cs="Arial"/>
          <w:b/>
        </w:rPr>
        <w:t xml:space="preserve"> se convirtieron</w:t>
      </w:r>
      <w:r>
        <w:rPr>
          <w:rFonts w:ascii="Arial" w:hAnsi="Arial" w:cs="Arial"/>
          <w:b/>
        </w:rPr>
        <w:t xml:space="preserve"> en centros </w:t>
      </w:r>
      <w:r w:rsidR="00AD75CF" w:rsidRPr="00AD75CF">
        <w:rPr>
          <w:rFonts w:ascii="Arial" w:hAnsi="Arial" w:cs="Arial"/>
          <w:b/>
        </w:rPr>
        <w:t xml:space="preserve"> de peregrinación dura</w:t>
      </w:r>
      <w:r w:rsidR="00AD75CF" w:rsidRPr="00AD75CF">
        <w:rPr>
          <w:rFonts w:ascii="Arial" w:hAnsi="Arial" w:cs="Arial"/>
          <w:b/>
        </w:rPr>
        <w:t>n</w:t>
      </w:r>
      <w:r w:rsidR="00AD75CF" w:rsidRPr="00AD75CF">
        <w:rPr>
          <w:rFonts w:ascii="Arial" w:hAnsi="Arial" w:cs="Arial"/>
          <w:b/>
        </w:rPr>
        <w:t xml:space="preserve">te toda la Edad Media. </w:t>
      </w:r>
    </w:p>
    <w:p w:rsidR="005A419E" w:rsidRDefault="005A419E" w:rsidP="00AD75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A419E" w:rsidRDefault="005A419E" w:rsidP="00AD75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texto de Juan de la Resurrección de Lázaro refleja la importancia que está figura, ce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tro del milagro de la </w:t>
      </w:r>
      <w:proofErr w:type="spellStart"/>
      <w:r>
        <w:rPr>
          <w:rFonts w:ascii="Arial" w:hAnsi="Arial" w:cs="Arial"/>
          <w:b/>
        </w:rPr>
        <w:t>resurreccion</w:t>
      </w:r>
      <w:proofErr w:type="spellEnd"/>
      <w:r>
        <w:rPr>
          <w:rFonts w:ascii="Arial" w:hAnsi="Arial" w:cs="Arial"/>
          <w:b/>
        </w:rPr>
        <w:t xml:space="preserve"> de un muerto y enterrado de cuatro días, representa el últ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mo gran milagro de Jesús y </w:t>
      </w:r>
      <w:proofErr w:type="spellStart"/>
      <w:r>
        <w:rPr>
          <w:rFonts w:ascii="Arial" w:hAnsi="Arial" w:cs="Arial"/>
          <w:b/>
        </w:rPr>
        <w:t>maximo</w:t>
      </w:r>
      <w:proofErr w:type="spellEnd"/>
      <w:r>
        <w:rPr>
          <w:rFonts w:ascii="Arial" w:hAnsi="Arial" w:cs="Arial"/>
          <w:b/>
        </w:rPr>
        <w:t xml:space="preserve"> milagro en vida sobre la divinidad de Cristo.</w:t>
      </w:r>
    </w:p>
    <w:p w:rsidR="005A419E" w:rsidRDefault="005A419E" w:rsidP="00AD75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A419E" w:rsidRDefault="005A419E" w:rsidP="00AD75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A419E" w:rsidRPr="00B2760B" w:rsidRDefault="00B2760B" w:rsidP="00AD75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 w:rsidRPr="00B2760B">
        <w:rPr>
          <w:rFonts w:ascii="Arial" w:hAnsi="Arial" w:cs="Arial"/>
          <w:b/>
          <w:color w:val="FF0000"/>
        </w:rPr>
        <w:t>El Milagro de Lázaro</w:t>
      </w:r>
      <w:r>
        <w:rPr>
          <w:rFonts w:ascii="Arial" w:hAnsi="Arial" w:cs="Arial"/>
          <w:b/>
          <w:color w:val="FF0000"/>
        </w:rPr>
        <w:t xml:space="preserve"> ( </w:t>
      </w:r>
      <w:proofErr w:type="spellStart"/>
      <w:r>
        <w:rPr>
          <w:rFonts w:ascii="Arial" w:hAnsi="Arial" w:cs="Arial"/>
          <w:b/>
          <w:color w:val="FF0000"/>
        </w:rPr>
        <w:t>Jn</w:t>
      </w:r>
      <w:proofErr w:type="spellEnd"/>
      <w:r>
        <w:rPr>
          <w:rFonts w:ascii="Arial" w:hAnsi="Arial" w:cs="Arial"/>
          <w:b/>
          <w:color w:val="FF0000"/>
        </w:rPr>
        <w:t xml:space="preserve"> 11- 1-42 )</w:t>
      </w:r>
    </w:p>
    <w:p w:rsidR="00B2760B" w:rsidRPr="00B2760B" w:rsidRDefault="00B2760B" w:rsidP="00B2760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Pr="00B2760B">
        <w:rPr>
          <w:b/>
        </w:rPr>
        <w:t xml:space="preserve">Había un hombre enfermo, Lázaro de </w:t>
      </w:r>
      <w:proofErr w:type="spellStart"/>
      <w:r w:rsidRPr="00B2760B">
        <w:rPr>
          <w:b/>
        </w:rPr>
        <w:t>Betania</w:t>
      </w:r>
      <w:proofErr w:type="spellEnd"/>
      <w:r w:rsidRPr="00B2760B">
        <w:rPr>
          <w:b/>
        </w:rPr>
        <w:t>, del pueblo de María y de su hermana Ma</w:t>
      </w:r>
      <w:r w:rsidRPr="00B2760B">
        <w:rPr>
          <w:b/>
        </w:rPr>
        <w:t>r</w:t>
      </w:r>
      <w:r w:rsidRPr="00B2760B">
        <w:rPr>
          <w:b/>
        </w:rPr>
        <w:t>ta.  María era la misma que derramó perfume sobre el Señor y le secó los pies con sus c</w:t>
      </w:r>
      <w:r w:rsidRPr="00B2760B">
        <w:rPr>
          <w:b/>
        </w:rPr>
        <w:t>a</w:t>
      </w:r>
      <w:r w:rsidRPr="00B2760B">
        <w:rPr>
          <w:b/>
        </w:rPr>
        <w:t xml:space="preserve">bellos. Su hermano Lázaro era el que estaba enfermo.  Las hermanas enviaron a decir a Jesús: «Señor, el que tú amas, está enfermo». </w:t>
      </w: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B2760B">
        <w:rPr>
          <w:b/>
        </w:rPr>
        <w:t xml:space="preserve"> Al oír esto, Jesús dijo: «Esta enfermedad no es mortal; es para gloria de Dios, para que el Hijo de Dios sea glorificado por ella». Jesús quería mucho a Marta, a su hermana y a Lázaro.  Sin embargo, cuando oyó que este se encontraba enfermo, se quedó dos días más en el lugar donde estaba. </w:t>
      </w: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B2760B">
        <w:rPr>
          <w:b/>
        </w:rPr>
        <w:t xml:space="preserve"> Después dijo a sus discípulos: «Volvamos a Judea».  Los discípulos le dijeron: «Mae</w:t>
      </w:r>
      <w:r w:rsidRPr="00B2760B">
        <w:rPr>
          <w:b/>
        </w:rPr>
        <w:t>s</w:t>
      </w:r>
      <w:r w:rsidRPr="00B2760B">
        <w:rPr>
          <w:b/>
        </w:rPr>
        <w:t>tro, hace poco los judíos querían apedrearte, ¿quieres volver allá?». Jesús les respondió: «¿Acaso no son doce la horas del día? El que camina de día no tr</w:t>
      </w:r>
      <w:r w:rsidRPr="00B2760B">
        <w:rPr>
          <w:b/>
        </w:rPr>
        <w:t>o</w:t>
      </w:r>
      <w:r w:rsidRPr="00B2760B">
        <w:rPr>
          <w:b/>
        </w:rPr>
        <w:t xml:space="preserve">pieza, porque ve la luz de este mundo;  en cambio, el que camina de noche tropieza, porque la luz no está en él». </w:t>
      </w: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B2760B">
        <w:rPr>
          <w:b/>
        </w:rPr>
        <w:t xml:space="preserve"> Después agregó: «Nuestro amigo Lázaro duerme, pero yo voy a despertarlo».  Sus disc</w:t>
      </w:r>
      <w:r w:rsidRPr="00B2760B">
        <w:rPr>
          <w:b/>
        </w:rPr>
        <w:t>í</w:t>
      </w:r>
      <w:r w:rsidRPr="00B2760B">
        <w:rPr>
          <w:b/>
        </w:rPr>
        <w:t>pulos le dijeron: «Señor, si duerme, se curará». Ellos pensaban que hablaba del sueño, p</w:t>
      </w:r>
      <w:r w:rsidRPr="00B2760B">
        <w:rPr>
          <w:b/>
        </w:rPr>
        <w:t>e</w:t>
      </w:r>
      <w:r w:rsidRPr="00B2760B">
        <w:rPr>
          <w:b/>
        </w:rPr>
        <w:t xml:space="preserve">ro Jesús se refería a la muerte.  Entonces les dijo abiertamente: «Lázaro ha muerto, y me alegro por </w:t>
      </w:r>
      <w:r w:rsidR="005B1B2F">
        <w:rPr>
          <w:b/>
        </w:rPr>
        <w:t xml:space="preserve"> </w:t>
      </w:r>
      <w:proofErr w:type="spellStart"/>
      <w:r w:rsidR="005B1B2F">
        <w:rPr>
          <w:b/>
        </w:rPr>
        <w:t>vosoros</w:t>
      </w:r>
      <w:proofErr w:type="spellEnd"/>
      <w:r w:rsidRPr="00B2760B">
        <w:rPr>
          <w:b/>
        </w:rPr>
        <w:t xml:space="preserve"> no haber estado allí, a fin de que cre</w:t>
      </w:r>
      <w:r w:rsidR="005B1B2F">
        <w:rPr>
          <w:b/>
        </w:rPr>
        <w:t>áis</w:t>
      </w:r>
      <w:r w:rsidRPr="00B2760B">
        <w:rPr>
          <w:b/>
        </w:rPr>
        <w:t xml:space="preserve">. Vayamos a verlo». </w:t>
      </w: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B2760B">
        <w:rPr>
          <w:b/>
        </w:rPr>
        <w:t xml:space="preserve"> Tomás, llamado el Mellizo, dijo a los otros discípulos: «Vayamos también nosotros a m</w:t>
      </w:r>
      <w:r w:rsidRPr="00B2760B">
        <w:rPr>
          <w:b/>
        </w:rPr>
        <w:t>o</w:t>
      </w:r>
      <w:r w:rsidRPr="00B2760B">
        <w:rPr>
          <w:b/>
        </w:rPr>
        <w:t xml:space="preserve">rir con él». </w:t>
      </w: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B2760B">
        <w:rPr>
          <w:b/>
        </w:rPr>
        <w:t xml:space="preserve"> Cuando Jesús llegó, se encontró con que Lázaro estaba sepultado desde hacía cuatro Días. </w:t>
      </w:r>
      <w:proofErr w:type="spellStart"/>
      <w:r w:rsidRPr="00B2760B">
        <w:rPr>
          <w:b/>
        </w:rPr>
        <w:t>Betania</w:t>
      </w:r>
      <w:proofErr w:type="spellEnd"/>
      <w:r w:rsidRPr="00B2760B">
        <w:rPr>
          <w:b/>
        </w:rPr>
        <w:t xml:space="preserve"> distaba de Jerusalén sólo unos </w:t>
      </w:r>
      <w:r w:rsidR="005B1B2F">
        <w:rPr>
          <w:b/>
        </w:rPr>
        <w:t>estadios</w:t>
      </w:r>
      <w:r w:rsidRPr="00B2760B">
        <w:rPr>
          <w:b/>
        </w:rPr>
        <w:t>. Muchos judíos habían ido a cons</w:t>
      </w:r>
      <w:r w:rsidRPr="00B2760B">
        <w:rPr>
          <w:b/>
        </w:rPr>
        <w:t>o</w:t>
      </w:r>
      <w:r w:rsidRPr="00B2760B">
        <w:rPr>
          <w:b/>
        </w:rPr>
        <w:t xml:space="preserve">lar a Marta y a María, por la muerte de su hermano. </w:t>
      </w: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B2760B">
        <w:rPr>
          <w:b/>
        </w:rPr>
        <w:t xml:space="preserve"> Al enterarse de que Jesús llegaba, Marta salió a su encuentro, mientras María perm</w:t>
      </w:r>
      <w:r w:rsidRPr="00B2760B">
        <w:rPr>
          <w:b/>
        </w:rPr>
        <w:t>a</w:t>
      </w:r>
      <w:r w:rsidRPr="00B2760B">
        <w:rPr>
          <w:b/>
        </w:rPr>
        <w:t>necía en la casa.  Marta dio a Jesús: «Señor, si hubieras estado aquí, mi hermano no habría muerto. Pero yo sé que aun ahora, Dios te concederá todo lo que le pidas».  Jesús le d</w:t>
      </w:r>
      <w:r w:rsidRPr="00B2760B">
        <w:rPr>
          <w:b/>
        </w:rPr>
        <w:t>i</w:t>
      </w:r>
      <w:r w:rsidRPr="00B2760B">
        <w:rPr>
          <w:b/>
        </w:rPr>
        <w:t xml:space="preserve">jo: «Tu hermano resucitará».  Marta le respondió: «Sé que resucitará en la resurrección del último día». </w:t>
      </w: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B2760B">
        <w:rPr>
          <w:b/>
        </w:rPr>
        <w:t xml:space="preserve"> Jesús le dijo: «Yo soy la Resurrección y la Vida. El que cree en mí, aunque muera, v</w:t>
      </w:r>
      <w:r w:rsidRPr="00B2760B">
        <w:rPr>
          <w:b/>
        </w:rPr>
        <w:t>i</w:t>
      </w:r>
      <w:r w:rsidRPr="00B2760B">
        <w:rPr>
          <w:b/>
        </w:rPr>
        <w:t xml:space="preserve">virá:  y todo el que vive y cree en mí, no morirá jamás. ¿Crees esto?». </w:t>
      </w: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 w:rsidRPr="00B2760B">
        <w:rPr>
          <w:b/>
        </w:rPr>
        <w:t xml:space="preserve"> Ella le respondió: «Sí, Señor, creo que tú eres el Mesías, el Hijo de Dios, el que debía v</w:t>
      </w:r>
      <w:r w:rsidRPr="00B2760B">
        <w:rPr>
          <w:b/>
        </w:rPr>
        <w:t>e</w:t>
      </w:r>
      <w:r w:rsidRPr="00B2760B">
        <w:rPr>
          <w:b/>
        </w:rPr>
        <w:t xml:space="preserve">nir al mundo». </w:t>
      </w: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B2760B">
        <w:rPr>
          <w:b/>
        </w:rPr>
        <w:t xml:space="preserve"> Después fue a llamar a María, su hermana, y le dijo en voz baja: «El Maestro está aquí y te llama».  Al oír esto, ella se levantó rápidamente y fue a su encuentro.  Jesús no había ll</w:t>
      </w:r>
      <w:r w:rsidRPr="00B2760B">
        <w:rPr>
          <w:b/>
        </w:rPr>
        <w:t>e</w:t>
      </w:r>
      <w:r w:rsidRPr="00B2760B">
        <w:rPr>
          <w:b/>
        </w:rPr>
        <w:t>gado todavía al pueblo, sino que estaba en el mismo sitio donde Marta lo había encontr</w:t>
      </w:r>
      <w:r w:rsidRPr="00B2760B">
        <w:rPr>
          <w:b/>
        </w:rPr>
        <w:t>a</w:t>
      </w:r>
      <w:r w:rsidRPr="00B2760B">
        <w:rPr>
          <w:b/>
        </w:rPr>
        <w:t xml:space="preserve">do.  Los Judíos que estaban en la casa consolando a María, al ver que esta se levantaba de repente y salía, la siguieron, pensando que iba al sepulcro para llorar allí. </w:t>
      </w: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B2760B">
        <w:rPr>
          <w:b/>
        </w:rPr>
        <w:t xml:space="preserve"> María llegó </w:t>
      </w:r>
      <w:proofErr w:type="spellStart"/>
      <w:r w:rsidRPr="00B2760B">
        <w:rPr>
          <w:b/>
        </w:rPr>
        <w:t>adonde</w:t>
      </w:r>
      <w:proofErr w:type="spellEnd"/>
      <w:r w:rsidRPr="00B2760B">
        <w:rPr>
          <w:b/>
        </w:rPr>
        <w:t xml:space="preserve"> estaba Jesús y, al verlo, se postró a sus pies y le dijo: «Señor, si hubieras estado aquí, mi hermano no habría muerto».  Jesús, al verla llorar a ella, y ta</w:t>
      </w:r>
      <w:r w:rsidRPr="00B2760B">
        <w:rPr>
          <w:b/>
        </w:rPr>
        <w:t>m</w:t>
      </w:r>
      <w:r w:rsidRPr="00B2760B">
        <w:rPr>
          <w:b/>
        </w:rPr>
        <w:t>bién a los judíos que la acompañaban, conmovido y turbado,  preguntó: «¿Dónde lo pusi</w:t>
      </w:r>
      <w:r w:rsidR="005B1B2F">
        <w:rPr>
          <w:b/>
        </w:rPr>
        <w:t>s</w:t>
      </w:r>
      <w:r w:rsidR="005B1B2F">
        <w:rPr>
          <w:b/>
        </w:rPr>
        <w:t>teis</w:t>
      </w:r>
      <w:r w:rsidRPr="00B2760B">
        <w:rPr>
          <w:b/>
        </w:rPr>
        <w:t xml:space="preserve">?». Le respondieron: «Ven, Señor, y lo verás».  Y Jesús lloró. Los judíos dijeron: «¡Cómo lo amaba!». </w:t>
      </w: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B2760B">
        <w:rPr>
          <w:b/>
        </w:rPr>
        <w:t xml:space="preserve"> Pero algunos decían: «Este que abrió los ojos del ciego de nacimiento, ¿no podría imp</w:t>
      </w:r>
      <w:r w:rsidRPr="00B2760B">
        <w:rPr>
          <w:b/>
        </w:rPr>
        <w:t>e</w:t>
      </w:r>
      <w:r w:rsidRPr="00B2760B">
        <w:rPr>
          <w:b/>
        </w:rPr>
        <w:t>dir que Lázaro muriera?».  Jesús, conmoviéndose nuevamente, llegó al sepulcro, que era una cueva con una piedra encima,  y le</w:t>
      </w:r>
      <w:r>
        <w:rPr>
          <w:b/>
        </w:rPr>
        <w:t>s</w:t>
      </w:r>
      <w:r w:rsidRPr="00B2760B">
        <w:rPr>
          <w:b/>
        </w:rPr>
        <w:t xml:space="preserve"> dijo: «Quit</w:t>
      </w:r>
      <w:r>
        <w:rPr>
          <w:b/>
        </w:rPr>
        <w:t>ad</w:t>
      </w:r>
      <w:r w:rsidRPr="00B2760B">
        <w:rPr>
          <w:b/>
        </w:rPr>
        <w:t xml:space="preserve"> la piedra». Marta, la hermana del d</w:t>
      </w:r>
      <w:r w:rsidRPr="00B2760B">
        <w:rPr>
          <w:b/>
        </w:rPr>
        <w:t>i</w:t>
      </w:r>
      <w:r w:rsidRPr="00B2760B">
        <w:rPr>
          <w:b/>
        </w:rPr>
        <w:t xml:space="preserve">funto, le respondió: «Señor, </w:t>
      </w:r>
      <w:r>
        <w:rPr>
          <w:b/>
        </w:rPr>
        <w:t xml:space="preserve">que </w:t>
      </w:r>
      <w:r w:rsidRPr="00B2760B">
        <w:rPr>
          <w:b/>
        </w:rPr>
        <w:t xml:space="preserve">huele; </w:t>
      </w:r>
      <w:r>
        <w:rPr>
          <w:b/>
        </w:rPr>
        <w:t xml:space="preserve">que </w:t>
      </w:r>
      <w:r w:rsidRPr="00B2760B">
        <w:rPr>
          <w:b/>
        </w:rPr>
        <w:t xml:space="preserve">ya hace cuatro días que está muerto». </w:t>
      </w: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</w:t>
      </w:r>
      <w:r w:rsidRPr="00B2760B">
        <w:rPr>
          <w:b/>
        </w:rPr>
        <w:t xml:space="preserve"> Jesús le dijo: «¿No te he dicho que si crees, verás la gloria de Dios?».  Entonces quit</w:t>
      </w:r>
      <w:r w:rsidRPr="00B2760B">
        <w:rPr>
          <w:b/>
        </w:rPr>
        <w:t>a</w:t>
      </w:r>
      <w:r w:rsidRPr="00B2760B">
        <w:rPr>
          <w:b/>
        </w:rPr>
        <w:t>ron la piedra y Jesús, levantando los ojos al cielo, dijo: «Padre, te doy gracias porque me oí</w:t>
      </w:r>
      <w:r w:rsidRPr="00B2760B">
        <w:rPr>
          <w:b/>
        </w:rPr>
        <w:t>s</w:t>
      </w:r>
      <w:r w:rsidRPr="00B2760B">
        <w:rPr>
          <w:b/>
        </w:rPr>
        <w:t>te.  Yo sé que siempre me oyes, pero le he dicho por esta gente que me rodea, para que cr</w:t>
      </w:r>
      <w:r w:rsidRPr="00B2760B">
        <w:rPr>
          <w:b/>
        </w:rPr>
        <w:t>e</w:t>
      </w:r>
      <w:r w:rsidRPr="00B2760B">
        <w:rPr>
          <w:b/>
        </w:rPr>
        <w:t xml:space="preserve">an que tú me has enviado». </w:t>
      </w: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Pr="00B2760B">
        <w:rPr>
          <w:b/>
        </w:rPr>
        <w:t xml:space="preserve"> Después de decir esto, gritó con voz fuerte: «¡Lázaro, ven afuera!». </w:t>
      </w: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B2760B">
        <w:rPr>
          <w:b/>
        </w:rPr>
        <w:t xml:space="preserve"> El muerto salió con los pies y las manos atados con vendas y el rostro envuelto en un s</w:t>
      </w:r>
      <w:r w:rsidRPr="00B2760B">
        <w:rPr>
          <w:b/>
        </w:rPr>
        <w:t>u</w:t>
      </w:r>
      <w:r w:rsidRPr="00B2760B">
        <w:rPr>
          <w:b/>
        </w:rPr>
        <w:t>dario. Jesús les dijo: «</w:t>
      </w:r>
      <w:proofErr w:type="spellStart"/>
      <w:r w:rsidRPr="00B2760B">
        <w:rPr>
          <w:b/>
        </w:rPr>
        <w:t>Desát</w:t>
      </w:r>
      <w:r>
        <w:rPr>
          <w:b/>
        </w:rPr>
        <w:t>ad</w:t>
      </w:r>
      <w:r w:rsidRPr="00B2760B">
        <w:rPr>
          <w:b/>
        </w:rPr>
        <w:t>lo</w:t>
      </w:r>
      <w:proofErr w:type="spellEnd"/>
      <w:r w:rsidRPr="00B2760B">
        <w:rPr>
          <w:b/>
        </w:rPr>
        <w:t xml:space="preserve"> para que pueda caminar». </w:t>
      </w: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Pr="00B2760B">
        <w:rPr>
          <w:b/>
        </w:rPr>
        <w:t xml:space="preserve"> Al ver lo que hizo Jesús, muchos de los judíos que habían ido a casa de María creyeron en él.  Pero otros fueron a ver a los fariseos y les contaron lo que Jesús había hecho. </w:t>
      </w: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B2760B">
        <w:rPr>
          <w:b/>
        </w:rPr>
        <w:t xml:space="preserve"> Los sumos sacerdotes y los fariseos convocaron un Consejo y dijeron: «¿Qué hacemos? Po</w:t>
      </w:r>
      <w:r w:rsidRPr="00B2760B">
        <w:rPr>
          <w:b/>
        </w:rPr>
        <w:t>r</w:t>
      </w:r>
      <w:r w:rsidRPr="00B2760B">
        <w:rPr>
          <w:b/>
        </w:rPr>
        <w:t>que este hombre realiza muchos signos.  Si lo dejamos seguir así, todos creerán en él, y los romanos vendrán y destruirán nuestro L</w:t>
      </w:r>
      <w:r w:rsidRPr="00B2760B">
        <w:rPr>
          <w:b/>
        </w:rPr>
        <w:t>u</w:t>
      </w:r>
      <w:r w:rsidRPr="00B2760B">
        <w:rPr>
          <w:b/>
        </w:rPr>
        <w:t xml:space="preserve">gar santo y nuestra nación». </w:t>
      </w:r>
    </w:p>
    <w:p w:rsidR="00B2760B" w:rsidRDefault="00B2760B" w:rsidP="00B2760B">
      <w:pPr>
        <w:widowControl/>
        <w:autoSpaceDE/>
        <w:autoSpaceDN/>
        <w:adjustRightInd/>
        <w:jc w:val="both"/>
        <w:rPr>
          <w:b/>
        </w:rPr>
      </w:pPr>
    </w:p>
    <w:p w:rsidR="00B2760B" w:rsidRPr="00B2760B" w:rsidRDefault="00B2760B" w:rsidP="00B2760B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B2760B">
        <w:rPr>
          <w:b/>
        </w:rPr>
        <w:t xml:space="preserve"> Uno de ellos, llamado Caifás, que era Sumo Sacerdote ese año, les dijo: «Ustedes no comprenden nada. </w:t>
      </w:r>
      <w:r>
        <w:rPr>
          <w:b/>
        </w:rPr>
        <w:t xml:space="preserve"> ¿No o</w:t>
      </w:r>
      <w:r w:rsidRPr="00B2760B">
        <w:rPr>
          <w:b/>
        </w:rPr>
        <w:t>s parece preferible que un solo hombre muera por el pueblo y no que perezca la nación entera?».  No dijo eso por sí mismo, sino que profetizó como S</w:t>
      </w:r>
      <w:r w:rsidRPr="00B2760B">
        <w:rPr>
          <w:b/>
        </w:rPr>
        <w:t>u</w:t>
      </w:r>
      <w:r w:rsidRPr="00B2760B">
        <w:rPr>
          <w:b/>
        </w:rPr>
        <w:t>mo Sacerdote que Jesús iba a morir por la nación,  y no solamente por la nación, sino ta</w:t>
      </w:r>
      <w:r w:rsidRPr="00B2760B">
        <w:rPr>
          <w:b/>
        </w:rPr>
        <w:t>m</w:t>
      </w:r>
      <w:r w:rsidRPr="00B2760B">
        <w:rPr>
          <w:b/>
        </w:rPr>
        <w:t xml:space="preserve">bién para congregar en la unidad a los hijos de Dios que estaban dispersos. </w:t>
      </w:r>
    </w:p>
    <w:p w:rsidR="00B2760B" w:rsidRDefault="00B2760B" w:rsidP="00AD75C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sectPr w:rsidR="00B2760B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F9" w:rsidRDefault="001D0AF9" w:rsidP="005661D3">
      <w:r>
        <w:separator/>
      </w:r>
    </w:p>
  </w:endnote>
  <w:endnote w:type="continuationSeparator" w:id="1">
    <w:p w:rsidR="001D0AF9" w:rsidRDefault="001D0AF9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F9" w:rsidRDefault="001D0AF9" w:rsidP="005661D3">
      <w:r>
        <w:separator/>
      </w:r>
    </w:p>
  </w:footnote>
  <w:footnote w:type="continuationSeparator" w:id="1">
    <w:p w:rsidR="001D0AF9" w:rsidRDefault="001D0AF9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45EAF"/>
    <w:multiLevelType w:val="multilevel"/>
    <w:tmpl w:val="314C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91066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668B"/>
    <w:rsid w:val="00257D28"/>
    <w:rsid w:val="0026022D"/>
    <w:rsid w:val="00273EC8"/>
    <w:rsid w:val="00275B8C"/>
    <w:rsid w:val="002841B4"/>
    <w:rsid w:val="00286F8C"/>
    <w:rsid w:val="00291C29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BCF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A419E"/>
    <w:rsid w:val="005B1B2F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7435A"/>
    <w:rsid w:val="006830C5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563DA"/>
    <w:rsid w:val="00771301"/>
    <w:rsid w:val="00774BF0"/>
    <w:rsid w:val="007877A9"/>
    <w:rsid w:val="00794B86"/>
    <w:rsid w:val="0079555C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1A2F"/>
    <w:rsid w:val="008563AA"/>
    <w:rsid w:val="0086147B"/>
    <w:rsid w:val="008622D8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7BF9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11AF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D75CF"/>
    <w:rsid w:val="00AE1375"/>
    <w:rsid w:val="00AE4B40"/>
    <w:rsid w:val="00B000DE"/>
    <w:rsid w:val="00B0063F"/>
    <w:rsid w:val="00B15FA1"/>
    <w:rsid w:val="00B21D8F"/>
    <w:rsid w:val="00B2760B"/>
    <w:rsid w:val="00B41B94"/>
    <w:rsid w:val="00B44F54"/>
    <w:rsid w:val="00B45930"/>
    <w:rsid w:val="00B521CD"/>
    <w:rsid w:val="00B62BFE"/>
    <w:rsid w:val="00B63F51"/>
    <w:rsid w:val="00B646A1"/>
    <w:rsid w:val="00B7278E"/>
    <w:rsid w:val="00B81AED"/>
    <w:rsid w:val="00B86854"/>
    <w:rsid w:val="00B92370"/>
    <w:rsid w:val="00BB26AA"/>
    <w:rsid w:val="00BC4A86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129B"/>
    <w:rsid w:val="00D67EE7"/>
    <w:rsid w:val="00D7138D"/>
    <w:rsid w:val="00D7352F"/>
    <w:rsid w:val="00D7517F"/>
    <w:rsid w:val="00D80E63"/>
    <w:rsid w:val="00D82287"/>
    <w:rsid w:val="00D933A8"/>
    <w:rsid w:val="00D94EDB"/>
    <w:rsid w:val="00D97136"/>
    <w:rsid w:val="00DC07E1"/>
    <w:rsid w:val="00DC57EC"/>
    <w:rsid w:val="00DD3D4F"/>
    <w:rsid w:val="00DD3F6D"/>
    <w:rsid w:val="00DD6058"/>
    <w:rsid w:val="00DF72A1"/>
    <w:rsid w:val="00E04A11"/>
    <w:rsid w:val="00E070A8"/>
    <w:rsid w:val="00E15A4A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82B3C"/>
    <w:rsid w:val="00E96A16"/>
    <w:rsid w:val="00EA0AE1"/>
    <w:rsid w:val="00EA1317"/>
    <w:rsid w:val="00EA54F5"/>
    <w:rsid w:val="00EB129E"/>
    <w:rsid w:val="00ED0267"/>
    <w:rsid w:val="00ED14B6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4EE9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plainlinks">
    <w:name w:val="plainlinks"/>
    <w:basedOn w:val="Fuentedeprrafopredeter"/>
    <w:rsid w:val="00397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Nuevo_Testamento" TargetMode="External"/><Relationship Id="rId13" Type="http://schemas.openxmlformats.org/officeDocument/2006/relationships/hyperlink" Target="https://es.wikipedia.org/wiki/Jes%C3%BAs_de_Nazaret" TargetMode="External"/><Relationship Id="rId18" Type="http://schemas.openxmlformats.org/officeDocument/2006/relationships/hyperlink" Target="https://es.wikipedia.org/wiki/L%C3%A1zaro_de_Betania" TargetMode="External"/><Relationship Id="rId26" Type="http://schemas.openxmlformats.org/officeDocument/2006/relationships/hyperlink" Target="https://es.wikipedia.org/wiki/San_Pablo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Resurrecci%C3%B3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Jerusal%C3%A9n" TargetMode="External"/><Relationship Id="rId17" Type="http://schemas.openxmlformats.org/officeDocument/2006/relationships/hyperlink" Target="https://es.wikipedia.org/wiki/L%C3%A1zaro_de_Betania" TargetMode="External"/><Relationship Id="rId25" Type="http://schemas.openxmlformats.org/officeDocument/2006/relationships/hyperlink" Target="https://es.wikipedia.org/wiki/Larnaca" TargetMode="External"/><Relationship Id="rId33" Type="http://schemas.openxmlformats.org/officeDocument/2006/relationships/hyperlink" Target="https://es.wikipedia.org/wiki/Autu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L%C3%A1zaro_de_Betania" TargetMode="External"/><Relationship Id="rId20" Type="http://schemas.openxmlformats.org/officeDocument/2006/relationships/hyperlink" Target="https://es.wikipedia.org/wiki/L%C3%A1zaro_de_Betania" TargetMode="External"/><Relationship Id="rId29" Type="http://schemas.openxmlformats.org/officeDocument/2006/relationships/hyperlink" Target="https://es.wikipedia.org/wiki/Proven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Betania" TargetMode="External"/><Relationship Id="rId24" Type="http://schemas.openxmlformats.org/officeDocument/2006/relationships/hyperlink" Target="https://es.wikipedia.org/wiki/Chipre" TargetMode="External"/><Relationship Id="rId32" Type="http://schemas.openxmlformats.org/officeDocument/2006/relationships/hyperlink" Target="https://es.wikipedia.org/wiki/V%C3%A9zel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L%C3%A1zaro_de_Betania" TargetMode="External"/><Relationship Id="rId23" Type="http://schemas.openxmlformats.org/officeDocument/2006/relationships/hyperlink" Target="https://es.wikipedia.org/wiki/Leyenda_%C3%A1urea" TargetMode="External"/><Relationship Id="rId28" Type="http://schemas.openxmlformats.org/officeDocument/2006/relationships/hyperlink" Target="https://es.wikipedia.org/wiki/Virgen_Mar%C3%ADa" TargetMode="External"/><Relationship Id="rId10" Type="http://schemas.openxmlformats.org/officeDocument/2006/relationships/hyperlink" Target="https://es.wikipedia.org/wiki/Marta_de_Betania" TargetMode="External"/><Relationship Id="rId19" Type="http://schemas.openxmlformats.org/officeDocument/2006/relationships/hyperlink" Target="https://es.wikipedia.org/wiki/Evangelio_de_Juan" TargetMode="External"/><Relationship Id="rId31" Type="http://schemas.openxmlformats.org/officeDocument/2006/relationships/hyperlink" Target="https://es.wikipedia.org/wiki/Tarasc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ar%C3%ADa_de_Betania" TargetMode="External"/><Relationship Id="rId14" Type="http://schemas.openxmlformats.org/officeDocument/2006/relationships/hyperlink" Target="https://es.wikipedia.org/wiki/L%C3%A1zaro_de_Betania" TargetMode="External"/><Relationship Id="rId22" Type="http://schemas.openxmlformats.org/officeDocument/2006/relationships/hyperlink" Target="https://es.wikipedia.org/wiki/Edad_Media" TargetMode="External"/><Relationship Id="rId27" Type="http://schemas.openxmlformats.org/officeDocument/2006/relationships/hyperlink" Target="https://es.wikipedia.org/wiki/Bernab%C3%A9_ap%C3%B3stol" TargetMode="External"/><Relationship Id="rId30" Type="http://schemas.openxmlformats.org/officeDocument/2006/relationships/hyperlink" Target="https://es.wikipedia.org/wiki/Marsell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1571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2019-09-09T15:17:00Z</dcterms:created>
  <dcterms:modified xsi:type="dcterms:W3CDTF">2019-09-09T15:17:00Z</dcterms:modified>
</cp:coreProperties>
</file>