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85" w:rsidRPr="008B6685" w:rsidRDefault="008B6685" w:rsidP="008B6685">
      <w:pPr>
        <w:widowControl/>
        <w:autoSpaceDE/>
        <w:autoSpaceDN/>
        <w:adjustRightInd/>
        <w:spacing w:before="100" w:beforeAutospacing="1" w:after="100" w:afterAutospacing="1"/>
        <w:jc w:val="center"/>
        <w:outlineLvl w:val="2"/>
        <w:rPr>
          <w:b/>
          <w:bCs/>
          <w:color w:val="FF0000"/>
        </w:rPr>
      </w:pPr>
      <w:r w:rsidRPr="008B6685">
        <w:rPr>
          <w:b/>
          <w:bCs/>
          <w:color w:val="FF0000"/>
        </w:rPr>
        <w:t>Otras resurrecciones</w:t>
      </w:r>
    </w:p>
    <w:p w:rsidR="008B6685" w:rsidRDefault="008B6685" w:rsidP="008B6685">
      <w:pPr>
        <w:widowControl/>
        <w:autoSpaceDE/>
        <w:autoSpaceDN/>
        <w:adjustRightInd/>
        <w:spacing w:before="100" w:beforeAutospacing="1" w:after="100" w:afterAutospacing="1"/>
        <w:jc w:val="both"/>
        <w:outlineLvl w:val="2"/>
        <w:rPr>
          <w:b/>
          <w:bCs/>
        </w:rPr>
      </w:pPr>
      <w:r>
        <w:rPr>
          <w:b/>
          <w:bCs/>
        </w:rPr>
        <w:t xml:space="preserve">  Además de las </w:t>
      </w:r>
      <w:proofErr w:type="spellStart"/>
      <w:r>
        <w:rPr>
          <w:b/>
          <w:bCs/>
        </w:rPr>
        <w:t>gtres</w:t>
      </w:r>
      <w:proofErr w:type="spellEnd"/>
      <w:r>
        <w:rPr>
          <w:b/>
          <w:bCs/>
        </w:rPr>
        <w:t xml:space="preserve"> resurrecciones, en los escritos del Nuevo Testamento se recuerdan por Lucas en los Hechos de los Apóstoles otras resurrecciones. Siguen la línea de las evangélicas y ofrecen la esperanza de que la vida presente se puede recuperar de forma milagrosa, pero serán modelo de lo que será la resurrección de todos los hombres al final de los tiempos.</w:t>
      </w:r>
    </w:p>
    <w:p w:rsidR="008B6685" w:rsidRPr="008B6685" w:rsidRDefault="008B6685" w:rsidP="008B6685">
      <w:pPr>
        <w:widowControl/>
        <w:autoSpaceDE/>
        <w:autoSpaceDN/>
        <w:adjustRightInd/>
        <w:spacing w:before="100" w:beforeAutospacing="1" w:after="100" w:afterAutospacing="1"/>
        <w:jc w:val="both"/>
        <w:outlineLvl w:val="2"/>
        <w:rPr>
          <w:b/>
          <w:bCs/>
          <w:color w:val="FF0000"/>
        </w:rPr>
      </w:pPr>
      <w:r w:rsidRPr="008B6685">
        <w:rPr>
          <w:b/>
          <w:bCs/>
          <w:color w:val="FF0000"/>
        </w:rPr>
        <w:t xml:space="preserve">Pedro resucita a </w:t>
      </w:r>
      <w:proofErr w:type="spellStart"/>
      <w:r w:rsidRPr="008B6685">
        <w:rPr>
          <w:b/>
          <w:bCs/>
          <w:color w:val="FF0000"/>
        </w:rPr>
        <w:t>Dorcas</w:t>
      </w:r>
      <w:proofErr w:type="spellEnd"/>
    </w:p>
    <w:p w:rsidR="008B6685" w:rsidRPr="008B6685" w:rsidRDefault="008B6685" w:rsidP="008B6685">
      <w:pPr>
        <w:widowControl/>
        <w:autoSpaceDE/>
        <w:autoSpaceDN/>
        <w:adjustRightInd/>
        <w:spacing w:before="100" w:beforeAutospacing="1" w:after="100" w:afterAutospacing="1"/>
        <w:jc w:val="both"/>
        <w:rPr>
          <w:b/>
        </w:rPr>
      </w:pPr>
      <w:r>
        <w:rPr>
          <w:b/>
          <w:vertAlign w:val="superscript"/>
        </w:rPr>
        <w:t xml:space="preserve">    </w:t>
      </w:r>
      <w:r w:rsidRPr="008B6685">
        <w:rPr>
          <w:b/>
          <w:vertAlign w:val="superscript"/>
        </w:rPr>
        <w:t> </w:t>
      </w:r>
      <w:r w:rsidRPr="008B6685">
        <w:rPr>
          <w:b/>
        </w:rPr>
        <w:t xml:space="preserve">Por aquel tiempo había en la ciudad de Jope una creyente llamada </w:t>
      </w:r>
      <w:proofErr w:type="spellStart"/>
      <w:r w:rsidRPr="008B6685">
        <w:rPr>
          <w:b/>
        </w:rPr>
        <w:t>Tabitá</w:t>
      </w:r>
      <w:proofErr w:type="spellEnd"/>
      <w:r w:rsidRPr="008B6685">
        <w:rPr>
          <w:b/>
        </w:rPr>
        <w:t xml:space="preserve">, que en griego significa </w:t>
      </w:r>
      <w:proofErr w:type="spellStart"/>
      <w:r w:rsidRPr="008B6685">
        <w:rPr>
          <w:b/>
        </w:rPr>
        <w:t>Dorcas</w:t>
      </w:r>
      <w:proofErr w:type="spellEnd"/>
      <w:r w:rsidRPr="008B6685">
        <w:rPr>
          <w:b/>
        </w:rPr>
        <w:t>. Esta mujer pasaba su vida haciendo el bien y ayudando a los necesit</w:t>
      </w:r>
      <w:r w:rsidRPr="008B6685">
        <w:rPr>
          <w:b/>
        </w:rPr>
        <w:t>a</w:t>
      </w:r>
      <w:r w:rsidRPr="008B6685">
        <w:rPr>
          <w:b/>
        </w:rPr>
        <w:t xml:space="preserve">dos. </w:t>
      </w:r>
      <w:r w:rsidRPr="008B6685">
        <w:rPr>
          <w:b/>
          <w:vertAlign w:val="superscript"/>
        </w:rPr>
        <w:t> </w:t>
      </w:r>
      <w:r w:rsidRPr="008B6685">
        <w:rPr>
          <w:b/>
        </w:rPr>
        <w:t xml:space="preserve">Por aquellos días, </w:t>
      </w:r>
      <w:proofErr w:type="spellStart"/>
      <w:r w:rsidRPr="008B6685">
        <w:rPr>
          <w:b/>
        </w:rPr>
        <w:t>Dorcas</w:t>
      </w:r>
      <w:proofErr w:type="spellEnd"/>
      <w:r w:rsidRPr="008B6685">
        <w:rPr>
          <w:b/>
        </w:rPr>
        <w:t xml:space="preserve"> enfermó y murió. Su cuerpo, después de haber sido lav</w:t>
      </w:r>
      <w:r w:rsidRPr="008B6685">
        <w:rPr>
          <w:b/>
        </w:rPr>
        <w:t>a</w:t>
      </w:r>
      <w:r w:rsidRPr="008B6685">
        <w:rPr>
          <w:b/>
        </w:rPr>
        <w:t xml:space="preserve">do, fue puesto en un cuarto del piso alto. </w:t>
      </w:r>
      <w:r w:rsidRPr="008B6685">
        <w:rPr>
          <w:b/>
          <w:vertAlign w:val="superscript"/>
        </w:rPr>
        <w:t> </w:t>
      </w:r>
      <w:r w:rsidRPr="008B6685">
        <w:rPr>
          <w:b/>
        </w:rPr>
        <w:t>Jope estaba cerca de Lida, donde Pedro se enco</w:t>
      </w:r>
      <w:r w:rsidRPr="008B6685">
        <w:rPr>
          <w:b/>
        </w:rPr>
        <w:t>n</w:t>
      </w:r>
      <w:r w:rsidRPr="008B6685">
        <w:rPr>
          <w:b/>
        </w:rPr>
        <w:t>traba; y como los creyentes supieron que estaba allí, mandaron dos hombres a decirle: «Venga usted a Jope sin d</w:t>
      </w:r>
      <w:r w:rsidRPr="008B6685">
        <w:rPr>
          <w:b/>
        </w:rPr>
        <w:t>e</w:t>
      </w:r>
      <w:r w:rsidRPr="008B6685">
        <w:rPr>
          <w:b/>
        </w:rPr>
        <w:t>mora.»</w:t>
      </w:r>
    </w:p>
    <w:p w:rsidR="008B6685" w:rsidRPr="008B6685" w:rsidRDefault="008B6685" w:rsidP="008B6685">
      <w:pPr>
        <w:widowControl/>
        <w:autoSpaceDE/>
        <w:autoSpaceDN/>
        <w:adjustRightInd/>
        <w:spacing w:before="100" w:beforeAutospacing="1" w:after="100" w:afterAutospacing="1"/>
        <w:jc w:val="both"/>
        <w:rPr>
          <w:b/>
        </w:rPr>
      </w:pPr>
      <w:r>
        <w:rPr>
          <w:b/>
          <w:vertAlign w:val="superscript"/>
        </w:rPr>
        <w:t xml:space="preserve">    </w:t>
      </w:r>
      <w:r w:rsidRPr="008B6685">
        <w:rPr>
          <w:b/>
          <w:vertAlign w:val="superscript"/>
        </w:rPr>
        <w:t> </w:t>
      </w:r>
      <w:r w:rsidRPr="008B6685">
        <w:rPr>
          <w:b/>
        </w:rPr>
        <w:t xml:space="preserve">Y Pedro se fue con ellos. Cuando llegó, lo llevaron al cuarto donde estaba el cuerpo; y todas las viudas, llorando, rodearon a Pedro y le mostraron los vestidos y túnicas que </w:t>
      </w:r>
      <w:proofErr w:type="spellStart"/>
      <w:r w:rsidRPr="008B6685">
        <w:rPr>
          <w:b/>
        </w:rPr>
        <w:t>Do</w:t>
      </w:r>
      <w:r w:rsidRPr="008B6685">
        <w:rPr>
          <w:b/>
        </w:rPr>
        <w:t>r</w:t>
      </w:r>
      <w:r w:rsidRPr="008B6685">
        <w:rPr>
          <w:b/>
        </w:rPr>
        <w:t>cas</w:t>
      </w:r>
      <w:proofErr w:type="spellEnd"/>
      <w:r w:rsidRPr="008B6685">
        <w:rPr>
          <w:b/>
        </w:rPr>
        <w:t xml:space="preserve"> había hecho cuando aún vivía. </w:t>
      </w:r>
      <w:r w:rsidRPr="008B6685">
        <w:rPr>
          <w:b/>
          <w:vertAlign w:val="superscript"/>
        </w:rPr>
        <w:t> </w:t>
      </w:r>
      <w:r w:rsidRPr="008B6685">
        <w:rPr>
          <w:b/>
        </w:rPr>
        <w:t>Pedro los hizo salir a todos, y se arrodilló y oró; lu</w:t>
      </w:r>
      <w:r w:rsidRPr="008B6685">
        <w:rPr>
          <w:b/>
        </w:rPr>
        <w:t>e</w:t>
      </w:r>
      <w:r w:rsidRPr="008B6685">
        <w:rPr>
          <w:b/>
        </w:rPr>
        <w:t>go, mirando a la muerta, dijo:</w:t>
      </w:r>
    </w:p>
    <w:p w:rsidR="008B6685" w:rsidRPr="008B6685" w:rsidRDefault="008B6685" w:rsidP="008B6685">
      <w:pPr>
        <w:widowControl/>
        <w:autoSpaceDE/>
        <w:autoSpaceDN/>
        <w:adjustRightInd/>
        <w:spacing w:before="100" w:beforeAutospacing="1" w:after="100" w:afterAutospacing="1"/>
        <w:jc w:val="both"/>
        <w:rPr>
          <w:b/>
        </w:rPr>
      </w:pPr>
      <w:r w:rsidRPr="008B6685">
        <w:rPr>
          <w:b/>
        </w:rPr>
        <w:t>—¡</w:t>
      </w:r>
      <w:proofErr w:type="spellStart"/>
      <w:r w:rsidRPr="008B6685">
        <w:rPr>
          <w:b/>
        </w:rPr>
        <w:t>Tabitá</w:t>
      </w:r>
      <w:proofErr w:type="spellEnd"/>
      <w:r w:rsidRPr="008B6685">
        <w:rPr>
          <w:b/>
        </w:rPr>
        <w:t>, levántate!</w:t>
      </w:r>
    </w:p>
    <w:p w:rsidR="008B6685" w:rsidRDefault="008B6685" w:rsidP="008B6685">
      <w:pPr>
        <w:widowControl/>
        <w:autoSpaceDE/>
        <w:autoSpaceDN/>
        <w:adjustRightInd/>
        <w:spacing w:before="100" w:beforeAutospacing="1" w:after="100" w:afterAutospacing="1"/>
        <w:jc w:val="both"/>
        <w:rPr>
          <w:b/>
        </w:rPr>
      </w:pPr>
      <w:r>
        <w:rPr>
          <w:b/>
        </w:rPr>
        <w:t xml:space="preserve">     </w:t>
      </w:r>
      <w:r w:rsidRPr="008B6685">
        <w:rPr>
          <w:b/>
        </w:rPr>
        <w:t xml:space="preserve">Ella abrió los ojos y, al ver a Pedro, se sentó. </w:t>
      </w:r>
      <w:r w:rsidRPr="008B6685">
        <w:rPr>
          <w:b/>
          <w:vertAlign w:val="superscript"/>
        </w:rPr>
        <w:t> </w:t>
      </w:r>
      <w:r w:rsidRPr="008B6685">
        <w:rPr>
          <w:b/>
        </w:rPr>
        <w:t xml:space="preserve">Él la tomó de la mano y la levantó; luego llamó a los creyentes y a las viudas, y la presentó viva. </w:t>
      </w:r>
    </w:p>
    <w:p w:rsidR="008B6685" w:rsidRPr="008B6685" w:rsidRDefault="008B6685" w:rsidP="008B6685">
      <w:pPr>
        <w:widowControl/>
        <w:autoSpaceDE/>
        <w:autoSpaceDN/>
        <w:adjustRightInd/>
        <w:spacing w:before="100" w:beforeAutospacing="1" w:after="100" w:afterAutospacing="1"/>
        <w:jc w:val="both"/>
        <w:rPr>
          <w:b/>
        </w:rPr>
      </w:pPr>
      <w:r>
        <w:rPr>
          <w:b/>
        </w:rPr>
        <w:t xml:space="preserve">  </w:t>
      </w:r>
      <w:r w:rsidRPr="008B6685">
        <w:rPr>
          <w:b/>
          <w:vertAlign w:val="superscript"/>
        </w:rPr>
        <w:t> </w:t>
      </w:r>
      <w:r w:rsidRPr="008B6685">
        <w:rPr>
          <w:b/>
        </w:rPr>
        <w:t>Esto se supo en toda la ciudad de Jope, y muchos creyeron en el S</w:t>
      </w:r>
      <w:r w:rsidRPr="008B6685">
        <w:rPr>
          <w:b/>
        </w:rPr>
        <w:t>e</w:t>
      </w:r>
      <w:r w:rsidRPr="008B6685">
        <w:rPr>
          <w:b/>
        </w:rPr>
        <w:t>ñor.   (</w:t>
      </w:r>
      <w:proofErr w:type="spellStart"/>
      <w:r w:rsidRPr="008B6685">
        <w:rPr>
          <w:b/>
        </w:rPr>
        <w:t>Hech</w:t>
      </w:r>
      <w:proofErr w:type="spellEnd"/>
      <w:r w:rsidRPr="008B6685">
        <w:rPr>
          <w:b/>
        </w:rPr>
        <w:t xml:space="preserve"> 9. 36-42)</w:t>
      </w:r>
    </w:p>
    <w:p w:rsidR="008B6685" w:rsidRDefault="008B6685" w:rsidP="008B6685">
      <w:pPr>
        <w:widowControl/>
        <w:autoSpaceDE/>
        <w:autoSpaceDN/>
        <w:adjustRightInd/>
        <w:spacing w:before="100" w:beforeAutospacing="1" w:after="100" w:afterAutospacing="1"/>
        <w:jc w:val="both"/>
        <w:rPr>
          <w:b/>
        </w:rPr>
      </w:pPr>
    </w:p>
    <w:p w:rsidR="008B6685" w:rsidRPr="008B6685" w:rsidRDefault="008B6685" w:rsidP="008B6685">
      <w:pPr>
        <w:widowControl/>
        <w:autoSpaceDE/>
        <w:autoSpaceDN/>
        <w:adjustRightInd/>
        <w:spacing w:before="100" w:beforeAutospacing="1" w:after="100" w:afterAutospacing="1"/>
        <w:jc w:val="both"/>
        <w:rPr>
          <w:b/>
          <w:color w:val="FF0000"/>
        </w:rPr>
      </w:pPr>
      <w:r>
        <w:rPr>
          <w:b/>
        </w:rPr>
        <w:t xml:space="preserve"> </w:t>
      </w:r>
      <w:r w:rsidRPr="008B6685">
        <w:rPr>
          <w:b/>
          <w:color w:val="FF0000"/>
        </w:rPr>
        <w:t>Pablo resucita a un joven</w:t>
      </w:r>
    </w:p>
    <w:p w:rsidR="008B6685" w:rsidRPr="008B6685" w:rsidRDefault="008B6685" w:rsidP="008B6685">
      <w:pPr>
        <w:widowControl/>
        <w:autoSpaceDE/>
        <w:autoSpaceDN/>
        <w:adjustRightInd/>
        <w:jc w:val="both"/>
        <w:rPr>
          <w:b/>
        </w:rPr>
      </w:pPr>
      <w:r>
        <w:rPr>
          <w:b/>
        </w:rPr>
        <w:t xml:space="preserve">    </w:t>
      </w:r>
      <w:r w:rsidRPr="008B6685">
        <w:rPr>
          <w:b/>
        </w:rPr>
        <w:t>Cuando se apaciguó el tumulto de los orfebres de Éfeso contra los cristianos, Pablo se despidió de los disc</w:t>
      </w:r>
      <w:r w:rsidRPr="008B6685">
        <w:rPr>
          <w:b/>
        </w:rPr>
        <w:t>í</w:t>
      </w:r>
      <w:r w:rsidRPr="008B6685">
        <w:rPr>
          <w:b/>
        </w:rPr>
        <w:t xml:space="preserve">pulos y emprendió un viaje que le llevó a </w:t>
      </w:r>
      <w:proofErr w:type="spellStart"/>
      <w:r w:rsidRPr="008B6685">
        <w:rPr>
          <w:b/>
        </w:rPr>
        <w:t>Tróade</w:t>
      </w:r>
      <w:proofErr w:type="spellEnd"/>
      <w:r w:rsidRPr="008B6685">
        <w:rPr>
          <w:b/>
        </w:rPr>
        <w:t>; ciudad situada en la costa del mar Egeo.</w:t>
      </w:r>
    </w:p>
    <w:p w:rsidR="008B6685" w:rsidRPr="008B6685" w:rsidRDefault="008B6685" w:rsidP="008B6685">
      <w:pPr>
        <w:widowControl/>
        <w:autoSpaceDE/>
        <w:autoSpaceDN/>
        <w:adjustRightInd/>
        <w:jc w:val="both"/>
        <w:rPr>
          <w:b/>
        </w:rPr>
      </w:pPr>
    </w:p>
    <w:p w:rsidR="008B6685" w:rsidRDefault="008B6685" w:rsidP="008B6685">
      <w:pPr>
        <w:widowControl/>
        <w:autoSpaceDE/>
        <w:autoSpaceDN/>
        <w:adjustRightInd/>
        <w:jc w:val="both"/>
        <w:rPr>
          <w:b/>
        </w:rPr>
      </w:pPr>
      <w:r w:rsidRPr="008B6685">
        <w:rPr>
          <w:b/>
        </w:rPr>
        <w:t xml:space="preserve">    Se reunió con la comunidad de </w:t>
      </w:r>
      <w:proofErr w:type="spellStart"/>
      <w:r w:rsidRPr="008B6685">
        <w:rPr>
          <w:b/>
        </w:rPr>
        <w:t>Tróade</w:t>
      </w:r>
      <w:proofErr w:type="spellEnd"/>
      <w:r w:rsidRPr="008B6685">
        <w:rPr>
          <w:b/>
        </w:rPr>
        <w:t xml:space="preserve"> para la fracción del pan, es decir para celebrar la Eucaristía. El apóstol dirigió la palabra a la asamblea y prolongó su discurso hasta la m</w:t>
      </w:r>
      <w:r w:rsidRPr="008B6685">
        <w:rPr>
          <w:b/>
        </w:rPr>
        <w:t>e</w:t>
      </w:r>
      <w:r w:rsidRPr="008B6685">
        <w:rPr>
          <w:b/>
        </w:rPr>
        <w:t xml:space="preserve">dia noche. </w:t>
      </w:r>
    </w:p>
    <w:p w:rsidR="008B6685" w:rsidRDefault="008B6685" w:rsidP="008B6685">
      <w:pPr>
        <w:widowControl/>
        <w:autoSpaceDE/>
        <w:autoSpaceDN/>
        <w:adjustRightInd/>
        <w:jc w:val="both"/>
        <w:rPr>
          <w:b/>
        </w:rPr>
      </w:pPr>
    </w:p>
    <w:p w:rsidR="00F954AA" w:rsidRDefault="008B6685" w:rsidP="008B6685">
      <w:pPr>
        <w:widowControl/>
        <w:autoSpaceDE/>
        <w:autoSpaceDN/>
        <w:adjustRightInd/>
        <w:jc w:val="both"/>
        <w:rPr>
          <w:b/>
        </w:rPr>
      </w:pPr>
      <w:r>
        <w:rPr>
          <w:b/>
        </w:rPr>
        <w:t xml:space="preserve">    </w:t>
      </w:r>
      <w:r w:rsidRPr="008B6685">
        <w:rPr>
          <w:b/>
        </w:rPr>
        <w:t xml:space="preserve">Un joven llamado </w:t>
      </w:r>
      <w:proofErr w:type="spellStart"/>
      <w:r w:rsidRPr="008B6685">
        <w:rPr>
          <w:b/>
        </w:rPr>
        <w:t>Eutiquio</w:t>
      </w:r>
      <w:proofErr w:type="spellEnd"/>
      <w:r w:rsidRPr="008B6685">
        <w:rPr>
          <w:b/>
        </w:rPr>
        <w:t xml:space="preserve"> estaba sentado en el alfeizar de una ventana; le venció el sueño y cayó del tercer piso</w:t>
      </w:r>
      <w:r>
        <w:rPr>
          <w:b/>
        </w:rPr>
        <w:t>. C</w:t>
      </w:r>
      <w:r w:rsidR="00F954AA">
        <w:rPr>
          <w:b/>
        </w:rPr>
        <w:t>u</w:t>
      </w:r>
      <w:r w:rsidRPr="008B6685">
        <w:rPr>
          <w:b/>
        </w:rPr>
        <w:t xml:space="preserve">ando se acercaron a recogerlo estaba muerto. </w:t>
      </w:r>
    </w:p>
    <w:p w:rsidR="00F954AA" w:rsidRDefault="00F954AA" w:rsidP="008B6685">
      <w:pPr>
        <w:widowControl/>
        <w:autoSpaceDE/>
        <w:autoSpaceDN/>
        <w:adjustRightInd/>
        <w:jc w:val="both"/>
        <w:rPr>
          <w:b/>
        </w:rPr>
      </w:pPr>
    </w:p>
    <w:p w:rsidR="008B6685" w:rsidRPr="008B6685" w:rsidRDefault="00F954AA" w:rsidP="008B6685">
      <w:pPr>
        <w:widowControl/>
        <w:autoSpaceDE/>
        <w:autoSpaceDN/>
        <w:adjustRightInd/>
        <w:jc w:val="both"/>
        <w:rPr>
          <w:b/>
        </w:rPr>
      </w:pPr>
      <w:r>
        <w:rPr>
          <w:b/>
        </w:rPr>
        <w:t xml:space="preserve">   </w:t>
      </w:r>
      <w:r w:rsidR="008B6685" w:rsidRPr="008B6685">
        <w:rPr>
          <w:b/>
        </w:rPr>
        <w:t>Sin emba</w:t>
      </w:r>
      <w:r w:rsidR="008B6685" w:rsidRPr="008B6685">
        <w:rPr>
          <w:b/>
        </w:rPr>
        <w:t>r</w:t>
      </w:r>
      <w:r w:rsidR="008B6685" w:rsidRPr="008B6685">
        <w:rPr>
          <w:b/>
        </w:rPr>
        <w:t>go, Pablo bajó, tomó al joven en brazos y dijo a la comunidad: “No os alarméis, porque está vivo” (</w:t>
      </w:r>
      <w:proofErr w:type="spellStart"/>
      <w:r w:rsidR="008B6685" w:rsidRPr="008B6685">
        <w:rPr>
          <w:b/>
        </w:rPr>
        <w:t>Hch</w:t>
      </w:r>
      <w:proofErr w:type="spellEnd"/>
      <w:r w:rsidR="008B6685" w:rsidRPr="008B6685">
        <w:rPr>
          <w:b/>
        </w:rPr>
        <w:t xml:space="preserve"> 20,10). El apóstol volvió a subir, partió el pan y, una vez que hubo comido, continuó conversando con la asamblea. Después se marchó; pero, por lo que concierne al much</w:t>
      </w:r>
      <w:r w:rsidR="008B6685" w:rsidRPr="008B6685">
        <w:rPr>
          <w:b/>
        </w:rPr>
        <w:t>a</w:t>
      </w:r>
      <w:r w:rsidR="008B6685" w:rsidRPr="008B6685">
        <w:rPr>
          <w:b/>
        </w:rPr>
        <w:t>cho, la comunidad lo recuperó con vida.</w:t>
      </w:r>
    </w:p>
    <w:p w:rsidR="008B6685" w:rsidRPr="008B6685" w:rsidRDefault="008B6685" w:rsidP="008B6685">
      <w:pPr>
        <w:widowControl/>
        <w:autoSpaceDE/>
        <w:autoSpaceDN/>
        <w:adjustRightInd/>
        <w:jc w:val="both"/>
        <w:rPr>
          <w:b/>
        </w:rPr>
      </w:pPr>
    </w:p>
    <w:p w:rsidR="00F954AA" w:rsidRDefault="008B6685" w:rsidP="008B6685">
      <w:pPr>
        <w:widowControl/>
        <w:autoSpaceDE/>
        <w:autoSpaceDN/>
        <w:adjustRightInd/>
        <w:jc w:val="both"/>
        <w:rPr>
          <w:b/>
        </w:rPr>
      </w:pPr>
      <w:r w:rsidRPr="008B6685">
        <w:rPr>
          <w:b/>
        </w:rPr>
        <w:t xml:space="preserve">    La Iglesia Antigua utilizaba la simbología de la narración a modo de catequesis. </w:t>
      </w:r>
      <w:proofErr w:type="spellStart"/>
      <w:r w:rsidRPr="008B6685">
        <w:rPr>
          <w:b/>
        </w:rPr>
        <w:t>Eutiquio</w:t>
      </w:r>
      <w:proofErr w:type="spellEnd"/>
      <w:r w:rsidRPr="008B6685">
        <w:rPr>
          <w:b/>
        </w:rPr>
        <w:t xml:space="preserve"> repr</w:t>
      </w:r>
      <w:r w:rsidRPr="008B6685">
        <w:rPr>
          <w:b/>
        </w:rPr>
        <w:t>e</w:t>
      </w:r>
      <w:r w:rsidRPr="008B6685">
        <w:rPr>
          <w:b/>
        </w:rPr>
        <w:t>sentaba a los miembros de la comunidad que descuidaban la vivencia del Evangelio. El abandono de la vida cristiana les precipitaba en el olvido del mensaje de Jesús, extravío representado por la imagen de la muerte del muchacho. Ahora bien, aunque un cristiano se desentendiera de la Buena Nueva, la Iglesia procuraba por todos los medio recuperarlo p</w:t>
      </w:r>
      <w:r w:rsidRPr="008B6685">
        <w:rPr>
          <w:b/>
        </w:rPr>
        <w:t>a</w:t>
      </w:r>
      <w:r w:rsidRPr="008B6685">
        <w:rPr>
          <w:b/>
        </w:rPr>
        <w:t xml:space="preserve">ra el rebaño de Cristo. </w:t>
      </w:r>
    </w:p>
    <w:p w:rsidR="008B6685" w:rsidRPr="008B6685" w:rsidRDefault="00F954AA" w:rsidP="008B6685">
      <w:pPr>
        <w:widowControl/>
        <w:autoSpaceDE/>
        <w:autoSpaceDN/>
        <w:adjustRightInd/>
        <w:jc w:val="both"/>
        <w:rPr>
          <w:b/>
        </w:rPr>
      </w:pPr>
      <w:r>
        <w:rPr>
          <w:b/>
        </w:rPr>
        <w:lastRenderedPageBreak/>
        <w:t xml:space="preserve">   </w:t>
      </w:r>
      <w:r w:rsidR="008B6685" w:rsidRPr="008B6685">
        <w:rPr>
          <w:b/>
        </w:rPr>
        <w:t>Esta i</w:t>
      </w:r>
      <w:r w:rsidR="008B6685" w:rsidRPr="008B6685">
        <w:rPr>
          <w:b/>
        </w:rPr>
        <w:t>n</w:t>
      </w:r>
      <w:r w:rsidR="008B6685" w:rsidRPr="008B6685">
        <w:rPr>
          <w:b/>
        </w:rPr>
        <w:t xml:space="preserve">tención aparece reflejada en la persona de Pablo que acude a recoger al joven. El apóstol vuelve a subir al tercer piso donde continúa oficiando la </w:t>
      </w:r>
      <w:proofErr w:type="spellStart"/>
      <w:r w:rsidR="008B6685" w:rsidRPr="008B6685">
        <w:rPr>
          <w:b/>
        </w:rPr>
        <w:t>E</w:t>
      </w:r>
      <w:r w:rsidR="008B6685" w:rsidRPr="008B6685">
        <w:rPr>
          <w:b/>
        </w:rPr>
        <w:t>u</w:t>
      </w:r>
      <w:r w:rsidR="008B6685" w:rsidRPr="008B6685">
        <w:rPr>
          <w:b/>
        </w:rPr>
        <w:t>carístia</w:t>
      </w:r>
      <w:proofErr w:type="spellEnd"/>
      <w:r w:rsidR="008B6685" w:rsidRPr="008B6685">
        <w:rPr>
          <w:b/>
        </w:rPr>
        <w:t>. Concluida la celebración, la comun</w:t>
      </w:r>
      <w:r w:rsidR="008B6685" w:rsidRPr="008B6685">
        <w:rPr>
          <w:b/>
        </w:rPr>
        <w:t>i</w:t>
      </w:r>
      <w:r w:rsidR="008B6685" w:rsidRPr="008B6685">
        <w:rPr>
          <w:b/>
        </w:rPr>
        <w:t>dad constata con gran alegría que el joven está vivo.</w:t>
      </w:r>
    </w:p>
    <w:p w:rsidR="008B6685" w:rsidRPr="008B6685" w:rsidRDefault="008B6685" w:rsidP="008B6685">
      <w:pPr>
        <w:widowControl/>
        <w:autoSpaceDE/>
        <w:autoSpaceDN/>
        <w:adjustRightInd/>
        <w:jc w:val="both"/>
        <w:rPr>
          <w:b/>
        </w:rPr>
      </w:pPr>
    </w:p>
    <w:p w:rsidR="008B6685" w:rsidRPr="008B6685" w:rsidRDefault="008B6685" w:rsidP="008B6685">
      <w:pPr>
        <w:widowControl/>
        <w:autoSpaceDE/>
        <w:autoSpaceDN/>
        <w:adjustRightInd/>
        <w:jc w:val="both"/>
        <w:rPr>
          <w:b/>
        </w:rPr>
      </w:pPr>
      <w:r w:rsidRPr="008B6685">
        <w:rPr>
          <w:b/>
        </w:rPr>
        <w:t xml:space="preserve">  </w:t>
      </w:r>
      <w:r w:rsidR="00F954AA">
        <w:rPr>
          <w:b/>
        </w:rPr>
        <w:t xml:space="preserve">  </w:t>
      </w:r>
      <w:r w:rsidRPr="008B6685">
        <w:rPr>
          <w:b/>
        </w:rPr>
        <w:t xml:space="preserve">  La conclusión que entresacaban los antiguos cristianos era obvia: lo que mantiene “despierto” a un cri</w:t>
      </w:r>
      <w:r w:rsidRPr="008B6685">
        <w:rPr>
          <w:b/>
        </w:rPr>
        <w:t>s</w:t>
      </w:r>
      <w:r w:rsidRPr="008B6685">
        <w:rPr>
          <w:b/>
        </w:rPr>
        <w:t>tiano es la escucha atenta de la Palabra de Dios, y lo que le mantiene “vivo” en el seno de la comunidad es la celebración de la Eucaristía.</w:t>
      </w:r>
      <w:r w:rsidR="00F954AA">
        <w:rPr>
          <w:b/>
        </w:rPr>
        <w:t xml:space="preserve"> ( </w:t>
      </w:r>
      <w:proofErr w:type="spellStart"/>
      <w:r w:rsidR="00F954AA">
        <w:rPr>
          <w:b/>
        </w:rPr>
        <w:t>Hech</w:t>
      </w:r>
      <w:proofErr w:type="spellEnd"/>
      <w:r w:rsidR="00F954AA">
        <w:rPr>
          <w:b/>
        </w:rPr>
        <w:t xml:space="preserve"> 20 7-12)</w:t>
      </w:r>
    </w:p>
    <w:p w:rsidR="008B6685" w:rsidRPr="008B6685" w:rsidRDefault="008B6685" w:rsidP="008B6685">
      <w:pPr>
        <w:widowControl/>
        <w:autoSpaceDE/>
        <w:autoSpaceDN/>
        <w:adjustRightInd/>
        <w:jc w:val="both"/>
        <w:rPr>
          <w:b/>
        </w:rPr>
      </w:pPr>
    </w:p>
    <w:p w:rsidR="008B6685" w:rsidRPr="008B6685" w:rsidRDefault="008B6685" w:rsidP="008B6685">
      <w:pPr>
        <w:widowControl/>
        <w:autoSpaceDE/>
        <w:autoSpaceDN/>
        <w:adjustRightInd/>
        <w:spacing w:before="100" w:beforeAutospacing="1" w:after="100" w:afterAutospacing="1"/>
        <w:rPr>
          <w:rFonts w:ascii="Times New Roman" w:hAnsi="Times New Roman" w:cs="Times New Roman"/>
        </w:rPr>
      </w:pPr>
    </w:p>
    <w:p w:rsidR="009F13FF" w:rsidRDefault="009F13FF" w:rsidP="004C239A"/>
    <w:sectPr w:rsidR="009F13FF"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31759"/>
    <w:rsid w:val="00136170"/>
    <w:rsid w:val="00143E69"/>
    <w:rsid w:val="00151A2E"/>
    <w:rsid w:val="00151FA3"/>
    <w:rsid w:val="00160644"/>
    <w:rsid w:val="0016415A"/>
    <w:rsid w:val="0017439B"/>
    <w:rsid w:val="00187680"/>
    <w:rsid w:val="00194A17"/>
    <w:rsid w:val="001A1E16"/>
    <w:rsid w:val="001B0794"/>
    <w:rsid w:val="001B7720"/>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239A"/>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B6685"/>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13FF"/>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2BAA"/>
    <w:rsid w:val="00F653E6"/>
    <w:rsid w:val="00F832E6"/>
    <w:rsid w:val="00F84C51"/>
    <w:rsid w:val="00F8704D"/>
    <w:rsid w:val="00F94FB3"/>
    <w:rsid w:val="00F954AA"/>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character" w:customStyle="1" w:styleId="text">
    <w:name w:val="text"/>
    <w:basedOn w:val="Fuentedeprrafopredeter"/>
    <w:rsid w:val="008B6685"/>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8284">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 w:id="21356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2865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2019-09-28T20:55:00Z</dcterms:created>
  <dcterms:modified xsi:type="dcterms:W3CDTF">2019-09-28T20:55:00Z</dcterms:modified>
</cp:coreProperties>
</file>