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CB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</w:t>
      </w:r>
      <w:r w:rsidR="00B21F56">
        <w:rPr>
          <w:b/>
          <w:color w:val="FF0000"/>
          <w:sz w:val="36"/>
          <w:szCs w:val="36"/>
        </w:rPr>
        <w:t>o</w:t>
      </w:r>
      <w:r>
        <w:rPr>
          <w:b/>
          <w:color w:val="FF0000"/>
          <w:sz w:val="36"/>
          <w:szCs w:val="36"/>
        </w:rPr>
        <w:t xml:space="preserve">emas sobre </w:t>
      </w:r>
      <w:r w:rsidR="00B21F56">
        <w:rPr>
          <w:b/>
          <w:color w:val="FF0000"/>
          <w:sz w:val="36"/>
          <w:szCs w:val="36"/>
        </w:rPr>
        <w:t>Jesús en la Pasión</w:t>
      </w:r>
    </w:p>
    <w:p w:rsidR="000C7398" w:rsidRDefault="000C7398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F825CB" w:rsidRPr="00A2624A" w:rsidRDefault="00A2624A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José María </w:t>
      </w:r>
      <w:r w:rsidR="00F825CB" w:rsidRPr="00A2624A">
        <w:rPr>
          <w:b/>
          <w:color w:val="FF0000"/>
          <w:sz w:val="32"/>
          <w:szCs w:val="32"/>
        </w:rPr>
        <w:t xml:space="preserve">Gabriel y Galán </w:t>
      </w:r>
    </w:p>
    <w:p w:rsidR="00B21F56" w:rsidRPr="00A2624A" w:rsidRDefault="00B21F5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A2624A">
        <w:rPr>
          <w:b/>
          <w:color w:val="FF0000"/>
          <w:sz w:val="32"/>
          <w:szCs w:val="32"/>
        </w:rPr>
        <w:t>La Pedrada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  <w:gridCol w:w="9603"/>
      </w:tblGrid>
      <w:tr w:rsidR="00B21F56" w:rsidRPr="00B21F56" w:rsidTr="00B21F56">
        <w:trPr>
          <w:gridAfter w:val="1"/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Cuando pasa el Nazareno</w:t>
            </w:r>
          </w:p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la túnica morada,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la frente ensangrentada,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la mirada del Dios bueno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la soga al cuello echada,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el pecado me tortura,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las entrañas se me anegan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en torrentes de amargura,</w:t>
            </w:r>
          </w:p>
        </w:tc>
      </w:tr>
      <w:tr w:rsidR="00B21F56" w:rsidRPr="00A2624A" w:rsidTr="00A2624A">
        <w:trPr>
          <w:trHeight w:val="344"/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las lágrimas me ciegan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me hiere la ternura...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Yo he nacido en esos llanos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la estepa castellana,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cuando había unos cristianos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vivían como hermanos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en república cristiana.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Me enseñaron a rezar,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proofErr w:type="spellStart"/>
            <w:r w:rsidRPr="00A2624A">
              <w:rPr>
                <w:b/>
                <w:color w:val="7030A0"/>
              </w:rPr>
              <w:t>enseñáronme</w:t>
            </w:r>
            <w:proofErr w:type="spellEnd"/>
            <w:r w:rsidRPr="00A2624A">
              <w:rPr>
                <w:b/>
                <w:color w:val="7030A0"/>
              </w:rPr>
              <w:t xml:space="preserve"> a sentir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me enseñaron a amar,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como amar es sufrir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también aprendí a llorar.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Cuando esta fecha caía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sobre los pobres lugares,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la vida se entristecía,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proofErr w:type="spellStart"/>
            <w:r w:rsidRPr="00A2624A">
              <w:rPr>
                <w:b/>
                <w:color w:val="7030A0"/>
              </w:rPr>
              <w:t>cerrábanse</w:t>
            </w:r>
            <w:proofErr w:type="spellEnd"/>
            <w:r w:rsidRPr="00A2624A">
              <w:rPr>
                <w:b/>
                <w:color w:val="7030A0"/>
              </w:rPr>
              <w:t xml:space="preserve"> los hogares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el pobre templo se abría.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detrás del Nazareno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la frente coronada,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por aquel de espigas lleno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campo dulce, campo ameno,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la aldea sosegada,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los clamores escuchando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dolientes Misereres,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iban los hombres rezando,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sollozando las mujeres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los niños observando...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¡Oh, qué dulce, qué sereno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caminaba el Nazareno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por el campo solitario,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verdura menos lleno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de abrojos el Calvario!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¡Cuán suave, cuán paciente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caminaba y cuán doliente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la cruz al hombro echada,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el dolor sobre la frente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el amor en la mirada!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los hombres, abstraídos,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en hileras extendidos,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iban todos encapados,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hachones encendidos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semblantes apagados.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enlutadas, apiñadas,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doloridas, angustiadas,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enjugando en las mantillas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las pupilas empañadas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las húmedas mejillas,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viejecitas y doncellas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la imagen por las huellas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santo llanto iban vertiendo...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¡Como aquellas, como aquellas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a Jesús iban siguiendo!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los niños, admirados,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silenciosos, apenados,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presintiendo vagamente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dramas hondos no alcanzados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por el vuelo de la mente,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caminábamos sombríos,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junto al dulce Nazareno,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maldiciendo a los judíos,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¡que eran Judas y unos tíos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mataron al Dios bueno!</w:t>
            </w:r>
          </w:p>
          <w:p w:rsid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  <w:p w:rsid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gridSpan w:val="2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7030A0"/>
              </w:rPr>
            </w:pPr>
            <w:r w:rsidRPr="00A2624A">
              <w:rPr>
                <w:b/>
                <w:bCs/>
                <w:color w:val="7030A0"/>
              </w:rPr>
              <w:lastRenderedPageBreak/>
              <w:t>- II -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¡Cuántas veces he llorado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recordando la grandeza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aquel hecho inusitado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una sublime nobleza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proofErr w:type="spellStart"/>
            <w:r w:rsidRPr="00A2624A">
              <w:rPr>
                <w:b/>
                <w:color w:val="7030A0"/>
              </w:rPr>
              <w:t>inspiróle</w:t>
            </w:r>
            <w:proofErr w:type="spellEnd"/>
            <w:r w:rsidRPr="00A2624A">
              <w:rPr>
                <w:b/>
                <w:color w:val="7030A0"/>
              </w:rPr>
              <w:t xml:space="preserve"> a un pecho honrado!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La procesión se movía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honda calma doliente.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¡Qué triste el sol se ponía!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¡Cómo lloraba la gente!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¡Cómo Jesús se afligía!...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¡Qué voces tan plañideras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el Miserere cantaban!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¡Qué luces, que no alumbraban,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 xml:space="preserve">tras las verdes </w:t>
            </w:r>
            <w:proofErr w:type="spellStart"/>
            <w:r w:rsidRPr="00A2624A">
              <w:rPr>
                <w:b/>
                <w:color w:val="7030A0"/>
              </w:rPr>
              <w:t>vidrïeras</w:t>
            </w:r>
            <w:proofErr w:type="spellEnd"/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los faroles brillaban!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aquel sayón inhumano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al dulce Jesús seguía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el látigo en la mano,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¡qué feroz cara tenía,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qué corazón tan villano!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¡La escena a un tigre ablandara!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Iba a caer el cordero,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aquel negro monstruo fiero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iba a cruzarle la cara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el látigo de acero...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Mas un travieso aldeano,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una precoz criatura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corazón noble y sano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alma tan grande y tan pura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como el cielo castellano,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rapazuelo generoso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al mirarla, silencioso,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sintió la trágica escena,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que le dejó el alma llena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hondo rencor doloroso,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se sublimó de repente,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se separó de la gente,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cogió un guijarro redondo,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proofErr w:type="spellStart"/>
            <w:r w:rsidRPr="00A2624A">
              <w:rPr>
                <w:b/>
                <w:color w:val="7030A0"/>
              </w:rPr>
              <w:t>miróle</w:t>
            </w:r>
            <w:proofErr w:type="spellEnd"/>
            <w:r w:rsidRPr="00A2624A">
              <w:rPr>
                <w:b/>
                <w:color w:val="7030A0"/>
              </w:rPr>
              <w:t xml:space="preserve"> al sayón de frente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ojos de odio muy hondo,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proofErr w:type="spellStart"/>
            <w:r w:rsidRPr="00A2624A">
              <w:rPr>
                <w:b/>
                <w:color w:val="7030A0"/>
              </w:rPr>
              <w:t>paróse</w:t>
            </w:r>
            <w:proofErr w:type="spellEnd"/>
            <w:r w:rsidRPr="00A2624A">
              <w:rPr>
                <w:b/>
                <w:color w:val="7030A0"/>
              </w:rPr>
              <w:t xml:space="preserve"> ante la escultura,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apretó la dentadura,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proofErr w:type="spellStart"/>
            <w:r w:rsidRPr="00A2624A">
              <w:rPr>
                <w:b/>
                <w:color w:val="7030A0"/>
              </w:rPr>
              <w:t>aseguróse</w:t>
            </w:r>
            <w:proofErr w:type="spellEnd"/>
            <w:r w:rsidRPr="00A2624A">
              <w:rPr>
                <w:b/>
                <w:color w:val="7030A0"/>
              </w:rPr>
              <w:t xml:space="preserve"> en los pies,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midió con tino la altura,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tendió el brazo de través,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zumbó el proyectil terrible,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sonó un golpe indefinible,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del infame sayón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cayó botando la horrible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cabezota de cartón.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Los fieles, alborotados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por el terrible suceso,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cercaron al niño, airados,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preguntándole admirados: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-¿Por qué, por qué has hecho eso?...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Y él contestaba, agresivo,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con voz de aquellas que llegan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de un alma justa a lo vivo: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-¡Porque sí, porque le pegan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sin hacer ningún motivo!</w:t>
            </w:r>
          </w:p>
          <w:p w:rsidR="00A2624A" w:rsidRPr="00A2624A" w:rsidRDefault="00A2624A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gridSpan w:val="2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7030A0"/>
              </w:rPr>
            </w:pPr>
            <w:r w:rsidRPr="00A2624A">
              <w:rPr>
                <w:b/>
                <w:bCs/>
                <w:color w:val="7030A0"/>
              </w:rPr>
              <w:t>- III -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Hoy, que con los hombres voy,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viendo a Jesús padecer,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interrogándome estoy: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Pr="00A2624A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¿Somos los hombres de hoy</w:t>
            </w:r>
          </w:p>
        </w:tc>
      </w:tr>
      <w:tr w:rsidR="00B21F56" w:rsidRPr="00A2624A" w:rsidTr="00B21F56">
        <w:trPr>
          <w:tblCellSpacing w:w="15" w:type="dxa"/>
        </w:trPr>
        <w:tc>
          <w:tcPr>
            <w:tcW w:w="0" w:type="auto"/>
            <w:hideMark/>
          </w:tcPr>
          <w:p w:rsidR="00B21F56" w:rsidRPr="00B21F56" w:rsidRDefault="00B21F56" w:rsidP="00B21F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21F56" w:rsidRDefault="00B21F56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A2624A">
              <w:rPr>
                <w:b/>
                <w:color w:val="7030A0"/>
              </w:rPr>
              <w:t>aquellos niños de ayer?</w:t>
            </w:r>
          </w:p>
          <w:p w:rsidR="00904C53" w:rsidRPr="00A2624A" w:rsidRDefault="00904C53" w:rsidP="00B21F56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</w:p>
        </w:tc>
      </w:tr>
    </w:tbl>
    <w:p w:rsidR="00B21F56" w:rsidRPr="00904C53" w:rsidRDefault="00904C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904C53">
        <w:rPr>
          <w:b/>
          <w:color w:val="FF0000"/>
          <w:sz w:val="32"/>
          <w:szCs w:val="32"/>
        </w:rPr>
        <w:t>Lope de Vega</w:t>
      </w:r>
    </w:p>
    <w:p w:rsidR="00904C53" w:rsidRPr="00904C53" w:rsidRDefault="00904C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 la pasió</w:t>
      </w:r>
      <w:r w:rsidRPr="00904C53">
        <w:rPr>
          <w:b/>
          <w:color w:val="FF0000"/>
          <w:sz w:val="32"/>
          <w:szCs w:val="32"/>
        </w:rPr>
        <w:t xml:space="preserve">n de </w:t>
      </w:r>
      <w:proofErr w:type="spellStart"/>
      <w:r w:rsidRPr="00904C53">
        <w:rPr>
          <w:b/>
          <w:color w:val="FF0000"/>
          <w:sz w:val="32"/>
          <w:szCs w:val="32"/>
        </w:rPr>
        <w:t>Jesus</w:t>
      </w:r>
      <w:proofErr w:type="spellEnd"/>
    </w:p>
    <w:p w:rsidR="00904C53" w:rsidRDefault="00904C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Pastor que con tus silbos amorosos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me despertaste del profundo sueño,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 xml:space="preserve">Tú </w:t>
      </w:r>
      <w:proofErr w:type="spellStart"/>
      <w:r w:rsidRPr="00904C53">
        <w:rPr>
          <w:b/>
          <w:iCs/>
        </w:rPr>
        <w:t>que</w:t>
      </w:r>
      <w:proofErr w:type="spellEnd"/>
      <w:r w:rsidRPr="00904C53">
        <w:rPr>
          <w:b/>
          <w:iCs/>
        </w:rPr>
        <w:t xml:space="preserve"> hiciste cayado de ese leño,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en que tiendes los brazos poderosos,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vuelve los ojos a mi fe piadosos,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pues te confieso por mi amor y dueño,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y la palabra de seguirte empeño,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tus dulces silbos y tus pies hermosos.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Oye, pastor, pues por amores mueres,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no te espante el rigor de mis pecados,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pues tan amigo de rendidos eres.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Espera, pues, y escucha mis cuidados,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pero ¿cómo te digo que me esperes,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904C53">
        <w:rPr>
          <w:b/>
          <w:iCs/>
        </w:rPr>
        <w:t>si estás para esperar los pies clavados?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b/>
          <w:bCs/>
          <w:color w:val="FF0000"/>
          <w:sz w:val="32"/>
          <w:szCs w:val="32"/>
        </w:rPr>
      </w:pPr>
      <w:r w:rsidRPr="00904C53">
        <w:rPr>
          <w:b/>
          <w:bCs/>
          <w:color w:val="FF0000"/>
          <w:sz w:val="32"/>
          <w:szCs w:val="32"/>
        </w:rPr>
        <w:t>En la muerte de Cristo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04C53">
        <w:rPr>
          <w:b/>
          <w:bCs/>
          <w:color w:val="FF0000"/>
          <w:sz w:val="32"/>
          <w:szCs w:val="32"/>
        </w:rPr>
        <w:t>Francisco de Quevedo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Pues hoy derrama noche el sentimiento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por todo el cerco de la lumbre pura,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y amortecido el sol en sombra oscura,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da lágrimas al fuego, y voz al viento;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pues de la muerte el negro encerramiento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descubre con temblor la sepultura,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y el monte, que embaraza la llanura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del mar cercano, se divide atento,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de piedra es hombre duro, de diamante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tu corazón, pues muerte tan severa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no anega con tus ojos tu semblante.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Mas no es de piedra, no; que si lo fuera,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</w:rPr>
      </w:pPr>
      <w:r w:rsidRPr="00904C53">
        <w:rPr>
          <w:b/>
          <w:iCs/>
          <w:color w:val="7030A0"/>
        </w:rPr>
        <w:t>de lástima de ver a Dios amante, </w:t>
      </w:r>
    </w:p>
    <w:p w:rsidR="00904C53" w:rsidRDefault="00904C53" w:rsidP="00904C53">
      <w:pPr>
        <w:widowControl/>
        <w:autoSpaceDE/>
        <w:autoSpaceDN/>
        <w:adjustRightInd/>
        <w:jc w:val="center"/>
        <w:rPr>
          <w:b/>
          <w:iCs/>
          <w:sz w:val="36"/>
          <w:szCs w:val="36"/>
        </w:rPr>
      </w:pPr>
      <w:r w:rsidRPr="00904C53">
        <w:rPr>
          <w:b/>
          <w:iCs/>
          <w:color w:val="7030A0"/>
        </w:rPr>
        <w:t>entre las otras piedras se rompiera</w:t>
      </w:r>
      <w:r w:rsidRPr="00904C53">
        <w:rPr>
          <w:b/>
          <w:iCs/>
          <w:sz w:val="36"/>
          <w:szCs w:val="36"/>
        </w:rPr>
        <w:t>.</w:t>
      </w:r>
    </w:p>
    <w:p w:rsidR="00904C53" w:rsidRDefault="00904C53" w:rsidP="00904C53">
      <w:pPr>
        <w:widowControl/>
        <w:autoSpaceDE/>
        <w:autoSpaceDN/>
        <w:adjustRightInd/>
        <w:jc w:val="center"/>
        <w:rPr>
          <w:b/>
          <w:iCs/>
          <w:sz w:val="36"/>
          <w:szCs w:val="36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904C53">
        <w:rPr>
          <w:b/>
          <w:color w:val="FF0000"/>
          <w:sz w:val="32"/>
          <w:szCs w:val="32"/>
        </w:rPr>
        <w:t>A Cristo Crucificado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904C53">
        <w:rPr>
          <w:b/>
          <w:color w:val="FF0000"/>
          <w:sz w:val="32"/>
          <w:szCs w:val="32"/>
        </w:rPr>
        <w:t>¿Lope de Vega?</w:t>
      </w:r>
    </w:p>
    <w:p w:rsid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No me mueve, mi Dios, para quererte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el cielo que me tienes prometido,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ni me mueve el infierno tan temido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para dejar por eso de ofenderte.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Tú me mueves, Señor, muéveme el verte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clavado en una cruz y escarnecido,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muéveme ver tu cuerpo tan herido,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proofErr w:type="spellStart"/>
      <w:r w:rsidRPr="00904C53">
        <w:rPr>
          <w:b/>
          <w:iCs/>
          <w:color w:val="00B050"/>
        </w:rPr>
        <w:t>muévenme</w:t>
      </w:r>
      <w:proofErr w:type="spellEnd"/>
      <w:r w:rsidRPr="00904C53">
        <w:rPr>
          <w:b/>
          <w:iCs/>
          <w:color w:val="00B050"/>
        </w:rPr>
        <w:t xml:space="preserve"> tus afrentas y tu muerte.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Muéveme, en fin, tu amor, y en tal manera,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que aunque no hubiera cielo, yo te amara,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y aunque no hubiera infierno, te temiera.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No me tienes que dar porque te quiera, 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pues aunque lo que espero no esperara,</w:t>
      </w:r>
    </w:p>
    <w:p w:rsidR="00904C53" w:rsidRP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04C53">
        <w:rPr>
          <w:b/>
          <w:iCs/>
          <w:color w:val="00B050"/>
        </w:rPr>
        <w:t>lo mismo que te quiero te quisiera.</w:t>
      </w:r>
    </w:p>
    <w:p w:rsidR="00904C53" w:rsidRDefault="00904C53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A42282" w:rsidRDefault="00A42282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A42282" w:rsidRDefault="00A42282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A42282" w:rsidRPr="00A42282" w:rsidRDefault="00A42282" w:rsidP="00904C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iCs/>
          <w:color w:val="FF0000"/>
          <w:sz w:val="32"/>
          <w:szCs w:val="32"/>
        </w:rPr>
      </w:pPr>
      <w:r w:rsidRPr="00A42282">
        <w:rPr>
          <w:b/>
          <w:iCs/>
          <w:color w:val="FF0000"/>
          <w:sz w:val="32"/>
          <w:szCs w:val="32"/>
        </w:rPr>
        <w:t>Gloria Fuertes.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iCs/>
          <w:color w:val="FF0000"/>
          <w:sz w:val="32"/>
          <w:szCs w:val="32"/>
        </w:rPr>
      </w:pPr>
      <w:r w:rsidRPr="00A42282">
        <w:rPr>
          <w:b/>
          <w:iCs/>
          <w:color w:val="FF0000"/>
          <w:sz w:val="32"/>
          <w:szCs w:val="32"/>
        </w:rPr>
        <w:t>Cristo te adoro</w:t>
      </w:r>
    </w:p>
    <w:p w:rsidR="00A42282" w:rsidRDefault="00A42282" w:rsidP="00A42282">
      <w:pPr>
        <w:widowControl/>
        <w:autoSpaceDE/>
        <w:autoSpaceDN/>
        <w:adjustRightInd/>
        <w:jc w:val="center"/>
        <w:rPr>
          <w:b/>
          <w:i/>
          <w:iCs/>
        </w:rPr>
      </w:pP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/>
          <w:iCs/>
          <w:color w:val="7030A0"/>
        </w:rPr>
        <w:t>Cristo, cristal purísimo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que no se rompe nunca.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Cristo, creo en tu cruz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que nutre nuestra arteria.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Bebo debajo de tu trono de espinas,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duermo en tu ala siempre viva,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y no hay porque pedirte por los hombres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porque todos los hombres están en tu memoria,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en tu luz desbordante con que nos amas sin méritos.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Sé que te desvives hasta morir, de nuevo,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 xml:space="preserve">en cada instante, por los </w:t>
      </w:r>
      <w:r>
        <w:rPr>
          <w:b/>
          <w:iCs/>
          <w:color w:val="7030A0"/>
        </w:rPr>
        <w:t xml:space="preserve">que </w:t>
      </w:r>
      <w:r w:rsidRPr="00A42282">
        <w:rPr>
          <w:b/>
          <w:iCs/>
          <w:color w:val="7030A0"/>
        </w:rPr>
        <w:t>son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>
        <w:rPr>
          <w:b/>
          <w:iCs/>
          <w:color w:val="7030A0"/>
        </w:rPr>
        <w:t xml:space="preserve">y </w:t>
      </w:r>
      <w:r w:rsidRPr="00A42282">
        <w:rPr>
          <w:b/>
          <w:iCs/>
          <w:color w:val="7030A0"/>
        </w:rPr>
        <w:t>que son ingratos con los otros.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Cristo, cristal purísimo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que no se rompe nunca.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Cristo, creo en tu cruz</w:t>
      </w:r>
    </w:p>
    <w:p w:rsidR="00A42282" w:rsidRPr="00A42282" w:rsidRDefault="00A42282" w:rsidP="00A42282">
      <w:pPr>
        <w:widowControl/>
        <w:autoSpaceDE/>
        <w:autoSpaceDN/>
        <w:adjustRightInd/>
        <w:jc w:val="center"/>
        <w:rPr>
          <w:b/>
          <w:color w:val="7030A0"/>
        </w:rPr>
      </w:pPr>
      <w:r w:rsidRPr="00A42282">
        <w:rPr>
          <w:b/>
          <w:iCs/>
          <w:color w:val="7030A0"/>
        </w:rPr>
        <w:t>que nutre nuestra arteria».</w:t>
      </w:r>
      <w:r w:rsidRPr="00A42282">
        <w:rPr>
          <w:b/>
          <w:color w:val="7030A0"/>
        </w:rPr>
        <w:t> (Gloria Fuertes)</w:t>
      </w:r>
    </w:p>
    <w:p w:rsidR="00855853" w:rsidRPr="00A42282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  <w:sz w:val="36"/>
          <w:szCs w:val="36"/>
        </w:rPr>
      </w:pPr>
    </w:p>
    <w:sectPr w:rsidR="00855853" w:rsidRPr="00A42282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C22CC"/>
    <w:rsid w:val="004E1424"/>
    <w:rsid w:val="00517BCB"/>
    <w:rsid w:val="00517F5C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09C8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95E51"/>
    <w:rsid w:val="008B7BD4"/>
    <w:rsid w:val="008C0873"/>
    <w:rsid w:val="008C2C96"/>
    <w:rsid w:val="008D3A88"/>
    <w:rsid w:val="008F38EC"/>
    <w:rsid w:val="008F44B4"/>
    <w:rsid w:val="00901ED2"/>
    <w:rsid w:val="00904C53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D36B1"/>
    <w:rsid w:val="009E0326"/>
    <w:rsid w:val="009E19CE"/>
    <w:rsid w:val="009E19D3"/>
    <w:rsid w:val="009E37BC"/>
    <w:rsid w:val="009E3A8C"/>
    <w:rsid w:val="009E702D"/>
    <w:rsid w:val="009E7A4D"/>
    <w:rsid w:val="009F61EB"/>
    <w:rsid w:val="00A06EB1"/>
    <w:rsid w:val="00A2624A"/>
    <w:rsid w:val="00A2648A"/>
    <w:rsid w:val="00A31A8E"/>
    <w:rsid w:val="00A3384E"/>
    <w:rsid w:val="00A33B80"/>
    <w:rsid w:val="00A42282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21F56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2932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25CB"/>
    <w:rsid w:val="00F832E6"/>
    <w:rsid w:val="00F8444A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2019-10-13T14:50:00Z</dcterms:created>
  <dcterms:modified xsi:type="dcterms:W3CDTF">2019-10-13T14:50:00Z</dcterms:modified>
</cp:coreProperties>
</file>