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AB" w:rsidRPr="00BE34A1" w:rsidRDefault="002E42AB" w:rsidP="00C00DC0">
      <w:pPr>
        <w:spacing w:before="100" w:beforeAutospacing="1" w:after="100" w:afterAutospacing="1" w:line="240" w:lineRule="auto"/>
        <w:jc w:val="center"/>
        <w:rPr>
          <w:rFonts w:ascii="Arial" w:eastAsia="Times New Roman" w:hAnsi="Arial" w:cs="Arial"/>
          <w:b/>
          <w:color w:val="FF0000"/>
          <w:sz w:val="36"/>
          <w:szCs w:val="36"/>
        </w:rPr>
      </w:pPr>
      <w:r w:rsidRPr="00BE34A1">
        <w:rPr>
          <w:rFonts w:ascii="Arial" w:eastAsia="Times New Roman" w:hAnsi="Arial" w:cs="Arial"/>
          <w:b/>
          <w:bCs/>
          <w:color w:val="FF0000"/>
          <w:sz w:val="36"/>
          <w:szCs w:val="36"/>
        </w:rPr>
        <w:t>José Delicado Baeza</w:t>
      </w:r>
      <w:r w:rsidR="00C00DC0" w:rsidRPr="00BE34A1">
        <w:rPr>
          <w:rFonts w:ascii="Arial" w:eastAsia="Times New Roman" w:hAnsi="Arial" w:cs="Arial"/>
          <w:b/>
          <w:bCs/>
          <w:color w:val="FF0000"/>
          <w:sz w:val="36"/>
          <w:szCs w:val="36"/>
        </w:rPr>
        <w:t xml:space="preserve"> </w:t>
      </w:r>
      <w:r w:rsidR="00ED6683">
        <w:rPr>
          <w:rFonts w:ascii="Arial" w:eastAsia="Times New Roman" w:hAnsi="Arial" w:cs="Arial"/>
          <w:b/>
          <w:bCs/>
          <w:color w:val="FF0000"/>
          <w:sz w:val="36"/>
          <w:szCs w:val="36"/>
        </w:rPr>
        <w:t xml:space="preserve"> *  </w:t>
      </w:r>
      <w:r w:rsidR="00C00DC0" w:rsidRPr="00BE34A1">
        <w:rPr>
          <w:rFonts w:ascii="Arial" w:eastAsia="Times New Roman" w:hAnsi="Arial" w:cs="Arial"/>
          <w:b/>
          <w:bCs/>
          <w:color w:val="FF0000"/>
          <w:sz w:val="36"/>
          <w:szCs w:val="36"/>
        </w:rPr>
        <w:t>1927 - 2014</w:t>
      </w:r>
    </w:p>
    <w:p w:rsidR="002E42AB" w:rsidRPr="00C00DC0" w:rsidRDefault="002E42AB" w:rsidP="00C00DC0">
      <w:pPr>
        <w:spacing w:before="100" w:beforeAutospacing="1" w:after="100" w:afterAutospacing="1" w:line="240" w:lineRule="auto"/>
        <w:jc w:val="center"/>
        <w:rPr>
          <w:rFonts w:ascii="Times New Roman" w:eastAsia="Times New Roman" w:hAnsi="Times New Roman" w:cs="Times New Roman"/>
          <w:color w:val="FF0000"/>
          <w:sz w:val="24"/>
          <w:szCs w:val="24"/>
        </w:rPr>
      </w:pPr>
      <w:r w:rsidRPr="00C00DC0">
        <w:rPr>
          <w:noProof/>
          <w:color w:val="FF0000"/>
        </w:rPr>
        <w:drawing>
          <wp:inline distT="0" distB="0" distL="0" distR="0">
            <wp:extent cx="1752600" cy="230434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rcRect l="75986" t="28912" r="4974" b="38479"/>
                    <a:stretch>
                      <a:fillRect/>
                    </a:stretch>
                  </pic:blipFill>
                  <pic:spPr>
                    <a:xfrm>
                      <a:off x="0" y="0"/>
                      <a:ext cx="1752600" cy="2304344"/>
                    </a:xfrm>
                    <a:prstGeom prst="rect">
                      <a:avLst/>
                    </a:prstGeom>
                  </pic:spPr>
                </pic:pic>
              </a:graphicData>
            </a:graphic>
          </wp:inline>
        </w:drawing>
      </w:r>
      <w:bookmarkStart w:id="0" w:name="_GoBack"/>
      <w:bookmarkEnd w:id="0"/>
    </w:p>
    <w:p w:rsidR="002E42AB" w:rsidRPr="00C00DC0" w:rsidRDefault="00C00DC0" w:rsidP="00C00DC0">
      <w:pPr>
        <w:spacing w:after="0" w:line="240" w:lineRule="auto"/>
        <w:ind w:left="-709" w:right="-994" w:firstLine="142"/>
        <w:jc w:val="both"/>
        <w:rPr>
          <w:rFonts w:ascii="Arial" w:eastAsia="Times New Roman" w:hAnsi="Arial" w:cs="Arial"/>
          <w:b/>
          <w:color w:val="FF0000"/>
          <w:sz w:val="24"/>
          <w:szCs w:val="24"/>
        </w:rPr>
      </w:pPr>
      <w:r w:rsidRPr="00C00DC0">
        <w:rPr>
          <w:rFonts w:ascii="Arial" w:eastAsia="Times New Roman" w:hAnsi="Arial" w:cs="Arial"/>
          <w:b/>
          <w:color w:val="FF0000"/>
          <w:sz w:val="24"/>
          <w:szCs w:val="24"/>
        </w:rPr>
        <w:t xml:space="preserve"> Los catequistas tienen que saber imit</w:t>
      </w:r>
      <w:r>
        <w:rPr>
          <w:rFonts w:ascii="Arial" w:eastAsia="Times New Roman" w:hAnsi="Arial" w:cs="Arial"/>
          <w:b/>
          <w:color w:val="FF0000"/>
          <w:sz w:val="24"/>
          <w:szCs w:val="24"/>
        </w:rPr>
        <w:t>a</w:t>
      </w:r>
      <w:r w:rsidRPr="00C00DC0">
        <w:rPr>
          <w:rFonts w:ascii="Arial" w:eastAsia="Times New Roman" w:hAnsi="Arial" w:cs="Arial"/>
          <w:b/>
          <w:color w:val="FF0000"/>
          <w:sz w:val="24"/>
          <w:szCs w:val="24"/>
        </w:rPr>
        <w:t xml:space="preserve">r a los hombres </w:t>
      </w:r>
      <w:r>
        <w:rPr>
          <w:rFonts w:ascii="Arial" w:eastAsia="Times New Roman" w:hAnsi="Arial" w:cs="Arial"/>
          <w:b/>
          <w:color w:val="FF0000"/>
          <w:sz w:val="24"/>
          <w:szCs w:val="24"/>
        </w:rPr>
        <w:t>b</w:t>
      </w:r>
      <w:r w:rsidRPr="00C00DC0">
        <w:rPr>
          <w:rFonts w:ascii="Arial" w:eastAsia="Times New Roman" w:hAnsi="Arial" w:cs="Arial"/>
          <w:b/>
          <w:color w:val="FF0000"/>
          <w:sz w:val="24"/>
          <w:szCs w:val="24"/>
        </w:rPr>
        <w:t>uenos, sean sacerdotes, obispos, arzobispos, r</w:t>
      </w:r>
      <w:r>
        <w:rPr>
          <w:rFonts w:ascii="Arial" w:eastAsia="Times New Roman" w:hAnsi="Arial" w:cs="Arial"/>
          <w:b/>
          <w:color w:val="FF0000"/>
          <w:sz w:val="24"/>
          <w:szCs w:val="24"/>
        </w:rPr>
        <w:t>e</w:t>
      </w:r>
      <w:r w:rsidRPr="00C00DC0">
        <w:rPr>
          <w:rFonts w:ascii="Arial" w:eastAsia="Times New Roman" w:hAnsi="Arial" w:cs="Arial"/>
          <w:b/>
          <w:color w:val="FF0000"/>
          <w:sz w:val="24"/>
          <w:szCs w:val="24"/>
        </w:rPr>
        <w:t>ligiosos o seglares. Este arzob</w:t>
      </w:r>
      <w:r>
        <w:rPr>
          <w:rFonts w:ascii="Arial" w:eastAsia="Times New Roman" w:hAnsi="Arial" w:cs="Arial"/>
          <w:b/>
          <w:color w:val="FF0000"/>
          <w:sz w:val="24"/>
          <w:szCs w:val="24"/>
        </w:rPr>
        <w:t>i</w:t>
      </w:r>
      <w:r w:rsidRPr="00C00DC0">
        <w:rPr>
          <w:rFonts w:ascii="Arial" w:eastAsia="Times New Roman" w:hAnsi="Arial" w:cs="Arial"/>
          <w:b/>
          <w:color w:val="FF0000"/>
          <w:sz w:val="24"/>
          <w:szCs w:val="24"/>
        </w:rPr>
        <w:t>spo de Valladolid durante casi 40 años fue un catequista silencioso y eficaz. Basta  conocer el n</w:t>
      </w:r>
      <w:r>
        <w:rPr>
          <w:rFonts w:ascii="Arial" w:eastAsia="Times New Roman" w:hAnsi="Arial" w:cs="Arial"/>
          <w:b/>
          <w:color w:val="FF0000"/>
          <w:sz w:val="24"/>
          <w:szCs w:val="24"/>
        </w:rPr>
        <w:t>ú</w:t>
      </w:r>
      <w:r w:rsidRPr="00C00DC0">
        <w:rPr>
          <w:rFonts w:ascii="Arial" w:eastAsia="Times New Roman" w:hAnsi="Arial" w:cs="Arial"/>
          <w:b/>
          <w:color w:val="FF0000"/>
          <w:sz w:val="24"/>
          <w:szCs w:val="24"/>
        </w:rPr>
        <w:t>mero de cartas, en forma de sencillas catequesis, cada semana saca</w:t>
      </w:r>
      <w:r>
        <w:rPr>
          <w:rFonts w:ascii="Arial" w:eastAsia="Times New Roman" w:hAnsi="Arial" w:cs="Arial"/>
          <w:b/>
          <w:color w:val="FF0000"/>
          <w:sz w:val="24"/>
          <w:szCs w:val="24"/>
        </w:rPr>
        <w:t>da</w:t>
      </w:r>
      <w:r w:rsidRPr="00C00DC0">
        <w:rPr>
          <w:rFonts w:ascii="Arial" w:eastAsia="Times New Roman" w:hAnsi="Arial" w:cs="Arial"/>
          <w:b/>
          <w:color w:val="FF0000"/>
          <w:sz w:val="24"/>
          <w:szCs w:val="24"/>
        </w:rPr>
        <w:t>s en la</w:t>
      </w:r>
      <w:r>
        <w:rPr>
          <w:rFonts w:ascii="Arial" w:eastAsia="Times New Roman" w:hAnsi="Arial" w:cs="Arial"/>
          <w:b/>
          <w:color w:val="FF0000"/>
          <w:sz w:val="24"/>
          <w:szCs w:val="24"/>
        </w:rPr>
        <w:t xml:space="preserve"> prensa local, para saber de qué trataba y có</w:t>
      </w:r>
      <w:r w:rsidRPr="00C00DC0">
        <w:rPr>
          <w:rFonts w:ascii="Arial" w:eastAsia="Times New Roman" w:hAnsi="Arial" w:cs="Arial"/>
          <w:b/>
          <w:color w:val="FF0000"/>
          <w:sz w:val="24"/>
          <w:szCs w:val="24"/>
        </w:rPr>
        <w:t>mo trataba las cuestiones más diversas. Y todo</w:t>
      </w:r>
      <w:r w:rsidR="00C372FE">
        <w:rPr>
          <w:rFonts w:ascii="Arial" w:eastAsia="Times New Roman" w:hAnsi="Arial" w:cs="Arial"/>
          <w:b/>
          <w:color w:val="FF0000"/>
          <w:sz w:val="24"/>
          <w:szCs w:val="24"/>
        </w:rPr>
        <w:t xml:space="preserve"> era hecho</w:t>
      </w:r>
      <w:r w:rsidRPr="00C00DC0">
        <w:rPr>
          <w:rFonts w:ascii="Arial" w:eastAsia="Times New Roman" w:hAnsi="Arial" w:cs="Arial"/>
          <w:b/>
          <w:color w:val="FF0000"/>
          <w:sz w:val="24"/>
          <w:szCs w:val="24"/>
        </w:rPr>
        <w:t xml:space="preserve"> con sencillez magnifica y una </w:t>
      </w:r>
      <w:r>
        <w:rPr>
          <w:rFonts w:ascii="Arial" w:eastAsia="Times New Roman" w:hAnsi="Arial" w:cs="Arial"/>
          <w:b/>
          <w:color w:val="FF0000"/>
          <w:sz w:val="24"/>
          <w:szCs w:val="24"/>
        </w:rPr>
        <w:t>m</w:t>
      </w:r>
      <w:r w:rsidRPr="00C00DC0">
        <w:rPr>
          <w:rFonts w:ascii="Arial" w:eastAsia="Times New Roman" w:hAnsi="Arial" w:cs="Arial"/>
          <w:b/>
          <w:color w:val="FF0000"/>
          <w:sz w:val="24"/>
          <w:szCs w:val="24"/>
        </w:rPr>
        <w:t>odestia sorprende</w:t>
      </w:r>
      <w:r>
        <w:rPr>
          <w:rFonts w:ascii="Arial" w:eastAsia="Times New Roman" w:hAnsi="Arial" w:cs="Arial"/>
          <w:b/>
          <w:color w:val="FF0000"/>
          <w:sz w:val="24"/>
          <w:szCs w:val="24"/>
        </w:rPr>
        <w:t>n</w:t>
      </w:r>
      <w:r w:rsidRPr="00C00DC0">
        <w:rPr>
          <w:rFonts w:ascii="Arial" w:eastAsia="Times New Roman" w:hAnsi="Arial" w:cs="Arial"/>
          <w:b/>
          <w:color w:val="FF0000"/>
          <w:sz w:val="24"/>
          <w:szCs w:val="24"/>
        </w:rPr>
        <w:t>te</w:t>
      </w:r>
      <w:r>
        <w:rPr>
          <w:rFonts w:ascii="Arial" w:eastAsia="Times New Roman" w:hAnsi="Arial" w:cs="Arial"/>
          <w:b/>
          <w:color w:val="FF0000"/>
          <w:sz w:val="24"/>
          <w:szCs w:val="24"/>
        </w:rPr>
        <w:t xml:space="preserve"> y cautivadora que ojalá todos los catequistas tuvieran</w:t>
      </w:r>
      <w:r w:rsidRPr="00C00DC0">
        <w:rPr>
          <w:rFonts w:ascii="Arial" w:eastAsia="Times New Roman" w:hAnsi="Arial" w:cs="Arial"/>
          <w:b/>
          <w:color w:val="FF0000"/>
          <w:sz w:val="24"/>
          <w:szCs w:val="24"/>
        </w:rPr>
        <w:t xml:space="preserve">. </w:t>
      </w:r>
    </w:p>
    <w:p w:rsidR="00C00DC0" w:rsidRPr="00C00DC0" w:rsidRDefault="00C00DC0" w:rsidP="00C00DC0">
      <w:pPr>
        <w:spacing w:after="0" w:line="240" w:lineRule="auto"/>
        <w:ind w:left="-709" w:right="-994" w:firstLine="142"/>
        <w:jc w:val="both"/>
        <w:rPr>
          <w:rFonts w:ascii="Arial" w:eastAsia="Times New Roman" w:hAnsi="Arial" w:cs="Arial"/>
          <w:b/>
          <w:sz w:val="24"/>
          <w:szCs w:val="24"/>
        </w:rPr>
      </w:pPr>
    </w:p>
    <w:p w:rsidR="002E42AB" w:rsidRDefault="002E42AB" w:rsidP="00C00DC0">
      <w:pPr>
        <w:spacing w:after="0" w:line="240" w:lineRule="auto"/>
        <w:ind w:left="-709" w:right="-994" w:firstLine="142"/>
        <w:jc w:val="both"/>
        <w:rPr>
          <w:rFonts w:ascii="Arial" w:eastAsia="Times New Roman" w:hAnsi="Arial" w:cs="Arial"/>
          <w:b/>
          <w:sz w:val="24"/>
          <w:szCs w:val="24"/>
        </w:rPr>
      </w:pPr>
      <w:r w:rsidRPr="00C00DC0">
        <w:rPr>
          <w:rFonts w:ascii="Arial" w:eastAsia="Times New Roman" w:hAnsi="Arial" w:cs="Arial"/>
          <w:b/>
          <w:sz w:val="24"/>
          <w:szCs w:val="24"/>
        </w:rPr>
        <w:t>(</w:t>
      </w:r>
      <w:hyperlink r:id="rId6" w:tooltip="Almansa" w:history="1">
        <w:r w:rsidRPr="00C00DC0">
          <w:rPr>
            <w:rFonts w:ascii="Arial" w:eastAsia="Times New Roman" w:hAnsi="Arial" w:cs="Arial"/>
            <w:b/>
            <w:sz w:val="24"/>
            <w:szCs w:val="24"/>
          </w:rPr>
          <w:t>Almansa</w:t>
        </w:r>
      </w:hyperlink>
      <w:r w:rsidRPr="00C00DC0">
        <w:rPr>
          <w:rFonts w:ascii="Arial" w:eastAsia="Times New Roman" w:hAnsi="Arial" w:cs="Arial"/>
          <w:b/>
          <w:sz w:val="24"/>
          <w:szCs w:val="24"/>
        </w:rPr>
        <w:t xml:space="preserve">, </w:t>
      </w:r>
      <w:hyperlink r:id="rId7" w:tooltip="Provincia de Albacete" w:history="1">
        <w:r w:rsidRPr="00C00DC0">
          <w:rPr>
            <w:rFonts w:ascii="Arial" w:eastAsia="Times New Roman" w:hAnsi="Arial" w:cs="Arial"/>
            <w:b/>
            <w:sz w:val="24"/>
            <w:szCs w:val="24"/>
          </w:rPr>
          <w:t>Albacete</w:t>
        </w:r>
      </w:hyperlink>
      <w:r w:rsidRPr="00C00DC0">
        <w:rPr>
          <w:rFonts w:ascii="Arial" w:eastAsia="Times New Roman" w:hAnsi="Arial" w:cs="Arial"/>
          <w:b/>
          <w:sz w:val="24"/>
          <w:szCs w:val="24"/>
        </w:rPr>
        <w:t xml:space="preserve">, </w:t>
      </w:r>
      <w:hyperlink r:id="rId8" w:tooltip="18 de enero" w:history="1">
        <w:r w:rsidRPr="00C00DC0">
          <w:rPr>
            <w:rFonts w:ascii="Arial" w:eastAsia="Times New Roman" w:hAnsi="Arial" w:cs="Arial"/>
            <w:b/>
            <w:sz w:val="24"/>
            <w:szCs w:val="24"/>
          </w:rPr>
          <w:t>18 de enero</w:t>
        </w:r>
      </w:hyperlink>
      <w:r w:rsidRPr="00C00DC0">
        <w:rPr>
          <w:rFonts w:ascii="Arial" w:eastAsia="Times New Roman" w:hAnsi="Arial" w:cs="Arial"/>
          <w:b/>
          <w:sz w:val="24"/>
          <w:szCs w:val="24"/>
        </w:rPr>
        <w:t xml:space="preserve"> de </w:t>
      </w:r>
      <w:hyperlink r:id="rId9" w:tooltip="1927" w:history="1">
        <w:r w:rsidRPr="00C00DC0">
          <w:rPr>
            <w:rFonts w:ascii="Arial" w:eastAsia="Times New Roman" w:hAnsi="Arial" w:cs="Arial"/>
            <w:b/>
            <w:sz w:val="24"/>
            <w:szCs w:val="24"/>
          </w:rPr>
          <w:t>1927</w:t>
        </w:r>
      </w:hyperlink>
      <w:r w:rsidRPr="00C00DC0">
        <w:rPr>
          <w:rFonts w:ascii="Arial" w:eastAsia="Times New Roman" w:hAnsi="Arial" w:cs="Arial"/>
          <w:b/>
          <w:sz w:val="24"/>
          <w:szCs w:val="24"/>
        </w:rPr>
        <w:t>-</w:t>
      </w:r>
      <w:hyperlink r:id="rId10" w:tooltip="Valladolid" w:history="1">
        <w:r w:rsidRPr="00C00DC0">
          <w:rPr>
            <w:rFonts w:ascii="Arial" w:eastAsia="Times New Roman" w:hAnsi="Arial" w:cs="Arial"/>
            <w:b/>
            <w:sz w:val="24"/>
            <w:szCs w:val="24"/>
          </w:rPr>
          <w:t>Valladolid</w:t>
        </w:r>
      </w:hyperlink>
      <w:r w:rsidRPr="00C00DC0">
        <w:rPr>
          <w:rFonts w:ascii="Arial" w:eastAsia="Times New Roman" w:hAnsi="Arial" w:cs="Arial"/>
          <w:b/>
          <w:sz w:val="24"/>
          <w:szCs w:val="24"/>
        </w:rPr>
        <w:t xml:space="preserve">, </w:t>
      </w:r>
      <w:hyperlink r:id="rId11" w:tooltip="17 de marzo" w:history="1">
        <w:r w:rsidRPr="00C00DC0">
          <w:rPr>
            <w:rFonts w:ascii="Arial" w:eastAsia="Times New Roman" w:hAnsi="Arial" w:cs="Arial"/>
            <w:b/>
            <w:sz w:val="24"/>
            <w:szCs w:val="24"/>
          </w:rPr>
          <w:t>17 de marzo</w:t>
        </w:r>
      </w:hyperlink>
      <w:r w:rsidRPr="00C00DC0">
        <w:rPr>
          <w:rFonts w:ascii="Arial" w:eastAsia="Times New Roman" w:hAnsi="Arial" w:cs="Arial"/>
          <w:b/>
          <w:sz w:val="24"/>
          <w:szCs w:val="24"/>
        </w:rPr>
        <w:t xml:space="preserve"> de </w:t>
      </w:r>
      <w:hyperlink r:id="rId12" w:tooltip="2014" w:history="1">
        <w:r w:rsidRPr="00C00DC0">
          <w:rPr>
            <w:rFonts w:ascii="Arial" w:eastAsia="Times New Roman" w:hAnsi="Arial" w:cs="Arial"/>
            <w:b/>
            <w:sz w:val="24"/>
            <w:szCs w:val="24"/>
          </w:rPr>
          <w:t>2014</w:t>
        </w:r>
      </w:hyperlink>
      <w:r w:rsidRPr="00C00DC0">
        <w:rPr>
          <w:rFonts w:ascii="Arial" w:eastAsia="Times New Roman" w:hAnsi="Arial" w:cs="Arial"/>
          <w:b/>
          <w:sz w:val="24"/>
          <w:szCs w:val="24"/>
        </w:rPr>
        <w:t>)</w:t>
      </w:r>
      <w:r w:rsidR="00C00DC0" w:rsidRPr="00C00DC0">
        <w:rPr>
          <w:rFonts w:ascii="Arial" w:eastAsia="Times New Roman" w:hAnsi="Arial" w:cs="Arial"/>
          <w:b/>
          <w:sz w:val="24"/>
          <w:szCs w:val="24"/>
        </w:rPr>
        <w:t xml:space="preserve"> </w:t>
      </w:r>
      <w:r w:rsidRPr="00C00DC0">
        <w:rPr>
          <w:rFonts w:ascii="Arial" w:eastAsia="Times New Roman" w:hAnsi="Arial" w:cs="Arial"/>
          <w:b/>
          <w:sz w:val="24"/>
          <w:szCs w:val="24"/>
        </w:rPr>
        <w:t xml:space="preserve">​ fue un sacerdote y </w:t>
      </w:r>
      <w:hyperlink r:id="rId13" w:tooltip="Obispo" w:history="1">
        <w:r w:rsidRPr="00C00DC0">
          <w:rPr>
            <w:rFonts w:ascii="Arial" w:eastAsia="Times New Roman" w:hAnsi="Arial" w:cs="Arial"/>
            <w:b/>
            <w:sz w:val="24"/>
            <w:szCs w:val="24"/>
          </w:rPr>
          <w:t>obispo</w:t>
        </w:r>
      </w:hyperlink>
      <w:r w:rsidRPr="00C00DC0">
        <w:rPr>
          <w:rFonts w:ascii="Arial" w:eastAsia="Times New Roman" w:hAnsi="Arial" w:cs="Arial"/>
          <w:b/>
          <w:sz w:val="24"/>
          <w:szCs w:val="24"/>
        </w:rPr>
        <w:t xml:space="preserve"> católico </w:t>
      </w:r>
      <w:hyperlink r:id="rId14" w:tooltip="España" w:history="1">
        <w:r w:rsidRPr="00C00DC0">
          <w:rPr>
            <w:rFonts w:ascii="Arial" w:eastAsia="Times New Roman" w:hAnsi="Arial" w:cs="Arial"/>
            <w:b/>
            <w:sz w:val="24"/>
            <w:szCs w:val="24"/>
          </w:rPr>
          <w:t>español</w:t>
        </w:r>
      </w:hyperlink>
      <w:r w:rsidRPr="00C00DC0">
        <w:rPr>
          <w:rFonts w:ascii="Arial" w:eastAsia="Times New Roman" w:hAnsi="Arial" w:cs="Arial"/>
          <w:b/>
          <w:sz w:val="24"/>
          <w:szCs w:val="24"/>
        </w:rPr>
        <w:t xml:space="preserve">, </w:t>
      </w:r>
      <w:hyperlink r:id="rId15" w:tooltip="Diócesis de Tuy-Vigo" w:history="1">
        <w:r w:rsidRPr="00C00DC0">
          <w:rPr>
            <w:rFonts w:ascii="Arial" w:eastAsia="Times New Roman" w:hAnsi="Arial" w:cs="Arial"/>
            <w:b/>
            <w:sz w:val="24"/>
            <w:szCs w:val="24"/>
          </w:rPr>
          <w:t>obispo de Tuy-Vigo</w:t>
        </w:r>
      </w:hyperlink>
      <w:r w:rsidRPr="00C00DC0">
        <w:rPr>
          <w:rFonts w:ascii="Arial" w:eastAsia="Times New Roman" w:hAnsi="Arial" w:cs="Arial"/>
          <w:b/>
          <w:sz w:val="24"/>
          <w:szCs w:val="24"/>
        </w:rPr>
        <w:t xml:space="preserve"> de 1969 a 1975 y </w:t>
      </w:r>
      <w:hyperlink r:id="rId16" w:tooltip="Anexo:Obispos y Arzobispos de Valladolid" w:history="1">
        <w:r w:rsidRPr="00C00DC0">
          <w:rPr>
            <w:rFonts w:ascii="Arial" w:eastAsia="Times New Roman" w:hAnsi="Arial" w:cs="Arial"/>
            <w:b/>
            <w:sz w:val="24"/>
            <w:szCs w:val="24"/>
          </w:rPr>
          <w:t>arzobispo de Valladolid</w:t>
        </w:r>
      </w:hyperlink>
      <w:r w:rsidRPr="00C00DC0">
        <w:rPr>
          <w:rFonts w:ascii="Arial" w:eastAsia="Times New Roman" w:hAnsi="Arial" w:cs="Arial"/>
          <w:b/>
          <w:sz w:val="24"/>
          <w:szCs w:val="24"/>
        </w:rPr>
        <w:t xml:space="preserve"> de 1975 a 2002.</w:t>
      </w:r>
      <w:r w:rsidR="00C00DC0" w:rsidRPr="00C00DC0">
        <w:rPr>
          <w:rFonts w:ascii="Arial" w:eastAsia="Times New Roman" w:hAnsi="Arial" w:cs="Arial"/>
          <w:b/>
          <w:sz w:val="24"/>
          <w:szCs w:val="24"/>
        </w:rPr>
        <w:t xml:space="preserve"> </w:t>
      </w:r>
      <w:r w:rsidRPr="00C00DC0">
        <w:rPr>
          <w:rFonts w:ascii="Arial" w:eastAsia="Times New Roman" w:hAnsi="Arial" w:cs="Arial"/>
          <w:b/>
          <w:sz w:val="24"/>
          <w:szCs w:val="24"/>
        </w:rPr>
        <w:t xml:space="preserve">​ Su episcopado ha sido el más largo en la historia de la </w:t>
      </w:r>
      <w:hyperlink r:id="rId17" w:tooltip="Archidiócesis de Valladolid" w:history="1">
        <w:r w:rsidRPr="00C00DC0">
          <w:rPr>
            <w:rFonts w:ascii="Arial" w:eastAsia="Times New Roman" w:hAnsi="Arial" w:cs="Arial"/>
            <w:b/>
            <w:sz w:val="24"/>
            <w:szCs w:val="24"/>
          </w:rPr>
          <w:t>Archidiócesis de Valladolid</w:t>
        </w:r>
      </w:hyperlink>
      <w:r w:rsidRPr="00C00DC0">
        <w:rPr>
          <w:rFonts w:ascii="Arial" w:eastAsia="Times New Roman" w:hAnsi="Arial" w:cs="Arial"/>
          <w:b/>
          <w:sz w:val="24"/>
          <w:szCs w:val="24"/>
        </w:rPr>
        <w:t xml:space="preserve"> y el único superior a veinticinco años. </w:t>
      </w:r>
    </w:p>
    <w:p w:rsidR="00C00DC0" w:rsidRPr="00C00DC0" w:rsidRDefault="00C00DC0" w:rsidP="00C00DC0">
      <w:pPr>
        <w:spacing w:after="0" w:line="240" w:lineRule="auto"/>
        <w:ind w:left="-709" w:right="-994" w:firstLine="142"/>
        <w:jc w:val="both"/>
        <w:rPr>
          <w:rFonts w:ascii="Arial" w:eastAsia="Times New Roman" w:hAnsi="Arial" w:cs="Arial"/>
          <w:b/>
          <w:color w:val="FF0000"/>
          <w:sz w:val="24"/>
          <w:szCs w:val="24"/>
        </w:rPr>
      </w:pPr>
    </w:p>
    <w:p w:rsidR="002E42AB" w:rsidRPr="00C00DC0" w:rsidRDefault="002E42AB" w:rsidP="00C00DC0">
      <w:pPr>
        <w:spacing w:after="0" w:line="240" w:lineRule="auto"/>
        <w:ind w:left="-709" w:right="-994" w:firstLine="142"/>
        <w:jc w:val="both"/>
        <w:outlineLvl w:val="1"/>
        <w:rPr>
          <w:rFonts w:ascii="Arial" w:eastAsia="Times New Roman" w:hAnsi="Arial" w:cs="Arial"/>
          <w:b/>
          <w:bCs/>
          <w:color w:val="FF0000"/>
          <w:sz w:val="24"/>
          <w:szCs w:val="24"/>
        </w:rPr>
      </w:pPr>
      <w:r w:rsidRPr="00C00DC0">
        <w:rPr>
          <w:rFonts w:ascii="Arial" w:eastAsia="Times New Roman" w:hAnsi="Arial" w:cs="Arial"/>
          <w:b/>
          <w:bCs/>
          <w:color w:val="FF0000"/>
          <w:sz w:val="24"/>
          <w:szCs w:val="24"/>
        </w:rPr>
        <w:t>Biografía</w:t>
      </w:r>
    </w:p>
    <w:p w:rsidR="00C00DC0" w:rsidRDefault="00C00DC0" w:rsidP="00C00DC0">
      <w:pPr>
        <w:spacing w:after="0" w:line="240" w:lineRule="auto"/>
        <w:ind w:left="-709" w:right="-994" w:firstLine="142"/>
        <w:jc w:val="both"/>
        <w:rPr>
          <w:rFonts w:ascii="Arial" w:eastAsia="Times New Roman" w:hAnsi="Arial" w:cs="Arial"/>
          <w:b/>
          <w:sz w:val="24"/>
          <w:szCs w:val="24"/>
        </w:rPr>
      </w:pPr>
    </w:p>
    <w:p w:rsidR="00C00DC0" w:rsidRDefault="002E42AB" w:rsidP="00C00DC0">
      <w:pPr>
        <w:spacing w:after="0" w:line="240" w:lineRule="auto"/>
        <w:ind w:left="-709" w:right="-994" w:firstLine="142"/>
        <w:jc w:val="both"/>
        <w:rPr>
          <w:rFonts w:ascii="Arial" w:eastAsia="Times New Roman" w:hAnsi="Arial" w:cs="Arial"/>
          <w:b/>
          <w:sz w:val="24"/>
          <w:szCs w:val="24"/>
        </w:rPr>
      </w:pPr>
      <w:r w:rsidRPr="00C00DC0">
        <w:rPr>
          <w:rFonts w:ascii="Arial" w:eastAsia="Times New Roman" w:hAnsi="Arial" w:cs="Arial"/>
          <w:b/>
          <w:sz w:val="24"/>
          <w:szCs w:val="24"/>
        </w:rPr>
        <w:t xml:space="preserve">Después de cursar el bachillerato civil, se incorporó en 1944 al </w:t>
      </w:r>
      <w:hyperlink r:id="rId18" w:tooltip="Seminario de Málaga" w:history="1">
        <w:r w:rsidRPr="00C00DC0">
          <w:rPr>
            <w:rFonts w:ascii="Arial" w:eastAsia="Times New Roman" w:hAnsi="Arial" w:cs="Arial"/>
            <w:b/>
            <w:sz w:val="24"/>
            <w:szCs w:val="24"/>
          </w:rPr>
          <w:t>Seminario de Málaga</w:t>
        </w:r>
      </w:hyperlink>
      <w:r w:rsidRPr="00C00DC0">
        <w:rPr>
          <w:rFonts w:ascii="Arial" w:eastAsia="Times New Roman" w:hAnsi="Arial" w:cs="Arial"/>
          <w:b/>
          <w:sz w:val="24"/>
          <w:szCs w:val="24"/>
        </w:rPr>
        <w:t xml:space="preserve"> donde realizó los estudios de Filosofía, y en 1947 se trasladó a la </w:t>
      </w:r>
      <w:hyperlink r:id="rId19" w:tooltip="Universidad Pontificia de Salamanca" w:history="1">
        <w:r w:rsidRPr="00C00DC0">
          <w:rPr>
            <w:rFonts w:ascii="Arial" w:eastAsia="Times New Roman" w:hAnsi="Arial" w:cs="Arial"/>
            <w:b/>
            <w:sz w:val="24"/>
            <w:szCs w:val="24"/>
          </w:rPr>
          <w:t>Universidad Pontificia de Salamanca</w:t>
        </w:r>
      </w:hyperlink>
      <w:r w:rsidRPr="00C00DC0">
        <w:rPr>
          <w:rFonts w:ascii="Arial" w:eastAsia="Times New Roman" w:hAnsi="Arial" w:cs="Arial"/>
          <w:b/>
          <w:sz w:val="24"/>
          <w:szCs w:val="24"/>
        </w:rPr>
        <w:t xml:space="preserve"> para estudiar Teología.</w:t>
      </w:r>
    </w:p>
    <w:p w:rsidR="00C00DC0" w:rsidRDefault="00C00DC0" w:rsidP="00C00DC0">
      <w:pPr>
        <w:spacing w:after="0" w:line="240" w:lineRule="auto"/>
        <w:ind w:left="-709" w:right="-994" w:firstLine="142"/>
        <w:jc w:val="both"/>
        <w:rPr>
          <w:rFonts w:ascii="Arial" w:eastAsia="Times New Roman" w:hAnsi="Arial" w:cs="Arial"/>
          <w:b/>
          <w:sz w:val="24"/>
          <w:szCs w:val="24"/>
        </w:rPr>
      </w:pPr>
    </w:p>
    <w:p w:rsidR="00C00DC0" w:rsidRDefault="00C00DC0" w:rsidP="00C00DC0">
      <w:pPr>
        <w:spacing w:after="0" w:line="240" w:lineRule="auto"/>
        <w:ind w:left="-709"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2E42AB" w:rsidRPr="00C00DC0">
        <w:rPr>
          <w:rFonts w:ascii="Arial" w:eastAsia="Times New Roman" w:hAnsi="Arial" w:cs="Arial"/>
          <w:b/>
          <w:sz w:val="24"/>
          <w:szCs w:val="24"/>
        </w:rPr>
        <w:t xml:space="preserve"> Fue ordenado sacerdote en </w:t>
      </w:r>
      <w:hyperlink r:id="rId20" w:tooltip="Almansa" w:history="1">
        <w:r w:rsidR="002E42AB" w:rsidRPr="00C00DC0">
          <w:rPr>
            <w:rFonts w:ascii="Arial" w:eastAsia="Times New Roman" w:hAnsi="Arial" w:cs="Arial"/>
            <w:b/>
            <w:sz w:val="24"/>
            <w:szCs w:val="24"/>
          </w:rPr>
          <w:t>Almansa</w:t>
        </w:r>
      </w:hyperlink>
      <w:r w:rsidR="002E42AB" w:rsidRPr="00C00DC0">
        <w:rPr>
          <w:rFonts w:ascii="Arial" w:eastAsia="Times New Roman" w:hAnsi="Arial" w:cs="Arial"/>
          <w:b/>
          <w:sz w:val="24"/>
          <w:szCs w:val="24"/>
        </w:rPr>
        <w:t xml:space="preserve"> el 22 de julio de 1951, pasando a ejercer como coadjutor de la parroquia de la Purísima Concepción de Albacete, profesor de Instituto y Consiliario diocesano de los Movimientos obreros de jóvenes y adultos. Desde 1952 fue canónigo de la </w:t>
      </w:r>
      <w:hyperlink r:id="rId21" w:tooltip="Catedral de Albacete" w:history="1">
        <w:r w:rsidR="002E42AB" w:rsidRPr="00C00DC0">
          <w:rPr>
            <w:rFonts w:ascii="Arial" w:eastAsia="Times New Roman" w:hAnsi="Arial" w:cs="Arial"/>
            <w:b/>
            <w:sz w:val="24"/>
            <w:szCs w:val="24"/>
          </w:rPr>
          <w:t>Catedral de Albacete</w:t>
        </w:r>
      </w:hyperlink>
      <w:r w:rsidR="002E42AB" w:rsidRPr="00C00DC0">
        <w:rPr>
          <w:rFonts w:ascii="Arial" w:eastAsia="Times New Roman" w:hAnsi="Arial" w:cs="Arial"/>
          <w:b/>
          <w:sz w:val="24"/>
          <w:szCs w:val="24"/>
        </w:rPr>
        <w:t xml:space="preserve">, y desde 1953 Director Espiritual y profesor del Seminario y del Post-Seminario, dirigiendo numerosos ejercicios espirituales y convivencias. </w:t>
      </w:r>
    </w:p>
    <w:p w:rsidR="00C00DC0" w:rsidRDefault="00C00DC0" w:rsidP="00C00DC0">
      <w:pPr>
        <w:spacing w:after="0" w:line="240" w:lineRule="auto"/>
        <w:ind w:left="-709" w:right="-994" w:firstLine="142"/>
        <w:jc w:val="both"/>
        <w:rPr>
          <w:rFonts w:ascii="Arial" w:eastAsia="Times New Roman" w:hAnsi="Arial" w:cs="Arial"/>
          <w:b/>
          <w:sz w:val="24"/>
          <w:szCs w:val="24"/>
        </w:rPr>
      </w:pPr>
    </w:p>
    <w:p w:rsidR="00C00DC0" w:rsidRDefault="00C00DC0" w:rsidP="00C00DC0">
      <w:pPr>
        <w:spacing w:after="0" w:line="240" w:lineRule="auto"/>
        <w:ind w:left="-709"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2E42AB" w:rsidRPr="00C00DC0">
        <w:rPr>
          <w:rFonts w:ascii="Arial" w:eastAsia="Times New Roman" w:hAnsi="Arial" w:cs="Arial"/>
          <w:b/>
          <w:sz w:val="24"/>
          <w:szCs w:val="24"/>
        </w:rPr>
        <w:t xml:space="preserve">Presentó varias ponencias, sobre todo de materia pastoral, en diversas asambleas nacionales, y como becario de la </w:t>
      </w:r>
      <w:hyperlink r:id="rId22" w:tooltip="Iglesia Nacional Española de Montserrat (aún no redactado)" w:history="1">
        <w:r w:rsidR="002E42AB" w:rsidRPr="00C00DC0">
          <w:rPr>
            <w:rFonts w:ascii="Arial" w:eastAsia="Times New Roman" w:hAnsi="Arial" w:cs="Arial"/>
            <w:b/>
            <w:sz w:val="24"/>
            <w:szCs w:val="24"/>
          </w:rPr>
          <w:t>Iglesia Nacional Española de Montserrat</w:t>
        </w:r>
      </w:hyperlink>
      <w:r w:rsidR="002E42AB" w:rsidRPr="00C00DC0">
        <w:rPr>
          <w:rFonts w:ascii="Arial" w:eastAsia="Times New Roman" w:hAnsi="Arial" w:cs="Arial"/>
          <w:b/>
          <w:sz w:val="24"/>
          <w:szCs w:val="24"/>
        </w:rPr>
        <w:t xml:space="preserve"> en Roma, preparó diversas publicaciones sobre espiritualidad sacerdotal, pastoral y otros. En 1964 fue nombrado Vicario General de Pastoral de la diócesis. </w:t>
      </w:r>
    </w:p>
    <w:p w:rsidR="00C00DC0" w:rsidRDefault="00C00DC0" w:rsidP="00C00DC0">
      <w:pPr>
        <w:spacing w:after="0" w:line="240" w:lineRule="auto"/>
        <w:ind w:left="-709" w:right="-994" w:firstLine="142"/>
        <w:jc w:val="both"/>
        <w:rPr>
          <w:rFonts w:ascii="Arial" w:eastAsia="Times New Roman" w:hAnsi="Arial" w:cs="Arial"/>
          <w:b/>
          <w:sz w:val="24"/>
          <w:szCs w:val="24"/>
        </w:rPr>
      </w:pPr>
    </w:p>
    <w:p w:rsidR="00C372FE" w:rsidRDefault="00C00DC0" w:rsidP="00C00DC0">
      <w:pPr>
        <w:spacing w:after="0" w:line="240" w:lineRule="auto"/>
        <w:ind w:left="-709"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2E42AB" w:rsidRPr="00C00DC0">
        <w:rPr>
          <w:rFonts w:ascii="Arial" w:eastAsia="Times New Roman" w:hAnsi="Arial" w:cs="Arial"/>
          <w:b/>
          <w:sz w:val="24"/>
          <w:szCs w:val="24"/>
        </w:rPr>
        <w:t xml:space="preserve">El </w:t>
      </w:r>
      <w:hyperlink r:id="rId23" w:tooltip="7 de agosto" w:history="1">
        <w:r w:rsidR="002E42AB" w:rsidRPr="00C00DC0">
          <w:rPr>
            <w:rFonts w:ascii="Arial" w:eastAsia="Times New Roman" w:hAnsi="Arial" w:cs="Arial"/>
            <w:b/>
            <w:sz w:val="24"/>
            <w:szCs w:val="24"/>
          </w:rPr>
          <w:t>7 de agosto</w:t>
        </w:r>
      </w:hyperlink>
      <w:r w:rsidR="002E42AB" w:rsidRPr="00C00DC0">
        <w:rPr>
          <w:rFonts w:ascii="Arial" w:eastAsia="Times New Roman" w:hAnsi="Arial" w:cs="Arial"/>
          <w:b/>
          <w:sz w:val="24"/>
          <w:szCs w:val="24"/>
        </w:rPr>
        <w:t xml:space="preserve"> de </w:t>
      </w:r>
      <w:hyperlink r:id="rId24" w:tooltip="1969" w:history="1">
        <w:r w:rsidR="002E42AB" w:rsidRPr="00C00DC0">
          <w:rPr>
            <w:rFonts w:ascii="Arial" w:eastAsia="Times New Roman" w:hAnsi="Arial" w:cs="Arial"/>
            <w:b/>
            <w:sz w:val="24"/>
            <w:szCs w:val="24"/>
          </w:rPr>
          <w:t>1969</w:t>
        </w:r>
      </w:hyperlink>
      <w:r w:rsidR="002E42AB" w:rsidRPr="00C00DC0">
        <w:rPr>
          <w:rFonts w:ascii="Arial" w:eastAsia="Times New Roman" w:hAnsi="Arial" w:cs="Arial"/>
          <w:b/>
          <w:sz w:val="24"/>
          <w:szCs w:val="24"/>
        </w:rPr>
        <w:t xml:space="preserve"> fue preconizado obispo de la </w:t>
      </w:r>
      <w:hyperlink r:id="rId25" w:tooltip="Diócesis de Tuy-Vigo" w:history="1">
        <w:r w:rsidR="002E42AB" w:rsidRPr="00C00DC0">
          <w:rPr>
            <w:rFonts w:ascii="Arial" w:eastAsia="Times New Roman" w:hAnsi="Arial" w:cs="Arial"/>
            <w:b/>
            <w:sz w:val="24"/>
            <w:szCs w:val="24"/>
          </w:rPr>
          <w:t>diócesis de Tuy-Vigo</w:t>
        </w:r>
      </w:hyperlink>
      <w:r w:rsidR="002E42AB" w:rsidRPr="00C00DC0">
        <w:rPr>
          <w:rFonts w:ascii="Arial" w:eastAsia="Times New Roman" w:hAnsi="Arial" w:cs="Arial"/>
          <w:b/>
          <w:sz w:val="24"/>
          <w:szCs w:val="24"/>
        </w:rPr>
        <w:t xml:space="preserve"> por el </w:t>
      </w:r>
      <w:hyperlink r:id="rId26" w:tooltip="Papa" w:history="1">
        <w:r w:rsidR="002E42AB" w:rsidRPr="00C00DC0">
          <w:rPr>
            <w:rFonts w:ascii="Arial" w:eastAsia="Times New Roman" w:hAnsi="Arial" w:cs="Arial"/>
            <w:b/>
            <w:sz w:val="24"/>
            <w:szCs w:val="24"/>
          </w:rPr>
          <w:t>papa</w:t>
        </w:r>
      </w:hyperlink>
      <w:hyperlink r:id="rId27" w:tooltip="Pablo VI" w:history="1">
        <w:r w:rsidR="002E42AB" w:rsidRPr="00C00DC0">
          <w:rPr>
            <w:rFonts w:ascii="Arial" w:eastAsia="Times New Roman" w:hAnsi="Arial" w:cs="Arial"/>
            <w:b/>
            <w:sz w:val="24"/>
            <w:szCs w:val="24"/>
          </w:rPr>
          <w:t>Pablo VI</w:t>
        </w:r>
      </w:hyperlink>
      <w:r w:rsidR="002E42AB" w:rsidRPr="00C00DC0">
        <w:rPr>
          <w:rFonts w:ascii="Arial" w:eastAsia="Times New Roman" w:hAnsi="Arial" w:cs="Arial"/>
          <w:b/>
          <w:sz w:val="24"/>
          <w:szCs w:val="24"/>
        </w:rPr>
        <w:t xml:space="preserve">; se ordenó obispo en </w:t>
      </w:r>
      <w:hyperlink r:id="rId28" w:tooltip="Almansa" w:history="1">
        <w:r w:rsidR="002E42AB" w:rsidRPr="00C00DC0">
          <w:rPr>
            <w:rFonts w:ascii="Arial" w:eastAsia="Times New Roman" w:hAnsi="Arial" w:cs="Arial"/>
            <w:b/>
            <w:sz w:val="24"/>
            <w:szCs w:val="24"/>
          </w:rPr>
          <w:t>Almansa</w:t>
        </w:r>
      </w:hyperlink>
      <w:r w:rsidR="002E42AB" w:rsidRPr="00C00DC0">
        <w:rPr>
          <w:rFonts w:ascii="Arial" w:eastAsia="Times New Roman" w:hAnsi="Arial" w:cs="Arial"/>
          <w:b/>
          <w:sz w:val="24"/>
          <w:szCs w:val="24"/>
        </w:rPr>
        <w:t xml:space="preserve"> el 28 de septiembre del mismo año y se incorporó a su diócesis el 4 de octubre. </w:t>
      </w:r>
    </w:p>
    <w:p w:rsidR="002E42AB" w:rsidRDefault="00C372FE" w:rsidP="00C00DC0">
      <w:pPr>
        <w:spacing w:after="0" w:line="240" w:lineRule="auto"/>
        <w:ind w:left="-709" w:right="-994"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2E42AB" w:rsidRPr="00C00DC0">
        <w:rPr>
          <w:rFonts w:ascii="Arial" w:eastAsia="Times New Roman" w:hAnsi="Arial" w:cs="Arial"/>
          <w:b/>
          <w:sz w:val="24"/>
          <w:szCs w:val="24"/>
        </w:rPr>
        <w:t xml:space="preserve">Tras seis años como pastor de la diócesis gallega, el 21 de abril de 1975 se anunció su nombramiento como Arzobispo Metropolitano de Valladolid, el 12.º en la lista de Arzobispos y el 38,º en la lista de Obispos de la diócesis, tomando posesión el 7 de junio. </w:t>
      </w:r>
    </w:p>
    <w:p w:rsidR="00C00DC0" w:rsidRDefault="00C00DC0" w:rsidP="00C00DC0">
      <w:pPr>
        <w:spacing w:after="0" w:line="240" w:lineRule="auto"/>
        <w:ind w:left="-709" w:right="-994" w:firstLine="142"/>
        <w:jc w:val="both"/>
        <w:rPr>
          <w:rFonts w:ascii="Arial" w:eastAsia="Times New Roman" w:hAnsi="Arial" w:cs="Arial"/>
          <w:b/>
          <w:sz w:val="24"/>
          <w:szCs w:val="24"/>
        </w:rPr>
      </w:pPr>
    </w:p>
    <w:p w:rsidR="00C00DC0" w:rsidRPr="00C00DC0" w:rsidRDefault="00C00DC0" w:rsidP="00C00DC0">
      <w:pPr>
        <w:spacing w:after="0" w:line="240" w:lineRule="auto"/>
        <w:ind w:left="-709" w:right="-994" w:firstLine="142"/>
        <w:jc w:val="both"/>
        <w:rPr>
          <w:rFonts w:ascii="Arial" w:eastAsia="Times New Roman" w:hAnsi="Arial" w:cs="Arial"/>
          <w:b/>
          <w:color w:val="FF0000"/>
          <w:sz w:val="24"/>
          <w:szCs w:val="24"/>
        </w:rPr>
      </w:pPr>
      <w:r w:rsidRPr="00C00DC0">
        <w:rPr>
          <w:rFonts w:ascii="Arial" w:eastAsia="Times New Roman" w:hAnsi="Arial" w:cs="Arial"/>
          <w:b/>
          <w:color w:val="FF0000"/>
          <w:sz w:val="24"/>
          <w:szCs w:val="24"/>
        </w:rPr>
        <w:t>Su labor humilde y estimulante</w:t>
      </w:r>
    </w:p>
    <w:p w:rsidR="00C00DC0" w:rsidRPr="00C00DC0" w:rsidRDefault="00C00DC0" w:rsidP="00C00DC0">
      <w:pPr>
        <w:spacing w:after="0" w:line="240" w:lineRule="auto"/>
        <w:ind w:left="-709" w:right="-994" w:firstLine="142"/>
        <w:jc w:val="both"/>
        <w:rPr>
          <w:rFonts w:ascii="Arial" w:eastAsia="Times New Roman" w:hAnsi="Arial" w:cs="Arial"/>
          <w:b/>
          <w:sz w:val="24"/>
          <w:szCs w:val="24"/>
        </w:rPr>
      </w:pPr>
    </w:p>
    <w:p w:rsidR="00C00DC0" w:rsidRDefault="002E42AB" w:rsidP="00C00DC0">
      <w:pPr>
        <w:spacing w:after="0" w:line="240" w:lineRule="auto"/>
        <w:ind w:left="-709" w:right="-994" w:firstLine="142"/>
        <w:jc w:val="both"/>
        <w:rPr>
          <w:rFonts w:ascii="Arial" w:eastAsia="Times New Roman" w:hAnsi="Arial" w:cs="Arial"/>
          <w:b/>
          <w:sz w:val="24"/>
          <w:szCs w:val="24"/>
        </w:rPr>
      </w:pPr>
      <w:r w:rsidRPr="00C00DC0">
        <w:rPr>
          <w:rFonts w:ascii="Arial" w:eastAsia="Times New Roman" w:hAnsi="Arial" w:cs="Arial"/>
          <w:b/>
          <w:sz w:val="24"/>
          <w:szCs w:val="24"/>
        </w:rPr>
        <w:t xml:space="preserve">Como Arzobispo de Valladolid, ejerció una gran labor en diversos campos. Dinamizó las estructuras de la diócesis poniendo en marcha diversos organismos participativos que abrieron cauces de participación a sacerdotes y laicos, y dando pie a los programas pastorales y a las reuniones y encuentros, tanto a nivel diocesano como de la Iglesia en Castilla, originando el llamado "espíritu de </w:t>
      </w:r>
      <w:hyperlink r:id="rId29" w:tooltip="Villagarcía de Campos" w:history="1">
        <w:proofErr w:type="spellStart"/>
        <w:r w:rsidRPr="00C00DC0">
          <w:rPr>
            <w:rFonts w:ascii="Arial" w:eastAsia="Times New Roman" w:hAnsi="Arial" w:cs="Arial"/>
            <w:b/>
            <w:sz w:val="24"/>
            <w:szCs w:val="24"/>
          </w:rPr>
          <w:t>Villagarcía</w:t>
        </w:r>
        <w:proofErr w:type="spellEnd"/>
        <w:r w:rsidRPr="00C00DC0">
          <w:rPr>
            <w:rFonts w:ascii="Arial" w:eastAsia="Times New Roman" w:hAnsi="Arial" w:cs="Arial"/>
            <w:b/>
            <w:sz w:val="24"/>
            <w:szCs w:val="24"/>
          </w:rPr>
          <w:t xml:space="preserve"> de Campos</w:t>
        </w:r>
      </w:hyperlink>
      <w:r w:rsidRPr="00C00DC0">
        <w:rPr>
          <w:rFonts w:ascii="Arial" w:eastAsia="Times New Roman" w:hAnsi="Arial" w:cs="Arial"/>
          <w:b/>
          <w:sz w:val="24"/>
          <w:szCs w:val="24"/>
        </w:rPr>
        <w:t>" que ha venido marcando las grandes líneas pastorales de todas las diócesis castellanas.</w:t>
      </w:r>
    </w:p>
    <w:p w:rsidR="00C00DC0" w:rsidRDefault="00C00DC0" w:rsidP="00C00DC0">
      <w:pPr>
        <w:spacing w:after="0" w:line="240" w:lineRule="auto"/>
        <w:ind w:left="-709" w:right="-994" w:firstLine="142"/>
        <w:jc w:val="both"/>
        <w:rPr>
          <w:rFonts w:ascii="Arial" w:eastAsia="Times New Roman" w:hAnsi="Arial" w:cs="Arial"/>
          <w:b/>
          <w:sz w:val="24"/>
          <w:szCs w:val="24"/>
        </w:rPr>
      </w:pPr>
    </w:p>
    <w:p w:rsidR="00C00DC0" w:rsidRDefault="00C00DC0" w:rsidP="00C00DC0">
      <w:pPr>
        <w:spacing w:after="0" w:line="240" w:lineRule="auto"/>
        <w:ind w:left="-709"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2E42AB" w:rsidRPr="00C00DC0">
        <w:rPr>
          <w:rFonts w:ascii="Arial" w:eastAsia="Times New Roman" w:hAnsi="Arial" w:cs="Arial"/>
          <w:b/>
          <w:sz w:val="24"/>
          <w:szCs w:val="24"/>
        </w:rPr>
        <w:t xml:space="preserve"> Alentó también la iniciativa de </w:t>
      </w:r>
      <w:hyperlink r:id="rId30" w:tooltip="Las Edades del Hombre" w:history="1">
        <w:r w:rsidR="002E42AB" w:rsidRPr="00C00DC0">
          <w:rPr>
            <w:rFonts w:ascii="Arial" w:eastAsia="Times New Roman" w:hAnsi="Arial" w:cs="Arial"/>
            <w:b/>
            <w:sz w:val="24"/>
            <w:szCs w:val="24"/>
          </w:rPr>
          <w:t>Las Edades del Hombre</w:t>
        </w:r>
      </w:hyperlink>
      <w:r w:rsidR="002E42AB" w:rsidRPr="00C00DC0">
        <w:rPr>
          <w:rFonts w:ascii="Arial" w:eastAsia="Times New Roman" w:hAnsi="Arial" w:cs="Arial"/>
          <w:b/>
          <w:sz w:val="24"/>
          <w:szCs w:val="24"/>
        </w:rPr>
        <w:t xml:space="preserve">, que tuvo su comienzo en Valladolid, con él se construyeron 14 nuevas parroquias y nuevas casas rectorales, y se reformaron o rehabilitaron el Arzobispado, el Seminario, el Archivo Diocesano, el Hogar sacerdotal, y el Centro de Espiritualidad, entre otros. En su faceta de maestro, ha publicado más de 20 libros sobre la espiritualidad sacerdotal, pastoral y otros temas, como: </w:t>
      </w:r>
      <w:r w:rsidR="002E42AB" w:rsidRPr="00C00DC0">
        <w:rPr>
          <w:rFonts w:ascii="Arial" w:eastAsia="Times New Roman" w:hAnsi="Arial" w:cs="Arial"/>
          <w:b/>
          <w:i/>
          <w:iCs/>
          <w:sz w:val="24"/>
          <w:szCs w:val="24"/>
        </w:rPr>
        <w:t>Pastoral Diocesana al día</w:t>
      </w:r>
      <w:r w:rsidR="002E42AB" w:rsidRPr="00C00DC0">
        <w:rPr>
          <w:rFonts w:ascii="Arial" w:eastAsia="Times New Roman" w:hAnsi="Arial" w:cs="Arial"/>
          <w:b/>
          <w:sz w:val="24"/>
          <w:szCs w:val="24"/>
        </w:rPr>
        <w:t xml:space="preserve">, </w:t>
      </w:r>
      <w:r w:rsidR="002E42AB" w:rsidRPr="00C00DC0">
        <w:rPr>
          <w:rFonts w:ascii="Arial" w:eastAsia="Times New Roman" w:hAnsi="Arial" w:cs="Arial"/>
          <w:b/>
          <w:i/>
          <w:iCs/>
          <w:sz w:val="24"/>
          <w:szCs w:val="24"/>
        </w:rPr>
        <w:t>¿Qué es ser obispo hoy?</w:t>
      </w:r>
      <w:r w:rsidR="002E42AB" w:rsidRPr="00C00DC0">
        <w:rPr>
          <w:rFonts w:ascii="Arial" w:eastAsia="Times New Roman" w:hAnsi="Arial" w:cs="Arial"/>
          <w:b/>
          <w:sz w:val="24"/>
          <w:szCs w:val="24"/>
        </w:rPr>
        <w:t xml:space="preserve">, o </w:t>
      </w:r>
      <w:r w:rsidR="002E42AB" w:rsidRPr="00C00DC0">
        <w:rPr>
          <w:rFonts w:ascii="Arial" w:eastAsia="Times New Roman" w:hAnsi="Arial" w:cs="Arial"/>
          <w:b/>
          <w:i/>
          <w:iCs/>
          <w:sz w:val="24"/>
          <w:szCs w:val="24"/>
        </w:rPr>
        <w:t>Sacerdotes esperando a Godot</w:t>
      </w:r>
      <w:r w:rsidR="002E42AB" w:rsidRPr="00C00DC0">
        <w:rPr>
          <w:rFonts w:ascii="Arial" w:eastAsia="Times New Roman" w:hAnsi="Arial" w:cs="Arial"/>
          <w:b/>
          <w:sz w:val="24"/>
          <w:szCs w:val="24"/>
        </w:rPr>
        <w:t>, así como más de 100 pastorales, unas 1.300 cartas semanales, conferencias u homilías.</w:t>
      </w:r>
    </w:p>
    <w:p w:rsidR="00C00DC0" w:rsidRDefault="00C00DC0" w:rsidP="00C00DC0">
      <w:pPr>
        <w:spacing w:after="0" w:line="240" w:lineRule="auto"/>
        <w:ind w:left="-709" w:right="-994" w:firstLine="142"/>
        <w:jc w:val="both"/>
        <w:rPr>
          <w:rFonts w:ascii="Arial" w:eastAsia="Times New Roman" w:hAnsi="Arial" w:cs="Arial"/>
          <w:b/>
          <w:sz w:val="24"/>
          <w:szCs w:val="24"/>
        </w:rPr>
      </w:pPr>
    </w:p>
    <w:p w:rsidR="002E42AB" w:rsidRDefault="00C00DC0" w:rsidP="00C00DC0">
      <w:pPr>
        <w:spacing w:after="0" w:line="240" w:lineRule="auto"/>
        <w:ind w:left="-709"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2E42AB" w:rsidRPr="00C00DC0">
        <w:rPr>
          <w:rFonts w:ascii="Arial" w:eastAsia="Times New Roman" w:hAnsi="Arial" w:cs="Arial"/>
          <w:b/>
          <w:sz w:val="24"/>
          <w:szCs w:val="24"/>
        </w:rPr>
        <w:t xml:space="preserve"> Dentro de su labor como arzobispo también confirmó a 113.000 jóvenes y ordenó a 160 presbíteros (91 diocesanos más 5 diáconos permanentes). En la </w:t>
      </w:r>
      <w:hyperlink r:id="rId31" w:tooltip="Conferencia Episcopal Española" w:history="1">
        <w:r w:rsidR="002E42AB" w:rsidRPr="00C00DC0">
          <w:rPr>
            <w:rFonts w:ascii="Arial" w:eastAsia="Times New Roman" w:hAnsi="Arial" w:cs="Arial"/>
            <w:b/>
            <w:sz w:val="24"/>
            <w:szCs w:val="24"/>
          </w:rPr>
          <w:t>Conferencia Episcopal Española</w:t>
        </w:r>
      </w:hyperlink>
      <w:r w:rsidR="002E42AB" w:rsidRPr="00C00DC0">
        <w:rPr>
          <w:rFonts w:ascii="Arial" w:eastAsia="Times New Roman" w:hAnsi="Arial" w:cs="Arial"/>
          <w:b/>
          <w:sz w:val="24"/>
          <w:szCs w:val="24"/>
        </w:rPr>
        <w:t xml:space="preserve"> integró (1975-78) y presidió (1978-81) la comisión del Clero, fue Vicepresidente de la Conferencia (1981-88) y Presidente de la comisión de Enseñanza y Catequesis (1988-92). </w:t>
      </w:r>
    </w:p>
    <w:p w:rsidR="00C00DC0" w:rsidRPr="00C00DC0" w:rsidRDefault="00C00DC0" w:rsidP="00C00DC0">
      <w:pPr>
        <w:spacing w:after="0" w:line="240" w:lineRule="auto"/>
        <w:ind w:left="-709" w:right="-994" w:firstLine="142"/>
        <w:jc w:val="both"/>
        <w:rPr>
          <w:rFonts w:ascii="Arial" w:eastAsia="Times New Roman" w:hAnsi="Arial" w:cs="Arial"/>
          <w:b/>
          <w:sz w:val="24"/>
          <w:szCs w:val="24"/>
        </w:rPr>
      </w:pPr>
    </w:p>
    <w:p w:rsidR="00C00DC0" w:rsidRDefault="002E42AB" w:rsidP="00C00DC0">
      <w:pPr>
        <w:spacing w:after="0" w:line="240" w:lineRule="auto"/>
        <w:ind w:left="-709" w:right="-994" w:firstLine="142"/>
        <w:jc w:val="both"/>
        <w:rPr>
          <w:rFonts w:ascii="Arial" w:eastAsia="Times New Roman" w:hAnsi="Arial" w:cs="Arial"/>
          <w:b/>
          <w:sz w:val="24"/>
          <w:szCs w:val="24"/>
        </w:rPr>
      </w:pPr>
      <w:r w:rsidRPr="00C00DC0">
        <w:rPr>
          <w:rFonts w:ascii="Arial" w:eastAsia="Times New Roman" w:hAnsi="Arial" w:cs="Arial"/>
          <w:b/>
          <w:sz w:val="24"/>
          <w:szCs w:val="24"/>
        </w:rPr>
        <w:t xml:space="preserve">Presentó en 2002 su preceptiva renuncia al Papa al cumplir los 75 años de edad, según el canon 401 del </w:t>
      </w:r>
      <w:hyperlink r:id="rId32" w:tooltip="Código de Derecho Canónico" w:history="1">
        <w:r w:rsidRPr="00C00DC0">
          <w:rPr>
            <w:rFonts w:ascii="Arial" w:eastAsia="Times New Roman" w:hAnsi="Arial" w:cs="Arial"/>
            <w:b/>
            <w:sz w:val="24"/>
            <w:szCs w:val="24"/>
          </w:rPr>
          <w:t>Código de Derecho Canónico</w:t>
        </w:r>
      </w:hyperlink>
      <w:r w:rsidRPr="00C00DC0">
        <w:rPr>
          <w:rFonts w:ascii="Arial" w:eastAsia="Times New Roman" w:hAnsi="Arial" w:cs="Arial"/>
          <w:b/>
          <w:sz w:val="24"/>
          <w:szCs w:val="24"/>
        </w:rPr>
        <w:t xml:space="preserve">, y el 28 de agosto de ese año, </w:t>
      </w:r>
      <w:hyperlink r:id="rId33" w:tooltip="Juan Pablo II" w:history="1">
        <w:r w:rsidRPr="00C00DC0">
          <w:rPr>
            <w:rFonts w:ascii="Arial" w:eastAsia="Times New Roman" w:hAnsi="Arial" w:cs="Arial"/>
            <w:b/>
            <w:sz w:val="24"/>
            <w:szCs w:val="24"/>
          </w:rPr>
          <w:t>Juan Pablo II</w:t>
        </w:r>
      </w:hyperlink>
      <w:r w:rsidRPr="00C00DC0">
        <w:rPr>
          <w:rFonts w:ascii="Arial" w:eastAsia="Times New Roman" w:hAnsi="Arial" w:cs="Arial"/>
          <w:b/>
          <w:sz w:val="24"/>
          <w:szCs w:val="24"/>
        </w:rPr>
        <w:t xml:space="preserve"> aceptó dicha renuncia, nombrando a </w:t>
      </w:r>
      <w:hyperlink r:id="rId34" w:tooltip="Braulio Rodríguez Plaza" w:history="1">
        <w:r w:rsidRPr="00C00DC0">
          <w:rPr>
            <w:rFonts w:ascii="Arial" w:eastAsia="Times New Roman" w:hAnsi="Arial" w:cs="Arial"/>
            <w:b/>
            <w:sz w:val="24"/>
            <w:szCs w:val="24"/>
          </w:rPr>
          <w:t>Braulio Rodríguez Plaza</w:t>
        </w:r>
      </w:hyperlink>
      <w:r w:rsidRPr="00C00DC0">
        <w:rPr>
          <w:rFonts w:ascii="Arial" w:eastAsia="Times New Roman" w:hAnsi="Arial" w:cs="Arial"/>
          <w:b/>
          <w:sz w:val="24"/>
          <w:szCs w:val="24"/>
        </w:rPr>
        <w:t xml:space="preserve"> como sucesor. Tras su despedida el 6 de octubre siguiente, siguió residiendo en Valladolid como arzobispo emérito, con apariciones puntuales en misas solemnes en la </w:t>
      </w:r>
      <w:hyperlink r:id="rId35" w:tooltip="Catedral de Valladolid" w:history="1">
        <w:r w:rsidRPr="00C00DC0">
          <w:rPr>
            <w:rFonts w:ascii="Arial" w:eastAsia="Times New Roman" w:hAnsi="Arial" w:cs="Arial"/>
            <w:b/>
            <w:sz w:val="24"/>
            <w:szCs w:val="24"/>
          </w:rPr>
          <w:t>Catedral</w:t>
        </w:r>
      </w:hyperlink>
      <w:r w:rsidRPr="00C00DC0">
        <w:rPr>
          <w:rFonts w:ascii="Arial" w:eastAsia="Times New Roman" w:hAnsi="Arial" w:cs="Arial"/>
          <w:b/>
          <w:sz w:val="24"/>
          <w:szCs w:val="24"/>
        </w:rPr>
        <w:t xml:space="preserve"> y en conferencias. </w:t>
      </w:r>
    </w:p>
    <w:p w:rsidR="00C00DC0" w:rsidRDefault="00C00DC0" w:rsidP="00C00DC0">
      <w:pPr>
        <w:spacing w:after="0" w:line="240" w:lineRule="auto"/>
        <w:ind w:left="-709" w:right="-994" w:firstLine="142"/>
        <w:jc w:val="both"/>
        <w:rPr>
          <w:rFonts w:ascii="Arial" w:eastAsia="Times New Roman" w:hAnsi="Arial" w:cs="Arial"/>
          <w:b/>
          <w:sz w:val="24"/>
          <w:szCs w:val="24"/>
        </w:rPr>
      </w:pPr>
    </w:p>
    <w:p w:rsidR="002E42AB" w:rsidRPr="00C00DC0" w:rsidRDefault="002E42AB" w:rsidP="00C00DC0">
      <w:pPr>
        <w:spacing w:after="0" w:line="240" w:lineRule="auto"/>
        <w:ind w:left="-709" w:right="-994" w:firstLine="142"/>
        <w:jc w:val="both"/>
        <w:rPr>
          <w:rFonts w:ascii="Arial" w:eastAsia="Times New Roman" w:hAnsi="Arial" w:cs="Arial"/>
          <w:b/>
          <w:sz w:val="24"/>
          <w:szCs w:val="24"/>
        </w:rPr>
      </w:pPr>
      <w:r w:rsidRPr="00C00DC0">
        <w:rPr>
          <w:rFonts w:ascii="Arial" w:eastAsia="Times New Roman" w:hAnsi="Arial" w:cs="Arial"/>
          <w:b/>
          <w:sz w:val="24"/>
          <w:szCs w:val="24"/>
        </w:rPr>
        <w:t>Falleció el 17 de marzo de 2014.</w:t>
      </w:r>
      <w:r w:rsidR="00B45885" w:rsidRPr="00C00DC0">
        <w:rPr>
          <w:rFonts w:ascii="Arial" w:eastAsia="Times New Roman" w:hAnsi="Arial" w:cs="Arial"/>
          <w:b/>
          <w:sz w:val="24"/>
          <w:szCs w:val="24"/>
        </w:rPr>
        <w:t xml:space="preserve"> </w:t>
      </w:r>
      <w:r w:rsidRPr="00C00DC0">
        <w:rPr>
          <w:rFonts w:ascii="Arial" w:eastAsia="Times New Roman" w:hAnsi="Arial" w:cs="Arial"/>
          <w:b/>
          <w:sz w:val="24"/>
          <w:szCs w:val="24"/>
        </w:rPr>
        <w:t xml:space="preserve">​ Su funeral tuvo lugar un día después en la </w:t>
      </w:r>
      <w:hyperlink r:id="rId36" w:tooltip="Catedral de Valladolid" w:history="1">
        <w:r w:rsidRPr="00C00DC0">
          <w:rPr>
            <w:rFonts w:ascii="Arial" w:eastAsia="Times New Roman" w:hAnsi="Arial" w:cs="Arial"/>
            <w:b/>
            <w:sz w:val="24"/>
            <w:szCs w:val="24"/>
          </w:rPr>
          <w:t>Catedral</w:t>
        </w:r>
      </w:hyperlink>
      <w:r w:rsidRPr="00C00DC0">
        <w:rPr>
          <w:rFonts w:ascii="Arial" w:eastAsia="Times New Roman" w:hAnsi="Arial" w:cs="Arial"/>
          <w:b/>
          <w:sz w:val="24"/>
          <w:szCs w:val="24"/>
        </w:rPr>
        <w:t>, concelebrado por más de una veintena de Obispos y en presencia de diversas autoridades civiles, con una asistencia multitudinaria de vallisoletanos. Sus restos reposan en la Capilla del Sagrario.</w:t>
      </w:r>
      <w:r w:rsidR="00C372FE" w:rsidRPr="00C00DC0">
        <w:rPr>
          <w:rFonts w:ascii="Arial" w:eastAsia="Times New Roman" w:hAnsi="Arial" w:cs="Arial"/>
          <w:b/>
          <w:sz w:val="24"/>
          <w:szCs w:val="24"/>
        </w:rPr>
        <w:t xml:space="preserve"> </w:t>
      </w:r>
      <w:r w:rsidRPr="00C00DC0">
        <w:rPr>
          <w:rFonts w:ascii="Arial" w:eastAsia="Times New Roman" w:hAnsi="Arial" w:cs="Arial"/>
          <w:b/>
          <w:sz w:val="24"/>
          <w:szCs w:val="24"/>
        </w:rPr>
        <w:t xml:space="preserve">​ </w:t>
      </w:r>
    </w:p>
    <w:p w:rsidR="00141D76" w:rsidRPr="00C00DC0" w:rsidRDefault="00141D76" w:rsidP="00C00DC0">
      <w:pPr>
        <w:spacing w:after="0"/>
        <w:ind w:left="-709" w:right="-994" w:firstLine="142"/>
        <w:jc w:val="both"/>
        <w:rPr>
          <w:rFonts w:ascii="Arial" w:hAnsi="Arial" w:cs="Arial"/>
          <w:b/>
          <w:sz w:val="24"/>
          <w:szCs w:val="24"/>
        </w:rPr>
      </w:pPr>
    </w:p>
    <w:sectPr w:rsidR="00141D76" w:rsidRPr="00C00DC0" w:rsidSect="000359D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04564"/>
    <w:multiLevelType w:val="multilevel"/>
    <w:tmpl w:val="9B4C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F7695"/>
    <w:multiLevelType w:val="multilevel"/>
    <w:tmpl w:val="0A8C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55A6E"/>
    <w:multiLevelType w:val="multilevel"/>
    <w:tmpl w:val="DB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22D73"/>
    <w:rsid w:val="000359D1"/>
    <w:rsid w:val="000705E2"/>
    <w:rsid w:val="00141D76"/>
    <w:rsid w:val="002E42AB"/>
    <w:rsid w:val="004008F8"/>
    <w:rsid w:val="006B2FC8"/>
    <w:rsid w:val="006B3B37"/>
    <w:rsid w:val="007715C5"/>
    <w:rsid w:val="00772121"/>
    <w:rsid w:val="00785D5C"/>
    <w:rsid w:val="007E5FCE"/>
    <w:rsid w:val="00A22D73"/>
    <w:rsid w:val="00AF4371"/>
    <w:rsid w:val="00B45885"/>
    <w:rsid w:val="00BE34A1"/>
    <w:rsid w:val="00C00DC0"/>
    <w:rsid w:val="00C372FE"/>
    <w:rsid w:val="00C45898"/>
    <w:rsid w:val="00ED6683"/>
    <w:rsid w:val="00F07EA0"/>
    <w:rsid w:val="00F52642"/>
    <w:rsid w:val="00FB10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D1"/>
  </w:style>
  <w:style w:type="paragraph" w:styleId="Ttulo1">
    <w:name w:val="heading 1"/>
    <w:basedOn w:val="Normal"/>
    <w:next w:val="Normal"/>
    <w:link w:val="Ttulo1Car"/>
    <w:uiPriority w:val="9"/>
    <w:qFormat/>
    <w:rsid w:val="00141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721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B3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85D5C"/>
    <w:rPr>
      <w:color w:val="0000FF"/>
      <w:u w:val="single"/>
    </w:rPr>
  </w:style>
  <w:style w:type="character" w:customStyle="1" w:styleId="Ttulo2Car">
    <w:name w:val="Título 2 Car"/>
    <w:basedOn w:val="Fuentedeprrafopredeter"/>
    <w:link w:val="Ttulo2"/>
    <w:uiPriority w:val="9"/>
    <w:semiHidden/>
    <w:rsid w:val="0077212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72121"/>
    <w:rPr>
      <w:rFonts w:ascii="Times New Roman" w:hAnsi="Times New Roman" w:cs="Times New Roman"/>
      <w:sz w:val="24"/>
      <w:szCs w:val="24"/>
    </w:rPr>
  </w:style>
  <w:style w:type="character" w:customStyle="1" w:styleId="mw-headline">
    <w:name w:val="mw-headline"/>
    <w:basedOn w:val="Fuentedeprrafopredeter"/>
    <w:rsid w:val="00772121"/>
  </w:style>
  <w:style w:type="character" w:customStyle="1" w:styleId="Ttulo3Car">
    <w:name w:val="Título 3 Car"/>
    <w:basedOn w:val="Fuentedeprrafopredeter"/>
    <w:link w:val="Ttulo3"/>
    <w:uiPriority w:val="9"/>
    <w:semiHidden/>
    <w:rsid w:val="006B3B37"/>
    <w:rPr>
      <w:rFonts w:asciiTheme="majorHAnsi" w:eastAsiaTheme="majorEastAsia" w:hAnsiTheme="majorHAnsi" w:cstheme="majorBidi"/>
      <w:color w:val="1F4D78" w:themeColor="accent1" w:themeShade="7F"/>
      <w:sz w:val="24"/>
      <w:szCs w:val="24"/>
    </w:rPr>
  </w:style>
  <w:style w:type="paragraph" w:customStyle="1" w:styleId="Default">
    <w:name w:val="Default"/>
    <w:rsid w:val="000705E2"/>
    <w:pPr>
      <w:autoSpaceDE w:val="0"/>
      <w:autoSpaceDN w:val="0"/>
      <w:adjustRightInd w:val="0"/>
      <w:spacing w:after="0" w:line="240" w:lineRule="auto"/>
    </w:pPr>
    <w:rPr>
      <w:rFonts w:ascii="Calisto MT" w:hAnsi="Calisto MT" w:cs="Calisto MT"/>
      <w:color w:val="000000"/>
      <w:sz w:val="24"/>
      <w:szCs w:val="24"/>
    </w:rPr>
  </w:style>
  <w:style w:type="character" w:customStyle="1" w:styleId="Ttulo1Car">
    <w:name w:val="Título 1 Car"/>
    <w:basedOn w:val="Fuentedeprrafopredeter"/>
    <w:link w:val="Ttulo1"/>
    <w:uiPriority w:val="9"/>
    <w:rsid w:val="00141D76"/>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semiHidden/>
    <w:unhideWhenUsed/>
    <w:rsid w:val="00141D76"/>
    <w:pPr>
      <w:widowControl w:val="0"/>
      <w:tabs>
        <w:tab w:val="left" w:pos="-720"/>
      </w:tabs>
      <w:snapToGrid w:val="0"/>
      <w:spacing w:after="0" w:line="240" w:lineRule="auto"/>
      <w:jc w:val="both"/>
    </w:pPr>
    <w:rPr>
      <w:rFonts w:ascii="Helvetica" w:eastAsia="Times New Roman" w:hAnsi="Helvetica" w:cs="Times New Roman"/>
      <w:i/>
      <w:spacing w:val="-2"/>
      <w:sz w:val="18"/>
      <w:szCs w:val="20"/>
      <w:lang w:val="es-ES_tradnl"/>
    </w:rPr>
  </w:style>
  <w:style w:type="character" w:customStyle="1" w:styleId="TextoindependienteCar">
    <w:name w:val="Texto independiente Car"/>
    <w:basedOn w:val="Fuentedeprrafopredeter"/>
    <w:link w:val="Textoindependiente"/>
    <w:semiHidden/>
    <w:rsid w:val="00141D76"/>
    <w:rPr>
      <w:rFonts w:ascii="Helvetica" w:eastAsia="Times New Roman" w:hAnsi="Helvetica" w:cs="Times New Roman"/>
      <w:i/>
      <w:spacing w:val="-2"/>
      <w:sz w:val="18"/>
      <w:szCs w:val="20"/>
      <w:lang w:val="es-ES_tradnl"/>
    </w:rPr>
  </w:style>
  <w:style w:type="paragraph" w:styleId="Textodeglobo">
    <w:name w:val="Balloon Text"/>
    <w:basedOn w:val="Normal"/>
    <w:link w:val="TextodegloboCar"/>
    <w:uiPriority w:val="99"/>
    <w:semiHidden/>
    <w:unhideWhenUsed/>
    <w:rsid w:val="00C00D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D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8834">
      <w:bodyDiv w:val="1"/>
      <w:marLeft w:val="0"/>
      <w:marRight w:val="0"/>
      <w:marTop w:val="0"/>
      <w:marBottom w:val="0"/>
      <w:divBdr>
        <w:top w:val="none" w:sz="0" w:space="0" w:color="auto"/>
        <w:left w:val="none" w:sz="0" w:space="0" w:color="auto"/>
        <w:bottom w:val="none" w:sz="0" w:space="0" w:color="auto"/>
        <w:right w:val="none" w:sz="0" w:space="0" w:color="auto"/>
      </w:divBdr>
    </w:div>
    <w:div w:id="32535906">
      <w:bodyDiv w:val="1"/>
      <w:marLeft w:val="0"/>
      <w:marRight w:val="0"/>
      <w:marTop w:val="0"/>
      <w:marBottom w:val="0"/>
      <w:divBdr>
        <w:top w:val="none" w:sz="0" w:space="0" w:color="auto"/>
        <w:left w:val="none" w:sz="0" w:space="0" w:color="auto"/>
        <w:bottom w:val="none" w:sz="0" w:space="0" w:color="auto"/>
        <w:right w:val="none" w:sz="0" w:space="0" w:color="auto"/>
      </w:divBdr>
    </w:div>
    <w:div w:id="185557809">
      <w:bodyDiv w:val="1"/>
      <w:marLeft w:val="0"/>
      <w:marRight w:val="0"/>
      <w:marTop w:val="0"/>
      <w:marBottom w:val="0"/>
      <w:divBdr>
        <w:top w:val="none" w:sz="0" w:space="0" w:color="auto"/>
        <w:left w:val="none" w:sz="0" w:space="0" w:color="auto"/>
        <w:bottom w:val="none" w:sz="0" w:space="0" w:color="auto"/>
        <w:right w:val="none" w:sz="0" w:space="0" w:color="auto"/>
      </w:divBdr>
      <w:divsChild>
        <w:div w:id="304046310">
          <w:marLeft w:val="0"/>
          <w:marRight w:val="0"/>
          <w:marTop w:val="0"/>
          <w:marBottom w:val="0"/>
          <w:divBdr>
            <w:top w:val="none" w:sz="0" w:space="0" w:color="auto"/>
            <w:left w:val="none" w:sz="0" w:space="0" w:color="auto"/>
            <w:bottom w:val="none" w:sz="0" w:space="0" w:color="auto"/>
            <w:right w:val="none" w:sz="0" w:space="0" w:color="auto"/>
          </w:divBdr>
        </w:div>
        <w:div w:id="512381388">
          <w:marLeft w:val="0"/>
          <w:marRight w:val="0"/>
          <w:marTop w:val="0"/>
          <w:marBottom w:val="0"/>
          <w:divBdr>
            <w:top w:val="none" w:sz="0" w:space="0" w:color="auto"/>
            <w:left w:val="none" w:sz="0" w:space="0" w:color="auto"/>
            <w:bottom w:val="none" w:sz="0" w:space="0" w:color="auto"/>
            <w:right w:val="none" w:sz="0" w:space="0" w:color="auto"/>
          </w:divBdr>
        </w:div>
        <w:div w:id="625043558">
          <w:marLeft w:val="0"/>
          <w:marRight w:val="0"/>
          <w:marTop w:val="0"/>
          <w:marBottom w:val="0"/>
          <w:divBdr>
            <w:top w:val="none" w:sz="0" w:space="0" w:color="auto"/>
            <w:left w:val="none" w:sz="0" w:space="0" w:color="auto"/>
            <w:bottom w:val="none" w:sz="0" w:space="0" w:color="auto"/>
            <w:right w:val="none" w:sz="0" w:space="0" w:color="auto"/>
          </w:divBdr>
        </w:div>
        <w:div w:id="710957615">
          <w:marLeft w:val="0"/>
          <w:marRight w:val="0"/>
          <w:marTop w:val="0"/>
          <w:marBottom w:val="0"/>
          <w:divBdr>
            <w:top w:val="none" w:sz="0" w:space="0" w:color="auto"/>
            <w:left w:val="none" w:sz="0" w:space="0" w:color="auto"/>
            <w:bottom w:val="none" w:sz="0" w:space="0" w:color="auto"/>
            <w:right w:val="none" w:sz="0" w:space="0" w:color="auto"/>
          </w:divBdr>
        </w:div>
        <w:div w:id="1669862261">
          <w:marLeft w:val="0"/>
          <w:marRight w:val="0"/>
          <w:marTop w:val="0"/>
          <w:marBottom w:val="0"/>
          <w:divBdr>
            <w:top w:val="none" w:sz="0" w:space="0" w:color="auto"/>
            <w:left w:val="none" w:sz="0" w:space="0" w:color="auto"/>
            <w:bottom w:val="none" w:sz="0" w:space="0" w:color="auto"/>
            <w:right w:val="none" w:sz="0" w:space="0" w:color="auto"/>
          </w:divBdr>
        </w:div>
        <w:div w:id="731469717">
          <w:marLeft w:val="0"/>
          <w:marRight w:val="0"/>
          <w:marTop w:val="0"/>
          <w:marBottom w:val="0"/>
          <w:divBdr>
            <w:top w:val="none" w:sz="0" w:space="0" w:color="auto"/>
            <w:left w:val="none" w:sz="0" w:space="0" w:color="auto"/>
            <w:bottom w:val="none" w:sz="0" w:space="0" w:color="auto"/>
            <w:right w:val="none" w:sz="0" w:space="0" w:color="auto"/>
          </w:divBdr>
          <w:divsChild>
            <w:div w:id="752312344">
              <w:marLeft w:val="0"/>
              <w:marRight w:val="0"/>
              <w:marTop w:val="0"/>
              <w:marBottom w:val="0"/>
              <w:divBdr>
                <w:top w:val="none" w:sz="0" w:space="0" w:color="auto"/>
                <w:left w:val="none" w:sz="0" w:space="0" w:color="auto"/>
                <w:bottom w:val="none" w:sz="0" w:space="0" w:color="auto"/>
                <w:right w:val="none" w:sz="0" w:space="0" w:color="auto"/>
              </w:divBdr>
            </w:div>
          </w:divsChild>
        </w:div>
        <w:div w:id="1078596836">
          <w:marLeft w:val="0"/>
          <w:marRight w:val="0"/>
          <w:marTop w:val="0"/>
          <w:marBottom w:val="0"/>
          <w:divBdr>
            <w:top w:val="none" w:sz="0" w:space="0" w:color="auto"/>
            <w:left w:val="none" w:sz="0" w:space="0" w:color="auto"/>
            <w:bottom w:val="none" w:sz="0" w:space="0" w:color="auto"/>
            <w:right w:val="none" w:sz="0" w:space="0" w:color="auto"/>
          </w:divBdr>
          <w:divsChild>
            <w:div w:id="604506247">
              <w:marLeft w:val="0"/>
              <w:marRight w:val="0"/>
              <w:marTop w:val="0"/>
              <w:marBottom w:val="0"/>
              <w:divBdr>
                <w:top w:val="none" w:sz="0" w:space="0" w:color="auto"/>
                <w:left w:val="none" w:sz="0" w:space="0" w:color="auto"/>
                <w:bottom w:val="none" w:sz="0" w:space="0" w:color="auto"/>
                <w:right w:val="none" w:sz="0" w:space="0" w:color="auto"/>
              </w:divBdr>
              <w:divsChild>
                <w:div w:id="5789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61948">
      <w:bodyDiv w:val="1"/>
      <w:marLeft w:val="0"/>
      <w:marRight w:val="0"/>
      <w:marTop w:val="0"/>
      <w:marBottom w:val="0"/>
      <w:divBdr>
        <w:top w:val="none" w:sz="0" w:space="0" w:color="auto"/>
        <w:left w:val="none" w:sz="0" w:space="0" w:color="auto"/>
        <w:bottom w:val="none" w:sz="0" w:space="0" w:color="auto"/>
        <w:right w:val="none" w:sz="0" w:space="0" w:color="auto"/>
      </w:divBdr>
    </w:div>
    <w:div w:id="475071181">
      <w:bodyDiv w:val="1"/>
      <w:marLeft w:val="0"/>
      <w:marRight w:val="0"/>
      <w:marTop w:val="0"/>
      <w:marBottom w:val="0"/>
      <w:divBdr>
        <w:top w:val="none" w:sz="0" w:space="0" w:color="auto"/>
        <w:left w:val="none" w:sz="0" w:space="0" w:color="auto"/>
        <w:bottom w:val="none" w:sz="0" w:space="0" w:color="auto"/>
        <w:right w:val="none" w:sz="0" w:space="0" w:color="auto"/>
      </w:divBdr>
      <w:divsChild>
        <w:div w:id="1667394752">
          <w:marLeft w:val="0"/>
          <w:marRight w:val="0"/>
          <w:marTop w:val="0"/>
          <w:marBottom w:val="0"/>
          <w:divBdr>
            <w:top w:val="none" w:sz="0" w:space="0" w:color="auto"/>
            <w:left w:val="none" w:sz="0" w:space="0" w:color="auto"/>
            <w:bottom w:val="none" w:sz="0" w:space="0" w:color="auto"/>
            <w:right w:val="none" w:sz="0" w:space="0" w:color="auto"/>
          </w:divBdr>
        </w:div>
        <w:div w:id="1177117600">
          <w:marLeft w:val="0"/>
          <w:marRight w:val="0"/>
          <w:marTop w:val="0"/>
          <w:marBottom w:val="0"/>
          <w:divBdr>
            <w:top w:val="none" w:sz="0" w:space="0" w:color="auto"/>
            <w:left w:val="none" w:sz="0" w:space="0" w:color="auto"/>
            <w:bottom w:val="none" w:sz="0" w:space="0" w:color="auto"/>
            <w:right w:val="none" w:sz="0" w:space="0" w:color="auto"/>
          </w:divBdr>
          <w:divsChild>
            <w:div w:id="1957979789">
              <w:marLeft w:val="0"/>
              <w:marRight w:val="0"/>
              <w:marTop w:val="0"/>
              <w:marBottom w:val="0"/>
              <w:divBdr>
                <w:top w:val="none" w:sz="0" w:space="0" w:color="auto"/>
                <w:left w:val="none" w:sz="0" w:space="0" w:color="auto"/>
                <w:bottom w:val="none" w:sz="0" w:space="0" w:color="auto"/>
                <w:right w:val="none" w:sz="0" w:space="0" w:color="auto"/>
              </w:divBdr>
              <w:divsChild>
                <w:div w:id="5577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16755">
      <w:bodyDiv w:val="1"/>
      <w:marLeft w:val="0"/>
      <w:marRight w:val="0"/>
      <w:marTop w:val="0"/>
      <w:marBottom w:val="0"/>
      <w:divBdr>
        <w:top w:val="none" w:sz="0" w:space="0" w:color="auto"/>
        <w:left w:val="none" w:sz="0" w:space="0" w:color="auto"/>
        <w:bottom w:val="none" w:sz="0" w:space="0" w:color="auto"/>
        <w:right w:val="none" w:sz="0" w:space="0" w:color="auto"/>
      </w:divBdr>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711614393">
      <w:bodyDiv w:val="1"/>
      <w:marLeft w:val="0"/>
      <w:marRight w:val="0"/>
      <w:marTop w:val="0"/>
      <w:marBottom w:val="0"/>
      <w:divBdr>
        <w:top w:val="none" w:sz="0" w:space="0" w:color="auto"/>
        <w:left w:val="none" w:sz="0" w:space="0" w:color="auto"/>
        <w:bottom w:val="none" w:sz="0" w:space="0" w:color="auto"/>
        <w:right w:val="none" w:sz="0" w:space="0" w:color="auto"/>
      </w:divBdr>
      <w:divsChild>
        <w:div w:id="576404549">
          <w:marLeft w:val="0"/>
          <w:marRight w:val="0"/>
          <w:marTop w:val="0"/>
          <w:marBottom w:val="0"/>
          <w:divBdr>
            <w:top w:val="none" w:sz="0" w:space="0" w:color="auto"/>
            <w:left w:val="none" w:sz="0" w:space="0" w:color="auto"/>
            <w:bottom w:val="none" w:sz="0" w:space="0" w:color="auto"/>
            <w:right w:val="none" w:sz="0" w:space="0" w:color="auto"/>
          </w:divBdr>
        </w:div>
        <w:div w:id="1939173934">
          <w:marLeft w:val="0"/>
          <w:marRight w:val="0"/>
          <w:marTop w:val="0"/>
          <w:marBottom w:val="0"/>
          <w:divBdr>
            <w:top w:val="none" w:sz="0" w:space="0" w:color="auto"/>
            <w:left w:val="none" w:sz="0" w:space="0" w:color="auto"/>
            <w:bottom w:val="none" w:sz="0" w:space="0" w:color="auto"/>
            <w:right w:val="none" w:sz="0" w:space="0" w:color="auto"/>
          </w:divBdr>
          <w:divsChild>
            <w:div w:id="1272131740">
              <w:marLeft w:val="0"/>
              <w:marRight w:val="0"/>
              <w:marTop w:val="0"/>
              <w:marBottom w:val="0"/>
              <w:divBdr>
                <w:top w:val="none" w:sz="0" w:space="0" w:color="auto"/>
                <w:left w:val="none" w:sz="0" w:space="0" w:color="auto"/>
                <w:bottom w:val="none" w:sz="0" w:space="0" w:color="auto"/>
                <w:right w:val="none" w:sz="0" w:space="0" w:color="auto"/>
              </w:divBdr>
            </w:div>
          </w:divsChild>
        </w:div>
        <w:div w:id="1382557412">
          <w:marLeft w:val="0"/>
          <w:marRight w:val="0"/>
          <w:marTop w:val="0"/>
          <w:marBottom w:val="0"/>
          <w:divBdr>
            <w:top w:val="none" w:sz="0" w:space="0" w:color="auto"/>
            <w:left w:val="none" w:sz="0" w:space="0" w:color="auto"/>
            <w:bottom w:val="none" w:sz="0" w:space="0" w:color="auto"/>
            <w:right w:val="none" w:sz="0" w:space="0" w:color="auto"/>
          </w:divBdr>
          <w:divsChild>
            <w:div w:id="1063411511">
              <w:marLeft w:val="0"/>
              <w:marRight w:val="0"/>
              <w:marTop w:val="0"/>
              <w:marBottom w:val="0"/>
              <w:divBdr>
                <w:top w:val="none" w:sz="0" w:space="0" w:color="auto"/>
                <w:left w:val="none" w:sz="0" w:space="0" w:color="auto"/>
                <w:bottom w:val="none" w:sz="0" w:space="0" w:color="auto"/>
                <w:right w:val="none" w:sz="0" w:space="0" w:color="auto"/>
              </w:divBdr>
              <w:divsChild>
                <w:div w:id="38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6116">
          <w:marLeft w:val="0"/>
          <w:marRight w:val="0"/>
          <w:marTop w:val="0"/>
          <w:marBottom w:val="0"/>
          <w:divBdr>
            <w:top w:val="none" w:sz="0" w:space="0" w:color="auto"/>
            <w:left w:val="none" w:sz="0" w:space="0" w:color="auto"/>
            <w:bottom w:val="none" w:sz="0" w:space="0" w:color="auto"/>
            <w:right w:val="none" w:sz="0" w:space="0" w:color="auto"/>
          </w:divBdr>
        </w:div>
        <w:div w:id="632758155">
          <w:marLeft w:val="0"/>
          <w:marRight w:val="0"/>
          <w:marTop w:val="0"/>
          <w:marBottom w:val="0"/>
          <w:divBdr>
            <w:top w:val="none" w:sz="0" w:space="0" w:color="auto"/>
            <w:left w:val="none" w:sz="0" w:space="0" w:color="auto"/>
            <w:bottom w:val="none" w:sz="0" w:space="0" w:color="auto"/>
            <w:right w:val="none" w:sz="0" w:space="0" w:color="auto"/>
          </w:divBdr>
          <w:divsChild>
            <w:div w:id="883101197">
              <w:marLeft w:val="0"/>
              <w:marRight w:val="0"/>
              <w:marTop w:val="0"/>
              <w:marBottom w:val="0"/>
              <w:divBdr>
                <w:top w:val="none" w:sz="0" w:space="0" w:color="auto"/>
                <w:left w:val="none" w:sz="0" w:space="0" w:color="auto"/>
                <w:bottom w:val="none" w:sz="0" w:space="0" w:color="auto"/>
                <w:right w:val="none" w:sz="0" w:space="0" w:color="auto"/>
              </w:divBdr>
              <w:divsChild>
                <w:div w:id="12264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068">
      <w:bodyDiv w:val="1"/>
      <w:marLeft w:val="0"/>
      <w:marRight w:val="0"/>
      <w:marTop w:val="0"/>
      <w:marBottom w:val="0"/>
      <w:divBdr>
        <w:top w:val="none" w:sz="0" w:space="0" w:color="auto"/>
        <w:left w:val="none" w:sz="0" w:space="0" w:color="auto"/>
        <w:bottom w:val="none" w:sz="0" w:space="0" w:color="auto"/>
        <w:right w:val="none" w:sz="0" w:space="0" w:color="auto"/>
      </w:divBdr>
    </w:div>
    <w:div w:id="1078870424">
      <w:bodyDiv w:val="1"/>
      <w:marLeft w:val="0"/>
      <w:marRight w:val="0"/>
      <w:marTop w:val="0"/>
      <w:marBottom w:val="0"/>
      <w:divBdr>
        <w:top w:val="none" w:sz="0" w:space="0" w:color="auto"/>
        <w:left w:val="none" w:sz="0" w:space="0" w:color="auto"/>
        <w:bottom w:val="none" w:sz="0" w:space="0" w:color="auto"/>
        <w:right w:val="none" w:sz="0" w:space="0" w:color="auto"/>
      </w:divBdr>
    </w:div>
    <w:div w:id="1225290790">
      <w:bodyDiv w:val="1"/>
      <w:marLeft w:val="0"/>
      <w:marRight w:val="0"/>
      <w:marTop w:val="0"/>
      <w:marBottom w:val="0"/>
      <w:divBdr>
        <w:top w:val="none" w:sz="0" w:space="0" w:color="auto"/>
        <w:left w:val="none" w:sz="0" w:space="0" w:color="auto"/>
        <w:bottom w:val="none" w:sz="0" w:space="0" w:color="auto"/>
        <w:right w:val="none" w:sz="0" w:space="0" w:color="auto"/>
      </w:divBdr>
    </w:div>
    <w:div w:id="1318610340">
      <w:bodyDiv w:val="1"/>
      <w:marLeft w:val="0"/>
      <w:marRight w:val="0"/>
      <w:marTop w:val="0"/>
      <w:marBottom w:val="0"/>
      <w:divBdr>
        <w:top w:val="none" w:sz="0" w:space="0" w:color="auto"/>
        <w:left w:val="none" w:sz="0" w:space="0" w:color="auto"/>
        <w:bottom w:val="none" w:sz="0" w:space="0" w:color="auto"/>
        <w:right w:val="none" w:sz="0" w:space="0" w:color="auto"/>
      </w:divBdr>
    </w:div>
    <w:div w:id="1358308361">
      <w:bodyDiv w:val="1"/>
      <w:marLeft w:val="0"/>
      <w:marRight w:val="0"/>
      <w:marTop w:val="0"/>
      <w:marBottom w:val="0"/>
      <w:divBdr>
        <w:top w:val="none" w:sz="0" w:space="0" w:color="auto"/>
        <w:left w:val="none" w:sz="0" w:space="0" w:color="auto"/>
        <w:bottom w:val="none" w:sz="0" w:space="0" w:color="auto"/>
        <w:right w:val="none" w:sz="0" w:space="0" w:color="auto"/>
      </w:divBdr>
    </w:div>
    <w:div w:id="1425569328">
      <w:bodyDiv w:val="1"/>
      <w:marLeft w:val="0"/>
      <w:marRight w:val="0"/>
      <w:marTop w:val="0"/>
      <w:marBottom w:val="0"/>
      <w:divBdr>
        <w:top w:val="none" w:sz="0" w:space="0" w:color="auto"/>
        <w:left w:val="none" w:sz="0" w:space="0" w:color="auto"/>
        <w:bottom w:val="none" w:sz="0" w:space="0" w:color="auto"/>
        <w:right w:val="none" w:sz="0" w:space="0" w:color="auto"/>
      </w:divBdr>
    </w:div>
    <w:div w:id="1559317049">
      <w:bodyDiv w:val="1"/>
      <w:marLeft w:val="0"/>
      <w:marRight w:val="0"/>
      <w:marTop w:val="0"/>
      <w:marBottom w:val="0"/>
      <w:divBdr>
        <w:top w:val="none" w:sz="0" w:space="0" w:color="auto"/>
        <w:left w:val="none" w:sz="0" w:space="0" w:color="auto"/>
        <w:bottom w:val="none" w:sz="0" w:space="0" w:color="auto"/>
        <w:right w:val="none" w:sz="0" w:space="0" w:color="auto"/>
      </w:divBdr>
    </w:div>
    <w:div w:id="1714041749">
      <w:bodyDiv w:val="1"/>
      <w:marLeft w:val="0"/>
      <w:marRight w:val="0"/>
      <w:marTop w:val="0"/>
      <w:marBottom w:val="0"/>
      <w:divBdr>
        <w:top w:val="none" w:sz="0" w:space="0" w:color="auto"/>
        <w:left w:val="none" w:sz="0" w:space="0" w:color="auto"/>
        <w:bottom w:val="none" w:sz="0" w:space="0" w:color="auto"/>
        <w:right w:val="none" w:sz="0" w:space="0" w:color="auto"/>
      </w:divBdr>
    </w:div>
    <w:div w:id="1847749810">
      <w:bodyDiv w:val="1"/>
      <w:marLeft w:val="0"/>
      <w:marRight w:val="0"/>
      <w:marTop w:val="0"/>
      <w:marBottom w:val="0"/>
      <w:divBdr>
        <w:top w:val="none" w:sz="0" w:space="0" w:color="auto"/>
        <w:left w:val="none" w:sz="0" w:space="0" w:color="auto"/>
        <w:bottom w:val="none" w:sz="0" w:space="0" w:color="auto"/>
        <w:right w:val="none" w:sz="0" w:space="0" w:color="auto"/>
      </w:divBdr>
    </w:div>
    <w:div w:id="1850371213">
      <w:bodyDiv w:val="1"/>
      <w:marLeft w:val="0"/>
      <w:marRight w:val="0"/>
      <w:marTop w:val="0"/>
      <w:marBottom w:val="0"/>
      <w:divBdr>
        <w:top w:val="none" w:sz="0" w:space="0" w:color="auto"/>
        <w:left w:val="none" w:sz="0" w:space="0" w:color="auto"/>
        <w:bottom w:val="none" w:sz="0" w:space="0" w:color="auto"/>
        <w:right w:val="none" w:sz="0" w:space="0" w:color="auto"/>
      </w:divBdr>
      <w:divsChild>
        <w:div w:id="484517313">
          <w:marLeft w:val="0"/>
          <w:marRight w:val="0"/>
          <w:marTop w:val="0"/>
          <w:marBottom w:val="0"/>
          <w:divBdr>
            <w:top w:val="none" w:sz="0" w:space="0" w:color="auto"/>
            <w:left w:val="none" w:sz="0" w:space="0" w:color="auto"/>
            <w:bottom w:val="none" w:sz="0" w:space="0" w:color="auto"/>
            <w:right w:val="none" w:sz="0" w:space="0" w:color="auto"/>
          </w:divBdr>
          <w:divsChild>
            <w:div w:id="1930844487">
              <w:marLeft w:val="0"/>
              <w:marRight w:val="0"/>
              <w:marTop w:val="0"/>
              <w:marBottom w:val="0"/>
              <w:divBdr>
                <w:top w:val="none" w:sz="0" w:space="0" w:color="auto"/>
                <w:left w:val="none" w:sz="0" w:space="0" w:color="auto"/>
                <w:bottom w:val="none" w:sz="0" w:space="0" w:color="auto"/>
                <w:right w:val="none" w:sz="0" w:space="0" w:color="auto"/>
              </w:divBdr>
            </w:div>
          </w:divsChild>
        </w:div>
        <w:div w:id="558512602">
          <w:marLeft w:val="0"/>
          <w:marRight w:val="0"/>
          <w:marTop w:val="0"/>
          <w:marBottom w:val="0"/>
          <w:divBdr>
            <w:top w:val="none" w:sz="0" w:space="0" w:color="auto"/>
            <w:left w:val="none" w:sz="0" w:space="0" w:color="auto"/>
            <w:bottom w:val="none" w:sz="0" w:space="0" w:color="auto"/>
            <w:right w:val="none" w:sz="0" w:space="0" w:color="auto"/>
          </w:divBdr>
          <w:divsChild>
            <w:div w:id="62337942">
              <w:marLeft w:val="0"/>
              <w:marRight w:val="0"/>
              <w:marTop w:val="0"/>
              <w:marBottom w:val="0"/>
              <w:divBdr>
                <w:top w:val="none" w:sz="0" w:space="0" w:color="auto"/>
                <w:left w:val="none" w:sz="0" w:space="0" w:color="auto"/>
                <w:bottom w:val="none" w:sz="0" w:space="0" w:color="auto"/>
                <w:right w:val="none" w:sz="0" w:space="0" w:color="auto"/>
              </w:divBdr>
              <w:divsChild>
                <w:div w:id="17795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4040">
      <w:bodyDiv w:val="1"/>
      <w:marLeft w:val="0"/>
      <w:marRight w:val="0"/>
      <w:marTop w:val="0"/>
      <w:marBottom w:val="0"/>
      <w:divBdr>
        <w:top w:val="none" w:sz="0" w:space="0" w:color="auto"/>
        <w:left w:val="none" w:sz="0" w:space="0" w:color="auto"/>
        <w:bottom w:val="none" w:sz="0" w:space="0" w:color="auto"/>
        <w:right w:val="none" w:sz="0" w:space="0" w:color="auto"/>
      </w:divBdr>
    </w:div>
    <w:div w:id="1889879950">
      <w:bodyDiv w:val="1"/>
      <w:marLeft w:val="0"/>
      <w:marRight w:val="0"/>
      <w:marTop w:val="0"/>
      <w:marBottom w:val="0"/>
      <w:divBdr>
        <w:top w:val="none" w:sz="0" w:space="0" w:color="auto"/>
        <w:left w:val="none" w:sz="0" w:space="0" w:color="auto"/>
        <w:bottom w:val="none" w:sz="0" w:space="0" w:color="auto"/>
        <w:right w:val="none" w:sz="0" w:space="0" w:color="auto"/>
      </w:divBdr>
    </w:div>
    <w:div w:id="1901288578">
      <w:bodyDiv w:val="1"/>
      <w:marLeft w:val="0"/>
      <w:marRight w:val="0"/>
      <w:marTop w:val="0"/>
      <w:marBottom w:val="0"/>
      <w:divBdr>
        <w:top w:val="none" w:sz="0" w:space="0" w:color="auto"/>
        <w:left w:val="none" w:sz="0" w:space="0" w:color="auto"/>
        <w:bottom w:val="none" w:sz="0" w:space="0" w:color="auto"/>
        <w:right w:val="none" w:sz="0" w:space="0" w:color="auto"/>
      </w:divBdr>
    </w:div>
    <w:div w:id="1942030906">
      <w:bodyDiv w:val="1"/>
      <w:marLeft w:val="0"/>
      <w:marRight w:val="0"/>
      <w:marTop w:val="0"/>
      <w:marBottom w:val="0"/>
      <w:divBdr>
        <w:top w:val="none" w:sz="0" w:space="0" w:color="auto"/>
        <w:left w:val="none" w:sz="0" w:space="0" w:color="auto"/>
        <w:bottom w:val="none" w:sz="0" w:space="0" w:color="auto"/>
        <w:right w:val="none" w:sz="0" w:space="0" w:color="auto"/>
      </w:divBdr>
    </w:div>
    <w:div w:id="2001159135">
      <w:bodyDiv w:val="1"/>
      <w:marLeft w:val="0"/>
      <w:marRight w:val="0"/>
      <w:marTop w:val="0"/>
      <w:marBottom w:val="0"/>
      <w:divBdr>
        <w:top w:val="none" w:sz="0" w:space="0" w:color="auto"/>
        <w:left w:val="none" w:sz="0" w:space="0" w:color="auto"/>
        <w:bottom w:val="none" w:sz="0" w:space="0" w:color="auto"/>
        <w:right w:val="none" w:sz="0" w:space="0" w:color="auto"/>
      </w:divBdr>
    </w:div>
    <w:div w:id="2047440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8_de_enero" TargetMode="External"/><Relationship Id="rId13" Type="http://schemas.openxmlformats.org/officeDocument/2006/relationships/hyperlink" Target="https://es.wikipedia.org/wiki/Obispo" TargetMode="External"/><Relationship Id="rId18" Type="http://schemas.openxmlformats.org/officeDocument/2006/relationships/hyperlink" Target="https://es.wikipedia.org/wiki/Seminario_de_M%C3%A1laga" TargetMode="External"/><Relationship Id="rId26" Type="http://schemas.openxmlformats.org/officeDocument/2006/relationships/hyperlink" Target="https://es.wikipedia.org/wiki/Papa" TargetMode="External"/><Relationship Id="rId3" Type="http://schemas.openxmlformats.org/officeDocument/2006/relationships/settings" Target="settings.xml"/><Relationship Id="rId21" Type="http://schemas.openxmlformats.org/officeDocument/2006/relationships/hyperlink" Target="https://es.wikipedia.org/wiki/Catedral_de_Albacete" TargetMode="External"/><Relationship Id="rId34" Type="http://schemas.openxmlformats.org/officeDocument/2006/relationships/hyperlink" Target="https://es.wikipedia.org/wiki/Braulio_Rodr%C3%ADguez_Plaza" TargetMode="External"/><Relationship Id="rId7" Type="http://schemas.openxmlformats.org/officeDocument/2006/relationships/hyperlink" Target="https://es.wikipedia.org/wiki/Provincia_de_Albacete" TargetMode="External"/><Relationship Id="rId12" Type="http://schemas.openxmlformats.org/officeDocument/2006/relationships/hyperlink" Target="https://es.wikipedia.org/wiki/2014" TargetMode="External"/><Relationship Id="rId17" Type="http://schemas.openxmlformats.org/officeDocument/2006/relationships/hyperlink" Target="https://es.wikipedia.org/wiki/Archidi%C3%B3cesis_de_Valladolid" TargetMode="External"/><Relationship Id="rId25" Type="http://schemas.openxmlformats.org/officeDocument/2006/relationships/hyperlink" Target="https://es.wikipedia.org/wiki/Di%C3%B3cesis_de_Tuy-Vigo" TargetMode="External"/><Relationship Id="rId33" Type="http://schemas.openxmlformats.org/officeDocument/2006/relationships/hyperlink" Target="https://es.wikipedia.org/wiki/Juan_Pablo_I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Anexo:Obispos_y_Arzobispos_de_Valladolid" TargetMode="External"/><Relationship Id="rId20" Type="http://schemas.openxmlformats.org/officeDocument/2006/relationships/hyperlink" Target="https://es.wikipedia.org/wiki/Almansa" TargetMode="External"/><Relationship Id="rId29" Type="http://schemas.openxmlformats.org/officeDocument/2006/relationships/hyperlink" Target="https://es.wikipedia.org/wiki/Villagarc%C3%ADa_de_Campos" TargetMode="External"/><Relationship Id="rId1" Type="http://schemas.openxmlformats.org/officeDocument/2006/relationships/numbering" Target="numbering.xml"/><Relationship Id="rId6" Type="http://schemas.openxmlformats.org/officeDocument/2006/relationships/hyperlink" Target="https://es.wikipedia.org/wiki/Almansa" TargetMode="External"/><Relationship Id="rId11" Type="http://schemas.openxmlformats.org/officeDocument/2006/relationships/hyperlink" Target="https://es.wikipedia.org/wiki/17_de_marzo" TargetMode="External"/><Relationship Id="rId24" Type="http://schemas.openxmlformats.org/officeDocument/2006/relationships/hyperlink" Target="https://es.wikipedia.org/wiki/1969" TargetMode="External"/><Relationship Id="rId32" Type="http://schemas.openxmlformats.org/officeDocument/2006/relationships/hyperlink" Target="https://es.wikipedia.org/wiki/C%C3%B3digo_de_Derecho_Can%C3%B3nico"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s.wikipedia.org/wiki/Di%C3%B3cesis_de_Tuy-Vigo" TargetMode="External"/><Relationship Id="rId23" Type="http://schemas.openxmlformats.org/officeDocument/2006/relationships/hyperlink" Target="https://es.wikipedia.org/wiki/7_de_agosto" TargetMode="External"/><Relationship Id="rId28" Type="http://schemas.openxmlformats.org/officeDocument/2006/relationships/hyperlink" Target="https://es.wikipedia.org/wiki/Almansa" TargetMode="External"/><Relationship Id="rId36" Type="http://schemas.openxmlformats.org/officeDocument/2006/relationships/hyperlink" Target="https://es.wikipedia.org/wiki/Catedral_de_Valladolid" TargetMode="External"/><Relationship Id="rId10" Type="http://schemas.openxmlformats.org/officeDocument/2006/relationships/hyperlink" Target="https://es.wikipedia.org/wiki/Valladolid" TargetMode="External"/><Relationship Id="rId19" Type="http://schemas.openxmlformats.org/officeDocument/2006/relationships/hyperlink" Target="https://es.wikipedia.org/wiki/Universidad_Pontificia_de_Salamanca" TargetMode="External"/><Relationship Id="rId31" Type="http://schemas.openxmlformats.org/officeDocument/2006/relationships/hyperlink" Target="https://es.wikipedia.org/wiki/Conferencia_Episcopal_Espa%C3%B1ola" TargetMode="External"/><Relationship Id="rId4" Type="http://schemas.openxmlformats.org/officeDocument/2006/relationships/webSettings" Target="webSettings.xml"/><Relationship Id="rId9" Type="http://schemas.openxmlformats.org/officeDocument/2006/relationships/hyperlink" Target="https://es.wikipedia.org/wiki/1927" TargetMode="External"/><Relationship Id="rId14" Type="http://schemas.openxmlformats.org/officeDocument/2006/relationships/hyperlink" Target="https://es.wikipedia.org/wiki/Espa%C3%B1a" TargetMode="External"/><Relationship Id="rId22" Type="http://schemas.openxmlformats.org/officeDocument/2006/relationships/hyperlink" Target="https://es.wikipedia.org/w/index.php?title=Iglesia_Nacional_Espa%C3%B1ola_de_Montserrat&amp;action=edit&amp;redlink=1" TargetMode="External"/><Relationship Id="rId27" Type="http://schemas.openxmlformats.org/officeDocument/2006/relationships/hyperlink" Target="https://es.wikipedia.org/wiki/Pablo_VI" TargetMode="External"/><Relationship Id="rId30" Type="http://schemas.openxmlformats.org/officeDocument/2006/relationships/hyperlink" Target="https://es.wikipedia.org/wiki/Las_Edades_del_Hombre" TargetMode="External"/><Relationship Id="rId35" Type="http://schemas.openxmlformats.org/officeDocument/2006/relationships/hyperlink" Target="https://es.wikipedia.org/wiki/Catedral_de_Valladol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1117</Words>
  <Characters>6147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2019-07-31T05:26:00Z</dcterms:created>
  <dcterms:modified xsi:type="dcterms:W3CDTF">2019-07-31T05:26:00Z</dcterms:modified>
</cp:coreProperties>
</file>