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9C" w:rsidRPr="00EE5C0C" w:rsidRDefault="0030673A" w:rsidP="00C718B7">
      <w:pPr>
        <w:jc w:val="center"/>
        <w:rPr>
          <w:b/>
          <w:color w:val="FF0000"/>
          <w:sz w:val="36"/>
          <w:szCs w:val="36"/>
        </w:rPr>
      </w:pPr>
      <w:r>
        <w:rPr>
          <w:b/>
          <w:color w:val="FF0000"/>
          <w:sz w:val="36"/>
          <w:szCs w:val="36"/>
        </w:rPr>
        <w:t>Marcelino Mené</w:t>
      </w:r>
      <w:r w:rsidR="00C718B7" w:rsidRPr="00EE5C0C">
        <w:rPr>
          <w:b/>
          <w:color w:val="FF0000"/>
          <w:sz w:val="36"/>
          <w:szCs w:val="36"/>
        </w:rPr>
        <w:t>ndez Pelayo</w:t>
      </w:r>
      <w:r w:rsidR="00EE5C0C" w:rsidRPr="00EE5C0C">
        <w:rPr>
          <w:b/>
          <w:color w:val="FF0000"/>
          <w:sz w:val="36"/>
          <w:szCs w:val="36"/>
        </w:rPr>
        <w:t xml:space="preserve"> </w:t>
      </w:r>
      <w:r>
        <w:rPr>
          <w:b/>
          <w:color w:val="FF0000"/>
          <w:sz w:val="36"/>
          <w:szCs w:val="36"/>
        </w:rPr>
        <w:t xml:space="preserve">* </w:t>
      </w:r>
      <w:r w:rsidR="00EE5C0C" w:rsidRPr="00EE5C0C">
        <w:rPr>
          <w:b/>
          <w:color w:val="FF0000"/>
          <w:sz w:val="36"/>
          <w:szCs w:val="36"/>
        </w:rPr>
        <w:t>1856 - 1912</w:t>
      </w:r>
    </w:p>
    <w:p w:rsidR="00C718B7" w:rsidRDefault="00C718B7" w:rsidP="00C718B7"/>
    <w:p w:rsidR="00C718B7" w:rsidRDefault="00C718B7" w:rsidP="00C718B7"/>
    <w:p w:rsidR="00C718B7" w:rsidRDefault="00C718B7" w:rsidP="00C718B7">
      <w:pPr>
        <w:jc w:val="center"/>
      </w:pPr>
      <w:r w:rsidRPr="00C718B7">
        <w:t xml:space="preserve"> </w:t>
      </w:r>
      <w:r>
        <w:rPr>
          <w:noProof/>
        </w:rPr>
        <w:drawing>
          <wp:inline distT="0" distB="0" distL="0" distR="0">
            <wp:extent cx="1733550" cy="224472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l="64208" t="24813" r="24613" b="56344"/>
                    <a:stretch>
                      <a:fillRect/>
                    </a:stretch>
                  </pic:blipFill>
                  <pic:spPr bwMode="auto">
                    <a:xfrm>
                      <a:off x="0" y="0"/>
                      <a:ext cx="1733550" cy="2244725"/>
                    </a:xfrm>
                    <a:prstGeom prst="rect">
                      <a:avLst/>
                    </a:prstGeom>
                    <a:noFill/>
                    <a:ln w="9525">
                      <a:noFill/>
                      <a:miter lim="800000"/>
                      <a:headEnd/>
                      <a:tailEnd/>
                    </a:ln>
                  </pic:spPr>
                </pic:pic>
              </a:graphicData>
            </a:graphic>
          </wp:inline>
        </w:drawing>
      </w:r>
    </w:p>
    <w:p w:rsidR="00C718B7" w:rsidRDefault="00C718B7" w:rsidP="00C718B7">
      <w:pPr>
        <w:tabs>
          <w:tab w:val="left" w:pos="6780"/>
        </w:tabs>
      </w:pPr>
      <w:r>
        <w:tab/>
      </w:r>
    </w:p>
    <w:p w:rsidR="00EE5C0C" w:rsidRPr="00EE5C0C" w:rsidRDefault="00EE5C0C" w:rsidP="00EE5C0C">
      <w:pPr>
        <w:pStyle w:val="NormalWeb"/>
        <w:shd w:val="clear" w:color="auto" w:fill="FFFFFF"/>
        <w:spacing w:before="0" w:beforeAutospacing="0" w:after="0" w:afterAutospacing="0"/>
        <w:jc w:val="both"/>
        <w:rPr>
          <w:rFonts w:ascii="Arial" w:hAnsi="Arial" w:cs="Arial"/>
          <w:b/>
          <w:bCs/>
          <w:color w:val="FF0000"/>
        </w:rPr>
      </w:pPr>
      <w:r>
        <w:rPr>
          <w:rFonts w:ascii="Arial" w:hAnsi="Arial" w:cs="Arial"/>
          <w:b/>
          <w:bCs/>
        </w:rPr>
        <w:t xml:space="preserve">    </w:t>
      </w:r>
      <w:r w:rsidRPr="00EE5C0C">
        <w:rPr>
          <w:rFonts w:ascii="Arial" w:hAnsi="Arial" w:cs="Arial"/>
          <w:b/>
          <w:bCs/>
          <w:color w:val="FF0000"/>
        </w:rPr>
        <w:t>También los catequistas deben adm</w:t>
      </w:r>
      <w:r>
        <w:rPr>
          <w:rFonts w:ascii="Arial" w:hAnsi="Arial" w:cs="Arial"/>
          <w:b/>
          <w:bCs/>
          <w:color w:val="FF0000"/>
        </w:rPr>
        <w:t>i</w:t>
      </w:r>
      <w:r w:rsidRPr="00EE5C0C">
        <w:rPr>
          <w:rFonts w:ascii="Arial" w:hAnsi="Arial" w:cs="Arial"/>
          <w:b/>
          <w:bCs/>
          <w:color w:val="FF0000"/>
        </w:rPr>
        <w:t>rar e imitar a las figur</w:t>
      </w:r>
      <w:r>
        <w:rPr>
          <w:rFonts w:ascii="Arial" w:hAnsi="Arial" w:cs="Arial"/>
          <w:b/>
          <w:bCs/>
          <w:color w:val="FF0000"/>
        </w:rPr>
        <w:t>a</w:t>
      </w:r>
      <w:r w:rsidRPr="00EE5C0C">
        <w:rPr>
          <w:rFonts w:ascii="Arial" w:hAnsi="Arial" w:cs="Arial"/>
          <w:b/>
          <w:bCs/>
          <w:color w:val="FF0000"/>
        </w:rPr>
        <w:t xml:space="preserve">s más sabias, cultas </w:t>
      </w:r>
      <w:r>
        <w:rPr>
          <w:rFonts w:ascii="Arial" w:hAnsi="Arial" w:cs="Arial"/>
          <w:b/>
          <w:bCs/>
          <w:color w:val="FF0000"/>
        </w:rPr>
        <w:t>y</w:t>
      </w:r>
      <w:r w:rsidRPr="00EE5C0C">
        <w:rPr>
          <w:rFonts w:ascii="Arial" w:hAnsi="Arial" w:cs="Arial"/>
          <w:b/>
          <w:bCs/>
          <w:color w:val="FF0000"/>
        </w:rPr>
        <w:t xml:space="preserve"> erud</w:t>
      </w:r>
      <w:r w:rsidRPr="00EE5C0C">
        <w:rPr>
          <w:rFonts w:ascii="Arial" w:hAnsi="Arial" w:cs="Arial"/>
          <w:b/>
          <w:bCs/>
          <w:color w:val="FF0000"/>
        </w:rPr>
        <w:t>i</w:t>
      </w:r>
      <w:r w:rsidRPr="00EE5C0C">
        <w:rPr>
          <w:rFonts w:ascii="Arial" w:hAnsi="Arial" w:cs="Arial"/>
          <w:b/>
          <w:bCs/>
          <w:color w:val="FF0000"/>
        </w:rPr>
        <w:t>tas del catolicismo, como la de este genial escrito</w:t>
      </w:r>
      <w:r>
        <w:rPr>
          <w:rFonts w:ascii="Arial" w:hAnsi="Arial" w:cs="Arial"/>
          <w:b/>
          <w:bCs/>
          <w:color w:val="FF0000"/>
        </w:rPr>
        <w:t>r</w:t>
      </w:r>
      <w:r w:rsidRPr="00EE5C0C">
        <w:rPr>
          <w:rFonts w:ascii="Arial" w:hAnsi="Arial" w:cs="Arial"/>
          <w:b/>
          <w:bCs/>
          <w:color w:val="FF0000"/>
        </w:rPr>
        <w:t xml:space="preserve"> y literato, católico a </w:t>
      </w:r>
      <w:proofErr w:type="spellStart"/>
      <w:r w:rsidRPr="00EE5C0C">
        <w:rPr>
          <w:rFonts w:ascii="Arial" w:hAnsi="Arial" w:cs="Arial"/>
          <w:b/>
          <w:bCs/>
          <w:color w:val="FF0000"/>
        </w:rPr>
        <w:t>marchamartillo</w:t>
      </w:r>
      <w:proofErr w:type="spellEnd"/>
      <w:r w:rsidRPr="00EE5C0C">
        <w:rPr>
          <w:rFonts w:ascii="Arial" w:hAnsi="Arial" w:cs="Arial"/>
          <w:b/>
          <w:bCs/>
          <w:color w:val="FF0000"/>
        </w:rPr>
        <w:t>, según su expresión. Para los ambientes más cultos e intelectu</w:t>
      </w:r>
      <w:r>
        <w:rPr>
          <w:rFonts w:ascii="Arial" w:hAnsi="Arial" w:cs="Arial"/>
          <w:b/>
          <w:bCs/>
          <w:color w:val="FF0000"/>
        </w:rPr>
        <w:t>al</w:t>
      </w:r>
      <w:r w:rsidRPr="00EE5C0C">
        <w:rPr>
          <w:rFonts w:ascii="Arial" w:hAnsi="Arial" w:cs="Arial"/>
          <w:b/>
          <w:bCs/>
          <w:color w:val="FF0000"/>
        </w:rPr>
        <w:t>es t</w:t>
      </w:r>
      <w:r>
        <w:rPr>
          <w:rFonts w:ascii="Arial" w:hAnsi="Arial" w:cs="Arial"/>
          <w:b/>
          <w:bCs/>
          <w:color w:val="FF0000"/>
        </w:rPr>
        <w:t>a</w:t>
      </w:r>
      <w:r w:rsidRPr="00EE5C0C">
        <w:rPr>
          <w:rFonts w:ascii="Arial" w:hAnsi="Arial" w:cs="Arial"/>
          <w:b/>
          <w:bCs/>
          <w:color w:val="FF0000"/>
        </w:rPr>
        <w:t>mbién se precisa una catequesis específica y conviene imitar a modelos tan significativos como este escritor defens</w:t>
      </w:r>
      <w:r>
        <w:rPr>
          <w:rFonts w:ascii="Arial" w:hAnsi="Arial" w:cs="Arial"/>
          <w:b/>
          <w:bCs/>
          <w:color w:val="FF0000"/>
        </w:rPr>
        <w:t>or</w:t>
      </w:r>
      <w:r w:rsidRPr="00EE5C0C">
        <w:rPr>
          <w:rFonts w:ascii="Arial" w:hAnsi="Arial" w:cs="Arial"/>
          <w:b/>
          <w:bCs/>
          <w:color w:val="FF0000"/>
        </w:rPr>
        <w:t xml:space="preserve"> de altura del mensaje cristiano</w:t>
      </w:r>
      <w:r>
        <w:rPr>
          <w:rFonts w:ascii="Arial" w:hAnsi="Arial" w:cs="Arial"/>
          <w:b/>
          <w:bCs/>
          <w:color w:val="FF0000"/>
        </w:rPr>
        <w:t xml:space="preserve"> en momentos y ambientes </w:t>
      </w:r>
      <w:r w:rsidR="00601F19">
        <w:rPr>
          <w:rFonts w:ascii="Arial" w:hAnsi="Arial" w:cs="Arial"/>
          <w:b/>
          <w:bCs/>
          <w:color w:val="FF0000"/>
        </w:rPr>
        <w:t xml:space="preserve">en los </w:t>
      </w:r>
      <w:r>
        <w:rPr>
          <w:rFonts w:ascii="Arial" w:hAnsi="Arial" w:cs="Arial"/>
          <w:b/>
          <w:bCs/>
          <w:color w:val="FF0000"/>
        </w:rPr>
        <w:t>que estaba de moda infravalorar el Evangelio</w:t>
      </w:r>
      <w:r w:rsidR="00300941">
        <w:rPr>
          <w:rFonts w:ascii="Arial" w:hAnsi="Arial" w:cs="Arial"/>
          <w:b/>
          <w:bCs/>
          <w:color w:val="FF0000"/>
        </w:rPr>
        <w:t>.</w:t>
      </w:r>
    </w:p>
    <w:p w:rsidR="00EE5C0C" w:rsidRDefault="00EE5C0C" w:rsidP="00EE5C0C">
      <w:pPr>
        <w:pStyle w:val="NormalWeb"/>
        <w:shd w:val="clear" w:color="auto" w:fill="FFFFFF"/>
        <w:spacing w:before="0" w:beforeAutospacing="0" w:after="0" w:afterAutospacing="0"/>
        <w:jc w:val="both"/>
        <w:rPr>
          <w:rFonts w:ascii="Arial" w:hAnsi="Arial" w:cs="Arial"/>
          <w:b/>
          <w:bCs/>
        </w:rPr>
      </w:pPr>
    </w:p>
    <w:p w:rsidR="00C718B7" w:rsidRPr="00EE5C0C" w:rsidRDefault="00EE5C0C" w:rsidP="00EE5C0C">
      <w:pPr>
        <w:pStyle w:val="NormalWeb"/>
        <w:shd w:val="clear" w:color="auto" w:fill="FFFFFF"/>
        <w:spacing w:before="0" w:beforeAutospacing="0" w:after="0" w:afterAutospacing="0"/>
        <w:jc w:val="both"/>
        <w:rPr>
          <w:rFonts w:ascii="Arial" w:hAnsi="Arial" w:cs="Arial"/>
          <w:b/>
        </w:rPr>
      </w:pPr>
      <w:r>
        <w:rPr>
          <w:rFonts w:ascii="Arial" w:hAnsi="Arial" w:cs="Arial"/>
          <w:b/>
          <w:bCs/>
        </w:rPr>
        <w:t xml:space="preserve">   </w:t>
      </w:r>
      <w:r w:rsidR="00C718B7" w:rsidRPr="00EE5C0C">
        <w:rPr>
          <w:rFonts w:ascii="Arial" w:hAnsi="Arial" w:cs="Arial"/>
          <w:b/>
          <w:bCs/>
        </w:rPr>
        <w:t>Marcelino Menéndez Pelayo</w:t>
      </w:r>
      <w:r w:rsidR="00C718B7" w:rsidRPr="00EE5C0C">
        <w:rPr>
          <w:rFonts w:ascii="Arial" w:hAnsi="Arial" w:cs="Arial"/>
          <w:b/>
        </w:rPr>
        <w:t> (</w:t>
      </w:r>
      <w:hyperlink r:id="rId9" w:tooltip="Santander (España)" w:history="1">
        <w:r w:rsidR="00C718B7" w:rsidRPr="00EE5C0C">
          <w:rPr>
            <w:rStyle w:val="Hipervnculo"/>
            <w:rFonts w:ascii="Arial" w:hAnsi="Arial" w:cs="Arial"/>
            <w:b/>
            <w:color w:val="auto"/>
            <w:u w:val="none"/>
          </w:rPr>
          <w:t>Santander</w:t>
        </w:r>
      </w:hyperlink>
      <w:r w:rsidR="00C718B7" w:rsidRPr="00EE5C0C">
        <w:rPr>
          <w:rFonts w:ascii="Arial" w:hAnsi="Arial" w:cs="Arial"/>
          <w:b/>
        </w:rPr>
        <w:t>, </w:t>
      </w:r>
      <w:hyperlink r:id="rId10" w:tooltip="3 de noviembre" w:history="1">
        <w:r w:rsidR="00C718B7" w:rsidRPr="00EE5C0C">
          <w:rPr>
            <w:rStyle w:val="Hipervnculo"/>
            <w:rFonts w:ascii="Arial" w:hAnsi="Arial" w:cs="Arial"/>
            <w:b/>
            <w:color w:val="auto"/>
            <w:u w:val="none"/>
          </w:rPr>
          <w:t>3 de noviembre</w:t>
        </w:r>
      </w:hyperlink>
      <w:r w:rsidR="00C718B7" w:rsidRPr="00EE5C0C">
        <w:rPr>
          <w:rFonts w:ascii="Arial" w:hAnsi="Arial" w:cs="Arial"/>
          <w:b/>
        </w:rPr>
        <w:t> de </w:t>
      </w:r>
      <w:hyperlink r:id="rId11" w:tooltip="1856" w:history="1">
        <w:r w:rsidR="00C718B7" w:rsidRPr="00EE5C0C">
          <w:rPr>
            <w:rStyle w:val="Hipervnculo"/>
            <w:rFonts w:ascii="Arial" w:hAnsi="Arial" w:cs="Arial"/>
            <w:b/>
            <w:color w:val="auto"/>
            <w:u w:val="none"/>
          </w:rPr>
          <w:t>1856</w:t>
        </w:r>
      </w:hyperlink>
      <w:r w:rsidR="00C718B7" w:rsidRPr="00EE5C0C">
        <w:rPr>
          <w:rFonts w:ascii="Arial" w:hAnsi="Arial" w:cs="Arial"/>
          <w:b/>
        </w:rPr>
        <w:t>-íd., </w:t>
      </w:r>
      <w:hyperlink r:id="rId12" w:tooltip="19 de mayo" w:history="1">
        <w:r w:rsidR="00C718B7" w:rsidRPr="00EE5C0C">
          <w:rPr>
            <w:rStyle w:val="Hipervnculo"/>
            <w:rFonts w:ascii="Arial" w:hAnsi="Arial" w:cs="Arial"/>
            <w:b/>
            <w:color w:val="auto"/>
            <w:u w:val="none"/>
          </w:rPr>
          <w:t>19 de mayo</w:t>
        </w:r>
      </w:hyperlink>
      <w:r w:rsidR="00C718B7" w:rsidRPr="00EE5C0C">
        <w:rPr>
          <w:rFonts w:ascii="Arial" w:hAnsi="Arial" w:cs="Arial"/>
          <w:b/>
        </w:rPr>
        <w:t> de </w:t>
      </w:r>
      <w:hyperlink r:id="rId13" w:tooltip="1912" w:history="1">
        <w:r w:rsidR="00C718B7" w:rsidRPr="00EE5C0C">
          <w:rPr>
            <w:rStyle w:val="Hipervnculo"/>
            <w:rFonts w:ascii="Arial" w:hAnsi="Arial" w:cs="Arial"/>
            <w:b/>
            <w:color w:val="auto"/>
            <w:u w:val="none"/>
          </w:rPr>
          <w:t>1912</w:t>
        </w:r>
      </w:hyperlink>
      <w:r w:rsidR="00C718B7" w:rsidRPr="00EE5C0C">
        <w:rPr>
          <w:rFonts w:ascii="Arial" w:hAnsi="Arial" w:cs="Arial"/>
          <w:b/>
        </w:rPr>
        <w:t>​) fue un escritor </w:t>
      </w:r>
      <w:hyperlink r:id="rId14" w:tooltip="España" w:history="1">
        <w:r w:rsidR="00C718B7" w:rsidRPr="00EE5C0C">
          <w:rPr>
            <w:rStyle w:val="Hipervnculo"/>
            <w:rFonts w:ascii="Arial" w:hAnsi="Arial" w:cs="Arial"/>
            <w:b/>
            <w:color w:val="auto"/>
            <w:u w:val="none"/>
          </w:rPr>
          <w:t>español</w:t>
        </w:r>
      </w:hyperlink>
      <w:r w:rsidR="00C718B7" w:rsidRPr="00EE5C0C">
        <w:rPr>
          <w:rFonts w:ascii="Arial" w:hAnsi="Arial" w:cs="Arial"/>
          <w:b/>
        </w:rPr>
        <w:t>, </w:t>
      </w:r>
      <w:hyperlink r:id="rId15" w:tooltip="Filólogo" w:history="1">
        <w:r w:rsidR="00C718B7" w:rsidRPr="00EE5C0C">
          <w:rPr>
            <w:rStyle w:val="Hipervnculo"/>
            <w:rFonts w:ascii="Arial" w:hAnsi="Arial" w:cs="Arial"/>
            <w:b/>
            <w:color w:val="auto"/>
            <w:u w:val="none"/>
          </w:rPr>
          <w:t>filólogo</w:t>
        </w:r>
      </w:hyperlink>
      <w:r w:rsidR="00C718B7" w:rsidRPr="00EE5C0C">
        <w:rPr>
          <w:rFonts w:ascii="Arial" w:hAnsi="Arial" w:cs="Arial"/>
          <w:b/>
        </w:rPr>
        <w:t>, </w:t>
      </w:r>
      <w:hyperlink r:id="rId16" w:tooltip="Crítico literario" w:history="1">
        <w:r w:rsidR="00C718B7" w:rsidRPr="00EE5C0C">
          <w:rPr>
            <w:rStyle w:val="Hipervnculo"/>
            <w:rFonts w:ascii="Arial" w:hAnsi="Arial" w:cs="Arial"/>
            <w:b/>
            <w:color w:val="auto"/>
            <w:u w:val="none"/>
          </w:rPr>
          <w:t>crítico literario</w:t>
        </w:r>
      </w:hyperlink>
      <w:r w:rsidR="00C718B7" w:rsidRPr="00EE5C0C">
        <w:rPr>
          <w:rFonts w:ascii="Arial" w:hAnsi="Arial" w:cs="Arial"/>
          <w:b/>
        </w:rPr>
        <w:t> e historiador de las ideas.</w:t>
      </w:r>
    </w:p>
    <w:p w:rsidR="00EE5C0C" w:rsidRDefault="00EE5C0C" w:rsidP="00EE5C0C">
      <w:pPr>
        <w:pStyle w:val="NormalWeb"/>
        <w:shd w:val="clear" w:color="auto" w:fill="FFFFFF"/>
        <w:spacing w:before="0" w:beforeAutospacing="0" w:after="0" w:afterAutospacing="0"/>
        <w:jc w:val="both"/>
        <w:rPr>
          <w:rFonts w:ascii="Arial" w:hAnsi="Arial" w:cs="Arial"/>
          <w:b/>
        </w:rPr>
      </w:pPr>
    </w:p>
    <w:p w:rsidR="00C718B7" w:rsidRPr="00300941" w:rsidRDefault="00EE5C0C" w:rsidP="0030094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300941">
        <w:rPr>
          <w:rFonts w:ascii="Arial" w:hAnsi="Arial" w:cs="Arial"/>
          <w:b/>
        </w:rPr>
        <w:t>Consagrado, con extraordinaria erudición reconstructiva, a la </w:t>
      </w:r>
      <w:hyperlink r:id="rId17" w:tooltip="Historia de las ideas" w:history="1">
        <w:r w:rsidR="00C718B7" w:rsidRPr="00300941">
          <w:rPr>
            <w:rStyle w:val="Hipervnculo"/>
            <w:rFonts w:ascii="Arial" w:hAnsi="Arial" w:cs="Arial"/>
            <w:b/>
            <w:color w:val="auto"/>
            <w:u w:val="none"/>
          </w:rPr>
          <w:t>historia de las ideas</w:t>
        </w:r>
      </w:hyperlink>
      <w:r w:rsidR="00C718B7" w:rsidRPr="00300941">
        <w:rPr>
          <w:rFonts w:ascii="Arial" w:hAnsi="Arial" w:cs="Arial"/>
          <w:b/>
        </w:rPr>
        <w:t>, la i</w:t>
      </w:r>
      <w:r w:rsidR="00C718B7" w:rsidRPr="00300941">
        <w:rPr>
          <w:rFonts w:ascii="Arial" w:hAnsi="Arial" w:cs="Arial"/>
          <w:b/>
        </w:rPr>
        <w:t>n</w:t>
      </w:r>
      <w:r w:rsidR="00C718B7" w:rsidRPr="00300941">
        <w:rPr>
          <w:rFonts w:ascii="Arial" w:hAnsi="Arial" w:cs="Arial"/>
          <w:b/>
        </w:rPr>
        <w:t>terpretación crítica y la historiografía de la </w:t>
      </w:r>
      <w:hyperlink r:id="rId18" w:tooltip="Estética" w:history="1">
        <w:r w:rsidR="00C718B7" w:rsidRPr="00300941">
          <w:rPr>
            <w:rStyle w:val="Hipervnculo"/>
            <w:rFonts w:ascii="Arial" w:hAnsi="Arial" w:cs="Arial"/>
            <w:b/>
            <w:color w:val="auto"/>
            <w:u w:val="none"/>
          </w:rPr>
          <w:t>estética</w:t>
        </w:r>
      </w:hyperlink>
      <w:r w:rsidR="00C718B7" w:rsidRPr="00300941">
        <w:rPr>
          <w:rFonts w:ascii="Arial" w:hAnsi="Arial" w:cs="Arial"/>
          <w:b/>
        </w:rPr>
        <w:t>, la </w:t>
      </w:r>
      <w:hyperlink r:id="rId19" w:history="1">
        <w:r w:rsidR="00C718B7" w:rsidRPr="00300941">
          <w:rPr>
            <w:rStyle w:val="Hipervnculo"/>
            <w:rFonts w:ascii="Arial" w:hAnsi="Arial" w:cs="Arial"/>
            <w:b/>
            <w:color w:val="auto"/>
            <w:u w:val="none"/>
          </w:rPr>
          <w:t>literatura españ</w:t>
        </w:r>
      </w:hyperlink>
      <w:r w:rsidR="0030673A" w:rsidRPr="00300941">
        <w:rPr>
          <w:rFonts w:ascii="Arial" w:hAnsi="Arial" w:cs="Arial"/>
          <w:b/>
        </w:rPr>
        <w:t>ola</w:t>
      </w:r>
      <w:r w:rsidR="00C718B7" w:rsidRPr="00300941">
        <w:rPr>
          <w:rFonts w:ascii="Arial" w:hAnsi="Arial" w:cs="Arial"/>
          <w:b/>
        </w:rPr>
        <w:t> e</w:t>
      </w:r>
      <w:r w:rsidR="00300941">
        <w:rPr>
          <w:rFonts w:ascii="Arial" w:hAnsi="Arial" w:cs="Arial"/>
          <w:b/>
        </w:rPr>
        <w:t xml:space="preserve"> </w:t>
      </w:r>
      <w:r w:rsidR="00C718B7" w:rsidRPr="00300941">
        <w:rPr>
          <w:rFonts w:ascii="Arial" w:hAnsi="Arial" w:cs="Arial"/>
          <w:b/>
        </w:rPr>
        <w:t> </w:t>
      </w:r>
      <w:hyperlink r:id="rId20" w:tooltip="Literatura hispanoamericana" w:history="1">
        <w:r w:rsidR="00C718B7" w:rsidRPr="00300941">
          <w:rPr>
            <w:rStyle w:val="Hipervnculo"/>
            <w:rFonts w:ascii="Arial" w:hAnsi="Arial" w:cs="Arial"/>
            <w:b/>
            <w:color w:val="auto"/>
            <w:u w:val="none"/>
          </w:rPr>
          <w:t>hispano</w:t>
        </w:r>
        <w:r w:rsidR="00300941">
          <w:rPr>
            <w:rStyle w:val="Hipervnculo"/>
            <w:rFonts w:ascii="Arial" w:hAnsi="Arial" w:cs="Arial"/>
            <w:b/>
            <w:color w:val="auto"/>
            <w:u w:val="none"/>
          </w:rPr>
          <w:t xml:space="preserve"> </w:t>
        </w:r>
        <w:r w:rsidR="00C718B7" w:rsidRPr="00300941">
          <w:rPr>
            <w:rStyle w:val="Hipervnculo"/>
            <w:rFonts w:ascii="Arial" w:hAnsi="Arial" w:cs="Arial"/>
            <w:b/>
            <w:color w:val="auto"/>
            <w:u w:val="none"/>
          </w:rPr>
          <w:t>amer</w:t>
        </w:r>
        <w:r w:rsidR="00C718B7" w:rsidRPr="00300941">
          <w:rPr>
            <w:rStyle w:val="Hipervnculo"/>
            <w:rFonts w:ascii="Arial" w:hAnsi="Arial" w:cs="Arial"/>
            <w:b/>
            <w:color w:val="auto"/>
            <w:u w:val="none"/>
          </w:rPr>
          <w:t>i</w:t>
        </w:r>
        <w:r w:rsidR="00C718B7" w:rsidRPr="00300941">
          <w:rPr>
            <w:rStyle w:val="Hipervnculo"/>
            <w:rFonts w:ascii="Arial" w:hAnsi="Arial" w:cs="Arial"/>
            <w:b/>
            <w:color w:val="auto"/>
            <w:u w:val="none"/>
          </w:rPr>
          <w:t>cana</w:t>
        </w:r>
      </w:hyperlink>
      <w:r w:rsidR="00C718B7" w:rsidRPr="00300941">
        <w:rPr>
          <w:rFonts w:ascii="Arial" w:hAnsi="Arial" w:cs="Arial"/>
          <w:b/>
        </w:rPr>
        <w:t> y a</w:t>
      </w:r>
      <w:r w:rsidR="0030673A" w:rsidRPr="00300941">
        <w:rPr>
          <w:rFonts w:ascii="Arial" w:hAnsi="Arial" w:cs="Arial"/>
          <w:b/>
        </w:rPr>
        <w:t xml:space="preserve"> la </w:t>
      </w:r>
      <w:r w:rsidR="00300941" w:rsidRPr="00300941">
        <w:rPr>
          <w:rFonts w:ascii="Arial" w:hAnsi="Arial" w:cs="Arial"/>
          <w:b/>
        </w:rPr>
        <w:t>filología  e</w:t>
      </w:r>
      <w:r w:rsidR="00C718B7" w:rsidRPr="00300941">
        <w:rPr>
          <w:rFonts w:ascii="Arial" w:hAnsi="Arial" w:cs="Arial"/>
          <w:b/>
        </w:rPr>
        <w:t>n general, aunque también fue político, cultivó la poesía, la tradu</w:t>
      </w:r>
      <w:r w:rsidR="00C718B7" w:rsidRPr="00300941">
        <w:rPr>
          <w:rFonts w:ascii="Arial" w:hAnsi="Arial" w:cs="Arial"/>
          <w:b/>
        </w:rPr>
        <w:t>c</w:t>
      </w:r>
      <w:r w:rsidR="00C718B7" w:rsidRPr="00300941">
        <w:rPr>
          <w:rFonts w:ascii="Arial" w:hAnsi="Arial" w:cs="Arial"/>
          <w:b/>
        </w:rPr>
        <w:t>ción y la filosofía. Hermano del escritor </w:t>
      </w:r>
      <w:hyperlink r:id="rId21" w:tooltip="Enrique Menéndez Pelayo" w:history="1">
        <w:r w:rsidR="00C718B7" w:rsidRPr="00300941">
          <w:rPr>
            <w:rStyle w:val="Hipervnculo"/>
            <w:rFonts w:ascii="Arial" w:hAnsi="Arial" w:cs="Arial"/>
            <w:b/>
            <w:color w:val="auto"/>
            <w:u w:val="none"/>
          </w:rPr>
          <w:t>Enrique Menéndez Pelayo</w:t>
        </w:r>
      </w:hyperlink>
      <w:r w:rsidR="00C718B7" w:rsidRPr="00300941">
        <w:rPr>
          <w:rFonts w:ascii="Arial" w:hAnsi="Arial" w:cs="Arial"/>
          <w:b/>
        </w:rPr>
        <w:t>. Fue pr</w:t>
      </w:r>
      <w:r w:rsidR="00C718B7" w:rsidRPr="00300941">
        <w:rPr>
          <w:rFonts w:ascii="Arial" w:hAnsi="Arial" w:cs="Arial"/>
          <w:b/>
        </w:rPr>
        <w:t>o</w:t>
      </w:r>
      <w:r w:rsidR="00C718B7" w:rsidRPr="00300941">
        <w:rPr>
          <w:rFonts w:ascii="Arial" w:hAnsi="Arial" w:cs="Arial"/>
          <w:b/>
        </w:rPr>
        <w:t xml:space="preserve">puesto </w:t>
      </w:r>
      <w:proofErr w:type="spellStart"/>
      <w:r w:rsidR="00C718B7" w:rsidRPr="00300941">
        <w:rPr>
          <w:rFonts w:ascii="Arial" w:hAnsi="Arial" w:cs="Arial"/>
          <w:b/>
        </w:rPr>
        <w:t>al</w:t>
      </w:r>
      <w:hyperlink r:id="rId22" w:tooltip="Premio Nobel de Literatura" w:history="1">
        <w:r w:rsidR="00C718B7" w:rsidRPr="00300941">
          <w:rPr>
            <w:rStyle w:val="Hipervnculo"/>
            <w:rFonts w:ascii="Arial" w:hAnsi="Arial" w:cs="Arial"/>
            <w:b/>
            <w:color w:val="auto"/>
            <w:u w:val="none"/>
          </w:rPr>
          <w:t>Premio</w:t>
        </w:r>
        <w:proofErr w:type="spellEnd"/>
        <w:r w:rsidR="00C718B7" w:rsidRPr="00300941">
          <w:rPr>
            <w:rStyle w:val="Hipervnculo"/>
            <w:rFonts w:ascii="Arial" w:hAnsi="Arial" w:cs="Arial"/>
            <w:b/>
            <w:color w:val="auto"/>
            <w:u w:val="none"/>
          </w:rPr>
          <w:t xml:space="preserve"> Nobel de Lit</w:t>
        </w:r>
        <w:r w:rsidR="00C718B7" w:rsidRPr="00300941">
          <w:rPr>
            <w:rStyle w:val="Hipervnculo"/>
            <w:rFonts w:ascii="Arial" w:hAnsi="Arial" w:cs="Arial"/>
            <w:b/>
            <w:color w:val="auto"/>
            <w:u w:val="none"/>
          </w:rPr>
          <w:t>e</w:t>
        </w:r>
        <w:r w:rsidR="00C718B7" w:rsidRPr="00300941">
          <w:rPr>
            <w:rStyle w:val="Hipervnculo"/>
            <w:rFonts w:ascii="Arial" w:hAnsi="Arial" w:cs="Arial"/>
            <w:b/>
            <w:color w:val="auto"/>
            <w:u w:val="none"/>
          </w:rPr>
          <w:t>ratur</w:t>
        </w:r>
      </w:hyperlink>
      <w:r w:rsidR="0030673A" w:rsidRPr="00300941">
        <w:rPr>
          <w:rFonts w:ascii="Arial" w:hAnsi="Arial" w:cs="Arial"/>
          <w:b/>
        </w:rPr>
        <w:t>a</w:t>
      </w:r>
    </w:p>
    <w:p w:rsidR="00EE5C0C" w:rsidRPr="00EE5C0C" w:rsidRDefault="00EE5C0C" w:rsidP="00EE5C0C">
      <w:pPr>
        <w:pStyle w:val="NormalWeb"/>
        <w:shd w:val="clear" w:color="auto" w:fill="FFFFFF"/>
        <w:spacing w:before="0" w:beforeAutospacing="0" w:after="0" w:afterAutospacing="0"/>
        <w:jc w:val="both"/>
        <w:rPr>
          <w:rFonts w:ascii="Arial" w:hAnsi="Arial" w:cs="Arial"/>
          <w:b/>
        </w:rPr>
      </w:pPr>
    </w:p>
    <w:p w:rsidR="00EE5C0C" w:rsidRPr="00754AAC" w:rsidRDefault="00C718B7" w:rsidP="00754AAC">
      <w:pPr>
        <w:pStyle w:val="Ttulo3"/>
        <w:shd w:val="clear" w:color="auto" w:fill="FFFFFF"/>
        <w:spacing w:before="0" w:beforeAutospacing="0" w:after="0" w:afterAutospacing="0"/>
        <w:jc w:val="both"/>
        <w:rPr>
          <w:rStyle w:val="mw-headline"/>
          <w:rFonts w:ascii="Arial" w:hAnsi="Arial" w:cs="Arial"/>
          <w:color w:val="FF0000"/>
          <w:sz w:val="24"/>
          <w:szCs w:val="24"/>
        </w:rPr>
      </w:pPr>
      <w:r w:rsidRPr="00754AAC">
        <w:rPr>
          <w:rStyle w:val="mw-headline"/>
          <w:rFonts w:ascii="Arial" w:hAnsi="Arial" w:cs="Arial"/>
          <w:color w:val="FF0000"/>
          <w:sz w:val="24"/>
          <w:szCs w:val="24"/>
        </w:rPr>
        <w:t>Estudios, evolución y docencia</w:t>
      </w:r>
    </w:p>
    <w:p w:rsidR="00754AAC" w:rsidRDefault="00754AAC" w:rsidP="00754AAC">
      <w:pPr>
        <w:pStyle w:val="Ttulo3"/>
        <w:shd w:val="clear" w:color="auto" w:fill="FFFFFF"/>
        <w:spacing w:before="0" w:beforeAutospacing="0" w:after="0" w:afterAutospacing="0"/>
        <w:jc w:val="both"/>
        <w:rPr>
          <w:rFonts w:ascii="Arial" w:hAnsi="Arial" w:cs="Arial"/>
          <w:b w:val="0"/>
        </w:rPr>
      </w:pPr>
    </w:p>
    <w:p w:rsidR="00C718B7" w:rsidRPr="00EE5C0C" w:rsidRDefault="00601F19"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Marcelino Menéndez Pelayo nació el 3 de noviembre de 1856 en la calle Alta​ del munic</w:t>
      </w:r>
      <w:r w:rsidR="00C718B7" w:rsidRPr="00EE5C0C">
        <w:rPr>
          <w:rFonts w:ascii="Arial" w:hAnsi="Arial" w:cs="Arial"/>
          <w:b/>
        </w:rPr>
        <w:t>i</w:t>
      </w:r>
      <w:r w:rsidR="00C718B7" w:rsidRPr="00EE5C0C">
        <w:rPr>
          <w:rFonts w:ascii="Arial" w:hAnsi="Arial" w:cs="Arial"/>
          <w:b/>
        </w:rPr>
        <w:t>pio </w:t>
      </w:r>
      <w:hyperlink r:id="rId23" w:tooltip="Cantabria" w:history="1">
        <w:r w:rsidR="00C718B7" w:rsidRPr="00EE5C0C">
          <w:rPr>
            <w:rStyle w:val="Hipervnculo"/>
            <w:rFonts w:ascii="Arial" w:hAnsi="Arial" w:cs="Arial"/>
            <w:b/>
            <w:color w:val="auto"/>
            <w:u w:val="none"/>
          </w:rPr>
          <w:t>cántabro</w:t>
        </w:r>
      </w:hyperlink>
      <w:r w:rsidR="00C718B7" w:rsidRPr="00EE5C0C">
        <w:rPr>
          <w:rFonts w:ascii="Arial" w:hAnsi="Arial" w:cs="Arial"/>
          <w:b/>
        </w:rPr>
        <w:t> de </w:t>
      </w:r>
      <w:hyperlink r:id="rId24" w:tooltip="Santander (España)" w:history="1">
        <w:r w:rsidR="00C718B7" w:rsidRPr="00EE5C0C">
          <w:rPr>
            <w:rStyle w:val="Hipervnculo"/>
            <w:rFonts w:ascii="Arial" w:hAnsi="Arial" w:cs="Arial"/>
            <w:b/>
            <w:color w:val="auto"/>
            <w:u w:val="none"/>
          </w:rPr>
          <w:t>Santander</w:t>
        </w:r>
      </w:hyperlink>
      <w:r w:rsidR="00C718B7" w:rsidRPr="00EE5C0C">
        <w:rPr>
          <w:rFonts w:ascii="Arial" w:hAnsi="Arial" w:cs="Arial"/>
          <w:b/>
        </w:rPr>
        <w:t>; hijo de </w:t>
      </w:r>
      <w:r w:rsidR="00EE5C0C">
        <w:rPr>
          <w:rFonts w:ascii="Arial" w:hAnsi="Arial" w:cs="Arial"/>
          <w:b/>
        </w:rPr>
        <w:t xml:space="preserve"> </w:t>
      </w:r>
      <w:hyperlink r:id="rId25" w:tooltip="Marcelino Menéndez Pintado" w:history="1">
        <w:r w:rsidR="00C718B7" w:rsidRPr="00EE5C0C">
          <w:rPr>
            <w:rStyle w:val="Hipervnculo"/>
            <w:rFonts w:ascii="Arial" w:hAnsi="Arial" w:cs="Arial"/>
            <w:b/>
            <w:color w:val="auto"/>
            <w:u w:val="none"/>
          </w:rPr>
          <w:t>Marcelino Menéndez Pintado</w:t>
        </w:r>
      </w:hyperlink>
      <w:r w:rsidR="00C718B7" w:rsidRPr="00EE5C0C">
        <w:rPr>
          <w:rFonts w:ascii="Arial" w:hAnsi="Arial" w:cs="Arial"/>
          <w:b/>
        </w:rPr>
        <w:t>, </w:t>
      </w:r>
      <w:r w:rsidR="00EE5C0C">
        <w:rPr>
          <w:rFonts w:ascii="Arial" w:hAnsi="Arial" w:cs="Arial"/>
          <w:b/>
        </w:rPr>
        <w:t xml:space="preserve"> </w:t>
      </w:r>
      <w:hyperlink r:id="rId26" w:tooltip="Catedrático de Enseñanza Secundaria" w:history="1">
        <w:r w:rsidR="00C718B7" w:rsidRPr="00EE5C0C">
          <w:rPr>
            <w:rStyle w:val="Hipervnculo"/>
            <w:rFonts w:ascii="Arial" w:hAnsi="Arial" w:cs="Arial"/>
            <w:b/>
            <w:color w:val="auto"/>
            <w:u w:val="none"/>
          </w:rPr>
          <w:t>catedrático</w:t>
        </w:r>
      </w:hyperlink>
      <w:r w:rsidR="00EE5C0C">
        <w:rPr>
          <w:rFonts w:ascii="Arial" w:hAnsi="Arial" w:cs="Arial"/>
          <w:b/>
        </w:rPr>
        <w:t xml:space="preserve"> </w:t>
      </w:r>
      <w:r w:rsidR="00C718B7" w:rsidRPr="00EE5C0C">
        <w:rPr>
          <w:rFonts w:ascii="Arial" w:hAnsi="Arial" w:cs="Arial"/>
          <w:b/>
        </w:rPr>
        <w:t> de</w:t>
      </w:r>
      <w:r w:rsidR="00EE5C0C">
        <w:rPr>
          <w:rFonts w:ascii="Arial" w:hAnsi="Arial" w:cs="Arial"/>
          <w:b/>
        </w:rPr>
        <w:t xml:space="preserve"> </w:t>
      </w:r>
      <w:r w:rsidR="00300941">
        <w:rPr>
          <w:rFonts w:ascii="Arial" w:hAnsi="Arial" w:cs="Arial"/>
          <w:b/>
        </w:rPr>
        <w:t xml:space="preserve"> Cie</w:t>
      </w:r>
      <w:r w:rsidR="00300941">
        <w:rPr>
          <w:rFonts w:ascii="Arial" w:hAnsi="Arial" w:cs="Arial"/>
          <w:b/>
        </w:rPr>
        <w:t>n</w:t>
      </w:r>
      <w:r w:rsidR="00300941">
        <w:rPr>
          <w:rFonts w:ascii="Arial" w:hAnsi="Arial" w:cs="Arial"/>
          <w:b/>
        </w:rPr>
        <w:t>cia</w:t>
      </w:r>
      <w:r w:rsidR="00C718B7" w:rsidRPr="00EE5C0C">
        <w:rPr>
          <w:rFonts w:ascii="Arial" w:hAnsi="Arial" w:cs="Arial"/>
          <w:b/>
        </w:rPr>
        <w:t> </w:t>
      </w:r>
      <w:hyperlink r:id="rId27" w:tooltip="Matemáticas" w:history="1">
        <w:r w:rsidR="00C718B7" w:rsidRPr="00EE5C0C">
          <w:rPr>
            <w:rStyle w:val="Hipervnculo"/>
            <w:rFonts w:ascii="Arial" w:hAnsi="Arial" w:cs="Arial"/>
            <w:b/>
            <w:color w:val="auto"/>
            <w:u w:val="none"/>
          </w:rPr>
          <w:t>Matemática</w:t>
        </w:r>
      </w:hyperlink>
      <w:r w:rsidR="00C718B7" w:rsidRPr="00EE5C0C">
        <w:rPr>
          <w:rFonts w:ascii="Arial" w:hAnsi="Arial" w:cs="Arial"/>
          <w:b/>
        </w:rPr>
        <w:t> en el Instituto de Santander y alcalde de la ciudad durante el </w:t>
      </w:r>
      <w:hyperlink r:id="rId28" w:tooltip="Bienio progresista" w:history="1">
        <w:r w:rsidR="00C718B7" w:rsidRPr="00EE5C0C">
          <w:rPr>
            <w:rStyle w:val="Hipervnculo"/>
            <w:rFonts w:ascii="Arial" w:hAnsi="Arial" w:cs="Arial"/>
            <w:b/>
            <w:color w:val="auto"/>
            <w:u w:val="none"/>
          </w:rPr>
          <w:t>bienio progr</w:t>
        </w:r>
        <w:r w:rsidR="00C718B7" w:rsidRPr="00EE5C0C">
          <w:rPr>
            <w:rStyle w:val="Hipervnculo"/>
            <w:rFonts w:ascii="Arial" w:hAnsi="Arial" w:cs="Arial"/>
            <w:b/>
            <w:color w:val="auto"/>
            <w:u w:val="none"/>
          </w:rPr>
          <w:t>e</w:t>
        </w:r>
        <w:r w:rsidR="00C718B7" w:rsidRPr="00EE5C0C">
          <w:rPr>
            <w:rStyle w:val="Hipervnculo"/>
            <w:rFonts w:ascii="Arial" w:hAnsi="Arial" w:cs="Arial"/>
            <w:b/>
            <w:color w:val="auto"/>
            <w:u w:val="none"/>
          </w:rPr>
          <w:t>sista</w:t>
        </w:r>
      </w:hyperlink>
      <w:r w:rsidR="00C718B7" w:rsidRPr="00EE5C0C">
        <w:rPr>
          <w:rFonts w:ascii="Arial" w:hAnsi="Arial" w:cs="Arial"/>
          <w:b/>
        </w:rPr>
        <w:t>, y de María Jesús Pelayo y España;</w:t>
      </w:r>
      <w:r w:rsidR="00EE5C0C">
        <w:rPr>
          <w:rFonts w:ascii="Arial" w:hAnsi="Arial" w:cs="Arial"/>
          <w:b/>
        </w:rPr>
        <w:t xml:space="preserve"> </w:t>
      </w:r>
      <w:r w:rsidR="00EE5C0C" w:rsidRPr="00EE5C0C">
        <w:rPr>
          <w:rFonts w:ascii="Arial" w:hAnsi="Arial" w:cs="Arial"/>
          <w:b/>
        </w:rPr>
        <w:t xml:space="preserve"> </w:t>
      </w:r>
      <w:r w:rsidR="00C718B7" w:rsidRPr="00EE5C0C">
        <w:rPr>
          <w:rFonts w:ascii="Arial" w:hAnsi="Arial" w:cs="Arial"/>
          <w:b/>
        </w:rPr>
        <w:t>​tuvo tres hermanos: </w:t>
      </w:r>
      <w:hyperlink r:id="rId29" w:tooltip="Enrique Menéndez Pelayo" w:history="1">
        <w:r w:rsidR="00C718B7" w:rsidRPr="00EE5C0C">
          <w:rPr>
            <w:rStyle w:val="Hipervnculo"/>
            <w:rFonts w:ascii="Arial" w:hAnsi="Arial" w:cs="Arial"/>
            <w:b/>
            <w:color w:val="auto"/>
            <w:u w:val="none"/>
          </w:rPr>
          <w:t>Enrique</w:t>
        </w:r>
      </w:hyperlink>
      <w:r w:rsidR="00C718B7" w:rsidRPr="00EE5C0C">
        <w:rPr>
          <w:rFonts w:ascii="Arial" w:hAnsi="Arial" w:cs="Arial"/>
          <w:b/>
        </w:rPr>
        <w:t xml:space="preserve">, </w:t>
      </w:r>
      <w:proofErr w:type="spellStart"/>
      <w:r w:rsidR="00C718B7" w:rsidRPr="00EE5C0C">
        <w:rPr>
          <w:rFonts w:ascii="Arial" w:hAnsi="Arial" w:cs="Arial"/>
          <w:b/>
        </w:rPr>
        <w:t>Jesusa</w:t>
      </w:r>
      <w:proofErr w:type="spellEnd"/>
      <w:r w:rsidR="00C718B7" w:rsidRPr="00EE5C0C">
        <w:rPr>
          <w:rFonts w:ascii="Arial" w:hAnsi="Arial" w:cs="Arial"/>
          <w:b/>
        </w:rPr>
        <w:t xml:space="preserve"> y Agustín.</w:t>
      </w:r>
      <w:r w:rsidR="00EE5C0C" w:rsidRPr="00EE5C0C">
        <w:rPr>
          <w:rFonts w:ascii="Arial" w:hAnsi="Arial" w:cs="Arial"/>
          <w:b/>
        </w:rPr>
        <w:t xml:space="preserve"> </w:t>
      </w:r>
      <w:r w:rsidR="00C718B7" w:rsidRPr="00EE5C0C">
        <w:rPr>
          <w:rFonts w:ascii="Arial" w:hAnsi="Arial" w:cs="Arial"/>
          <w:b/>
        </w:rPr>
        <w:t>​</w:t>
      </w:r>
    </w:p>
    <w:p w:rsidR="00EE5C0C" w:rsidRDefault="00EE5C0C" w:rsidP="00EE5C0C">
      <w:pPr>
        <w:pStyle w:val="NormalWeb"/>
        <w:shd w:val="clear" w:color="auto" w:fill="FFFFFF"/>
        <w:spacing w:before="0" w:beforeAutospacing="0" w:after="0" w:afterAutospacing="0"/>
        <w:jc w:val="both"/>
        <w:rPr>
          <w:rFonts w:ascii="Arial" w:hAnsi="Arial" w:cs="Arial"/>
          <w:b/>
        </w:rPr>
      </w:pPr>
    </w:p>
    <w:p w:rsidR="00EE5C0C" w:rsidRDefault="00EE5C0C"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Estudió el bachillerato en el Instituto Cantábrico de su ciudad natal, donde destacó por su prodigiosa memoria. Posteriormente, completó su formación en la </w:t>
      </w:r>
      <w:hyperlink r:id="rId30" w:tooltip="Universidad de Barcelona" w:history="1">
        <w:r w:rsidR="00C718B7" w:rsidRPr="00EE5C0C">
          <w:rPr>
            <w:rStyle w:val="Hipervnculo"/>
            <w:rFonts w:ascii="Arial" w:hAnsi="Arial" w:cs="Arial"/>
            <w:b/>
            <w:color w:val="auto"/>
            <w:u w:val="none"/>
          </w:rPr>
          <w:t>Universidad de Ba</w:t>
        </w:r>
        <w:r w:rsidR="00C718B7" w:rsidRPr="00EE5C0C">
          <w:rPr>
            <w:rStyle w:val="Hipervnculo"/>
            <w:rFonts w:ascii="Arial" w:hAnsi="Arial" w:cs="Arial"/>
            <w:b/>
            <w:color w:val="auto"/>
            <w:u w:val="none"/>
          </w:rPr>
          <w:t>r</w:t>
        </w:r>
        <w:r w:rsidR="00C718B7" w:rsidRPr="00EE5C0C">
          <w:rPr>
            <w:rStyle w:val="Hipervnculo"/>
            <w:rFonts w:ascii="Arial" w:hAnsi="Arial" w:cs="Arial"/>
            <w:b/>
            <w:color w:val="auto"/>
            <w:u w:val="none"/>
          </w:rPr>
          <w:t>celona</w:t>
        </w:r>
      </w:hyperlink>
      <w:r w:rsidR="00C718B7" w:rsidRPr="00EE5C0C">
        <w:rPr>
          <w:rFonts w:ascii="Arial" w:hAnsi="Arial" w:cs="Arial"/>
          <w:b/>
        </w:rPr>
        <w:t> (1871-1873) con </w:t>
      </w:r>
      <w:hyperlink r:id="rId31" w:tooltip="Manuel Milá y Fontanals" w:history="1">
        <w:r w:rsidR="00C718B7" w:rsidRPr="00EE5C0C">
          <w:rPr>
            <w:rStyle w:val="Hipervnculo"/>
            <w:rFonts w:ascii="Arial" w:hAnsi="Arial" w:cs="Arial"/>
            <w:b/>
            <w:color w:val="auto"/>
            <w:u w:val="none"/>
          </w:rPr>
          <w:t xml:space="preserve">Manuel </w:t>
        </w:r>
        <w:proofErr w:type="spellStart"/>
        <w:r w:rsidR="00C718B7" w:rsidRPr="00EE5C0C">
          <w:rPr>
            <w:rStyle w:val="Hipervnculo"/>
            <w:rFonts w:ascii="Arial" w:hAnsi="Arial" w:cs="Arial"/>
            <w:b/>
            <w:color w:val="auto"/>
            <w:u w:val="none"/>
          </w:rPr>
          <w:t>Milá</w:t>
        </w:r>
        <w:proofErr w:type="spellEnd"/>
        <w:r w:rsidR="00C718B7" w:rsidRPr="00EE5C0C">
          <w:rPr>
            <w:rStyle w:val="Hipervnculo"/>
            <w:rFonts w:ascii="Arial" w:hAnsi="Arial" w:cs="Arial"/>
            <w:b/>
            <w:color w:val="auto"/>
            <w:u w:val="none"/>
          </w:rPr>
          <w:t xml:space="preserve"> y </w:t>
        </w:r>
        <w:proofErr w:type="spellStart"/>
        <w:r w:rsidR="00C718B7" w:rsidRPr="00EE5C0C">
          <w:rPr>
            <w:rStyle w:val="Hipervnculo"/>
            <w:rFonts w:ascii="Arial" w:hAnsi="Arial" w:cs="Arial"/>
            <w:b/>
            <w:color w:val="auto"/>
            <w:u w:val="none"/>
          </w:rPr>
          <w:t>Fontanals</w:t>
        </w:r>
        <w:proofErr w:type="spellEnd"/>
      </w:hyperlink>
      <w:r w:rsidR="00C718B7" w:rsidRPr="00EE5C0C">
        <w:rPr>
          <w:rFonts w:ascii="Arial" w:hAnsi="Arial" w:cs="Arial"/>
          <w:b/>
        </w:rPr>
        <w:t>, en </w:t>
      </w:r>
      <w:hyperlink r:id="rId32" w:tooltip="Universidad de Madrid" w:history="1">
        <w:r w:rsidR="00C718B7" w:rsidRPr="00EE5C0C">
          <w:rPr>
            <w:rStyle w:val="Hipervnculo"/>
            <w:rFonts w:ascii="Arial" w:hAnsi="Arial" w:cs="Arial"/>
            <w:b/>
            <w:color w:val="auto"/>
            <w:u w:val="none"/>
          </w:rPr>
          <w:t>la de Madrid</w:t>
        </w:r>
      </w:hyperlink>
      <w:r w:rsidR="00C718B7" w:rsidRPr="00EE5C0C">
        <w:rPr>
          <w:rFonts w:ascii="Arial" w:hAnsi="Arial" w:cs="Arial"/>
          <w:b/>
        </w:rPr>
        <w:t> (1873), donde una arbitr</w:t>
      </w:r>
      <w:r w:rsidR="00C718B7" w:rsidRPr="00EE5C0C">
        <w:rPr>
          <w:rFonts w:ascii="Arial" w:hAnsi="Arial" w:cs="Arial"/>
          <w:b/>
        </w:rPr>
        <w:t>a</w:t>
      </w:r>
      <w:r w:rsidR="00C718B7" w:rsidRPr="00EE5C0C">
        <w:rPr>
          <w:rFonts w:ascii="Arial" w:hAnsi="Arial" w:cs="Arial"/>
          <w:b/>
        </w:rPr>
        <w:t>riedad académica del catedrático </w:t>
      </w:r>
      <w:hyperlink r:id="rId33" w:tooltip="Nicolás Salmerón" w:history="1">
        <w:r w:rsidR="00C718B7" w:rsidRPr="00EE5C0C">
          <w:rPr>
            <w:rStyle w:val="Hipervnculo"/>
            <w:rFonts w:ascii="Arial" w:hAnsi="Arial" w:cs="Arial"/>
            <w:b/>
            <w:color w:val="auto"/>
            <w:u w:val="none"/>
          </w:rPr>
          <w:t>Nicolás Salmerón</w:t>
        </w:r>
      </w:hyperlink>
      <w:r w:rsidR="00C718B7" w:rsidRPr="00EE5C0C">
        <w:rPr>
          <w:rFonts w:ascii="Arial" w:hAnsi="Arial" w:cs="Arial"/>
          <w:b/>
        </w:rPr>
        <w:t>, que hizo repetir curso a sus alumnos sin ni siquiera haberlos examinado, le habría de enemistar a muerte con el</w:t>
      </w:r>
      <w:r>
        <w:rPr>
          <w:rFonts w:ascii="Arial" w:hAnsi="Arial" w:cs="Arial"/>
          <w:b/>
        </w:rPr>
        <w:t xml:space="preserve"> </w:t>
      </w:r>
      <w:r w:rsidR="00C718B7" w:rsidRPr="00EE5C0C">
        <w:rPr>
          <w:rFonts w:ascii="Arial" w:hAnsi="Arial" w:cs="Arial"/>
          <w:b/>
        </w:rPr>
        <w:t> </w:t>
      </w:r>
      <w:hyperlink r:id="rId34" w:tooltip="Krausismo" w:history="1">
        <w:r w:rsidR="00C718B7" w:rsidRPr="00EE5C0C">
          <w:rPr>
            <w:rStyle w:val="Hipervnculo"/>
            <w:rFonts w:ascii="Arial" w:hAnsi="Arial" w:cs="Arial"/>
            <w:b/>
            <w:color w:val="auto"/>
            <w:u w:val="none"/>
          </w:rPr>
          <w:t>krausismo</w:t>
        </w:r>
      </w:hyperlink>
      <w:r w:rsidR="00C718B7" w:rsidRPr="00EE5C0C">
        <w:rPr>
          <w:rFonts w:ascii="Arial" w:hAnsi="Arial" w:cs="Arial"/>
          <w:b/>
        </w:rPr>
        <w:t> </w:t>
      </w:r>
      <w:r>
        <w:rPr>
          <w:rFonts w:ascii="Arial" w:hAnsi="Arial" w:cs="Arial"/>
          <w:b/>
        </w:rPr>
        <w:t xml:space="preserve"> </w:t>
      </w:r>
      <w:proofErr w:type="spellStart"/>
      <w:r w:rsidR="00C718B7" w:rsidRPr="00EE5C0C">
        <w:rPr>
          <w:rFonts w:ascii="Arial" w:hAnsi="Arial" w:cs="Arial"/>
          <w:b/>
        </w:rPr>
        <w:t>postkantiano</w:t>
      </w:r>
      <w:proofErr w:type="spellEnd"/>
      <w:r w:rsidR="00C718B7" w:rsidRPr="00EE5C0C">
        <w:rPr>
          <w:rFonts w:ascii="Arial" w:hAnsi="Arial" w:cs="Arial"/>
          <w:b/>
        </w:rPr>
        <w:t xml:space="preserve"> y los hegelianos en general, y en </w:t>
      </w:r>
      <w:hyperlink r:id="rId35" w:tooltip="Valladolid" w:history="1">
        <w:r w:rsidR="00C718B7" w:rsidRPr="00EE5C0C">
          <w:rPr>
            <w:rStyle w:val="Hipervnculo"/>
            <w:rFonts w:ascii="Arial" w:hAnsi="Arial" w:cs="Arial"/>
            <w:b/>
            <w:color w:val="auto"/>
            <w:u w:val="none"/>
          </w:rPr>
          <w:t>Valladolid</w:t>
        </w:r>
      </w:hyperlink>
      <w:r w:rsidR="00C718B7" w:rsidRPr="00EE5C0C">
        <w:rPr>
          <w:rFonts w:ascii="Arial" w:hAnsi="Arial" w:cs="Arial"/>
          <w:b/>
        </w:rPr>
        <w:t> (1874), donde intimó con el que sería su gran amigo, el conservador </w:t>
      </w:r>
      <w:hyperlink r:id="rId36" w:tooltip="Gumersindo Laverde" w:history="1">
        <w:r w:rsidR="00C718B7" w:rsidRPr="00EE5C0C">
          <w:rPr>
            <w:rStyle w:val="Hipervnculo"/>
            <w:rFonts w:ascii="Arial" w:hAnsi="Arial" w:cs="Arial"/>
            <w:b/>
            <w:color w:val="auto"/>
            <w:u w:val="none"/>
          </w:rPr>
          <w:t>Gumersindo Laverde</w:t>
        </w:r>
      </w:hyperlink>
      <w:r w:rsidR="00C718B7" w:rsidRPr="00EE5C0C">
        <w:rPr>
          <w:rFonts w:ascii="Arial" w:hAnsi="Arial" w:cs="Arial"/>
          <w:b/>
        </w:rPr>
        <w:t>, que le apartó de su inicial </w:t>
      </w:r>
      <w:r>
        <w:rPr>
          <w:rFonts w:ascii="Arial" w:hAnsi="Arial" w:cs="Arial"/>
          <w:b/>
        </w:rPr>
        <w:t xml:space="preserve"> </w:t>
      </w:r>
      <w:hyperlink r:id="rId37" w:tooltip="Liberalismo" w:history="1">
        <w:r w:rsidR="00C718B7" w:rsidRPr="00EE5C0C">
          <w:rPr>
            <w:rStyle w:val="Hipervnculo"/>
            <w:rFonts w:ascii="Arial" w:hAnsi="Arial" w:cs="Arial"/>
            <w:b/>
            <w:color w:val="auto"/>
            <w:u w:val="none"/>
          </w:rPr>
          <w:t>lib</w:t>
        </w:r>
        <w:r w:rsidR="00C718B7" w:rsidRPr="00EE5C0C">
          <w:rPr>
            <w:rStyle w:val="Hipervnculo"/>
            <w:rFonts w:ascii="Arial" w:hAnsi="Arial" w:cs="Arial"/>
            <w:b/>
            <w:color w:val="auto"/>
            <w:u w:val="none"/>
          </w:rPr>
          <w:t>e</w:t>
        </w:r>
        <w:r w:rsidR="00C718B7" w:rsidRPr="00EE5C0C">
          <w:rPr>
            <w:rStyle w:val="Hipervnculo"/>
            <w:rFonts w:ascii="Arial" w:hAnsi="Arial" w:cs="Arial"/>
            <w:b/>
            <w:color w:val="auto"/>
            <w:u w:val="none"/>
          </w:rPr>
          <w:t>ralismo</w:t>
        </w:r>
      </w:hyperlink>
      <w:r w:rsidR="00C718B7" w:rsidRPr="00EE5C0C">
        <w:rPr>
          <w:rFonts w:ascii="Arial" w:hAnsi="Arial" w:cs="Arial"/>
          <w:b/>
        </w:rPr>
        <w:t> </w:t>
      </w:r>
      <w:r>
        <w:rPr>
          <w:rFonts w:ascii="Arial" w:hAnsi="Arial" w:cs="Arial"/>
          <w:b/>
        </w:rPr>
        <w:t xml:space="preserve"> </w:t>
      </w:r>
      <w:r w:rsidR="00C718B7" w:rsidRPr="00EE5C0C">
        <w:rPr>
          <w:rFonts w:ascii="Arial" w:hAnsi="Arial" w:cs="Arial"/>
          <w:b/>
        </w:rPr>
        <w:t>y le orientó hacia el partido más conservador, el de los llamados </w:t>
      </w:r>
      <w:hyperlink r:id="rId38" w:tooltip="Neocatólicos" w:history="1">
        <w:r w:rsidR="00C718B7" w:rsidRPr="00EE5C0C">
          <w:rPr>
            <w:rStyle w:val="Hipervnculo"/>
            <w:rFonts w:ascii="Arial" w:hAnsi="Arial" w:cs="Arial"/>
            <w:b/>
            <w:color w:val="auto"/>
            <w:u w:val="none"/>
          </w:rPr>
          <w:t>neocatólicos</w:t>
        </w:r>
      </w:hyperlink>
      <w:r w:rsidR="00C718B7" w:rsidRPr="00EE5C0C">
        <w:rPr>
          <w:rFonts w:ascii="Arial" w:hAnsi="Arial" w:cs="Arial"/>
          <w:b/>
        </w:rPr>
        <w:t xml:space="preserve"> o «neos». </w:t>
      </w:r>
    </w:p>
    <w:p w:rsidR="00EE5C0C" w:rsidRDefault="00EE5C0C" w:rsidP="00EE5C0C">
      <w:pPr>
        <w:pStyle w:val="NormalWeb"/>
        <w:shd w:val="clear" w:color="auto" w:fill="FFFFFF"/>
        <w:spacing w:before="0" w:beforeAutospacing="0" w:after="0" w:afterAutospacing="0"/>
        <w:jc w:val="both"/>
        <w:rPr>
          <w:rFonts w:ascii="Arial" w:hAnsi="Arial" w:cs="Arial"/>
          <w:b/>
        </w:rPr>
      </w:pPr>
    </w:p>
    <w:p w:rsidR="00EE5C0C" w:rsidRDefault="00EE5C0C"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Hizo un viaje de estudios a bibliotecas de Portugal, Italia, Francia, Bélgica y Holanda (1876-1877) y ejerció de </w:t>
      </w:r>
      <w:hyperlink r:id="rId39" w:tooltip="Catedrático de universidad" w:history="1">
        <w:r w:rsidR="00C718B7" w:rsidRPr="00EE5C0C">
          <w:rPr>
            <w:rStyle w:val="Hipervnculo"/>
            <w:rFonts w:ascii="Arial" w:hAnsi="Arial" w:cs="Arial"/>
            <w:b/>
            <w:color w:val="auto"/>
            <w:u w:val="none"/>
          </w:rPr>
          <w:t>catedrático</w:t>
        </w:r>
      </w:hyperlink>
      <w:r w:rsidR="00C718B7" w:rsidRPr="00EE5C0C">
        <w:rPr>
          <w:rFonts w:ascii="Arial" w:hAnsi="Arial" w:cs="Arial"/>
          <w:b/>
        </w:rPr>
        <w:t> de la Universidad de Madrid (1878) tras pasar por un tribunal en el que estaba otro gran culto y crítico, </w:t>
      </w:r>
      <w:hyperlink r:id="rId40" w:tooltip="Juan Valera" w:history="1">
        <w:r w:rsidR="00C718B7" w:rsidRPr="00EE5C0C">
          <w:rPr>
            <w:rStyle w:val="Hipervnculo"/>
            <w:rFonts w:ascii="Arial" w:hAnsi="Arial" w:cs="Arial"/>
            <w:b/>
            <w:color w:val="auto"/>
            <w:u w:val="none"/>
          </w:rPr>
          <w:t>Juan Valera</w:t>
        </w:r>
      </w:hyperlink>
      <w:r w:rsidR="00C718B7" w:rsidRPr="00EE5C0C">
        <w:rPr>
          <w:rFonts w:ascii="Arial" w:hAnsi="Arial" w:cs="Arial"/>
          <w:b/>
        </w:rPr>
        <w:t>, a cuya </w:t>
      </w:r>
      <w:hyperlink r:id="rId41" w:tooltip="Tertulia" w:history="1">
        <w:r w:rsidR="00C718B7" w:rsidRPr="00EE5C0C">
          <w:rPr>
            <w:rStyle w:val="Hipervnculo"/>
            <w:rFonts w:ascii="Arial" w:hAnsi="Arial" w:cs="Arial"/>
            <w:b/>
            <w:color w:val="auto"/>
            <w:u w:val="none"/>
          </w:rPr>
          <w:t>tertulia</w:t>
        </w:r>
      </w:hyperlink>
      <w:r w:rsidR="00C718B7" w:rsidRPr="00EE5C0C">
        <w:rPr>
          <w:rFonts w:ascii="Arial" w:hAnsi="Arial" w:cs="Arial"/>
          <w:b/>
        </w:rPr>
        <w:t> nocturna, en su casa, acudiría posteriormente. De comportamiento heterosexual</w:t>
      </w:r>
      <w:r w:rsidR="00601F19">
        <w:rPr>
          <w:rFonts w:ascii="Arial" w:hAnsi="Arial" w:cs="Arial"/>
          <w:b/>
        </w:rPr>
        <w:t>,</w:t>
      </w:r>
      <w:r w:rsidR="00C718B7" w:rsidRPr="00EE5C0C">
        <w:rPr>
          <w:rFonts w:ascii="Arial" w:hAnsi="Arial" w:cs="Arial"/>
          <w:b/>
        </w:rPr>
        <w:t>​ vivió y murió soltero. Al llegar a la cincuentena era un hombre de complexión obesa, y consumía café en exceso.</w:t>
      </w:r>
    </w:p>
    <w:p w:rsidR="00EE5C0C" w:rsidRDefault="00EE5C0C" w:rsidP="00EE5C0C">
      <w:pPr>
        <w:pStyle w:val="NormalWeb"/>
        <w:shd w:val="clear" w:color="auto" w:fill="FFFFFF"/>
        <w:spacing w:before="0" w:beforeAutospacing="0" w:after="0" w:afterAutospacing="0"/>
        <w:jc w:val="both"/>
        <w:rPr>
          <w:rFonts w:ascii="Arial" w:hAnsi="Arial" w:cs="Arial"/>
          <w:b/>
        </w:rPr>
      </w:pPr>
    </w:p>
    <w:p w:rsidR="00EE5C0C" w:rsidRDefault="00EE5C0C" w:rsidP="00EE5C0C">
      <w:pPr>
        <w:pStyle w:val="NormalWeb"/>
        <w:shd w:val="clear" w:color="auto" w:fill="FFFFFF"/>
        <w:spacing w:before="0" w:beforeAutospacing="0" w:after="0" w:afterAutospacing="0"/>
        <w:jc w:val="both"/>
        <w:rPr>
          <w:rFonts w:ascii="Arial" w:hAnsi="Arial" w:cs="Arial"/>
          <w:b/>
        </w:rPr>
      </w:pPr>
      <w:r>
        <w:rPr>
          <w:rFonts w:ascii="Arial" w:hAnsi="Arial" w:cs="Arial"/>
          <w:b/>
        </w:rPr>
        <w:lastRenderedPageBreak/>
        <w:t xml:space="preserve">  </w:t>
      </w:r>
      <w:r w:rsidRPr="00EE5C0C">
        <w:rPr>
          <w:rFonts w:ascii="Arial" w:hAnsi="Arial" w:cs="Arial"/>
          <w:b/>
        </w:rPr>
        <w:t xml:space="preserve"> </w:t>
      </w:r>
      <w:r w:rsidR="00C718B7" w:rsidRPr="00EE5C0C">
        <w:rPr>
          <w:rFonts w:ascii="Arial" w:hAnsi="Arial" w:cs="Arial"/>
          <w:b/>
        </w:rPr>
        <w:t>​ Falleció en su domicilio de Santander en mayo de 1912.</w:t>
      </w:r>
      <w:r w:rsidRPr="00EE5C0C">
        <w:rPr>
          <w:rFonts w:ascii="Arial" w:hAnsi="Arial" w:cs="Arial"/>
          <w:b/>
        </w:rPr>
        <w:t xml:space="preserve"> </w:t>
      </w:r>
      <w:r w:rsidR="00C718B7" w:rsidRPr="00EE5C0C">
        <w:rPr>
          <w:rFonts w:ascii="Arial" w:hAnsi="Arial" w:cs="Arial"/>
          <w:b/>
        </w:rPr>
        <w:t>​ Según el diagnóstico de los médicos que le atendieron en los últimos meses de su enfermedad, los doctores Quintana y Rodríguez Cabello, Menéndez Pelayo padecía una </w:t>
      </w:r>
      <w:hyperlink r:id="rId42" w:tooltip="Cirrosis" w:history="1">
        <w:r w:rsidR="00C718B7" w:rsidRPr="00EE5C0C">
          <w:rPr>
            <w:rStyle w:val="Hipervnculo"/>
            <w:rFonts w:ascii="Arial" w:hAnsi="Arial" w:cs="Arial"/>
            <w:b/>
            <w:color w:val="auto"/>
            <w:u w:val="none"/>
          </w:rPr>
          <w:t>cirrosis</w:t>
        </w:r>
      </w:hyperlink>
      <w:r w:rsidR="00C718B7" w:rsidRPr="00EE5C0C">
        <w:rPr>
          <w:rFonts w:ascii="Arial" w:hAnsi="Arial" w:cs="Arial"/>
          <w:b/>
        </w:rPr>
        <w:t xml:space="preserve"> atrófica de </w:t>
      </w:r>
      <w:proofErr w:type="spellStart"/>
      <w:r w:rsidR="00C718B7" w:rsidRPr="00EE5C0C">
        <w:rPr>
          <w:rFonts w:ascii="Arial" w:hAnsi="Arial" w:cs="Arial"/>
          <w:b/>
        </w:rPr>
        <w:t>Laennec</w:t>
      </w:r>
      <w:proofErr w:type="spellEnd"/>
      <w:r w:rsidR="00C718B7" w:rsidRPr="00EE5C0C">
        <w:rPr>
          <w:rFonts w:ascii="Arial" w:hAnsi="Arial" w:cs="Arial"/>
          <w:b/>
        </w:rPr>
        <w:t>, con abundante </w:t>
      </w:r>
      <w:hyperlink r:id="rId43" w:tooltip="Ascitis" w:history="1">
        <w:r w:rsidR="00C718B7" w:rsidRPr="00EE5C0C">
          <w:rPr>
            <w:rStyle w:val="Hipervnculo"/>
            <w:rFonts w:ascii="Arial" w:hAnsi="Arial" w:cs="Arial"/>
            <w:b/>
            <w:color w:val="auto"/>
            <w:u w:val="none"/>
          </w:rPr>
          <w:t>ascitis</w:t>
        </w:r>
      </w:hyperlink>
      <w:r w:rsidR="00C718B7" w:rsidRPr="00EE5C0C">
        <w:rPr>
          <w:rFonts w:ascii="Arial" w:hAnsi="Arial" w:cs="Arial"/>
          <w:b/>
        </w:rPr>
        <w:t>.</w:t>
      </w:r>
      <w:r w:rsidRPr="00EE5C0C">
        <w:rPr>
          <w:rFonts w:ascii="Arial" w:hAnsi="Arial" w:cs="Arial"/>
          <w:b/>
        </w:rPr>
        <w:t xml:space="preserve"> </w:t>
      </w:r>
      <w:r w:rsidR="00C718B7" w:rsidRPr="00EE5C0C">
        <w:rPr>
          <w:rFonts w:ascii="Arial" w:hAnsi="Arial" w:cs="Arial"/>
          <w:b/>
        </w:rPr>
        <w:t>​ Rodríguez Cabello por otra parte descartó un origen alcohólico.</w:t>
      </w:r>
    </w:p>
    <w:p w:rsidR="00C718B7" w:rsidRPr="00EE5C0C" w:rsidRDefault="00C718B7" w:rsidP="00EE5C0C">
      <w:pPr>
        <w:pStyle w:val="NormalWeb"/>
        <w:shd w:val="clear" w:color="auto" w:fill="FFFFFF"/>
        <w:spacing w:before="0" w:beforeAutospacing="0" w:after="0" w:afterAutospacing="0"/>
        <w:jc w:val="both"/>
        <w:rPr>
          <w:rFonts w:ascii="Arial" w:hAnsi="Arial" w:cs="Arial"/>
          <w:b/>
        </w:rPr>
      </w:pPr>
      <w:r w:rsidRPr="00EE5C0C">
        <w:rPr>
          <w:rFonts w:ascii="Arial" w:hAnsi="Arial" w:cs="Arial"/>
          <w:b/>
        </w:rPr>
        <w:t>​</w:t>
      </w:r>
    </w:p>
    <w:p w:rsidR="00C718B7" w:rsidRPr="00300941" w:rsidRDefault="00C718B7" w:rsidP="00EE5C0C">
      <w:pPr>
        <w:pStyle w:val="Ttulo3"/>
        <w:shd w:val="clear" w:color="auto" w:fill="FFFFFF"/>
        <w:spacing w:before="0" w:beforeAutospacing="0" w:after="0" w:afterAutospacing="0"/>
        <w:jc w:val="both"/>
        <w:rPr>
          <w:rStyle w:val="mw-headline"/>
          <w:rFonts w:ascii="Arial" w:hAnsi="Arial" w:cs="Arial"/>
          <w:color w:val="FF0000"/>
          <w:sz w:val="24"/>
          <w:szCs w:val="24"/>
        </w:rPr>
      </w:pPr>
      <w:r w:rsidRPr="00300941">
        <w:rPr>
          <w:rStyle w:val="mw-headline"/>
          <w:rFonts w:ascii="Arial" w:hAnsi="Arial" w:cs="Arial"/>
          <w:color w:val="FF0000"/>
          <w:sz w:val="24"/>
          <w:szCs w:val="24"/>
        </w:rPr>
        <w:t>Cargos más relevantes</w:t>
      </w:r>
    </w:p>
    <w:p w:rsidR="00300941" w:rsidRPr="00EE5C0C" w:rsidRDefault="00300941" w:rsidP="00EE5C0C">
      <w:pPr>
        <w:pStyle w:val="Ttulo3"/>
        <w:shd w:val="clear" w:color="auto" w:fill="FFFFFF"/>
        <w:spacing w:before="0" w:beforeAutospacing="0" w:after="0" w:afterAutospacing="0"/>
        <w:jc w:val="both"/>
        <w:rPr>
          <w:rFonts w:ascii="Arial" w:hAnsi="Arial" w:cs="Arial"/>
          <w:sz w:val="24"/>
          <w:szCs w:val="24"/>
        </w:rPr>
      </w:pPr>
    </w:p>
    <w:p w:rsidR="00EE5C0C" w:rsidRDefault="00300941"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Fue elegido miembro de la </w:t>
      </w:r>
      <w:hyperlink r:id="rId44" w:tooltip="Real Academia Española" w:history="1">
        <w:r w:rsidR="00C718B7" w:rsidRPr="00EE5C0C">
          <w:rPr>
            <w:rStyle w:val="Hipervnculo"/>
            <w:rFonts w:ascii="Arial" w:hAnsi="Arial" w:cs="Arial"/>
            <w:b/>
            <w:color w:val="auto"/>
            <w:u w:val="none"/>
          </w:rPr>
          <w:t>Real Academia Española</w:t>
        </w:r>
      </w:hyperlink>
      <w:r w:rsidR="00C718B7" w:rsidRPr="00EE5C0C">
        <w:rPr>
          <w:rFonts w:ascii="Arial" w:hAnsi="Arial" w:cs="Arial"/>
          <w:b/>
        </w:rPr>
        <w:t> (1880), diputado a Cortes (1884-1886 y 1891-1893),</w:t>
      </w:r>
      <w:r w:rsidR="00EE5C0C" w:rsidRPr="00EE5C0C">
        <w:rPr>
          <w:rFonts w:ascii="Arial" w:hAnsi="Arial" w:cs="Arial"/>
          <w:b/>
        </w:rPr>
        <w:t xml:space="preserve"> </w:t>
      </w:r>
      <w:r w:rsidR="00C718B7" w:rsidRPr="00EE5C0C">
        <w:rPr>
          <w:rFonts w:ascii="Arial" w:hAnsi="Arial" w:cs="Arial"/>
          <w:b/>
        </w:rPr>
        <w:t>​ propuesto para el </w:t>
      </w:r>
      <w:hyperlink r:id="rId45" w:tooltip="Premio Nobel" w:history="1">
        <w:r w:rsidR="00C718B7" w:rsidRPr="00EE5C0C">
          <w:rPr>
            <w:rStyle w:val="Hipervnculo"/>
            <w:rFonts w:ascii="Arial" w:hAnsi="Arial" w:cs="Arial"/>
            <w:b/>
            <w:color w:val="auto"/>
            <w:u w:val="none"/>
          </w:rPr>
          <w:t>Premio Nobel</w:t>
        </w:r>
      </w:hyperlink>
      <w:r w:rsidR="00C718B7" w:rsidRPr="00EE5C0C">
        <w:rPr>
          <w:rFonts w:ascii="Arial" w:hAnsi="Arial" w:cs="Arial"/>
          <w:b/>
        </w:rPr>
        <w:t> en 1905, miembro de número de la </w:t>
      </w:r>
      <w:hyperlink r:id="rId46" w:tooltip="Real Academia de la Historia" w:history="1">
        <w:r w:rsidR="00C718B7" w:rsidRPr="00EE5C0C">
          <w:rPr>
            <w:rStyle w:val="Hipervnculo"/>
            <w:rFonts w:ascii="Arial" w:hAnsi="Arial" w:cs="Arial"/>
            <w:b/>
            <w:color w:val="auto"/>
            <w:u w:val="none"/>
          </w:rPr>
          <w:t>Real Academia de la Historia</w:t>
        </w:r>
      </w:hyperlink>
      <w:r w:rsidR="00C718B7" w:rsidRPr="00EE5C0C">
        <w:rPr>
          <w:rFonts w:ascii="Arial" w:hAnsi="Arial" w:cs="Arial"/>
          <w:b/>
        </w:rPr>
        <w:t> desde el 13 de mayo de 1883,</w:t>
      </w:r>
      <w:r w:rsidR="00601F19" w:rsidRPr="00EE5C0C">
        <w:rPr>
          <w:rFonts w:ascii="Arial" w:hAnsi="Arial" w:cs="Arial"/>
          <w:b/>
        </w:rPr>
        <w:t xml:space="preserve"> </w:t>
      </w:r>
      <w:r w:rsidR="00C718B7" w:rsidRPr="00EE5C0C">
        <w:rPr>
          <w:rFonts w:ascii="Arial" w:hAnsi="Arial" w:cs="Arial"/>
          <w:b/>
        </w:rPr>
        <w:t>​ con la lectura del discurso </w:t>
      </w:r>
      <w:r w:rsidR="00C718B7" w:rsidRPr="00EE5C0C">
        <w:rPr>
          <w:rFonts w:ascii="Arial" w:hAnsi="Arial" w:cs="Arial"/>
          <w:b/>
          <w:i/>
          <w:iCs/>
        </w:rPr>
        <w:t>La hist</w:t>
      </w:r>
      <w:r w:rsidR="00C718B7" w:rsidRPr="00EE5C0C">
        <w:rPr>
          <w:rFonts w:ascii="Arial" w:hAnsi="Arial" w:cs="Arial"/>
          <w:b/>
          <w:i/>
          <w:iCs/>
        </w:rPr>
        <w:t>o</w:t>
      </w:r>
      <w:r w:rsidR="00C718B7" w:rsidRPr="00EE5C0C">
        <w:rPr>
          <w:rFonts w:ascii="Arial" w:hAnsi="Arial" w:cs="Arial"/>
          <w:b/>
          <w:i/>
          <w:iCs/>
        </w:rPr>
        <w:t>ria considerada como obra poética</w:t>
      </w:r>
      <w:r w:rsidR="00C718B7" w:rsidRPr="00EE5C0C">
        <w:rPr>
          <w:rFonts w:ascii="Arial" w:hAnsi="Arial" w:cs="Arial"/>
          <w:b/>
        </w:rPr>
        <w:t>. En esta institución fue bibliotecario desde 1892 y dire</w:t>
      </w:r>
      <w:r w:rsidR="00C718B7" w:rsidRPr="00EE5C0C">
        <w:rPr>
          <w:rFonts w:ascii="Arial" w:hAnsi="Arial" w:cs="Arial"/>
          <w:b/>
        </w:rPr>
        <w:t>c</w:t>
      </w:r>
      <w:r w:rsidR="00C718B7" w:rsidRPr="00EE5C0C">
        <w:rPr>
          <w:rFonts w:ascii="Arial" w:hAnsi="Arial" w:cs="Arial"/>
          <w:b/>
        </w:rPr>
        <w:t>tor desde 1910.</w:t>
      </w:r>
    </w:p>
    <w:p w:rsidR="00EE5C0C" w:rsidRDefault="00EE5C0C" w:rsidP="00EE5C0C">
      <w:pPr>
        <w:pStyle w:val="NormalWeb"/>
        <w:shd w:val="clear" w:color="auto" w:fill="FFFFFF"/>
        <w:spacing w:before="0" w:beforeAutospacing="0" w:after="0" w:afterAutospacing="0"/>
        <w:jc w:val="both"/>
        <w:rPr>
          <w:rFonts w:ascii="Arial" w:hAnsi="Arial" w:cs="Arial"/>
          <w:b/>
        </w:rPr>
      </w:pPr>
    </w:p>
    <w:p w:rsidR="00C718B7" w:rsidRDefault="00EE5C0C"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 xml:space="preserve"> Pronunció su discurso de ingreso en la </w:t>
      </w:r>
      <w:hyperlink r:id="rId47" w:tooltip="Real Academia de Ciencias Morales y Políticas" w:history="1">
        <w:r w:rsidR="00C718B7" w:rsidRPr="00EE5C0C">
          <w:rPr>
            <w:rStyle w:val="Hipervnculo"/>
            <w:rFonts w:ascii="Arial" w:hAnsi="Arial" w:cs="Arial"/>
            <w:b/>
            <w:color w:val="auto"/>
            <w:u w:val="none"/>
          </w:rPr>
          <w:t>Real Academia de Ciencias Morales y Polít</w:t>
        </w:r>
        <w:r w:rsidR="00C718B7" w:rsidRPr="00EE5C0C">
          <w:rPr>
            <w:rStyle w:val="Hipervnculo"/>
            <w:rFonts w:ascii="Arial" w:hAnsi="Arial" w:cs="Arial"/>
            <w:b/>
            <w:color w:val="auto"/>
            <w:u w:val="none"/>
          </w:rPr>
          <w:t>i</w:t>
        </w:r>
        <w:r w:rsidR="00C718B7" w:rsidRPr="00EE5C0C">
          <w:rPr>
            <w:rStyle w:val="Hipervnculo"/>
            <w:rFonts w:ascii="Arial" w:hAnsi="Arial" w:cs="Arial"/>
            <w:b/>
            <w:color w:val="auto"/>
            <w:u w:val="none"/>
          </w:rPr>
          <w:t>cas</w:t>
        </w:r>
      </w:hyperlink>
      <w:r w:rsidR="00C718B7" w:rsidRPr="00EE5C0C">
        <w:rPr>
          <w:rFonts w:ascii="Arial" w:hAnsi="Arial" w:cs="Arial"/>
          <w:b/>
        </w:rPr>
        <w:t> </w:t>
      </w:r>
      <w:r w:rsidR="00C718B7" w:rsidRPr="00EE5C0C">
        <w:rPr>
          <w:rFonts w:ascii="Arial" w:hAnsi="Arial" w:cs="Arial"/>
          <w:b/>
          <w:i/>
          <w:iCs/>
        </w:rPr>
        <w:t>De los orígenes del criticismo y del escepticismo y especialmente de los precursores españoles de Kant</w:t>
      </w:r>
      <w:r w:rsidR="00C718B7" w:rsidRPr="00EE5C0C">
        <w:rPr>
          <w:rFonts w:ascii="Arial" w:hAnsi="Arial" w:cs="Arial"/>
          <w:b/>
        </w:rPr>
        <w:t> el 15 de mayo de 1891,​ y el de ingreso en la </w:t>
      </w:r>
      <w:hyperlink r:id="rId48" w:tooltip="Real Academia de Bellas Artes de San Fernando" w:history="1">
        <w:r w:rsidR="00C718B7" w:rsidRPr="00EE5C0C">
          <w:rPr>
            <w:rStyle w:val="Hipervnculo"/>
            <w:rFonts w:ascii="Arial" w:hAnsi="Arial" w:cs="Arial"/>
            <w:b/>
            <w:color w:val="auto"/>
            <w:u w:val="none"/>
          </w:rPr>
          <w:t>Real Academia de Bellas Artes de San Fernando</w:t>
        </w:r>
      </w:hyperlink>
      <w:r w:rsidR="00C718B7" w:rsidRPr="00EE5C0C">
        <w:rPr>
          <w:rFonts w:ascii="Arial" w:hAnsi="Arial" w:cs="Arial"/>
          <w:b/>
        </w:rPr>
        <w:t> el 31 de marzo de 1901, nueve años después de ser elegido, en una maniobra apresurada para poder aspirar a la dirección de la corporación.​ Finalmente, entre 1898 y hasta su muerte en 1912, fue director de la </w:t>
      </w:r>
      <w:hyperlink r:id="rId49" w:tooltip="Biblioteca Nacional de España" w:history="1">
        <w:r w:rsidR="00C718B7" w:rsidRPr="00EE5C0C">
          <w:rPr>
            <w:rStyle w:val="Hipervnculo"/>
            <w:rFonts w:ascii="Arial" w:hAnsi="Arial" w:cs="Arial"/>
            <w:b/>
            <w:color w:val="auto"/>
            <w:u w:val="none"/>
          </w:rPr>
          <w:t>Biblioteca Nacional de España</w:t>
        </w:r>
      </w:hyperlink>
      <w:r w:rsidR="00C718B7" w:rsidRPr="00EE5C0C">
        <w:rPr>
          <w:rFonts w:ascii="Arial" w:hAnsi="Arial" w:cs="Arial"/>
          <w:b/>
        </w:rPr>
        <w:t>, suc</w:t>
      </w:r>
      <w:r w:rsidR="00C718B7" w:rsidRPr="00EE5C0C">
        <w:rPr>
          <w:rFonts w:ascii="Arial" w:hAnsi="Arial" w:cs="Arial"/>
          <w:b/>
        </w:rPr>
        <w:t>e</w:t>
      </w:r>
      <w:r w:rsidR="00C718B7" w:rsidRPr="00EE5C0C">
        <w:rPr>
          <w:rFonts w:ascii="Arial" w:hAnsi="Arial" w:cs="Arial"/>
          <w:b/>
        </w:rPr>
        <w:t>diendo en el cargo a </w:t>
      </w:r>
      <w:hyperlink r:id="rId50" w:tooltip="Manuel Tamayo y Baus" w:history="1">
        <w:r w:rsidR="00C718B7" w:rsidRPr="00EE5C0C">
          <w:rPr>
            <w:rStyle w:val="Hipervnculo"/>
            <w:rFonts w:ascii="Arial" w:hAnsi="Arial" w:cs="Arial"/>
            <w:b/>
            <w:color w:val="auto"/>
            <w:u w:val="none"/>
          </w:rPr>
          <w:t xml:space="preserve">Manuel Tamayo y </w:t>
        </w:r>
        <w:proofErr w:type="spellStart"/>
        <w:r w:rsidR="00C718B7" w:rsidRPr="00EE5C0C">
          <w:rPr>
            <w:rStyle w:val="Hipervnculo"/>
            <w:rFonts w:ascii="Arial" w:hAnsi="Arial" w:cs="Arial"/>
            <w:b/>
            <w:color w:val="auto"/>
            <w:u w:val="none"/>
          </w:rPr>
          <w:t>Baus</w:t>
        </w:r>
        <w:proofErr w:type="spellEnd"/>
      </w:hyperlink>
      <w:r w:rsidR="00C718B7" w:rsidRPr="00EE5C0C">
        <w:rPr>
          <w:rFonts w:ascii="Arial" w:hAnsi="Arial" w:cs="Arial"/>
          <w:b/>
        </w:rPr>
        <w:t>.</w:t>
      </w:r>
    </w:p>
    <w:p w:rsidR="00EE5C0C" w:rsidRPr="00EE5C0C" w:rsidRDefault="00EE5C0C" w:rsidP="00EE5C0C">
      <w:pPr>
        <w:pStyle w:val="NormalWeb"/>
        <w:shd w:val="clear" w:color="auto" w:fill="FFFFFF"/>
        <w:spacing w:before="0" w:beforeAutospacing="0" w:after="0" w:afterAutospacing="0"/>
        <w:jc w:val="both"/>
        <w:rPr>
          <w:rFonts w:ascii="Arial" w:hAnsi="Arial" w:cs="Arial"/>
          <w:b/>
        </w:rPr>
      </w:pPr>
    </w:p>
    <w:p w:rsidR="00C718B7" w:rsidRPr="00601F19" w:rsidRDefault="00C718B7" w:rsidP="00EE5C0C">
      <w:pPr>
        <w:pStyle w:val="Ttulo3"/>
        <w:shd w:val="clear" w:color="auto" w:fill="FFFFFF"/>
        <w:spacing w:before="0" w:beforeAutospacing="0" w:after="0" w:afterAutospacing="0"/>
        <w:jc w:val="both"/>
        <w:rPr>
          <w:rStyle w:val="mw-headline"/>
          <w:rFonts w:ascii="Arial" w:hAnsi="Arial" w:cs="Arial"/>
          <w:color w:val="FF0000"/>
          <w:sz w:val="24"/>
          <w:szCs w:val="24"/>
        </w:rPr>
      </w:pPr>
      <w:r w:rsidRPr="00601F19">
        <w:rPr>
          <w:rStyle w:val="mw-headline"/>
          <w:rFonts w:ascii="Arial" w:hAnsi="Arial" w:cs="Arial"/>
          <w:color w:val="FF0000"/>
          <w:sz w:val="24"/>
          <w:szCs w:val="24"/>
        </w:rPr>
        <w:t>Pensamiento</w:t>
      </w:r>
    </w:p>
    <w:p w:rsidR="00EE5C0C" w:rsidRPr="00EE5C0C" w:rsidRDefault="00EE5C0C" w:rsidP="00EE5C0C">
      <w:pPr>
        <w:pStyle w:val="Ttulo3"/>
        <w:shd w:val="clear" w:color="auto" w:fill="FFFFFF"/>
        <w:spacing w:before="0" w:beforeAutospacing="0" w:after="0" w:afterAutospacing="0"/>
        <w:jc w:val="both"/>
        <w:rPr>
          <w:rFonts w:ascii="Arial" w:hAnsi="Arial" w:cs="Arial"/>
          <w:sz w:val="24"/>
          <w:szCs w:val="24"/>
        </w:rPr>
      </w:pPr>
    </w:p>
    <w:p w:rsidR="00601F19" w:rsidRDefault="00601F19"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En política perteneció a la </w:t>
      </w:r>
      <w:hyperlink r:id="rId51" w:tooltip="Unión Católica (España)" w:history="1">
        <w:r w:rsidR="00C718B7" w:rsidRPr="00EE5C0C">
          <w:rPr>
            <w:rStyle w:val="Hipervnculo"/>
            <w:rFonts w:ascii="Arial" w:hAnsi="Arial" w:cs="Arial"/>
            <w:b/>
            <w:color w:val="auto"/>
            <w:u w:val="none"/>
          </w:rPr>
          <w:t>Unión Católica</w:t>
        </w:r>
      </w:hyperlink>
      <w:r w:rsidR="00C718B7" w:rsidRPr="00EE5C0C">
        <w:rPr>
          <w:rFonts w:ascii="Arial" w:hAnsi="Arial" w:cs="Arial"/>
          <w:b/>
        </w:rPr>
        <w:t> de </w:t>
      </w:r>
      <w:hyperlink r:id="rId52" w:tooltip="Alejandro Pidal y Mon" w:history="1">
        <w:r w:rsidR="00C718B7" w:rsidRPr="00EE5C0C">
          <w:rPr>
            <w:rStyle w:val="Hipervnculo"/>
            <w:rFonts w:ascii="Arial" w:hAnsi="Arial" w:cs="Arial"/>
            <w:b/>
            <w:color w:val="auto"/>
            <w:u w:val="none"/>
          </w:rPr>
          <w:t>Alejandro Pidal</w:t>
        </w:r>
      </w:hyperlink>
      <w:r w:rsidR="00300941">
        <w:rPr>
          <w:rFonts w:ascii="Arial" w:hAnsi="Arial" w:cs="Arial"/>
          <w:b/>
        </w:rPr>
        <w:t>,</w:t>
      </w:r>
      <w:r w:rsidR="00C718B7" w:rsidRPr="00EE5C0C">
        <w:rPr>
          <w:rFonts w:ascii="Arial" w:hAnsi="Arial" w:cs="Arial"/>
          <w:b/>
        </w:rPr>
        <w:t xml:space="preserve"> y fue colaborador de los diarios </w:t>
      </w:r>
      <w:hyperlink r:id="rId53" w:tooltip="La Unión (1882-1887)" w:history="1">
        <w:r w:rsidR="00C718B7" w:rsidRPr="00EE5C0C">
          <w:rPr>
            <w:rStyle w:val="Hipervnculo"/>
            <w:rFonts w:ascii="Arial" w:hAnsi="Arial" w:cs="Arial"/>
            <w:b/>
            <w:i/>
            <w:iCs/>
            <w:color w:val="auto"/>
            <w:u w:val="none"/>
          </w:rPr>
          <w:t>La Unión</w:t>
        </w:r>
        <w:r w:rsidR="00C718B7" w:rsidRPr="00EE5C0C">
          <w:rPr>
            <w:rStyle w:val="Hipervnculo"/>
            <w:rFonts w:ascii="Arial" w:hAnsi="Arial" w:cs="Arial"/>
            <w:b/>
            <w:color w:val="auto"/>
            <w:u w:val="none"/>
          </w:rPr>
          <w:t> (1882-1887</w:t>
        </w:r>
      </w:hyperlink>
      <w:r w:rsidR="00C718B7" w:rsidRPr="00EE5C0C">
        <w:rPr>
          <w:rFonts w:ascii="Arial" w:hAnsi="Arial" w:cs="Arial"/>
          <w:b/>
        </w:rPr>
        <w:t>​ y </w:t>
      </w:r>
      <w:hyperlink r:id="rId54" w:tooltip="La Unión Católica (1887-1899)" w:history="1">
        <w:r w:rsidR="00C718B7" w:rsidRPr="00EE5C0C">
          <w:rPr>
            <w:rStyle w:val="Hipervnculo"/>
            <w:rFonts w:ascii="Arial" w:hAnsi="Arial" w:cs="Arial"/>
            <w:b/>
            <w:i/>
            <w:iCs/>
            <w:color w:val="auto"/>
            <w:u w:val="none"/>
          </w:rPr>
          <w:t>La Unión Católica</w:t>
        </w:r>
        <w:r w:rsidR="00C718B7" w:rsidRPr="00EE5C0C">
          <w:rPr>
            <w:rStyle w:val="Hipervnculo"/>
            <w:rFonts w:ascii="Arial" w:hAnsi="Arial" w:cs="Arial"/>
            <w:b/>
            <w:color w:val="auto"/>
            <w:u w:val="none"/>
          </w:rPr>
          <w:t> (1887-1899)</w:t>
        </w:r>
      </w:hyperlink>
      <w:r w:rsidR="00C718B7" w:rsidRPr="00EE5C0C">
        <w:rPr>
          <w:rFonts w:ascii="Arial" w:hAnsi="Arial" w:cs="Arial"/>
          <w:b/>
        </w:rPr>
        <w:t>.</w:t>
      </w:r>
      <w:r w:rsidR="00EE5C0C" w:rsidRPr="00EE5C0C">
        <w:rPr>
          <w:rFonts w:ascii="Arial" w:hAnsi="Arial" w:cs="Arial"/>
          <w:b/>
        </w:rPr>
        <w:t xml:space="preserve"> </w:t>
      </w:r>
      <w:r w:rsidR="00C718B7" w:rsidRPr="00EE5C0C">
        <w:rPr>
          <w:rFonts w:ascii="Arial" w:hAnsi="Arial" w:cs="Arial"/>
          <w:b/>
        </w:rPr>
        <w:t xml:space="preserve"> </w:t>
      </w:r>
    </w:p>
    <w:p w:rsidR="00601F19" w:rsidRDefault="00601F19" w:rsidP="00EE5C0C">
      <w:pPr>
        <w:pStyle w:val="NormalWeb"/>
        <w:shd w:val="clear" w:color="auto" w:fill="FFFFFF"/>
        <w:spacing w:before="0" w:beforeAutospacing="0" w:after="0" w:afterAutospacing="0"/>
        <w:jc w:val="both"/>
        <w:rPr>
          <w:rFonts w:ascii="Arial" w:hAnsi="Arial" w:cs="Arial"/>
          <w:b/>
        </w:rPr>
      </w:pPr>
    </w:p>
    <w:p w:rsidR="00EE5C0C" w:rsidRDefault="00601F19"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Los </w:t>
      </w:r>
      <w:hyperlink r:id="rId55" w:tooltip="Comunión Tradicionalista" w:history="1">
        <w:r w:rsidR="00C718B7" w:rsidRPr="00EE5C0C">
          <w:rPr>
            <w:rStyle w:val="Hipervnculo"/>
            <w:rFonts w:ascii="Arial" w:hAnsi="Arial" w:cs="Arial"/>
            <w:b/>
            <w:color w:val="auto"/>
            <w:u w:val="none"/>
          </w:rPr>
          <w:t>tradicionalistas</w:t>
        </w:r>
      </w:hyperlink>
      <w:r w:rsidR="00C718B7" w:rsidRPr="00EE5C0C">
        <w:rPr>
          <w:rFonts w:ascii="Arial" w:hAnsi="Arial" w:cs="Arial"/>
          <w:b/>
        </w:rPr>
        <w:t> trataron de atraerlo a su causa, para lo cual le argüían con textos de sus </w:t>
      </w:r>
      <w:r w:rsidR="00C718B7" w:rsidRPr="00EE5C0C">
        <w:rPr>
          <w:rFonts w:ascii="Arial" w:hAnsi="Arial" w:cs="Arial"/>
          <w:b/>
          <w:i/>
          <w:iCs/>
        </w:rPr>
        <w:t>Heterodoxos</w:t>
      </w:r>
      <w:r w:rsidR="00C718B7" w:rsidRPr="00EE5C0C">
        <w:rPr>
          <w:rFonts w:ascii="Arial" w:hAnsi="Arial" w:cs="Arial"/>
          <w:b/>
        </w:rPr>
        <w:t>. En una reunión que mantuvo a principios de la década de 1880 en casa de </w:t>
      </w:r>
      <w:hyperlink r:id="rId56" w:tooltip="Cándido Nocedal" w:history="1">
        <w:r w:rsidR="00C718B7" w:rsidRPr="00EE5C0C">
          <w:rPr>
            <w:rStyle w:val="Hipervnculo"/>
            <w:rFonts w:ascii="Arial" w:hAnsi="Arial" w:cs="Arial"/>
            <w:b/>
            <w:color w:val="auto"/>
            <w:u w:val="none"/>
          </w:rPr>
          <w:t>Cándido Nocedal</w:t>
        </w:r>
      </w:hyperlink>
      <w:r w:rsidR="00C718B7" w:rsidRPr="00EE5C0C">
        <w:rPr>
          <w:rFonts w:ascii="Arial" w:hAnsi="Arial" w:cs="Arial"/>
          <w:b/>
        </w:rPr>
        <w:t> con destacados </w:t>
      </w:r>
      <w:hyperlink r:id="rId57" w:tooltip="Carlismo" w:history="1">
        <w:r w:rsidR="00C718B7" w:rsidRPr="00EE5C0C">
          <w:rPr>
            <w:rStyle w:val="Hipervnculo"/>
            <w:rFonts w:ascii="Arial" w:hAnsi="Arial" w:cs="Arial"/>
            <w:b/>
            <w:color w:val="auto"/>
            <w:u w:val="none"/>
          </w:rPr>
          <w:t>carlistas</w:t>
        </w:r>
      </w:hyperlink>
      <w:r w:rsidR="00C718B7" w:rsidRPr="00EE5C0C">
        <w:rPr>
          <w:rFonts w:ascii="Arial" w:hAnsi="Arial" w:cs="Arial"/>
          <w:b/>
        </w:rPr>
        <w:t> vinculados al integrismo de </w:t>
      </w:r>
      <w:hyperlink r:id="rId58" w:tooltip="El Siglo Futuro" w:history="1">
        <w:r w:rsidR="00C718B7" w:rsidRPr="00EE5C0C">
          <w:rPr>
            <w:rStyle w:val="Hipervnculo"/>
            <w:rFonts w:ascii="Arial" w:hAnsi="Arial" w:cs="Arial"/>
            <w:b/>
            <w:i/>
            <w:iCs/>
            <w:color w:val="auto"/>
            <w:u w:val="none"/>
          </w:rPr>
          <w:t>El Siglo Futuro</w:t>
        </w:r>
      </w:hyperlink>
      <w:r w:rsidR="00C718B7" w:rsidRPr="00EE5C0C">
        <w:rPr>
          <w:rFonts w:ascii="Arial" w:hAnsi="Arial" w:cs="Arial"/>
          <w:b/>
        </w:rPr>
        <w:t>, manifestó: «en política iré adonde vaya Pidal».</w:t>
      </w:r>
    </w:p>
    <w:p w:rsidR="00C718B7" w:rsidRPr="00EE5C0C" w:rsidRDefault="00C718B7" w:rsidP="00EE5C0C">
      <w:pPr>
        <w:pStyle w:val="NormalWeb"/>
        <w:shd w:val="clear" w:color="auto" w:fill="FFFFFF"/>
        <w:spacing w:before="0" w:beforeAutospacing="0" w:after="0" w:afterAutospacing="0"/>
        <w:jc w:val="both"/>
        <w:rPr>
          <w:rFonts w:ascii="Arial" w:hAnsi="Arial" w:cs="Arial"/>
          <w:b/>
        </w:rPr>
      </w:pPr>
      <w:r w:rsidRPr="00EE5C0C">
        <w:rPr>
          <w:rFonts w:ascii="Arial" w:hAnsi="Arial" w:cs="Arial"/>
          <w:b/>
        </w:rPr>
        <w:t>​</w:t>
      </w:r>
    </w:p>
    <w:p w:rsidR="00C718B7" w:rsidRPr="00754AAC" w:rsidRDefault="00EE5C0C" w:rsidP="00EE5C0C">
      <w:pPr>
        <w:pStyle w:val="NormalWeb"/>
        <w:shd w:val="clear" w:color="auto" w:fill="FFFFFF"/>
        <w:spacing w:before="0" w:beforeAutospacing="0" w:after="0" w:afterAutospacing="0"/>
        <w:jc w:val="both"/>
        <w:rPr>
          <w:rFonts w:ascii="Arial" w:hAnsi="Arial" w:cs="Arial"/>
          <w:b/>
          <w:color w:val="0070C0"/>
        </w:rPr>
      </w:pPr>
      <w:r w:rsidRPr="00754AAC">
        <w:rPr>
          <w:rFonts w:ascii="Arial" w:hAnsi="Arial" w:cs="Arial"/>
          <w:b/>
          <w:color w:val="0070C0"/>
        </w:rPr>
        <w:t xml:space="preserve">  </w:t>
      </w:r>
      <w:r w:rsidR="00C718B7" w:rsidRPr="00754AAC">
        <w:rPr>
          <w:rFonts w:ascii="Arial" w:hAnsi="Arial" w:cs="Arial"/>
          <w:b/>
          <w:color w:val="0070C0"/>
        </w:rPr>
        <w:t>Antes de morir volvió a su inicial liberalismo</w:t>
      </w:r>
      <w:r w:rsidRPr="00754AAC">
        <w:rPr>
          <w:rFonts w:ascii="Arial" w:hAnsi="Arial" w:cs="Arial"/>
          <w:b/>
          <w:color w:val="0070C0"/>
        </w:rPr>
        <w:t>,</w:t>
      </w:r>
      <w:r w:rsidR="00C718B7" w:rsidRPr="00754AAC">
        <w:rPr>
          <w:rFonts w:ascii="Arial" w:hAnsi="Arial" w:cs="Arial"/>
          <w:b/>
          <w:color w:val="0070C0"/>
        </w:rPr>
        <w:t xml:space="preserve"> si bien anclado en puntos de vista sólid</w:t>
      </w:r>
      <w:r w:rsidR="00C718B7" w:rsidRPr="00754AAC">
        <w:rPr>
          <w:rFonts w:ascii="Arial" w:hAnsi="Arial" w:cs="Arial"/>
          <w:b/>
          <w:color w:val="0070C0"/>
        </w:rPr>
        <w:t>a</w:t>
      </w:r>
      <w:r w:rsidR="00C718B7" w:rsidRPr="00754AAC">
        <w:rPr>
          <w:rFonts w:ascii="Arial" w:hAnsi="Arial" w:cs="Arial"/>
          <w:b/>
          <w:color w:val="0070C0"/>
        </w:rPr>
        <w:t>mente cristianos y corrigió muchos de sus primitivos juicios desfavorables sobre </w:t>
      </w:r>
      <w:hyperlink r:id="rId59" w:tooltip="Gaspar Núñez de Arce" w:history="1">
        <w:r w:rsidR="00C718B7" w:rsidRPr="00754AAC">
          <w:rPr>
            <w:rStyle w:val="Hipervnculo"/>
            <w:rFonts w:ascii="Arial" w:hAnsi="Arial" w:cs="Arial"/>
            <w:b/>
            <w:color w:val="0070C0"/>
            <w:u w:val="none"/>
          </w:rPr>
          <w:t>Gaspar Núñez de Arce</w:t>
        </w:r>
      </w:hyperlink>
      <w:r w:rsidR="00C718B7" w:rsidRPr="00754AAC">
        <w:rPr>
          <w:rFonts w:ascii="Arial" w:hAnsi="Arial" w:cs="Arial"/>
          <w:b/>
          <w:color w:val="0070C0"/>
        </w:rPr>
        <w:t> o </w:t>
      </w:r>
      <w:hyperlink r:id="rId60" w:tooltip="Benito Pérez Galdós" w:history="1">
        <w:r w:rsidR="00C718B7" w:rsidRPr="00754AAC">
          <w:rPr>
            <w:rStyle w:val="Hipervnculo"/>
            <w:rFonts w:ascii="Arial" w:hAnsi="Arial" w:cs="Arial"/>
            <w:b/>
            <w:color w:val="0070C0"/>
            <w:u w:val="none"/>
          </w:rPr>
          <w:t>Benito Pérez Galdós</w:t>
        </w:r>
      </w:hyperlink>
      <w:r w:rsidR="00C718B7" w:rsidRPr="00754AAC">
        <w:rPr>
          <w:rFonts w:ascii="Arial" w:hAnsi="Arial" w:cs="Arial"/>
          <w:b/>
          <w:color w:val="0070C0"/>
        </w:rPr>
        <w:t>, que terminó por ser su amigo y al que apoyó en su acceso a la </w:t>
      </w:r>
      <w:hyperlink r:id="rId61" w:tooltip="Real Academia Española" w:history="1">
        <w:r w:rsidR="00C718B7" w:rsidRPr="00754AAC">
          <w:rPr>
            <w:rStyle w:val="Hipervnculo"/>
            <w:rFonts w:ascii="Arial" w:hAnsi="Arial" w:cs="Arial"/>
            <w:b/>
            <w:color w:val="0070C0"/>
            <w:u w:val="none"/>
          </w:rPr>
          <w:t>Real Academia Española</w:t>
        </w:r>
      </w:hyperlink>
      <w:r w:rsidR="00C718B7" w:rsidRPr="00754AAC">
        <w:rPr>
          <w:rFonts w:ascii="Arial" w:hAnsi="Arial" w:cs="Arial"/>
          <w:b/>
          <w:color w:val="0070C0"/>
        </w:rPr>
        <w:t>.</w:t>
      </w:r>
    </w:p>
    <w:p w:rsidR="00EE5C0C" w:rsidRPr="00754AAC" w:rsidRDefault="00EE5C0C" w:rsidP="00EE5C0C">
      <w:pPr>
        <w:pStyle w:val="NormalWeb"/>
        <w:shd w:val="clear" w:color="auto" w:fill="FFFFFF"/>
        <w:spacing w:before="0" w:beforeAutospacing="0" w:after="0" w:afterAutospacing="0"/>
        <w:jc w:val="both"/>
        <w:rPr>
          <w:rFonts w:ascii="Arial" w:hAnsi="Arial" w:cs="Arial"/>
          <w:b/>
          <w:color w:val="0070C0"/>
        </w:rPr>
      </w:pPr>
    </w:p>
    <w:p w:rsidR="00C718B7" w:rsidRPr="00754AAC" w:rsidRDefault="00EE5C0C" w:rsidP="00EE5C0C">
      <w:pPr>
        <w:pStyle w:val="Ttulo3"/>
        <w:shd w:val="clear" w:color="auto" w:fill="FFFFFF"/>
        <w:spacing w:before="0" w:beforeAutospacing="0" w:after="0" w:afterAutospacing="0"/>
        <w:jc w:val="both"/>
        <w:rPr>
          <w:rFonts w:ascii="Arial" w:hAnsi="Arial" w:cs="Arial"/>
          <w:color w:val="0070C0"/>
          <w:sz w:val="24"/>
          <w:szCs w:val="24"/>
        </w:rPr>
      </w:pPr>
      <w:r w:rsidRPr="00754AAC">
        <w:rPr>
          <w:rFonts w:ascii="Arial" w:hAnsi="Arial" w:cs="Arial"/>
          <w:color w:val="0070C0"/>
          <w:sz w:val="24"/>
          <w:szCs w:val="24"/>
        </w:rPr>
        <w:t xml:space="preserve">   </w:t>
      </w:r>
      <w:r w:rsidR="00C718B7" w:rsidRPr="00754AAC">
        <w:rPr>
          <w:rFonts w:ascii="Arial" w:hAnsi="Arial" w:cs="Arial"/>
          <w:color w:val="0070C0"/>
          <w:sz w:val="24"/>
          <w:szCs w:val="24"/>
        </w:rPr>
        <w:t>Provisto de una gran capacidad de trabajo, de inteligencia superdotada, dominador de ocho lenguas antiguas y modernas y poseedor de una portentosa </w:t>
      </w:r>
      <w:hyperlink r:id="rId62" w:tooltip="Eidética" w:history="1">
        <w:r w:rsidR="00C718B7" w:rsidRPr="00754AAC">
          <w:rPr>
            <w:rStyle w:val="Hipervnculo"/>
            <w:rFonts w:ascii="Arial" w:hAnsi="Arial" w:cs="Arial"/>
            <w:color w:val="0070C0"/>
            <w:sz w:val="24"/>
            <w:szCs w:val="24"/>
            <w:u w:val="none"/>
          </w:rPr>
          <w:t>memoria fotográfica</w:t>
        </w:r>
      </w:hyperlink>
      <w:r w:rsidR="00C718B7" w:rsidRPr="00754AAC">
        <w:rPr>
          <w:rFonts w:ascii="Arial" w:hAnsi="Arial" w:cs="Arial"/>
          <w:color w:val="0070C0"/>
          <w:sz w:val="24"/>
          <w:szCs w:val="24"/>
        </w:rPr>
        <w:t>, en sus análisis de la forma y el fondo de la cultura española identificó la raíz de lo hispano con la tradición católica, en especial la del humanista </w:t>
      </w:r>
      <w:hyperlink r:id="rId63" w:tooltip="Juan Luis Vives" w:history="1">
        <w:r w:rsidR="00C718B7" w:rsidRPr="00754AAC">
          <w:rPr>
            <w:rStyle w:val="Hipervnculo"/>
            <w:rFonts w:ascii="Arial" w:hAnsi="Arial" w:cs="Arial"/>
            <w:color w:val="0070C0"/>
            <w:sz w:val="24"/>
            <w:szCs w:val="24"/>
            <w:u w:val="none"/>
          </w:rPr>
          <w:t>Juan Luis Vives</w:t>
        </w:r>
      </w:hyperlink>
      <w:r w:rsidR="00C718B7" w:rsidRPr="00754AAC">
        <w:rPr>
          <w:rFonts w:ascii="Arial" w:hAnsi="Arial" w:cs="Arial"/>
          <w:color w:val="0070C0"/>
          <w:sz w:val="24"/>
          <w:szCs w:val="24"/>
        </w:rPr>
        <w:t>, pese a lo cual no negó, ocultó ni dejó de estudiar todo cuanto de poco ortodoxo engendró la cultura españ</w:t>
      </w:r>
      <w:r w:rsidR="00C718B7" w:rsidRPr="00754AAC">
        <w:rPr>
          <w:rFonts w:ascii="Arial" w:hAnsi="Arial" w:cs="Arial"/>
          <w:color w:val="0070C0"/>
          <w:sz w:val="24"/>
          <w:szCs w:val="24"/>
        </w:rPr>
        <w:t>o</w:t>
      </w:r>
      <w:r w:rsidR="00C718B7" w:rsidRPr="00754AAC">
        <w:rPr>
          <w:rFonts w:ascii="Arial" w:hAnsi="Arial" w:cs="Arial"/>
          <w:color w:val="0070C0"/>
          <w:sz w:val="24"/>
          <w:szCs w:val="24"/>
        </w:rPr>
        <w:t>la ni de evaluar su importancia intrínseca. Como poeta, su obra es una de las muestras más logradas de estilo </w:t>
      </w:r>
      <w:hyperlink r:id="rId64" w:tooltip="Clasicismo" w:history="1">
        <w:r w:rsidR="00C718B7" w:rsidRPr="00754AAC">
          <w:rPr>
            <w:rStyle w:val="Hipervnculo"/>
            <w:rFonts w:ascii="Arial" w:hAnsi="Arial" w:cs="Arial"/>
            <w:color w:val="0070C0"/>
            <w:sz w:val="24"/>
            <w:szCs w:val="24"/>
            <w:u w:val="none"/>
          </w:rPr>
          <w:t>clásico</w:t>
        </w:r>
      </w:hyperlink>
      <w:r w:rsidR="00C718B7" w:rsidRPr="00754AAC">
        <w:rPr>
          <w:rFonts w:ascii="Arial" w:hAnsi="Arial" w:cs="Arial"/>
          <w:color w:val="0070C0"/>
          <w:sz w:val="24"/>
          <w:szCs w:val="24"/>
        </w:rPr>
        <w:t> en su siglo.</w:t>
      </w:r>
    </w:p>
    <w:p w:rsidR="00EE5C0C" w:rsidRDefault="00EE5C0C" w:rsidP="00EE5C0C">
      <w:pPr>
        <w:pStyle w:val="Ttulo3"/>
        <w:shd w:val="clear" w:color="auto" w:fill="FFFFFF"/>
        <w:spacing w:before="0" w:beforeAutospacing="0" w:after="0" w:afterAutospacing="0"/>
        <w:jc w:val="both"/>
        <w:rPr>
          <w:rStyle w:val="mw-headline"/>
          <w:rFonts w:ascii="Arial" w:hAnsi="Arial" w:cs="Arial"/>
          <w:sz w:val="24"/>
          <w:szCs w:val="24"/>
        </w:rPr>
      </w:pPr>
    </w:p>
    <w:p w:rsidR="00C718B7" w:rsidRPr="00601F19" w:rsidRDefault="00C718B7" w:rsidP="00EE5C0C">
      <w:pPr>
        <w:pStyle w:val="Ttulo3"/>
        <w:shd w:val="clear" w:color="auto" w:fill="FFFFFF"/>
        <w:spacing w:before="0" w:beforeAutospacing="0" w:after="0" w:afterAutospacing="0"/>
        <w:jc w:val="both"/>
        <w:rPr>
          <w:rStyle w:val="mw-headline"/>
          <w:rFonts w:ascii="Arial" w:hAnsi="Arial" w:cs="Arial"/>
          <w:color w:val="FF0000"/>
          <w:sz w:val="24"/>
          <w:szCs w:val="24"/>
        </w:rPr>
      </w:pPr>
      <w:r w:rsidRPr="00601F19">
        <w:rPr>
          <w:rStyle w:val="mw-headline"/>
          <w:rFonts w:ascii="Arial" w:hAnsi="Arial" w:cs="Arial"/>
          <w:color w:val="FF0000"/>
          <w:sz w:val="24"/>
          <w:szCs w:val="24"/>
        </w:rPr>
        <w:t>Legado</w:t>
      </w:r>
    </w:p>
    <w:p w:rsidR="00EE5C0C" w:rsidRPr="00EE5C0C" w:rsidRDefault="00EE5C0C" w:rsidP="00EE5C0C">
      <w:pPr>
        <w:pStyle w:val="Ttulo3"/>
        <w:shd w:val="clear" w:color="auto" w:fill="FFFFFF"/>
        <w:spacing w:before="0" w:beforeAutospacing="0" w:after="0" w:afterAutospacing="0"/>
        <w:jc w:val="both"/>
        <w:rPr>
          <w:rFonts w:ascii="Arial" w:hAnsi="Arial" w:cs="Arial"/>
          <w:sz w:val="24"/>
          <w:szCs w:val="24"/>
        </w:rPr>
      </w:pPr>
    </w:p>
    <w:p w:rsidR="00EE5C0C" w:rsidRDefault="00EE5C0C"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Murió en su ciudad natal, a cuyo municipio legó su rica biblioteca particular de cuarenta mil volúmenes. Su paisano </w:t>
      </w:r>
      <w:hyperlink r:id="rId65" w:tooltip="Ángel Herrera Oria" w:history="1">
        <w:r w:rsidR="00C718B7" w:rsidRPr="00EE5C0C">
          <w:rPr>
            <w:rStyle w:val="Hipervnculo"/>
            <w:rFonts w:ascii="Arial" w:hAnsi="Arial" w:cs="Arial"/>
            <w:b/>
            <w:color w:val="auto"/>
            <w:u w:val="none"/>
          </w:rPr>
          <w:t>Ángel Herrera Oria</w:t>
        </w:r>
      </w:hyperlink>
      <w:r w:rsidR="00C718B7" w:rsidRPr="00EE5C0C">
        <w:rPr>
          <w:rFonts w:ascii="Arial" w:hAnsi="Arial" w:cs="Arial"/>
          <w:b/>
        </w:rPr>
        <w:t>, quien se consideraba en cierta medida su discípulo, resumió su labor de forma lapidaria: «Consagró su vida a su patria. Quiso poner a su patria al servicio de Dios». El diario </w:t>
      </w:r>
      <w:hyperlink r:id="rId66" w:tooltip="El Debate" w:history="1">
        <w:r w:rsidR="00C718B7" w:rsidRPr="00EE5C0C">
          <w:rPr>
            <w:rStyle w:val="Hipervnculo"/>
            <w:rFonts w:ascii="Arial" w:hAnsi="Arial" w:cs="Arial"/>
            <w:b/>
            <w:i/>
            <w:iCs/>
            <w:color w:val="auto"/>
            <w:u w:val="none"/>
          </w:rPr>
          <w:t>El Debate</w:t>
        </w:r>
      </w:hyperlink>
      <w:r w:rsidR="00C718B7" w:rsidRPr="00EE5C0C">
        <w:rPr>
          <w:rFonts w:ascii="Arial" w:hAnsi="Arial" w:cs="Arial"/>
          <w:b/>
        </w:rPr>
        <w:t> y los </w:t>
      </w:r>
      <w:hyperlink r:id="rId67" w:tooltip="Asociación Católica de Propagandistas" w:history="1">
        <w:r w:rsidR="00C718B7" w:rsidRPr="00EE5C0C">
          <w:rPr>
            <w:rStyle w:val="Hipervnculo"/>
            <w:rFonts w:ascii="Arial" w:hAnsi="Arial" w:cs="Arial"/>
            <w:b/>
            <w:color w:val="auto"/>
            <w:u w:val="none"/>
          </w:rPr>
          <w:t>Jóvenes Propagandistas</w:t>
        </w:r>
      </w:hyperlink>
      <w:r w:rsidR="00C718B7" w:rsidRPr="00EE5C0C">
        <w:rPr>
          <w:rFonts w:ascii="Arial" w:hAnsi="Arial" w:cs="Arial"/>
          <w:b/>
        </w:rPr>
        <w:t> </w:t>
      </w:r>
      <w:r>
        <w:rPr>
          <w:rFonts w:ascii="Arial" w:hAnsi="Arial" w:cs="Arial"/>
          <w:b/>
        </w:rPr>
        <w:t xml:space="preserve"> </w:t>
      </w:r>
      <w:r w:rsidR="00C718B7" w:rsidRPr="00EE5C0C">
        <w:rPr>
          <w:rFonts w:ascii="Arial" w:hAnsi="Arial" w:cs="Arial"/>
          <w:b/>
        </w:rPr>
        <w:t>organ</w:t>
      </w:r>
      <w:r w:rsidR="00C718B7" w:rsidRPr="00EE5C0C">
        <w:rPr>
          <w:rFonts w:ascii="Arial" w:hAnsi="Arial" w:cs="Arial"/>
          <w:b/>
        </w:rPr>
        <w:t>i</w:t>
      </w:r>
      <w:r w:rsidR="00C718B7" w:rsidRPr="00EE5C0C">
        <w:rPr>
          <w:rFonts w:ascii="Arial" w:hAnsi="Arial" w:cs="Arial"/>
          <w:b/>
        </w:rPr>
        <w:t>zaron en su memoria un homenaje en el </w:t>
      </w:r>
      <w:hyperlink r:id="rId68" w:tooltip="Teatro de la Princesa" w:history="1">
        <w:r w:rsidR="00C718B7" w:rsidRPr="00EE5C0C">
          <w:rPr>
            <w:rStyle w:val="Hipervnculo"/>
            <w:rFonts w:ascii="Arial" w:hAnsi="Arial" w:cs="Arial"/>
            <w:b/>
            <w:color w:val="auto"/>
            <w:u w:val="none"/>
          </w:rPr>
          <w:t>Teatro de la Princesa</w:t>
        </w:r>
      </w:hyperlink>
      <w:r w:rsidR="00C718B7" w:rsidRPr="00EE5C0C">
        <w:rPr>
          <w:rFonts w:ascii="Arial" w:hAnsi="Arial" w:cs="Arial"/>
          <w:b/>
        </w:rPr>
        <w:t>, al que concurrieron 3500 personas, llenando totalmente el aforo, y en el que intervinieron como oradores Ángel Herrera, el padre </w:t>
      </w:r>
      <w:hyperlink r:id="rId69" w:tooltip="Zacarías Martínez Núñez" w:history="1">
        <w:r w:rsidR="00C718B7" w:rsidRPr="00EE5C0C">
          <w:rPr>
            <w:rStyle w:val="Hipervnculo"/>
            <w:rFonts w:ascii="Arial" w:hAnsi="Arial" w:cs="Arial"/>
            <w:b/>
            <w:color w:val="auto"/>
            <w:u w:val="none"/>
          </w:rPr>
          <w:t>Zacarías Martínez</w:t>
        </w:r>
      </w:hyperlink>
      <w:r w:rsidR="00C718B7" w:rsidRPr="00EE5C0C">
        <w:rPr>
          <w:rFonts w:ascii="Arial" w:hAnsi="Arial" w:cs="Arial"/>
          <w:b/>
        </w:rPr>
        <w:t>, </w:t>
      </w:r>
      <w:hyperlink r:id="rId70" w:tooltip="Alejandro Pidal y Mon" w:history="1">
        <w:r w:rsidR="00C718B7" w:rsidRPr="00EE5C0C">
          <w:rPr>
            <w:rStyle w:val="Hipervnculo"/>
            <w:rFonts w:ascii="Arial" w:hAnsi="Arial" w:cs="Arial"/>
            <w:b/>
            <w:color w:val="auto"/>
            <w:u w:val="none"/>
          </w:rPr>
          <w:t>Alejandro Pidal</w:t>
        </w:r>
      </w:hyperlink>
      <w:r w:rsidR="00C718B7" w:rsidRPr="00EE5C0C">
        <w:rPr>
          <w:rFonts w:ascii="Arial" w:hAnsi="Arial" w:cs="Arial"/>
          <w:b/>
        </w:rPr>
        <w:t> y </w:t>
      </w:r>
      <w:hyperlink r:id="rId71" w:tooltip="Juan Vázquez de Mella" w:history="1">
        <w:r w:rsidR="00C718B7" w:rsidRPr="00EE5C0C">
          <w:rPr>
            <w:rStyle w:val="Hipervnculo"/>
            <w:rFonts w:ascii="Arial" w:hAnsi="Arial" w:cs="Arial"/>
            <w:b/>
            <w:color w:val="auto"/>
            <w:u w:val="none"/>
          </w:rPr>
          <w:t>Juan Vázquez de Mella</w:t>
        </w:r>
      </w:hyperlink>
      <w:r w:rsidR="00C718B7" w:rsidRPr="00EE5C0C">
        <w:rPr>
          <w:rFonts w:ascii="Arial" w:hAnsi="Arial" w:cs="Arial"/>
          <w:b/>
        </w:rPr>
        <w:t>, entre otros.</w:t>
      </w:r>
    </w:p>
    <w:p w:rsidR="00601F19" w:rsidRDefault="00601F19" w:rsidP="00EE5C0C">
      <w:pPr>
        <w:pStyle w:val="NormalWeb"/>
        <w:shd w:val="clear" w:color="auto" w:fill="FFFFFF"/>
        <w:spacing w:before="0" w:beforeAutospacing="0" w:after="0" w:afterAutospacing="0"/>
        <w:jc w:val="both"/>
        <w:rPr>
          <w:rFonts w:ascii="Arial" w:hAnsi="Arial" w:cs="Arial"/>
          <w:b/>
        </w:rPr>
      </w:pPr>
    </w:p>
    <w:p w:rsidR="00C718B7" w:rsidRPr="00EE5C0C" w:rsidRDefault="00EE5C0C" w:rsidP="00EE5C0C">
      <w:pPr>
        <w:pStyle w:val="NormalWeb"/>
        <w:shd w:val="clear" w:color="auto" w:fill="FFFFFF"/>
        <w:spacing w:before="0" w:beforeAutospacing="0" w:after="0" w:afterAutospacing="0"/>
        <w:jc w:val="both"/>
        <w:rPr>
          <w:rFonts w:ascii="Arial" w:hAnsi="Arial" w:cs="Arial"/>
          <w:b/>
        </w:rPr>
      </w:pPr>
      <w:r w:rsidRPr="00EE5C0C">
        <w:rPr>
          <w:rFonts w:ascii="Arial" w:hAnsi="Arial" w:cs="Arial"/>
          <w:b/>
        </w:rPr>
        <w:t xml:space="preserve"> </w:t>
      </w:r>
      <w:r w:rsidR="00C718B7" w:rsidRPr="00EE5C0C">
        <w:rPr>
          <w:rFonts w:ascii="Arial" w:hAnsi="Arial" w:cs="Arial"/>
          <w:b/>
        </w:rPr>
        <w:t>​</w:t>
      </w:r>
    </w:p>
    <w:p w:rsidR="00C718B7" w:rsidRDefault="00EE5C0C"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 xml:space="preserve">La profundización antiliberal del pensamiento </w:t>
      </w:r>
      <w:proofErr w:type="spellStart"/>
      <w:r w:rsidR="00C718B7" w:rsidRPr="00EE5C0C">
        <w:rPr>
          <w:rFonts w:ascii="Arial" w:hAnsi="Arial" w:cs="Arial"/>
          <w:b/>
        </w:rPr>
        <w:t>menendezpelayista</w:t>
      </w:r>
      <w:proofErr w:type="spellEnd"/>
      <w:r w:rsidR="00C718B7" w:rsidRPr="00EE5C0C">
        <w:rPr>
          <w:rFonts w:ascii="Arial" w:hAnsi="Arial" w:cs="Arial"/>
          <w:b/>
        </w:rPr>
        <w:t xml:space="preserve">, que tuvo articulación </w:t>
      </w:r>
      <w:r w:rsidR="00C718B7" w:rsidRPr="00EE5C0C">
        <w:rPr>
          <w:rFonts w:ascii="Arial" w:hAnsi="Arial" w:cs="Arial"/>
          <w:b/>
        </w:rPr>
        <w:lastRenderedPageBreak/>
        <w:t>en el plano político, fue recogida durante la Segunda República Española por la cultura política del nacionalismo reaccionario español.​ Según </w:t>
      </w:r>
      <w:hyperlink r:id="rId72" w:tooltip="Pedro Carlos González Cuevas" w:history="1">
        <w:r w:rsidR="00C718B7" w:rsidRPr="00EE5C0C">
          <w:rPr>
            <w:rStyle w:val="Hipervnculo"/>
            <w:rFonts w:ascii="Arial" w:hAnsi="Arial" w:cs="Arial"/>
            <w:b/>
            <w:color w:val="auto"/>
            <w:u w:val="none"/>
          </w:rPr>
          <w:t>Pedro Carlos González Cuevas</w:t>
        </w:r>
      </w:hyperlink>
      <w:r w:rsidR="00C718B7" w:rsidRPr="00EE5C0C">
        <w:rPr>
          <w:rFonts w:ascii="Arial" w:hAnsi="Arial" w:cs="Arial"/>
          <w:b/>
        </w:rPr>
        <w:t>, el peso de su figura entre las tradiciones políticas de derecha obstaculizó la aparición de un nacionalismo de naturaleza </w:t>
      </w:r>
      <w:hyperlink r:id="rId73" w:tooltip="Secularismo" w:history="1">
        <w:r w:rsidR="00C718B7" w:rsidRPr="00EE5C0C">
          <w:rPr>
            <w:rStyle w:val="Hipervnculo"/>
            <w:rFonts w:ascii="Arial" w:hAnsi="Arial" w:cs="Arial"/>
            <w:b/>
            <w:color w:val="auto"/>
            <w:u w:val="none"/>
          </w:rPr>
          <w:t>secular</w:t>
        </w:r>
      </w:hyperlink>
      <w:r w:rsidR="00C718B7" w:rsidRPr="00EE5C0C">
        <w:rPr>
          <w:rFonts w:ascii="Arial" w:hAnsi="Arial" w:cs="Arial"/>
          <w:b/>
        </w:rPr>
        <w:t> en España.​</w:t>
      </w:r>
    </w:p>
    <w:p w:rsidR="00601F19" w:rsidRPr="00EE5C0C" w:rsidRDefault="00601F19" w:rsidP="00EE5C0C">
      <w:pPr>
        <w:pStyle w:val="NormalWeb"/>
        <w:shd w:val="clear" w:color="auto" w:fill="FFFFFF"/>
        <w:spacing w:before="0" w:beforeAutospacing="0" w:after="0" w:afterAutospacing="0"/>
        <w:jc w:val="both"/>
        <w:rPr>
          <w:rFonts w:ascii="Arial" w:hAnsi="Arial" w:cs="Arial"/>
          <w:b/>
        </w:rPr>
      </w:pPr>
    </w:p>
    <w:p w:rsidR="00601F19" w:rsidRDefault="00601F19"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Dentro del marco de un seminario dedicado a Menéndez, los profesores Felipe Pedraza y Rafael González Cañal (Universidad de Castilla-La Mancha) no dudaron en calificarlo como «</w:t>
      </w:r>
      <w:r w:rsidR="00C718B7" w:rsidRPr="00601F19">
        <w:rPr>
          <w:rFonts w:ascii="Arial" w:hAnsi="Arial" w:cs="Arial"/>
          <w:b/>
          <w:i/>
        </w:rPr>
        <w:t>el mejor conocedor de nuestra historia literaria que ha existido a lo largo de los tiempos», y justifican esta afirmación añadiendo que «en los cincuenta y seis años de su corta vida desarrolló un trabajo ciclópeo, realmente extraordinario, casi inverosímil</w:t>
      </w:r>
      <w:r w:rsidR="00C718B7" w:rsidRPr="00EE5C0C">
        <w:rPr>
          <w:rFonts w:ascii="Arial" w:hAnsi="Arial" w:cs="Arial"/>
          <w:b/>
        </w:rPr>
        <w:t>».</w:t>
      </w:r>
    </w:p>
    <w:p w:rsidR="00C718B7" w:rsidRPr="00EE5C0C" w:rsidRDefault="00C718B7" w:rsidP="00EE5C0C">
      <w:pPr>
        <w:pStyle w:val="NormalWeb"/>
        <w:shd w:val="clear" w:color="auto" w:fill="FFFFFF"/>
        <w:spacing w:before="0" w:beforeAutospacing="0" w:after="0" w:afterAutospacing="0"/>
        <w:jc w:val="both"/>
        <w:rPr>
          <w:rFonts w:ascii="Arial" w:hAnsi="Arial" w:cs="Arial"/>
          <w:b/>
        </w:rPr>
      </w:pPr>
      <w:r w:rsidRPr="00EE5C0C">
        <w:rPr>
          <w:rFonts w:ascii="Arial" w:hAnsi="Arial" w:cs="Arial"/>
          <w:b/>
        </w:rPr>
        <w:t>​</w:t>
      </w:r>
    </w:p>
    <w:p w:rsidR="00C718B7" w:rsidRPr="00EE5C0C" w:rsidRDefault="00601F19"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Menéndez fue «</w:t>
      </w:r>
      <w:r w:rsidR="00C718B7" w:rsidRPr="00601F19">
        <w:rPr>
          <w:rFonts w:ascii="Arial" w:hAnsi="Arial" w:cs="Arial"/>
          <w:b/>
          <w:i/>
        </w:rPr>
        <w:t>notable debido a su amplia erudición y su prosa elegante y flexible... sus estudios acerca de la literatura española medieval, renacentista y del Siglo de Oro siguen siendo invaluables</w:t>
      </w:r>
      <w:r w:rsidR="00C718B7" w:rsidRPr="00EE5C0C">
        <w:rPr>
          <w:rFonts w:ascii="Arial" w:hAnsi="Arial" w:cs="Arial"/>
          <w:b/>
        </w:rPr>
        <w:t>»​</w:t>
      </w:r>
    </w:p>
    <w:p w:rsidR="00601F19" w:rsidRDefault="00601F19" w:rsidP="00EE5C0C">
      <w:pPr>
        <w:pStyle w:val="NormalWeb"/>
        <w:shd w:val="clear" w:color="auto" w:fill="FFFFFF"/>
        <w:spacing w:before="0" w:beforeAutospacing="0" w:after="0" w:afterAutospacing="0"/>
        <w:jc w:val="both"/>
        <w:rPr>
          <w:rFonts w:ascii="Arial" w:hAnsi="Arial" w:cs="Arial"/>
          <w:b/>
        </w:rPr>
      </w:pPr>
    </w:p>
    <w:p w:rsidR="00C718B7" w:rsidRDefault="00601F19" w:rsidP="00EE5C0C">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18B7" w:rsidRPr="00EE5C0C">
        <w:rPr>
          <w:rFonts w:ascii="Arial" w:hAnsi="Arial" w:cs="Arial"/>
          <w:b/>
        </w:rPr>
        <w:t>Se le considera universalmente como uno de los más importantes historiadores de Esp</w:t>
      </w:r>
      <w:r w:rsidR="00C718B7" w:rsidRPr="00EE5C0C">
        <w:rPr>
          <w:rFonts w:ascii="Arial" w:hAnsi="Arial" w:cs="Arial"/>
          <w:b/>
        </w:rPr>
        <w:t>a</w:t>
      </w:r>
      <w:r w:rsidR="00C718B7" w:rsidRPr="00EE5C0C">
        <w:rPr>
          <w:rFonts w:ascii="Arial" w:hAnsi="Arial" w:cs="Arial"/>
          <w:b/>
        </w:rPr>
        <w:t>ña, que poseía un estilo incomparable y una gran capacidad crítica.</w:t>
      </w:r>
    </w:p>
    <w:p w:rsidR="00601F19" w:rsidRDefault="00601F19" w:rsidP="00EE5C0C">
      <w:pPr>
        <w:pStyle w:val="NormalWeb"/>
        <w:shd w:val="clear" w:color="auto" w:fill="FFFFFF"/>
        <w:spacing w:before="0" w:beforeAutospacing="0" w:after="0" w:afterAutospacing="0"/>
        <w:jc w:val="both"/>
        <w:rPr>
          <w:rFonts w:ascii="Arial" w:hAnsi="Arial" w:cs="Arial"/>
          <w:b/>
        </w:rPr>
      </w:pPr>
    </w:p>
    <w:p w:rsidR="00601F19" w:rsidRPr="00601F19" w:rsidRDefault="00601F19" w:rsidP="00EE5C0C">
      <w:pPr>
        <w:pStyle w:val="NormalWeb"/>
        <w:shd w:val="clear" w:color="auto" w:fill="FFFFFF"/>
        <w:spacing w:before="0" w:beforeAutospacing="0" w:after="0" w:afterAutospacing="0"/>
        <w:jc w:val="both"/>
        <w:rPr>
          <w:rFonts w:ascii="Arial" w:hAnsi="Arial" w:cs="Arial"/>
          <w:b/>
          <w:color w:val="FF0000"/>
        </w:rPr>
      </w:pPr>
      <w:r w:rsidRPr="00601F19">
        <w:rPr>
          <w:rFonts w:ascii="Arial" w:hAnsi="Arial" w:cs="Arial"/>
          <w:b/>
          <w:color w:val="FF0000"/>
        </w:rPr>
        <w:t xml:space="preserve">   Crítica</w:t>
      </w:r>
    </w:p>
    <w:p w:rsidR="00601F19" w:rsidRDefault="00601F19" w:rsidP="00EE5C0C">
      <w:pPr>
        <w:pStyle w:val="NormalWeb"/>
        <w:shd w:val="clear" w:color="auto" w:fill="FFFFFF"/>
        <w:spacing w:before="0" w:beforeAutospacing="0" w:after="0" w:afterAutospacing="0"/>
        <w:jc w:val="both"/>
        <w:rPr>
          <w:rFonts w:ascii="Arial" w:hAnsi="Arial" w:cs="Arial"/>
          <w:b/>
        </w:rPr>
      </w:pPr>
    </w:p>
    <w:p w:rsidR="00601F19" w:rsidRDefault="00300941" w:rsidP="00601F19">
      <w:pPr>
        <w:pStyle w:val="NormalWeb"/>
        <w:shd w:val="clear" w:color="auto" w:fill="FFFFFF"/>
        <w:spacing w:before="0" w:beforeAutospacing="0" w:after="0" w:afterAutospacing="0"/>
        <w:jc w:val="both"/>
        <w:rPr>
          <w:rFonts w:ascii="Arial" w:hAnsi="Arial" w:cs="Arial"/>
          <w:b/>
          <w:color w:val="0070C0"/>
        </w:rPr>
      </w:pPr>
      <w:r>
        <w:rPr>
          <w:rFonts w:ascii="Arial" w:hAnsi="Arial" w:cs="Arial"/>
          <w:b/>
          <w:color w:val="0070C0"/>
        </w:rPr>
        <w:t xml:space="preserve">     </w:t>
      </w:r>
      <w:r w:rsidR="00601F19" w:rsidRPr="00754AAC">
        <w:rPr>
          <w:rFonts w:ascii="Arial" w:hAnsi="Arial" w:cs="Arial"/>
          <w:b/>
          <w:color w:val="0070C0"/>
        </w:rPr>
        <w:t>Considerado como la figura más egregia de la línea </w:t>
      </w:r>
      <w:hyperlink r:id="rId74" w:tooltip="Casticista" w:history="1">
        <w:r w:rsidR="00601F19" w:rsidRPr="00754AAC">
          <w:rPr>
            <w:rStyle w:val="Hipervnculo"/>
            <w:rFonts w:ascii="Arial" w:hAnsi="Arial" w:cs="Arial"/>
            <w:b/>
            <w:color w:val="0070C0"/>
            <w:u w:val="none"/>
          </w:rPr>
          <w:t>casticista</w:t>
        </w:r>
      </w:hyperlink>
      <w:r w:rsidR="00601F19" w:rsidRPr="00754AAC">
        <w:rPr>
          <w:rFonts w:ascii="Arial" w:hAnsi="Arial" w:cs="Arial"/>
          <w:b/>
          <w:color w:val="0070C0"/>
        </w:rPr>
        <w:t>, es el máximo represe</w:t>
      </w:r>
      <w:r w:rsidR="00601F19" w:rsidRPr="00754AAC">
        <w:rPr>
          <w:rFonts w:ascii="Arial" w:hAnsi="Arial" w:cs="Arial"/>
          <w:b/>
          <w:color w:val="0070C0"/>
        </w:rPr>
        <w:t>n</w:t>
      </w:r>
      <w:r w:rsidR="00601F19" w:rsidRPr="00754AAC">
        <w:rPr>
          <w:rFonts w:ascii="Arial" w:hAnsi="Arial" w:cs="Arial"/>
          <w:b/>
          <w:color w:val="0070C0"/>
        </w:rPr>
        <w:t>tante de la escuela nacionalista en la historiografía española.</w:t>
      </w:r>
    </w:p>
    <w:p w:rsidR="00300941" w:rsidRPr="00754AAC" w:rsidRDefault="00300941" w:rsidP="00601F19">
      <w:pPr>
        <w:pStyle w:val="NormalWeb"/>
        <w:shd w:val="clear" w:color="auto" w:fill="FFFFFF"/>
        <w:spacing w:before="0" w:beforeAutospacing="0" w:after="0" w:afterAutospacing="0"/>
        <w:jc w:val="both"/>
        <w:rPr>
          <w:rFonts w:ascii="Arial" w:hAnsi="Arial" w:cs="Arial"/>
          <w:b/>
          <w:color w:val="0070C0"/>
        </w:rPr>
      </w:pPr>
    </w:p>
    <w:p w:rsidR="00601F19" w:rsidRPr="00754AAC" w:rsidRDefault="00754AAC" w:rsidP="00601F19">
      <w:pPr>
        <w:pStyle w:val="NormalWeb"/>
        <w:shd w:val="clear" w:color="auto" w:fill="F9F9F9"/>
        <w:spacing w:before="0" w:beforeAutospacing="0" w:after="0" w:afterAutospacing="0"/>
        <w:jc w:val="both"/>
        <w:rPr>
          <w:rFonts w:ascii="Arial" w:hAnsi="Arial" w:cs="Arial"/>
          <w:b/>
          <w:color w:val="0070C0"/>
        </w:rPr>
      </w:pPr>
      <w:r w:rsidRPr="00754AAC">
        <w:rPr>
          <w:rFonts w:ascii="Arial" w:hAnsi="Arial" w:cs="Arial"/>
          <w:b/>
          <w:i/>
          <w:iCs/>
          <w:color w:val="0070C0"/>
        </w:rPr>
        <w:t xml:space="preserve">  </w:t>
      </w:r>
      <w:r w:rsidR="00601F19" w:rsidRPr="00754AAC">
        <w:rPr>
          <w:rFonts w:ascii="Arial" w:hAnsi="Arial" w:cs="Arial"/>
          <w:b/>
          <w:i/>
          <w:iCs/>
          <w:color w:val="0070C0"/>
        </w:rPr>
        <w:t>Perfecto conocedor de la cultura europea, trabajador infatigable, escritor de una corre</w:t>
      </w:r>
      <w:r w:rsidR="00601F19" w:rsidRPr="00754AAC">
        <w:rPr>
          <w:rFonts w:ascii="Arial" w:hAnsi="Arial" w:cs="Arial"/>
          <w:b/>
          <w:i/>
          <w:iCs/>
          <w:color w:val="0070C0"/>
        </w:rPr>
        <w:t>c</w:t>
      </w:r>
      <w:r w:rsidR="00601F19" w:rsidRPr="00754AAC">
        <w:rPr>
          <w:rFonts w:ascii="Arial" w:hAnsi="Arial" w:cs="Arial"/>
          <w:b/>
          <w:i/>
          <w:iCs/>
          <w:color w:val="0070C0"/>
        </w:rPr>
        <w:t>ción y de un nervio insuperables, va a llevar a cabo un gigantesco esfuerzo de investig</w:t>
      </w:r>
      <w:r w:rsidR="00601F19" w:rsidRPr="00754AAC">
        <w:rPr>
          <w:rFonts w:ascii="Arial" w:hAnsi="Arial" w:cs="Arial"/>
          <w:b/>
          <w:i/>
          <w:iCs/>
          <w:color w:val="0070C0"/>
        </w:rPr>
        <w:t>a</w:t>
      </w:r>
      <w:r w:rsidR="00601F19" w:rsidRPr="00754AAC">
        <w:rPr>
          <w:rFonts w:ascii="Arial" w:hAnsi="Arial" w:cs="Arial"/>
          <w:b/>
          <w:i/>
          <w:iCs/>
          <w:color w:val="0070C0"/>
        </w:rPr>
        <w:t>ción y de exposición de nuestra cultura nacional, con la que se muestra radicalmente ide</w:t>
      </w:r>
      <w:r w:rsidR="00601F19" w:rsidRPr="00754AAC">
        <w:rPr>
          <w:rFonts w:ascii="Arial" w:hAnsi="Arial" w:cs="Arial"/>
          <w:b/>
          <w:i/>
          <w:iCs/>
          <w:color w:val="0070C0"/>
        </w:rPr>
        <w:t>n</w:t>
      </w:r>
      <w:r w:rsidR="00601F19" w:rsidRPr="00754AAC">
        <w:rPr>
          <w:rFonts w:ascii="Arial" w:hAnsi="Arial" w:cs="Arial"/>
          <w:b/>
          <w:i/>
          <w:iCs/>
          <w:color w:val="0070C0"/>
        </w:rPr>
        <w:t>tificado</w:t>
      </w:r>
      <w:r w:rsidR="00601F19" w:rsidRPr="00754AAC">
        <w:rPr>
          <w:rFonts w:ascii="Arial" w:hAnsi="Arial" w:cs="Arial"/>
          <w:b/>
          <w:color w:val="0070C0"/>
        </w:rPr>
        <w:t>.</w:t>
      </w:r>
      <w:r w:rsidRPr="00754AAC">
        <w:rPr>
          <w:rFonts w:ascii="Arial" w:hAnsi="Arial" w:cs="Arial"/>
          <w:b/>
          <w:color w:val="0070C0"/>
        </w:rPr>
        <w:t xml:space="preserve"> </w:t>
      </w:r>
    </w:p>
    <w:p w:rsidR="00754AAC" w:rsidRPr="00754AAC" w:rsidRDefault="00754AAC" w:rsidP="00601F19">
      <w:pPr>
        <w:pStyle w:val="NormalWeb"/>
        <w:shd w:val="clear" w:color="auto" w:fill="F9F9F9"/>
        <w:spacing w:before="0" w:beforeAutospacing="0" w:after="0" w:afterAutospacing="0"/>
        <w:jc w:val="both"/>
        <w:rPr>
          <w:rFonts w:ascii="Arial" w:hAnsi="Arial" w:cs="Arial"/>
          <w:b/>
          <w:color w:val="0070C0"/>
        </w:rPr>
      </w:pPr>
    </w:p>
    <w:p w:rsidR="00601F19" w:rsidRDefault="00300941" w:rsidP="00601F19">
      <w:pPr>
        <w:pStyle w:val="NormalWeb"/>
        <w:shd w:val="clear" w:color="auto" w:fill="FFFFFF"/>
        <w:spacing w:before="0" w:beforeAutospacing="0" w:after="0" w:afterAutospacing="0"/>
        <w:jc w:val="both"/>
        <w:rPr>
          <w:rFonts w:ascii="Arial" w:hAnsi="Arial" w:cs="Arial"/>
          <w:b/>
          <w:color w:val="0070C0"/>
        </w:rPr>
      </w:pPr>
      <w:r>
        <w:rPr>
          <w:rFonts w:ascii="Arial" w:hAnsi="Arial" w:cs="Arial"/>
          <w:b/>
          <w:color w:val="0070C0"/>
        </w:rPr>
        <w:t xml:space="preserve">    </w:t>
      </w:r>
      <w:r w:rsidR="00601F19" w:rsidRPr="00754AAC">
        <w:rPr>
          <w:rFonts w:ascii="Arial" w:hAnsi="Arial" w:cs="Arial"/>
          <w:b/>
          <w:color w:val="0070C0"/>
        </w:rPr>
        <w:t>Sus estudios y trabajos constituyen la más seria aportación de la </w:t>
      </w:r>
      <w:hyperlink r:id="rId75" w:tooltip="Restauración borbónica en España" w:history="1">
        <w:r w:rsidR="00601F19" w:rsidRPr="00754AAC">
          <w:rPr>
            <w:rStyle w:val="Hipervnculo"/>
            <w:rFonts w:ascii="Arial" w:hAnsi="Arial" w:cs="Arial"/>
            <w:b/>
            <w:color w:val="0070C0"/>
            <w:u w:val="none"/>
          </w:rPr>
          <w:t>época de la Restaur</w:t>
        </w:r>
        <w:r w:rsidR="00601F19" w:rsidRPr="00754AAC">
          <w:rPr>
            <w:rStyle w:val="Hipervnculo"/>
            <w:rFonts w:ascii="Arial" w:hAnsi="Arial" w:cs="Arial"/>
            <w:b/>
            <w:color w:val="0070C0"/>
            <w:u w:val="none"/>
          </w:rPr>
          <w:t>a</w:t>
        </w:r>
        <w:r w:rsidR="00601F19" w:rsidRPr="00754AAC">
          <w:rPr>
            <w:rStyle w:val="Hipervnculo"/>
            <w:rFonts w:ascii="Arial" w:hAnsi="Arial" w:cs="Arial"/>
            <w:b/>
            <w:color w:val="0070C0"/>
            <w:u w:val="none"/>
          </w:rPr>
          <w:t>ción</w:t>
        </w:r>
      </w:hyperlink>
      <w:r w:rsidR="00601F19" w:rsidRPr="00754AAC">
        <w:rPr>
          <w:rFonts w:ascii="Arial" w:hAnsi="Arial" w:cs="Arial"/>
          <w:b/>
          <w:color w:val="0070C0"/>
        </w:rPr>
        <w:t> al conocimiento de </w:t>
      </w:r>
      <w:hyperlink r:id="rId76" w:tooltip="Historia de España" w:history="1">
        <w:r w:rsidR="00601F19" w:rsidRPr="00754AAC">
          <w:rPr>
            <w:rStyle w:val="Hipervnculo"/>
            <w:rFonts w:ascii="Arial" w:hAnsi="Arial" w:cs="Arial"/>
            <w:b/>
            <w:color w:val="0070C0"/>
            <w:u w:val="none"/>
          </w:rPr>
          <w:t>historia de España</w:t>
        </w:r>
      </w:hyperlink>
      <w:r w:rsidR="00601F19" w:rsidRPr="00754AAC">
        <w:rPr>
          <w:rFonts w:ascii="Arial" w:hAnsi="Arial" w:cs="Arial"/>
          <w:b/>
          <w:color w:val="0070C0"/>
        </w:rPr>
        <w:t>.</w:t>
      </w:r>
    </w:p>
    <w:p w:rsidR="00300941" w:rsidRPr="00754AAC" w:rsidRDefault="00300941" w:rsidP="00601F19">
      <w:pPr>
        <w:pStyle w:val="NormalWeb"/>
        <w:shd w:val="clear" w:color="auto" w:fill="FFFFFF"/>
        <w:spacing w:before="0" w:beforeAutospacing="0" w:after="0" w:afterAutospacing="0"/>
        <w:jc w:val="both"/>
        <w:rPr>
          <w:rFonts w:ascii="Arial" w:hAnsi="Arial" w:cs="Arial"/>
          <w:b/>
          <w:color w:val="0070C0"/>
        </w:rPr>
      </w:pPr>
    </w:p>
    <w:p w:rsidR="00601F19" w:rsidRPr="00754AAC" w:rsidRDefault="00754AAC" w:rsidP="00601F19">
      <w:pPr>
        <w:pStyle w:val="NormalWeb"/>
        <w:shd w:val="clear" w:color="auto" w:fill="F9F9F9"/>
        <w:spacing w:before="0" w:beforeAutospacing="0" w:after="0" w:afterAutospacing="0"/>
        <w:jc w:val="both"/>
        <w:rPr>
          <w:rFonts w:ascii="Arial" w:hAnsi="Arial" w:cs="Arial"/>
          <w:b/>
          <w:color w:val="0070C0"/>
        </w:rPr>
      </w:pPr>
      <w:r w:rsidRPr="00754AAC">
        <w:rPr>
          <w:rFonts w:ascii="Arial" w:hAnsi="Arial" w:cs="Arial"/>
          <w:b/>
          <w:i/>
          <w:iCs/>
          <w:color w:val="0070C0"/>
        </w:rPr>
        <w:t xml:space="preserve">    </w:t>
      </w:r>
      <w:r w:rsidR="00601F19" w:rsidRPr="00754AAC">
        <w:rPr>
          <w:rFonts w:ascii="Arial" w:hAnsi="Arial" w:cs="Arial"/>
          <w:b/>
          <w:i/>
          <w:iCs/>
          <w:color w:val="0070C0"/>
        </w:rPr>
        <w:t>La consideración del </w:t>
      </w:r>
      <w:hyperlink r:id="rId77" w:tooltip="Catolicismo" w:history="1">
        <w:r w:rsidR="00601F19" w:rsidRPr="00754AAC">
          <w:rPr>
            <w:rStyle w:val="Hipervnculo"/>
            <w:rFonts w:ascii="Arial" w:hAnsi="Arial" w:cs="Arial"/>
            <w:b/>
            <w:i/>
            <w:iCs/>
            <w:color w:val="0070C0"/>
            <w:u w:val="none"/>
          </w:rPr>
          <w:t>catolicismo</w:t>
        </w:r>
      </w:hyperlink>
      <w:r w:rsidR="00601F19" w:rsidRPr="00754AAC">
        <w:rPr>
          <w:rFonts w:ascii="Arial" w:hAnsi="Arial" w:cs="Arial"/>
          <w:b/>
          <w:i/>
          <w:iCs/>
          <w:color w:val="0070C0"/>
        </w:rPr>
        <w:t> como eje y nervio de nuestra cultura nacional; el fo</w:t>
      </w:r>
      <w:r w:rsidR="00601F19" w:rsidRPr="00754AAC">
        <w:rPr>
          <w:rFonts w:ascii="Arial" w:hAnsi="Arial" w:cs="Arial"/>
          <w:b/>
          <w:i/>
          <w:iCs/>
          <w:color w:val="0070C0"/>
        </w:rPr>
        <w:t>r</w:t>
      </w:r>
      <w:r w:rsidR="00601F19" w:rsidRPr="00754AAC">
        <w:rPr>
          <w:rFonts w:ascii="Arial" w:hAnsi="Arial" w:cs="Arial"/>
          <w:b/>
          <w:i/>
          <w:iCs/>
          <w:color w:val="0070C0"/>
        </w:rPr>
        <w:t>midable esfuerzo de documentación que respalda cada una de sus afirmaciones; el talante polémico y apasionado de muchas de sus páginas, explicable por la circunstancia histór</w:t>
      </w:r>
      <w:r w:rsidR="00601F19" w:rsidRPr="00754AAC">
        <w:rPr>
          <w:rFonts w:ascii="Arial" w:hAnsi="Arial" w:cs="Arial"/>
          <w:b/>
          <w:i/>
          <w:iCs/>
          <w:color w:val="0070C0"/>
        </w:rPr>
        <w:t>i</w:t>
      </w:r>
      <w:r w:rsidR="00601F19" w:rsidRPr="00754AAC">
        <w:rPr>
          <w:rFonts w:ascii="Arial" w:hAnsi="Arial" w:cs="Arial"/>
          <w:b/>
          <w:i/>
          <w:iCs/>
          <w:color w:val="0070C0"/>
        </w:rPr>
        <w:t>ca en que hubo de forjar su obra; la amplitud de espíritu y el esfuerzo permanente de co</w:t>
      </w:r>
      <w:r w:rsidR="00601F19" w:rsidRPr="00754AAC">
        <w:rPr>
          <w:rFonts w:ascii="Arial" w:hAnsi="Arial" w:cs="Arial"/>
          <w:b/>
          <w:i/>
          <w:iCs/>
          <w:color w:val="0070C0"/>
        </w:rPr>
        <w:t>m</w:t>
      </w:r>
      <w:r w:rsidR="00601F19" w:rsidRPr="00754AAC">
        <w:rPr>
          <w:rFonts w:ascii="Arial" w:hAnsi="Arial" w:cs="Arial"/>
          <w:b/>
          <w:i/>
          <w:iCs/>
          <w:color w:val="0070C0"/>
        </w:rPr>
        <w:t>prensión humana son, tal vez, los caracteres más notables de su personalidad y de su tr</w:t>
      </w:r>
      <w:r w:rsidR="00601F19" w:rsidRPr="00754AAC">
        <w:rPr>
          <w:rFonts w:ascii="Arial" w:hAnsi="Arial" w:cs="Arial"/>
          <w:b/>
          <w:i/>
          <w:iCs/>
          <w:color w:val="0070C0"/>
        </w:rPr>
        <w:t>a</w:t>
      </w:r>
      <w:r w:rsidR="00601F19" w:rsidRPr="00754AAC">
        <w:rPr>
          <w:rFonts w:ascii="Arial" w:hAnsi="Arial" w:cs="Arial"/>
          <w:b/>
          <w:i/>
          <w:iCs/>
          <w:color w:val="0070C0"/>
        </w:rPr>
        <w:t>bajo</w:t>
      </w:r>
      <w:r w:rsidR="00601F19" w:rsidRPr="00754AAC">
        <w:rPr>
          <w:rFonts w:ascii="Arial" w:hAnsi="Arial" w:cs="Arial"/>
          <w:b/>
          <w:color w:val="0070C0"/>
        </w:rPr>
        <w:t>.</w:t>
      </w:r>
    </w:p>
    <w:p w:rsidR="00601F19" w:rsidRPr="00754AAC" w:rsidRDefault="00601F19" w:rsidP="00EE5C0C">
      <w:pPr>
        <w:pStyle w:val="NormalWeb"/>
        <w:shd w:val="clear" w:color="auto" w:fill="FFFFFF"/>
        <w:spacing w:before="0" w:beforeAutospacing="0" w:after="0" w:afterAutospacing="0"/>
        <w:jc w:val="both"/>
        <w:rPr>
          <w:rFonts w:ascii="Arial" w:hAnsi="Arial" w:cs="Arial"/>
          <w:b/>
          <w:color w:val="0070C0"/>
        </w:rPr>
      </w:pPr>
    </w:p>
    <w:p w:rsidR="00601F19" w:rsidRPr="00601F19" w:rsidRDefault="00601F19" w:rsidP="00EE5C0C">
      <w:pPr>
        <w:pStyle w:val="NormalWeb"/>
        <w:shd w:val="clear" w:color="auto" w:fill="FFFFFF"/>
        <w:spacing w:before="0" w:beforeAutospacing="0" w:after="0" w:afterAutospacing="0"/>
        <w:jc w:val="both"/>
        <w:rPr>
          <w:rFonts w:ascii="Arial" w:hAnsi="Arial" w:cs="Arial"/>
          <w:b/>
          <w:color w:val="FF0000"/>
        </w:rPr>
      </w:pPr>
      <w:r w:rsidRPr="00601F19">
        <w:rPr>
          <w:rFonts w:ascii="Arial" w:hAnsi="Arial" w:cs="Arial"/>
          <w:b/>
          <w:color w:val="FF0000"/>
        </w:rPr>
        <w:t xml:space="preserve">Obras </w:t>
      </w:r>
    </w:p>
    <w:p w:rsidR="00601F19" w:rsidRDefault="00601F19" w:rsidP="00EE5C0C">
      <w:pPr>
        <w:pStyle w:val="NormalWeb"/>
        <w:shd w:val="clear" w:color="auto" w:fill="FFFFFF"/>
        <w:spacing w:before="0" w:beforeAutospacing="0" w:after="0" w:afterAutospacing="0"/>
        <w:jc w:val="both"/>
        <w:rPr>
          <w:rFonts w:ascii="Arial" w:hAnsi="Arial" w:cs="Arial"/>
          <w:b/>
        </w:rPr>
      </w:pPr>
    </w:p>
    <w:p w:rsidR="00601F19" w:rsidRDefault="00601F19" w:rsidP="00601F19">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Pr="00EE5C0C">
        <w:rPr>
          <w:rFonts w:ascii="Arial" w:hAnsi="Arial" w:cs="Arial"/>
          <w:b/>
        </w:rPr>
        <w:t>Escribió </w:t>
      </w:r>
      <w:r w:rsidRPr="00EE5C0C">
        <w:rPr>
          <w:rFonts w:ascii="Arial" w:hAnsi="Arial" w:cs="Arial"/>
          <w:b/>
          <w:i/>
          <w:iCs/>
        </w:rPr>
        <w:t>La ciencia española</w:t>
      </w:r>
      <w:r w:rsidRPr="00EE5C0C">
        <w:rPr>
          <w:rFonts w:ascii="Arial" w:hAnsi="Arial" w:cs="Arial"/>
          <w:b/>
        </w:rPr>
        <w:t> (1876), reivindicación de la existencia de una tradición científica en España. </w:t>
      </w:r>
      <w:r w:rsidRPr="00EE5C0C">
        <w:rPr>
          <w:rFonts w:ascii="Arial" w:hAnsi="Arial" w:cs="Arial"/>
          <w:b/>
          <w:i/>
          <w:iCs/>
        </w:rPr>
        <w:t>Horacio en España</w:t>
      </w:r>
      <w:r w:rsidRPr="00EE5C0C">
        <w:rPr>
          <w:rFonts w:ascii="Arial" w:hAnsi="Arial" w:cs="Arial"/>
          <w:b/>
        </w:rPr>
        <w:t>(1877) es un análisis de las traducciones de </w:t>
      </w:r>
      <w:hyperlink r:id="rId78" w:tooltip="Horacio" w:history="1">
        <w:r w:rsidRPr="00EE5C0C">
          <w:rPr>
            <w:rStyle w:val="Hipervnculo"/>
            <w:rFonts w:ascii="Arial" w:hAnsi="Arial" w:cs="Arial"/>
            <w:b/>
            <w:color w:val="auto"/>
            <w:u w:val="none"/>
          </w:rPr>
          <w:t>Horacio</w:t>
        </w:r>
      </w:hyperlink>
      <w:r w:rsidRPr="00EE5C0C">
        <w:rPr>
          <w:rFonts w:ascii="Arial" w:hAnsi="Arial" w:cs="Arial"/>
          <w:b/>
        </w:rPr>
        <w:t> en la literatura española, muy acorde con los gustos clasicistas de su autor. Es justamente famosa su </w:t>
      </w:r>
      <w:r w:rsidRPr="00EE5C0C">
        <w:rPr>
          <w:rFonts w:ascii="Arial" w:hAnsi="Arial" w:cs="Arial"/>
          <w:b/>
          <w:i/>
          <w:iCs/>
        </w:rPr>
        <w:t>Historia de los heterodoxos españoles</w:t>
      </w:r>
      <w:r w:rsidRPr="00EE5C0C">
        <w:rPr>
          <w:rFonts w:ascii="Arial" w:hAnsi="Arial" w:cs="Arial"/>
          <w:b/>
        </w:rPr>
        <w:t> (1880-1882), todavía hoy en día muy apreciada, donde estudia la tradición cristiana a través de la historia de España, desde la </w:t>
      </w:r>
      <w:hyperlink r:id="rId79" w:tooltip="Edad Media" w:history="1">
        <w:r w:rsidRPr="00EE5C0C">
          <w:rPr>
            <w:rStyle w:val="Hipervnculo"/>
            <w:rFonts w:ascii="Arial" w:hAnsi="Arial" w:cs="Arial"/>
            <w:b/>
            <w:color w:val="auto"/>
            <w:u w:val="none"/>
          </w:rPr>
          <w:t>Edad Media</w:t>
        </w:r>
      </w:hyperlink>
      <w:r w:rsidRPr="00EE5C0C">
        <w:rPr>
          <w:rFonts w:ascii="Arial" w:hAnsi="Arial" w:cs="Arial"/>
          <w:b/>
        </w:rPr>
        <w:t> hasta finales del siglo </w:t>
      </w:r>
      <w:proofErr w:type="spellStart"/>
      <w:r w:rsidRPr="00EE5C0C">
        <w:rPr>
          <w:rFonts w:ascii="Arial" w:hAnsi="Arial" w:cs="Arial"/>
          <w:b/>
          <w:smallCaps/>
        </w:rPr>
        <w:t>xix</w:t>
      </w:r>
      <w:proofErr w:type="spellEnd"/>
      <w:r w:rsidRPr="00EE5C0C">
        <w:rPr>
          <w:rFonts w:ascii="Arial" w:hAnsi="Arial" w:cs="Arial"/>
          <w:b/>
        </w:rPr>
        <w:t>, y desmenuza la labor de todos los pens</w:t>
      </w:r>
      <w:r w:rsidRPr="00EE5C0C">
        <w:rPr>
          <w:rFonts w:ascii="Arial" w:hAnsi="Arial" w:cs="Arial"/>
          <w:b/>
        </w:rPr>
        <w:t>a</w:t>
      </w:r>
      <w:r w:rsidRPr="00EE5C0C">
        <w:rPr>
          <w:rFonts w:ascii="Arial" w:hAnsi="Arial" w:cs="Arial"/>
          <w:b/>
        </w:rPr>
        <w:t xml:space="preserve">dores y escritores perseguidos por la tradición católica española, asumiendo el punto de vista del catolicismo. </w:t>
      </w:r>
    </w:p>
    <w:p w:rsidR="00601F19" w:rsidRDefault="00601F19" w:rsidP="00601F19">
      <w:pPr>
        <w:pStyle w:val="NormalWeb"/>
        <w:shd w:val="clear" w:color="auto" w:fill="FFFFFF"/>
        <w:spacing w:before="0" w:beforeAutospacing="0" w:after="0" w:afterAutospacing="0"/>
        <w:jc w:val="both"/>
        <w:rPr>
          <w:rFonts w:ascii="Arial" w:hAnsi="Arial" w:cs="Arial"/>
          <w:b/>
        </w:rPr>
      </w:pPr>
    </w:p>
    <w:p w:rsidR="00601F19" w:rsidRDefault="00601F19" w:rsidP="00601F19">
      <w:pPr>
        <w:pStyle w:val="NormalWeb"/>
        <w:shd w:val="clear" w:color="auto" w:fill="FFFFFF"/>
        <w:spacing w:before="0" w:beforeAutospacing="0" w:after="0" w:afterAutospacing="0"/>
        <w:jc w:val="both"/>
        <w:rPr>
          <w:rFonts w:ascii="Arial" w:hAnsi="Arial" w:cs="Arial"/>
          <w:b/>
        </w:rPr>
      </w:pPr>
      <w:r w:rsidRPr="00EE5C0C">
        <w:rPr>
          <w:rFonts w:ascii="Arial" w:hAnsi="Arial" w:cs="Arial"/>
          <w:b/>
          <w:i/>
          <w:iCs/>
        </w:rPr>
        <w:t>Historia de las ideas estéticas en España</w:t>
      </w:r>
      <w:r w:rsidRPr="00EE5C0C">
        <w:rPr>
          <w:rFonts w:ascii="Arial" w:hAnsi="Arial" w:cs="Arial"/>
          <w:b/>
        </w:rPr>
        <w:t> (1883-1891) son cinco tomos muy actualizados en los que explora, compendia y reinterpreta la bibliografía existente sobre </w:t>
      </w:r>
      <w:hyperlink r:id="rId80" w:tooltip="Estética" w:history="1">
        <w:r w:rsidRPr="00EE5C0C">
          <w:rPr>
            <w:rStyle w:val="Hipervnculo"/>
            <w:rFonts w:ascii="Arial" w:hAnsi="Arial" w:cs="Arial"/>
            <w:b/>
            <w:color w:val="auto"/>
            <w:u w:val="none"/>
          </w:rPr>
          <w:t>estética</w:t>
        </w:r>
      </w:hyperlink>
      <w:r w:rsidRPr="00EE5C0C">
        <w:rPr>
          <w:rFonts w:ascii="Arial" w:hAnsi="Arial" w:cs="Arial"/>
          <w:b/>
        </w:rPr>
        <w:t> literaria y artística en distintas épocas de la tradición cultural española.</w:t>
      </w:r>
    </w:p>
    <w:p w:rsidR="00754AAC" w:rsidRPr="00EE5C0C" w:rsidRDefault="00754AAC" w:rsidP="00601F19">
      <w:pPr>
        <w:pStyle w:val="NormalWeb"/>
        <w:shd w:val="clear" w:color="auto" w:fill="FFFFFF"/>
        <w:spacing w:before="0" w:beforeAutospacing="0" w:after="0" w:afterAutospacing="0"/>
        <w:jc w:val="both"/>
        <w:rPr>
          <w:rFonts w:ascii="Arial" w:hAnsi="Arial" w:cs="Arial"/>
          <w:b/>
        </w:rPr>
      </w:pPr>
    </w:p>
    <w:p w:rsidR="00300941" w:rsidRDefault="00601F19" w:rsidP="00601F19">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Pr="00EE5C0C">
        <w:rPr>
          <w:rFonts w:ascii="Arial" w:hAnsi="Arial" w:cs="Arial"/>
          <w:b/>
        </w:rPr>
        <w:t>Menéndez Pelayo emprendió tres largos trabajos que le ocuparán casi hasta su muerte.</w:t>
      </w:r>
    </w:p>
    <w:p w:rsidR="00601F19" w:rsidRDefault="00601F19" w:rsidP="00601F19">
      <w:pPr>
        <w:pStyle w:val="NormalWeb"/>
        <w:shd w:val="clear" w:color="auto" w:fill="FFFFFF"/>
        <w:spacing w:before="0" w:beforeAutospacing="0" w:after="0" w:afterAutospacing="0"/>
        <w:jc w:val="both"/>
        <w:rPr>
          <w:rFonts w:ascii="Arial" w:hAnsi="Arial" w:cs="Arial"/>
          <w:b/>
        </w:rPr>
      </w:pPr>
      <w:r w:rsidRPr="00EE5C0C">
        <w:rPr>
          <w:rFonts w:ascii="Arial" w:hAnsi="Arial" w:cs="Arial"/>
          <w:b/>
        </w:rPr>
        <w:t xml:space="preserve"> </w:t>
      </w:r>
      <w:r>
        <w:rPr>
          <w:rFonts w:ascii="Arial" w:hAnsi="Arial" w:cs="Arial"/>
          <w:b/>
        </w:rPr>
        <w:t xml:space="preserve">  </w:t>
      </w:r>
    </w:p>
    <w:p w:rsidR="00601F19" w:rsidRDefault="00601F19" w:rsidP="00601F19">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Pr="00EE5C0C">
        <w:rPr>
          <w:rFonts w:ascii="Arial" w:hAnsi="Arial" w:cs="Arial"/>
          <w:b/>
        </w:rPr>
        <w:t>Uno es la publicación de las </w:t>
      </w:r>
      <w:r w:rsidRPr="00EE5C0C">
        <w:rPr>
          <w:rFonts w:ascii="Arial" w:hAnsi="Arial" w:cs="Arial"/>
          <w:b/>
          <w:i/>
          <w:iCs/>
        </w:rPr>
        <w:t>Obras</w:t>
      </w:r>
      <w:r w:rsidRPr="00EE5C0C">
        <w:rPr>
          <w:rFonts w:ascii="Arial" w:hAnsi="Arial" w:cs="Arial"/>
          <w:b/>
        </w:rPr>
        <w:t> de </w:t>
      </w:r>
      <w:hyperlink r:id="rId81" w:tooltip="Lope de Vega" w:history="1">
        <w:r w:rsidRPr="00EE5C0C">
          <w:rPr>
            <w:rStyle w:val="Hipervnculo"/>
            <w:rFonts w:ascii="Arial" w:hAnsi="Arial" w:cs="Arial"/>
            <w:b/>
            <w:color w:val="auto"/>
            <w:u w:val="none"/>
          </w:rPr>
          <w:t>Lope de Vega</w:t>
        </w:r>
      </w:hyperlink>
      <w:r w:rsidRPr="00EE5C0C">
        <w:rPr>
          <w:rFonts w:ascii="Arial" w:hAnsi="Arial" w:cs="Arial"/>
          <w:b/>
        </w:rPr>
        <w:t> (1890-1902) en 13 tomos</w:t>
      </w:r>
      <w:r>
        <w:rPr>
          <w:rFonts w:ascii="Arial" w:hAnsi="Arial" w:cs="Arial"/>
          <w:b/>
        </w:rPr>
        <w:t>.</w:t>
      </w:r>
      <w:r w:rsidRPr="00EE5C0C">
        <w:rPr>
          <w:rFonts w:ascii="Arial" w:hAnsi="Arial" w:cs="Arial"/>
          <w:b/>
        </w:rPr>
        <w:t xml:space="preserve"> </w:t>
      </w:r>
    </w:p>
    <w:p w:rsidR="00754AAC" w:rsidRDefault="00754AAC" w:rsidP="00601F19">
      <w:pPr>
        <w:pStyle w:val="NormalWeb"/>
        <w:shd w:val="clear" w:color="auto" w:fill="FFFFFF"/>
        <w:spacing w:before="0" w:beforeAutospacing="0" w:after="0" w:afterAutospacing="0"/>
        <w:jc w:val="both"/>
        <w:rPr>
          <w:rFonts w:ascii="Arial" w:hAnsi="Arial" w:cs="Arial"/>
          <w:b/>
        </w:rPr>
      </w:pPr>
    </w:p>
    <w:p w:rsidR="00601F19" w:rsidRDefault="00601F19" w:rsidP="00601F19">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E</w:t>
      </w:r>
      <w:r w:rsidRPr="00EE5C0C">
        <w:rPr>
          <w:rFonts w:ascii="Arial" w:hAnsi="Arial" w:cs="Arial"/>
          <w:b/>
        </w:rPr>
        <w:t>l segundo es la </w:t>
      </w:r>
      <w:r w:rsidRPr="00EE5C0C">
        <w:rPr>
          <w:rFonts w:ascii="Arial" w:hAnsi="Arial" w:cs="Arial"/>
          <w:b/>
          <w:i/>
          <w:iCs/>
        </w:rPr>
        <w:t>Antología de poetas líricos castellanos</w:t>
      </w:r>
      <w:r w:rsidRPr="00EE5C0C">
        <w:rPr>
          <w:rFonts w:ascii="Arial" w:hAnsi="Arial" w:cs="Arial"/>
          <w:b/>
        </w:rPr>
        <w:t xml:space="preserve"> (1890-1908), otros 13 tomos </w:t>
      </w:r>
      <w:r w:rsidRPr="00EE5C0C">
        <w:rPr>
          <w:rFonts w:ascii="Arial" w:hAnsi="Arial" w:cs="Arial"/>
          <w:b/>
        </w:rPr>
        <w:lastRenderedPageBreak/>
        <w:t>consagrados a la poesía medieval salvo el último, dedicado a </w:t>
      </w:r>
      <w:hyperlink r:id="rId82" w:tooltip="Juan Boscán" w:history="1">
        <w:r w:rsidRPr="00EE5C0C">
          <w:rPr>
            <w:rStyle w:val="Hipervnculo"/>
            <w:rFonts w:ascii="Arial" w:hAnsi="Arial" w:cs="Arial"/>
            <w:b/>
            <w:color w:val="auto"/>
            <w:u w:val="none"/>
          </w:rPr>
          <w:t xml:space="preserve">Juan </w:t>
        </w:r>
        <w:proofErr w:type="spellStart"/>
        <w:r w:rsidRPr="00EE5C0C">
          <w:rPr>
            <w:rStyle w:val="Hipervnculo"/>
            <w:rFonts w:ascii="Arial" w:hAnsi="Arial" w:cs="Arial"/>
            <w:b/>
            <w:color w:val="auto"/>
            <w:u w:val="none"/>
          </w:rPr>
          <w:t>Boscán</w:t>
        </w:r>
        <w:proofErr w:type="spellEnd"/>
      </w:hyperlink>
      <w:r w:rsidRPr="00EE5C0C">
        <w:rPr>
          <w:rFonts w:ascii="Arial" w:hAnsi="Arial" w:cs="Arial"/>
          <w:b/>
        </w:rPr>
        <w:t>, y que, pese a su título, integra también poesía épica y didáctica, convirtiendo la </w:t>
      </w:r>
      <w:r w:rsidRPr="00EE5C0C">
        <w:rPr>
          <w:rFonts w:ascii="Arial" w:hAnsi="Arial" w:cs="Arial"/>
          <w:b/>
          <w:i/>
          <w:iCs/>
        </w:rPr>
        <w:t>Antología</w:t>
      </w:r>
      <w:r w:rsidRPr="00EE5C0C">
        <w:rPr>
          <w:rFonts w:ascii="Arial" w:hAnsi="Arial" w:cs="Arial"/>
          <w:b/>
        </w:rPr>
        <w:t> en una verd</w:t>
      </w:r>
      <w:r w:rsidRPr="00EE5C0C">
        <w:rPr>
          <w:rFonts w:ascii="Arial" w:hAnsi="Arial" w:cs="Arial"/>
          <w:b/>
        </w:rPr>
        <w:t>a</w:t>
      </w:r>
      <w:r w:rsidRPr="00EE5C0C">
        <w:rPr>
          <w:rFonts w:ascii="Arial" w:hAnsi="Arial" w:cs="Arial"/>
          <w:b/>
        </w:rPr>
        <w:t>dera </w:t>
      </w:r>
      <w:r w:rsidRPr="00EE5C0C">
        <w:rPr>
          <w:rFonts w:ascii="Arial" w:hAnsi="Arial" w:cs="Arial"/>
          <w:b/>
          <w:i/>
          <w:iCs/>
        </w:rPr>
        <w:t>Historia de la poesía castellana en la Edad Media</w:t>
      </w:r>
      <w:r w:rsidRPr="00EE5C0C">
        <w:rPr>
          <w:rFonts w:ascii="Arial" w:hAnsi="Arial" w:cs="Arial"/>
          <w:b/>
        </w:rPr>
        <w:t>, como la tituló al reimprimirla en 1911.</w:t>
      </w:r>
    </w:p>
    <w:p w:rsidR="00754AAC" w:rsidRDefault="00754AAC" w:rsidP="00601F19">
      <w:pPr>
        <w:pStyle w:val="NormalWeb"/>
        <w:shd w:val="clear" w:color="auto" w:fill="FFFFFF"/>
        <w:spacing w:before="0" w:beforeAutospacing="0" w:after="0" w:afterAutospacing="0"/>
        <w:jc w:val="both"/>
        <w:rPr>
          <w:rFonts w:ascii="Arial" w:hAnsi="Arial" w:cs="Arial"/>
          <w:b/>
        </w:rPr>
      </w:pPr>
    </w:p>
    <w:p w:rsidR="00601F19" w:rsidRDefault="00601F19" w:rsidP="00601F19">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Pr="00EE5C0C">
        <w:rPr>
          <w:rFonts w:ascii="Arial" w:hAnsi="Arial" w:cs="Arial"/>
          <w:b/>
        </w:rPr>
        <w:t xml:space="preserve"> El tercero es su estudio sobre </w:t>
      </w:r>
      <w:r w:rsidRPr="00EE5C0C">
        <w:rPr>
          <w:rFonts w:ascii="Arial" w:hAnsi="Arial" w:cs="Arial"/>
          <w:b/>
          <w:i/>
          <w:iCs/>
        </w:rPr>
        <w:t>Orígenes de la novela</w:t>
      </w:r>
      <w:r w:rsidRPr="00EE5C0C">
        <w:rPr>
          <w:rFonts w:ascii="Arial" w:hAnsi="Arial" w:cs="Arial"/>
          <w:b/>
        </w:rPr>
        <w:t>, tres tomos publicados en 1905, 1907 y 1910, con un cuarto tomo póstumo</w:t>
      </w:r>
      <w:r w:rsidR="00300941">
        <w:rPr>
          <w:rFonts w:ascii="Arial" w:hAnsi="Arial" w:cs="Arial"/>
          <w:b/>
        </w:rPr>
        <w:t>,</w:t>
      </w:r>
      <w:r w:rsidRPr="00EE5C0C">
        <w:rPr>
          <w:rFonts w:ascii="Arial" w:hAnsi="Arial" w:cs="Arial"/>
          <w:b/>
        </w:rPr>
        <w:t xml:space="preserve"> donde se examinan las imitaciones a que dio lugar en el siglo </w:t>
      </w:r>
      <w:proofErr w:type="spellStart"/>
      <w:r w:rsidRPr="00EE5C0C">
        <w:rPr>
          <w:rFonts w:ascii="Arial" w:hAnsi="Arial" w:cs="Arial"/>
          <w:b/>
          <w:smallCaps/>
        </w:rPr>
        <w:t>xvi</w:t>
      </w:r>
      <w:proofErr w:type="spellEnd"/>
      <w:r w:rsidRPr="00EE5C0C">
        <w:rPr>
          <w:rFonts w:ascii="Arial" w:hAnsi="Arial" w:cs="Arial"/>
          <w:b/>
        </w:rPr>
        <w:t> </w:t>
      </w:r>
      <w:hyperlink r:id="rId83" w:tooltip="La Celestina" w:history="1">
        <w:r w:rsidRPr="00EE5C0C">
          <w:rPr>
            <w:rStyle w:val="Hipervnculo"/>
            <w:rFonts w:ascii="Arial" w:hAnsi="Arial" w:cs="Arial"/>
            <w:b/>
            <w:i/>
            <w:iCs/>
            <w:color w:val="auto"/>
            <w:u w:val="none"/>
          </w:rPr>
          <w:t>La Celestina</w:t>
        </w:r>
      </w:hyperlink>
      <w:r w:rsidRPr="00EE5C0C">
        <w:rPr>
          <w:rFonts w:ascii="Arial" w:hAnsi="Arial" w:cs="Arial"/>
          <w:b/>
        </w:rPr>
        <w:t>. Simultáneamente, publica </w:t>
      </w:r>
      <w:r w:rsidRPr="00EE5C0C">
        <w:rPr>
          <w:rFonts w:ascii="Arial" w:hAnsi="Arial" w:cs="Arial"/>
          <w:b/>
          <w:i/>
          <w:iCs/>
        </w:rPr>
        <w:t>Antología de poetas hispano-americanos</w:t>
      </w:r>
      <w:r w:rsidRPr="00EE5C0C">
        <w:rPr>
          <w:rFonts w:ascii="Arial" w:hAnsi="Arial" w:cs="Arial"/>
          <w:b/>
        </w:rPr>
        <w:t> (1893-1895), 4 tomos que son en realidad una </w:t>
      </w:r>
      <w:r w:rsidRPr="00EE5C0C">
        <w:rPr>
          <w:rFonts w:ascii="Arial" w:hAnsi="Arial" w:cs="Arial"/>
          <w:b/>
          <w:i/>
          <w:iCs/>
        </w:rPr>
        <w:t xml:space="preserve">Historia de la poesía </w:t>
      </w:r>
      <w:proofErr w:type="spellStart"/>
      <w:r w:rsidRPr="00EE5C0C">
        <w:rPr>
          <w:rFonts w:ascii="Arial" w:hAnsi="Arial" w:cs="Arial"/>
          <w:b/>
          <w:i/>
          <w:iCs/>
        </w:rPr>
        <w:t>hispano</w:t>
      </w:r>
      <w:r w:rsidRPr="00EE5C0C">
        <w:rPr>
          <w:rFonts w:ascii="Arial" w:hAnsi="Arial" w:cs="Arial"/>
          <w:b/>
          <w:i/>
          <w:iCs/>
        </w:rPr>
        <w:t>a</w:t>
      </w:r>
      <w:r w:rsidRPr="00EE5C0C">
        <w:rPr>
          <w:rFonts w:ascii="Arial" w:hAnsi="Arial" w:cs="Arial"/>
          <w:b/>
          <w:i/>
          <w:iCs/>
        </w:rPr>
        <w:t>mericana</w:t>
      </w:r>
      <w:r w:rsidRPr="00EE5C0C">
        <w:rPr>
          <w:rFonts w:ascii="Arial" w:hAnsi="Arial" w:cs="Arial"/>
          <w:b/>
        </w:rPr>
        <w:t>como</w:t>
      </w:r>
      <w:proofErr w:type="spellEnd"/>
      <w:r w:rsidRPr="00EE5C0C">
        <w:rPr>
          <w:rFonts w:ascii="Arial" w:hAnsi="Arial" w:cs="Arial"/>
          <w:b/>
        </w:rPr>
        <w:t xml:space="preserve"> la tituló al reeditarla en 1911.</w:t>
      </w:r>
    </w:p>
    <w:p w:rsidR="00754AAC" w:rsidRDefault="00754AAC" w:rsidP="00601F19">
      <w:pPr>
        <w:pStyle w:val="NormalWeb"/>
        <w:shd w:val="clear" w:color="auto" w:fill="FFFFFF"/>
        <w:spacing w:before="0" w:beforeAutospacing="0" w:after="0" w:afterAutospacing="0"/>
        <w:jc w:val="both"/>
        <w:rPr>
          <w:rFonts w:ascii="Arial" w:hAnsi="Arial" w:cs="Arial"/>
          <w:b/>
        </w:rPr>
      </w:pPr>
    </w:p>
    <w:p w:rsidR="00601F19" w:rsidRDefault="00601F19" w:rsidP="00601F19">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Pr="00EE5C0C">
        <w:rPr>
          <w:rFonts w:ascii="Arial" w:hAnsi="Arial" w:cs="Arial"/>
          <w:b/>
        </w:rPr>
        <w:t xml:space="preserve"> Corrigió en esta edición sus apreciaciones sobre el Perú</w:t>
      </w:r>
      <w:r w:rsidR="00754AAC">
        <w:rPr>
          <w:rFonts w:ascii="Arial" w:hAnsi="Arial" w:cs="Arial"/>
          <w:b/>
        </w:rPr>
        <w:t>,</w:t>
      </w:r>
      <w:r w:rsidRPr="00EE5C0C">
        <w:rPr>
          <w:rFonts w:ascii="Arial" w:hAnsi="Arial" w:cs="Arial"/>
          <w:b/>
        </w:rPr>
        <w:t xml:space="preserve"> después de un contacto con el </w:t>
      </w:r>
      <w:hyperlink r:id="rId84" w:tooltip="José de la Riva-Agüero y Osma" w:history="1">
        <w:r w:rsidRPr="00EE5C0C">
          <w:rPr>
            <w:rStyle w:val="Hipervnculo"/>
            <w:rFonts w:ascii="Arial" w:hAnsi="Arial" w:cs="Arial"/>
            <w:b/>
            <w:color w:val="auto"/>
            <w:u w:val="none"/>
          </w:rPr>
          <w:t xml:space="preserve">Marqués de </w:t>
        </w:r>
        <w:proofErr w:type="spellStart"/>
        <w:r w:rsidRPr="00EE5C0C">
          <w:rPr>
            <w:rStyle w:val="Hipervnculo"/>
            <w:rFonts w:ascii="Arial" w:hAnsi="Arial" w:cs="Arial"/>
            <w:b/>
            <w:color w:val="auto"/>
            <w:u w:val="none"/>
          </w:rPr>
          <w:t>Montealegre</w:t>
        </w:r>
        <w:proofErr w:type="spellEnd"/>
        <w:r w:rsidRPr="00EE5C0C">
          <w:rPr>
            <w:rStyle w:val="Hipervnculo"/>
            <w:rFonts w:ascii="Arial" w:hAnsi="Arial" w:cs="Arial"/>
            <w:b/>
            <w:color w:val="auto"/>
            <w:u w:val="none"/>
          </w:rPr>
          <w:t xml:space="preserve"> de </w:t>
        </w:r>
        <w:proofErr w:type="spellStart"/>
        <w:r w:rsidRPr="00EE5C0C">
          <w:rPr>
            <w:rStyle w:val="Hipervnculo"/>
            <w:rFonts w:ascii="Arial" w:hAnsi="Arial" w:cs="Arial"/>
            <w:b/>
            <w:color w:val="auto"/>
            <w:u w:val="none"/>
          </w:rPr>
          <w:t>Aulestia</w:t>
        </w:r>
        <w:proofErr w:type="spellEnd"/>
      </w:hyperlink>
      <w:r w:rsidRPr="00EE5C0C">
        <w:rPr>
          <w:rFonts w:ascii="Arial" w:hAnsi="Arial" w:cs="Arial"/>
          <w:b/>
        </w:rPr>
        <w:t>. El de 1911 es un estudio general de toda la poesía hispanoamericana que sirvió para congraciar a las ex colonias con la antigua y decadente potencia peninsular, y reimprimió en 5 tomos sus </w:t>
      </w:r>
      <w:r w:rsidRPr="00EE5C0C">
        <w:rPr>
          <w:rFonts w:ascii="Arial" w:hAnsi="Arial" w:cs="Arial"/>
          <w:b/>
          <w:i/>
          <w:iCs/>
        </w:rPr>
        <w:t>Estudios de crítica literaria</w:t>
      </w:r>
      <w:r w:rsidRPr="00EE5C0C">
        <w:rPr>
          <w:rFonts w:ascii="Arial" w:hAnsi="Arial" w:cs="Arial"/>
          <w:b/>
        </w:rPr>
        <w:t> (1892-1908) y unos </w:t>
      </w:r>
      <w:r w:rsidRPr="00EE5C0C">
        <w:rPr>
          <w:rFonts w:ascii="Arial" w:hAnsi="Arial" w:cs="Arial"/>
          <w:b/>
          <w:i/>
          <w:iCs/>
        </w:rPr>
        <w:t>Ensayos de crítica filosófica</w:t>
      </w:r>
      <w:r w:rsidRPr="00EE5C0C">
        <w:rPr>
          <w:rFonts w:ascii="Arial" w:hAnsi="Arial" w:cs="Arial"/>
          <w:b/>
        </w:rPr>
        <w:t> (1892) de forma paralela, a su nombramiento como dire</w:t>
      </w:r>
      <w:r w:rsidRPr="00EE5C0C">
        <w:rPr>
          <w:rFonts w:ascii="Arial" w:hAnsi="Arial" w:cs="Arial"/>
          <w:b/>
        </w:rPr>
        <w:t>c</w:t>
      </w:r>
      <w:r w:rsidRPr="00EE5C0C">
        <w:rPr>
          <w:rFonts w:ascii="Arial" w:hAnsi="Arial" w:cs="Arial"/>
          <w:b/>
        </w:rPr>
        <w:t>tor de la </w:t>
      </w:r>
      <w:hyperlink r:id="rId85" w:tooltip="Biblioteca Nacional" w:history="1">
        <w:r w:rsidRPr="00EE5C0C">
          <w:rPr>
            <w:rStyle w:val="Hipervnculo"/>
            <w:rFonts w:ascii="Arial" w:hAnsi="Arial" w:cs="Arial"/>
            <w:b/>
            <w:color w:val="auto"/>
            <w:u w:val="none"/>
          </w:rPr>
          <w:t>Biblioteca Nacional</w:t>
        </w:r>
      </w:hyperlink>
      <w:r w:rsidRPr="00EE5C0C">
        <w:rPr>
          <w:rFonts w:ascii="Arial" w:hAnsi="Arial" w:cs="Arial"/>
          <w:b/>
        </w:rPr>
        <w:t> de Madrid.</w:t>
      </w:r>
    </w:p>
    <w:p w:rsidR="00601F19" w:rsidRPr="00EE5C0C" w:rsidRDefault="00601F19" w:rsidP="00601F19">
      <w:pPr>
        <w:pStyle w:val="NormalWeb"/>
        <w:shd w:val="clear" w:color="auto" w:fill="FFFFFF"/>
        <w:spacing w:before="0" w:beforeAutospacing="0" w:after="0" w:afterAutospacing="0"/>
        <w:jc w:val="both"/>
        <w:rPr>
          <w:rFonts w:ascii="Arial" w:hAnsi="Arial" w:cs="Arial"/>
          <w:b/>
        </w:rPr>
      </w:pPr>
    </w:p>
    <w:p w:rsidR="00601F19" w:rsidRDefault="00601F19" w:rsidP="00601F19">
      <w:pPr>
        <w:pStyle w:val="Ttulo3"/>
        <w:shd w:val="clear" w:color="auto" w:fill="FFFFFF"/>
        <w:spacing w:before="0" w:beforeAutospacing="0" w:after="0" w:afterAutospacing="0"/>
        <w:jc w:val="both"/>
        <w:rPr>
          <w:rStyle w:val="mw-headline"/>
          <w:rFonts w:ascii="Arial" w:hAnsi="Arial" w:cs="Arial"/>
          <w:color w:val="FF0000"/>
          <w:sz w:val="24"/>
          <w:szCs w:val="24"/>
        </w:rPr>
      </w:pPr>
      <w:r w:rsidRPr="00754AAC">
        <w:rPr>
          <w:rStyle w:val="mw-headline"/>
          <w:rFonts w:ascii="Arial" w:hAnsi="Arial" w:cs="Arial"/>
          <w:color w:val="FF0000"/>
          <w:sz w:val="24"/>
          <w:szCs w:val="24"/>
        </w:rPr>
        <w:t>Las Obras completas</w:t>
      </w:r>
    </w:p>
    <w:p w:rsidR="00754AAC" w:rsidRPr="00EE5C0C" w:rsidRDefault="00754AAC" w:rsidP="00601F19">
      <w:pPr>
        <w:pStyle w:val="Ttulo3"/>
        <w:shd w:val="clear" w:color="auto" w:fill="FFFFFF"/>
        <w:spacing w:before="0" w:beforeAutospacing="0" w:after="0" w:afterAutospacing="0"/>
        <w:jc w:val="both"/>
        <w:rPr>
          <w:rFonts w:ascii="Arial" w:hAnsi="Arial" w:cs="Arial"/>
          <w:sz w:val="24"/>
          <w:szCs w:val="24"/>
        </w:rPr>
      </w:pPr>
    </w:p>
    <w:p w:rsidR="00601F19" w:rsidRPr="00EE5C0C" w:rsidRDefault="00754AAC" w:rsidP="00601F19">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601F19" w:rsidRPr="00EE5C0C">
        <w:rPr>
          <w:rFonts w:ascii="Arial" w:hAnsi="Arial" w:cs="Arial"/>
          <w:b/>
        </w:rPr>
        <w:t>El </w:t>
      </w:r>
      <w:hyperlink r:id="rId86" w:tooltip="Consejo Superior de Investigaciones Científicas" w:history="1">
        <w:r w:rsidR="00601F19" w:rsidRPr="00EE5C0C">
          <w:rPr>
            <w:rStyle w:val="Hipervnculo"/>
            <w:rFonts w:ascii="Arial" w:hAnsi="Arial" w:cs="Arial"/>
            <w:b/>
            <w:color w:val="auto"/>
            <w:u w:val="none"/>
          </w:rPr>
          <w:t>Consejo Superior de Investigaciones Científicas</w:t>
        </w:r>
      </w:hyperlink>
      <w:r w:rsidR="00601F19" w:rsidRPr="00EE5C0C">
        <w:rPr>
          <w:rFonts w:ascii="Arial" w:hAnsi="Arial" w:cs="Arial"/>
          <w:b/>
        </w:rPr>
        <w:t> publicó sus </w:t>
      </w:r>
      <w:r w:rsidR="00601F19" w:rsidRPr="00EE5C0C">
        <w:rPr>
          <w:rFonts w:ascii="Arial" w:hAnsi="Arial" w:cs="Arial"/>
          <w:b/>
          <w:i/>
          <w:iCs/>
        </w:rPr>
        <w:t>Obras completas</w:t>
      </w:r>
      <w:r w:rsidR="00601F19" w:rsidRPr="00EE5C0C">
        <w:rPr>
          <w:rFonts w:ascii="Arial" w:hAnsi="Arial" w:cs="Arial"/>
          <w:b/>
        </w:rPr>
        <w:t> en 1940, en 65 volúmenes, sin incluir sus epistolarios y notas. Existe, por otra parte, ed</w:t>
      </w:r>
      <w:r w:rsidR="00601F19" w:rsidRPr="00EE5C0C">
        <w:rPr>
          <w:rFonts w:ascii="Arial" w:hAnsi="Arial" w:cs="Arial"/>
          <w:b/>
        </w:rPr>
        <w:t>i</w:t>
      </w:r>
      <w:r w:rsidR="00601F19" w:rsidRPr="00EE5C0C">
        <w:rPr>
          <w:rFonts w:ascii="Arial" w:hAnsi="Arial" w:cs="Arial"/>
          <w:b/>
        </w:rPr>
        <w:t>ción en </w:t>
      </w:r>
      <w:hyperlink r:id="rId87" w:tooltip="Disco compacto" w:history="1">
        <w:r w:rsidR="00601F19" w:rsidRPr="00EE5C0C">
          <w:rPr>
            <w:rStyle w:val="Hipervnculo"/>
            <w:rFonts w:ascii="Arial" w:hAnsi="Arial" w:cs="Arial"/>
            <w:b/>
            <w:color w:val="auto"/>
            <w:u w:val="none"/>
          </w:rPr>
          <w:t>CD</w:t>
        </w:r>
      </w:hyperlink>
      <w:r w:rsidR="00601F19" w:rsidRPr="00EE5C0C">
        <w:rPr>
          <w:rFonts w:ascii="Arial" w:hAnsi="Arial" w:cs="Arial"/>
          <w:b/>
        </w:rPr>
        <w:t> que comprende, además de sus </w:t>
      </w:r>
      <w:r w:rsidR="00601F19" w:rsidRPr="00EE5C0C">
        <w:rPr>
          <w:rFonts w:ascii="Arial" w:hAnsi="Arial" w:cs="Arial"/>
          <w:b/>
          <w:i/>
          <w:iCs/>
        </w:rPr>
        <w:t>Obras completas</w:t>
      </w:r>
      <w:r w:rsidR="00601F19" w:rsidRPr="00EE5C0C">
        <w:rPr>
          <w:rFonts w:ascii="Arial" w:hAnsi="Arial" w:cs="Arial"/>
          <w:b/>
        </w:rPr>
        <w:t>, su </w:t>
      </w:r>
      <w:r w:rsidR="00601F19" w:rsidRPr="00EE5C0C">
        <w:rPr>
          <w:rFonts w:ascii="Arial" w:hAnsi="Arial" w:cs="Arial"/>
          <w:b/>
          <w:i/>
          <w:iCs/>
        </w:rPr>
        <w:t>Epistolario</w:t>
      </w:r>
      <w:r w:rsidR="00601F19" w:rsidRPr="00EE5C0C">
        <w:rPr>
          <w:rFonts w:ascii="Arial" w:hAnsi="Arial" w:cs="Arial"/>
          <w:b/>
        </w:rPr>
        <w:t> y su </w:t>
      </w:r>
      <w:r w:rsidR="00601F19" w:rsidRPr="00EE5C0C">
        <w:rPr>
          <w:rFonts w:ascii="Arial" w:hAnsi="Arial" w:cs="Arial"/>
          <w:b/>
          <w:i/>
          <w:iCs/>
        </w:rPr>
        <w:t>Bibliografía</w:t>
      </w:r>
      <w:r w:rsidR="00601F19" w:rsidRPr="00EE5C0C">
        <w:rPr>
          <w:rFonts w:ascii="Arial" w:hAnsi="Arial" w:cs="Arial"/>
          <w:b/>
        </w:rPr>
        <w:t>.</w:t>
      </w:r>
    </w:p>
    <w:p w:rsidR="00601F19" w:rsidRPr="00EE5C0C" w:rsidRDefault="00601F19" w:rsidP="00601F19">
      <w:pPr>
        <w:shd w:val="clear" w:color="auto" w:fill="F8F9FA"/>
        <w:jc w:val="both"/>
        <w:rPr>
          <w:b/>
        </w:rPr>
      </w:pPr>
    </w:p>
    <w:p w:rsidR="00601F19" w:rsidRPr="00300941" w:rsidRDefault="00601F19" w:rsidP="00601F19">
      <w:pPr>
        <w:pStyle w:val="Ttulo3"/>
        <w:shd w:val="clear" w:color="auto" w:fill="FFFFFF"/>
        <w:spacing w:before="0" w:beforeAutospacing="0" w:after="0" w:afterAutospacing="0"/>
        <w:jc w:val="both"/>
        <w:rPr>
          <w:rStyle w:val="mw-editsection-bracket"/>
          <w:rFonts w:ascii="Arial" w:hAnsi="Arial" w:cs="Arial"/>
          <w:bCs w:val="0"/>
          <w:color w:val="FF0000"/>
          <w:sz w:val="24"/>
          <w:szCs w:val="24"/>
        </w:rPr>
      </w:pPr>
      <w:r w:rsidRPr="00300941">
        <w:rPr>
          <w:rStyle w:val="mw-headline"/>
          <w:rFonts w:ascii="Arial" w:hAnsi="Arial" w:cs="Arial"/>
          <w:i/>
          <w:iCs/>
          <w:color w:val="FF0000"/>
          <w:sz w:val="24"/>
          <w:szCs w:val="24"/>
        </w:rPr>
        <w:t>Historia de los heterodoxos españoles</w:t>
      </w:r>
    </w:p>
    <w:p w:rsidR="00601F19" w:rsidRPr="00EE5C0C" w:rsidRDefault="00601F19" w:rsidP="00601F19">
      <w:pPr>
        <w:pStyle w:val="Ttulo3"/>
        <w:shd w:val="clear" w:color="auto" w:fill="FFFFFF"/>
        <w:spacing w:before="0" w:beforeAutospacing="0" w:after="0" w:afterAutospacing="0"/>
        <w:jc w:val="both"/>
        <w:rPr>
          <w:rFonts w:ascii="Arial" w:hAnsi="Arial" w:cs="Arial"/>
          <w:b w:val="0"/>
          <w:i/>
          <w:iCs/>
          <w:sz w:val="24"/>
          <w:szCs w:val="24"/>
        </w:rPr>
      </w:pPr>
    </w:p>
    <w:p w:rsidR="00601F19" w:rsidRDefault="00601F19" w:rsidP="00601F19">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Pr="00EE5C0C">
        <w:rPr>
          <w:rFonts w:ascii="Arial" w:hAnsi="Arial" w:cs="Arial"/>
          <w:b/>
        </w:rPr>
        <w:t>Impulsada bajo la iniciativa de </w:t>
      </w:r>
      <w:hyperlink r:id="rId88" w:tooltip="Gumersindo Laverde" w:history="1">
        <w:r w:rsidRPr="00EE5C0C">
          <w:rPr>
            <w:rStyle w:val="Hipervnculo"/>
            <w:rFonts w:ascii="Arial" w:hAnsi="Arial" w:cs="Arial"/>
            <w:b/>
            <w:color w:val="auto"/>
            <w:u w:val="none"/>
          </w:rPr>
          <w:t>Gumersindo Laverde</w:t>
        </w:r>
      </w:hyperlink>
      <w:r w:rsidRPr="00EE5C0C">
        <w:rPr>
          <w:rFonts w:ascii="Arial" w:hAnsi="Arial" w:cs="Arial"/>
          <w:b/>
        </w:rPr>
        <w:t>, se remonta a sus años de estudia</w:t>
      </w:r>
      <w:r w:rsidRPr="00EE5C0C">
        <w:rPr>
          <w:rFonts w:ascii="Arial" w:hAnsi="Arial" w:cs="Arial"/>
          <w:b/>
        </w:rPr>
        <w:t>n</w:t>
      </w:r>
      <w:r w:rsidRPr="00EE5C0C">
        <w:rPr>
          <w:rFonts w:ascii="Arial" w:hAnsi="Arial" w:cs="Arial"/>
          <w:b/>
        </w:rPr>
        <w:t>te. Laverde pensaba solamente en que su discípulo escribiese una serie de semblanzas de </w:t>
      </w:r>
      <w:hyperlink r:id="rId89" w:tooltip="Hereje" w:history="1">
        <w:r w:rsidRPr="00EE5C0C">
          <w:rPr>
            <w:rStyle w:val="Hipervnculo"/>
            <w:rFonts w:ascii="Arial" w:hAnsi="Arial" w:cs="Arial"/>
            <w:b/>
            <w:color w:val="auto"/>
            <w:u w:val="none"/>
          </w:rPr>
          <w:t>herejes</w:t>
        </w:r>
      </w:hyperlink>
      <w:r w:rsidRPr="00EE5C0C">
        <w:rPr>
          <w:rFonts w:ascii="Arial" w:hAnsi="Arial" w:cs="Arial"/>
          <w:b/>
        </w:rPr>
        <w:t> o heterodoxos españoles célebres. Pero, como siempre, en manos de Menéndez Pelayo fue mucho más. La obra resultó de ocho tomos de un promedio de más de 500 páginas cada uno. Su primera edición fue publicada por </w:t>
      </w:r>
      <w:hyperlink r:id="rId90" w:tooltip="Cándido Nocedal" w:history="1">
        <w:r w:rsidRPr="00EE5C0C">
          <w:rPr>
            <w:rStyle w:val="Hipervnculo"/>
            <w:rFonts w:ascii="Arial" w:hAnsi="Arial" w:cs="Arial"/>
            <w:b/>
            <w:color w:val="auto"/>
            <w:u w:val="none"/>
          </w:rPr>
          <w:t>Cándido Nocedal</w:t>
        </w:r>
      </w:hyperlink>
      <w:r w:rsidRPr="00EE5C0C">
        <w:rPr>
          <w:rFonts w:ascii="Arial" w:hAnsi="Arial" w:cs="Arial"/>
          <w:b/>
        </w:rPr>
        <w:t xml:space="preserve"> en su </w:t>
      </w:r>
      <w:proofErr w:type="spellStart"/>
      <w:r w:rsidRPr="00EE5C0C">
        <w:rPr>
          <w:rFonts w:ascii="Arial" w:hAnsi="Arial" w:cs="Arial"/>
          <w:b/>
        </w:rPr>
        <w:t>libería</w:t>
      </w:r>
      <w:proofErr w:type="spellEnd"/>
      <w:r w:rsidRPr="00EE5C0C">
        <w:rPr>
          <w:rFonts w:ascii="Arial" w:hAnsi="Arial" w:cs="Arial"/>
          <w:b/>
        </w:rPr>
        <w:t xml:space="preserve"> de San José, editorial del diario carlista</w:t>
      </w:r>
    </w:p>
    <w:p w:rsidR="00601F19" w:rsidRDefault="00601F19" w:rsidP="00601F19">
      <w:pPr>
        <w:pStyle w:val="NormalWeb"/>
        <w:shd w:val="clear" w:color="auto" w:fill="FFFFFF"/>
        <w:spacing w:before="0" w:beforeAutospacing="0" w:after="0" w:afterAutospacing="0"/>
        <w:jc w:val="both"/>
        <w:rPr>
          <w:rFonts w:ascii="Arial" w:hAnsi="Arial" w:cs="Arial"/>
          <w:b/>
        </w:rPr>
      </w:pPr>
    </w:p>
    <w:p w:rsidR="00601F19" w:rsidRDefault="00601F19" w:rsidP="00601F19">
      <w:pPr>
        <w:pStyle w:val="NormalWeb"/>
        <w:shd w:val="clear" w:color="auto" w:fill="FFFFFF"/>
        <w:spacing w:before="0" w:beforeAutospacing="0" w:after="0" w:afterAutospacing="0"/>
        <w:jc w:val="both"/>
        <w:rPr>
          <w:rFonts w:ascii="Arial" w:hAnsi="Arial" w:cs="Arial"/>
          <w:b/>
        </w:rPr>
      </w:pPr>
      <w:r w:rsidRPr="00300941">
        <w:rPr>
          <w:rFonts w:ascii="Arial" w:hAnsi="Arial" w:cs="Arial"/>
          <w:b/>
          <w:color w:val="FF0000"/>
        </w:rPr>
        <w:t xml:space="preserve">    </w:t>
      </w:r>
      <w:hyperlink r:id="rId91" w:tooltip="El Siglo Futuro" w:history="1">
        <w:r w:rsidRPr="00300941">
          <w:rPr>
            <w:rStyle w:val="Hipervnculo"/>
            <w:rFonts w:ascii="Arial" w:hAnsi="Arial" w:cs="Arial"/>
            <w:b/>
            <w:i/>
            <w:iCs/>
            <w:color w:val="FF0000"/>
            <w:u w:val="none"/>
          </w:rPr>
          <w:t>El Siglo Futuro</w:t>
        </w:r>
      </w:hyperlink>
      <w:r w:rsidRPr="00EE5C0C">
        <w:rPr>
          <w:rFonts w:ascii="Arial" w:hAnsi="Arial" w:cs="Arial"/>
          <w:b/>
        </w:rPr>
        <w:t>.  ​ El primero es una historia completa de la vida espiritual de España ha</w:t>
      </w:r>
      <w:r w:rsidRPr="00EE5C0C">
        <w:rPr>
          <w:rFonts w:ascii="Arial" w:hAnsi="Arial" w:cs="Arial"/>
          <w:b/>
        </w:rPr>
        <w:t>s</w:t>
      </w:r>
      <w:r w:rsidRPr="00EE5C0C">
        <w:rPr>
          <w:rFonts w:ascii="Arial" w:hAnsi="Arial" w:cs="Arial"/>
          <w:b/>
        </w:rPr>
        <w:t>ta el siglo </w:t>
      </w:r>
      <w:proofErr w:type="spellStart"/>
      <w:r w:rsidRPr="00EE5C0C">
        <w:rPr>
          <w:rFonts w:ascii="Arial" w:hAnsi="Arial" w:cs="Arial"/>
          <w:b/>
          <w:smallCaps/>
        </w:rPr>
        <w:t>xv</w:t>
      </w:r>
      <w:proofErr w:type="spellEnd"/>
      <w:r w:rsidRPr="00EE5C0C">
        <w:rPr>
          <w:rFonts w:ascii="Arial" w:hAnsi="Arial" w:cs="Arial"/>
          <w:b/>
        </w:rPr>
        <w:t>, en lo que se separaba de las enseñanzas de la Iglesia. Los siguientes se r</w:t>
      </w:r>
      <w:r w:rsidRPr="00EE5C0C">
        <w:rPr>
          <w:rFonts w:ascii="Arial" w:hAnsi="Arial" w:cs="Arial"/>
          <w:b/>
        </w:rPr>
        <w:t>e</w:t>
      </w:r>
      <w:r w:rsidRPr="00EE5C0C">
        <w:rPr>
          <w:rFonts w:ascii="Arial" w:hAnsi="Arial" w:cs="Arial"/>
          <w:b/>
        </w:rPr>
        <w:t>fieren a la época del Renacimiento, y analiza detalladamente el brote y extensión de las ideas protestantes en España, su represión por la Inquisición, y continúa con los judaiza</w:t>
      </w:r>
      <w:r w:rsidRPr="00EE5C0C">
        <w:rPr>
          <w:rFonts w:ascii="Arial" w:hAnsi="Arial" w:cs="Arial"/>
          <w:b/>
        </w:rPr>
        <w:t>n</w:t>
      </w:r>
      <w:r w:rsidRPr="00EE5C0C">
        <w:rPr>
          <w:rFonts w:ascii="Arial" w:hAnsi="Arial" w:cs="Arial"/>
          <w:b/>
        </w:rPr>
        <w:t>tes y las hechicerías durante los siglos </w:t>
      </w:r>
      <w:proofErr w:type="spellStart"/>
      <w:r w:rsidRPr="00EE5C0C">
        <w:rPr>
          <w:rFonts w:ascii="Arial" w:hAnsi="Arial" w:cs="Arial"/>
          <w:b/>
          <w:smallCaps/>
        </w:rPr>
        <w:t>xvi</w:t>
      </w:r>
      <w:proofErr w:type="spellEnd"/>
      <w:r w:rsidRPr="00EE5C0C">
        <w:rPr>
          <w:rFonts w:ascii="Arial" w:hAnsi="Arial" w:cs="Arial"/>
          <w:b/>
        </w:rPr>
        <w:t> y </w:t>
      </w:r>
      <w:proofErr w:type="spellStart"/>
      <w:r w:rsidRPr="00EE5C0C">
        <w:rPr>
          <w:rFonts w:ascii="Arial" w:hAnsi="Arial" w:cs="Arial"/>
          <w:b/>
          <w:smallCaps/>
        </w:rPr>
        <w:t>xvii</w:t>
      </w:r>
      <w:proofErr w:type="spellEnd"/>
      <w:r w:rsidRPr="00EE5C0C">
        <w:rPr>
          <w:rFonts w:ascii="Arial" w:hAnsi="Arial" w:cs="Arial"/>
          <w:b/>
        </w:rPr>
        <w:t>.</w:t>
      </w:r>
    </w:p>
    <w:p w:rsidR="00601F19" w:rsidRPr="00EE5C0C" w:rsidRDefault="00601F19" w:rsidP="00601F19">
      <w:pPr>
        <w:pStyle w:val="NormalWeb"/>
        <w:shd w:val="clear" w:color="auto" w:fill="FFFFFF"/>
        <w:spacing w:before="0" w:beforeAutospacing="0" w:after="0" w:afterAutospacing="0"/>
        <w:jc w:val="both"/>
        <w:rPr>
          <w:rFonts w:ascii="Arial" w:hAnsi="Arial" w:cs="Arial"/>
          <w:b/>
        </w:rPr>
      </w:pPr>
    </w:p>
    <w:p w:rsidR="00601F19" w:rsidRDefault="00754AAC" w:rsidP="00601F19">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601F19" w:rsidRPr="00EE5C0C">
        <w:rPr>
          <w:rFonts w:ascii="Arial" w:hAnsi="Arial" w:cs="Arial"/>
          <w:b/>
        </w:rPr>
        <w:t>Por último, se refiere a los </w:t>
      </w:r>
      <w:hyperlink r:id="rId92" w:tooltip="Afrancesados" w:history="1">
        <w:r w:rsidR="00601F19" w:rsidRPr="00EE5C0C">
          <w:rPr>
            <w:rStyle w:val="Hipervnculo"/>
            <w:rFonts w:ascii="Arial" w:hAnsi="Arial" w:cs="Arial"/>
            <w:b/>
            <w:color w:val="auto"/>
            <w:u w:val="none"/>
          </w:rPr>
          <w:t>afrancesados</w:t>
        </w:r>
      </w:hyperlink>
      <w:r w:rsidR="00601F19" w:rsidRPr="00EE5C0C">
        <w:rPr>
          <w:rFonts w:ascii="Arial" w:hAnsi="Arial" w:cs="Arial"/>
          <w:b/>
        </w:rPr>
        <w:t> del siglo </w:t>
      </w:r>
      <w:proofErr w:type="spellStart"/>
      <w:r w:rsidR="00601F19" w:rsidRPr="00EE5C0C">
        <w:rPr>
          <w:rFonts w:ascii="Arial" w:hAnsi="Arial" w:cs="Arial"/>
          <w:b/>
          <w:smallCaps/>
        </w:rPr>
        <w:t>xviii</w:t>
      </w:r>
      <w:proofErr w:type="spellEnd"/>
      <w:r w:rsidR="00601F19" w:rsidRPr="00EE5C0C">
        <w:rPr>
          <w:rFonts w:ascii="Arial" w:hAnsi="Arial" w:cs="Arial"/>
          <w:b/>
        </w:rPr>
        <w:t>, su filosofía y política, y la pen</w:t>
      </w:r>
      <w:r w:rsidR="00601F19" w:rsidRPr="00EE5C0C">
        <w:rPr>
          <w:rFonts w:ascii="Arial" w:hAnsi="Arial" w:cs="Arial"/>
          <w:b/>
        </w:rPr>
        <w:t>e</w:t>
      </w:r>
      <w:r w:rsidR="00601F19" w:rsidRPr="00EE5C0C">
        <w:rPr>
          <w:rFonts w:ascii="Arial" w:hAnsi="Arial" w:cs="Arial"/>
          <w:b/>
        </w:rPr>
        <w:t>tración de la acción anticatólica en España; la influencia de la </w:t>
      </w:r>
      <w:hyperlink r:id="rId93" w:tooltip="Revolución francesa" w:history="1">
        <w:r w:rsidR="00601F19" w:rsidRPr="00EE5C0C">
          <w:rPr>
            <w:rStyle w:val="Hipervnculo"/>
            <w:rFonts w:ascii="Arial" w:hAnsi="Arial" w:cs="Arial"/>
            <w:b/>
            <w:color w:val="auto"/>
            <w:u w:val="none"/>
          </w:rPr>
          <w:t>Revolución francesa</w:t>
        </w:r>
      </w:hyperlink>
      <w:r w:rsidR="00601F19" w:rsidRPr="00EE5C0C">
        <w:rPr>
          <w:rFonts w:ascii="Arial" w:hAnsi="Arial" w:cs="Arial"/>
          <w:b/>
        </w:rPr>
        <w:t xml:space="preserve"> y </w:t>
      </w:r>
      <w:r w:rsidR="00601F19">
        <w:rPr>
          <w:rFonts w:ascii="Arial" w:hAnsi="Arial" w:cs="Arial"/>
          <w:b/>
        </w:rPr>
        <w:t xml:space="preserve"> </w:t>
      </w:r>
      <w:r w:rsidR="00601F19" w:rsidRPr="00EE5C0C">
        <w:rPr>
          <w:rFonts w:ascii="Arial" w:hAnsi="Arial" w:cs="Arial"/>
          <w:b/>
        </w:rPr>
        <w:t>del</w:t>
      </w:r>
      <w:r w:rsidR="00601F19">
        <w:rPr>
          <w:rFonts w:ascii="Arial" w:hAnsi="Arial" w:cs="Arial"/>
          <w:b/>
        </w:rPr>
        <w:t xml:space="preserve"> </w:t>
      </w:r>
      <w:r w:rsidR="00601F19" w:rsidRPr="00EE5C0C">
        <w:rPr>
          <w:rFonts w:ascii="Arial" w:hAnsi="Arial" w:cs="Arial"/>
          <w:b/>
        </w:rPr>
        <w:t> </w:t>
      </w:r>
      <w:hyperlink r:id="rId94" w:tooltip="Liberalismo progresista" w:history="1">
        <w:r w:rsidR="00601F19" w:rsidRPr="00EE5C0C">
          <w:rPr>
            <w:rStyle w:val="Hipervnculo"/>
            <w:rFonts w:ascii="Arial" w:hAnsi="Arial" w:cs="Arial"/>
            <w:b/>
            <w:color w:val="auto"/>
            <w:u w:val="none"/>
          </w:rPr>
          <w:t xml:space="preserve">liberalismo </w:t>
        </w:r>
        <w:r w:rsidR="00601F19">
          <w:rPr>
            <w:rStyle w:val="Hipervnculo"/>
            <w:rFonts w:ascii="Arial" w:hAnsi="Arial" w:cs="Arial"/>
            <w:b/>
            <w:color w:val="auto"/>
            <w:u w:val="none"/>
          </w:rPr>
          <w:t xml:space="preserve"> </w:t>
        </w:r>
        <w:r w:rsidR="00601F19" w:rsidRPr="00EE5C0C">
          <w:rPr>
            <w:rStyle w:val="Hipervnculo"/>
            <w:rFonts w:ascii="Arial" w:hAnsi="Arial" w:cs="Arial"/>
            <w:b/>
            <w:color w:val="auto"/>
            <w:u w:val="none"/>
          </w:rPr>
          <w:t>progresista</w:t>
        </w:r>
      </w:hyperlink>
      <w:r w:rsidR="00601F19" w:rsidRPr="00EE5C0C">
        <w:rPr>
          <w:rFonts w:ascii="Arial" w:hAnsi="Arial" w:cs="Arial"/>
          <w:b/>
        </w:rPr>
        <w:t>, y se enfrenta con las doctrinas e ideas de sus contemporáneos, que él considera inadmisibles con frases llenas de vigor, reprochándoles aquello que él considera como actividades antiespañolas.</w:t>
      </w:r>
    </w:p>
    <w:p w:rsidR="00601F19" w:rsidRPr="00300941" w:rsidRDefault="00601F19" w:rsidP="00601F19">
      <w:pPr>
        <w:pStyle w:val="NormalWeb"/>
        <w:shd w:val="clear" w:color="auto" w:fill="FFFFFF"/>
        <w:spacing w:before="0" w:beforeAutospacing="0" w:after="0" w:afterAutospacing="0"/>
        <w:jc w:val="both"/>
        <w:rPr>
          <w:rFonts w:ascii="Arial" w:hAnsi="Arial" w:cs="Arial"/>
          <w:b/>
          <w:color w:val="FF0000"/>
        </w:rPr>
      </w:pPr>
    </w:p>
    <w:p w:rsidR="00601F19" w:rsidRPr="00300941" w:rsidRDefault="00601F19" w:rsidP="00601F19">
      <w:pPr>
        <w:pStyle w:val="Ttulo3"/>
        <w:shd w:val="clear" w:color="auto" w:fill="FFFFFF"/>
        <w:spacing w:before="0" w:beforeAutospacing="0" w:after="0" w:afterAutospacing="0"/>
        <w:jc w:val="both"/>
        <w:rPr>
          <w:rStyle w:val="mw-editsection-bracket"/>
          <w:rFonts w:ascii="Arial" w:hAnsi="Arial" w:cs="Arial"/>
          <w:bCs w:val="0"/>
          <w:color w:val="FF0000"/>
          <w:sz w:val="24"/>
          <w:szCs w:val="24"/>
        </w:rPr>
      </w:pPr>
      <w:r w:rsidRPr="00300941">
        <w:rPr>
          <w:rStyle w:val="mw-headline"/>
          <w:rFonts w:ascii="Arial" w:hAnsi="Arial" w:cs="Arial"/>
          <w:color w:val="FF0000"/>
          <w:sz w:val="24"/>
          <w:szCs w:val="24"/>
        </w:rPr>
        <w:t>Listado de obras</w:t>
      </w:r>
    </w:p>
    <w:p w:rsidR="00754AAC" w:rsidRPr="00EE5C0C" w:rsidRDefault="00754AAC" w:rsidP="00601F19">
      <w:pPr>
        <w:pStyle w:val="Ttulo3"/>
        <w:shd w:val="clear" w:color="auto" w:fill="FFFFFF"/>
        <w:spacing w:before="0" w:beforeAutospacing="0" w:after="0" w:afterAutospacing="0"/>
        <w:jc w:val="both"/>
        <w:rPr>
          <w:rFonts w:ascii="Arial" w:hAnsi="Arial" w:cs="Arial"/>
          <w:sz w:val="24"/>
          <w:szCs w:val="24"/>
        </w:rPr>
      </w:pP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La novela entre los latinos</w:t>
      </w:r>
      <w:r w:rsidRPr="00EE5C0C">
        <w:rPr>
          <w:b/>
        </w:rPr>
        <w:t> (Santander, 1875). Fue su tesis doctoral.</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 xml:space="preserve">Estudios críticos sobre escritores montañeses. </w:t>
      </w:r>
      <w:proofErr w:type="spellStart"/>
      <w:r w:rsidRPr="00EE5C0C">
        <w:rPr>
          <w:b/>
          <w:i/>
          <w:iCs/>
        </w:rPr>
        <w:t>Telesforo</w:t>
      </w:r>
      <w:proofErr w:type="spellEnd"/>
      <w:r w:rsidRPr="00EE5C0C">
        <w:rPr>
          <w:b/>
          <w:i/>
          <w:iCs/>
        </w:rPr>
        <w:t xml:space="preserve"> Trueba y Cosío</w:t>
      </w:r>
      <w:r w:rsidRPr="00EE5C0C">
        <w:rPr>
          <w:b/>
        </w:rPr>
        <w:t> (Santander, 1876).</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Polémicas, indicaciones y proyectos sobre la ciencia española</w:t>
      </w:r>
      <w:r w:rsidRPr="00EE5C0C">
        <w:rPr>
          <w:b/>
        </w:rPr>
        <w:t> (Madrid, 1876).</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La ciencia española</w:t>
      </w:r>
      <w:r w:rsidRPr="00EE5C0C">
        <w:rPr>
          <w:b/>
        </w:rPr>
        <w:t>, 2ª edición refundida y aumentada (Madrid, 1887–1880).</w:t>
      </w:r>
    </w:p>
    <w:p w:rsidR="00601F19" w:rsidRPr="00EE5C0C" w:rsidRDefault="001A7232" w:rsidP="00601F19">
      <w:pPr>
        <w:widowControl/>
        <w:numPr>
          <w:ilvl w:val="0"/>
          <w:numId w:val="15"/>
        </w:numPr>
        <w:shd w:val="clear" w:color="auto" w:fill="FFFFFF"/>
        <w:autoSpaceDE/>
        <w:autoSpaceDN/>
        <w:adjustRightInd/>
        <w:ind w:left="384"/>
        <w:jc w:val="both"/>
        <w:rPr>
          <w:b/>
        </w:rPr>
      </w:pPr>
      <w:hyperlink r:id="rId95" w:tooltip="Horacio en España" w:history="1">
        <w:r w:rsidR="00601F19" w:rsidRPr="00EE5C0C">
          <w:rPr>
            <w:rStyle w:val="Hipervnculo"/>
            <w:b/>
            <w:i/>
            <w:iCs/>
            <w:color w:val="auto"/>
            <w:u w:val="none"/>
          </w:rPr>
          <w:t>Horacio en España</w:t>
        </w:r>
      </w:hyperlink>
      <w:r w:rsidR="00601F19" w:rsidRPr="00EE5C0C">
        <w:rPr>
          <w:b/>
        </w:rPr>
        <w:t> (Madrid, 1877</w:t>
      </w:r>
      <w:r w:rsidR="00601F19">
        <w:rPr>
          <w:b/>
        </w:rPr>
        <w:t>)</w:t>
      </w:r>
      <w:r w:rsidR="00601F19" w:rsidRPr="00EE5C0C">
        <w:rPr>
          <w:b/>
        </w:rPr>
        <w:t xml:space="preserve"> </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Estudios poéticos</w:t>
      </w:r>
      <w:r w:rsidRPr="00EE5C0C">
        <w:rPr>
          <w:b/>
        </w:rPr>
        <w:t> (Madrid, 1878).</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lastRenderedPageBreak/>
        <w:t>Odas, epístolas y tragedias</w:t>
      </w:r>
      <w:r w:rsidRPr="00EE5C0C">
        <w:rPr>
          <w:b/>
        </w:rPr>
        <w:t> (Madrid, 1906).</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Traductores españoles de la Eneida</w:t>
      </w:r>
      <w:r w:rsidRPr="00EE5C0C">
        <w:rPr>
          <w:b/>
        </w:rPr>
        <w:t> (Madrid, 1879).</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Traductores de las Églogas y Geórgicas de Virgilio</w:t>
      </w:r>
      <w:r w:rsidRPr="00EE5C0C">
        <w:rPr>
          <w:b/>
        </w:rPr>
        <w:t> (Madrid, 1879).</w:t>
      </w:r>
    </w:p>
    <w:p w:rsidR="00601F19" w:rsidRPr="00EE5C0C" w:rsidRDefault="001A7232" w:rsidP="00601F19">
      <w:pPr>
        <w:widowControl/>
        <w:numPr>
          <w:ilvl w:val="0"/>
          <w:numId w:val="15"/>
        </w:numPr>
        <w:shd w:val="clear" w:color="auto" w:fill="FFFFFF"/>
        <w:autoSpaceDE/>
        <w:autoSpaceDN/>
        <w:adjustRightInd/>
        <w:ind w:left="384"/>
        <w:jc w:val="both"/>
        <w:rPr>
          <w:b/>
        </w:rPr>
      </w:pPr>
      <w:hyperlink r:id="rId96" w:tooltip="Historia de los heterodoxos españoles" w:history="1">
        <w:r w:rsidR="00601F19" w:rsidRPr="00EE5C0C">
          <w:rPr>
            <w:rStyle w:val="Hipervnculo"/>
            <w:b/>
            <w:i/>
            <w:iCs/>
            <w:color w:val="auto"/>
            <w:u w:val="none"/>
          </w:rPr>
          <w:t>Historia de los heterodoxos españoles</w:t>
        </w:r>
      </w:hyperlink>
      <w:r w:rsidR="00601F19" w:rsidRPr="00EE5C0C">
        <w:rPr>
          <w:b/>
        </w:rPr>
        <w:t> (Madrid, 1880–1882).</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Calderón y su teatro</w:t>
      </w:r>
      <w:r w:rsidRPr="00EE5C0C">
        <w:rPr>
          <w:b/>
        </w:rPr>
        <w:t> (Madrid, 1881).</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Dramas de Guillermo Shakespeare</w:t>
      </w:r>
      <w:r w:rsidRPr="00EE5C0C">
        <w:rPr>
          <w:b/>
        </w:rPr>
        <w:t> traducción (Barcelona, 1881).</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Obras completas de Marco Tulio Cicerón</w:t>
      </w:r>
      <w:r w:rsidRPr="00EE5C0C">
        <w:rPr>
          <w:b/>
        </w:rPr>
        <w:t>, traducción (Madrid, 1881–1884).</w:t>
      </w:r>
    </w:p>
    <w:p w:rsidR="00601F19" w:rsidRPr="00EE5C0C" w:rsidRDefault="001A7232" w:rsidP="00601F19">
      <w:pPr>
        <w:widowControl/>
        <w:numPr>
          <w:ilvl w:val="0"/>
          <w:numId w:val="15"/>
        </w:numPr>
        <w:shd w:val="clear" w:color="auto" w:fill="FFFFFF"/>
        <w:autoSpaceDE/>
        <w:autoSpaceDN/>
        <w:adjustRightInd/>
        <w:ind w:left="384"/>
        <w:jc w:val="both"/>
        <w:rPr>
          <w:b/>
        </w:rPr>
      </w:pPr>
      <w:hyperlink r:id="rId97" w:tooltip="Historia de las Ideas Estéticas en España" w:history="1">
        <w:r w:rsidR="00601F19" w:rsidRPr="00EE5C0C">
          <w:rPr>
            <w:rStyle w:val="Hipervnculo"/>
            <w:b/>
            <w:i/>
            <w:iCs/>
            <w:color w:val="auto"/>
            <w:u w:val="none"/>
          </w:rPr>
          <w:t>Historia de las Ideas Estéticas en España</w:t>
        </w:r>
      </w:hyperlink>
      <w:r w:rsidR="00601F19" w:rsidRPr="00EE5C0C">
        <w:rPr>
          <w:b/>
        </w:rPr>
        <w:t> (Madrid, 1883–1889).</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Estudios de crítica literaria</w:t>
      </w:r>
      <w:r w:rsidRPr="00EE5C0C">
        <w:rPr>
          <w:b/>
        </w:rPr>
        <w:t> (Madrid, 1884).</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Obras de Lope de Vega</w:t>
      </w:r>
      <w:r w:rsidRPr="00EE5C0C">
        <w:rPr>
          <w:b/>
        </w:rPr>
        <w:t> (1890–1902).</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Antología de poetas líricos castellanos desde la formación del idioma hasta nuestros días</w:t>
      </w:r>
      <w:r w:rsidRPr="00EE5C0C">
        <w:rPr>
          <w:b/>
        </w:rPr>
        <w:t> (1890–1908).</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Ensayos de crítica filosófica</w:t>
      </w:r>
      <w:r w:rsidRPr="00EE5C0C">
        <w:rPr>
          <w:b/>
        </w:rPr>
        <w:t> (Madrid, 1892).</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Antología de poetas hispano-americanos</w:t>
      </w:r>
      <w:r w:rsidRPr="00EE5C0C">
        <w:rPr>
          <w:b/>
        </w:rPr>
        <w:t> (1893–1895).</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Historia de la poesía hispano-americana</w:t>
      </w:r>
      <w:r w:rsidRPr="00EE5C0C">
        <w:rPr>
          <w:b/>
        </w:rPr>
        <w:t> (Madrid, 1911).</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Bibliografía hispano-latina clásica</w:t>
      </w:r>
      <w:r w:rsidRPr="00EE5C0C">
        <w:rPr>
          <w:b/>
        </w:rPr>
        <w:t> (Madrid, 1902).</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Orígenes de la novela</w:t>
      </w:r>
      <w:r w:rsidRPr="00EE5C0C">
        <w:rPr>
          <w:b/>
        </w:rPr>
        <w:t> (Madrid, 1905–1915).</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 xml:space="preserve">El doctor D. Manuel </w:t>
      </w:r>
      <w:proofErr w:type="spellStart"/>
      <w:r w:rsidRPr="00EE5C0C">
        <w:rPr>
          <w:b/>
          <w:i/>
          <w:iCs/>
        </w:rPr>
        <w:t>Milá</w:t>
      </w:r>
      <w:proofErr w:type="spellEnd"/>
      <w:r w:rsidRPr="00EE5C0C">
        <w:rPr>
          <w:b/>
          <w:i/>
          <w:iCs/>
        </w:rPr>
        <w:t xml:space="preserve"> y </w:t>
      </w:r>
      <w:proofErr w:type="spellStart"/>
      <w:r w:rsidRPr="00EE5C0C">
        <w:rPr>
          <w:b/>
          <w:i/>
          <w:iCs/>
        </w:rPr>
        <w:t>Fontanals</w:t>
      </w:r>
      <w:proofErr w:type="spellEnd"/>
      <w:r w:rsidRPr="00EE5C0C">
        <w:rPr>
          <w:b/>
          <w:i/>
          <w:iCs/>
        </w:rPr>
        <w:t>. Semblanza literaria</w:t>
      </w:r>
      <w:r w:rsidRPr="00EE5C0C">
        <w:rPr>
          <w:b/>
        </w:rPr>
        <w:t> (Barcelona, 1908).</w:t>
      </w:r>
    </w:p>
    <w:p w:rsidR="00601F19" w:rsidRPr="00EE5C0C" w:rsidRDefault="00601F19" w:rsidP="00601F19">
      <w:pPr>
        <w:widowControl/>
        <w:numPr>
          <w:ilvl w:val="0"/>
          <w:numId w:val="15"/>
        </w:numPr>
        <w:shd w:val="clear" w:color="auto" w:fill="FFFFFF"/>
        <w:autoSpaceDE/>
        <w:autoSpaceDN/>
        <w:adjustRightInd/>
        <w:ind w:left="384"/>
        <w:jc w:val="both"/>
        <w:rPr>
          <w:b/>
        </w:rPr>
      </w:pPr>
      <w:r w:rsidRPr="00EE5C0C">
        <w:rPr>
          <w:b/>
          <w:i/>
          <w:iCs/>
        </w:rPr>
        <w:t>Obras completas</w:t>
      </w:r>
      <w:r w:rsidRPr="00EE5C0C">
        <w:rPr>
          <w:b/>
        </w:rPr>
        <w:t> (iniciadas en 1911).</w:t>
      </w:r>
    </w:p>
    <w:p w:rsidR="00601F19" w:rsidRDefault="00601F19" w:rsidP="00EE5C0C">
      <w:pPr>
        <w:pStyle w:val="NormalWeb"/>
        <w:shd w:val="clear" w:color="auto" w:fill="FFFFFF"/>
        <w:spacing w:before="0" w:beforeAutospacing="0" w:after="0" w:afterAutospacing="0"/>
        <w:jc w:val="both"/>
        <w:rPr>
          <w:rFonts w:ascii="Arial" w:hAnsi="Arial" w:cs="Arial"/>
          <w:b/>
        </w:rPr>
      </w:pPr>
    </w:p>
    <w:p w:rsidR="00601F19" w:rsidRDefault="00601F19" w:rsidP="00601F19">
      <w:pPr>
        <w:pStyle w:val="NormalWeb"/>
        <w:shd w:val="clear" w:color="auto" w:fill="FFFFFF"/>
        <w:spacing w:before="0" w:beforeAutospacing="0" w:after="0" w:afterAutospacing="0"/>
        <w:jc w:val="center"/>
        <w:rPr>
          <w:rFonts w:ascii="Arial" w:hAnsi="Arial" w:cs="Arial"/>
          <w:b/>
        </w:rPr>
      </w:pPr>
      <w:r>
        <w:rPr>
          <w:b/>
          <w:noProof/>
        </w:rPr>
        <w:drawing>
          <wp:inline distT="0" distB="0" distL="0" distR="0">
            <wp:extent cx="2752725" cy="2877849"/>
            <wp:effectExtent l="19050" t="0" r="952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8"/>
                    <a:srcRect l="15909" t="59142" r="68326" b="19403"/>
                    <a:stretch>
                      <a:fillRect/>
                    </a:stretch>
                  </pic:blipFill>
                  <pic:spPr bwMode="auto">
                    <a:xfrm>
                      <a:off x="0" y="0"/>
                      <a:ext cx="2752725" cy="2877849"/>
                    </a:xfrm>
                    <a:prstGeom prst="rect">
                      <a:avLst/>
                    </a:prstGeom>
                    <a:noFill/>
                    <a:ln w="9525">
                      <a:noFill/>
                      <a:miter lim="800000"/>
                      <a:headEnd/>
                      <a:tailEnd/>
                    </a:ln>
                  </pic:spPr>
                </pic:pic>
              </a:graphicData>
            </a:graphic>
          </wp:inline>
        </w:drawing>
      </w:r>
    </w:p>
    <w:sectPr w:rsidR="00601F19"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8B7" w:rsidRDefault="00C718B7" w:rsidP="005661D3">
      <w:r>
        <w:separator/>
      </w:r>
    </w:p>
  </w:endnote>
  <w:endnote w:type="continuationSeparator" w:id="1">
    <w:p w:rsidR="00C718B7" w:rsidRDefault="00C718B7"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8B7" w:rsidRDefault="00C718B7" w:rsidP="005661D3">
      <w:r>
        <w:separator/>
      </w:r>
    </w:p>
  </w:footnote>
  <w:footnote w:type="continuationSeparator" w:id="1">
    <w:p w:rsidR="00C718B7" w:rsidRDefault="00C718B7"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854"/>
    <w:multiLevelType w:val="multilevel"/>
    <w:tmpl w:val="1F26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454945"/>
    <w:multiLevelType w:val="multilevel"/>
    <w:tmpl w:val="1C74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FA11BB"/>
    <w:multiLevelType w:val="multilevel"/>
    <w:tmpl w:val="B38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F20B8C"/>
    <w:multiLevelType w:val="multilevel"/>
    <w:tmpl w:val="639E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5"/>
  </w:num>
  <w:num w:numId="4">
    <w:abstractNumId w:val="3"/>
  </w:num>
  <w:num w:numId="5">
    <w:abstractNumId w:val="2"/>
  </w:num>
  <w:num w:numId="6">
    <w:abstractNumId w:val="7"/>
  </w:num>
  <w:num w:numId="7">
    <w:abstractNumId w:val="9"/>
  </w:num>
  <w:num w:numId="8">
    <w:abstractNumId w:val="10"/>
  </w:num>
  <w:num w:numId="9">
    <w:abstractNumId w:val="1"/>
  </w:num>
  <w:num w:numId="10">
    <w:abstractNumId w:val="4"/>
  </w:num>
  <w:num w:numId="11">
    <w:abstractNumId w:val="8"/>
  </w:num>
  <w:num w:numId="12">
    <w:abstractNumId w:val="12"/>
  </w:num>
  <w:num w:numId="13">
    <w:abstractNumId w:val="0"/>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A7232"/>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0941"/>
    <w:rsid w:val="00305CD7"/>
    <w:rsid w:val="0030673A"/>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1629"/>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01F19"/>
    <w:rsid w:val="00612B85"/>
    <w:rsid w:val="0062125D"/>
    <w:rsid w:val="0062732D"/>
    <w:rsid w:val="006300FF"/>
    <w:rsid w:val="00637951"/>
    <w:rsid w:val="006404DD"/>
    <w:rsid w:val="006417DB"/>
    <w:rsid w:val="00642F7A"/>
    <w:rsid w:val="00643AEB"/>
    <w:rsid w:val="0065549D"/>
    <w:rsid w:val="006569D3"/>
    <w:rsid w:val="00670477"/>
    <w:rsid w:val="00671510"/>
    <w:rsid w:val="006A110E"/>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4A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34BC5"/>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5345"/>
    <w:rsid w:val="00C17D28"/>
    <w:rsid w:val="00C17FDD"/>
    <w:rsid w:val="00C2334E"/>
    <w:rsid w:val="00C235F4"/>
    <w:rsid w:val="00C30B85"/>
    <w:rsid w:val="00C32C0D"/>
    <w:rsid w:val="00C40540"/>
    <w:rsid w:val="00C45CE2"/>
    <w:rsid w:val="00C5044E"/>
    <w:rsid w:val="00C718B7"/>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517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E5C0C"/>
    <w:rsid w:val="00EF2782"/>
    <w:rsid w:val="00F0348B"/>
    <w:rsid w:val="00F04F41"/>
    <w:rsid w:val="00F0535F"/>
    <w:rsid w:val="00F07B3A"/>
    <w:rsid w:val="00F167C4"/>
    <w:rsid w:val="00F214E9"/>
    <w:rsid w:val="00F278F5"/>
    <w:rsid w:val="00F3470C"/>
    <w:rsid w:val="00F36164"/>
    <w:rsid w:val="00F42AD6"/>
    <w:rsid w:val="00F42F59"/>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r="http://schemas.openxmlformats.org/officeDocument/2006/relationships" xmlns:w="http://schemas.openxmlformats.org/wordprocessingml/2006/main">
  <w:divs>
    <w:div w:id="24527476">
      <w:bodyDiv w:val="1"/>
      <w:marLeft w:val="0"/>
      <w:marRight w:val="0"/>
      <w:marTop w:val="0"/>
      <w:marBottom w:val="0"/>
      <w:divBdr>
        <w:top w:val="none" w:sz="0" w:space="0" w:color="auto"/>
        <w:left w:val="none" w:sz="0" w:space="0" w:color="auto"/>
        <w:bottom w:val="none" w:sz="0" w:space="0" w:color="auto"/>
        <w:right w:val="none" w:sz="0" w:space="0" w:color="auto"/>
      </w:divBdr>
    </w:div>
    <w:div w:id="87695260">
      <w:bodyDiv w:val="1"/>
      <w:marLeft w:val="0"/>
      <w:marRight w:val="0"/>
      <w:marTop w:val="0"/>
      <w:marBottom w:val="0"/>
      <w:divBdr>
        <w:top w:val="none" w:sz="0" w:space="0" w:color="auto"/>
        <w:left w:val="none" w:sz="0" w:space="0" w:color="auto"/>
        <w:bottom w:val="none" w:sz="0" w:space="0" w:color="auto"/>
        <w:right w:val="none" w:sz="0" w:space="0" w:color="auto"/>
      </w:divBdr>
      <w:divsChild>
        <w:div w:id="20414923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89177041">
      <w:bodyDiv w:val="1"/>
      <w:marLeft w:val="0"/>
      <w:marRight w:val="0"/>
      <w:marTop w:val="0"/>
      <w:marBottom w:val="0"/>
      <w:divBdr>
        <w:top w:val="none" w:sz="0" w:space="0" w:color="auto"/>
        <w:left w:val="none" w:sz="0" w:space="0" w:color="auto"/>
        <w:bottom w:val="none" w:sz="0" w:space="0" w:color="auto"/>
        <w:right w:val="none" w:sz="0" w:space="0" w:color="auto"/>
      </w:divBdr>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83326">
      <w:bodyDiv w:val="1"/>
      <w:marLeft w:val="0"/>
      <w:marRight w:val="0"/>
      <w:marTop w:val="0"/>
      <w:marBottom w:val="0"/>
      <w:divBdr>
        <w:top w:val="none" w:sz="0" w:space="0" w:color="auto"/>
        <w:left w:val="none" w:sz="0" w:space="0" w:color="auto"/>
        <w:bottom w:val="none" w:sz="0" w:space="0" w:color="auto"/>
        <w:right w:val="none" w:sz="0" w:space="0" w:color="auto"/>
      </w:divBdr>
      <w:divsChild>
        <w:div w:id="1787767608">
          <w:blockQuote w:val="1"/>
          <w:marLeft w:val="960"/>
          <w:marRight w:val="960"/>
          <w:marTop w:val="240"/>
          <w:marBottom w:val="240"/>
          <w:divBdr>
            <w:top w:val="none" w:sz="0" w:space="0" w:color="auto"/>
            <w:left w:val="none" w:sz="0" w:space="0" w:color="auto"/>
            <w:bottom w:val="none" w:sz="0" w:space="0" w:color="auto"/>
            <w:right w:val="none" w:sz="0" w:space="0" w:color="auto"/>
          </w:divBdr>
        </w:div>
        <w:div w:id="136118583">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 w:id="2136630647">
      <w:bodyDiv w:val="1"/>
      <w:marLeft w:val="0"/>
      <w:marRight w:val="0"/>
      <w:marTop w:val="0"/>
      <w:marBottom w:val="0"/>
      <w:divBdr>
        <w:top w:val="none" w:sz="0" w:space="0" w:color="auto"/>
        <w:left w:val="none" w:sz="0" w:space="0" w:color="auto"/>
        <w:bottom w:val="none" w:sz="0" w:space="0" w:color="auto"/>
        <w:right w:val="none" w:sz="0" w:space="0" w:color="auto"/>
      </w:divBdr>
      <w:divsChild>
        <w:div w:id="2017145065">
          <w:marLeft w:val="0"/>
          <w:marRight w:val="336"/>
          <w:marTop w:val="120"/>
          <w:marBottom w:val="312"/>
          <w:divBdr>
            <w:top w:val="none" w:sz="0" w:space="0" w:color="auto"/>
            <w:left w:val="none" w:sz="0" w:space="0" w:color="auto"/>
            <w:bottom w:val="none" w:sz="0" w:space="0" w:color="auto"/>
            <w:right w:val="none" w:sz="0" w:space="0" w:color="auto"/>
          </w:divBdr>
          <w:divsChild>
            <w:div w:id="4436180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3949708">
          <w:marLeft w:val="0"/>
          <w:marRight w:val="0"/>
          <w:marTop w:val="0"/>
          <w:marBottom w:val="120"/>
          <w:divBdr>
            <w:top w:val="none" w:sz="0" w:space="0" w:color="auto"/>
            <w:left w:val="none" w:sz="0" w:space="0" w:color="auto"/>
            <w:bottom w:val="none" w:sz="0" w:space="0" w:color="auto"/>
            <w:right w:val="none" w:sz="0" w:space="0" w:color="auto"/>
          </w:divBdr>
        </w:div>
        <w:div w:id="72151476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atedr%C3%A1tico_de_Ense%C3%B1anza_Secundaria" TargetMode="External"/><Relationship Id="rId21" Type="http://schemas.openxmlformats.org/officeDocument/2006/relationships/hyperlink" Target="https://es.wikipedia.org/wiki/Enrique_Men%C3%A9ndez_Pelayo" TargetMode="External"/><Relationship Id="rId34" Type="http://schemas.openxmlformats.org/officeDocument/2006/relationships/hyperlink" Target="https://es.wikipedia.org/wiki/Krausismo" TargetMode="External"/><Relationship Id="rId42" Type="http://schemas.openxmlformats.org/officeDocument/2006/relationships/hyperlink" Target="https://es.wikipedia.org/wiki/Cirrosis" TargetMode="External"/><Relationship Id="rId47" Type="http://schemas.openxmlformats.org/officeDocument/2006/relationships/hyperlink" Target="https://es.wikipedia.org/wiki/Real_Academia_de_Ciencias_Morales_y_Pol%C3%ADticas" TargetMode="External"/><Relationship Id="rId50" Type="http://schemas.openxmlformats.org/officeDocument/2006/relationships/hyperlink" Target="https://es.wikipedia.org/wiki/Manuel_Tamayo_y_Baus" TargetMode="External"/><Relationship Id="rId55" Type="http://schemas.openxmlformats.org/officeDocument/2006/relationships/hyperlink" Target="https://es.wikipedia.org/wiki/Comuni%C3%B3n_Tradicionalista" TargetMode="External"/><Relationship Id="rId63" Type="http://schemas.openxmlformats.org/officeDocument/2006/relationships/hyperlink" Target="https://es.wikipedia.org/wiki/Juan_Luis_Vives" TargetMode="External"/><Relationship Id="rId68" Type="http://schemas.openxmlformats.org/officeDocument/2006/relationships/hyperlink" Target="https://es.wikipedia.org/wiki/Teatro_de_la_Princesa" TargetMode="External"/><Relationship Id="rId76" Type="http://schemas.openxmlformats.org/officeDocument/2006/relationships/hyperlink" Target="https://es.wikipedia.org/wiki/Historia_de_Espa%C3%B1a" TargetMode="External"/><Relationship Id="rId84" Type="http://schemas.openxmlformats.org/officeDocument/2006/relationships/hyperlink" Target="https://es.wikipedia.org/wiki/Jos%C3%A9_de_la_Riva-Ag%C3%BCero_y_Osma" TargetMode="External"/><Relationship Id="rId89" Type="http://schemas.openxmlformats.org/officeDocument/2006/relationships/hyperlink" Target="https://es.wikipedia.org/wiki/Hereje" TargetMode="External"/><Relationship Id="rId97" Type="http://schemas.openxmlformats.org/officeDocument/2006/relationships/hyperlink" Target="https://es.wikipedia.org/wiki/Historia_de_las_Ideas_Est%C3%A9ticas_en_Espa%C3%B1a" TargetMode="External"/><Relationship Id="rId7" Type="http://schemas.openxmlformats.org/officeDocument/2006/relationships/endnotes" Target="endnotes.xml"/><Relationship Id="rId71" Type="http://schemas.openxmlformats.org/officeDocument/2006/relationships/hyperlink" Target="https://es.wikipedia.org/wiki/Juan_V%C3%A1zquez_de_Mella" TargetMode="External"/><Relationship Id="rId92" Type="http://schemas.openxmlformats.org/officeDocument/2006/relationships/hyperlink" Target="https://es.wikipedia.org/wiki/Afrancesados" TargetMode="External"/><Relationship Id="rId2" Type="http://schemas.openxmlformats.org/officeDocument/2006/relationships/numbering" Target="numbering.xml"/><Relationship Id="rId16" Type="http://schemas.openxmlformats.org/officeDocument/2006/relationships/hyperlink" Target="https://es.wikipedia.org/wiki/Cr%C3%ADtico_literario" TargetMode="External"/><Relationship Id="rId29" Type="http://schemas.openxmlformats.org/officeDocument/2006/relationships/hyperlink" Target="https://es.wikipedia.org/wiki/Enrique_Men%C3%A9ndez_Pelayo" TargetMode="External"/><Relationship Id="rId11" Type="http://schemas.openxmlformats.org/officeDocument/2006/relationships/hyperlink" Target="https://es.wikipedia.org/wiki/1856" TargetMode="External"/><Relationship Id="rId24" Type="http://schemas.openxmlformats.org/officeDocument/2006/relationships/hyperlink" Target="https://es.wikipedia.org/wiki/Santander_(Espa%C3%B1a)" TargetMode="External"/><Relationship Id="rId32" Type="http://schemas.openxmlformats.org/officeDocument/2006/relationships/hyperlink" Target="https://es.wikipedia.org/wiki/Universidad_de_Madrid" TargetMode="External"/><Relationship Id="rId37" Type="http://schemas.openxmlformats.org/officeDocument/2006/relationships/hyperlink" Target="https://es.wikipedia.org/wiki/Liberalismo" TargetMode="External"/><Relationship Id="rId40" Type="http://schemas.openxmlformats.org/officeDocument/2006/relationships/hyperlink" Target="https://es.wikipedia.org/wiki/Juan_Valera" TargetMode="External"/><Relationship Id="rId45" Type="http://schemas.openxmlformats.org/officeDocument/2006/relationships/hyperlink" Target="https://es.wikipedia.org/wiki/Premio_Nobel" TargetMode="External"/><Relationship Id="rId53" Type="http://schemas.openxmlformats.org/officeDocument/2006/relationships/hyperlink" Target="https://es.wikipedia.org/wiki/La_Uni%C3%B3n_(1882-1887)" TargetMode="External"/><Relationship Id="rId58" Type="http://schemas.openxmlformats.org/officeDocument/2006/relationships/hyperlink" Target="https://es.wikipedia.org/wiki/El_Siglo_Futuro" TargetMode="External"/><Relationship Id="rId66" Type="http://schemas.openxmlformats.org/officeDocument/2006/relationships/hyperlink" Target="https://es.wikipedia.org/wiki/El_Debate" TargetMode="External"/><Relationship Id="rId74" Type="http://schemas.openxmlformats.org/officeDocument/2006/relationships/hyperlink" Target="https://es.wikipedia.org/wiki/Casticista" TargetMode="External"/><Relationship Id="rId79" Type="http://schemas.openxmlformats.org/officeDocument/2006/relationships/hyperlink" Target="https://es.wikipedia.org/wiki/Edad_Media" TargetMode="External"/><Relationship Id="rId87" Type="http://schemas.openxmlformats.org/officeDocument/2006/relationships/hyperlink" Target="https://es.wikipedia.org/wiki/Disco_compacto" TargetMode="External"/><Relationship Id="rId5" Type="http://schemas.openxmlformats.org/officeDocument/2006/relationships/webSettings" Target="webSettings.xml"/><Relationship Id="rId61" Type="http://schemas.openxmlformats.org/officeDocument/2006/relationships/hyperlink" Target="https://es.wikipedia.org/wiki/Real_Academia_Espa%C3%B1ola" TargetMode="External"/><Relationship Id="rId82" Type="http://schemas.openxmlformats.org/officeDocument/2006/relationships/hyperlink" Target="https://es.wikipedia.org/wiki/Juan_Bosc%C3%A1n" TargetMode="External"/><Relationship Id="rId90" Type="http://schemas.openxmlformats.org/officeDocument/2006/relationships/hyperlink" Target="https://es.wikipedia.org/wiki/C%C3%A1ndido_Nocedal" TargetMode="External"/><Relationship Id="rId95" Type="http://schemas.openxmlformats.org/officeDocument/2006/relationships/hyperlink" Target="https://es.wikipedia.org/wiki/Horacio_en_Espa%C3%B1a" TargetMode="External"/><Relationship Id="rId19" Type="http://schemas.openxmlformats.org/officeDocument/2006/relationships/hyperlink" Target="https://es.wikipedia.org/wiki/Literatura_espa%C3%B1ola" TargetMode="External"/><Relationship Id="rId14" Type="http://schemas.openxmlformats.org/officeDocument/2006/relationships/hyperlink" Target="https://es.wikipedia.org/wiki/Espa%C3%B1a" TargetMode="External"/><Relationship Id="rId22" Type="http://schemas.openxmlformats.org/officeDocument/2006/relationships/hyperlink" Target="https://es.wikipedia.org/wiki/Premio_Nobel_de_Literatura" TargetMode="External"/><Relationship Id="rId27" Type="http://schemas.openxmlformats.org/officeDocument/2006/relationships/hyperlink" Target="https://es.wikipedia.org/wiki/Matem%C3%A1ticas" TargetMode="External"/><Relationship Id="rId30" Type="http://schemas.openxmlformats.org/officeDocument/2006/relationships/hyperlink" Target="https://es.wikipedia.org/wiki/Universidad_de_Barcelona" TargetMode="External"/><Relationship Id="rId35" Type="http://schemas.openxmlformats.org/officeDocument/2006/relationships/hyperlink" Target="https://es.wikipedia.org/wiki/Valladolid" TargetMode="External"/><Relationship Id="rId43" Type="http://schemas.openxmlformats.org/officeDocument/2006/relationships/hyperlink" Target="https://es.wikipedia.org/wiki/Ascitis" TargetMode="External"/><Relationship Id="rId48" Type="http://schemas.openxmlformats.org/officeDocument/2006/relationships/hyperlink" Target="https://es.wikipedia.org/wiki/Real_Academia_de_Bellas_Artes_de_San_Fernando" TargetMode="External"/><Relationship Id="rId56" Type="http://schemas.openxmlformats.org/officeDocument/2006/relationships/hyperlink" Target="https://es.wikipedia.org/wiki/C%C3%A1ndido_Nocedal" TargetMode="External"/><Relationship Id="rId64" Type="http://schemas.openxmlformats.org/officeDocument/2006/relationships/hyperlink" Target="https://es.wikipedia.org/wiki/Clasicismo" TargetMode="External"/><Relationship Id="rId69" Type="http://schemas.openxmlformats.org/officeDocument/2006/relationships/hyperlink" Target="https://es.wikipedia.org/wiki/Zacar%C3%ADas_Mart%C3%ADnez_N%C3%BA%C3%B1ez" TargetMode="External"/><Relationship Id="rId77" Type="http://schemas.openxmlformats.org/officeDocument/2006/relationships/hyperlink" Target="https://es.wikipedia.org/wiki/Catolicismo"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es.wikipedia.org/wiki/Uni%C3%B3n_Cat%C3%B3lica_(Espa%C3%B1a)" TargetMode="External"/><Relationship Id="rId72" Type="http://schemas.openxmlformats.org/officeDocument/2006/relationships/hyperlink" Target="https://es.wikipedia.org/wiki/Pedro_Carlos_Gonz%C3%A1lez_Cuevas" TargetMode="External"/><Relationship Id="rId80" Type="http://schemas.openxmlformats.org/officeDocument/2006/relationships/hyperlink" Target="https://es.wikipedia.org/wiki/Est%C3%A9tica" TargetMode="External"/><Relationship Id="rId85" Type="http://schemas.openxmlformats.org/officeDocument/2006/relationships/hyperlink" Target="https://es.wikipedia.org/wiki/Biblioteca_Nacional" TargetMode="External"/><Relationship Id="rId93" Type="http://schemas.openxmlformats.org/officeDocument/2006/relationships/hyperlink" Target="https://es.wikipedia.org/wiki/Revoluci%C3%B3n_francesa" TargetMode="External"/><Relationship Id="rId9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es.wikipedia.org/wiki/19_de_mayo" TargetMode="External"/><Relationship Id="rId17" Type="http://schemas.openxmlformats.org/officeDocument/2006/relationships/hyperlink" Target="https://es.wikipedia.org/wiki/Historia_de_las_ideas" TargetMode="External"/><Relationship Id="rId25" Type="http://schemas.openxmlformats.org/officeDocument/2006/relationships/hyperlink" Target="https://es.wikipedia.org/wiki/Marcelino_Men%C3%A9ndez_Pintado" TargetMode="External"/><Relationship Id="rId33" Type="http://schemas.openxmlformats.org/officeDocument/2006/relationships/hyperlink" Target="https://es.wikipedia.org/wiki/Nicol%C3%A1s_Salmer%C3%B3n" TargetMode="External"/><Relationship Id="rId38" Type="http://schemas.openxmlformats.org/officeDocument/2006/relationships/hyperlink" Target="https://es.wikipedia.org/wiki/Neocat%C3%B3licos" TargetMode="External"/><Relationship Id="rId46" Type="http://schemas.openxmlformats.org/officeDocument/2006/relationships/hyperlink" Target="https://es.wikipedia.org/wiki/Real_Academia_de_la_Historia" TargetMode="External"/><Relationship Id="rId59" Type="http://schemas.openxmlformats.org/officeDocument/2006/relationships/hyperlink" Target="https://es.wikipedia.org/wiki/Gaspar_N%C3%BA%C3%B1ez_de_Arce" TargetMode="External"/><Relationship Id="rId67" Type="http://schemas.openxmlformats.org/officeDocument/2006/relationships/hyperlink" Target="https://es.wikipedia.org/wiki/Asociaci%C3%B3n_Cat%C3%B3lica_de_Propagandistas" TargetMode="External"/><Relationship Id="rId20" Type="http://schemas.openxmlformats.org/officeDocument/2006/relationships/hyperlink" Target="https://es.wikipedia.org/wiki/Literatura_hispanoamericana" TargetMode="External"/><Relationship Id="rId41" Type="http://schemas.openxmlformats.org/officeDocument/2006/relationships/hyperlink" Target="https://es.wikipedia.org/wiki/Tertulia" TargetMode="External"/><Relationship Id="rId54" Type="http://schemas.openxmlformats.org/officeDocument/2006/relationships/hyperlink" Target="https://es.wikipedia.org/wiki/La_Uni%C3%B3n_Cat%C3%B3lica_(1887-1899)" TargetMode="External"/><Relationship Id="rId62" Type="http://schemas.openxmlformats.org/officeDocument/2006/relationships/hyperlink" Target="https://es.wikipedia.org/wiki/Eid%C3%A9tica" TargetMode="External"/><Relationship Id="rId70" Type="http://schemas.openxmlformats.org/officeDocument/2006/relationships/hyperlink" Target="https://es.wikipedia.org/wiki/Alejandro_Pidal_y_Mon" TargetMode="External"/><Relationship Id="rId75" Type="http://schemas.openxmlformats.org/officeDocument/2006/relationships/hyperlink" Target="https://es.wikipedia.org/wiki/Restauraci%C3%B3n_borb%C3%B3nica_en_Espa%C3%B1a" TargetMode="External"/><Relationship Id="rId83" Type="http://schemas.openxmlformats.org/officeDocument/2006/relationships/hyperlink" Target="https://es.wikipedia.org/wiki/La_Celestina" TargetMode="External"/><Relationship Id="rId88" Type="http://schemas.openxmlformats.org/officeDocument/2006/relationships/hyperlink" Target="https://es.wikipedia.org/wiki/Gumersindo_Laverde" TargetMode="External"/><Relationship Id="rId91" Type="http://schemas.openxmlformats.org/officeDocument/2006/relationships/hyperlink" Target="https://es.wikipedia.org/wiki/El_Siglo_Futuro" TargetMode="External"/><Relationship Id="rId96" Type="http://schemas.openxmlformats.org/officeDocument/2006/relationships/hyperlink" Target="https://es.wikipedia.org/wiki/Historia_de_los_heterodoxos_espa%C3%B1ol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Fil%C3%B3logo" TargetMode="External"/><Relationship Id="rId23" Type="http://schemas.openxmlformats.org/officeDocument/2006/relationships/hyperlink" Target="https://es.wikipedia.org/wiki/Cantabria" TargetMode="External"/><Relationship Id="rId28" Type="http://schemas.openxmlformats.org/officeDocument/2006/relationships/hyperlink" Target="https://es.wikipedia.org/wiki/Bienio_progresista" TargetMode="External"/><Relationship Id="rId36" Type="http://schemas.openxmlformats.org/officeDocument/2006/relationships/hyperlink" Target="https://es.wikipedia.org/wiki/Gumersindo_Laverde" TargetMode="External"/><Relationship Id="rId49" Type="http://schemas.openxmlformats.org/officeDocument/2006/relationships/hyperlink" Target="https://es.wikipedia.org/wiki/Biblioteca_Nacional_de_Espa%C3%B1a" TargetMode="External"/><Relationship Id="rId57" Type="http://schemas.openxmlformats.org/officeDocument/2006/relationships/hyperlink" Target="https://es.wikipedia.org/wiki/Carlismo" TargetMode="External"/><Relationship Id="rId10" Type="http://schemas.openxmlformats.org/officeDocument/2006/relationships/hyperlink" Target="https://es.wikipedia.org/wiki/3_de_noviembre" TargetMode="External"/><Relationship Id="rId31" Type="http://schemas.openxmlformats.org/officeDocument/2006/relationships/hyperlink" Target="https://es.wikipedia.org/wiki/Manuel_Mil%C3%A1_y_Fontanals" TargetMode="External"/><Relationship Id="rId44" Type="http://schemas.openxmlformats.org/officeDocument/2006/relationships/hyperlink" Target="https://es.wikipedia.org/wiki/Real_Academia_Espa%C3%B1ola" TargetMode="External"/><Relationship Id="rId52" Type="http://schemas.openxmlformats.org/officeDocument/2006/relationships/hyperlink" Target="https://es.wikipedia.org/wiki/Alejandro_Pidal_y_Mon" TargetMode="External"/><Relationship Id="rId60" Type="http://schemas.openxmlformats.org/officeDocument/2006/relationships/hyperlink" Target="https://es.wikipedia.org/wiki/Benito_P%C3%A9rez_Gald%C3%B3s" TargetMode="External"/><Relationship Id="rId65" Type="http://schemas.openxmlformats.org/officeDocument/2006/relationships/hyperlink" Target="https://es.wikipedia.org/wiki/%C3%81ngel_Herrera_Oria" TargetMode="External"/><Relationship Id="rId73" Type="http://schemas.openxmlformats.org/officeDocument/2006/relationships/hyperlink" Target="https://es.wikipedia.org/wiki/Secularismo" TargetMode="External"/><Relationship Id="rId78" Type="http://schemas.openxmlformats.org/officeDocument/2006/relationships/hyperlink" Target="https://es.wikipedia.org/wiki/Horacio" TargetMode="External"/><Relationship Id="rId81" Type="http://schemas.openxmlformats.org/officeDocument/2006/relationships/hyperlink" Target="https://es.wikipedia.org/wiki/Lope_de_Vega" TargetMode="External"/><Relationship Id="rId86" Type="http://schemas.openxmlformats.org/officeDocument/2006/relationships/hyperlink" Target="https://es.wikipedia.org/wiki/Consejo_Superior_de_Investigaciones_Cient%C3%ADficas" TargetMode="External"/><Relationship Id="rId94" Type="http://schemas.openxmlformats.org/officeDocument/2006/relationships/hyperlink" Target="https://es.wikipedia.org/wiki/Liberalismo_progresista"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Santander_(Espa%C3%B1a)" TargetMode="External"/><Relationship Id="rId13" Type="http://schemas.openxmlformats.org/officeDocument/2006/relationships/hyperlink" Target="https://es.wikipedia.org/wiki/1912" TargetMode="External"/><Relationship Id="rId18" Type="http://schemas.openxmlformats.org/officeDocument/2006/relationships/hyperlink" Target="https://es.wikipedia.org/wiki/Est%C3%A9tica" TargetMode="External"/><Relationship Id="rId39" Type="http://schemas.openxmlformats.org/officeDocument/2006/relationships/hyperlink" Target="https://es.wikipedia.org/wiki/Catedr%C3%A1tico_de_univers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3331</Words>
  <Characters>18322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2019-07-29T13:48:00Z</dcterms:created>
  <dcterms:modified xsi:type="dcterms:W3CDTF">2019-07-29T13:48:00Z</dcterms:modified>
</cp:coreProperties>
</file>