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9E" w:rsidRDefault="00C2479E" w:rsidP="009F4D32">
      <w:pPr>
        <w:pStyle w:val="Ttulo1"/>
        <w:jc w:val="center"/>
        <w:rPr>
          <w:rFonts w:ascii="Arial" w:hAnsi="Arial" w:cs="Arial"/>
          <w:color w:val="FF0000"/>
          <w:sz w:val="36"/>
          <w:szCs w:val="36"/>
        </w:rPr>
      </w:pPr>
      <w:r w:rsidRPr="009F4D32">
        <w:rPr>
          <w:rFonts w:ascii="Arial" w:hAnsi="Arial" w:cs="Arial"/>
          <w:color w:val="FF0000"/>
          <w:sz w:val="36"/>
          <w:szCs w:val="36"/>
        </w:rPr>
        <w:t xml:space="preserve">Antonio María </w:t>
      </w:r>
      <w:proofErr w:type="spellStart"/>
      <w:r w:rsidRPr="009F4D32">
        <w:rPr>
          <w:rFonts w:ascii="Arial" w:hAnsi="Arial" w:cs="Arial"/>
          <w:color w:val="FF0000"/>
          <w:sz w:val="36"/>
          <w:szCs w:val="36"/>
        </w:rPr>
        <w:t>Gianelli</w:t>
      </w:r>
      <w:proofErr w:type="spellEnd"/>
      <w:r w:rsidRPr="009F4D32">
        <w:rPr>
          <w:rFonts w:ascii="Arial" w:hAnsi="Arial" w:cs="Arial"/>
          <w:color w:val="FF0000"/>
          <w:sz w:val="36"/>
          <w:szCs w:val="36"/>
        </w:rPr>
        <w:t xml:space="preserve"> </w:t>
      </w:r>
      <w:r w:rsidR="00987741">
        <w:rPr>
          <w:rFonts w:ascii="Arial" w:hAnsi="Arial" w:cs="Arial"/>
          <w:color w:val="FF0000"/>
          <w:sz w:val="36"/>
          <w:szCs w:val="36"/>
        </w:rPr>
        <w:t xml:space="preserve">  *  </w:t>
      </w:r>
      <w:r w:rsidRPr="009F4D32">
        <w:rPr>
          <w:rFonts w:ascii="Arial" w:hAnsi="Arial" w:cs="Arial"/>
          <w:color w:val="FF0000"/>
          <w:sz w:val="36"/>
          <w:szCs w:val="36"/>
        </w:rPr>
        <w:t>1789-1846</w:t>
      </w:r>
    </w:p>
    <w:p w:rsidR="009F4D32" w:rsidRDefault="009F4D32" w:rsidP="009F4D32">
      <w:pPr>
        <w:pStyle w:val="Ttulo1"/>
        <w:jc w:val="center"/>
      </w:pPr>
      <w:r w:rsidRPr="009F4D32">
        <w:rPr>
          <w:rFonts w:ascii="Arial" w:hAnsi="Arial" w:cs="Arial"/>
          <w:noProof/>
          <w:color w:val="FF0000"/>
          <w:sz w:val="36"/>
          <w:szCs w:val="36"/>
        </w:rPr>
        <w:drawing>
          <wp:inline distT="0" distB="0" distL="0" distR="0">
            <wp:extent cx="2409825" cy="2289334"/>
            <wp:effectExtent l="19050" t="0" r="9525" b="0"/>
            <wp:docPr id="2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8653" t="33769" r="7020" b="48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289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E7D" w:rsidRPr="003F7E7D" w:rsidRDefault="003F7E7D" w:rsidP="003F7E7D">
      <w:pPr>
        <w:pStyle w:val="Ttulo1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</w:t>
      </w:r>
      <w:r w:rsidRPr="003F7E7D">
        <w:rPr>
          <w:rFonts w:ascii="Arial" w:hAnsi="Arial" w:cs="Arial"/>
          <w:color w:val="FF0000"/>
          <w:sz w:val="24"/>
          <w:szCs w:val="24"/>
        </w:rPr>
        <w:t>Fue un trabajador sen</w:t>
      </w:r>
      <w:r w:rsidR="00DD10FB">
        <w:rPr>
          <w:rFonts w:ascii="Arial" w:hAnsi="Arial" w:cs="Arial"/>
          <w:color w:val="FF0000"/>
          <w:sz w:val="24"/>
          <w:szCs w:val="24"/>
        </w:rPr>
        <w:t>c</w:t>
      </w:r>
      <w:r w:rsidRPr="003F7E7D">
        <w:rPr>
          <w:rFonts w:ascii="Arial" w:hAnsi="Arial" w:cs="Arial"/>
          <w:color w:val="FF0000"/>
          <w:sz w:val="24"/>
          <w:szCs w:val="24"/>
        </w:rPr>
        <w:t>illo y alegre</w:t>
      </w:r>
      <w:r w:rsidR="00987741">
        <w:rPr>
          <w:rFonts w:ascii="Arial" w:hAnsi="Arial" w:cs="Arial"/>
          <w:color w:val="FF0000"/>
          <w:sz w:val="24"/>
          <w:szCs w:val="24"/>
        </w:rPr>
        <w:t>,</w:t>
      </w:r>
      <w:r w:rsidRPr="003F7E7D">
        <w:rPr>
          <w:rFonts w:ascii="Arial" w:hAnsi="Arial" w:cs="Arial"/>
          <w:color w:val="FF0000"/>
          <w:sz w:val="24"/>
          <w:szCs w:val="24"/>
        </w:rPr>
        <w:t xml:space="preserve"> que supo caminar por e</w:t>
      </w:r>
      <w:r>
        <w:rPr>
          <w:rFonts w:ascii="Arial" w:hAnsi="Arial" w:cs="Arial"/>
          <w:color w:val="FF0000"/>
          <w:sz w:val="24"/>
          <w:szCs w:val="24"/>
        </w:rPr>
        <w:t>l</w:t>
      </w:r>
      <w:r w:rsidRPr="003F7E7D">
        <w:rPr>
          <w:rFonts w:ascii="Arial" w:hAnsi="Arial" w:cs="Arial"/>
          <w:color w:val="FF0000"/>
          <w:sz w:val="24"/>
          <w:szCs w:val="24"/>
        </w:rPr>
        <w:t xml:space="preserve"> mundo haciendo el bien, i</w:t>
      </w:r>
      <w:r>
        <w:rPr>
          <w:rFonts w:ascii="Arial" w:hAnsi="Arial" w:cs="Arial"/>
          <w:color w:val="FF0000"/>
          <w:sz w:val="24"/>
          <w:szCs w:val="24"/>
        </w:rPr>
        <w:t>m</w:t>
      </w:r>
      <w:r w:rsidRPr="003F7E7D">
        <w:rPr>
          <w:rFonts w:ascii="Arial" w:hAnsi="Arial" w:cs="Arial"/>
          <w:color w:val="FF0000"/>
          <w:sz w:val="24"/>
          <w:szCs w:val="24"/>
        </w:rPr>
        <w:t>i</w:t>
      </w:r>
      <w:r w:rsidRPr="003F7E7D">
        <w:rPr>
          <w:rFonts w:ascii="Arial" w:hAnsi="Arial" w:cs="Arial"/>
          <w:color w:val="FF0000"/>
          <w:sz w:val="24"/>
          <w:szCs w:val="24"/>
        </w:rPr>
        <w:t>tan</w:t>
      </w:r>
      <w:r w:rsidR="00DD10FB">
        <w:rPr>
          <w:rFonts w:ascii="Arial" w:hAnsi="Arial" w:cs="Arial"/>
          <w:color w:val="FF0000"/>
          <w:sz w:val="24"/>
          <w:szCs w:val="24"/>
        </w:rPr>
        <w:t>d</w:t>
      </w:r>
      <w:r>
        <w:rPr>
          <w:rFonts w:ascii="Arial" w:hAnsi="Arial" w:cs="Arial"/>
          <w:color w:val="FF0000"/>
          <w:sz w:val="24"/>
          <w:szCs w:val="24"/>
        </w:rPr>
        <w:t>o en todo lo que aprendió</w:t>
      </w:r>
      <w:r w:rsidRPr="003F7E7D">
        <w:rPr>
          <w:rFonts w:ascii="Arial" w:hAnsi="Arial" w:cs="Arial"/>
          <w:color w:val="FF0000"/>
          <w:sz w:val="24"/>
          <w:szCs w:val="24"/>
        </w:rPr>
        <w:t xml:space="preserve"> de niño sobre Jesús de </w:t>
      </w:r>
      <w:proofErr w:type="spellStart"/>
      <w:r w:rsidRPr="003F7E7D">
        <w:rPr>
          <w:rFonts w:ascii="Arial" w:hAnsi="Arial" w:cs="Arial"/>
          <w:color w:val="FF0000"/>
          <w:sz w:val="24"/>
          <w:szCs w:val="24"/>
        </w:rPr>
        <w:t>Nazareth</w:t>
      </w:r>
      <w:proofErr w:type="spellEnd"/>
      <w:r w:rsidR="00DD10FB">
        <w:rPr>
          <w:rFonts w:ascii="Arial" w:hAnsi="Arial" w:cs="Arial"/>
          <w:color w:val="FF0000"/>
          <w:sz w:val="24"/>
          <w:szCs w:val="24"/>
        </w:rPr>
        <w:t>. Su mismo rostro juvenil da la idea de un trabajador pacífico</w:t>
      </w:r>
      <w:r w:rsidRPr="003F7E7D">
        <w:rPr>
          <w:rFonts w:ascii="Arial" w:hAnsi="Arial" w:cs="Arial"/>
          <w:color w:val="FF0000"/>
          <w:sz w:val="24"/>
          <w:szCs w:val="24"/>
        </w:rPr>
        <w:t xml:space="preserve"> </w:t>
      </w:r>
      <w:r w:rsidR="00DD10FB">
        <w:rPr>
          <w:rFonts w:ascii="Arial" w:hAnsi="Arial" w:cs="Arial"/>
          <w:color w:val="FF0000"/>
          <w:sz w:val="24"/>
          <w:szCs w:val="24"/>
        </w:rPr>
        <w:t xml:space="preserve"> que prefiere la cordialidad a la exigencia. Y recuerda a todos</w:t>
      </w:r>
      <w:r w:rsidR="00987741">
        <w:rPr>
          <w:rFonts w:ascii="Arial" w:hAnsi="Arial" w:cs="Arial"/>
          <w:color w:val="FF0000"/>
          <w:sz w:val="24"/>
          <w:szCs w:val="24"/>
        </w:rPr>
        <w:t xml:space="preserve"> q</w:t>
      </w:r>
      <w:r w:rsidR="00DD10FB">
        <w:rPr>
          <w:rFonts w:ascii="Arial" w:hAnsi="Arial" w:cs="Arial"/>
          <w:color w:val="FF0000"/>
          <w:sz w:val="24"/>
          <w:szCs w:val="24"/>
        </w:rPr>
        <w:t>ue Jesús sal</w:t>
      </w:r>
      <w:r w:rsidR="00987741">
        <w:rPr>
          <w:rFonts w:ascii="Arial" w:hAnsi="Arial" w:cs="Arial"/>
          <w:color w:val="FF0000"/>
          <w:sz w:val="24"/>
          <w:szCs w:val="24"/>
        </w:rPr>
        <w:t>u</w:t>
      </w:r>
      <w:r w:rsidR="00DD10FB">
        <w:rPr>
          <w:rFonts w:ascii="Arial" w:hAnsi="Arial" w:cs="Arial"/>
          <w:color w:val="FF0000"/>
          <w:sz w:val="24"/>
          <w:szCs w:val="24"/>
        </w:rPr>
        <w:t>daba con mensajes de paz. Su sola mirada decía entre sonrisas: "Que la paz sea con nosotros"</w:t>
      </w:r>
    </w:p>
    <w:p w:rsidR="00C2479E" w:rsidRPr="009F4D32" w:rsidRDefault="003F7E7D" w:rsidP="00DD10FB">
      <w:pPr>
        <w:pStyle w:val="Ttulo1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2479E" w:rsidRPr="009F4D32">
        <w:rPr>
          <w:rFonts w:ascii="Arial" w:hAnsi="Arial" w:cs="Arial"/>
          <w:sz w:val="24"/>
          <w:szCs w:val="24"/>
        </w:rPr>
        <w:t xml:space="preserve">Antonio María </w:t>
      </w:r>
      <w:proofErr w:type="spellStart"/>
      <w:r w:rsidR="00C2479E" w:rsidRPr="009F4D32">
        <w:rPr>
          <w:rFonts w:ascii="Arial" w:hAnsi="Arial" w:cs="Arial"/>
          <w:sz w:val="24"/>
          <w:szCs w:val="24"/>
        </w:rPr>
        <w:t>Gianelli</w:t>
      </w:r>
      <w:proofErr w:type="spellEnd"/>
      <w:r w:rsidR="00C2479E" w:rsidRPr="009F4D32">
        <w:rPr>
          <w:rFonts w:ascii="Arial" w:hAnsi="Arial" w:cs="Arial"/>
          <w:sz w:val="24"/>
          <w:szCs w:val="24"/>
        </w:rPr>
        <w:t xml:space="preserve"> (Cerreta </w:t>
      </w:r>
      <w:hyperlink r:id="rId9" w:tooltip="Carro" w:history="1">
        <w:r w:rsidR="00C2479E" w:rsidRPr="009F4D32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Carro</w:t>
        </w:r>
      </w:hyperlink>
      <w:r w:rsidR="00C2479E" w:rsidRPr="009F4D32">
        <w:rPr>
          <w:rFonts w:ascii="Arial" w:hAnsi="Arial" w:cs="Arial"/>
          <w:sz w:val="24"/>
          <w:szCs w:val="24"/>
        </w:rPr>
        <w:t xml:space="preserve">, provincia de </w:t>
      </w:r>
      <w:hyperlink r:id="rId10" w:tooltip="La Spezia" w:history="1">
        <w:r w:rsidR="00C2479E" w:rsidRPr="009F4D32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La Spezia</w:t>
        </w:r>
      </w:hyperlink>
      <w:r w:rsidR="00C2479E" w:rsidRPr="009F4D32">
        <w:rPr>
          <w:rFonts w:ascii="Arial" w:hAnsi="Arial" w:cs="Arial"/>
          <w:sz w:val="24"/>
          <w:szCs w:val="24"/>
        </w:rPr>
        <w:t xml:space="preserve">, </w:t>
      </w:r>
      <w:hyperlink r:id="rId11" w:tooltip="Italia" w:history="1">
        <w:r w:rsidR="00C2479E" w:rsidRPr="009F4D32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Italia</w:t>
        </w:r>
      </w:hyperlink>
      <w:r w:rsidR="00C2479E" w:rsidRPr="009F4D32">
        <w:rPr>
          <w:rFonts w:ascii="Arial" w:hAnsi="Arial" w:cs="Arial"/>
          <w:sz w:val="24"/>
          <w:szCs w:val="24"/>
        </w:rPr>
        <w:t xml:space="preserve">, </w:t>
      </w:r>
      <w:hyperlink r:id="rId12" w:tooltip="12 de abril" w:history="1">
        <w:r w:rsidR="00C2479E" w:rsidRPr="009F4D32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12 de abril</w:t>
        </w:r>
      </w:hyperlink>
      <w:r w:rsidR="00C2479E" w:rsidRPr="009F4D32">
        <w:rPr>
          <w:rFonts w:ascii="Arial" w:hAnsi="Arial" w:cs="Arial"/>
          <w:sz w:val="24"/>
          <w:szCs w:val="24"/>
        </w:rPr>
        <w:t xml:space="preserve"> de </w:t>
      </w:r>
      <w:hyperlink r:id="rId13" w:tooltip="1789" w:history="1">
        <w:r w:rsidR="00C2479E" w:rsidRPr="009F4D32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1789</w:t>
        </w:r>
      </w:hyperlink>
      <w:r w:rsidR="00C2479E" w:rsidRPr="009F4D32">
        <w:rPr>
          <w:rFonts w:ascii="Arial" w:hAnsi="Arial" w:cs="Arial"/>
          <w:sz w:val="24"/>
          <w:szCs w:val="24"/>
        </w:rPr>
        <w:t xml:space="preserve"> - </w:t>
      </w:r>
      <w:hyperlink r:id="rId14" w:tooltip="Piacenza" w:history="1">
        <w:r w:rsidR="00C2479E" w:rsidRPr="009F4D32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Piacenza</w:t>
        </w:r>
      </w:hyperlink>
      <w:r w:rsidR="00C2479E" w:rsidRPr="009F4D32">
        <w:rPr>
          <w:rFonts w:ascii="Arial" w:hAnsi="Arial" w:cs="Arial"/>
          <w:sz w:val="24"/>
          <w:szCs w:val="24"/>
        </w:rPr>
        <w:t xml:space="preserve">, </w:t>
      </w:r>
      <w:hyperlink r:id="rId15" w:tooltip="7 de junio" w:history="1">
        <w:r w:rsidR="00C2479E" w:rsidRPr="009F4D32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7 de junio</w:t>
        </w:r>
      </w:hyperlink>
      <w:r w:rsidR="00C2479E" w:rsidRPr="009F4D32">
        <w:rPr>
          <w:rFonts w:ascii="Arial" w:hAnsi="Arial" w:cs="Arial"/>
          <w:sz w:val="24"/>
          <w:szCs w:val="24"/>
        </w:rPr>
        <w:t xml:space="preserve"> de </w:t>
      </w:r>
      <w:hyperlink r:id="rId16" w:tooltip="1846" w:history="1">
        <w:r w:rsidR="00C2479E" w:rsidRPr="009F4D32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1846</w:t>
        </w:r>
      </w:hyperlink>
      <w:r w:rsidR="00C2479E" w:rsidRPr="009F4D32">
        <w:rPr>
          <w:rFonts w:ascii="Arial" w:hAnsi="Arial" w:cs="Arial"/>
          <w:sz w:val="24"/>
          <w:szCs w:val="24"/>
        </w:rPr>
        <w:t xml:space="preserve"> fue un </w:t>
      </w:r>
      <w:hyperlink r:id="rId17" w:tooltip="Obispo" w:history="1">
        <w:r w:rsidR="00C2479E" w:rsidRPr="009F4D32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obispo</w:t>
        </w:r>
      </w:hyperlink>
      <w:r w:rsidR="00C2479E" w:rsidRPr="009F4D32">
        <w:rPr>
          <w:rFonts w:ascii="Arial" w:hAnsi="Arial" w:cs="Arial"/>
          <w:sz w:val="24"/>
          <w:szCs w:val="24"/>
        </w:rPr>
        <w:t xml:space="preserve"> católico italiano. Fue canonizado por la </w:t>
      </w:r>
      <w:hyperlink r:id="rId18" w:tooltip="Iglesia católica" w:history="1">
        <w:r w:rsidR="00C2479E" w:rsidRPr="009F4D32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Iglesia católica</w:t>
        </w:r>
      </w:hyperlink>
      <w:r w:rsidR="00C2479E" w:rsidRPr="009F4D32">
        <w:rPr>
          <w:rFonts w:ascii="Arial" w:hAnsi="Arial" w:cs="Arial"/>
          <w:sz w:val="24"/>
          <w:szCs w:val="24"/>
        </w:rPr>
        <w:t xml:space="preserve"> en </w:t>
      </w:r>
      <w:hyperlink r:id="rId19" w:tooltip="1951" w:history="1">
        <w:r w:rsidR="00C2479E" w:rsidRPr="009F4D32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1951</w:t>
        </w:r>
      </w:hyperlink>
      <w:r w:rsidR="00DD10FB">
        <w:t>.</w:t>
      </w:r>
      <w:r w:rsidR="00DD10FB">
        <w:rPr>
          <w:rFonts w:ascii="Arial" w:hAnsi="Arial" w:cs="Arial"/>
          <w:sz w:val="24"/>
          <w:szCs w:val="24"/>
        </w:rPr>
        <w:t xml:space="preserve"> Nació</w:t>
      </w:r>
      <w:r w:rsidR="00C2479E" w:rsidRPr="00DD10FB">
        <w:rPr>
          <w:rFonts w:ascii="Arial" w:hAnsi="Arial" w:cs="Arial"/>
          <w:sz w:val="24"/>
          <w:szCs w:val="24"/>
        </w:rPr>
        <w:t xml:space="preserve"> en Cereta (</w:t>
      </w:r>
      <w:hyperlink r:id="rId20" w:tooltip="Liguria" w:history="1">
        <w:r w:rsidR="00C2479E" w:rsidRPr="00DD10FB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Liguria</w:t>
        </w:r>
      </w:hyperlink>
      <w:r w:rsidR="00C2479E" w:rsidRPr="00DD10FB">
        <w:rPr>
          <w:rFonts w:ascii="Arial" w:hAnsi="Arial" w:cs="Arial"/>
          <w:sz w:val="24"/>
          <w:szCs w:val="24"/>
        </w:rPr>
        <w:t xml:space="preserve">, </w:t>
      </w:r>
      <w:hyperlink r:id="rId21" w:tooltip="Italia" w:history="1">
        <w:r w:rsidR="00C2479E" w:rsidRPr="00DD10FB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Italia</w:t>
        </w:r>
      </w:hyperlink>
      <w:r w:rsidR="00C2479E" w:rsidRPr="00DD10FB">
        <w:rPr>
          <w:rFonts w:ascii="Arial" w:hAnsi="Arial" w:cs="Arial"/>
          <w:sz w:val="24"/>
          <w:szCs w:val="24"/>
        </w:rPr>
        <w:t>), el 12 de abril de 1789, en una familia paupérrima que cultiva tierras arrendadas. En la escuela para niños fundada por el párroco de Castello, realiza sus primeros estudios. Él fue qui</w:t>
      </w:r>
      <w:r w:rsidRPr="00DD10FB">
        <w:rPr>
          <w:rFonts w:ascii="Arial" w:hAnsi="Arial" w:cs="Arial"/>
          <w:sz w:val="24"/>
          <w:szCs w:val="24"/>
        </w:rPr>
        <w:t>e</w:t>
      </w:r>
      <w:r w:rsidR="00C2479E" w:rsidRPr="00DD10FB">
        <w:rPr>
          <w:rFonts w:ascii="Arial" w:hAnsi="Arial" w:cs="Arial"/>
          <w:sz w:val="24"/>
          <w:szCs w:val="24"/>
        </w:rPr>
        <w:t xml:space="preserve">n fundó la Congregación de las </w:t>
      </w:r>
      <w:hyperlink r:id="rId22" w:tooltip="Hijas de María Santísima del Huerto" w:history="1">
        <w:r w:rsidR="00C2479E" w:rsidRPr="00DD10FB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Hijas de María Santísima del Huerto</w:t>
        </w:r>
      </w:hyperlink>
      <w:r w:rsidR="00C2479E" w:rsidRPr="00DD10FB">
        <w:rPr>
          <w:rFonts w:ascii="Arial" w:hAnsi="Arial" w:cs="Arial"/>
          <w:sz w:val="24"/>
          <w:szCs w:val="24"/>
        </w:rPr>
        <w:t xml:space="preserve"> (Italia)</w:t>
      </w:r>
      <w:r w:rsidR="00C2479E" w:rsidRPr="009F4D32">
        <w:rPr>
          <w:rFonts w:ascii="Arial" w:hAnsi="Arial" w:cs="Arial"/>
        </w:rPr>
        <w:t xml:space="preserve"> </w:t>
      </w:r>
    </w:p>
    <w:p w:rsidR="00C2479E" w:rsidRPr="009F4D32" w:rsidRDefault="003F7E7D" w:rsidP="009F4D32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C2479E" w:rsidRPr="009F4D32">
        <w:rPr>
          <w:rFonts w:ascii="Arial" w:hAnsi="Arial" w:cs="Arial"/>
          <w:b/>
        </w:rPr>
        <w:t>Hasta los 18 años distribuy</w:t>
      </w:r>
      <w:r w:rsidR="00DD10FB">
        <w:rPr>
          <w:rFonts w:ascii="Arial" w:hAnsi="Arial" w:cs="Arial"/>
          <w:b/>
        </w:rPr>
        <w:t>ó</w:t>
      </w:r>
      <w:r w:rsidR="00C2479E" w:rsidRPr="009F4D32">
        <w:rPr>
          <w:rFonts w:ascii="Arial" w:hAnsi="Arial" w:cs="Arial"/>
          <w:b/>
        </w:rPr>
        <w:t xml:space="preserve"> su tiempo entre el estudio, la oración, el catecismo, el se</w:t>
      </w:r>
      <w:r w:rsidR="00C2479E" w:rsidRPr="009F4D32">
        <w:rPr>
          <w:rFonts w:ascii="Arial" w:hAnsi="Arial" w:cs="Arial"/>
          <w:b/>
        </w:rPr>
        <w:t>r</w:t>
      </w:r>
      <w:r w:rsidR="00C2479E" w:rsidRPr="009F4D32">
        <w:rPr>
          <w:rFonts w:ascii="Arial" w:hAnsi="Arial" w:cs="Arial"/>
          <w:b/>
        </w:rPr>
        <w:t xml:space="preserve">vicio a las familias labriegas y las obras de caridad. </w:t>
      </w:r>
      <w:r w:rsidR="00DD10FB">
        <w:rPr>
          <w:rFonts w:ascii="Arial" w:hAnsi="Arial" w:cs="Arial"/>
          <w:b/>
        </w:rPr>
        <w:t xml:space="preserve"> Siempre estaba disponible para hacer servicios. Con todos cultivaba una amistad limpia y una sonrisa fácil. </w:t>
      </w:r>
    </w:p>
    <w:p w:rsidR="00C2479E" w:rsidRPr="009F4D32" w:rsidRDefault="003F7E7D" w:rsidP="009F4D32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C2479E" w:rsidRPr="009F4D32">
        <w:rPr>
          <w:rFonts w:ascii="Arial" w:hAnsi="Arial" w:cs="Arial"/>
          <w:b/>
        </w:rPr>
        <w:t>Una acaudalada genovesa, propietaria de los terrenos que sus padres cultivaban, le fac</w:t>
      </w:r>
      <w:r w:rsidR="00C2479E" w:rsidRPr="009F4D32">
        <w:rPr>
          <w:rFonts w:ascii="Arial" w:hAnsi="Arial" w:cs="Arial"/>
          <w:b/>
        </w:rPr>
        <w:t>i</w:t>
      </w:r>
      <w:r w:rsidR="00DD10FB">
        <w:rPr>
          <w:rFonts w:ascii="Arial" w:hAnsi="Arial" w:cs="Arial"/>
          <w:b/>
        </w:rPr>
        <w:t>litó</w:t>
      </w:r>
      <w:r w:rsidR="00C2479E" w:rsidRPr="009F4D32">
        <w:rPr>
          <w:rFonts w:ascii="Arial" w:hAnsi="Arial" w:cs="Arial"/>
          <w:b/>
        </w:rPr>
        <w:t xml:space="preserve"> la entrada al Seminario de </w:t>
      </w:r>
      <w:hyperlink r:id="rId23" w:tooltip="Génova" w:history="1">
        <w:r w:rsidR="00C2479E" w:rsidRPr="009F4D32">
          <w:rPr>
            <w:rStyle w:val="Hipervnculo"/>
            <w:rFonts w:ascii="Arial" w:hAnsi="Arial" w:cs="Arial"/>
            <w:b/>
            <w:color w:val="auto"/>
            <w:u w:val="none"/>
          </w:rPr>
          <w:t>Génova</w:t>
        </w:r>
      </w:hyperlink>
      <w:r w:rsidR="00C2479E" w:rsidRPr="009F4D32">
        <w:rPr>
          <w:rFonts w:ascii="Arial" w:hAnsi="Arial" w:cs="Arial"/>
          <w:b/>
        </w:rPr>
        <w:t xml:space="preserve">. </w:t>
      </w:r>
      <w:proofErr w:type="spellStart"/>
      <w:r w:rsidR="00C2479E" w:rsidRPr="009F4D32">
        <w:rPr>
          <w:rFonts w:ascii="Arial" w:hAnsi="Arial" w:cs="Arial"/>
          <w:b/>
        </w:rPr>
        <w:t>Contin</w:t>
      </w:r>
      <w:r w:rsidR="00DD10FB">
        <w:rPr>
          <w:rFonts w:ascii="Arial" w:hAnsi="Arial" w:cs="Arial"/>
          <w:b/>
        </w:rPr>
        <w:t>oó</w:t>
      </w:r>
      <w:proofErr w:type="spellEnd"/>
      <w:r w:rsidR="00DD10FB">
        <w:rPr>
          <w:rFonts w:ascii="Arial" w:hAnsi="Arial" w:cs="Arial"/>
          <w:b/>
        </w:rPr>
        <w:t xml:space="preserve"> allí</w:t>
      </w:r>
      <w:r w:rsidR="00C2479E" w:rsidRPr="009F4D32">
        <w:rPr>
          <w:rFonts w:ascii="Arial" w:hAnsi="Arial" w:cs="Arial"/>
          <w:b/>
        </w:rPr>
        <w:t xml:space="preserve"> con éxito sus estudios, pero sobre t</w:t>
      </w:r>
      <w:r w:rsidR="00C2479E" w:rsidRPr="009F4D32">
        <w:rPr>
          <w:rFonts w:ascii="Arial" w:hAnsi="Arial" w:cs="Arial"/>
          <w:b/>
        </w:rPr>
        <w:t>o</w:t>
      </w:r>
      <w:r w:rsidR="00C2479E" w:rsidRPr="009F4D32">
        <w:rPr>
          <w:rFonts w:ascii="Arial" w:hAnsi="Arial" w:cs="Arial"/>
          <w:b/>
        </w:rPr>
        <w:t>do cultiva</w:t>
      </w:r>
      <w:r w:rsidR="00DD10FB">
        <w:rPr>
          <w:rFonts w:ascii="Arial" w:hAnsi="Arial" w:cs="Arial"/>
          <w:b/>
        </w:rPr>
        <w:t>ba</w:t>
      </w:r>
      <w:r w:rsidR="00C2479E" w:rsidRPr="009F4D32">
        <w:rPr>
          <w:rFonts w:ascii="Arial" w:hAnsi="Arial" w:cs="Arial"/>
          <w:b/>
        </w:rPr>
        <w:t xml:space="preserve"> la piedad y la mortificación. </w:t>
      </w:r>
    </w:p>
    <w:p w:rsidR="00C2479E" w:rsidRPr="009F4D32" w:rsidRDefault="003F7E7D" w:rsidP="009F4D32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C2479E" w:rsidRPr="009F4D32">
        <w:rPr>
          <w:rFonts w:ascii="Arial" w:hAnsi="Arial" w:cs="Arial"/>
          <w:b/>
        </w:rPr>
        <w:t xml:space="preserve">En </w:t>
      </w:r>
      <w:hyperlink r:id="rId24" w:tooltip="1813" w:history="1">
        <w:r w:rsidR="00C2479E" w:rsidRPr="009F4D32">
          <w:rPr>
            <w:rStyle w:val="Hipervnculo"/>
            <w:rFonts w:ascii="Arial" w:hAnsi="Arial" w:cs="Arial"/>
            <w:b/>
            <w:color w:val="auto"/>
            <w:u w:val="none"/>
          </w:rPr>
          <w:t>1813</w:t>
        </w:r>
      </w:hyperlink>
      <w:r w:rsidR="00C2479E" w:rsidRPr="009F4D32">
        <w:rPr>
          <w:rFonts w:ascii="Arial" w:hAnsi="Arial" w:cs="Arial"/>
          <w:b/>
        </w:rPr>
        <w:t xml:space="preserve">, después de haber recibido la ordenación sacerdotal, </w:t>
      </w:r>
      <w:r w:rsidR="00DD10FB">
        <w:rPr>
          <w:rFonts w:ascii="Arial" w:hAnsi="Arial" w:cs="Arial"/>
          <w:b/>
        </w:rPr>
        <w:t>fue</w:t>
      </w:r>
      <w:r w:rsidR="00C2479E" w:rsidRPr="009F4D32">
        <w:rPr>
          <w:rFonts w:ascii="Arial" w:hAnsi="Arial" w:cs="Arial"/>
          <w:b/>
        </w:rPr>
        <w:t xml:space="preserve"> destinado como ay</w:t>
      </w:r>
      <w:r w:rsidR="00C2479E" w:rsidRPr="009F4D32">
        <w:rPr>
          <w:rFonts w:ascii="Arial" w:hAnsi="Arial" w:cs="Arial"/>
          <w:b/>
        </w:rPr>
        <w:t>u</w:t>
      </w:r>
      <w:r w:rsidR="00C2479E" w:rsidRPr="009F4D32">
        <w:rPr>
          <w:rFonts w:ascii="Arial" w:hAnsi="Arial" w:cs="Arial"/>
          <w:b/>
        </w:rPr>
        <w:t xml:space="preserve">dante del Abad de la Iglesia de San Mateo en </w:t>
      </w:r>
      <w:hyperlink r:id="rId25" w:tooltip="Génova" w:history="1">
        <w:r w:rsidR="00C2479E" w:rsidRPr="009F4D32">
          <w:rPr>
            <w:rStyle w:val="Hipervnculo"/>
            <w:rFonts w:ascii="Arial" w:hAnsi="Arial" w:cs="Arial"/>
            <w:b/>
            <w:color w:val="auto"/>
            <w:u w:val="none"/>
          </w:rPr>
          <w:t>Génova</w:t>
        </w:r>
      </w:hyperlink>
      <w:r w:rsidR="00C2479E" w:rsidRPr="009F4D32">
        <w:rPr>
          <w:rFonts w:ascii="Arial" w:hAnsi="Arial" w:cs="Arial"/>
          <w:b/>
        </w:rPr>
        <w:t>, donde permanec</w:t>
      </w:r>
      <w:r w:rsidR="00DD10FB">
        <w:rPr>
          <w:rFonts w:ascii="Arial" w:hAnsi="Arial" w:cs="Arial"/>
          <w:b/>
        </w:rPr>
        <w:t>ió</w:t>
      </w:r>
      <w:r w:rsidR="00C2479E" w:rsidRPr="009F4D32">
        <w:rPr>
          <w:rFonts w:ascii="Arial" w:hAnsi="Arial" w:cs="Arial"/>
          <w:b/>
        </w:rPr>
        <w:t xml:space="preserve"> por dos años. </w:t>
      </w:r>
    </w:p>
    <w:p w:rsidR="00C2479E" w:rsidRPr="009F4D32" w:rsidRDefault="003F7E7D" w:rsidP="009F4D32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C2479E" w:rsidRPr="009F4D32">
        <w:rPr>
          <w:rFonts w:ascii="Arial" w:hAnsi="Arial" w:cs="Arial"/>
          <w:b/>
        </w:rPr>
        <w:t xml:space="preserve">En </w:t>
      </w:r>
      <w:hyperlink r:id="rId26" w:tooltip="Carcare" w:history="1">
        <w:proofErr w:type="spellStart"/>
        <w:r w:rsidR="00C2479E" w:rsidRPr="009F4D32">
          <w:rPr>
            <w:rStyle w:val="Hipervnculo"/>
            <w:rFonts w:ascii="Arial" w:hAnsi="Arial" w:cs="Arial"/>
            <w:b/>
            <w:color w:val="auto"/>
            <w:u w:val="none"/>
          </w:rPr>
          <w:t>Carcare</w:t>
        </w:r>
        <w:proofErr w:type="spellEnd"/>
      </w:hyperlink>
      <w:r w:rsidR="00C2479E" w:rsidRPr="009F4D32">
        <w:rPr>
          <w:rFonts w:ascii="Arial" w:hAnsi="Arial" w:cs="Arial"/>
          <w:b/>
        </w:rPr>
        <w:t xml:space="preserve"> (</w:t>
      </w:r>
      <w:hyperlink r:id="rId27" w:tooltip="Savona" w:history="1">
        <w:r w:rsidR="00C2479E" w:rsidRPr="009F4D32">
          <w:rPr>
            <w:rStyle w:val="Hipervnculo"/>
            <w:rFonts w:ascii="Arial" w:hAnsi="Arial" w:cs="Arial"/>
            <w:b/>
            <w:color w:val="auto"/>
            <w:u w:val="none"/>
          </w:rPr>
          <w:t>Savona</w:t>
        </w:r>
      </w:hyperlink>
      <w:r w:rsidR="00C2479E" w:rsidRPr="009F4D32">
        <w:rPr>
          <w:rFonts w:ascii="Arial" w:hAnsi="Arial" w:cs="Arial"/>
          <w:b/>
        </w:rPr>
        <w:t xml:space="preserve">), diócesis de </w:t>
      </w:r>
      <w:hyperlink r:id="rId28" w:tooltip="Acqui Terme" w:history="1">
        <w:proofErr w:type="spellStart"/>
        <w:r w:rsidR="00C2479E" w:rsidRPr="009F4D32">
          <w:rPr>
            <w:rStyle w:val="Hipervnculo"/>
            <w:rFonts w:ascii="Arial" w:hAnsi="Arial" w:cs="Arial"/>
            <w:b/>
            <w:color w:val="auto"/>
            <w:u w:val="none"/>
          </w:rPr>
          <w:t>Acqui</w:t>
        </w:r>
        <w:proofErr w:type="spellEnd"/>
      </w:hyperlink>
      <w:r w:rsidR="00C2479E" w:rsidRPr="009F4D32">
        <w:rPr>
          <w:rFonts w:ascii="Arial" w:hAnsi="Arial" w:cs="Arial"/>
          <w:b/>
        </w:rPr>
        <w:t>, se desempeñ</w:t>
      </w:r>
      <w:r w:rsidR="00DD10FB">
        <w:rPr>
          <w:rFonts w:ascii="Arial" w:hAnsi="Arial" w:cs="Arial"/>
          <w:b/>
        </w:rPr>
        <w:t>ó</w:t>
      </w:r>
      <w:r w:rsidR="00C2479E" w:rsidRPr="009F4D32">
        <w:rPr>
          <w:rFonts w:ascii="Arial" w:hAnsi="Arial" w:cs="Arial"/>
          <w:b/>
        </w:rPr>
        <w:t xml:space="preserve"> como profesor modelo, en el C</w:t>
      </w:r>
      <w:r w:rsidR="00C2479E" w:rsidRPr="009F4D32">
        <w:rPr>
          <w:rFonts w:ascii="Arial" w:hAnsi="Arial" w:cs="Arial"/>
          <w:b/>
        </w:rPr>
        <w:t>o</w:t>
      </w:r>
      <w:r w:rsidR="00C2479E" w:rsidRPr="009F4D32">
        <w:rPr>
          <w:rFonts w:ascii="Arial" w:hAnsi="Arial" w:cs="Arial"/>
          <w:b/>
        </w:rPr>
        <w:t xml:space="preserve">legio de los </w:t>
      </w:r>
      <w:hyperlink r:id="rId29" w:tooltip="Escolapios" w:history="1">
        <w:r w:rsidR="00C2479E" w:rsidRPr="009F4D32">
          <w:rPr>
            <w:rStyle w:val="Hipervnculo"/>
            <w:rFonts w:ascii="Arial" w:hAnsi="Arial" w:cs="Arial"/>
            <w:b/>
            <w:color w:val="auto"/>
            <w:u w:val="none"/>
          </w:rPr>
          <w:t>Escolapios</w:t>
        </w:r>
      </w:hyperlink>
      <w:r w:rsidR="00C2479E" w:rsidRPr="009F4D32">
        <w:rPr>
          <w:rFonts w:ascii="Arial" w:hAnsi="Arial" w:cs="Arial"/>
          <w:b/>
        </w:rPr>
        <w:t xml:space="preserve"> durante el curso escolar 1815-1816. </w:t>
      </w:r>
    </w:p>
    <w:p w:rsidR="003F7E7D" w:rsidRDefault="003F7E7D" w:rsidP="009F4D32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C2479E" w:rsidRPr="009F4D32">
        <w:rPr>
          <w:rFonts w:ascii="Arial" w:hAnsi="Arial" w:cs="Arial"/>
          <w:b/>
        </w:rPr>
        <w:t xml:space="preserve">Conocido y apreciado por el Cardenal </w:t>
      </w:r>
      <w:proofErr w:type="spellStart"/>
      <w:r w:rsidR="00C2479E" w:rsidRPr="009F4D32">
        <w:rPr>
          <w:rFonts w:ascii="Arial" w:hAnsi="Arial" w:cs="Arial"/>
          <w:b/>
        </w:rPr>
        <w:t>Spina</w:t>
      </w:r>
      <w:proofErr w:type="spellEnd"/>
      <w:r w:rsidR="00C2479E" w:rsidRPr="009F4D32">
        <w:rPr>
          <w:rFonts w:ascii="Arial" w:hAnsi="Arial" w:cs="Arial"/>
          <w:b/>
        </w:rPr>
        <w:t xml:space="preserve"> </w:t>
      </w:r>
      <w:r w:rsidR="00DD10FB">
        <w:rPr>
          <w:rFonts w:ascii="Arial" w:hAnsi="Arial" w:cs="Arial"/>
          <w:b/>
        </w:rPr>
        <w:t>fue</w:t>
      </w:r>
      <w:r w:rsidR="00C2479E" w:rsidRPr="009F4D32">
        <w:rPr>
          <w:rFonts w:ascii="Arial" w:hAnsi="Arial" w:cs="Arial"/>
          <w:b/>
        </w:rPr>
        <w:t xml:space="preserve"> llamado al año siguiente al Seminario de </w:t>
      </w:r>
      <w:hyperlink r:id="rId30" w:tooltip="Génova" w:history="1">
        <w:r w:rsidR="00C2479E" w:rsidRPr="009F4D32">
          <w:rPr>
            <w:rStyle w:val="Hipervnculo"/>
            <w:rFonts w:ascii="Arial" w:hAnsi="Arial" w:cs="Arial"/>
            <w:b/>
            <w:color w:val="auto"/>
            <w:u w:val="none"/>
          </w:rPr>
          <w:t>Génova</w:t>
        </w:r>
      </w:hyperlink>
      <w:r w:rsidR="00DD10FB">
        <w:rPr>
          <w:rFonts w:ascii="Arial" w:hAnsi="Arial" w:cs="Arial"/>
          <w:b/>
        </w:rPr>
        <w:t xml:space="preserve"> y se le confió</w:t>
      </w:r>
      <w:r w:rsidR="00C2479E" w:rsidRPr="009F4D32">
        <w:rPr>
          <w:rFonts w:ascii="Arial" w:hAnsi="Arial" w:cs="Arial"/>
          <w:b/>
        </w:rPr>
        <w:t xml:space="preserve"> la Cátedra de Retórica, que </w:t>
      </w:r>
      <w:proofErr w:type="spellStart"/>
      <w:r w:rsidR="00C2479E" w:rsidRPr="009F4D32">
        <w:rPr>
          <w:rFonts w:ascii="Arial" w:hAnsi="Arial" w:cs="Arial"/>
          <w:b/>
        </w:rPr>
        <w:t>Gianelli</w:t>
      </w:r>
      <w:proofErr w:type="spellEnd"/>
      <w:r w:rsidR="00C2479E" w:rsidRPr="009F4D32">
        <w:rPr>
          <w:rFonts w:ascii="Arial" w:hAnsi="Arial" w:cs="Arial"/>
          <w:b/>
        </w:rPr>
        <w:t xml:space="preserve"> ejerc</w:t>
      </w:r>
      <w:r w:rsidR="00DD10FB">
        <w:rPr>
          <w:rFonts w:ascii="Arial" w:hAnsi="Arial" w:cs="Arial"/>
          <w:b/>
        </w:rPr>
        <w:t>ió</w:t>
      </w:r>
      <w:r w:rsidR="00C2479E" w:rsidRPr="009F4D32">
        <w:rPr>
          <w:rFonts w:ascii="Arial" w:hAnsi="Arial" w:cs="Arial"/>
          <w:b/>
        </w:rPr>
        <w:t xml:space="preserve"> por 10 años. </w:t>
      </w:r>
      <w:r>
        <w:rPr>
          <w:rFonts w:ascii="Arial" w:hAnsi="Arial" w:cs="Arial"/>
          <w:b/>
        </w:rPr>
        <w:t>Fueron a</w:t>
      </w:r>
      <w:r w:rsidR="00C2479E" w:rsidRPr="009F4D32">
        <w:rPr>
          <w:rFonts w:ascii="Arial" w:hAnsi="Arial" w:cs="Arial"/>
          <w:b/>
        </w:rPr>
        <w:t xml:space="preserve">ños plenos de intenso trabajo y </w:t>
      </w:r>
      <w:r>
        <w:rPr>
          <w:rFonts w:ascii="Arial" w:hAnsi="Arial" w:cs="Arial"/>
          <w:b/>
        </w:rPr>
        <w:t xml:space="preserve">de </w:t>
      </w:r>
      <w:r w:rsidR="00C2479E" w:rsidRPr="009F4D32">
        <w:rPr>
          <w:rFonts w:ascii="Arial" w:hAnsi="Arial" w:cs="Arial"/>
          <w:b/>
        </w:rPr>
        <w:t>responsabilidad al servicio de futuros sacerdotes</w:t>
      </w:r>
      <w:r w:rsidR="00DD10FB">
        <w:rPr>
          <w:rFonts w:ascii="Arial" w:hAnsi="Arial" w:cs="Arial"/>
          <w:b/>
        </w:rPr>
        <w:t>,</w:t>
      </w:r>
      <w:r w:rsidR="00C2479E" w:rsidRPr="009F4D32">
        <w:rPr>
          <w:rFonts w:ascii="Arial" w:hAnsi="Arial" w:cs="Arial"/>
          <w:b/>
        </w:rPr>
        <w:t xml:space="preserve"> </w:t>
      </w:r>
      <w:r w:rsidR="00DD10FB">
        <w:rPr>
          <w:rFonts w:ascii="Arial" w:hAnsi="Arial" w:cs="Arial"/>
          <w:b/>
        </w:rPr>
        <w:t>a</w:t>
      </w:r>
      <w:r w:rsidR="00C2479E" w:rsidRPr="009F4D32">
        <w:rPr>
          <w:rFonts w:ascii="Arial" w:hAnsi="Arial" w:cs="Arial"/>
          <w:b/>
        </w:rPr>
        <w:t xml:space="preserve"> los que </w:t>
      </w:r>
      <w:r w:rsidR="00DD10FB">
        <w:rPr>
          <w:rFonts w:ascii="Arial" w:hAnsi="Arial" w:cs="Arial"/>
          <w:b/>
        </w:rPr>
        <w:t>quería y decía</w:t>
      </w:r>
      <w:r w:rsidR="00C2479E" w:rsidRPr="009F4D32">
        <w:rPr>
          <w:rFonts w:ascii="Arial" w:hAnsi="Arial" w:cs="Arial"/>
          <w:b/>
        </w:rPr>
        <w:t>: "Sean doctos, sí, pero por sobre todo santos".</w:t>
      </w:r>
    </w:p>
    <w:p w:rsidR="003F7E7D" w:rsidRDefault="003F7E7D" w:rsidP="009F4D32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Su cátedra estaba para enseñarlos a ser expresivos y a realzar la tarea de la predicación y de la catequesis la llevaba de forma que resultara una ayuda para la difusión del mensaje  evangélico.  La bondad y la sencillez de sus modos de expresión eran lo que más </w:t>
      </w:r>
      <w:proofErr w:type="spellStart"/>
      <w:r>
        <w:rPr>
          <w:rFonts w:ascii="Arial" w:hAnsi="Arial" w:cs="Arial"/>
          <w:b/>
        </w:rPr>
        <w:t>convertia</w:t>
      </w:r>
      <w:proofErr w:type="spellEnd"/>
      <w:r>
        <w:rPr>
          <w:rFonts w:ascii="Arial" w:hAnsi="Arial" w:cs="Arial"/>
          <w:b/>
        </w:rPr>
        <w:t xml:space="preserve"> su ejercicio docente en una delicia. Huía de la ampulosidad y siempre trataba con los s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cerdotes de que pensaran en Jesús cuando habla</w:t>
      </w:r>
      <w:r w:rsidR="00DD10FB">
        <w:rPr>
          <w:rFonts w:ascii="Arial" w:hAnsi="Arial" w:cs="Arial"/>
          <w:b/>
        </w:rPr>
        <w:t>ba</w:t>
      </w:r>
      <w:r>
        <w:rPr>
          <w:rFonts w:ascii="Arial" w:hAnsi="Arial" w:cs="Arial"/>
          <w:b/>
        </w:rPr>
        <w:t xml:space="preserve"> al pueblo fiel.</w:t>
      </w:r>
    </w:p>
    <w:p w:rsidR="003F7E7D" w:rsidRDefault="003F7E7D" w:rsidP="009F4D32">
      <w:pPr>
        <w:pStyle w:val="NormalWeb"/>
        <w:jc w:val="both"/>
        <w:rPr>
          <w:rFonts w:ascii="Arial" w:hAnsi="Arial" w:cs="Arial"/>
          <w:b/>
        </w:rPr>
      </w:pPr>
    </w:p>
    <w:p w:rsidR="00C2479E" w:rsidRPr="009F4D32" w:rsidRDefault="00C2479E" w:rsidP="009F4D32">
      <w:pPr>
        <w:pStyle w:val="NormalWeb"/>
        <w:jc w:val="both"/>
        <w:rPr>
          <w:rFonts w:ascii="Arial" w:hAnsi="Arial" w:cs="Arial"/>
          <w:b/>
        </w:rPr>
      </w:pPr>
      <w:r w:rsidRPr="009F4D32">
        <w:rPr>
          <w:rFonts w:ascii="Arial" w:hAnsi="Arial" w:cs="Arial"/>
          <w:b/>
        </w:rPr>
        <w:t xml:space="preserve"> </w:t>
      </w:r>
    </w:p>
    <w:p w:rsidR="00C2479E" w:rsidRPr="003F7E7D" w:rsidRDefault="003F7E7D" w:rsidP="009F4D32">
      <w:pPr>
        <w:pStyle w:val="NormalWeb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    </w:t>
      </w:r>
      <w:r w:rsidR="00C2479E" w:rsidRPr="009F4D32">
        <w:rPr>
          <w:rFonts w:ascii="Arial" w:hAnsi="Arial" w:cs="Arial"/>
          <w:b/>
        </w:rPr>
        <w:t xml:space="preserve">Al quedar vacante, en 1826, la colegiala de S. Juan Bautista en </w:t>
      </w:r>
      <w:hyperlink r:id="rId31" w:tooltip="Chiavari" w:history="1">
        <w:proofErr w:type="spellStart"/>
        <w:r w:rsidR="00C2479E" w:rsidRPr="009F4D32">
          <w:rPr>
            <w:rStyle w:val="Hipervnculo"/>
            <w:rFonts w:ascii="Arial" w:hAnsi="Arial" w:cs="Arial"/>
            <w:b/>
            <w:color w:val="auto"/>
            <w:u w:val="none"/>
          </w:rPr>
          <w:t>Chiavari</w:t>
        </w:r>
        <w:proofErr w:type="spellEnd"/>
      </w:hyperlink>
      <w:r w:rsidR="00C2479E" w:rsidRPr="009F4D32">
        <w:rPr>
          <w:rFonts w:ascii="Arial" w:hAnsi="Arial" w:cs="Arial"/>
          <w:b/>
        </w:rPr>
        <w:t>, el nuevo Arz</w:t>
      </w:r>
      <w:r w:rsidR="00C2479E" w:rsidRPr="009F4D32">
        <w:rPr>
          <w:rFonts w:ascii="Arial" w:hAnsi="Arial" w:cs="Arial"/>
          <w:b/>
        </w:rPr>
        <w:t>o</w:t>
      </w:r>
      <w:r w:rsidR="00C2479E" w:rsidRPr="009F4D32">
        <w:rPr>
          <w:rFonts w:ascii="Arial" w:hAnsi="Arial" w:cs="Arial"/>
          <w:b/>
        </w:rPr>
        <w:t xml:space="preserve">bispo de Génova, Mons. Luis </w:t>
      </w:r>
      <w:proofErr w:type="spellStart"/>
      <w:r w:rsidR="00C2479E" w:rsidRPr="009F4D32">
        <w:rPr>
          <w:rFonts w:ascii="Arial" w:hAnsi="Arial" w:cs="Arial"/>
          <w:b/>
        </w:rPr>
        <w:t>Lambruschini</w:t>
      </w:r>
      <w:proofErr w:type="spellEnd"/>
      <w:r w:rsidR="00C2479E" w:rsidRPr="009F4D32">
        <w:rPr>
          <w:rFonts w:ascii="Arial" w:hAnsi="Arial" w:cs="Arial"/>
          <w:b/>
        </w:rPr>
        <w:t xml:space="preserve"> escrib</w:t>
      </w:r>
      <w:r w:rsidR="00DD10FB">
        <w:rPr>
          <w:rFonts w:ascii="Arial" w:hAnsi="Arial" w:cs="Arial"/>
          <w:b/>
        </w:rPr>
        <w:t>ía</w:t>
      </w:r>
      <w:r w:rsidR="00C2479E" w:rsidRPr="009F4D32">
        <w:rPr>
          <w:rFonts w:ascii="Arial" w:hAnsi="Arial" w:cs="Arial"/>
          <w:b/>
        </w:rPr>
        <w:t xml:space="preserve"> a los </w:t>
      </w:r>
      <w:proofErr w:type="spellStart"/>
      <w:r w:rsidR="00DD10FB">
        <w:rPr>
          <w:rFonts w:ascii="Arial" w:hAnsi="Arial" w:cs="Arial"/>
          <w:b/>
        </w:rPr>
        <w:t>c</w:t>
      </w:r>
      <w:r w:rsidR="00C2479E" w:rsidRPr="009F4D32">
        <w:rPr>
          <w:rFonts w:ascii="Arial" w:hAnsi="Arial" w:cs="Arial"/>
          <w:b/>
        </w:rPr>
        <w:t>hiavareses</w:t>
      </w:r>
      <w:proofErr w:type="spellEnd"/>
      <w:r w:rsidR="00C2479E" w:rsidRPr="009F4D32">
        <w:rPr>
          <w:rFonts w:ascii="Arial" w:hAnsi="Arial" w:cs="Arial"/>
          <w:b/>
        </w:rPr>
        <w:t>: "</w:t>
      </w:r>
      <w:r w:rsidR="00C2479E" w:rsidRPr="003F7E7D">
        <w:rPr>
          <w:rFonts w:ascii="Arial" w:hAnsi="Arial" w:cs="Arial"/>
          <w:b/>
          <w:i/>
        </w:rPr>
        <w:t>Os envío la más bella flor de mi jardín"</w:t>
      </w:r>
      <w:r w:rsidR="00C2479E" w:rsidRPr="009F4D32">
        <w:rPr>
          <w:rFonts w:ascii="Arial" w:hAnsi="Arial" w:cs="Arial"/>
          <w:b/>
        </w:rPr>
        <w:t xml:space="preserve">. Y vuelto a </w:t>
      </w:r>
      <w:proofErr w:type="spellStart"/>
      <w:r w:rsidR="00C2479E" w:rsidRPr="009F4D32">
        <w:rPr>
          <w:rFonts w:ascii="Arial" w:hAnsi="Arial" w:cs="Arial"/>
          <w:b/>
        </w:rPr>
        <w:t>Gianelli</w:t>
      </w:r>
      <w:proofErr w:type="spellEnd"/>
      <w:r w:rsidR="00C2479E" w:rsidRPr="009F4D32">
        <w:rPr>
          <w:rFonts w:ascii="Arial" w:hAnsi="Arial" w:cs="Arial"/>
          <w:b/>
        </w:rPr>
        <w:t>: "</w:t>
      </w:r>
      <w:r w:rsidRPr="003F7E7D">
        <w:rPr>
          <w:rFonts w:ascii="Arial" w:hAnsi="Arial" w:cs="Arial"/>
          <w:b/>
          <w:i/>
        </w:rPr>
        <w:t>Haz</w:t>
      </w:r>
      <w:r w:rsidR="00C2479E" w:rsidRPr="003F7E7D">
        <w:rPr>
          <w:rFonts w:ascii="Arial" w:hAnsi="Arial" w:cs="Arial"/>
          <w:b/>
          <w:i/>
        </w:rPr>
        <w:t xml:space="preserve"> de cuenta que emprende</w:t>
      </w:r>
      <w:r w:rsidRPr="003F7E7D">
        <w:rPr>
          <w:rFonts w:ascii="Arial" w:hAnsi="Arial" w:cs="Arial"/>
          <w:b/>
          <w:i/>
        </w:rPr>
        <w:t>s</w:t>
      </w:r>
      <w:r w:rsidR="00C2479E" w:rsidRPr="003F7E7D">
        <w:rPr>
          <w:rFonts w:ascii="Arial" w:hAnsi="Arial" w:cs="Arial"/>
          <w:b/>
          <w:i/>
        </w:rPr>
        <w:t xml:space="preserve"> una misión, no de pocos días, sino de 10 o 12 años..." </w:t>
      </w:r>
      <w:r>
        <w:rPr>
          <w:rFonts w:ascii="Arial" w:hAnsi="Arial" w:cs="Arial"/>
          <w:b/>
          <w:i/>
        </w:rPr>
        <w:t xml:space="preserve"> </w:t>
      </w:r>
      <w:r w:rsidRPr="003F7E7D">
        <w:rPr>
          <w:rFonts w:ascii="Arial" w:hAnsi="Arial" w:cs="Arial"/>
          <w:b/>
        </w:rPr>
        <w:t>Y es lo que hizo: ser fiel, trabajar con ilusión, ay</w:t>
      </w:r>
      <w:r w:rsidRPr="003F7E7D">
        <w:rPr>
          <w:rFonts w:ascii="Arial" w:hAnsi="Arial" w:cs="Arial"/>
          <w:b/>
        </w:rPr>
        <w:t>u</w:t>
      </w:r>
      <w:r w:rsidRPr="003F7E7D">
        <w:rPr>
          <w:rFonts w:ascii="Arial" w:hAnsi="Arial" w:cs="Arial"/>
          <w:b/>
        </w:rPr>
        <w:t>dar a todos, vivir con la sonrisa en los labios. en una palabra, hacerse santo hac</w:t>
      </w:r>
      <w:r>
        <w:rPr>
          <w:rFonts w:ascii="Arial" w:hAnsi="Arial" w:cs="Arial"/>
          <w:b/>
        </w:rPr>
        <w:t>i</w:t>
      </w:r>
      <w:r w:rsidRPr="003F7E7D">
        <w:rPr>
          <w:rFonts w:ascii="Arial" w:hAnsi="Arial" w:cs="Arial"/>
          <w:b/>
        </w:rPr>
        <w:t>endo las cosas con la sencillez</w:t>
      </w:r>
      <w:r>
        <w:rPr>
          <w:rFonts w:ascii="Arial" w:hAnsi="Arial" w:cs="Arial"/>
          <w:b/>
        </w:rPr>
        <w:t xml:space="preserve"> </w:t>
      </w:r>
      <w:r w:rsidRPr="003F7E7D">
        <w:rPr>
          <w:rFonts w:ascii="Arial" w:hAnsi="Arial" w:cs="Arial"/>
          <w:b/>
        </w:rPr>
        <w:t>de</w:t>
      </w:r>
      <w:r>
        <w:rPr>
          <w:rFonts w:ascii="Arial" w:hAnsi="Arial" w:cs="Arial"/>
          <w:b/>
        </w:rPr>
        <w:t xml:space="preserve"> </w:t>
      </w:r>
      <w:r w:rsidRPr="003F7E7D">
        <w:rPr>
          <w:rFonts w:ascii="Arial" w:hAnsi="Arial" w:cs="Arial"/>
          <w:b/>
        </w:rPr>
        <w:t>un niño y con la alegría de un santo</w:t>
      </w:r>
      <w:r w:rsidR="00DD10FB">
        <w:rPr>
          <w:rFonts w:ascii="Arial" w:hAnsi="Arial" w:cs="Arial"/>
          <w:b/>
        </w:rPr>
        <w:t>.</w:t>
      </w:r>
    </w:p>
    <w:p w:rsidR="00C2479E" w:rsidRPr="003F7E7D" w:rsidRDefault="003F7E7D" w:rsidP="009F4D32">
      <w:pPr>
        <w:pStyle w:val="Ttulo2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Style w:val="mw-headline"/>
          <w:rFonts w:ascii="Arial" w:hAnsi="Arial" w:cs="Arial"/>
          <w:sz w:val="24"/>
          <w:szCs w:val="24"/>
        </w:rPr>
        <w:t xml:space="preserve">   </w:t>
      </w:r>
      <w:r w:rsidR="00C2479E" w:rsidRPr="003F7E7D">
        <w:rPr>
          <w:rStyle w:val="mw-headline"/>
          <w:rFonts w:ascii="Arial" w:hAnsi="Arial" w:cs="Arial"/>
          <w:color w:val="FF0000"/>
          <w:sz w:val="24"/>
          <w:szCs w:val="24"/>
        </w:rPr>
        <w:t>Muerte y Canonización</w:t>
      </w:r>
    </w:p>
    <w:p w:rsidR="00C2479E" w:rsidRPr="009F4D32" w:rsidRDefault="003F7E7D" w:rsidP="009F4D32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C2479E" w:rsidRPr="009F4D32">
        <w:rPr>
          <w:rFonts w:ascii="Arial" w:hAnsi="Arial" w:cs="Arial"/>
          <w:b/>
        </w:rPr>
        <w:t>Consumido por las fatigas apostólicas viv</w:t>
      </w:r>
      <w:r w:rsidR="00DD10FB">
        <w:rPr>
          <w:rFonts w:ascii="Arial" w:hAnsi="Arial" w:cs="Arial"/>
          <w:b/>
        </w:rPr>
        <w:t>ió</w:t>
      </w:r>
      <w:r w:rsidR="00C2479E" w:rsidRPr="009F4D32">
        <w:rPr>
          <w:rFonts w:ascii="Arial" w:hAnsi="Arial" w:cs="Arial"/>
          <w:b/>
        </w:rPr>
        <w:t xml:space="preserve"> pocos años y el 7 de junio de 1846 m</w:t>
      </w:r>
      <w:r w:rsidR="00DD10FB">
        <w:rPr>
          <w:rFonts w:ascii="Arial" w:hAnsi="Arial" w:cs="Arial"/>
          <w:b/>
        </w:rPr>
        <w:t>oría</w:t>
      </w:r>
      <w:r w:rsidR="00C2479E" w:rsidRPr="009F4D32">
        <w:rPr>
          <w:rFonts w:ascii="Arial" w:hAnsi="Arial" w:cs="Arial"/>
          <w:b/>
        </w:rPr>
        <w:t xml:space="preserve"> en </w:t>
      </w:r>
      <w:hyperlink r:id="rId32" w:tooltip="Piacenza" w:history="1">
        <w:r w:rsidR="00C2479E" w:rsidRPr="009F4D32">
          <w:rPr>
            <w:rStyle w:val="Hipervnculo"/>
            <w:rFonts w:ascii="Arial" w:hAnsi="Arial" w:cs="Arial"/>
            <w:b/>
            <w:color w:val="auto"/>
            <w:u w:val="none"/>
          </w:rPr>
          <w:t>Piacenza</w:t>
        </w:r>
      </w:hyperlink>
      <w:r w:rsidR="00C2479E" w:rsidRPr="009F4D32">
        <w:rPr>
          <w:rFonts w:ascii="Arial" w:hAnsi="Arial" w:cs="Arial"/>
          <w:b/>
        </w:rPr>
        <w:t xml:space="preserve">. </w:t>
      </w:r>
      <w:r w:rsidR="00F46212">
        <w:rPr>
          <w:rFonts w:ascii="Arial" w:hAnsi="Arial" w:cs="Arial"/>
          <w:b/>
        </w:rPr>
        <w:t>Tenía solo 47 años. Su santidad se había forjado haciendo bien las cosas más sencillas.</w:t>
      </w:r>
    </w:p>
    <w:p w:rsidR="00DD10FB" w:rsidRDefault="00F46212" w:rsidP="009F4D32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C2479E" w:rsidRPr="009F4D32">
        <w:rPr>
          <w:rFonts w:ascii="Arial" w:hAnsi="Arial" w:cs="Arial"/>
          <w:b/>
        </w:rPr>
        <w:t xml:space="preserve">En 1925 fue beatificado por </w:t>
      </w:r>
      <w:hyperlink r:id="rId33" w:tooltip="Pío XI" w:history="1">
        <w:r w:rsidR="00C2479E" w:rsidRPr="009F4D32">
          <w:rPr>
            <w:rStyle w:val="Hipervnculo"/>
            <w:rFonts w:ascii="Arial" w:hAnsi="Arial" w:cs="Arial"/>
            <w:b/>
            <w:color w:val="auto"/>
            <w:u w:val="none"/>
          </w:rPr>
          <w:t>Pío XI</w:t>
        </w:r>
      </w:hyperlink>
      <w:r w:rsidR="00C2479E" w:rsidRPr="009F4D32">
        <w:rPr>
          <w:rFonts w:ascii="Arial" w:hAnsi="Arial" w:cs="Arial"/>
          <w:b/>
        </w:rPr>
        <w:t xml:space="preserve"> y el 21 de octubre de 1951, </w:t>
      </w:r>
      <w:hyperlink r:id="rId34" w:tooltip="Pío XII" w:history="1">
        <w:r w:rsidR="00C2479E" w:rsidRPr="009F4D32">
          <w:rPr>
            <w:rStyle w:val="Hipervnculo"/>
            <w:rFonts w:ascii="Arial" w:hAnsi="Arial" w:cs="Arial"/>
            <w:b/>
            <w:color w:val="auto"/>
            <w:u w:val="none"/>
          </w:rPr>
          <w:t>Pío XII</w:t>
        </w:r>
      </w:hyperlink>
      <w:r w:rsidR="00C2479E" w:rsidRPr="009F4D32">
        <w:rPr>
          <w:rFonts w:ascii="Arial" w:hAnsi="Arial" w:cs="Arial"/>
          <w:b/>
        </w:rPr>
        <w:t xml:space="preserve"> lo proclama santo. En el año 2000 fue proclamado </w:t>
      </w:r>
      <w:hyperlink r:id="rId35" w:tooltip="Santo patrón" w:history="1">
        <w:r w:rsidR="00C2479E" w:rsidRPr="009F4D32">
          <w:rPr>
            <w:rStyle w:val="Hipervnculo"/>
            <w:rFonts w:ascii="Arial" w:hAnsi="Arial" w:cs="Arial"/>
            <w:b/>
            <w:color w:val="auto"/>
            <w:u w:val="none"/>
          </w:rPr>
          <w:t>Patrono</w:t>
        </w:r>
      </w:hyperlink>
      <w:r w:rsidR="00C2479E" w:rsidRPr="009F4D32">
        <w:rPr>
          <w:rFonts w:ascii="Arial" w:hAnsi="Arial" w:cs="Arial"/>
          <w:b/>
        </w:rPr>
        <w:t xml:space="preserve"> de </w:t>
      </w:r>
      <w:hyperlink r:id="rId36" w:tooltip="Bobbio" w:history="1">
        <w:proofErr w:type="spellStart"/>
        <w:r w:rsidR="00C2479E" w:rsidRPr="009F4D32">
          <w:rPr>
            <w:rStyle w:val="Hipervnculo"/>
            <w:rFonts w:ascii="Arial" w:hAnsi="Arial" w:cs="Arial"/>
            <w:b/>
            <w:color w:val="auto"/>
            <w:u w:val="none"/>
          </w:rPr>
          <w:t>Bobbio</w:t>
        </w:r>
        <w:proofErr w:type="spellEnd"/>
      </w:hyperlink>
      <w:r w:rsidR="00C2479E" w:rsidRPr="009F4D32">
        <w:rPr>
          <w:rFonts w:ascii="Arial" w:hAnsi="Arial" w:cs="Arial"/>
          <w:b/>
        </w:rPr>
        <w:t xml:space="preserve"> y de la </w:t>
      </w:r>
      <w:hyperlink r:id="rId37" w:tooltip="Val di Vara (aún no redactado)" w:history="1">
        <w:r w:rsidR="00C2479E" w:rsidRPr="009F4D32">
          <w:rPr>
            <w:rStyle w:val="Hipervnculo"/>
            <w:rFonts w:ascii="Arial" w:hAnsi="Arial" w:cs="Arial"/>
            <w:b/>
            <w:color w:val="auto"/>
            <w:u w:val="none"/>
          </w:rPr>
          <w:t>Val di Vara</w:t>
        </w:r>
      </w:hyperlink>
      <w:r w:rsidR="00C2479E" w:rsidRPr="009F4D32">
        <w:rPr>
          <w:rFonts w:ascii="Arial" w:hAnsi="Arial" w:cs="Arial"/>
          <w:b/>
        </w:rPr>
        <w:t xml:space="preserve"> (</w:t>
      </w:r>
      <w:hyperlink r:id="rId38" w:tooltip="Italia" w:history="1">
        <w:r w:rsidR="00C2479E" w:rsidRPr="009F4D32">
          <w:rPr>
            <w:rStyle w:val="Hipervnculo"/>
            <w:rFonts w:ascii="Arial" w:hAnsi="Arial" w:cs="Arial"/>
            <w:b/>
            <w:color w:val="auto"/>
            <w:u w:val="none"/>
          </w:rPr>
          <w:t>Italia</w:t>
        </w:r>
      </w:hyperlink>
      <w:r w:rsidR="00C2479E" w:rsidRPr="009F4D32">
        <w:rPr>
          <w:rFonts w:ascii="Arial" w:hAnsi="Arial" w:cs="Arial"/>
          <w:b/>
        </w:rPr>
        <w:t>). Fund</w:t>
      </w:r>
      <w:r>
        <w:rPr>
          <w:rFonts w:ascii="Arial" w:hAnsi="Arial" w:cs="Arial"/>
          <w:b/>
        </w:rPr>
        <w:t>ó</w:t>
      </w:r>
      <w:r w:rsidR="00C2479E" w:rsidRPr="009F4D32">
        <w:rPr>
          <w:rFonts w:ascii="Arial" w:hAnsi="Arial" w:cs="Arial"/>
          <w:b/>
        </w:rPr>
        <w:t xml:space="preserve"> la co</w:t>
      </w:r>
      <w:r w:rsidR="00C2479E" w:rsidRPr="009F4D32">
        <w:rPr>
          <w:rFonts w:ascii="Arial" w:hAnsi="Arial" w:cs="Arial"/>
          <w:b/>
        </w:rPr>
        <w:t>n</w:t>
      </w:r>
      <w:r w:rsidR="00C2479E" w:rsidRPr="009F4D32">
        <w:rPr>
          <w:rFonts w:ascii="Arial" w:hAnsi="Arial" w:cs="Arial"/>
          <w:b/>
        </w:rPr>
        <w:t>gregaci</w:t>
      </w:r>
      <w:r w:rsidR="00987741">
        <w:rPr>
          <w:rFonts w:ascii="Arial" w:hAnsi="Arial" w:cs="Arial"/>
          <w:b/>
        </w:rPr>
        <w:t>ó</w:t>
      </w:r>
      <w:r w:rsidR="00C2479E" w:rsidRPr="009F4D32">
        <w:rPr>
          <w:rFonts w:ascii="Arial" w:hAnsi="Arial" w:cs="Arial"/>
          <w:b/>
        </w:rPr>
        <w:t xml:space="preserve">n de las Hijas de </w:t>
      </w:r>
      <w:proofErr w:type="spellStart"/>
      <w:r w:rsidR="00C2479E" w:rsidRPr="009F4D32">
        <w:rPr>
          <w:rFonts w:ascii="Arial" w:hAnsi="Arial" w:cs="Arial"/>
          <w:b/>
        </w:rPr>
        <w:t>Maria</w:t>
      </w:r>
      <w:proofErr w:type="spellEnd"/>
      <w:r w:rsidR="00C2479E" w:rsidRPr="009F4D32">
        <w:rPr>
          <w:rFonts w:ascii="Arial" w:hAnsi="Arial" w:cs="Arial"/>
          <w:b/>
        </w:rPr>
        <w:t xml:space="preserve"> Sant</w:t>
      </w:r>
      <w:r w:rsidR="00DD10FB">
        <w:rPr>
          <w:rFonts w:ascii="Arial" w:hAnsi="Arial" w:cs="Arial"/>
          <w:b/>
        </w:rPr>
        <w:t>í</w:t>
      </w:r>
      <w:r w:rsidR="00C2479E" w:rsidRPr="009F4D32">
        <w:rPr>
          <w:rFonts w:ascii="Arial" w:hAnsi="Arial" w:cs="Arial"/>
          <w:b/>
        </w:rPr>
        <w:t xml:space="preserve">sima del Huerto en </w:t>
      </w:r>
      <w:proofErr w:type="spellStart"/>
      <w:r w:rsidR="00C2479E" w:rsidRPr="009F4D32">
        <w:rPr>
          <w:rFonts w:ascii="Arial" w:hAnsi="Arial" w:cs="Arial"/>
          <w:b/>
        </w:rPr>
        <w:t>Chiavari</w:t>
      </w:r>
      <w:proofErr w:type="spellEnd"/>
      <w:r w:rsidR="00C2479E" w:rsidRPr="009F4D32">
        <w:rPr>
          <w:rFonts w:ascii="Arial" w:hAnsi="Arial" w:cs="Arial"/>
          <w:b/>
        </w:rPr>
        <w:t>, G</w:t>
      </w:r>
      <w:r w:rsidR="00DD10FB">
        <w:rPr>
          <w:rFonts w:ascii="Arial" w:hAnsi="Arial" w:cs="Arial"/>
          <w:b/>
        </w:rPr>
        <w:t>é</w:t>
      </w:r>
      <w:r w:rsidR="00C2479E" w:rsidRPr="009F4D32">
        <w:rPr>
          <w:rFonts w:ascii="Arial" w:hAnsi="Arial" w:cs="Arial"/>
          <w:b/>
        </w:rPr>
        <w:t>no</w:t>
      </w:r>
      <w:r w:rsidR="00DD10FB">
        <w:rPr>
          <w:rFonts w:ascii="Arial" w:hAnsi="Arial" w:cs="Arial"/>
          <w:b/>
        </w:rPr>
        <w:t>v</w:t>
      </w:r>
      <w:r w:rsidR="00C2479E" w:rsidRPr="009F4D32">
        <w:rPr>
          <w:rFonts w:ascii="Arial" w:hAnsi="Arial" w:cs="Arial"/>
          <w:b/>
        </w:rPr>
        <w:t xml:space="preserve">a, y su </w:t>
      </w:r>
      <w:proofErr w:type="spellStart"/>
      <w:r w:rsidR="00C2479E" w:rsidRPr="009F4D32">
        <w:rPr>
          <w:rFonts w:ascii="Arial" w:hAnsi="Arial" w:cs="Arial"/>
          <w:b/>
        </w:rPr>
        <w:t>congreg</w:t>
      </w:r>
      <w:r w:rsidR="00C2479E" w:rsidRPr="009F4D32">
        <w:rPr>
          <w:rFonts w:ascii="Arial" w:hAnsi="Arial" w:cs="Arial"/>
          <w:b/>
        </w:rPr>
        <w:t>a</w:t>
      </w:r>
      <w:r w:rsidR="00C2479E" w:rsidRPr="009F4D32">
        <w:rPr>
          <w:rFonts w:ascii="Arial" w:hAnsi="Arial" w:cs="Arial"/>
          <w:b/>
        </w:rPr>
        <w:t>cion</w:t>
      </w:r>
      <w:proofErr w:type="spellEnd"/>
      <w:r w:rsidR="00C2479E" w:rsidRPr="009F4D32">
        <w:rPr>
          <w:rFonts w:ascii="Arial" w:hAnsi="Arial" w:cs="Arial"/>
          <w:b/>
        </w:rPr>
        <w:t xml:space="preserve"> se </w:t>
      </w:r>
      <w:r>
        <w:rPr>
          <w:rFonts w:ascii="Arial" w:hAnsi="Arial" w:cs="Arial"/>
          <w:b/>
        </w:rPr>
        <w:t>e</w:t>
      </w:r>
      <w:r w:rsidR="00C2479E" w:rsidRPr="009F4D32">
        <w:rPr>
          <w:rFonts w:ascii="Arial" w:hAnsi="Arial" w:cs="Arial"/>
          <w:b/>
        </w:rPr>
        <w:t>xtendi</w:t>
      </w:r>
      <w:r>
        <w:rPr>
          <w:rFonts w:ascii="Arial" w:hAnsi="Arial" w:cs="Arial"/>
          <w:b/>
        </w:rPr>
        <w:t>ó</w:t>
      </w:r>
      <w:r w:rsidR="00C2479E" w:rsidRPr="009F4D32">
        <w:rPr>
          <w:rFonts w:ascii="Arial" w:hAnsi="Arial" w:cs="Arial"/>
          <w:b/>
        </w:rPr>
        <w:t xml:space="preserve"> por toda Am</w:t>
      </w:r>
      <w:r>
        <w:rPr>
          <w:rFonts w:ascii="Arial" w:hAnsi="Arial" w:cs="Arial"/>
          <w:b/>
        </w:rPr>
        <w:t>é</w:t>
      </w:r>
      <w:r w:rsidR="00C2479E" w:rsidRPr="009F4D32">
        <w:rPr>
          <w:rFonts w:ascii="Arial" w:hAnsi="Arial" w:cs="Arial"/>
          <w:b/>
        </w:rPr>
        <w:t>rica.</w:t>
      </w:r>
    </w:p>
    <w:p w:rsidR="00C2479E" w:rsidRPr="009F4D32" w:rsidRDefault="00DD10FB" w:rsidP="009F4D32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C2479E" w:rsidRPr="009F4D32">
        <w:rPr>
          <w:rFonts w:ascii="Arial" w:hAnsi="Arial" w:cs="Arial"/>
          <w:b/>
        </w:rPr>
        <w:t xml:space="preserve"> En Argentina hay Colegios de Nuestra Señora del Huerto en muchas provincias y su C</w:t>
      </w:r>
      <w:r w:rsidR="00C2479E" w:rsidRPr="009F4D32">
        <w:rPr>
          <w:rFonts w:ascii="Arial" w:hAnsi="Arial" w:cs="Arial"/>
          <w:b/>
        </w:rPr>
        <w:t>a</w:t>
      </w:r>
      <w:r w:rsidR="00C2479E" w:rsidRPr="009F4D32">
        <w:rPr>
          <w:rFonts w:ascii="Arial" w:hAnsi="Arial" w:cs="Arial"/>
          <w:b/>
        </w:rPr>
        <w:t>sa Nacional en Devoto, Ciudad de Buenos Aires. El Instituto Nuestra Señora del H</w:t>
      </w:r>
      <w:r w:rsidR="00F46212">
        <w:rPr>
          <w:rFonts w:ascii="Arial" w:hAnsi="Arial" w:cs="Arial"/>
          <w:b/>
        </w:rPr>
        <w:t>u</w:t>
      </w:r>
      <w:r w:rsidR="00C2479E" w:rsidRPr="009F4D32">
        <w:rPr>
          <w:rFonts w:ascii="Arial" w:hAnsi="Arial" w:cs="Arial"/>
          <w:b/>
        </w:rPr>
        <w:t>erto de San Crist</w:t>
      </w:r>
      <w:r w:rsidR="00F46212">
        <w:rPr>
          <w:rFonts w:ascii="Arial" w:hAnsi="Arial" w:cs="Arial"/>
          <w:b/>
        </w:rPr>
        <w:t>ó</w:t>
      </w:r>
      <w:r>
        <w:rPr>
          <w:rFonts w:ascii="Arial" w:hAnsi="Arial" w:cs="Arial"/>
          <w:b/>
        </w:rPr>
        <w:t>bal, de educació</w:t>
      </w:r>
      <w:r w:rsidR="00C2479E" w:rsidRPr="009F4D32">
        <w:rPr>
          <w:rFonts w:ascii="Arial" w:hAnsi="Arial" w:cs="Arial"/>
          <w:b/>
        </w:rPr>
        <w:t>n privada</w:t>
      </w:r>
      <w:r w:rsidR="00F46212">
        <w:rPr>
          <w:rFonts w:ascii="Arial" w:hAnsi="Arial" w:cs="Arial"/>
          <w:b/>
        </w:rPr>
        <w:t>,</w:t>
      </w:r>
      <w:r w:rsidR="00C2479E" w:rsidRPr="009F4D32">
        <w:rPr>
          <w:rFonts w:ascii="Arial" w:hAnsi="Arial" w:cs="Arial"/>
          <w:b/>
        </w:rPr>
        <w:t xml:space="preserve"> </w:t>
      </w:r>
      <w:r w:rsidR="00F46212">
        <w:rPr>
          <w:rFonts w:ascii="Arial" w:hAnsi="Arial" w:cs="Arial"/>
          <w:b/>
        </w:rPr>
        <w:t>lleva siglo y medio</w:t>
      </w:r>
      <w:r w:rsidR="00C2479E" w:rsidRPr="009F4D32">
        <w:rPr>
          <w:rFonts w:ascii="Arial" w:hAnsi="Arial" w:cs="Arial"/>
          <w:b/>
        </w:rPr>
        <w:t xml:space="preserve">, habiendo sido fundado en 1872 en Avenida Independencia 2140, Buenos Aires. </w:t>
      </w:r>
    </w:p>
    <w:p w:rsidR="00C2479E" w:rsidRPr="009F4D32" w:rsidRDefault="00C2479E" w:rsidP="009F4D32">
      <w:pPr>
        <w:pStyle w:val="NormalWeb"/>
        <w:jc w:val="both"/>
        <w:rPr>
          <w:rFonts w:ascii="Arial" w:hAnsi="Arial" w:cs="Arial"/>
          <w:b/>
        </w:rPr>
      </w:pPr>
    </w:p>
    <w:p w:rsidR="005E2DB7" w:rsidRDefault="008135F3" w:rsidP="005E2DB7">
      <w:pPr>
        <w:jc w:val="center"/>
        <w:rPr>
          <w:b/>
          <w:sz w:val="22"/>
          <w:szCs w:val="22"/>
        </w:rPr>
      </w:pPr>
      <w:r w:rsidRPr="004A2FEE">
        <w:rPr>
          <w:b/>
          <w:sz w:val="22"/>
          <w:szCs w:val="22"/>
        </w:rPr>
        <w:t>.</w:t>
      </w:r>
      <w:r w:rsidR="005E2DB7" w:rsidRPr="005E2DB7">
        <w:rPr>
          <w:b/>
          <w:sz w:val="22"/>
          <w:szCs w:val="22"/>
        </w:rPr>
        <w:t xml:space="preserve"> </w:t>
      </w:r>
    </w:p>
    <w:sectPr w:rsidR="005E2DB7" w:rsidSect="00055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610" w:rsidRDefault="00BE6610" w:rsidP="005661D3">
      <w:r>
        <w:separator/>
      </w:r>
    </w:p>
  </w:endnote>
  <w:endnote w:type="continuationSeparator" w:id="1">
    <w:p w:rsidR="00BE6610" w:rsidRDefault="00BE6610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610" w:rsidRDefault="00BE6610" w:rsidP="005661D3">
      <w:r>
        <w:separator/>
      </w:r>
    </w:p>
  </w:footnote>
  <w:footnote w:type="continuationSeparator" w:id="1">
    <w:p w:rsidR="00BE6610" w:rsidRDefault="00BE6610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CA19F1"/>
    <w:multiLevelType w:val="multilevel"/>
    <w:tmpl w:val="C152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5730"/>
    <w:rsid w:val="000103EC"/>
    <w:rsid w:val="00010C35"/>
    <w:rsid w:val="00012025"/>
    <w:rsid w:val="000210AD"/>
    <w:rsid w:val="00025B01"/>
    <w:rsid w:val="0003530E"/>
    <w:rsid w:val="000360F1"/>
    <w:rsid w:val="000367C0"/>
    <w:rsid w:val="00055B95"/>
    <w:rsid w:val="00056A7D"/>
    <w:rsid w:val="00066ADA"/>
    <w:rsid w:val="000824EF"/>
    <w:rsid w:val="00097A1B"/>
    <w:rsid w:val="000A5651"/>
    <w:rsid w:val="000B4517"/>
    <w:rsid w:val="000D5630"/>
    <w:rsid w:val="000E2D55"/>
    <w:rsid w:val="000E31F4"/>
    <w:rsid w:val="0012649F"/>
    <w:rsid w:val="00137934"/>
    <w:rsid w:val="00143460"/>
    <w:rsid w:val="00151A2E"/>
    <w:rsid w:val="001622EA"/>
    <w:rsid w:val="0016415A"/>
    <w:rsid w:val="00175E97"/>
    <w:rsid w:val="001768D4"/>
    <w:rsid w:val="001B015F"/>
    <w:rsid w:val="001B7720"/>
    <w:rsid w:val="001C2369"/>
    <w:rsid w:val="001D1959"/>
    <w:rsid w:val="001D2B60"/>
    <w:rsid w:val="001D33A6"/>
    <w:rsid w:val="001D5D58"/>
    <w:rsid w:val="001F6F42"/>
    <w:rsid w:val="00204428"/>
    <w:rsid w:val="002045DD"/>
    <w:rsid w:val="002348A9"/>
    <w:rsid w:val="00235DF4"/>
    <w:rsid w:val="00246A6D"/>
    <w:rsid w:val="00257D28"/>
    <w:rsid w:val="0026022D"/>
    <w:rsid w:val="00275B8C"/>
    <w:rsid w:val="002841B4"/>
    <w:rsid w:val="002D58B4"/>
    <w:rsid w:val="002D5929"/>
    <w:rsid w:val="002F303A"/>
    <w:rsid w:val="002F63D1"/>
    <w:rsid w:val="00312AE6"/>
    <w:rsid w:val="00326E69"/>
    <w:rsid w:val="00352CB8"/>
    <w:rsid w:val="00367B70"/>
    <w:rsid w:val="003823D0"/>
    <w:rsid w:val="00397FDC"/>
    <w:rsid w:val="003B1330"/>
    <w:rsid w:val="003B1580"/>
    <w:rsid w:val="003C39FB"/>
    <w:rsid w:val="003D6355"/>
    <w:rsid w:val="003F7E7D"/>
    <w:rsid w:val="00415498"/>
    <w:rsid w:val="004154FE"/>
    <w:rsid w:val="00425A9F"/>
    <w:rsid w:val="00444BCB"/>
    <w:rsid w:val="004515C7"/>
    <w:rsid w:val="00453B03"/>
    <w:rsid w:val="0045633D"/>
    <w:rsid w:val="00466E9C"/>
    <w:rsid w:val="00467297"/>
    <w:rsid w:val="00470D9F"/>
    <w:rsid w:val="0048569E"/>
    <w:rsid w:val="004A0931"/>
    <w:rsid w:val="004A1561"/>
    <w:rsid w:val="004A1935"/>
    <w:rsid w:val="004A2FEE"/>
    <w:rsid w:val="004C1D41"/>
    <w:rsid w:val="004D4F36"/>
    <w:rsid w:val="004E1424"/>
    <w:rsid w:val="004E2146"/>
    <w:rsid w:val="00517BCB"/>
    <w:rsid w:val="00523CD6"/>
    <w:rsid w:val="00527301"/>
    <w:rsid w:val="005314EB"/>
    <w:rsid w:val="00533E9D"/>
    <w:rsid w:val="00536A43"/>
    <w:rsid w:val="005441F3"/>
    <w:rsid w:val="00547DBE"/>
    <w:rsid w:val="00561783"/>
    <w:rsid w:val="00561DB5"/>
    <w:rsid w:val="00563845"/>
    <w:rsid w:val="00563C33"/>
    <w:rsid w:val="005661D3"/>
    <w:rsid w:val="00571035"/>
    <w:rsid w:val="0057174D"/>
    <w:rsid w:val="00575A9F"/>
    <w:rsid w:val="0058075C"/>
    <w:rsid w:val="005824B8"/>
    <w:rsid w:val="00586A1F"/>
    <w:rsid w:val="00587A12"/>
    <w:rsid w:val="005C2CAB"/>
    <w:rsid w:val="005C42EE"/>
    <w:rsid w:val="005E2DB7"/>
    <w:rsid w:val="005E3DA3"/>
    <w:rsid w:val="005F510A"/>
    <w:rsid w:val="0062125D"/>
    <w:rsid w:val="0062732D"/>
    <w:rsid w:val="006300FF"/>
    <w:rsid w:val="006417DB"/>
    <w:rsid w:val="00642F7A"/>
    <w:rsid w:val="006569D3"/>
    <w:rsid w:val="00670477"/>
    <w:rsid w:val="00671510"/>
    <w:rsid w:val="006A110E"/>
    <w:rsid w:val="006B057E"/>
    <w:rsid w:val="006B6793"/>
    <w:rsid w:val="006C52F4"/>
    <w:rsid w:val="006D6594"/>
    <w:rsid w:val="006E5EF5"/>
    <w:rsid w:val="006F42C9"/>
    <w:rsid w:val="00705128"/>
    <w:rsid w:val="00714886"/>
    <w:rsid w:val="00715890"/>
    <w:rsid w:val="007200A8"/>
    <w:rsid w:val="00720E5B"/>
    <w:rsid w:val="00740B5C"/>
    <w:rsid w:val="007438AC"/>
    <w:rsid w:val="007563DA"/>
    <w:rsid w:val="00785AE0"/>
    <w:rsid w:val="007877A9"/>
    <w:rsid w:val="007B128A"/>
    <w:rsid w:val="007B76A1"/>
    <w:rsid w:val="007E3C2D"/>
    <w:rsid w:val="007F29AC"/>
    <w:rsid w:val="0080118F"/>
    <w:rsid w:val="00804CDD"/>
    <w:rsid w:val="00811DF0"/>
    <w:rsid w:val="008135F3"/>
    <w:rsid w:val="00835BE8"/>
    <w:rsid w:val="008438E6"/>
    <w:rsid w:val="008563AA"/>
    <w:rsid w:val="00864A6E"/>
    <w:rsid w:val="00870EED"/>
    <w:rsid w:val="008745FF"/>
    <w:rsid w:val="00875BF4"/>
    <w:rsid w:val="00891547"/>
    <w:rsid w:val="008B22A2"/>
    <w:rsid w:val="008B3D28"/>
    <w:rsid w:val="008B7BD4"/>
    <w:rsid w:val="008C0873"/>
    <w:rsid w:val="008C2C96"/>
    <w:rsid w:val="008D3A88"/>
    <w:rsid w:val="008F38EC"/>
    <w:rsid w:val="008F44B4"/>
    <w:rsid w:val="00901ED2"/>
    <w:rsid w:val="00903DA5"/>
    <w:rsid w:val="00912D1B"/>
    <w:rsid w:val="0094001B"/>
    <w:rsid w:val="0094729A"/>
    <w:rsid w:val="00957E74"/>
    <w:rsid w:val="0097418F"/>
    <w:rsid w:val="00977BF9"/>
    <w:rsid w:val="00987741"/>
    <w:rsid w:val="009A5297"/>
    <w:rsid w:val="009B3D88"/>
    <w:rsid w:val="009C3C03"/>
    <w:rsid w:val="009C4F6E"/>
    <w:rsid w:val="009C5ED7"/>
    <w:rsid w:val="009D14C7"/>
    <w:rsid w:val="009D2EBB"/>
    <w:rsid w:val="009D3510"/>
    <w:rsid w:val="009E19CE"/>
    <w:rsid w:val="009E19D3"/>
    <w:rsid w:val="009E37BC"/>
    <w:rsid w:val="009E3A8C"/>
    <w:rsid w:val="009E702D"/>
    <w:rsid w:val="009E7A4D"/>
    <w:rsid w:val="009F4D32"/>
    <w:rsid w:val="009F61EB"/>
    <w:rsid w:val="00A06839"/>
    <w:rsid w:val="00A06EB1"/>
    <w:rsid w:val="00A31A8E"/>
    <w:rsid w:val="00A3384E"/>
    <w:rsid w:val="00A64DDD"/>
    <w:rsid w:val="00A66A78"/>
    <w:rsid w:val="00A67153"/>
    <w:rsid w:val="00A701AB"/>
    <w:rsid w:val="00A83259"/>
    <w:rsid w:val="00A92197"/>
    <w:rsid w:val="00A94500"/>
    <w:rsid w:val="00AA5723"/>
    <w:rsid w:val="00AB023A"/>
    <w:rsid w:val="00AC3B5F"/>
    <w:rsid w:val="00AC4584"/>
    <w:rsid w:val="00AE1375"/>
    <w:rsid w:val="00B000DE"/>
    <w:rsid w:val="00B15FA1"/>
    <w:rsid w:val="00B21D8F"/>
    <w:rsid w:val="00B44F54"/>
    <w:rsid w:val="00B521CD"/>
    <w:rsid w:val="00B62BFE"/>
    <w:rsid w:val="00B646A1"/>
    <w:rsid w:val="00B81AED"/>
    <w:rsid w:val="00B83BBF"/>
    <w:rsid w:val="00B86854"/>
    <w:rsid w:val="00B92370"/>
    <w:rsid w:val="00BB26AA"/>
    <w:rsid w:val="00BC4A86"/>
    <w:rsid w:val="00BC7828"/>
    <w:rsid w:val="00BE6610"/>
    <w:rsid w:val="00C17FDD"/>
    <w:rsid w:val="00C2334E"/>
    <w:rsid w:val="00C235F4"/>
    <w:rsid w:val="00C2479E"/>
    <w:rsid w:val="00C30B85"/>
    <w:rsid w:val="00C32C0D"/>
    <w:rsid w:val="00C45CE2"/>
    <w:rsid w:val="00C5044E"/>
    <w:rsid w:val="00C75C74"/>
    <w:rsid w:val="00C75F56"/>
    <w:rsid w:val="00C76082"/>
    <w:rsid w:val="00C84B97"/>
    <w:rsid w:val="00C9486F"/>
    <w:rsid w:val="00C97144"/>
    <w:rsid w:val="00CB2A49"/>
    <w:rsid w:val="00D12F2D"/>
    <w:rsid w:val="00D13FF8"/>
    <w:rsid w:val="00D23103"/>
    <w:rsid w:val="00D26931"/>
    <w:rsid w:val="00D31461"/>
    <w:rsid w:val="00D319C6"/>
    <w:rsid w:val="00D362D1"/>
    <w:rsid w:val="00D3733A"/>
    <w:rsid w:val="00D4248A"/>
    <w:rsid w:val="00D42E5A"/>
    <w:rsid w:val="00D7138D"/>
    <w:rsid w:val="00D7352F"/>
    <w:rsid w:val="00D82287"/>
    <w:rsid w:val="00D933A8"/>
    <w:rsid w:val="00D94EDB"/>
    <w:rsid w:val="00DC07E1"/>
    <w:rsid w:val="00DD10FB"/>
    <w:rsid w:val="00DD3D4F"/>
    <w:rsid w:val="00DD6058"/>
    <w:rsid w:val="00E04A11"/>
    <w:rsid w:val="00E070A8"/>
    <w:rsid w:val="00E20C5D"/>
    <w:rsid w:val="00E245B1"/>
    <w:rsid w:val="00E352EB"/>
    <w:rsid w:val="00E44B84"/>
    <w:rsid w:val="00E54631"/>
    <w:rsid w:val="00E55927"/>
    <w:rsid w:val="00E578D5"/>
    <w:rsid w:val="00E7015D"/>
    <w:rsid w:val="00E80274"/>
    <w:rsid w:val="00EA0AE1"/>
    <w:rsid w:val="00EA54F5"/>
    <w:rsid w:val="00EB129E"/>
    <w:rsid w:val="00ED0267"/>
    <w:rsid w:val="00ED3017"/>
    <w:rsid w:val="00EE08C2"/>
    <w:rsid w:val="00EE23CC"/>
    <w:rsid w:val="00EE4CA6"/>
    <w:rsid w:val="00EF2782"/>
    <w:rsid w:val="00F0348B"/>
    <w:rsid w:val="00F07B3A"/>
    <w:rsid w:val="00F167C4"/>
    <w:rsid w:val="00F214E9"/>
    <w:rsid w:val="00F278F5"/>
    <w:rsid w:val="00F3470C"/>
    <w:rsid w:val="00F36164"/>
    <w:rsid w:val="00F42AD6"/>
    <w:rsid w:val="00F46212"/>
    <w:rsid w:val="00F47F51"/>
    <w:rsid w:val="00F54EE9"/>
    <w:rsid w:val="00F80A78"/>
    <w:rsid w:val="00F832E6"/>
    <w:rsid w:val="00F84C51"/>
    <w:rsid w:val="00F869A3"/>
    <w:rsid w:val="00F8704D"/>
    <w:rsid w:val="00F91A1E"/>
    <w:rsid w:val="00F96D83"/>
    <w:rsid w:val="00F96F6D"/>
    <w:rsid w:val="00FA29E2"/>
    <w:rsid w:val="00FA7567"/>
    <w:rsid w:val="00FB0388"/>
    <w:rsid w:val="00FB0772"/>
    <w:rsid w:val="00FB64ED"/>
    <w:rsid w:val="00FC01F9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">
    <w:name w:val="Body Text"/>
    <w:basedOn w:val="Normal"/>
    <w:link w:val="TextoindependienteCar"/>
    <w:semiHidden/>
    <w:rsid w:val="00235DF4"/>
    <w:pPr>
      <w:tabs>
        <w:tab w:val="left" w:pos="-720"/>
      </w:tabs>
      <w:autoSpaceDE/>
      <w:autoSpaceDN/>
      <w:adjustRightInd/>
      <w:jc w:val="both"/>
    </w:pPr>
    <w:rPr>
      <w:rFonts w:ascii="Helvetica" w:hAnsi="Helvetica" w:cs="Times New Roman"/>
      <w:i/>
      <w:snapToGrid w:val="0"/>
      <w:spacing w:val="-2"/>
      <w:sz w:val="18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35DF4"/>
    <w:rPr>
      <w:rFonts w:ascii="Helvetica" w:eastAsia="Times New Roman" w:hAnsi="Helvetica" w:cs="Times New Roman"/>
      <w:i/>
      <w:snapToGrid w:val="0"/>
      <w:spacing w:val="-2"/>
      <w:sz w:val="18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7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0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7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4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66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s.wikipedia.org/wiki/1789" TargetMode="External"/><Relationship Id="rId18" Type="http://schemas.openxmlformats.org/officeDocument/2006/relationships/hyperlink" Target="https://es.wikipedia.org/wiki/Iglesia_cat%C3%B3lica" TargetMode="External"/><Relationship Id="rId26" Type="http://schemas.openxmlformats.org/officeDocument/2006/relationships/hyperlink" Target="https://es.wikipedia.org/wiki/Carcare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es.wikipedia.org/wiki/Italia" TargetMode="External"/><Relationship Id="rId34" Type="http://schemas.openxmlformats.org/officeDocument/2006/relationships/hyperlink" Target="https://es.wikipedia.org/wiki/P%C3%ADo_XII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12_de_abril" TargetMode="External"/><Relationship Id="rId17" Type="http://schemas.openxmlformats.org/officeDocument/2006/relationships/hyperlink" Target="https://es.wikipedia.org/wiki/Obispo" TargetMode="External"/><Relationship Id="rId25" Type="http://schemas.openxmlformats.org/officeDocument/2006/relationships/hyperlink" Target="https://es.wikipedia.org/wiki/G%C3%A9nova" TargetMode="External"/><Relationship Id="rId33" Type="http://schemas.openxmlformats.org/officeDocument/2006/relationships/hyperlink" Target="https://es.wikipedia.org/wiki/P%C3%ADo_XI" TargetMode="External"/><Relationship Id="rId38" Type="http://schemas.openxmlformats.org/officeDocument/2006/relationships/hyperlink" Target="https://es.wikipedia.org/wiki/Itali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1846" TargetMode="External"/><Relationship Id="rId20" Type="http://schemas.openxmlformats.org/officeDocument/2006/relationships/hyperlink" Target="https://es.wikipedia.org/wiki/Liguria" TargetMode="External"/><Relationship Id="rId29" Type="http://schemas.openxmlformats.org/officeDocument/2006/relationships/hyperlink" Target="https://es.wikipedia.org/wiki/Escolapio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Italia" TargetMode="External"/><Relationship Id="rId24" Type="http://schemas.openxmlformats.org/officeDocument/2006/relationships/hyperlink" Target="https://es.wikipedia.org/wiki/1813" TargetMode="External"/><Relationship Id="rId32" Type="http://schemas.openxmlformats.org/officeDocument/2006/relationships/hyperlink" Target="https://es.wikipedia.org/wiki/Piacenza" TargetMode="External"/><Relationship Id="rId37" Type="http://schemas.openxmlformats.org/officeDocument/2006/relationships/hyperlink" Target="https://es.wikipedia.org/w/index.php?title=Val_di_Vara&amp;action=edit&amp;redlink=1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7_de_junio" TargetMode="External"/><Relationship Id="rId23" Type="http://schemas.openxmlformats.org/officeDocument/2006/relationships/hyperlink" Target="https://es.wikipedia.org/wiki/G%C3%A9nova" TargetMode="External"/><Relationship Id="rId28" Type="http://schemas.openxmlformats.org/officeDocument/2006/relationships/hyperlink" Target="https://es.wikipedia.org/wiki/Acqui_Terme" TargetMode="External"/><Relationship Id="rId36" Type="http://schemas.openxmlformats.org/officeDocument/2006/relationships/hyperlink" Target="https://es.wikipedia.org/wiki/Bobbio" TargetMode="External"/><Relationship Id="rId10" Type="http://schemas.openxmlformats.org/officeDocument/2006/relationships/hyperlink" Target="https://es.wikipedia.org/wiki/La_Spezia" TargetMode="External"/><Relationship Id="rId19" Type="http://schemas.openxmlformats.org/officeDocument/2006/relationships/hyperlink" Target="https://es.wikipedia.org/wiki/1951" TargetMode="External"/><Relationship Id="rId31" Type="http://schemas.openxmlformats.org/officeDocument/2006/relationships/hyperlink" Target="https://es.wikipedia.org/wiki/Chiavar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Carro" TargetMode="External"/><Relationship Id="rId14" Type="http://schemas.openxmlformats.org/officeDocument/2006/relationships/hyperlink" Target="https://es.wikipedia.org/wiki/Piacenza" TargetMode="External"/><Relationship Id="rId22" Type="http://schemas.openxmlformats.org/officeDocument/2006/relationships/hyperlink" Target="https://es.wikipedia.org/wiki/Hijas_de_Mar%C3%ADa_Sant%C3%ADsima_del_Huerto" TargetMode="External"/><Relationship Id="rId27" Type="http://schemas.openxmlformats.org/officeDocument/2006/relationships/hyperlink" Target="https://es.wikipedia.org/wiki/Savona" TargetMode="External"/><Relationship Id="rId30" Type="http://schemas.openxmlformats.org/officeDocument/2006/relationships/hyperlink" Target="https://es.wikipedia.org/wiki/G%C3%A9nova" TargetMode="External"/><Relationship Id="rId35" Type="http://schemas.openxmlformats.org/officeDocument/2006/relationships/hyperlink" Target="https://es.wikipedia.org/wiki/Santo_patr%C3%B3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921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2019-06-10T14:20:00Z</cp:lastPrinted>
  <dcterms:created xsi:type="dcterms:W3CDTF">2019-07-29T05:20:00Z</dcterms:created>
  <dcterms:modified xsi:type="dcterms:W3CDTF">2019-07-29T05:20:00Z</dcterms:modified>
</cp:coreProperties>
</file>