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7B" w:rsidRPr="004C742E" w:rsidRDefault="00D5767B" w:rsidP="00D5767B">
      <w:pPr>
        <w:pStyle w:val="Ttulo1"/>
        <w:jc w:val="center"/>
        <w:rPr>
          <w:rFonts w:ascii="Arial" w:hAnsi="Arial" w:cs="Arial"/>
          <w:color w:val="FF0000"/>
          <w:sz w:val="36"/>
          <w:szCs w:val="36"/>
        </w:rPr>
      </w:pPr>
      <w:r w:rsidRPr="004C742E">
        <w:rPr>
          <w:rFonts w:ascii="Arial" w:hAnsi="Arial" w:cs="Arial"/>
          <w:color w:val="FF0000"/>
          <w:sz w:val="36"/>
          <w:szCs w:val="36"/>
        </w:rPr>
        <w:t xml:space="preserve">Johann Michael </w:t>
      </w:r>
      <w:proofErr w:type="spellStart"/>
      <w:r w:rsidRPr="004C742E">
        <w:rPr>
          <w:rFonts w:ascii="Arial" w:hAnsi="Arial" w:cs="Arial"/>
          <w:color w:val="FF0000"/>
          <w:sz w:val="36"/>
          <w:szCs w:val="36"/>
        </w:rPr>
        <w:t>Sailer</w:t>
      </w:r>
      <w:proofErr w:type="spellEnd"/>
      <w:r w:rsidRPr="004C742E">
        <w:rPr>
          <w:rFonts w:ascii="Arial" w:hAnsi="Arial" w:cs="Arial"/>
          <w:color w:val="FF0000"/>
          <w:sz w:val="36"/>
          <w:szCs w:val="36"/>
        </w:rPr>
        <w:t xml:space="preserve"> </w:t>
      </w:r>
      <w:r w:rsidR="004C742E">
        <w:rPr>
          <w:rFonts w:ascii="Arial" w:hAnsi="Arial" w:cs="Arial"/>
          <w:color w:val="FF0000"/>
          <w:sz w:val="36"/>
          <w:szCs w:val="36"/>
        </w:rPr>
        <w:t xml:space="preserve">* </w:t>
      </w:r>
      <w:r w:rsidRPr="004C742E">
        <w:rPr>
          <w:rFonts w:ascii="Arial" w:hAnsi="Arial" w:cs="Arial"/>
          <w:color w:val="FF0000"/>
          <w:sz w:val="36"/>
          <w:szCs w:val="36"/>
        </w:rPr>
        <w:t>1768 - 1855</w:t>
      </w:r>
    </w:p>
    <w:p w:rsidR="00D5767B" w:rsidRDefault="00D5767B" w:rsidP="00D5767B">
      <w:pPr>
        <w:pStyle w:val="Ttulo1"/>
        <w:jc w:val="center"/>
        <w:rPr>
          <w:rFonts w:ascii="Arial" w:hAnsi="Arial" w:cs="Arial"/>
          <w:sz w:val="36"/>
          <w:szCs w:val="36"/>
        </w:rPr>
      </w:pPr>
      <w:r>
        <w:rPr>
          <w:b w:val="0"/>
          <w:bCs w:val="0"/>
          <w:noProof/>
          <w:sz w:val="36"/>
          <w:szCs w:val="36"/>
        </w:rPr>
        <w:drawing>
          <wp:inline distT="0" distB="0" distL="0" distR="0">
            <wp:extent cx="2295383" cy="2971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9316" t="21416" r="61017" b="29945"/>
                    <a:stretch>
                      <a:fillRect/>
                    </a:stretch>
                  </pic:blipFill>
                  <pic:spPr bwMode="auto">
                    <a:xfrm>
                      <a:off x="0" y="0"/>
                      <a:ext cx="2295383" cy="2971800"/>
                    </a:xfrm>
                    <a:prstGeom prst="rect">
                      <a:avLst/>
                    </a:prstGeom>
                    <a:noFill/>
                    <a:ln w="9525">
                      <a:noFill/>
                      <a:miter lim="800000"/>
                      <a:headEnd/>
                      <a:tailEnd/>
                    </a:ln>
                  </pic:spPr>
                </pic:pic>
              </a:graphicData>
            </a:graphic>
          </wp:inline>
        </w:drawing>
      </w:r>
    </w:p>
    <w:p w:rsidR="00D5767B" w:rsidRPr="00D5767B" w:rsidRDefault="003132AA" w:rsidP="00D5767B">
      <w:pPr>
        <w:pStyle w:val="Ttulo1"/>
        <w:jc w:val="both"/>
        <w:rPr>
          <w:rFonts w:ascii="Arial" w:hAnsi="Arial" w:cs="Arial"/>
          <w:color w:val="FF0000"/>
          <w:sz w:val="28"/>
          <w:szCs w:val="28"/>
        </w:rPr>
      </w:pPr>
      <w:r>
        <w:rPr>
          <w:rFonts w:ascii="Arial" w:hAnsi="Arial" w:cs="Arial"/>
          <w:color w:val="FF0000"/>
          <w:sz w:val="24"/>
          <w:szCs w:val="24"/>
        </w:rPr>
        <w:t xml:space="preserve">   </w:t>
      </w:r>
      <w:r w:rsidR="00D5767B" w:rsidRPr="00D5767B">
        <w:rPr>
          <w:rFonts w:ascii="Arial" w:hAnsi="Arial" w:cs="Arial"/>
          <w:color w:val="FF0000"/>
          <w:sz w:val="24"/>
          <w:szCs w:val="24"/>
        </w:rPr>
        <w:t>El</w:t>
      </w:r>
      <w:r w:rsidR="00D5767B" w:rsidRPr="00D5767B">
        <w:rPr>
          <w:rFonts w:ascii="Arial" w:hAnsi="Arial" w:cs="Arial"/>
          <w:color w:val="FF0000"/>
          <w:sz w:val="28"/>
          <w:szCs w:val="28"/>
        </w:rPr>
        <w:t xml:space="preserve"> </w:t>
      </w:r>
      <w:r w:rsidR="00D5767B" w:rsidRPr="00D5767B">
        <w:rPr>
          <w:rFonts w:ascii="Arial" w:hAnsi="Arial" w:cs="Arial"/>
          <w:color w:val="FF0000"/>
          <w:sz w:val="24"/>
          <w:szCs w:val="24"/>
        </w:rPr>
        <w:t>amor a la Iglesia es alma de la acción catequ</w:t>
      </w:r>
      <w:r>
        <w:rPr>
          <w:rFonts w:ascii="Arial" w:hAnsi="Arial" w:cs="Arial"/>
          <w:color w:val="FF0000"/>
          <w:sz w:val="24"/>
          <w:szCs w:val="24"/>
        </w:rPr>
        <w:t>í</w:t>
      </w:r>
      <w:r w:rsidR="00D5767B" w:rsidRPr="00D5767B">
        <w:rPr>
          <w:rFonts w:ascii="Arial" w:hAnsi="Arial" w:cs="Arial"/>
          <w:color w:val="FF0000"/>
          <w:sz w:val="24"/>
          <w:szCs w:val="24"/>
        </w:rPr>
        <w:t>stica. Imitar a este sacerdote</w:t>
      </w:r>
      <w:r w:rsidR="004D7E80">
        <w:rPr>
          <w:rFonts w:ascii="Arial" w:hAnsi="Arial" w:cs="Arial"/>
          <w:color w:val="FF0000"/>
          <w:sz w:val="24"/>
          <w:szCs w:val="24"/>
        </w:rPr>
        <w:t>,</w:t>
      </w:r>
      <w:r w:rsidR="00D5767B" w:rsidRPr="00D5767B">
        <w:rPr>
          <w:rFonts w:ascii="Arial" w:hAnsi="Arial" w:cs="Arial"/>
          <w:color w:val="FF0000"/>
          <w:sz w:val="24"/>
          <w:szCs w:val="24"/>
        </w:rPr>
        <w:t xml:space="preserve"> y luego obispo</w:t>
      </w:r>
      <w:r>
        <w:rPr>
          <w:rFonts w:ascii="Arial" w:hAnsi="Arial" w:cs="Arial"/>
          <w:color w:val="FF0000"/>
          <w:sz w:val="24"/>
          <w:szCs w:val="24"/>
        </w:rPr>
        <w:t>,</w:t>
      </w:r>
      <w:r w:rsidR="00D5767B" w:rsidRPr="00D5767B">
        <w:rPr>
          <w:rFonts w:ascii="Arial" w:hAnsi="Arial" w:cs="Arial"/>
          <w:color w:val="FF0000"/>
          <w:sz w:val="24"/>
          <w:szCs w:val="24"/>
        </w:rPr>
        <w:t xml:space="preserve"> en ese amor es la forma </w:t>
      </w:r>
      <w:r>
        <w:rPr>
          <w:rFonts w:ascii="Arial" w:hAnsi="Arial" w:cs="Arial"/>
          <w:color w:val="FF0000"/>
          <w:sz w:val="24"/>
          <w:szCs w:val="24"/>
        </w:rPr>
        <w:t>ó</w:t>
      </w:r>
      <w:r w:rsidR="00D5767B" w:rsidRPr="00D5767B">
        <w:rPr>
          <w:rFonts w:ascii="Arial" w:hAnsi="Arial" w:cs="Arial"/>
          <w:color w:val="FF0000"/>
          <w:sz w:val="24"/>
          <w:szCs w:val="24"/>
        </w:rPr>
        <w:t>ptima de mejor</w:t>
      </w:r>
      <w:r>
        <w:rPr>
          <w:rFonts w:ascii="Arial" w:hAnsi="Arial" w:cs="Arial"/>
          <w:color w:val="FF0000"/>
          <w:sz w:val="24"/>
          <w:szCs w:val="24"/>
        </w:rPr>
        <w:t>a</w:t>
      </w:r>
      <w:r w:rsidR="00D5767B" w:rsidRPr="00D5767B">
        <w:rPr>
          <w:rFonts w:ascii="Arial" w:hAnsi="Arial" w:cs="Arial"/>
          <w:color w:val="FF0000"/>
          <w:sz w:val="24"/>
          <w:szCs w:val="24"/>
        </w:rPr>
        <w:t>r las disposiciones de la evangelizaci</w:t>
      </w:r>
      <w:r>
        <w:rPr>
          <w:rFonts w:ascii="Arial" w:hAnsi="Arial" w:cs="Arial"/>
          <w:color w:val="FF0000"/>
          <w:sz w:val="24"/>
          <w:szCs w:val="24"/>
        </w:rPr>
        <w:t>ó</w:t>
      </w:r>
      <w:r w:rsidR="00D5767B" w:rsidRPr="00D5767B">
        <w:rPr>
          <w:rFonts w:ascii="Arial" w:hAnsi="Arial" w:cs="Arial"/>
          <w:color w:val="FF0000"/>
          <w:sz w:val="24"/>
          <w:szCs w:val="24"/>
        </w:rPr>
        <w:t>n. Ese amor debe estar basado en obras y no s</w:t>
      </w:r>
      <w:r>
        <w:rPr>
          <w:rFonts w:ascii="Arial" w:hAnsi="Arial" w:cs="Arial"/>
          <w:color w:val="FF0000"/>
          <w:sz w:val="24"/>
          <w:szCs w:val="24"/>
        </w:rPr>
        <w:t>ó</w:t>
      </w:r>
      <w:r w:rsidR="00D5767B" w:rsidRPr="00D5767B">
        <w:rPr>
          <w:rFonts w:ascii="Arial" w:hAnsi="Arial" w:cs="Arial"/>
          <w:color w:val="FF0000"/>
          <w:sz w:val="24"/>
          <w:szCs w:val="24"/>
        </w:rPr>
        <w:t xml:space="preserve">lo en palabras, lo cual  </w:t>
      </w:r>
      <w:r>
        <w:rPr>
          <w:rFonts w:ascii="Arial" w:hAnsi="Arial" w:cs="Arial"/>
          <w:color w:val="FF0000"/>
          <w:sz w:val="24"/>
          <w:szCs w:val="24"/>
        </w:rPr>
        <w:t>q</w:t>
      </w:r>
      <w:r w:rsidR="00D5767B" w:rsidRPr="00D5767B">
        <w:rPr>
          <w:rFonts w:ascii="Arial" w:hAnsi="Arial" w:cs="Arial"/>
          <w:color w:val="FF0000"/>
          <w:sz w:val="24"/>
          <w:szCs w:val="24"/>
        </w:rPr>
        <w:t>uiere de</w:t>
      </w:r>
      <w:r>
        <w:rPr>
          <w:rFonts w:ascii="Arial" w:hAnsi="Arial" w:cs="Arial"/>
          <w:color w:val="FF0000"/>
          <w:sz w:val="24"/>
          <w:szCs w:val="24"/>
        </w:rPr>
        <w:t>c</w:t>
      </w:r>
      <w:r w:rsidR="00D5767B" w:rsidRPr="00D5767B">
        <w:rPr>
          <w:rFonts w:ascii="Arial" w:hAnsi="Arial" w:cs="Arial"/>
          <w:color w:val="FF0000"/>
          <w:sz w:val="24"/>
          <w:szCs w:val="24"/>
        </w:rPr>
        <w:t>ir que se deben ordenar los hechos por el camin</w:t>
      </w:r>
      <w:r>
        <w:rPr>
          <w:rFonts w:ascii="Arial" w:hAnsi="Arial" w:cs="Arial"/>
          <w:color w:val="FF0000"/>
          <w:sz w:val="24"/>
          <w:szCs w:val="24"/>
        </w:rPr>
        <w:t>o</w:t>
      </w:r>
      <w:r w:rsidR="00D5767B" w:rsidRPr="00D5767B">
        <w:rPr>
          <w:rFonts w:ascii="Arial" w:hAnsi="Arial" w:cs="Arial"/>
          <w:color w:val="FF0000"/>
          <w:sz w:val="24"/>
          <w:szCs w:val="24"/>
        </w:rPr>
        <w:t xml:space="preserve"> de las virtudes</w:t>
      </w:r>
      <w:r>
        <w:rPr>
          <w:rFonts w:ascii="Arial" w:hAnsi="Arial" w:cs="Arial"/>
          <w:color w:val="FF0000"/>
          <w:sz w:val="24"/>
          <w:szCs w:val="24"/>
        </w:rPr>
        <w:t xml:space="preserve"> o no se deben exagerar las pal</w:t>
      </w:r>
      <w:r>
        <w:rPr>
          <w:rFonts w:ascii="Arial" w:hAnsi="Arial" w:cs="Arial"/>
          <w:color w:val="FF0000"/>
          <w:sz w:val="24"/>
          <w:szCs w:val="24"/>
        </w:rPr>
        <w:t>a</w:t>
      </w:r>
      <w:r w:rsidR="004D7E80">
        <w:rPr>
          <w:rFonts w:ascii="Arial" w:hAnsi="Arial" w:cs="Arial"/>
          <w:color w:val="FF0000"/>
          <w:sz w:val="24"/>
          <w:szCs w:val="24"/>
        </w:rPr>
        <w:t>bras vacía</w:t>
      </w:r>
      <w:r>
        <w:rPr>
          <w:rFonts w:ascii="Arial" w:hAnsi="Arial" w:cs="Arial"/>
          <w:color w:val="FF0000"/>
          <w:sz w:val="24"/>
          <w:szCs w:val="24"/>
        </w:rPr>
        <w:t>s que se olvida</w:t>
      </w:r>
      <w:r w:rsidR="004D7E80">
        <w:rPr>
          <w:rFonts w:ascii="Arial" w:hAnsi="Arial" w:cs="Arial"/>
          <w:color w:val="FF0000"/>
          <w:sz w:val="24"/>
          <w:szCs w:val="24"/>
        </w:rPr>
        <w:t>n</w:t>
      </w:r>
      <w:r>
        <w:rPr>
          <w:rFonts w:ascii="Arial" w:hAnsi="Arial" w:cs="Arial"/>
          <w:color w:val="FF0000"/>
          <w:sz w:val="24"/>
          <w:szCs w:val="24"/>
        </w:rPr>
        <w:t xml:space="preserve"> pronto y no surten efectos adecuados.</w:t>
      </w:r>
    </w:p>
    <w:p w:rsidR="003132AA"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Pr="00D5767B">
        <w:rPr>
          <w:rFonts w:ascii="Arial" w:hAnsi="Arial" w:cs="Arial"/>
          <w:b/>
        </w:rPr>
        <w:t xml:space="preserve">Profesor de </w:t>
      </w:r>
      <w:hyperlink r:id="rId9" w:tooltip="Teología" w:history="1">
        <w:r w:rsidRPr="00D5767B">
          <w:rPr>
            <w:rStyle w:val="Hipervnculo"/>
            <w:rFonts w:ascii="Arial" w:hAnsi="Arial" w:cs="Arial"/>
            <w:b/>
            <w:color w:val="auto"/>
            <w:u w:val="none"/>
          </w:rPr>
          <w:t>teología</w:t>
        </w:r>
      </w:hyperlink>
      <w:r w:rsidRPr="00D5767B">
        <w:rPr>
          <w:rFonts w:ascii="Arial" w:hAnsi="Arial" w:cs="Arial"/>
          <w:b/>
        </w:rPr>
        <w:t xml:space="preserve"> y </w:t>
      </w:r>
      <w:hyperlink r:id="rId10" w:tooltip="Obispo" w:history="1">
        <w:r w:rsidRPr="00D5767B">
          <w:rPr>
            <w:rStyle w:val="Hipervnculo"/>
            <w:rFonts w:ascii="Arial" w:hAnsi="Arial" w:cs="Arial"/>
            <w:b/>
            <w:color w:val="auto"/>
            <w:u w:val="none"/>
          </w:rPr>
          <w:t>obispo</w:t>
        </w:r>
      </w:hyperlink>
      <w:r w:rsidRPr="00D5767B">
        <w:rPr>
          <w:rFonts w:ascii="Arial" w:hAnsi="Arial" w:cs="Arial"/>
          <w:b/>
        </w:rPr>
        <w:t xml:space="preserve"> de </w:t>
      </w:r>
      <w:hyperlink r:id="rId11" w:tooltip="Ratisbona (la página no existe)" w:history="1">
        <w:r w:rsidRPr="00D5767B">
          <w:rPr>
            <w:rStyle w:val="Hipervnculo"/>
            <w:rFonts w:ascii="Arial" w:hAnsi="Arial" w:cs="Arial"/>
            <w:b/>
            <w:color w:val="auto"/>
            <w:u w:val="none"/>
          </w:rPr>
          <w:t>Ratisbona</w:t>
        </w:r>
      </w:hyperlink>
      <w:r w:rsidRPr="00D5767B">
        <w:rPr>
          <w:rFonts w:ascii="Arial" w:hAnsi="Arial" w:cs="Arial"/>
          <w:b/>
        </w:rPr>
        <w:t xml:space="preserve">, nació en </w:t>
      </w:r>
      <w:proofErr w:type="spellStart"/>
      <w:r w:rsidRPr="00D5767B">
        <w:rPr>
          <w:rFonts w:ascii="Arial" w:hAnsi="Arial" w:cs="Arial"/>
          <w:b/>
        </w:rPr>
        <w:t>Aresing</w:t>
      </w:r>
      <w:proofErr w:type="spellEnd"/>
      <w:r w:rsidRPr="00D5767B">
        <w:rPr>
          <w:rFonts w:ascii="Arial" w:hAnsi="Arial" w:cs="Arial"/>
          <w:b/>
        </w:rPr>
        <w:t xml:space="preserve"> en la Alta </w:t>
      </w:r>
      <w:hyperlink r:id="rId12" w:tooltip="Baviera (la página no existe)" w:history="1">
        <w:r w:rsidRPr="00D5767B">
          <w:rPr>
            <w:rStyle w:val="Hipervnculo"/>
            <w:rFonts w:ascii="Arial" w:hAnsi="Arial" w:cs="Arial"/>
            <w:b/>
            <w:color w:val="auto"/>
            <w:u w:val="none"/>
          </w:rPr>
          <w:t>Baviera</w:t>
        </w:r>
      </w:hyperlink>
      <w:r w:rsidRPr="00D5767B">
        <w:rPr>
          <w:rFonts w:ascii="Arial" w:hAnsi="Arial" w:cs="Arial"/>
          <w:b/>
        </w:rPr>
        <w:t xml:space="preserve"> el 17 de octubre de 1751; murió el 20 de mayo de 1832 en Ratisbona. </w:t>
      </w:r>
      <w:proofErr w:type="spellStart"/>
      <w:r w:rsidRPr="00D5767B">
        <w:rPr>
          <w:rFonts w:ascii="Arial" w:hAnsi="Arial" w:cs="Arial"/>
          <w:b/>
        </w:rPr>
        <w:t>Sailer</w:t>
      </w:r>
      <w:proofErr w:type="spellEnd"/>
      <w:r w:rsidRPr="00D5767B">
        <w:rPr>
          <w:rFonts w:ascii="Arial" w:hAnsi="Arial" w:cs="Arial"/>
          <w:b/>
        </w:rPr>
        <w:t xml:space="preserve"> fue el hijo de un pobre zapatero. Hasta sus diez años asistió a la </w:t>
      </w:r>
      <w:hyperlink r:id="rId13" w:tooltip="Escuelas (la página no existe)" w:history="1">
        <w:r w:rsidRPr="00D5767B">
          <w:rPr>
            <w:rStyle w:val="Hipervnculo"/>
            <w:rFonts w:ascii="Arial" w:hAnsi="Arial" w:cs="Arial"/>
            <w:b/>
            <w:color w:val="auto"/>
            <w:u w:val="none"/>
          </w:rPr>
          <w:t>escuela</w:t>
        </w:r>
      </w:hyperlink>
      <w:r w:rsidRPr="00D5767B">
        <w:rPr>
          <w:rFonts w:ascii="Arial" w:hAnsi="Arial" w:cs="Arial"/>
          <w:b/>
        </w:rPr>
        <w:t xml:space="preserve"> primaria en su pueblo natal; luego de esto fue alumno en el “gimnasio” de </w:t>
      </w:r>
      <w:hyperlink r:id="rId14" w:tooltip="Munich (la página no existe)" w:history="1">
        <w:proofErr w:type="spellStart"/>
        <w:r w:rsidRPr="00D5767B">
          <w:rPr>
            <w:rStyle w:val="Hipervnculo"/>
            <w:rFonts w:ascii="Arial" w:hAnsi="Arial" w:cs="Arial"/>
            <w:b/>
            <w:color w:val="auto"/>
            <w:u w:val="none"/>
          </w:rPr>
          <w:t>Munich</w:t>
        </w:r>
        <w:proofErr w:type="spellEnd"/>
      </w:hyperlink>
      <w:r w:rsidRPr="00D5767B">
        <w:rPr>
          <w:rFonts w:ascii="Arial" w:hAnsi="Arial" w:cs="Arial"/>
          <w:b/>
        </w:rPr>
        <w:t xml:space="preserve">. </w:t>
      </w:r>
    </w:p>
    <w:p w:rsidR="003132AA" w:rsidRDefault="003132AA" w:rsidP="00D5767B">
      <w:pPr>
        <w:pStyle w:val="NormalWeb"/>
        <w:spacing w:before="0" w:beforeAutospacing="0" w:after="0" w:afterAutospacing="0"/>
        <w:jc w:val="both"/>
        <w:rPr>
          <w:rFonts w:ascii="Arial" w:hAnsi="Arial" w:cs="Arial"/>
          <w:b/>
        </w:rPr>
      </w:pPr>
    </w:p>
    <w:p w:rsidR="00D5767B" w:rsidRDefault="003132AA" w:rsidP="00D5767B">
      <w:pPr>
        <w:pStyle w:val="NormalWeb"/>
        <w:spacing w:before="0" w:beforeAutospacing="0" w:after="0" w:afterAutospacing="0"/>
        <w:jc w:val="both"/>
        <w:rPr>
          <w:rFonts w:ascii="Arial" w:hAnsi="Arial" w:cs="Arial"/>
          <w:b/>
        </w:rPr>
      </w:pPr>
      <w:r>
        <w:rPr>
          <w:rFonts w:ascii="Arial" w:hAnsi="Arial" w:cs="Arial"/>
          <w:b/>
        </w:rPr>
        <w:t xml:space="preserve">  </w:t>
      </w:r>
      <w:r w:rsidR="00D5767B" w:rsidRPr="00D5767B">
        <w:rPr>
          <w:rFonts w:ascii="Arial" w:hAnsi="Arial" w:cs="Arial"/>
          <w:b/>
        </w:rPr>
        <w:t xml:space="preserve">En 1770 entró a la </w:t>
      </w:r>
      <w:hyperlink r:id="rId15" w:tooltip="Compañía de Jesús" w:history="1">
        <w:r w:rsidR="00D5767B" w:rsidRPr="00D5767B">
          <w:rPr>
            <w:rStyle w:val="Hipervnculo"/>
            <w:rFonts w:ascii="Arial" w:hAnsi="Arial" w:cs="Arial"/>
            <w:b/>
            <w:color w:val="auto"/>
            <w:u w:val="none"/>
          </w:rPr>
          <w:t>Compañía de Jesús</w:t>
        </w:r>
      </w:hyperlink>
      <w:r w:rsidR="00D5767B" w:rsidRPr="00D5767B">
        <w:rPr>
          <w:rFonts w:ascii="Arial" w:hAnsi="Arial" w:cs="Arial"/>
          <w:b/>
        </w:rPr>
        <w:t xml:space="preserve"> en </w:t>
      </w:r>
      <w:proofErr w:type="spellStart"/>
      <w:r w:rsidR="00D5767B" w:rsidRPr="00D5767B">
        <w:rPr>
          <w:rFonts w:ascii="Arial" w:hAnsi="Arial" w:cs="Arial"/>
          <w:b/>
        </w:rPr>
        <w:t>Landsberg</w:t>
      </w:r>
      <w:proofErr w:type="spellEnd"/>
      <w:r w:rsidR="00D5767B" w:rsidRPr="00D5767B">
        <w:rPr>
          <w:rFonts w:ascii="Arial" w:hAnsi="Arial" w:cs="Arial"/>
          <w:b/>
        </w:rPr>
        <w:t xml:space="preserve"> en la Alta Baviera como un </w:t>
      </w:r>
      <w:hyperlink r:id="rId16" w:tooltip="Novicio (la página no existe)" w:history="1">
        <w:r w:rsidR="00D5767B" w:rsidRPr="00D5767B">
          <w:rPr>
            <w:rStyle w:val="Hipervnculo"/>
            <w:rFonts w:ascii="Arial" w:hAnsi="Arial" w:cs="Arial"/>
            <w:b/>
            <w:color w:val="auto"/>
            <w:u w:val="none"/>
          </w:rPr>
          <w:t>novicio</w:t>
        </w:r>
      </w:hyperlink>
      <w:r w:rsidR="00D5767B" w:rsidRPr="00D5767B">
        <w:rPr>
          <w:rFonts w:ascii="Arial" w:hAnsi="Arial" w:cs="Arial"/>
          <w:b/>
        </w:rPr>
        <w:t xml:space="preserve">; en la </w:t>
      </w:r>
      <w:hyperlink r:id="rId17" w:tooltip="Supresión de los Jesuitas" w:history="1">
        <w:r w:rsidR="00D5767B" w:rsidRPr="00D5767B">
          <w:rPr>
            <w:rStyle w:val="Hipervnculo"/>
            <w:rFonts w:ascii="Arial" w:hAnsi="Arial" w:cs="Arial"/>
            <w:b/>
            <w:color w:val="auto"/>
            <w:u w:val="none"/>
          </w:rPr>
          <w:t>supresión</w:t>
        </w:r>
      </w:hyperlink>
      <w:r w:rsidR="00D5767B" w:rsidRPr="00D5767B">
        <w:rPr>
          <w:rFonts w:ascii="Arial" w:hAnsi="Arial" w:cs="Arial"/>
          <w:b/>
        </w:rPr>
        <w:t xml:space="preserve"> de la Sociedad en 1775 continuó sus estudios en teología y </w:t>
      </w:r>
      <w:hyperlink r:id="rId18" w:tooltip="Filosofía" w:history="1">
        <w:r w:rsidR="00D5767B" w:rsidRPr="00D5767B">
          <w:rPr>
            <w:rStyle w:val="Hipervnculo"/>
            <w:rFonts w:ascii="Arial" w:hAnsi="Arial" w:cs="Arial"/>
            <w:b/>
            <w:color w:val="auto"/>
            <w:u w:val="none"/>
          </w:rPr>
          <w:t>filosofía</w:t>
        </w:r>
      </w:hyperlink>
      <w:r w:rsidR="00D5767B" w:rsidRPr="00D5767B">
        <w:rPr>
          <w:rFonts w:ascii="Arial" w:hAnsi="Arial" w:cs="Arial"/>
          <w:b/>
        </w:rPr>
        <w:t xml:space="preserve"> en </w:t>
      </w:r>
      <w:hyperlink r:id="rId19" w:tooltip="Ingolstadt (la página no existe)" w:history="1">
        <w:proofErr w:type="spellStart"/>
        <w:r w:rsidR="00D5767B" w:rsidRPr="00D5767B">
          <w:rPr>
            <w:rStyle w:val="Hipervnculo"/>
            <w:rFonts w:ascii="Arial" w:hAnsi="Arial" w:cs="Arial"/>
            <w:b/>
            <w:color w:val="auto"/>
            <w:u w:val="none"/>
          </w:rPr>
          <w:t>I</w:t>
        </w:r>
        <w:r w:rsidR="00D5767B" w:rsidRPr="00D5767B">
          <w:rPr>
            <w:rStyle w:val="Hipervnculo"/>
            <w:rFonts w:ascii="Arial" w:hAnsi="Arial" w:cs="Arial"/>
            <w:b/>
            <w:color w:val="auto"/>
            <w:u w:val="none"/>
          </w:rPr>
          <w:t>n</w:t>
        </w:r>
        <w:r w:rsidR="00D5767B" w:rsidRPr="00D5767B">
          <w:rPr>
            <w:rStyle w:val="Hipervnculo"/>
            <w:rFonts w:ascii="Arial" w:hAnsi="Arial" w:cs="Arial"/>
            <w:b/>
            <w:color w:val="auto"/>
            <w:u w:val="none"/>
          </w:rPr>
          <w:t>golstadt</w:t>
        </w:r>
        <w:proofErr w:type="spellEnd"/>
      </w:hyperlink>
      <w:r w:rsidR="00D5767B" w:rsidRPr="00D5767B">
        <w:rPr>
          <w:rFonts w:ascii="Arial" w:hAnsi="Arial" w:cs="Arial"/>
          <w:b/>
        </w:rPr>
        <w:t xml:space="preserve">. En 1775 fue </w:t>
      </w:r>
      <w:hyperlink r:id="rId20" w:tooltip="Órdenes Sagrados" w:history="1">
        <w:r w:rsidR="00D5767B" w:rsidRPr="00D5767B">
          <w:rPr>
            <w:rStyle w:val="Hipervnculo"/>
            <w:rFonts w:ascii="Arial" w:hAnsi="Arial" w:cs="Arial"/>
            <w:b/>
            <w:color w:val="auto"/>
            <w:u w:val="none"/>
          </w:rPr>
          <w:t>ordenado</w:t>
        </w:r>
      </w:hyperlink>
      <w:r w:rsidR="00D5767B" w:rsidRPr="00D5767B">
        <w:rPr>
          <w:rFonts w:ascii="Arial" w:hAnsi="Arial" w:cs="Arial"/>
          <w:b/>
        </w:rPr>
        <w:t xml:space="preserve"> </w:t>
      </w:r>
      <w:hyperlink r:id="rId21" w:tooltip="Sacerdote" w:history="1">
        <w:r w:rsidR="00D5767B" w:rsidRPr="00D5767B">
          <w:rPr>
            <w:rStyle w:val="Hipervnculo"/>
            <w:rFonts w:ascii="Arial" w:hAnsi="Arial" w:cs="Arial"/>
            <w:b/>
            <w:color w:val="auto"/>
            <w:u w:val="none"/>
          </w:rPr>
          <w:t>sacerdote</w:t>
        </w:r>
      </w:hyperlink>
      <w:r w:rsidR="00D5767B" w:rsidRPr="00D5767B">
        <w:rPr>
          <w:rFonts w:ascii="Arial" w:hAnsi="Arial" w:cs="Arial"/>
          <w:b/>
        </w:rPr>
        <w:t xml:space="preserve">; 1777-80 fue tutor de filosofía y teología, y desde 1780 segundo profesor de dogmática en </w:t>
      </w:r>
      <w:proofErr w:type="spellStart"/>
      <w:r w:rsidR="00D5767B" w:rsidRPr="00D5767B">
        <w:rPr>
          <w:rFonts w:ascii="Arial" w:hAnsi="Arial" w:cs="Arial"/>
          <w:b/>
        </w:rPr>
        <w:t>Ingolstadt</w:t>
      </w:r>
      <w:proofErr w:type="spellEnd"/>
      <w:r w:rsidR="00D5767B" w:rsidRPr="00D5767B">
        <w:rPr>
          <w:rFonts w:ascii="Arial" w:hAnsi="Arial" w:cs="Arial"/>
          <w:b/>
        </w:rPr>
        <w:t>. Junto con muchos otros, perdió su p</w:t>
      </w:r>
      <w:r w:rsidR="00D5767B" w:rsidRPr="00D5767B">
        <w:rPr>
          <w:rFonts w:ascii="Arial" w:hAnsi="Arial" w:cs="Arial"/>
          <w:b/>
        </w:rPr>
        <w:t>o</w:t>
      </w:r>
      <w:r w:rsidR="00D5767B" w:rsidRPr="00D5767B">
        <w:rPr>
          <w:rFonts w:ascii="Arial" w:hAnsi="Arial" w:cs="Arial"/>
          <w:b/>
        </w:rPr>
        <w:t xml:space="preserve">sición en 1781 cuando el elector Carlos Teodoro transfirió la instrucción teológica a los </w:t>
      </w:r>
      <w:hyperlink r:id="rId22" w:tooltip="Monasterio" w:history="1">
        <w:r w:rsidR="00D5767B" w:rsidRPr="00D5767B">
          <w:rPr>
            <w:rStyle w:val="Hipervnculo"/>
            <w:rFonts w:ascii="Arial" w:hAnsi="Arial" w:cs="Arial"/>
            <w:b/>
            <w:color w:val="auto"/>
            <w:u w:val="none"/>
          </w:rPr>
          <w:t>monasterios</w:t>
        </w:r>
      </w:hyperlink>
      <w:r w:rsidR="00D5767B" w:rsidRPr="00D5767B">
        <w:rPr>
          <w:rFonts w:ascii="Arial" w:hAnsi="Arial" w:cs="Arial"/>
          <w:b/>
        </w:rPr>
        <w:t xml:space="preserve">. </w:t>
      </w:r>
    </w:p>
    <w:p w:rsidR="00D5767B" w:rsidRPr="00D5767B" w:rsidRDefault="00D5767B" w:rsidP="00D5767B">
      <w:pPr>
        <w:pStyle w:val="NormalWeb"/>
        <w:spacing w:before="0" w:beforeAutospacing="0" w:after="0" w:afterAutospacing="0"/>
        <w:jc w:val="both"/>
        <w:rPr>
          <w:rFonts w:ascii="Arial" w:hAnsi="Arial" w:cs="Arial"/>
          <w:b/>
        </w:rPr>
      </w:pPr>
    </w:p>
    <w:p w:rsidR="00D5767B" w:rsidRDefault="004C742E" w:rsidP="00D5767B">
      <w:pPr>
        <w:pStyle w:val="NormalWeb"/>
        <w:spacing w:before="0" w:beforeAutospacing="0" w:after="0" w:afterAutospacing="0"/>
        <w:jc w:val="both"/>
        <w:rPr>
          <w:rFonts w:ascii="Arial" w:hAnsi="Arial" w:cs="Arial"/>
          <w:b/>
        </w:rPr>
      </w:pPr>
      <w:r>
        <w:rPr>
          <w:rFonts w:ascii="Arial" w:hAnsi="Arial" w:cs="Arial"/>
          <w:b/>
        </w:rPr>
        <w:t xml:space="preserve"> </w:t>
      </w:r>
      <w:r w:rsidR="00D5767B" w:rsidRPr="00D5767B">
        <w:rPr>
          <w:rFonts w:ascii="Arial" w:hAnsi="Arial" w:cs="Arial"/>
          <w:b/>
        </w:rPr>
        <w:t xml:space="preserve">En los años 1781-84, mientras estaba ocupado en su trabajo literario, atrajo la atención del elector y </w:t>
      </w:r>
      <w:hyperlink r:id="rId23" w:tooltip="Obispo" w:history="1">
        <w:r w:rsidR="00D5767B" w:rsidRPr="00D5767B">
          <w:rPr>
            <w:rStyle w:val="Hipervnculo"/>
            <w:rFonts w:ascii="Arial" w:hAnsi="Arial" w:cs="Arial"/>
            <w:b/>
            <w:color w:val="auto"/>
            <w:u w:val="none"/>
          </w:rPr>
          <w:t>obispo</w:t>
        </w:r>
      </w:hyperlink>
      <w:r w:rsidR="00D5767B" w:rsidRPr="00D5767B">
        <w:rPr>
          <w:rFonts w:ascii="Arial" w:hAnsi="Arial" w:cs="Arial"/>
          <w:b/>
        </w:rPr>
        <w:t xml:space="preserve"> Clemente Wenceslao, el cual en 1794 lo llamó a </w:t>
      </w:r>
      <w:proofErr w:type="spellStart"/>
      <w:r w:rsidR="00D5767B" w:rsidRPr="00D5767B">
        <w:rPr>
          <w:rFonts w:ascii="Arial" w:hAnsi="Arial" w:cs="Arial"/>
          <w:b/>
        </w:rPr>
        <w:t>Dillingen</w:t>
      </w:r>
      <w:proofErr w:type="spellEnd"/>
      <w:r w:rsidR="00D5767B" w:rsidRPr="00D5767B">
        <w:rPr>
          <w:rFonts w:ascii="Arial" w:hAnsi="Arial" w:cs="Arial"/>
          <w:b/>
        </w:rPr>
        <w:t xml:space="preserve"> como profesor de teología pastoral y </w:t>
      </w:r>
      <w:hyperlink r:id="rId24" w:tooltip="Ética" w:history="1">
        <w:r w:rsidR="00D5767B" w:rsidRPr="00D5767B">
          <w:rPr>
            <w:rStyle w:val="Hipervnculo"/>
            <w:rFonts w:ascii="Arial" w:hAnsi="Arial" w:cs="Arial"/>
            <w:b/>
            <w:color w:val="auto"/>
            <w:u w:val="none"/>
          </w:rPr>
          <w:t>ética</w:t>
        </w:r>
      </w:hyperlink>
      <w:r w:rsidR="00D5767B" w:rsidRPr="00D5767B">
        <w:rPr>
          <w:rFonts w:ascii="Arial" w:hAnsi="Arial" w:cs="Arial"/>
          <w:b/>
        </w:rPr>
        <w:t xml:space="preserve">, una posición que </w:t>
      </w:r>
      <w:proofErr w:type="spellStart"/>
      <w:r w:rsidR="00D5767B" w:rsidRPr="00D5767B">
        <w:rPr>
          <w:rFonts w:ascii="Arial" w:hAnsi="Arial" w:cs="Arial"/>
          <w:b/>
        </w:rPr>
        <w:t>Sailer</w:t>
      </w:r>
      <w:proofErr w:type="spellEnd"/>
      <w:r w:rsidR="00D5767B" w:rsidRPr="00D5767B">
        <w:rPr>
          <w:rFonts w:ascii="Arial" w:hAnsi="Arial" w:cs="Arial"/>
          <w:b/>
        </w:rPr>
        <w:t xml:space="preserve"> ocupó por diez años y la cual le ganó una alta reputación. Sus oponentes, profesores de </w:t>
      </w:r>
      <w:proofErr w:type="spellStart"/>
      <w:r w:rsidR="00D5767B" w:rsidRPr="00D5767B">
        <w:rPr>
          <w:rFonts w:ascii="Arial" w:hAnsi="Arial" w:cs="Arial"/>
          <w:b/>
        </w:rPr>
        <w:t>D</w:t>
      </w:r>
      <w:r>
        <w:rPr>
          <w:rFonts w:ascii="Arial" w:hAnsi="Arial" w:cs="Arial"/>
          <w:b/>
        </w:rPr>
        <w:t>i</w:t>
      </w:r>
      <w:r w:rsidR="00D5767B" w:rsidRPr="00D5767B">
        <w:rPr>
          <w:rFonts w:ascii="Arial" w:hAnsi="Arial" w:cs="Arial"/>
          <w:b/>
        </w:rPr>
        <w:t>llinge</w:t>
      </w:r>
      <w:r>
        <w:rPr>
          <w:rFonts w:ascii="Arial" w:hAnsi="Arial" w:cs="Arial"/>
          <w:b/>
        </w:rPr>
        <w:t>n</w:t>
      </w:r>
      <w:proofErr w:type="spellEnd"/>
      <w:r w:rsidR="00D5767B" w:rsidRPr="00D5767B">
        <w:rPr>
          <w:rFonts w:ascii="Arial" w:hAnsi="Arial" w:cs="Arial"/>
          <w:b/>
        </w:rPr>
        <w:t xml:space="preserve"> y </w:t>
      </w:r>
      <w:proofErr w:type="spellStart"/>
      <w:r w:rsidR="00D5767B" w:rsidRPr="00D5767B">
        <w:rPr>
          <w:rFonts w:ascii="Arial" w:hAnsi="Arial" w:cs="Arial"/>
          <w:b/>
        </w:rPr>
        <w:t>Rossle</w:t>
      </w:r>
      <w:proofErr w:type="spellEnd"/>
      <w:r w:rsidR="00D5767B" w:rsidRPr="00D5767B">
        <w:rPr>
          <w:rFonts w:ascii="Arial" w:hAnsi="Arial" w:cs="Arial"/>
          <w:b/>
        </w:rPr>
        <w:t>, el principal de la e</w:t>
      </w:r>
      <w:r w:rsidR="00D5767B" w:rsidRPr="00D5767B">
        <w:rPr>
          <w:rFonts w:ascii="Arial" w:hAnsi="Arial" w:cs="Arial"/>
          <w:b/>
        </w:rPr>
        <w:t>s</w:t>
      </w:r>
      <w:r w:rsidR="00D5767B" w:rsidRPr="00D5767B">
        <w:rPr>
          <w:rFonts w:ascii="Arial" w:hAnsi="Arial" w:cs="Arial"/>
          <w:b/>
        </w:rPr>
        <w:t xml:space="preserve">cuela de </w:t>
      </w:r>
      <w:proofErr w:type="spellStart"/>
      <w:r w:rsidR="00D5767B" w:rsidRPr="00D5767B">
        <w:rPr>
          <w:rFonts w:ascii="Arial" w:hAnsi="Arial" w:cs="Arial"/>
          <w:b/>
        </w:rPr>
        <w:t>Pfaffenhausen</w:t>
      </w:r>
      <w:proofErr w:type="spellEnd"/>
      <w:r w:rsidR="00D5767B" w:rsidRPr="00D5767B">
        <w:rPr>
          <w:rFonts w:ascii="Arial" w:hAnsi="Arial" w:cs="Arial"/>
          <w:b/>
        </w:rPr>
        <w:t xml:space="preserve">, logró limitar las actividades de </w:t>
      </w:r>
      <w:proofErr w:type="spellStart"/>
      <w:r w:rsidR="00D5767B" w:rsidRPr="00D5767B">
        <w:rPr>
          <w:rFonts w:ascii="Arial" w:hAnsi="Arial" w:cs="Arial"/>
          <w:b/>
        </w:rPr>
        <w:t>Sailer</w:t>
      </w:r>
      <w:proofErr w:type="spellEnd"/>
      <w:r w:rsidR="00D5767B" w:rsidRPr="00D5767B">
        <w:rPr>
          <w:rFonts w:ascii="Arial" w:hAnsi="Arial" w:cs="Arial"/>
          <w:b/>
        </w:rPr>
        <w:t xml:space="preserve"> en 1793 y asegurar su súbito despido en 1794.</w:t>
      </w:r>
    </w:p>
    <w:p w:rsidR="00D5767B" w:rsidRDefault="00D5767B" w:rsidP="00D5767B">
      <w:pPr>
        <w:pStyle w:val="NormalWeb"/>
        <w:spacing w:before="0" w:beforeAutospacing="0" w:after="0" w:afterAutospacing="0"/>
        <w:jc w:val="both"/>
        <w:rPr>
          <w:rFonts w:ascii="Arial" w:hAnsi="Arial" w:cs="Arial"/>
          <w:b/>
        </w:rPr>
      </w:pPr>
    </w:p>
    <w:p w:rsidR="00D5767B"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Pr="00D5767B">
        <w:rPr>
          <w:rFonts w:ascii="Arial" w:hAnsi="Arial" w:cs="Arial"/>
          <w:b/>
        </w:rPr>
        <w:t xml:space="preserve"> </w:t>
      </w:r>
      <w:proofErr w:type="spellStart"/>
      <w:r w:rsidRPr="00D5767B">
        <w:rPr>
          <w:rFonts w:ascii="Arial" w:hAnsi="Arial" w:cs="Arial"/>
          <w:b/>
        </w:rPr>
        <w:t>Sailer</w:t>
      </w:r>
      <w:proofErr w:type="spellEnd"/>
      <w:r w:rsidRPr="00D5767B">
        <w:rPr>
          <w:rFonts w:ascii="Arial" w:hAnsi="Arial" w:cs="Arial"/>
          <w:b/>
        </w:rPr>
        <w:t xml:space="preserve"> ahora se fue a visitar a</w:t>
      </w:r>
      <w:r w:rsidR="004C742E">
        <w:rPr>
          <w:rFonts w:ascii="Arial" w:hAnsi="Arial" w:cs="Arial"/>
          <w:b/>
        </w:rPr>
        <w:t xml:space="preserve"> su amigo </w:t>
      </w:r>
      <w:proofErr w:type="spellStart"/>
      <w:r w:rsidR="004C742E">
        <w:rPr>
          <w:rFonts w:ascii="Arial" w:hAnsi="Arial" w:cs="Arial"/>
          <w:b/>
        </w:rPr>
        <w:t>Winkelhofer</w:t>
      </w:r>
      <w:proofErr w:type="spellEnd"/>
      <w:r w:rsidR="004C742E">
        <w:rPr>
          <w:rFonts w:ascii="Arial" w:hAnsi="Arial" w:cs="Arial"/>
          <w:b/>
        </w:rPr>
        <w:t xml:space="preserve"> en </w:t>
      </w:r>
      <w:proofErr w:type="spellStart"/>
      <w:r w:rsidR="004C742E">
        <w:rPr>
          <w:rFonts w:ascii="Arial" w:hAnsi="Arial" w:cs="Arial"/>
          <w:b/>
        </w:rPr>
        <w:t>Munich</w:t>
      </w:r>
      <w:proofErr w:type="spellEnd"/>
      <w:r w:rsidRPr="00D5767B">
        <w:rPr>
          <w:rFonts w:ascii="Arial" w:hAnsi="Arial" w:cs="Arial"/>
          <w:b/>
        </w:rPr>
        <w:t xml:space="preserve"> y</w:t>
      </w:r>
      <w:r w:rsidR="004C742E">
        <w:rPr>
          <w:rFonts w:ascii="Arial" w:hAnsi="Arial" w:cs="Arial"/>
          <w:b/>
        </w:rPr>
        <w:t>,</w:t>
      </w:r>
      <w:r w:rsidRPr="00D5767B">
        <w:rPr>
          <w:rFonts w:ascii="Arial" w:hAnsi="Arial" w:cs="Arial"/>
          <w:b/>
        </w:rPr>
        <w:t xml:space="preserve"> perseguido allí por sus oponentes, se fue a la casa de su amigo Beck en </w:t>
      </w:r>
      <w:proofErr w:type="spellStart"/>
      <w:r w:rsidRPr="00D5767B">
        <w:rPr>
          <w:rFonts w:ascii="Arial" w:hAnsi="Arial" w:cs="Arial"/>
          <w:b/>
        </w:rPr>
        <w:t>Ebersberg</w:t>
      </w:r>
      <w:proofErr w:type="spellEnd"/>
      <w:r w:rsidRPr="00D5767B">
        <w:rPr>
          <w:rFonts w:ascii="Arial" w:hAnsi="Arial" w:cs="Arial"/>
          <w:b/>
        </w:rPr>
        <w:t>. Aquí se dedicó al trabajo lit</w:t>
      </w:r>
      <w:r w:rsidRPr="00D5767B">
        <w:rPr>
          <w:rFonts w:ascii="Arial" w:hAnsi="Arial" w:cs="Arial"/>
          <w:b/>
        </w:rPr>
        <w:t>e</w:t>
      </w:r>
      <w:r w:rsidRPr="00D5767B">
        <w:rPr>
          <w:rFonts w:ascii="Arial" w:hAnsi="Arial" w:cs="Arial"/>
          <w:b/>
        </w:rPr>
        <w:t xml:space="preserve">rario hasta que, en 1799, fue llamado para un profesorado en </w:t>
      </w:r>
      <w:proofErr w:type="spellStart"/>
      <w:r w:rsidRPr="00D5767B">
        <w:rPr>
          <w:rFonts w:ascii="Arial" w:hAnsi="Arial" w:cs="Arial"/>
          <w:b/>
        </w:rPr>
        <w:t>Ingolstadt</w:t>
      </w:r>
      <w:proofErr w:type="spellEnd"/>
      <w:r w:rsidRPr="00D5767B">
        <w:rPr>
          <w:rFonts w:ascii="Arial" w:hAnsi="Arial" w:cs="Arial"/>
          <w:b/>
        </w:rPr>
        <w:t xml:space="preserve">. </w:t>
      </w:r>
    </w:p>
    <w:p w:rsidR="00D5767B" w:rsidRPr="00D5767B" w:rsidRDefault="00D5767B" w:rsidP="00D5767B">
      <w:pPr>
        <w:pStyle w:val="NormalWeb"/>
        <w:spacing w:before="0" w:beforeAutospacing="0" w:after="0" w:afterAutospacing="0"/>
        <w:jc w:val="both"/>
        <w:rPr>
          <w:rFonts w:ascii="Arial" w:hAnsi="Arial" w:cs="Arial"/>
          <w:b/>
        </w:rPr>
      </w:pPr>
    </w:p>
    <w:p w:rsidR="00D5767B"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Pr="00D5767B">
        <w:rPr>
          <w:rFonts w:ascii="Arial" w:hAnsi="Arial" w:cs="Arial"/>
          <w:b/>
        </w:rPr>
        <w:t xml:space="preserve">En 1800 fue transferido junto con la </w:t>
      </w:r>
      <w:hyperlink r:id="rId25" w:tooltip="Universidad (la página no existe)" w:history="1">
        <w:r w:rsidRPr="00D5767B">
          <w:rPr>
            <w:rStyle w:val="Hipervnculo"/>
            <w:rFonts w:ascii="Arial" w:hAnsi="Arial" w:cs="Arial"/>
            <w:b/>
            <w:color w:val="auto"/>
            <w:u w:val="none"/>
          </w:rPr>
          <w:t>universidad</w:t>
        </w:r>
      </w:hyperlink>
      <w:r w:rsidRPr="00D5767B">
        <w:rPr>
          <w:rFonts w:ascii="Arial" w:hAnsi="Arial" w:cs="Arial"/>
          <w:b/>
        </w:rPr>
        <w:t xml:space="preserve"> a </w:t>
      </w:r>
      <w:proofErr w:type="spellStart"/>
      <w:r w:rsidRPr="00D5767B">
        <w:rPr>
          <w:rFonts w:ascii="Arial" w:hAnsi="Arial" w:cs="Arial"/>
          <w:b/>
        </w:rPr>
        <w:t>Landshut</w:t>
      </w:r>
      <w:proofErr w:type="spellEnd"/>
      <w:r w:rsidRPr="00D5767B">
        <w:rPr>
          <w:rFonts w:ascii="Arial" w:hAnsi="Arial" w:cs="Arial"/>
          <w:b/>
        </w:rPr>
        <w:t xml:space="preserve">. Allí enseñó </w:t>
      </w:r>
      <w:hyperlink r:id="rId26" w:tooltip="Teología moral (la página no existe)" w:history="1">
        <w:r w:rsidRPr="00D5767B">
          <w:rPr>
            <w:rStyle w:val="Hipervnculo"/>
            <w:rFonts w:ascii="Arial" w:hAnsi="Arial" w:cs="Arial"/>
            <w:b/>
            <w:color w:val="auto"/>
            <w:u w:val="none"/>
          </w:rPr>
          <w:t>teología moral</w:t>
        </w:r>
      </w:hyperlink>
      <w:r w:rsidRPr="00D5767B">
        <w:rPr>
          <w:rFonts w:ascii="Arial" w:hAnsi="Arial" w:cs="Arial"/>
          <w:b/>
        </w:rPr>
        <w:t xml:space="preserve"> y pastoral, pedagogía, oratoria sagrada, </w:t>
      </w:r>
      <w:hyperlink r:id="rId27" w:tooltip="Liturgia" w:history="1">
        <w:r w:rsidRPr="00D5767B">
          <w:rPr>
            <w:rStyle w:val="Hipervnculo"/>
            <w:rFonts w:ascii="Arial" w:hAnsi="Arial" w:cs="Arial"/>
            <w:b/>
            <w:color w:val="auto"/>
            <w:u w:val="none"/>
          </w:rPr>
          <w:t>liturgia</w:t>
        </w:r>
      </w:hyperlink>
      <w:r w:rsidRPr="00D5767B">
        <w:rPr>
          <w:rFonts w:ascii="Arial" w:hAnsi="Arial" w:cs="Arial"/>
          <w:b/>
        </w:rPr>
        <w:t xml:space="preserve"> y catequesis; famoso como profesor y escr</w:t>
      </w:r>
      <w:r w:rsidRPr="00D5767B">
        <w:rPr>
          <w:rFonts w:ascii="Arial" w:hAnsi="Arial" w:cs="Arial"/>
          <w:b/>
        </w:rPr>
        <w:t>i</w:t>
      </w:r>
      <w:r w:rsidRPr="00D5767B">
        <w:rPr>
          <w:rFonts w:ascii="Arial" w:hAnsi="Arial" w:cs="Arial"/>
          <w:b/>
        </w:rPr>
        <w:t xml:space="preserve">tor fue llamado repetidamente a otras posiciones, tenía buenas relaciones amistosas con distinguidos </w:t>
      </w:r>
      <w:hyperlink r:id="rId28" w:tooltip="Católico" w:history="1">
        <w:r w:rsidRPr="00D5767B">
          <w:rPr>
            <w:rStyle w:val="Hipervnculo"/>
            <w:rFonts w:ascii="Arial" w:hAnsi="Arial" w:cs="Arial"/>
            <w:b/>
            <w:color w:val="auto"/>
            <w:u w:val="none"/>
          </w:rPr>
          <w:t>católicos</w:t>
        </w:r>
      </w:hyperlink>
      <w:r w:rsidRPr="00D5767B">
        <w:rPr>
          <w:rFonts w:ascii="Arial" w:hAnsi="Arial" w:cs="Arial"/>
          <w:b/>
        </w:rPr>
        <w:t xml:space="preserve"> y </w:t>
      </w:r>
      <w:hyperlink r:id="rId29" w:tooltip="Protestantismo" w:history="1">
        <w:r w:rsidRPr="00D5767B">
          <w:rPr>
            <w:rStyle w:val="Hipervnculo"/>
            <w:rFonts w:ascii="Arial" w:hAnsi="Arial" w:cs="Arial"/>
            <w:b/>
            <w:color w:val="auto"/>
            <w:u w:val="none"/>
          </w:rPr>
          <w:t>protestantes</w:t>
        </w:r>
      </w:hyperlink>
      <w:r w:rsidRPr="00D5767B">
        <w:rPr>
          <w:rFonts w:ascii="Arial" w:hAnsi="Arial" w:cs="Arial"/>
          <w:b/>
        </w:rPr>
        <w:t>, y era universalmente reverenciado por sus estudia</w:t>
      </w:r>
      <w:r w:rsidRPr="00D5767B">
        <w:rPr>
          <w:rFonts w:ascii="Arial" w:hAnsi="Arial" w:cs="Arial"/>
          <w:b/>
        </w:rPr>
        <w:t>n</w:t>
      </w:r>
      <w:r w:rsidRPr="00D5767B">
        <w:rPr>
          <w:rFonts w:ascii="Arial" w:hAnsi="Arial" w:cs="Arial"/>
          <w:b/>
        </w:rPr>
        <w:t xml:space="preserve">tes, entre los cuales estaba el príncipe heredero Luis, luego rey de </w:t>
      </w:r>
      <w:hyperlink r:id="rId30" w:tooltip="Baviera (la página no existe)" w:history="1">
        <w:r w:rsidRPr="00D5767B">
          <w:rPr>
            <w:rStyle w:val="Hipervnculo"/>
            <w:rFonts w:ascii="Arial" w:hAnsi="Arial" w:cs="Arial"/>
            <w:b/>
            <w:color w:val="auto"/>
            <w:u w:val="none"/>
          </w:rPr>
          <w:t>Baviera</w:t>
        </w:r>
      </w:hyperlink>
      <w:r w:rsidRPr="00D5767B">
        <w:rPr>
          <w:rFonts w:ascii="Arial" w:hAnsi="Arial" w:cs="Arial"/>
          <w:b/>
        </w:rPr>
        <w:t xml:space="preserve">. </w:t>
      </w:r>
    </w:p>
    <w:p w:rsidR="00D5767B" w:rsidRDefault="00D5767B" w:rsidP="00D5767B">
      <w:pPr>
        <w:pStyle w:val="NormalWeb"/>
        <w:spacing w:before="0" w:beforeAutospacing="0" w:after="0" w:afterAutospacing="0"/>
        <w:jc w:val="both"/>
        <w:rPr>
          <w:rFonts w:ascii="Arial" w:hAnsi="Arial" w:cs="Arial"/>
          <w:b/>
        </w:rPr>
      </w:pPr>
    </w:p>
    <w:p w:rsidR="00D5767B" w:rsidRDefault="00D5767B" w:rsidP="00D5767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D5767B">
        <w:rPr>
          <w:rFonts w:ascii="Arial" w:hAnsi="Arial" w:cs="Arial"/>
          <w:b/>
        </w:rPr>
        <w:t xml:space="preserve">En 1818 </w:t>
      </w:r>
      <w:proofErr w:type="spellStart"/>
      <w:r w:rsidRPr="00D5767B">
        <w:rPr>
          <w:rFonts w:ascii="Arial" w:hAnsi="Arial" w:cs="Arial"/>
          <w:b/>
        </w:rPr>
        <w:t>Sailer</w:t>
      </w:r>
      <w:proofErr w:type="spellEnd"/>
      <w:r w:rsidRPr="00D5767B">
        <w:rPr>
          <w:rFonts w:ascii="Arial" w:hAnsi="Arial" w:cs="Arial"/>
          <w:b/>
        </w:rPr>
        <w:t xml:space="preserve"> declinó la oferta del Gobierno de </w:t>
      </w:r>
      <w:hyperlink r:id="rId31" w:tooltip="Prusia (la página no existe)" w:history="1">
        <w:r w:rsidRPr="00D5767B">
          <w:rPr>
            <w:rStyle w:val="Hipervnculo"/>
            <w:rFonts w:ascii="Arial" w:hAnsi="Arial" w:cs="Arial"/>
            <w:b/>
            <w:color w:val="auto"/>
            <w:u w:val="none"/>
          </w:rPr>
          <w:t>Prusia</w:t>
        </w:r>
      </w:hyperlink>
      <w:r w:rsidRPr="00D5767B">
        <w:rPr>
          <w:rFonts w:ascii="Arial" w:hAnsi="Arial" w:cs="Arial"/>
          <w:b/>
        </w:rPr>
        <w:t xml:space="preserve"> de nombrarlo </w:t>
      </w:r>
      <w:hyperlink r:id="rId32" w:tooltip="Arzobispo" w:history="1">
        <w:r w:rsidRPr="00D5767B">
          <w:rPr>
            <w:rStyle w:val="Hipervnculo"/>
            <w:rFonts w:ascii="Arial" w:hAnsi="Arial" w:cs="Arial"/>
            <w:b/>
            <w:color w:val="auto"/>
            <w:u w:val="none"/>
          </w:rPr>
          <w:t>arzobispo</w:t>
        </w:r>
      </w:hyperlink>
      <w:r w:rsidRPr="00D5767B">
        <w:rPr>
          <w:rFonts w:ascii="Arial" w:hAnsi="Arial" w:cs="Arial"/>
          <w:b/>
        </w:rPr>
        <w:t xml:space="preserve"> de </w:t>
      </w:r>
      <w:hyperlink r:id="rId33" w:tooltip="Colonia (la página no existe)" w:history="1">
        <w:r w:rsidRPr="00D5767B">
          <w:rPr>
            <w:rStyle w:val="Hipervnculo"/>
            <w:rFonts w:ascii="Arial" w:hAnsi="Arial" w:cs="Arial"/>
            <w:b/>
            <w:color w:val="auto"/>
            <w:u w:val="none"/>
          </w:rPr>
          <w:t>Col</w:t>
        </w:r>
        <w:r w:rsidRPr="00D5767B">
          <w:rPr>
            <w:rStyle w:val="Hipervnculo"/>
            <w:rFonts w:ascii="Arial" w:hAnsi="Arial" w:cs="Arial"/>
            <w:b/>
            <w:color w:val="auto"/>
            <w:u w:val="none"/>
          </w:rPr>
          <w:t>o</w:t>
        </w:r>
        <w:r w:rsidRPr="00D5767B">
          <w:rPr>
            <w:rStyle w:val="Hipervnculo"/>
            <w:rFonts w:ascii="Arial" w:hAnsi="Arial" w:cs="Arial"/>
            <w:b/>
            <w:color w:val="auto"/>
            <w:u w:val="none"/>
          </w:rPr>
          <w:t>nia</w:t>
        </w:r>
      </w:hyperlink>
      <w:r w:rsidRPr="00D5767B">
        <w:rPr>
          <w:rFonts w:ascii="Arial" w:hAnsi="Arial" w:cs="Arial"/>
          <w:b/>
        </w:rPr>
        <w:t>; en 1819 el gobierno bávaro, a través de la influencia del príncipe heredero Luis, lo n</w:t>
      </w:r>
      <w:r w:rsidRPr="00D5767B">
        <w:rPr>
          <w:rFonts w:ascii="Arial" w:hAnsi="Arial" w:cs="Arial"/>
          <w:b/>
        </w:rPr>
        <w:t>o</w:t>
      </w:r>
      <w:r w:rsidRPr="00D5767B">
        <w:rPr>
          <w:rFonts w:ascii="Arial" w:hAnsi="Arial" w:cs="Arial"/>
          <w:b/>
        </w:rPr>
        <w:t xml:space="preserve">minó como </w:t>
      </w:r>
      <w:hyperlink r:id="rId34" w:tooltip="Obispo" w:history="1">
        <w:r w:rsidRPr="00D5767B">
          <w:rPr>
            <w:rStyle w:val="Hipervnculo"/>
            <w:rFonts w:ascii="Arial" w:hAnsi="Arial" w:cs="Arial"/>
            <w:b/>
            <w:color w:val="auto"/>
            <w:u w:val="none"/>
          </w:rPr>
          <w:t>obispo</w:t>
        </w:r>
      </w:hyperlink>
      <w:r w:rsidRPr="00D5767B">
        <w:rPr>
          <w:rFonts w:ascii="Arial" w:hAnsi="Arial" w:cs="Arial"/>
          <w:b/>
        </w:rPr>
        <w:t xml:space="preserve"> de </w:t>
      </w:r>
      <w:hyperlink r:id="rId35" w:tooltip="Augsburgo (la página no existe)" w:history="1">
        <w:r w:rsidRPr="00D5767B">
          <w:rPr>
            <w:rStyle w:val="Hipervnculo"/>
            <w:rFonts w:ascii="Arial" w:hAnsi="Arial" w:cs="Arial"/>
            <w:b/>
            <w:color w:val="auto"/>
            <w:u w:val="none"/>
          </w:rPr>
          <w:t>Augsburgo</w:t>
        </w:r>
      </w:hyperlink>
      <w:r w:rsidR="004D7E80">
        <w:t>,</w:t>
      </w:r>
      <w:r w:rsidRPr="00D5767B">
        <w:rPr>
          <w:rFonts w:ascii="Arial" w:hAnsi="Arial" w:cs="Arial"/>
          <w:b/>
        </w:rPr>
        <w:t xml:space="preserve"> pero </w:t>
      </w:r>
      <w:hyperlink r:id="rId36" w:tooltip="Roma (la página no existe)" w:history="1">
        <w:r w:rsidRPr="00D5767B">
          <w:rPr>
            <w:rStyle w:val="Hipervnculo"/>
            <w:rFonts w:ascii="Arial" w:hAnsi="Arial" w:cs="Arial"/>
            <w:b/>
            <w:color w:val="auto"/>
            <w:u w:val="none"/>
          </w:rPr>
          <w:t>Roma</w:t>
        </w:r>
      </w:hyperlink>
      <w:r w:rsidRPr="00D5767B">
        <w:rPr>
          <w:rFonts w:ascii="Arial" w:hAnsi="Arial" w:cs="Arial"/>
          <w:b/>
        </w:rPr>
        <w:t xml:space="preserve"> rechazó la </w:t>
      </w:r>
      <w:hyperlink r:id="rId37" w:tooltip="Nominación (la página no existe)" w:history="1">
        <w:r w:rsidRPr="00D5767B">
          <w:rPr>
            <w:rStyle w:val="Hipervnculo"/>
            <w:rFonts w:ascii="Arial" w:hAnsi="Arial" w:cs="Arial"/>
            <w:b/>
            <w:color w:val="auto"/>
            <w:u w:val="none"/>
          </w:rPr>
          <w:t>nominación</w:t>
        </w:r>
      </w:hyperlink>
      <w:r w:rsidRPr="00D5767B">
        <w:rPr>
          <w:rFonts w:ascii="Arial" w:hAnsi="Arial" w:cs="Arial"/>
          <w:b/>
        </w:rPr>
        <w:t xml:space="preserve">. Sin embargo, en 1821 después de que se había justificado lo suficiente, fue nombrado canónigo de la </w:t>
      </w:r>
      <w:hyperlink r:id="rId38" w:tooltip="Catedral (la página no existe)" w:history="1">
        <w:r w:rsidRPr="00D5767B">
          <w:rPr>
            <w:rStyle w:val="Hipervnculo"/>
            <w:rFonts w:ascii="Arial" w:hAnsi="Arial" w:cs="Arial"/>
            <w:b/>
            <w:color w:val="auto"/>
            <w:u w:val="none"/>
          </w:rPr>
          <w:t>catedral</w:t>
        </w:r>
      </w:hyperlink>
      <w:r w:rsidRPr="00D5767B">
        <w:rPr>
          <w:rFonts w:ascii="Arial" w:hAnsi="Arial" w:cs="Arial"/>
          <w:b/>
        </w:rPr>
        <w:t xml:space="preserve"> de Ratisbona, en 1822 obispo auxiliar y coadjutor con derecho a la sucesión, en 1825 preboste catedral</w:t>
      </w:r>
      <w:r w:rsidR="004D7E80">
        <w:rPr>
          <w:rFonts w:ascii="Arial" w:hAnsi="Arial" w:cs="Arial"/>
          <w:b/>
        </w:rPr>
        <w:t>icio</w:t>
      </w:r>
      <w:r w:rsidRPr="00D5767B">
        <w:rPr>
          <w:rFonts w:ascii="Arial" w:hAnsi="Arial" w:cs="Arial"/>
          <w:b/>
        </w:rPr>
        <w:t xml:space="preserve"> y en 1829 obispo de Ratisbona. </w:t>
      </w:r>
    </w:p>
    <w:p w:rsidR="00D5767B" w:rsidRPr="00D5767B" w:rsidRDefault="00D5767B" w:rsidP="00D5767B">
      <w:pPr>
        <w:pStyle w:val="NormalWeb"/>
        <w:spacing w:before="0" w:beforeAutospacing="0" w:after="0" w:afterAutospacing="0"/>
        <w:jc w:val="both"/>
        <w:rPr>
          <w:rFonts w:ascii="Arial" w:hAnsi="Arial" w:cs="Arial"/>
          <w:b/>
        </w:rPr>
      </w:pPr>
    </w:p>
    <w:p w:rsidR="00D5767B"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Pr="00D5767B">
        <w:rPr>
          <w:rFonts w:ascii="Arial" w:hAnsi="Arial" w:cs="Arial"/>
          <w:b/>
        </w:rPr>
        <w:t xml:space="preserve">La época en que vivió </w:t>
      </w:r>
      <w:proofErr w:type="spellStart"/>
      <w:r w:rsidRPr="00D5767B">
        <w:rPr>
          <w:rFonts w:ascii="Arial" w:hAnsi="Arial" w:cs="Arial"/>
          <w:b/>
        </w:rPr>
        <w:t>Sailer</w:t>
      </w:r>
      <w:proofErr w:type="spellEnd"/>
      <w:r w:rsidRPr="00D5767B">
        <w:rPr>
          <w:rFonts w:ascii="Arial" w:hAnsi="Arial" w:cs="Arial"/>
          <w:b/>
        </w:rPr>
        <w:t xml:space="preserve"> estuvo dominada por la “Ilustración”, la cual en su forma radical disputaba los </w:t>
      </w:r>
      <w:hyperlink r:id="rId39" w:tooltip="Dogma" w:history="1">
        <w:r w:rsidRPr="00D5767B">
          <w:rPr>
            <w:rStyle w:val="Hipervnculo"/>
            <w:rFonts w:ascii="Arial" w:hAnsi="Arial" w:cs="Arial"/>
            <w:b/>
            <w:color w:val="auto"/>
            <w:u w:val="none"/>
          </w:rPr>
          <w:t>dogmas</w:t>
        </w:r>
      </w:hyperlink>
      <w:r w:rsidRPr="00D5767B">
        <w:rPr>
          <w:rFonts w:ascii="Arial" w:hAnsi="Arial" w:cs="Arial"/>
          <w:b/>
        </w:rPr>
        <w:t xml:space="preserve"> fundamentales del cristianismo, y se caracterizaba por la e</w:t>
      </w:r>
      <w:r w:rsidRPr="00D5767B">
        <w:rPr>
          <w:rFonts w:ascii="Arial" w:hAnsi="Arial" w:cs="Arial"/>
          <w:b/>
        </w:rPr>
        <w:t>x</w:t>
      </w:r>
      <w:r w:rsidRPr="00D5767B">
        <w:rPr>
          <w:rFonts w:ascii="Arial" w:hAnsi="Arial" w:cs="Arial"/>
          <w:b/>
        </w:rPr>
        <w:t xml:space="preserve">terioridad, desprecio del </w:t>
      </w:r>
      <w:hyperlink r:id="rId40" w:tooltip="Misticismo" w:history="1">
        <w:r w:rsidRPr="00D5767B">
          <w:rPr>
            <w:rStyle w:val="Hipervnculo"/>
            <w:rFonts w:ascii="Arial" w:hAnsi="Arial" w:cs="Arial"/>
            <w:b/>
            <w:color w:val="auto"/>
            <w:u w:val="none"/>
          </w:rPr>
          <w:t>misticismo</w:t>
        </w:r>
      </w:hyperlink>
      <w:r w:rsidRPr="00D5767B">
        <w:rPr>
          <w:rFonts w:ascii="Arial" w:hAnsi="Arial" w:cs="Arial"/>
          <w:b/>
        </w:rPr>
        <w:t xml:space="preserve"> cristiano, mundanalidad del </w:t>
      </w:r>
      <w:hyperlink r:id="rId41" w:tooltip="Clero (la página no existe)" w:history="1">
        <w:r w:rsidRPr="00D5767B">
          <w:rPr>
            <w:rStyle w:val="Hipervnculo"/>
            <w:rFonts w:ascii="Arial" w:hAnsi="Arial" w:cs="Arial"/>
            <w:b/>
            <w:color w:val="auto"/>
            <w:u w:val="none"/>
          </w:rPr>
          <w:t>clero</w:t>
        </w:r>
      </w:hyperlink>
      <w:r w:rsidRPr="00D5767B">
        <w:rPr>
          <w:rFonts w:ascii="Arial" w:hAnsi="Arial" w:cs="Arial"/>
          <w:b/>
        </w:rPr>
        <w:t xml:space="preserve">, degradación del </w:t>
      </w:r>
      <w:hyperlink r:id="rId42" w:tooltip="Púlpito" w:history="1">
        <w:r w:rsidRPr="00D5767B">
          <w:rPr>
            <w:rStyle w:val="Hipervnculo"/>
            <w:rFonts w:ascii="Arial" w:hAnsi="Arial" w:cs="Arial"/>
            <w:b/>
            <w:color w:val="auto"/>
            <w:u w:val="none"/>
          </w:rPr>
          <w:t>púlpito</w:t>
        </w:r>
      </w:hyperlink>
      <w:r w:rsidRPr="00D5767B">
        <w:rPr>
          <w:rFonts w:ascii="Arial" w:hAnsi="Arial" w:cs="Arial"/>
          <w:b/>
        </w:rPr>
        <w:t xml:space="preserve"> por el tratamiento de temas seculares, relajamiento de la </w:t>
      </w:r>
      <w:hyperlink r:id="rId43" w:tooltip="Disciplina eclesiástica (la página no existe)" w:history="1">
        <w:r w:rsidRPr="00D5767B">
          <w:rPr>
            <w:rStyle w:val="Hipervnculo"/>
            <w:rFonts w:ascii="Arial" w:hAnsi="Arial" w:cs="Arial"/>
            <w:b/>
            <w:color w:val="auto"/>
            <w:u w:val="none"/>
          </w:rPr>
          <w:t>disciplina eclesiástica</w:t>
        </w:r>
      </w:hyperlink>
      <w:r w:rsidRPr="00D5767B">
        <w:rPr>
          <w:rFonts w:ascii="Arial" w:hAnsi="Arial" w:cs="Arial"/>
          <w:b/>
        </w:rPr>
        <w:t xml:space="preserve">, negación de la primacía de la </w:t>
      </w:r>
      <w:hyperlink r:id="rId44" w:tooltip="Jurisdicción (la página no existe)" w:history="1">
        <w:r w:rsidRPr="00D5767B">
          <w:rPr>
            <w:rStyle w:val="Hipervnculo"/>
            <w:rFonts w:ascii="Arial" w:hAnsi="Arial" w:cs="Arial"/>
            <w:b/>
            <w:color w:val="auto"/>
            <w:u w:val="none"/>
          </w:rPr>
          <w:t>jurisdicción</w:t>
        </w:r>
      </w:hyperlink>
      <w:r w:rsidRPr="00D5767B">
        <w:rPr>
          <w:rFonts w:ascii="Arial" w:hAnsi="Arial" w:cs="Arial"/>
          <w:b/>
        </w:rPr>
        <w:t xml:space="preserve"> papal, esfuerzos del Estado por ganar control sobre la Iglesia, reformas turbulentas dentro de la Iglesia, y un entrenamiento unilateral de la mente en la </w:t>
      </w:r>
      <w:hyperlink r:id="rId45" w:tooltip="Educación" w:history="1">
        <w:r w:rsidRPr="00D5767B">
          <w:rPr>
            <w:rStyle w:val="Hipervnculo"/>
            <w:rFonts w:ascii="Arial" w:hAnsi="Arial" w:cs="Arial"/>
            <w:b/>
            <w:color w:val="auto"/>
            <w:u w:val="none"/>
          </w:rPr>
          <w:t>educación</w:t>
        </w:r>
      </w:hyperlink>
      <w:r w:rsidRPr="00D5767B">
        <w:rPr>
          <w:rFonts w:ascii="Arial" w:hAnsi="Arial" w:cs="Arial"/>
          <w:b/>
        </w:rPr>
        <w:t xml:space="preserve">. </w:t>
      </w:r>
    </w:p>
    <w:p w:rsidR="00D5767B" w:rsidRDefault="00D5767B" w:rsidP="00D5767B">
      <w:pPr>
        <w:pStyle w:val="NormalWeb"/>
        <w:spacing w:before="0" w:beforeAutospacing="0" w:after="0" w:afterAutospacing="0"/>
        <w:jc w:val="both"/>
        <w:rPr>
          <w:rFonts w:ascii="Arial" w:hAnsi="Arial" w:cs="Arial"/>
          <w:b/>
        </w:rPr>
      </w:pPr>
    </w:p>
    <w:p w:rsidR="00D5767B" w:rsidRDefault="004D7E80" w:rsidP="00D5767B">
      <w:pPr>
        <w:pStyle w:val="NormalWeb"/>
        <w:spacing w:before="0" w:beforeAutospacing="0" w:after="0" w:afterAutospacing="0"/>
        <w:jc w:val="both"/>
        <w:rPr>
          <w:rFonts w:ascii="Arial" w:hAnsi="Arial" w:cs="Arial"/>
          <w:b/>
        </w:rPr>
      </w:pPr>
      <w:r>
        <w:rPr>
          <w:rFonts w:ascii="Arial" w:hAnsi="Arial" w:cs="Arial"/>
          <w:b/>
        </w:rPr>
        <w:t xml:space="preserve">   </w:t>
      </w:r>
      <w:r w:rsidR="00D5767B">
        <w:rPr>
          <w:rFonts w:ascii="Arial" w:hAnsi="Arial" w:cs="Arial"/>
          <w:b/>
        </w:rPr>
        <w:t xml:space="preserve">  </w:t>
      </w:r>
      <w:r w:rsidR="00D5767B" w:rsidRPr="00D5767B">
        <w:rPr>
          <w:rFonts w:ascii="Arial" w:hAnsi="Arial" w:cs="Arial"/>
          <w:b/>
        </w:rPr>
        <w:t xml:space="preserve">En oposición a estas tendencias destructivas, </w:t>
      </w:r>
      <w:proofErr w:type="spellStart"/>
      <w:r w:rsidR="00D5767B" w:rsidRPr="00D5767B">
        <w:rPr>
          <w:rFonts w:ascii="Arial" w:hAnsi="Arial" w:cs="Arial"/>
          <w:b/>
        </w:rPr>
        <w:t>Sailer</w:t>
      </w:r>
      <w:proofErr w:type="spellEnd"/>
      <w:r w:rsidR="00D5767B" w:rsidRPr="00D5767B">
        <w:rPr>
          <w:rFonts w:ascii="Arial" w:hAnsi="Arial" w:cs="Arial"/>
          <w:b/>
        </w:rPr>
        <w:t xml:space="preserve"> se volvió el defensor de la </w:t>
      </w:r>
      <w:hyperlink r:id="rId46" w:tooltip="Fe" w:history="1">
        <w:r w:rsidR="00D5767B" w:rsidRPr="00D5767B">
          <w:rPr>
            <w:rStyle w:val="Hipervnculo"/>
            <w:rFonts w:ascii="Arial" w:hAnsi="Arial" w:cs="Arial"/>
            <w:b/>
            <w:color w:val="auto"/>
            <w:u w:val="none"/>
          </w:rPr>
          <w:t>fe</w:t>
        </w:r>
      </w:hyperlink>
      <w:r w:rsidR="00D5767B" w:rsidRPr="00D5767B">
        <w:rPr>
          <w:rFonts w:ascii="Arial" w:hAnsi="Arial" w:cs="Arial"/>
          <w:b/>
        </w:rPr>
        <w:t xml:space="preserve"> en </w:t>
      </w:r>
      <w:hyperlink r:id="rId47" w:tooltip="Jesucristo" w:history="1">
        <w:r w:rsidR="00D5767B" w:rsidRPr="00D5767B">
          <w:rPr>
            <w:rStyle w:val="Hipervnculo"/>
            <w:rFonts w:ascii="Arial" w:hAnsi="Arial" w:cs="Arial"/>
            <w:b/>
            <w:color w:val="auto"/>
            <w:u w:val="none"/>
          </w:rPr>
          <w:t>Jesucristo</w:t>
        </w:r>
      </w:hyperlink>
      <w:r w:rsidR="00D5767B" w:rsidRPr="00D5767B">
        <w:rPr>
          <w:rFonts w:ascii="Arial" w:hAnsi="Arial" w:cs="Arial"/>
          <w:b/>
        </w:rPr>
        <w:t xml:space="preserve"> y de los principios fundamentales del cristianismo, luchando por un cristiani</w:t>
      </w:r>
      <w:r w:rsidR="00D5767B" w:rsidRPr="00D5767B">
        <w:rPr>
          <w:rFonts w:ascii="Arial" w:hAnsi="Arial" w:cs="Arial"/>
          <w:b/>
        </w:rPr>
        <w:t>s</w:t>
      </w:r>
      <w:r w:rsidR="00D5767B" w:rsidRPr="00D5767B">
        <w:rPr>
          <w:rFonts w:ascii="Arial" w:hAnsi="Arial" w:cs="Arial"/>
          <w:b/>
        </w:rPr>
        <w:t xml:space="preserve">mo interno, viviente y práctico, por una fe que se pudiese manifestar en la </w:t>
      </w:r>
      <w:hyperlink r:id="rId48" w:tooltip="Caridad" w:history="1">
        <w:r w:rsidR="00D5767B" w:rsidRPr="00D5767B">
          <w:rPr>
            <w:rStyle w:val="Hipervnculo"/>
            <w:rFonts w:ascii="Arial" w:hAnsi="Arial" w:cs="Arial"/>
            <w:b/>
            <w:color w:val="auto"/>
            <w:u w:val="none"/>
          </w:rPr>
          <w:t>caridad</w:t>
        </w:r>
      </w:hyperlink>
      <w:r w:rsidR="00D5767B" w:rsidRPr="00D5767B">
        <w:rPr>
          <w:rFonts w:ascii="Arial" w:hAnsi="Arial" w:cs="Arial"/>
          <w:b/>
        </w:rPr>
        <w:t>, por el mantenimiento de la piedad (misticismo cristiano), y por el entrenamiento de un clero pi</w:t>
      </w:r>
      <w:r w:rsidR="00D5767B" w:rsidRPr="00D5767B">
        <w:rPr>
          <w:rFonts w:ascii="Arial" w:hAnsi="Arial" w:cs="Arial"/>
          <w:b/>
        </w:rPr>
        <w:t>a</w:t>
      </w:r>
      <w:r w:rsidR="00D5767B" w:rsidRPr="00D5767B">
        <w:rPr>
          <w:rFonts w:ascii="Arial" w:hAnsi="Arial" w:cs="Arial"/>
          <w:b/>
        </w:rPr>
        <w:t>doso e inteligente. También insistió que el púlpito debía reservarse solamente para pred</w:t>
      </w:r>
      <w:r w:rsidR="00D5767B" w:rsidRPr="00D5767B">
        <w:rPr>
          <w:rFonts w:ascii="Arial" w:hAnsi="Arial" w:cs="Arial"/>
          <w:b/>
        </w:rPr>
        <w:t>i</w:t>
      </w:r>
      <w:r w:rsidR="00D5767B" w:rsidRPr="00D5767B">
        <w:rPr>
          <w:rFonts w:ascii="Arial" w:hAnsi="Arial" w:cs="Arial"/>
          <w:b/>
        </w:rPr>
        <w:t xml:space="preserve">car el Evangelio, y que los obispos debían estar en unión con el </w:t>
      </w:r>
      <w:hyperlink r:id="rId49" w:tooltip="Papa" w:history="1">
        <w:r w:rsidR="00D5767B" w:rsidRPr="00D5767B">
          <w:rPr>
            <w:rStyle w:val="Hipervnculo"/>
            <w:rFonts w:ascii="Arial" w:hAnsi="Arial" w:cs="Arial"/>
            <w:b/>
            <w:color w:val="auto"/>
            <w:u w:val="none"/>
          </w:rPr>
          <w:t>Papa</w:t>
        </w:r>
      </w:hyperlink>
      <w:r w:rsidR="00D5767B" w:rsidRPr="00D5767B">
        <w:rPr>
          <w:rFonts w:ascii="Arial" w:hAnsi="Arial" w:cs="Arial"/>
          <w:b/>
        </w:rPr>
        <w:t xml:space="preserve">; apoyó la supremacía de la jurisdicción papal, y defendió la libertad y </w:t>
      </w:r>
      <w:hyperlink r:id="rId50" w:tooltip="Derecho" w:history="1">
        <w:r w:rsidR="00D5767B" w:rsidRPr="00D5767B">
          <w:rPr>
            <w:rStyle w:val="Hipervnculo"/>
            <w:rFonts w:ascii="Arial" w:hAnsi="Arial" w:cs="Arial"/>
            <w:b/>
            <w:color w:val="auto"/>
            <w:u w:val="none"/>
          </w:rPr>
          <w:t>derechos</w:t>
        </w:r>
      </w:hyperlink>
      <w:r w:rsidR="00D5767B" w:rsidRPr="00D5767B">
        <w:rPr>
          <w:rFonts w:ascii="Arial" w:hAnsi="Arial" w:cs="Arial"/>
          <w:b/>
        </w:rPr>
        <w:t xml:space="preserve"> de la Iglesia contra las introm</w:t>
      </w:r>
      <w:r w:rsidR="00D5767B" w:rsidRPr="00D5767B">
        <w:rPr>
          <w:rFonts w:ascii="Arial" w:hAnsi="Arial" w:cs="Arial"/>
          <w:b/>
        </w:rPr>
        <w:t>i</w:t>
      </w:r>
      <w:r w:rsidR="00D5767B" w:rsidRPr="00D5767B">
        <w:rPr>
          <w:rFonts w:ascii="Arial" w:hAnsi="Arial" w:cs="Arial"/>
          <w:b/>
        </w:rPr>
        <w:t xml:space="preserve">siones del Estado. </w:t>
      </w:r>
    </w:p>
    <w:p w:rsidR="003132AA" w:rsidRPr="003132AA" w:rsidRDefault="003132AA" w:rsidP="003132AA">
      <w:pPr>
        <w:pStyle w:val="NormalWeb"/>
        <w:jc w:val="both"/>
        <w:rPr>
          <w:rStyle w:val="Textoennegrita"/>
          <w:rFonts w:ascii="Arial" w:hAnsi="Arial" w:cs="Arial"/>
          <w:color w:val="FF0000"/>
        </w:rPr>
      </w:pPr>
      <w:r>
        <w:rPr>
          <w:rStyle w:val="Textoennegrita"/>
          <w:rFonts w:ascii="Arial" w:hAnsi="Arial" w:cs="Arial"/>
        </w:rPr>
        <w:t xml:space="preserve"> </w:t>
      </w:r>
      <w:r w:rsidRPr="003132AA">
        <w:rPr>
          <w:rStyle w:val="Textoennegrita"/>
          <w:rFonts w:ascii="Arial" w:hAnsi="Arial" w:cs="Arial"/>
          <w:color w:val="FF0000"/>
        </w:rPr>
        <w:t xml:space="preserve">Obispo de </w:t>
      </w:r>
      <w:proofErr w:type="spellStart"/>
      <w:r w:rsidRPr="003132AA">
        <w:rPr>
          <w:rStyle w:val="Textoennegrita"/>
          <w:rFonts w:ascii="Arial" w:hAnsi="Arial" w:cs="Arial"/>
          <w:color w:val="FF0000"/>
        </w:rPr>
        <w:t>Regensburgo</w:t>
      </w:r>
      <w:proofErr w:type="spellEnd"/>
      <w:r w:rsidRPr="003132AA">
        <w:rPr>
          <w:rStyle w:val="Textoennegrita"/>
          <w:rFonts w:ascii="Arial" w:hAnsi="Arial" w:cs="Arial"/>
          <w:color w:val="FF0000"/>
        </w:rPr>
        <w:t>.</w:t>
      </w:r>
    </w:p>
    <w:p w:rsidR="003132AA" w:rsidRDefault="003132AA" w:rsidP="003132AA">
      <w:pPr>
        <w:pStyle w:val="NormalWeb"/>
        <w:jc w:val="both"/>
        <w:rPr>
          <w:rFonts w:ascii="Arial" w:hAnsi="Arial" w:cs="Arial"/>
          <w:b/>
        </w:rPr>
      </w:pPr>
      <w:r>
        <w:rPr>
          <w:rFonts w:ascii="Arial" w:hAnsi="Arial" w:cs="Arial"/>
          <w:b/>
        </w:rPr>
        <w:t xml:space="preserve">    </w:t>
      </w:r>
      <w:r w:rsidRPr="003132AA">
        <w:rPr>
          <w:rFonts w:ascii="Arial" w:hAnsi="Arial" w:cs="Arial"/>
          <w:b/>
        </w:rPr>
        <w:t xml:space="preserve">Al término de las guerras napoleónicas la </w:t>
      </w:r>
      <w:hyperlink r:id="rId51" w:history="1">
        <w:r w:rsidRPr="003132AA">
          <w:rPr>
            <w:rStyle w:val="Hipervnculo"/>
            <w:rFonts w:ascii="Arial" w:hAnsi="Arial" w:cs="Arial"/>
            <w:b/>
            <w:color w:val="auto"/>
            <w:u w:val="none"/>
          </w:rPr>
          <w:t>Iglesia católica</w:t>
        </w:r>
      </w:hyperlink>
      <w:r w:rsidRPr="003132AA">
        <w:rPr>
          <w:rFonts w:ascii="Arial" w:hAnsi="Arial" w:cs="Arial"/>
          <w:b/>
        </w:rPr>
        <w:t xml:space="preserve"> entró en una fase de desarrollo más favorable para su recuperación, siendo uno de sus objetivos prioritarios la ocupación de las numerosas </w:t>
      </w:r>
      <w:hyperlink r:id="rId52" w:history="1">
        <w:r w:rsidRPr="003132AA">
          <w:rPr>
            <w:rStyle w:val="Hipervnculo"/>
            <w:rFonts w:ascii="Arial" w:hAnsi="Arial" w:cs="Arial"/>
            <w:b/>
            <w:color w:val="auto"/>
            <w:u w:val="none"/>
          </w:rPr>
          <w:t>sedes vacantes</w:t>
        </w:r>
      </w:hyperlink>
      <w:r w:rsidRPr="003132AA">
        <w:rPr>
          <w:rFonts w:ascii="Arial" w:hAnsi="Arial" w:cs="Arial"/>
          <w:b/>
        </w:rPr>
        <w:t xml:space="preserve">. En 1818 se le ofreció a </w:t>
      </w:r>
      <w:proofErr w:type="spellStart"/>
      <w:r w:rsidRPr="003132AA">
        <w:rPr>
          <w:rFonts w:ascii="Arial" w:hAnsi="Arial" w:cs="Arial"/>
          <w:b/>
        </w:rPr>
        <w:t>Sailer</w:t>
      </w:r>
      <w:proofErr w:type="spellEnd"/>
      <w:r w:rsidRPr="003132AA">
        <w:rPr>
          <w:rFonts w:ascii="Arial" w:hAnsi="Arial" w:cs="Arial"/>
          <w:b/>
        </w:rPr>
        <w:t xml:space="preserve"> en dos ocasiones el arz</w:t>
      </w:r>
      <w:r w:rsidRPr="003132AA">
        <w:rPr>
          <w:rFonts w:ascii="Arial" w:hAnsi="Arial" w:cs="Arial"/>
          <w:b/>
        </w:rPr>
        <w:t>o</w:t>
      </w:r>
      <w:r w:rsidRPr="003132AA">
        <w:rPr>
          <w:rFonts w:ascii="Arial" w:hAnsi="Arial" w:cs="Arial"/>
          <w:b/>
        </w:rPr>
        <w:t xml:space="preserve">bispado de </w:t>
      </w:r>
      <w:hyperlink r:id="rId53" w:history="1">
        <w:r w:rsidRPr="003132AA">
          <w:rPr>
            <w:rStyle w:val="Hipervnculo"/>
            <w:rFonts w:ascii="Arial" w:hAnsi="Arial" w:cs="Arial"/>
            <w:b/>
            <w:color w:val="auto"/>
            <w:u w:val="none"/>
          </w:rPr>
          <w:t>Colonia</w:t>
        </w:r>
      </w:hyperlink>
      <w:r w:rsidRPr="003132AA">
        <w:rPr>
          <w:rFonts w:ascii="Arial" w:hAnsi="Arial" w:cs="Arial"/>
          <w:b/>
        </w:rPr>
        <w:t xml:space="preserve"> por el gobierno prusiano, pero su vinculación a Baviera le hizo rehusar el ofrecimiento. Al año siguiente Maximiliano José lo propuso como </w:t>
      </w:r>
      <w:hyperlink r:id="rId54" w:history="1">
        <w:r w:rsidRPr="003132AA">
          <w:rPr>
            <w:rStyle w:val="Hipervnculo"/>
            <w:rFonts w:ascii="Arial" w:hAnsi="Arial" w:cs="Arial"/>
            <w:b/>
            <w:color w:val="auto"/>
            <w:u w:val="none"/>
          </w:rPr>
          <w:t>obispo</w:t>
        </w:r>
      </w:hyperlink>
      <w:r w:rsidRPr="003132AA">
        <w:rPr>
          <w:rFonts w:ascii="Arial" w:hAnsi="Arial" w:cs="Arial"/>
          <w:b/>
        </w:rPr>
        <w:t xml:space="preserve"> de Augsburgo, pero la propuesta fue rechazada por el nuncio papal en </w:t>
      </w:r>
      <w:proofErr w:type="spellStart"/>
      <w:r w:rsidRPr="003132AA">
        <w:rPr>
          <w:rFonts w:ascii="Arial" w:hAnsi="Arial" w:cs="Arial"/>
          <w:b/>
        </w:rPr>
        <w:t>Munich</w:t>
      </w:r>
      <w:proofErr w:type="spellEnd"/>
      <w:r w:rsidRPr="003132AA">
        <w:rPr>
          <w:rFonts w:ascii="Arial" w:hAnsi="Arial" w:cs="Arial"/>
          <w:b/>
        </w:rPr>
        <w:t>.</w:t>
      </w:r>
    </w:p>
    <w:p w:rsidR="003132AA" w:rsidRDefault="003132AA" w:rsidP="003132AA">
      <w:pPr>
        <w:pStyle w:val="NormalWeb"/>
        <w:jc w:val="both"/>
        <w:rPr>
          <w:rFonts w:ascii="Arial" w:hAnsi="Arial" w:cs="Arial"/>
          <w:b/>
        </w:rPr>
      </w:pPr>
      <w:r w:rsidRPr="003132AA">
        <w:rPr>
          <w:rFonts w:ascii="Arial" w:hAnsi="Arial" w:cs="Arial"/>
          <w:b/>
        </w:rPr>
        <w:t xml:space="preserve"> </w:t>
      </w:r>
      <w:r>
        <w:rPr>
          <w:rFonts w:ascii="Arial" w:hAnsi="Arial" w:cs="Arial"/>
          <w:b/>
        </w:rPr>
        <w:t xml:space="preserve">   </w:t>
      </w:r>
      <w:r w:rsidRPr="003132AA">
        <w:rPr>
          <w:rFonts w:ascii="Arial" w:hAnsi="Arial" w:cs="Arial"/>
          <w:b/>
        </w:rPr>
        <w:t xml:space="preserve">No obstante, poco después esta oposición se desvaneció y en 1821 </w:t>
      </w:r>
      <w:proofErr w:type="spellStart"/>
      <w:r w:rsidRPr="003132AA">
        <w:rPr>
          <w:rFonts w:ascii="Arial" w:hAnsi="Arial" w:cs="Arial"/>
          <w:b/>
        </w:rPr>
        <w:t>Sailer</w:t>
      </w:r>
      <w:proofErr w:type="spellEnd"/>
      <w:r w:rsidRPr="003132AA">
        <w:rPr>
          <w:rFonts w:ascii="Arial" w:hAnsi="Arial" w:cs="Arial"/>
          <w:b/>
        </w:rPr>
        <w:t xml:space="preserve"> fue hecho </w:t>
      </w:r>
      <w:hyperlink r:id="rId55" w:history="1">
        <w:r w:rsidRPr="003132AA">
          <w:rPr>
            <w:rStyle w:val="Hipervnculo"/>
            <w:rFonts w:ascii="Arial" w:hAnsi="Arial" w:cs="Arial"/>
            <w:b/>
            <w:color w:val="auto"/>
            <w:u w:val="none"/>
          </w:rPr>
          <w:t>canónigo</w:t>
        </w:r>
      </w:hyperlink>
      <w:r w:rsidRPr="003132AA">
        <w:rPr>
          <w:rFonts w:ascii="Arial" w:hAnsi="Arial" w:cs="Arial"/>
          <w:b/>
        </w:rPr>
        <w:t xml:space="preserve"> de la </w:t>
      </w:r>
      <w:hyperlink r:id="rId56" w:history="1">
        <w:r w:rsidRPr="003132AA">
          <w:rPr>
            <w:rStyle w:val="Hipervnculo"/>
            <w:rFonts w:ascii="Arial" w:hAnsi="Arial" w:cs="Arial"/>
            <w:b/>
            <w:color w:val="auto"/>
            <w:u w:val="none"/>
          </w:rPr>
          <w:t>catedral</w:t>
        </w:r>
      </w:hyperlink>
      <w:r w:rsidRPr="003132AA">
        <w:rPr>
          <w:rFonts w:ascii="Arial" w:hAnsi="Arial" w:cs="Arial"/>
          <w:b/>
        </w:rPr>
        <w:t xml:space="preserve"> de </w:t>
      </w:r>
      <w:proofErr w:type="spellStart"/>
      <w:r w:rsidRPr="003132AA">
        <w:rPr>
          <w:rFonts w:ascii="Arial" w:hAnsi="Arial" w:cs="Arial"/>
          <w:b/>
        </w:rPr>
        <w:t>Regensburgo</w:t>
      </w:r>
      <w:proofErr w:type="spellEnd"/>
      <w:r w:rsidRPr="003132AA">
        <w:rPr>
          <w:rFonts w:ascii="Arial" w:hAnsi="Arial" w:cs="Arial"/>
          <w:b/>
        </w:rPr>
        <w:t xml:space="preserve"> siendo consagrado al año siguiente (28 de oct</w:t>
      </w:r>
      <w:r w:rsidRPr="003132AA">
        <w:rPr>
          <w:rFonts w:ascii="Arial" w:hAnsi="Arial" w:cs="Arial"/>
          <w:b/>
        </w:rPr>
        <w:t>u</w:t>
      </w:r>
      <w:r w:rsidRPr="003132AA">
        <w:rPr>
          <w:rFonts w:ascii="Arial" w:hAnsi="Arial" w:cs="Arial"/>
          <w:b/>
        </w:rPr>
        <w:t xml:space="preserve">bre de 1822) como obispo titular de </w:t>
      </w:r>
      <w:proofErr w:type="spellStart"/>
      <w:r w:rsidRPr="003132AA">
        <w:rPr>
          <w:rFonts w:ascii="Arial" w:hAnsi="Arial" w:cs="Arial"/>
          <w:b/>
        </w:rPr>
        <w:t>Germanicópolis</w:t>
      </w:r>
      <w:proofErr w:type="spellEnd"/>
      <w:r w:rsidRPr="003132AA">
        <w:rPr>
          <w:rFonts w:ascii="Arial" w:hAnsi="Arial" w:cs="Arial"/>
          <w:b/>
        </w:rPr>
        <w:t xml:space="preserve"> en calidad de </w:t>
      </w:r>
      <w:hyperlink r:id="rId57" w:history="1">
        <w:r w:rsidRPr="003132AA">
          <w:rPr>
            <w:rStyle w:val="Hipervnculo"/>
            <w:rFonts w:ascii="Arial" w:hAnsi="Arial" w:cs="Arial"/>
            <w:b/>
            <w:color w:val="auto"/>
            <w:u w:val="none"/>
          </w:rPr>
          <w:t>coadjutor</w:t>
        </w:r>
      </w:hyperlink>
      <w:r w:rsidRPr="003132AA">
        <w:rPr>
          <w:rFonts w:ascii="Arial" w:hAnsi="Arial" w:cs="Arial"/>
          <w:b/>
        </w:rPr>
        <w:t xml:space="preserve"> del anciano obispo de </w:t>
      </w:r>
      <w:proofErr w:type="spellStart"/>
      <w:r w:rsidRPr="003132AA">
        <w:rPr>
          <w:rFonts w:ascii="Arial" w:hAnsi="Arial" w:cs="Arial"/>
          <w:b/>
        </w:rPr>
        <w:t>Regensburgo</w:t>
      </w:r>
      <w:proofErr w:type="spellEnd"/>
      <w:r w:rsidRPr="003132AA">
        <w:rPr>
          <w:rFonts w:ascii="Arial" w:hAnsi="Arial" w:cs="Arial"/>
          <w:b/>
        </w:rPr>
        <w:t>, con derecho de sucesión.</w:t>
      </w:r>
    </w:p>
    <w:p w:rsidR="003132AA" w:rsidRPr="003132AA" w:rsidRDefault="003132AA" w:rsidP="003132AA">
      <w:pPr>
        <w:pStyle w:val="NormalWeb"/>
        <w:jc w:val="both"/>
        <w:rPr>
          <w:rFonts w:ascii="Arial" w:hAnsi="Arial" w:cs="Arial"/>
          <w:b/>
        </w:rPr>
      </w:pPr>
      <w:r>
        <w:rPr>
          <w:rFonts w:ascii="Arial" w:hAnsi="Arial" w:cs="Arial"/>
          <w:b/>
        </w:rPr>
        <w:t xml:space="preserve">  </w:t>
      </w:r>
      <w:r w:rsidRPr="003132AA">
        <w:rPr>
          <w:rFonts w:ascii="Arial" w:hAnsi="Arial" w:cs="Arial"/>
          <w:b/>
        </w:rPr>
        <w:t xml:space="preserve"> En 1825 añadió a sus otros deberes los de </w:t>
      </w:r>
      <w:hyperlink r:id="rId58" w:history="1">
        <w:r w:rsidRPr="003132AA">
          <w:rPr>
            <w:rStyle w:val="Hipervnculo"/>
            <w:rFonts w:ascii="Arial" w:hAnsi="Arial" w:cs="Arial"/>
            <w:b/>
            <w:color w:val="auto"/>
            <w:u w:val="none"/>
          </w:rPr>
          <w:t>deán</w:t>
        </w:r>
      </w:hyperlink>
      <w:r w:rsidRPr="003132AA">
        <w:rPr>
          <w:rFonts w:ascii="Arial" w:hAnsi="Arial" w:cs="Arial"/>
          <w:b/>
        </w:rPr>
        <w:t xml:space="preserve"> de la catedral y, tras haberse negado a ser trasladado a la diócesis de </w:t>
      </w:r>
      <w:proofErr w:type="spellStart"/>
      <w:r w:rsidRPr="003132AA">
        <w:rPr>
          <w:rFonts w:ascii="Arial" w:hAnsi="Arial" w:cs="Arial"/>
          <w:b/>
        </w:rPr>
        <w:t>Passau</w:t>
      </w:r>
      <w:proofErr w:type="spellEnd"/>
      <w:r w:rsidRPr="003132AA">
        <w:rPr>
          <w:rFonts w:ascii="Arial" w:hAnsi="Arial" w:cs="Arial"/>
          <w:b/>
        </w:rPr>
        <w:t xml:space="preserve"> en 1826, fue diocesano pleno de </w:t>
      </w:r>
      <w:proofErr w:type="spellStart"/>
      <w:r w:rsidRPr="003132AA">
        <w:rPr>
          <w:rFonts w:ascii="Arial" w:hAnsi="Arial" w:cs="Arial"/>
          <w:b/>
        </w:rPr>
        <w:t>Regensburgo</w:t>
      </w:r>
      <w:proofErr w:type="spellEnd"/>
      <w:r w:rsidRPr="003132AA">
        <w:rPr>
          <w:rFonts w:ascii="Arial" w:hAnsi="Arial" w:cs="Arial"/>
          <w:b/>
        </w:rPr>
        <w:t xml:space="preserve"> el 29 de octubre de 1829. Sin embargo, su salud ya se estaba resintiendo y al cabo de un año se vio obligado a recibir la ayuda de un obispo-coadjutor, </w:t>
      </w:r>
      <w:proofErr w:type="spellStart"/>
      <w:r w:rsidRPr="003132AA">
        <w:rPr>
          <w:rFonts w:ascii="Arial" w:hAnsi="Arial" w:cs="Arial"/>
          <w:b/>
        </w:rPr>
        <w:t>Georg</w:t>
      </w:r>
      <w:proofErr w:type="spellEnd"/>
      <w:r w:rsidRPr="003132AA">
        <w:rPr>
          <w:rFonts w:ascii="Arial" w:hAnsi="Arial" w:cs="Arial"/>
          <w:b/>
        </w:rPr>
        <w:t xml:space="preserve"> Michael </w:t>
      </w:r>
      <w:proofErr w:type="spellStart"/>
      <w:r w:rsidRPr="003132AA">
        <w:rPr>
          <w:rFonts w:ascii="Arial" w:hAnsi="Arial" w:cs="Arial"/>
          <w:b/>
        </w:rPr>
        <w:t>Wittmann</w:t>
      </w:r>
      <w:proofErr w:type="spellEnd"/>
      <w:r w:rsidRPr="003132AA">
        <w:rPr>
          <w:rFonts w:ascii="Arial" w:hAnsi="Arial" w:cs="Arial"/>
          <w:b/>
        </w:rPr>
        <w:t xml:space="preserve">, quien le sucedió como diocesano pleno a su </w:t>
      </w:r>
      <w:hyperlink r:id="rId59" w:history="1">
        <w:r w:rsidRPr="003132AA">
          <w:rPr>
            <w:rStyle w:val="Hipervnculo"/>
            <w:rFonts w:ascii="Arial" w:hAnsi="Arial" w:cs="Arial"/>
            <w:b/>
            <w:color w:val="auto"/>
            <w:u w:val="none"/>
          </w:rPr>
          <w:t>muerte</w:t>
        </w:r>
      </w:hyperlink>
      <w:r w:rsidRPr="003132AA">
        <w:rPr>
          <w:rFonts w:ascii="Arial" w:hAnsi="Arial" w:cs="Arial"/>
          <w:b/>
        </w:rPr>
        <w:t xml:space="preserve"> en 1832.</w:t>
      </w:r>
    </w:p>
    <w:p w:rsidR="003132AA" w:rsidRPr="003132AA" w:rsidRDefault="003132AA" w:rsidP="003132AA">
      <w:pPr>
        <w:pStyle w:val="NormalWeb"/>
        <w:jc w:val="both"/>
        <w:rPr>
          <w:rStyle w:val="Textoennegrita"/>
          <w:rFonts w:ascii="Arial" w:hAnsi="Arial" w:cs="Arial"/>
          <w:color w:val="FF0000"/>
        </w:rPr>
      </w:pPr>
      <w:bookmarkStart w:id="0" w:name="tres"/>
      <w:bookmarkEnd w:id="0"/>
      <w:r w:rsidRPr="003132AA">
        <w:rPr>
          <w:rStyle w:val="Textoennegrita"/>
          <w:rFonts w:ascii="Arial" w:hAnsi="Arial" w:cs="Arial"/>
          <w:color w:val="FF0000"/>
        </w:rPr>
        <w:t>Carácter e influencia.</w:t>
      </w:r>
    </w:p>
    <w:p w:rsidR="003132AA" w:rsidRDefault="004C742E" w:rsidP="003132AA">
      <w:pPr>
        <w:pStyle w:val="NormalWeb"/>
        <w:jc w:val="both"/>
        <w:rPr>
          <w:rFonts w:ascii="Arial" w:hAnsi="Arial" w:cs="Arial"/>
          <w:b/>
        </w:rPr>
      </w:pPr>
      <w:r>
        <w:rPr>
          <w:rFonts w:ascii="Arial" w:hAnsi="Arial" w:cs="Arial"/>
          <w:b/>
        </w:rPr>
        <w:t xml:space="preserve">     </w:t>
      </w:r>
      <w:r w:rsidR="003132AA" w:rsidRPr="003132AA">
        <w:rPr>
          <w:rFonts w:ascii="Arial" w:hAnsi="Arial" w:cs="Arial"/>
          <w:b/>
        </w:rPr>
        <w:t xml:space="preserve">La importancia de </w:t>
      </w:r>
      <w:proofErr w:type="spellStart"/>
      <w:r w:rsidR="003132AA" w:rsidRPr="003132AA">
        <w:rPr>
          <w:rFonts w:ascii="Arial" w:hAnsi="Arial" w:cs="Arial"/>
          <w:b/>
        </w:rPr>
        <w:t>Sailer</w:t>
      </w:r>
      <w:proofErr w:type="spellEnd"/>
      <w:r w:rsidR="003132AA" w:rsidRPr="003132AA">
        <w:rPr>
          <w:rFonts w:ascii="Arial" w:hAnsi="Arial" w:cs="Arial"/>
          <w:b/>
        </w:rPr>
        <w:t xml:space="preserve"> en el </w:t>
      </w:r>
      <w:hyperlink r:id="rId60" w:history="1">
        <w:r w:rsidR="003132AA" w:rsidRPr="003132AA">
          <w:rPr>
            <w:rStyle w:val="Hipervnculo"/>
            <w:rFonts w:ascii="Arial" w:hAnsi="Arial" w:cs="Arial"/>
            <w:b/>
            <w:color w:val="auto"/>
            <w:u w:val="none"/>
          </w:rPr>
          <w:t>episcopado</w:t>
        </w:r>
      </w:hyperlink>
      <w:r w:rsidR="003132AA" w:rsidRPr="003132AA">
        <w:rPr>
          <w:rFonts w:ascii="Arial" w:hAnsi="Arial" w:cs="Arial"/>
          <w:b/>
        </w:rPr>
        <w:t xml:space="preserve"> católico alemán del siglo XIX se debió princ</w:t>
      </w:r>
      <w:r w:rsidR="003132AA" w:rsidRPr="003132AA">
        <w:rPr>
          <w:rFonts w:ascii="Arial" w:hAnsi="Arial" w:cs="Arial"/>
          <w:b/>
        </w:rPr>
        <w:t>i</w:t>
      </w:r>
      <w:r w:rsidR="003132AA" w:rsidRPr="003132AA">
        <w:rPr>
          <w:rFonts w:ascii="Arial" w:hAnsi="Arial" w:cs="Arial"/>
          <w:b/>
        </w:rPr>
        <w:t xml:space="preserve">palmente a que era representante de un tipo definido de catolicismo, que permitió a esa Iglesia recuperar en tiempo relativamente corto las fuertes pérdidas que había sufrido a comienzos de siglo. Profundamente religioso y contemplativo en carácter, fue más que un mero profesor de teología o </w:t>
      </w:r>
      <w:hyperlink r:id="rId61" w:history="1">
        <w:r w:rsidR="003132AA" w:rsidRPr="003132AA">
          <w:rPr>
            <w:rStyle w:val="Hipervnculo"/>
            <w:rFonts w:ascii="Arial" w:hAnsi="Arial" w:cs="Arial"/>
            <w:b/>
            <w:color w:val="auto"/>
            <w:u w:val="none"/>
          </w:rPr>
          <w:t>prelado</w:t>
        </w:r>
      </w:hyperlink>
      <w:r w:rsidR="003132AA" w:rsidRPr="003132AA">
        <w:rPr>
          <w:rFonts w:ascii="Arial" w:hAnsi="Arial" w:cs="Arial"/>
          <w:b/>
        </w:rPr>
        <w:t xml:space="preserve"> gobernante. </w:t>
      </w:r>
    </w:p>
    <w:p w:rsidR="003132AA" w:rsidRDefault="003132AA" w:rsidP="003132AA">
      <w:pPr>
        <w:pStyle w:val="NormalWeb"/>
        <w:jc w:val="both"/>
        <w:rPr>
          <w:rFonts w:ascii="Arial" w:hAnsi="Arial" w:cs="Arial"/>
          <w:b/>
        </w:rPr>
      </w:pPr>
      <w:r>
        <w:rPr>
          <w:rFonts w:ascii="Arial" w:hAnsi="Arial" w:cs="Arial"/>
          <w:b/>
        </w:rPr>
        <w:t xml:space="preserve">    </w:t>
      </w:r>
      <w:r w:rsidRPr="003132AA">
        <w:rPr>
          <w:rFonts w:ascii="Arial" w:hAnsi="Arial" w:cs="Arial"/>
          <w:b/>
        </w:rPr>
        <w:t xml:space="preserve">Procuró inspirar a otros con su propio entusiasmo y espíritu, preparar un </w:t>
      </w:r>
      <w:hyperlink r:id="rId62" w:history="1">
        <w:r w:rsidRPr="003132AA">
          <w:rPr>
            <w:rStyle w:val="Hipervnculo"/>
            <w:rFonts w:ascii="Arial" w:hAnsi="Arial" w:cs="Arial"/>
            <w:b/>
            <w:color w:val="auto"/>
            <w:u w:val="none"/>
          </w:rPr>
          <w:t>clero</w:t>
        </w:r>
      </w:hyperlink>
      <w:r w:rsidRPr="003132AA">
        <w:rPr>
          <w:rFonts w:ascii="Arial" w:hAnsi="Arial" w:cs="Arial"/>
          <w:b/>
        </w:rPr>
        <w:t xml:space="preserve"> que ap</w:t>
      </w:r>
      <w:r w:rsidRPr="003132AA">
        <w:rPr>
          <w:rFonts w:ascii="Arial" w:hAnsi="Arial" w:cs="Arial"/>
          <w:b/>
        </w:rPr>
        <w:t>e</w:t>
      </w:r>
      <w:r w:rsidRPr="003132AA">
        <w:rPr>
          <w:rFonts w:ascii="Arial" w:hAnsi="Arial" w:cs="Arial"/>
          <w:b/>
        </w:rPr>
        <w:t xml:space="preserve">lara a todo lo excelente en sus </w:t>
      </w:r>
      <w:hyperlink r:id="rId63" w:history="1">
        <w:r w:rsidRPr="003132AA">
          <w:rPr>
            <w:rStyle w:val="Hipervnculo"/>
            <w:rFonts w:ascii="Arial" w:hAnsi="Arial" w:cs="Arial"/>
            <w:b/>
            <w:color w:val="auto"/>
            <w:u w:val="none"/>
          </w:rPr>
          <w:t>parroquias</w:t>
        </w:r>
      </w:hyperlink>
      <w:r w:rsidRPr="003132AA">
        <w:rPr>
          <w:rFonts w:ascii="Arial" w:hAnsi="Arial" w:cs="Arial"/>
          <w:b/>
        </w:rPr>
        <w:t xml:space="preserve"> y abrir el camino para reformas prácticas nec</w:t>
      </w:r>
      <w:r w:rsidRPr="003132AA">
        <w:rPr>
          <w:rFonts w:ascii="Arial" w:hAnsi="Arial" w:cs="Arial"/>
          <w:b/>
        </w:rPr>
        <w:t>e</w:t>
      </w:r>
      <w:r w:rsidRPr="003132AA">
        <w:rPr>
          <w:rFonts w:ascii="Arial" w:hAnsi="Arial" w:cs="Arial"/>
          <w:b/>
        </w:rPr>
        <w:t>sarias y profundas.</w:t>
      </w:r>
    </w:p>
    <w:p w:rsidR="003132AA" w:rsidRDefault="003132AA" w:rsidP="003132AA">
      <w:pPr>
        <w:pStyle w:val="NormalWeb"/>
        <w:jc w:val="both"/>
        <w:rPr>
          <w:rFonts w:ascii="Arial" w:hAnsi="Arial" w:cs="Arial"/>
          <w:b/>
        </w:rPr>
      </w:pPr>
      <w:r>
        <w:rPr>
          <w:rFonts w:ascii="Arial" w:hAnsi="Arial" w:cs="Arial"/>
          <w:b/>
        </w:rPr>
        <w:lastRenderedPageBreak/>
        <w:t xml:space="preserve">   </w:t>
      </w:r>
      <w:r w:rsidRPr="003132AA">
        <w:rPr>
          <w:rFonts w:ascii="Arial" w:hAnsi="Arial" w:cs="Arial"/>
          <w:b/>
        </w:rPr>
        <w:t xml:space="preserve"> Al mismo tiempo, aunque manifestaba una cierta simpatía hacia la extensión del mov</w:t>
      </w:r>
      <w:r w:rsidRPr="003132AA">
        <w:rPr>
          <w:rFonts w:ascii="Arial" w:hAnsi="Arial" w:cs="Arial"/>
          <w:b/>
        </w:rPr>
        <w:t>i</w:t>
      </w:r>
      <w:r w:rsidRPr="003132AA">
        <w:rPr>
          <w:rFonts w:ascii="Arial" w:hAnsi="Arial" w:cs="Arial"/>
          <w:b/>
        </w:rPr>
        <w:t xml:space="preserve">miento </w:t>
      </w:r>
      <w:hyperlink r:id="rId64" w:history="1">
        <w:r w:rsidRPr="003132AA">
          <w:rPr>
            <w:rStyle w:val="Hipervnculo"/>
            <w:rFonts w:ascii="Arial" w:hAnsi="Arial" w:cs="Arial"/>
            <w:b/>
            <w:color w:val="auto"/>
            <w:u w:val="none"/>
          </w:rPr>
          <w:t>místico</w:t>
        </w:r>
      </w:hyperlink>
      <w:r w:rsidRPr="003132AA">
        <w:rPr>
          <w:rFonts w:ascii="Arial" w:hAnsi="Arial" w:cs="Arial"/>
          <w:b/>
        </w:rPr>
        <w:t xml:space="preserve"> a comienzos del siglo XIX y aunque no era inamistoso hacia los </w:t>
      </w:r>
      <w:hyperlink r:id="rId65" w:history="1">
        <w:r w:rsidRPr="003132AA">
          <w:rPr>
            <w:rStyle w:val="Hipervnculo"/>
            <w:rFonts w:ascii="Arial" w:hAnsi="Arial" w:cs="Arial"/>
            <w:b/>
            <w:color w:val="auto"/>
            <w:u w:val="none"/>
          </w:rPr>
          <w:t>protesta</w:t>
        </w:r>
        <w:r w:rsidRPr="003132AA">
          <w:rPr>
            <w:rStyle w:val="Hipervnculo"/>
            <w:rFonts w:ascii="Arial" w:hAnsi="Arial" w:cs="Arial"/>
            <w:b/>
            <w:color w:val="auto"/>
            <w:u w:val="none"/>
          </w:rPr>
          <w:t>n</w:t>
        </w:r>
        <w:r w:rsidRPr="003132AA">
          <w:rPr>
            <w:rStyle w:val="Hipervnculo"/>
            <w:rFonts w:ascii="Arial" w:hAnsi="Arial" w:cs="Arial"/>
            <w:b/>
            <w:color w:val="auto"/>
            <w:u w:val="none"/>
          </w:rPr>
          <w:t>tes</w:t>
        </w:r>
      </w:hyperlink>
      <w:r w:rsidRPr="003132AA">
        <w:rPr>
          <w:rFonts w:ascii="Arial" w:hAnsi="Arial" w:cs="Arial"/>
          <w:b/>
        </w:rPr>
        <w:t xml:space="preserve"> en muchos aspectos, nunca olvidó su conciencia de superioridad y la misión divina de su propia comunión. A pesar de todo, la </w:t>
      </w:r>
      <w:hyperlink r:id="rId66" w:history="1">
        <w:r w:rsidRPr="003132AA">
          <w:rPr>
            <w:rStyle w:val="Hipervnculo"/>
            <w:rFonts w:ascii="Arial" w:hAnsi="Arial" w:cs="Arial"/>
            <w:b/>
            <w:color w:val="auto"/>
            <w:u w:val="none"/>
          </w:rPr>
          <w:t>ortodoxia</w:t>
        </w:r>
      </w:hyperlink>
      <w:r w:rsidRPr="003132AA">
        <w:rPr>
          <w:rFonts w:ascii="Arial" w:hAnsi="Arial" w:cs="Arial"/>
          <w:b/>
        </w:rPr>
        <w:t xml:space="preserve"> de sus escritos teológicos no estuvo libre de la sospecha de contaminación de la Ilustración, estando todavía dividida la opinión sobre él. No siendo un estadista eclesiástico ni un teólogo polémico, el propósito de </w:t>
      </w:r>
      <w:proofErr w:type="spellStart"/>
      <w:r w:rsidRPr="003132AA">
        <w:rPr>
          <w:rFonts w:ascii="Arial" w:hAnsi="Arial" w:cs="Arial"/>
          <w:b/>
        </w:rPr>
        <w:t>Sailer</w:t>
      </w:r>
      <w:proofErr w:type="spellEnd"/>
      <w:r w:rsidRPr="003132AA">
        <w:rPr>
          <w:rFonts w:ascii="Arial" w:hAnsi="Arial" w:cs="Arial"/>
          <w:b/>
        </w:rPr>
        <w:t xml:space="preserve"> fue más bien la reforma interna de su comunión y el avivamiento de la confianza y la </w:t>
      </w:r>
      <w:hyperlink r:id="rId67" w:history="1">
        <w:r w:rsidRPr="003132AA">
          <w:rPr>
            <w:rStyle w:val="Hipervnculo"/>
            <w:rFonts w:ascii="Arial" w:hAnsi="Arial" w:cs="Arial"/>
            <w:b/>
            <w:color w:val="auto"/>
            <w:u w:val="none"/>
          </w:rPr>
          <w:t>fe</w:t>
        </w:r>
      </w:hyperlink>
      <w:r w:rsidRPr="003132AA">
        <w:rPr>
          <w:rFonts w:ascii="Arial" w:hAnsi="Arial" w:cs="Arial"/>
          <w:b/>
        </w:rPr>
        <w:t xml:space="preserve"> en la Iglesia católica. </w:t>
      </w:r>
    </w:p>
    <w:p w:rsidR="003132AA" w:rsidRPr="003132AA" w:rsidRDefault="003132AA" w:rsidP="003132AA">
      <w:pPr>
        <w:pStyle w:val="NormalWeb"/>
        <w:jc w:val="both"/>
        <w:rPr>
          <w:rFonts w:ascii="Arial" w:hAnsi="Arial" w:cs="Arial"/>
          <w:b/>
        </w:rPr>
      </w:pPr>
      <w:r>
        <w:rPr>
          <w:rFonts w:ascii="Arial" w:hAnsi="Arial" w:cs="Arial"/>
          <w:b/>
        </w:rPr>
        <w:t xml:space="preserve">    </w:t>
      </w:r>
      <w:r w:rsidRPr="003132AA">
        <w:rPr>
          <w:rFonts w:ascii="Arial" w:hAnsi="Arial" w:cs="Arial"/>
          <w:b/>
        </w:rPr>
        <w:t>En este aspecto tuvo éxito, mientras que como prelado combatió resueltamente los m</w:t>
      </w:r>
      <w:r w:rsidRPr="003132AA">
        <w:rPr>
          <w:rFonts w:ascii="Arial" w:hAnsi="Arial" w:cs="Arial"/>
          <w:b/>
        </w:rPr>
        <w:t>a</w:t>
      </w:r>
      <w:r w:rsidRPr="003132AA">
        <w:rPr>
          <w:rFonts w:ascii="Arial" w:hAnsi="Arial" w:cs="Arial"/>
          <w:b/>
        </w:rPr>
        <w:t>trimonios mixtos y por su influencia se preparó para Alemania y Suiza una escuela de s</w:t>
      </w:r>
      <w:r w:rsidRPr="003132AA">
        <w:rPr>
          <w:rFonts w:ascii="Arial" w:hAnsi="Arial" w:cs="Arial"/>
          <w:b/>
        </w:rPr>
        <w:t>a</w:t>
      </w:r>
      <w:r w:rsidRPr="003132AA">
        <w:rPr>
          <w:rFonts w:ascii="Arial" w:hAnsi="Arial" w:cs="Arial"/>
          <w:b/>
        </w:rPr>
        <w:t xml:space="preserve">cerdotes que unían el saber teológico y la seriedad moral. En resumen, se puede decir que </w:t>
      </w:r>
      <w:proofErr w:type="spellStart"/>
      <w:r w:rsidRPr="003132AA">
        <w:rPr>
          <w:rFonts w:ascii="Arial" w:hAnsi="Arial" w:cs="Arial"/>
          <w:b/>
        </w:rPr>
        <w:t>Sailer</w:t>
      </w:r>
      <w:proofErr w:type="spellEnd"/>
      <w:r w:rsidRPr="003132AA">
        <w:rPr>
          <w:rFonts w:ascii="Arial" w:hAnsi="Arial" w:cs="Arial"/>
          <w:b/>
        </w:rPr>
        <w:t xml:space="preserve"> representa el catolicismo antes del surgimiento del </w:t>
      </w:r>
      <w:hyperlink r:id="rId68" w:history="1">
        <w:r w:rsidRPr="003132AA">
          <w:rPr>
            <w:rStyle w:val="Hipervnculo"/>
            <w:rFonts w:ascii="Arial" w:hAnsi="Arial" w:cs="Arial"/>
            <w:b/>
            <w:color w:val="auto"/>
            <w:u w:val="none"/>
          </w:rPr>
          <w:t>ultramontanismo</w:t>
        </w:r>
      </w:hyperlink>
      <w:r w:rsidRPr="003132AA">
        <w:rPr>
          <w:rFonts w:ascii="Arial" w:hAnsi="Arial" w:cs="Arial"/>
          <w:b/>
        </w:rPr>
        <w:t>. Sus obras r</w:t>
      </w:r>
      <w:r w:rsidRPr="003132AA">
        <w:rPr>
          <w:rFonts w:ascii="Arial" w:hAnsi="Arial" w:cs="Arial"/>
          <w:b/>
        </w:rPr>
        <w:t>e</w:t>
      </w:r>
      <w:r w:rsidRPr="003132AA">
        <w:rPr>
          <w:rFonts w:ascii="Arial" w:hAnsi="Arial" w:cs="Arial"/>
          <w:b/>
        </w:rPr>
        <w:t xml:space="preserve">copiladas fueron editadas por J. </w:t>
      </w:r>
      <w:proofErr w:type="spellStart"/>
      <w:r w:rsidRPr="003132AA">
        <w:rPr>
          <w:rFonts w:ascii="Arial" w:hAnsi="Arial" w:cs="Arial"/>
          <w:b/>
        </w:rPr>
        <w:t>Widmer</w:t>
      </w:r>
      <w:proofErr w:type="spellEnd"/>
      <w:r w:rsidRPr="003132AA">
        <w:rPr>
          <w:rFonts w:ascii="Arial" w:hAnsi="Arial" w:cs="Arial"/>
          <w:b/>
        </w:rPr>
        <w:t xml:space="preserve"> (40 volúmenes, </w:t>
      </w:r>
      <w:proofErr w:type="spellStart"/>
      <w:r w:rsidRPr="003132AA">
        <w:rPr>
          <w:rFonts w:ascii="Arial" w:hAnsi="Arial" w:cs="Arial"/>
          <w:b/>
        </w:rPr>
        <w:t>Sulzbach</w:t>
      </w:r>
      <w:proofErr w:type="spellEnd"/>
      <w:r w:rsidRPr="003132AA">
        <w:rPr>
          <w:rFonts w:ascii="Arial" w:hAnsi="Arial" w:cs="Arial"/>
          <w:b/>
        </w:rPr>
        <w:t>, 1830-41; volumen co</w:t>
      </w:r>
      <w:r w:rsidRPr="003132AA">
        <w:rPr>
          <w:rFonts w:ascii="Arial" w:hAnsi="Arial" w:cs="Arial"/>
          <w:b/>
        </w:rPr>
        <w:t>m</w:t>
      </w:r>
      <w:r w:rsidRPr="003132AA">
        <w:rPr>
          <w:rFonts w:ascii="Arial" w:hAnsi="Arial" w:cs="Arial"/>
          <w:b/>
        </w:rPr>
        <w:t>plementario, 1845).</w:t>
      </w:r>
    </w:p>
    <w:p w:rsidR="00D5767B"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003132AA">
        <w:rPr>
          <w:rFonts w:ascii="Arial" w:hAnsi="Arial" w:cs="Arial"/>
          <w:b/>
        </w:rPr>
        <w:t xml:space="preserve">  </w:t>
      </w:r>
      <w:r>
        <w:rPr>
          <w:rFonts w:ascii="Arial" w:hAnsi="Arial" w:cs="Arial"/>
          <w:b/>
        </w:rPr>
        <w:t xml:space="preserve">  </w:t>
      </w:r>
      <w:r w:rsidRPr="00D5767B">
        <w:rPr>
          <w:rFonts w:ascii="Arial" w:hAnsi="Arial" w:cs="Arial"/>
          <w:b/>
        </w:rPr>
        <w:t xml:space="preserve">Deseaba ardientemente la reforma eclesiástica, sin embargo, no a través de agencias no autorizadas, sino por los órganos nombrados por la Iglesia; y demandaba que la educación apuntara a educar tanto la mente como la voluntad. </w:t>
      </w:r>
      <w:proofErr w:type="spellStart"/>
      <w:r w:rsidRPr="00D5767B">
        <w:rPr>
          <w:rFonts w:ascii="Arial" w:hAnsi="Arial" w:cs="Arial"/>
          <w:b/>
        </w:rPr>
        <w:t>Sailer</w:t>
      </w:r>
      <w:proofErr w:type="spellEnd"/>
      <w:r w:rsidRPr="00D5767B">
        <w:rPr>
          <w:rFonts w:ascii="Arial" w:hAnsi="Arial" w:cs="Arial"/>
          <w:b/>
        </w:rPr>
        <w:t xml:space="preserve"> laboró por el ideal cristiano con su </w:t>
      </w:r>
      <w:hyperlink r:id="rId69" w:tooltip="Personalidad" w:history="1">
        <w:r w:rsidRPr="00D5767B">
          <w:rPr>
            <w:rStyle w:val="Hipervnculo"/>
            <w:rFonts w:ascii="Arial" w:hAnsi="Arial" w:cs="Arial"/>
            <w:b/>
            <w:color w:val="auto"/>
            <w:u w:val="none"/>
          </w:rPr>
          <w:t>personalidad</w:t>
        </w:r>
      </w:hyperlink>
      <w:r w:rsidRPr="00D5767B">
        <w:rPr>
          <w:rFonts w:ascii="Arial" w:hAnsi="Arial" w:cs="Arial"/>
          <w:b/>
        </w:rPr>
        <w:t xml:space="preserve"> encantadora, con sus declaraciones como maestro, párroco y predicador, y con sus numerosas obras que fueron de carácter filosófico, teológico, devocional y bi</w:t>
      </w:r>
      <w:r w:rsidRPr="00D5767B">
        <w:rPr>
          <w:rFonts w:ascii="Arial" w:hAnsi="Arial" w:cs="Arial"/>
          <w:b/>
        </w:rPr>
        <w:t>o</w:t>
      </w:r>
      <w:r w:rsidRPr="00D5767B">
        <w:rPr>
          <w:rFonts w:ascii="Arial" w:hAnsi="Arial" w:cs="Arial"/>
          <w:b/>
        </w:rPr>
        <w:t xml:space="preserve">gráfico. </w:t>
      </w:r>
    </w:p>
    <w:p w:rsidR="00D5767B" w:rsidRPr="00D5767B" w:rsidRDefault="00D5767B" w:rsidP="00D5767B">
      <w:pPr>
        <w:pStyle w:val="NormalWeb"/>
        <w:spacing w:before="0" w:beforeAutospacing="0" w:after="0" w:afterAutospacing="0"/>
        <w:jc w:val="both"/>
        <w:rPr>
          <w:rFonts w:ascii="Arial" w:hAnsi="Arial" w:cs="Arial"/>
          <w:b/>
        </w:rPr>
      </w:pPr>
    </w:p>
    <w:p w:rsidR="00D5767B"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Pr="00D5767B">
        <w:rPr>
          <w:rFonts w:ascii="Arial" w:hAnsi="Arial" w:cs="Arial"/>
          <w:b/>
        </w:rPr>
        <w:t xml:space="preserve">Así fue como </w:t>
      </w:r>
      <w:proofErr w:type="spellStart"/>
      <w:r w:rsidRPr="00D5767B">
        <w:rPr>
          <w:rFonts w:ascii="Arial" w:hAnsi="Arial" w:cs="Arial"/>
          <w:b/>
        </w:rPr>
        <w:t>Sailer</w:t>
      </w:r>
      <w:proofErr w:type="spellEnd"/>
      <w:r w:rsidRPr="00D5767B">
        <w:rPr>
          <w:rFonts w:ascii="Arial" w:hAnsi="Arial" w:cs="Arial"/>
          <w:b/>
        </w:rPr>
        <w:t xml:space="preserve"> trajo de vuelta un gran número de personas al </w:t>
      </w:r>
      <w:hyperlink r:id="rId70" w:tooltip="Cristianismo" w:history="1">
        <w:r w:rsidRPr="00D5767B">
          <w:rPr>
            <w:rStyle w:val="Hipervnculo"/>
            <w:rFonts w:ascii="Arial" w:hAnsi="Arial" w:cs="Arial"/>
            <w:b/>
            <w:color w:val="auto"/>
            <w:u w:val="none"/>
          </w:rPr>
          <w:t>cristianismo</w:t>
        </w:r>
      </w:hyperlink>
      <w:r w:rsidRPr="00D5767B">
        <w:rPr>
          <w:rFonts w:ascii="Arial" w:hAnsi="Arial" w:cs="Arial"/>
          <w:b/>
        </w:rPr>
        <w:t xml:space="preserve"> y a </w:t>
      </w:r>
      <w:hyperlink r:id="rId71" w:tooltip="La Iglesia" w:history="1">
        <w:r w:rsidRPr="00D5767B">
          <w:rPr>
            <w:rStyle w:val="Hipervnculo"/>
            <w:rFonts w:ascii="Arial" w:hAnsi="Arial" w:cs="Arial"/>
            <w:b/>
            <w:color w:val="auto"/>
            <w:u w:val="none"/>
          </w:rPr>
          <w:t>la Iglesia</w:t>
        </w:r>
      </w:hyperlink>
      <w:r w:rsidRPr="00D5767B">
        <w:rPr>
          <w:rFonts w:ascii="Arial" w:hAnsi="Arial" w:cs="Arial"/>
          <w:b/>
        </w:rPr>
        <w:t xml:space="preserve">. A pesar de su fructífera actividad y su benevolencia, </w:t>
      </w:r>
      <w:proofErr w:type="spellStart"/>
      <w:r w:rsidRPr="00D5767B">
        <w:rPr>
          <w:rFonts w:ascii="Arial" w:hAnsi="Arial" w:cs="Arial"/>
          <w:b/>
        </w:rPr>
        <w:t>Sailer</w:t>
      </w:r>
      <w:proofErr w:type="spellEnd"/>
      <w:r w:rsidRPr="00D5767B">
        <w:rPr>
          <w:rFonts w:ascii="Arial" w:hAnsi="Arial" w:cs="Arial"/>
          <w:b/>
        </w:rPr>
        <w:t xml:space="preserve"> tenía antagonistas que se le oponían en parte por celos, en parte por malos entendidos y mala voluntad; fue ac</w:t>
      </w:r>
      <w:r w:rsidRPr="00D5767B">
        <w:rPr>
          <w:rFonts w:ascii="Arial" w:hAnsi="Arial" w:cs="Arial"/>
          <w:b/>
        </w:rPr>
        <w:t>u</w:t>
      </w:r>
      <w:r w:rsidRPr="00D5767B">
        <w:rPr>
          <w:rFonts w:ascii="Arial" w:hAnsi="Arial" w:cs="Arial"/>
          <w:b/>
        </w:rPr>
        <w:t xml:space="preserve">sado de </w:t>
      </w:r>
      <w:hyperlink r:id="rId72" w:tooltip="Heterodoxia (la página no existe)" w:history="1">
        <w:r w:rsidRPr="00D5767B">
          <w:rPr>
            <w:rStyle w:val="Hipervnculo"/>
            <w:rFonts w:ascii="Arial" w:hAnsi="Arial" w:cs="Arial"/>
            <w:b/>
            <w:color w:val="auto"/>
            <w:u w:val="none"/>
          </w:rPr>
          <w:t>heterodoxia</w:t>
        </w:r>
      </w:hyperlink>
      <w:r w:rsidRPr="00D5767B">
        <w:rPr>
          <w:rFonts w:ascii="Arial" w:hAnsi="Arial" w:cs="Arial"/>
          <w:b/>
        </w:rPr>
        <w:t xml:space="preserve">, indiferentismo y </w:t>
      </w:r>
      <w:hyperlink r:id="rId73" w:tooltip="Misticismo" w:history="1">
        <w:r w:rsidRPr="00D5767B">
          <w:rPr>
            <w:rStyle w:val="Hipervnculo"/>
            <w:rFonts w:ascii="Arial" w:hAnsi="Arial" w:cs="Arial"/>
            <w:b/>
            <w:color w:val="auto"/>
            <w:u w:val="none"/>
          </w:rPr>
          <w:t>misticismo</w:t>
        </w:r>
      </w:hyperlink>
      <w:r w:rsidRPr="00D5767B">
        <w:rPr>
          <w:rFonts w:ascii="Arial" w:hAnsi="Arial" w:cs="Arial"/>
          <w:b/>
        </w:rPr>
        <w:t xml:space="preserve">. Si se juzga a </w:t>
      </w:r>
      <w:proofErr w:type="spellStart"/>
      <w:r w:rsidRPr="00D5767B">
        <w:rPr>
          <w:rFonts w:ascii="Arial" w:hAnsi="Arial" w:cs="Arial"/>
          <w:b/>
        </w:rPr>
        <w:t>Sailer</w:t>
      </w:r>
      <w:proofErr w:type="spellEnd"/>
      <w:r w:rsidRPr="00D5767B">
        <w:rPr>
          <w:rFonts w:ascii="Arial" w:hAnsi="Arial" w:cs="Arial"/>
          <w:b/>
        </w:rPr>
        <w:t xml:space="preserve"> en conexión con su época, estos reproches son infundados.</w:t>
      </w:r>
    </w:p>
    <w:p w:rsidR="00D5767B" w:rsidRDefault="00D5767B" w:rsidP="00D5767B">
      <w:pPr>
        <w:pStyle w:val="NormalWeb"/>
        <w:spacing w:before="0" w:beforeAutospacing="0" w:after="0" w:afterAutospacing="0"/>
        <w:jc w:val="both"/>
        <w:rPr>
          <w:rFonts w:ascii="Arial" w:hAnsi="Arial" w:cs="Arial"/>
          <w:b/>
        </w:rPr>
      </w:pPr>
    </w:p>
    <w:p w:rsidR="003132AA" w:rsidRDefault="00D5767B" w:rsidP="00D5767B">
      <w:pPr>
        <w:pStyle w:val="NormalWeb"/>
        <w:spacing w:before="0" w:beforeAutospacing="0" w:after="0" w:afterAutospacing="0"/>
        <w:jc w:val="both"/>
        <w:rPr>
          <w:rFonts w:ascii="Arial" w:hAnsi="Arial" w:cs="Arial"/>
          <w:b/>
        </w:rPr>
      </w:pPr>
      <w:r>
        <w:rPr>
          <w:rFonts w:ascii="Arial" w:hAnsi="Arial" w:cs="Arial"/>
          <w:b/>
        </w:rPr>
        <w:t xml:space="preserve"> </w:t>
      </w:r>
      <w:r w:rsidRPr="00D5767B">
        <w:rPr>
          <w:rFonts w:ascii="Arial" w:hAnsi="Arial" w:cs="Arial"/>
          <w:b/>
        </w:rPr>
        <w:t xml:space="preserve"> En su día </w:t>
      </w:r>
      <w:proofErr w:type="spellStart"/>
      <w:r w:rsidRPr="00D5767B">
        <w:rPr>
          <w:rFonts w:ascii="Arial" w:hAnsi="Arial" w:cs="Arial"/>
          <w:b/>
        </w:rPr>
        <w:t>Sailer</w:t>
      </w:r>
      <w:proofErr w:type="spellEnd"/>
      <w:r w:rsidRPr="00D5767B">
        <w:rPr>
          <w:rFonts w:ascii="Arial" w:hAnsi="Arial" w:cs="Arial"/>
          <w:b/>
        </w:rPr>
        <w:t xml:space="preserve"> fue un pilar de la Iglesia. </w:t>
      </w:r>
      <w:proofErr w:type="spellStart"/>
      <w:r w:rsidRPr="00D5767B">
        <w:rPr>
          <w:rFonts w:ascii="Arial" w:hAnsi="Arial" w:cs="Arial"/>
          <w:b/>
        </w:rPr>
        <w:t>Goyau</w:t>
      </w:r>
      <w:proofErr w:type="spellEnd"/>
      <w:r w:rsidRPr="00D5767B">
        <w:rPr>
          <w:rFonts w:ascii="Arial" w:hAnsi="Arial" w:cs="Arial"/>
          <w:b/>
        </w:rPr>
        <w:t xml:space="preserve"> ha expresado un juicio perfectamente c</w:t>
      </w:r>
      <w:r w:rsidRPr="00D5767B">
        <w:rPr>
          <w:rFonts w:ascii="Arial" w:hAnsi="Arial" w:cs="Arial"/>
          <w:b/>
        </w:rPr>
        <w:t>o</w:t>
      </w:r>
      <w:r w:rsidRPr="00D5767B">
        <w:rPr>
          <w:rFonts w:ascii="Arial" w:hAnsi="Arial" w:cs="Arial"/>
          <w:b/>
        </w:rPr>
        <w:t xml:space="preserve">rrecto sobre </w:t>
      </w:r>
      <w:proofErr w:type="spellStart"/>
      <w:r w:rsidRPr="00D5767B">
        <w:rPr>
          <w:rFonts w:ascii="Arial" w:hAnsi="Arial" w:cs="Arial"/>
          <w:b/>
        </w:rPr>
        <w:t>Sailer</w:t>
      </w:r>
      <w:proofErr w:type="spellEnd"/>
      <w:r w:rsidRPr="00D5767B">
        <w:rPr>
          <w:rFonts w:ascii="Arial" w:hAnsi="Arial" w:cs="Arial"/>
          <w:b/>
        </w:rPr>
        <w:t xml:space="preserve"> en "</w:t>
      </w:r>
      <w:proofErr w:type="spellStart"/>
      <w:r w:rsidRPr="00D5767B">
        <w:rPr>
          <w:rFonts w:ascii="Arial" w:hAnsi="Arial" w:cs="Arial"/>
          <w:b/>
        </w:rPr>
        <w:t>L'Allemagne</w:t>
      </w:r>
      <w:proofErr w:type="spellEnd"/>
      <w:r w:rsidRPr="00D5767B">
        <w:rPr>
          <w:rFonts w:ascii="Arial" w:hAnsi="Arial" w:cs="Arial"/>
          <w:b/>
        </w:rPr>
        <w:t xml:space="preserve"> </w:t>
      </w:r>
      <w:proofErr w:type="spellStart"/>
      <w:r w:rsidRPr="00D5767B">
        <w:rPr>
          <w:rFonts w:ascii="Arial" w:hAnsi="Arial" w:cs="Arial"/>
          <w:b/>
        </w:rPr>
        <w:t>religieuse</w:t>
      </w:r>
      <w:proofErr w:type="spellEnd"/>
      <w:r w:rsidRPr="00D5767B">
        <w:rPr>
          <w:rFonts w:ascii="Arial" w:hAnsi="Arial" w:cs="Arial"/>
          <w:b/>
        </w:rPr>
        <w:t xml:space="preserve">" (París,1905): "Con </w:t>
      </w:r>
      <w:proofErr w:type="spellStart"/>
      <w:r w:rsidRPr="00D5767B">
        <w:rPr>
          <w:rFonts w:ascii="Arial" w:hAnsi="Arial" w:cs="Arial"/>
          <w:b/>
        </w:rPr>
        <w:t>Sailer</w:t>
      </w:r>
      <w:proofErr w:type="spellEnd"/>
      <w:r w:rsidRPr="00D5767B">
        <w:rPr>
          <w:rFonts w:ascii="Arial" w:hAnsi="Arial" w:cs="Arial"/>
          <w:b/>
        </w:rPr>
        <w:t xml:space="preserve"> la </w:t>
      </w:r>
      <w:hyperlink r:id="rId74" w:tooltip="Virtud de la Religión" w:history="1">
        <w:r w:rsidRPr="00D5767B">
          <w:rPr>
            <w:rStyle w:val="Hipervnculo"/>
            <w:rFonts w:ascii="Arial" w:hAnsi="Arial" w:cs="Arial"/>
            <w:b/>
            <w:color w:val="auto"/>
            <w:u w:val="none"/>
          </w:rPr>
          <w:t>piedad</w:t>
        </w:r>
      </w:hyperlink>
      <w:r w:rsidRPr="00D5767B">
        <w:rPr>
          <w:rFonts w:ascii="Arial" w:hAnsi="Arial" w:cs="Arial"/>
          <w:b/>
        </w:rPr>
        <w:t xml:space="preserve"> alemana, tanto protestante como católica, aprendió de nuevo a </w:t>
      </w:r>
      <w:hyperlink r:id="rId75" w:tooltip="Oración" w:history="1">
        <w:r w:rsidRPr="00D5767B">
          <w:rPr>
            <w:rStyle w:val="Hipervnculo"/>
            <w:rFonts w:ascii="Arial" w:hAnsi="Arial" w:cs="Arial"/>
            <w:b/>
            <w:color w:val="auto"/>
            <w:u w:val="none"/>
          </w:rPr>
          <w:t>orar</w:t>
        </w:r>
      </w:hyperlink>
      <w:r w:rsidRPr="00D5767B">
        <w:rPr>
          <w:rFonts w:ascii="Arial" w:hAnsi="Arial" w:cs="Arial"/>
          <w:b/>
        </w:rPr>
        <w:t>. Esta es la característica pec</w:t>
      </w:r>
      <w:r w:rsidRPr="00D5767B">
        <w:rPr>
          <w:rFonts w:ascii="Arial" w:hAnsi="Arial" w:cs="Arial"/>
          <w:b/>
        </w:rPr>
        <w:t>u</w:t>
      </w:r>
      <w:r w:rsidRPr="00D5767B">
        <w:rPr>
          <w:rFonts w:ascii="Arial" w:hAnsi="Arial" w:cs="Arial"/>
          <w:b/>
        </w:rPr>
        <w:t xml:space="preserve">liar de su actividad. No esperen de él ningunas polémicas religiosas; él las aborrecía; lo que realmente amaba era la </w:t>
      </w:r>
      <w:hyperlink r:id="rId76" w:tooltip="Idea" w:history="1">
        <w:r w:rsidRPr="00D5767B">
          <w:rPr>
            <w:rStyle w:val="Hipervnculo"/>
            <w:rFonts w:ascii="Arial" w:hAnsi="Arial" w:cs="Arial"/>
            <w:b/>
            <w:color w:val="auto"/>
            <w:u w:val="none"/>
          </w:rPr>
          <w:t>idea</w:t>
        </w:r>
      </w:hyperlink>
      <w:r w:rsidRPr="00D5767B">
        <w:rPr>
          <w:rFonts w:ascii="Arial" w:hAnsi="Arial" w:cs="Arial"/>
          <w:b/>
        </w:rPr>
        <w:t xml:space="preserve"> de una especie de cooperación de varios cuerpos cristi</w:t>
      </w:r>
      <w:r w:rsidRPr="00D5767B">
        <w:rPr>
          <w:rFonts w:ascii="Arial" w:hAnsi="Arial" w:cs="Arial"/>
          <w:b/>
        </w:rPr>
        <w:t>a</w:t>
      </w:r>
      <w:r w:rsidRPr="00D5767B">
        <w:rPr>
          <w:rFonts w:ascii="Arial" w:hAnsi="Arial" w:cs="Arial"/>
          <w:b/>
        </w:rPr>
        <w:t>nos contra las negaciones de infidelidad.</w:t>
      </w:r>
    </w:p>
    <w:p w:rsidR="003132AA" w:rsidRDefault="003132AA" w:rsidP="00D5767B">
      <w:pPr>
        <w:pStyle w:val="NormalWeb"/>
        <w:spacing w:before="0" w:beforeAutospacing="0" w:after="0" w:afterAutospacing="0"/>
        <w:jc w:val="both"/>
        <w:rPr>
          <w:rFonts w:ascii="Arial" w:hAnsi="Arial" w:cs="Arial"/>
          <w:b/>
        </w:rPr>
      </w:pPr>
    </w:p>
    <w:p w:rsidR="003132AA" w:rsidRDefault="003132AA" w:rsidP="00D5767B">
      <w:pPr>
        <w:pStyle w:val="NormalWeb"/>
        <w:spacing w:before="0" w:beforeAutospacing="0" w:after="0" w:afterAutospacing="0"/>
        <w:jc w:val="both"/>
        <w:rPr>
          <w:rFonts w:ascii="Arial" w:hAnsi="Arial" w:cs="Arial"/>
          <w:b/>
        </w:rPr>
      </w:pPr>
      <w:r>
        <w:rPr>
          <w:rFonts w:ascii="Arial" w:hAnsi="Arial" w:cs="Arial"/>
          <w:b/>
        </w:rPr>
        <w:t xml:space="preserve"> </w:t>
      </w:r>
      <w:r w:rsidR="00D5767B" w:rsidRPr="00D5767B">
        <w:rPr>
          <w:rFonts w:ascii="Arial" w:hAnsi="Arial" w:cs="Arial"/>
          <w:b/>
        </w:rPr>
        <w:t xml:space="preserve"> </w:t>
      </w:r>
      <w:proofErr w:type="spellStart"/>
      <w:r w:rsidR="00D5767B" w:rsidRPr="00D5767B">
        <w:rPr>
          <w:rFonts w:ascii="Arial" w:hAnsi="Arial" w:cs="Arial"/>
          <w:b/>
        </w:rPr>
        <w:t>Sailer</w:t>
      </w:r>
      <w:proofErr w:type="spellEnd"/>
      <w:r w:rsidR="00D5767B" w:rsidRPr="00D5767B">
        <w:rPr>
          <w:rFonts w:ascii="Arial" w:hAnsi="Arial" w:cs="Arial"/>
          <w:b/>
        </w:rPr>
        <w:t xml:space="preserve"> abrió una brecha en el </w:t>
      </w:r>
      <w:hyperlink r:id="rId77" w:tooltip="Racionalismo" w:history="1">
        <w:r w:rsidR="00D5767B" w:rsidRPr="00D5767B">
          <w:rPr>
            <w:rStyle w:val="Hipervnculo"/>
            <w:rFonts w:ascii="Arial" w:hAnsi="Arial" w:cs="Arial"/>
            <w:b/>
            <w:color w:val="auto"/>
            <w:u w:val="none"/>
          </w:rPr>
          <w:t>racionalismo</w:t>
        </w:r>
      </w:hyperlink>
      <w:r w:rsidR="00D5767B" w:rsidRPr="00D5767B">
        <w:rPr>
          <w:rFonts w:ascii="Arial" w:hAnsi="Arial" w:cs="Arial"/>
          <w:b/>
        </w:rPr>
        <w:t>, al oponerle una piedad en la cual ambos cue</w:t>
      </w:r>
      <w:r w:rsidR="00D5767B" w:rsidRPr="00D5767B">
        <w:rPr>
          <w:rFonts w:ascii="Arial" w:hAnsi="Arial" w:cs="Arial"/>
          <w:b/>
        </w:rPr>
        <w:t>r</w:t>
      </w:r>
      <w:r w:rsidR="00D5767B" w:rsidRPr="00D5767B">
        <w:rPr>
          <w:rFonts w:ascii="Arial" w:hAnsi="Arial" w:cs="Arial"/>
          <w:b/>
        </w:rPr>
        <w:t>pos cris</w:t>
      </w:r>
      <w:r>
        <w:rPr>
          <w:rFonts w:ascii="Arial" w:hAnsi="Arial" w:cs="Arial"/>
          <w:b/>
        </w:rPr>
        <w:t xml:space="preserve">tianos pudieran unirse" </w:t>
      </w:r>
    </w:p>
    <w:p w:rsidR="003132AA" w:rsidRDefault="003132AA" w:rsidP="00D5767B">
      <w:pPr>
        <w:pStyle w:val="NormalWeb"/>
        <w:spacing w:before="0" w:beforeAutospacing="0" w:after="0" w:afterAutospacing="0"/>
        <w:jc w:val="both"/>
        <w:rPr>
          <w:rFonts w:ascii="Arial" w:hAnsi="Arial" w:cs="Arial"/>
          <w:b/>
        </w:rPr>
      </w:pPr>
    </w:p>
    <w:p w:rsidR="00D5767B" w:rsidRPr="00D5767B" w:rsidRDefault="003132AA" w:rsidP="00D5767B">
      <w:pPr>
        <w:pStyle w:val="NormalWeb"/>
        <w:spacing w:before="0" w:beforeAutospacing="0" w:after="0" w:afterAutospacing="0"/>
        <w:jc w:val="both"/>
        <w:rPr>
          <w:rFonts w:ascii="Arial" w:hAnsi="Arial" w:cs="Arial"/>
          <w:b/>
        </w:rPr>
      </w:pPr>
      <w:r>
        <w:rPr>
          <w:rFonts w:ascii="Arial" w:hAnsi="Arial" w:cs="Arial"/>
          <w:b/>
        </w:rPr>
        <w:t xml:space="preserve"> </w:t>
      </w:r>
      <w:r w:rsidR="00D5767B" w:rsidRPr="00D5767B">
        <w:rPr>
          <w:rFonts w:ascii="Arial" w:hAnsi="Arial" w:cs="Arial"/>
          <w:b/>
        </w:rPr>
        <w:t xml:space="preserve"> La mejor edición de sus obras es "J.M. </w:t>
      </w:r>
      <w:proofErr w:type="spellStart"/>
      <w:r w:rsidR="00D5767B" w:rsidRPr="00D5767B">
        <w:rPr>
          <w:rFonts w:ascii="Arial" w:hAnsi="Arial" w:cs="Arial"/>
          <w:b/>
        </w:rPr>
        <w:t>Sailers</w:t>
      </w:r>
      <w:proofErr w:type="spellEnd"/>
      <w:r w:rsidR="00D5767B" w:rsidRPr="00D5767B">
        <w:rPr>
          <w:rFonts w:ascii="Arial" w:hAnsi="Arial" w:cs="Arial"/>
          <w:b/>
        </w:rPr>
        <w:t xml:space="preserve"> </w:t>
      </w:r>
      <w:proofErr w:type="spellStart"/>
      <w:r w:rsidR="00D5767B" w:rsidRPr="00D5767B">
        <w:rPr>
          <w:rFonts w:ascii="Arial" w:hAnsi="Arial" w:cs="Arial"/>
          <w:b/>
        </w:rPr>
        <w:t>samtliche</w:t>
      </w:r>
      <w:proofErr w:type="spellEnd"/>
      <w:r w:rsidR="00D5767B" w:rsidRPr="00D5767B">
        <w:rPr>
          <w:rFonts w:ascii="Arial" w:hAnsi="Arial" w:cs="Arial"/>
          <w:b/>
        </w:rPr>
        <w:t xml:space="preserve"> </w:t>
      </w:r>
      <w:proofErr w:type="spellStart"/>
      <w:r w:rsidR="00D5767B" w:rsidRPr="00D5767B">
        <w:rPr>
          <w:rFonts w:ascii="Arial" w:hAnsi="Arial" w:cs="Arial"/>
          <w:b/>
        </w:rPr>
        <w:t>Werke</w:t>
      </w:r>
      <w:proofErr w:type="spellEnd"/>
      <w:r w:rsidR="00D5767B" w:rsidRPr="00D5767B">
        <w:rPr>
          <w:rFonts w:ascii="Arial" w:hAnsi="Arial" w:cs="Arial"/>
          <w:b/>
        </w:rPr>
        <w:t xml:space="preserve"> </w:t>
      </w:r>
      <w:proofErr w:type="spellStart"/>
      <w:r w:rsidR="00D5767B" w:rsidRPr="00D5767B">
        <w:rPr>
          <w:rFonts w:ascii="Arial" w:hAnsi="Arial" w:cs="Arial"/>
          <w:b/>
        </w:rPr>
        <w:t>unter</w:t>
      </w:r>
      <w:proofErr w:type="spellEnd"/>
      <w:r w:rsidR="00D5767B" w:rsidRPr="00D5767B">
        <w:rPr>
          <w:rFonts w:ascii="Arial" w:hAnsi="Arial" w:cs="Arial"/>
          <w:b/>
        </w:rPr>
        <w:t xml:space="preserve"> </w:t>
      </w:r>
      <w:proofErr w:type="spellStart"/>
      <w:r w:rsidR="00D5767B" w:rsidRPr="00D5767B">
        <w:rPr>
          <w:rFonts w:ascii="Arial" w:hAnsi="Arial" w:cs="Arial"/>
          <w:b/>
        </w:rPr>
        <w:t>Anleitung</w:t>
      </w:r>
      <w:proofErr w:type="spellEnd"/>
      <w:r w:rsidR="00D5767B" w:rsidRPr="00D5767B">
        <w:rPr>
          <w:rFonts w:ascii="Arial" w:hAnsi="Arial" w:cs="Arial"/>
          <w:b/>
        </w:rPr>
        <w:t xml:space="preserve"> des </w:t>
      </w:r>
      <w:proofErr w:type="spellStart"/>
      <w:r w:rsidR="00D5767B" w:rsidRPr="00D5767B">
        <w:rPr>
          <w:rFonts w:ascii="Arial" w:hAnsi="Arial" w:cs="Arial"/>
          <w:b/>
        </w:rPr>
        <w:t>Ve</w:t>
      </w:r>
      <w:r w:rsidR="00D5767B" w:rsidRPr="00D5767B">
        <w:rPr>
          <w:rFonts w:ascii="Arial" w:hAnsi="Arial" w:cs="Arial"/>
          <w:b/>
        </w:rPr>
        <w:t>r</w:t>
      </w:r>
      <w:r w:rsidR="00D5767B" w:rsidRPr="00D5767B">
        <w:rPr>
          <w:rFonts w:ascii="Arial" w:hAnsi="Arial" w:cs="Arial"/>
          <w:b/>
        </w:rPr>
        <w:t>fassers</w:t>
      </w:r>
      <w:proofErr w:type="spellEnd"/>
      <w:r w:rsidR="00D5767B" w:rsidRPr="00D5767B">
        <w:rPr>
          <w:rFonts w:ascii="Arial" w:hAnsi="Arial" w:cs="Arial"/>
          <w:b/>
        </w:rPr>
        <w:t xml:space="preserve">", ed. </w:t>
      </w:r>
      <w:hyperlink r:id="rId78" w:tooltip="Joseph Widmer" w:history="1">
        <w:r w:rsidR="00D5767B" w:rsidRPr="00D5767B">
          <w:rPr>
            <w:rStyle w:val="Hipervnculo"/>
            <w:rFonts w:ascii="Arial" w:hAnsi="Arial" w:cs="Arial"/>
            <w:b/>
            <w:color w:val="auto"/>
            <w:u w:val="none"/>
          </w:rPr>
          <w:t xml:space="preserve">Joseph </w:t>
        </w:r>
        <w:proofErr w:type="spellStart"/>
        <w:r w:rsidR="00D5767B" w:rsidRPr="00D5767B">
          <w:rPr>
            <w:rStyle w:val="Hipervnculo"/>
            <w:rFonts w:ascii="Arial" w:hAnsi="Arial" w:cs="Arial"/>
            <w:b/>
            <w:color w:val="auto"/>
            <w:u w:val="none"/>
          </w:rPr>
          <w:t>Widmer</w:t>
        </w:r>
        <w:proofErr w:type="spellEnd"/>
      </w:hyperlink>
      <w:r w:rsidR="00D5767B" w:rsidRPr="00D5767B">
        <w:rPr>
          <w:rFonts w:ascii="Arial" w:hAnsi="Arial" w:cs="Arial"/>
          <w:b/>
        </w:rPr>
        <w:t xml:space="preserve">, 40 vols., </w:t>
      </w:r>
      <w:proofErr w:type="spellStart"/>
      <w:r w:rsidR="00D5767B" w:rsidRPr="00D5767B">
        <w:rPr>
          <w:rFonts w:ascii="Arial" w:hAnsi="Arial" w:cs="Arial"/>
          <w:b/>
        </w:rPr>
        <w:t>Sulzbach</w:t>
      </w:r>
      <w:proofErr w:type="spellEnd"/>
      <w:r w:rsidR="00D5767B" w:rsidRPr="00D5767B">
        <w:rPr>
          <w:rFonts w:ascii="Arial" w:hAnsi="Arial" w:cs="Arial"/>
          <w:b/>
        </w:rPr>
        <w:t xml:space="preserve">, 1830-41; volumen suplementario, 1845. </w:t>
      </w:r>
    </w:p>
    <w:p w:rsidR="00D5767B" w:rsidRDefault="00D5767B" w:rsidP="00D5767B">
      <w:pPr>
        <w:pStyle w:val="NormalWeb"/>
      </w:pPr>
    </w:p>
    <w:p w:rsidR="00E6669C" w:rsidRPr="00F94511" w:rsidRDefault="00E6669C" w:rsidP="00E6669C">
      <w:pPr>
        <w:pStyle w:val="NormalWeb"/>
        <w:jc w:val="center"/>
        <w:rPr>
          <w:rFonts w:ascii="Arial" w:hAnsi="Arial" w:cs="Arial"/>
          <w:b/>
          <w:bCs/>
        </w:rPr>
      </w:pPr>
    </w:p>
    <w:sectPr w:rsidR="00E6669C" w:rsidRPr="00F94511"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B1EB0"/>
    <w:rsid w:val="002C2593"/>
    <w:rsid w:val="002D58B4"/>
    <w:rsid w:val="002D5929"/>
    <w:rsid w:val="002F63D1"/>
    <w:rsid w:val="00305CD7"/>
    <w:rsid w:val="00312AE6"/>
    <w:rsid w:val="00312D5E"/>
    <w:rsid w:val="003132AA"/>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C742E"/>
    <w:rsid w:val="004D4F36"/>
    <w:rsid w:val="004D7E80"/>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BD34EC"/>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5767B"/>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87819"/>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D6FF1"/>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193376410">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97527445">
      <w:bodyDiv w:val="1"/>
      <w:marLeft w:val="0"/>
      <w:marRight w:val="0"/>
      <w:marTop w:val="0"/>
      <w:marBottom w:val="0"/>
      <w:divBdr>
        <w:top w:val="none" w:sz="0" w:space="0" w:color="auto"/>
        <w:left w:val="none" w:sz="0" w:space="0" w:color="auto"/>
        <w:bottom w:val="none" w:sz="0" w:space="0" w:color="auto"/>
        <w:right w:val="none" w:sz="0" w:space="0" w:color="auto"/>
      </w:divBdr>
      <w:divsChild>
        <w:div w:id="428964762">
          <w:marLeft w:val="0"/>
          <w:marRight w:val="0"/>
          <w:marTop w:val="0"/>
          <w:marBottom w:val="0"/>
          <w:divBdr>
            <w:top w:val="none" w:sz="0" w:space="0" w:color="auto"/>
            <w:left w:val="none" w:sz="0" w:space="0" w:color="auto"/>
            <w:bottom w:val="none" w:sz="0" w:space="0" w:color="auto"/>
            <w:right w:val="none" w:sz="0" w:space="0" w:color="auto"/>
          </w:divBdr>
          <w:divsChild>
            <w:div w:id="3787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aciprensa.com/newwiki/index.php?title=Escuelas&amp;action=edit&amp;redlink=1" TargetMode="External"/><Relationship Id="rId18" Type="http://schemas.openxmlformats.org/officeDocument/2006/relationships/hyperlink" Target="https://ec.aciprensa.com/wiki/Filosof%C3%ADa" TargetMode="External"/><Relationship Id="rId26" Type="http://schemas.openxmlformats.org/officeDocument/2006/relationships/hyperlink" Target="https://ec.aciprensa.com/newwiki/index.php?title=Teolog%C3%ADa_moral&amp;action=edit&amp;redlink=1" TargetMode="External"/><Relationship Id="rId39" Type="http://schemas.openxmlformats.org/officeDocument/2006/relationships/hyperlink" Target="https://ec.aciprensa.com/wiki/Dogma" TargetMode="External"/><Relationship Id="rId21" Type="http://schemas.openxmlformats.org/officeDocument/2006/relationships/hyperlink" Target="https://ec.aciprensa.com/wiki/Sacerdote" TargetMode="External"/><Relationship Id="rId34" Type="http://schemas.openxmlformats.org/officeDocument/2006/relationships/hyperlink" Target="https://ec.aciprensa.com/wiki/Obispo" TargetMode="External"/><Relationship Id="rId42" Type="http://schemas.openxmlformats.org/officeDocument/2006/relationships/hyperlink" Target="https://ec.aciprensa.com/wiki/P%C3%BAlpito" TargetMode="External"/><Relationship Id="rId47" Type="http://schemas.openxmlformats.org/officeDocument/2006/relationships/hyperlink" Target="https://ec.aciprensa.com/wiki/Jesucristo" TargetMode="External"/><Relationship Id="rId50" Type="http://schemas.openxmlformats.org/officeDocument/2006/relationships/hyperlink" Target="https://ec.aciprensa.com/wiki/Derecho" TargetMode="External"/><Relationship Id="rId55" Type="http://schemas.openxmlformats.org/officeDocument/2006/relationships/hyperlink" Target="https://www.iglesiapueblonuevo.es/index.php?codigo=enc_canonigo" TargetMode="External"/><Relationship Id="rId63" Type="http://schemas.openxmlformats.org/officeDocument/2006/relationships/hyperlink" Target="https://www.iglesiapueblonuevo.es/index.php?codigo=enc_parroquia" TargetMode="External"/><Relationship Id="rId68" Type="http://schemas.openxmlformats.org/officeDocument/2006/relationships/hyperlink" Target="https://www.iglesiapueblonuevo.es/index.php?codigo=enc_ultramontanismo" TargetMode="External"/><Relationship Id="rId76" Type="http://schemas.openxmlformats.org/officeDocument/2006/relationships/hyperlink" Target="https://ec.aciprensa.com/wiki/Idea" TargetMode="External"/><Relationship Id="rId7" Type="http://schemas.openxmlformats.org/officeDocument/2006/relationships/endnotes" Target="endnotes.xml"/><Relationship Id="rId71" Type="http://schemas.openxmlformats.org/officeDocument/2006/relationships/hyperlink" Target="https://ec.aciprensa.com/wiki/La_Iglesia" TargetMode="External"/><Relationship Id="rId2" Type="http://schemas.openxmlformats.org/officeDocument/2006/relationships/numbering" Target="numbering.xml"/><Relationship Id="rId16" Type="http://schemas.openxmlformats.org/officeDocument/2006/relationships/hyperlink" Target="https://ec.aciprensa.com/newwiki/index.php?title=Novicio&amp;action=edit&amp;redlink=1" TargetMode="External"/><Relationship Id="rId29" Type="http://schemas.openxmlformats.org/officeDocument/2006/relationships/hyperlink" Target="https://ec.aciprensa.com/wiki/Protestantismo" TargetMode="External"/><Relationship Id="rId11" Type="http://schemas.openxmlformats.org/officeDocument/2006/relationships/hyperlink" Target="https://ec.aciprensa.com/newwiki/index.php?title=Ratisbona&amp;action=edit&amp;redlink=1" TargetMode="External"/><Relationship Id="rId24" Type="http://schemas.openxmlformats.org/officeDocument/2006/relationships/hyperlink" Target="https://ec.aciprensa.com/wiki/%C3%89tica" TargetMode="External"/><Relationship Id="rId32" Type="http://schemas.openxmlformats.org/officeDocument/2006/relationships/hyperlink" Target="https://ec.aciprensa.com/wiki/Arzobispo" TargetMode="External"/><Relationship Id="rId37" Type="http://schemas.openxmlformats.org/officeDocument/2006/relationships/hyperlink" Target="https://ec.aciprensa.com/newwiki/index.php?title=Nominaci%C3%B3n&amp;action=edit&amp;redlink=1" TargetMode="External"/><Relationship Id="rId40" Type="http://schemas.openxmlformats.org/officeDocument/2006/relationships/hyperlink" Target="https://ec.aciprensa.com/wiki/Misticismo" TargetMode="External"/><Relationship Id="rId45" Type="http://schemas.openxmlformats.org/officeDocument/2006/relationships/hyperlink" Target="https://ec.aciprensa.com/wiki/Educaci%C3%B3n" TargetMode="External"/><Relationship Id="rId53" Type="http://schemas.openxmlformats.org/officeDocument/2006/relationships/hyperlink" Target="https://www.iglesiapueblonuevo.es/index.php?codigo=enc_colonia" TargetMode="External"/><Relationship Id="rId58" Type="http://schemas.openxmlformats.org/officeDocument/2006/relationships/hyperlink" Target="https://www.iglesiapueblonuevo.es/index.php?codigo=enc_dean" TargetMode="External"/><Relationship Id="rId66" Type="http://schemas.openxmlformats.org/officeDocument/2006/relationships/hyperlink" Target="https://www.iglesiapueblonuevo.es/index.php?codigo=enc_ortodoxia" TargetMode="External"/><Relationship Id="rId74" Type="http://schemas.openxmlformats.org/officeDocument/2006/relationships/hyperlink" Target="https://ec.aciprensa.com/wiki/Virtud_de_la_Religi%C3%B3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glesiapueblonuevo.es/index.php?codigo=enc_prelado" TargetMode="External"/><Relationship Id="rId10" Type="http://schemas.openxmlformats.org/officeDocument/2006/relationships/hyperlink" Target="https://ec.aciprensa.com/wiki/Obispo" TargetMode="External"/><Relationship Id="rId19" Type="http://schemas.openxmlformats.org/officeDocument/2006/relationships/hyperlink" Target="https://ec.aciprensa.com/newwiki/index.php?title=Ingolstadt&amp;action=edit&amp;redlink=1" TargetMode="External"/><Relationship Id="rId31" Type="http://schemas.openxmlformats.org/officeDocument/2006/relationships/hyperlink" Target="https://ec.aciprensa.com/newwiki/index.php?title=Prusia&amp;action=edit&amp;redlink=1" TargetMode="External"/><Relationship Id="rId44" Type="http://schemas.openxmlformats.org/officeDocument/2006/relationships/hyperlink" Target="https://ec.aciprensa.com/newwiki/index.php?title=Jurisdicci%C3%B3n&amp;action=edit&amp;redlink=1" TargetMode="External"/><Relationship Id="rId52" Type="http://schemas.openxmlformats.org/officeDocument/2006/relationships/hyperlink" Target="https://www.iglesiapueblonuevo.es/index.php?codigo=enc_sedesv" TargetMode="External"/><Relationship Id="rId60" Type="http://schemas.openxmlformats.org/officeDocument/2006/relationships/hyperlink" Target="https://www.iglesiapueblonuevo.es/index.php?codigo=enc_episcopado" TargetMode="External"/><Relationship Id="rId65" Type="http://schemas.openxmlformats.org/officeDocument/2006/relationships/hyperlink" Target="https://www.iglesiapueblonuevo.es/index.php?codigo=enc_protestantismo" TargetMode="External"/><Relationship Id="rId73" Type="http://schemas.openxmlformats.org/officeDocument/2006/relationships/hyperlink" Target="https://ec.aciprensa.com/wiki/Misticismo" TargetMode="External"/><Relationship Id="rId78" Type="http://schemas.openxmlformats.org/officeDocument/2006/relationships/hyperlink" Target="https://ec.aciprensa.com/wiki/Joseph_Widmer" TargetMode="External"/><Relationship Id="rId4" Type="http://schemas.openxmlformats.org/officeDocument/2006/relationships/settings" Target="settings.xml"/><Relationship Id="rId9" Type="http://schemas.openxmlformats.org/officeDocument/2006/relationships/hyperlink" Target="https://ec.aciprensa.com/wiki/Teolog%C3%ADa" TargetMode="External"/><Relationship Id="rId14" Type="http://schemas.openxmlformats.org/officeDocument/2006/relationships/hyperlink" Target="https://ec.aciprensa.com/newwiki/index.php?title=Munich&amp;action=edit&amp;redlink=1" TargetMode="External"/><Relationship Id="rId22" Type="http://schemas.openxmlformats.org/officeDocument/2006/relationships/hyperlink" Target="https://ec.aciprensa.com/wiki/Monasterio" TargetMode="External"/><Relationship Id="rId27" Type="http://schemas.openxmlformats.org/officeDocument/2006/relationships/hyperlink" Target="https://ec.aciprensa.com/wiki/Liturgia" TargetMode="External"/><Relationship Id="rId30" Type="http://schemas.openxmlformats.org/officeDocument/2006/relationships/hyperlink" Target="https://ec.aciprensa.com/newwiki/index.php?title=Baviera&amp;action=edit&amp;redlink=1" TargetMode="External"/><Relationship Id="rId35" Type="http://schemas.openxmlformats.org/officeDocument/2006/relationships/hyperlink" Target="https://ec.aciprensa.com/newwiki/index.php?title=Augsburgo&amp;action=edit&amp;redlink=1" TargetMode="External"/><Relationship Id="rId43" Type="http://schemas.openxmlformats.org/officeDocument/2006/relationships/hyperlink" Target="https://ec.aciprensa.com/newwiki/index.php?title=Disciplina_eclesi%C3%A1stica&amp;action=edit&amp;redlink=1" TargetMode="External"/><Relationship Id="rId48" Type="http://schemas.openxmlformats.org/officeDocument/2006/relationships/hyperlink" Target="https://ec.aciprensa.com/wiki/Caridad" TargetMode="External"/><Relationship Id="rId56" Type="http://schemas.openxmlformats.org/officeDocument/2006/relationships/hyperlink" Target="https://www.iglesiapueblonuevo.es/index.php?codigo=enc_catedral" TargetMode="External"/><Relationship Id="rId64" Type="http://schemas.openxmlformats.org/officeDocument/2006/relationships/hyperlink" Target="https://www.iglesiapueblonuevo.es/index.php?codigo=enc_misticismo" TargetMode="External"/><Relationship Id="rId69" Type="http://schemas.openxmlformats.org/officeDocument/2006/relationships/hyperlink" Target="https://ec.aciprensa.com/wiki/Personalidad" TargetMode="External"/><Relationship Id="rId77" Type="http://schemas.openxmlformats.org/officeDocument/2006/relationships/hyperlink" Target="https://ec.aciprensa.com/wiki/Racionalismo" TargetMode="External"/><Relationship Id="rId8" Type="http://schemas.openxmlformats.org/officeDocument/2006/relationships/image" Target="media/image1.png"/><Relationship Id="rId51" Type="http://schemas.openxmlformats.org/officeDocument/2006/relationships/hyperlink" Target="https://www.iglesiapueblonuevo.es/index.php?codigo=enc_catolico" TargetMode="External"/><Relationship Id="rId72" Type="http://schemas.openxmlformats.org/officeDocument/2006/relationships/hyperlink" Target="https://ec.aciprensa.com/newwiki/index.php?title=Heterodoxia&amp;action=edit&amp;redlink=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c.aciprensa.com/newwiki/index.php?title=Baviera&amp;action=edit&amp;redlink=1" TargetMode="External"/><Relationship Id="rId17" Type="http://schemas.openxmlformats.org/officeDocument/2006/relationships/hyperlink" Target="https://ec.aciprensa.com/wiki/Supresi%C3%B3n_de_los_Jesuitas" TargetMode="External"/><Relationship Id="rId25" Type="http://schemas.openxmlformats.org/officeDocument/2006/relationships/hyperlink" Target="https://ec.aciprensa.com/newwiki/index.php?title=Universidad&amp;action=edit&amp;redlink=1" TargetMode="External"/><Relationship Id="rId33" Type="http://schemas.openxmlformats.org/officeDocument/2006/relationships/hyperlink" Target="https://ec.aciprensa.com/newwiki/index.php?title=Colonia&amp;action=edit&amp;redlink=1" TargetMode="External"/><Relationship Id="rId38" Type="http://schemas.openxmlformats.org/officeDocument/2006/relationships/hyperlink" Target="https://ec.aciprensa.com/newwiki/index.php?title=Catedral&amp;action=edit&amp;redlink=1" TargetMode="External"/><Relationship Id="rId46" Type="http://schemas.openxmlformats.org/officeDocument/2006/relationships/hyperlink" Target="https://ec.aciprensa.com/wiki/Fe" TargetMode="External"/><Relationship Id="rId59" Type="http://schemas.openxmlformats.org/officeDocument/2006/relationships/hyperlink" Target="https://www.iglesiapueblonuevo.es/index.php?codigo=enc_muerte" TargetMode="External"/><Relationship Id="rId67" Type="http://schemas.openxmlformats.org/officeDocument/2006/relationships/hyperlink" Target="https://www.iglesiapueblonuevo.es/index.php?codigo=enc_fe" TargetMode="External"/><Relationship Id="rId20" Type="http://schemas.openxmlformats.org/officeDocument/2006/relationships/hyperlink" Target="https://ec.aciprensa.com/wiki/%C3%93rdenes_Sagrados" TargetMode="External"/><Relationship Id="rId41" Type="http://schemas.openxmlformats.org/officeDocument/2006/relationships/hyperlink" Target="https://ec.aciprensa.com/newwiki/index.php?title=Clero&amp;action=edit&amp;redlink=1" TargetMode="External"/><Relationship Id="rId54" Type="http://schemas.openxmlformats.org/officeDocument/2006/relationships/hyperlink" Target="https://www.iglesiapueblonuevo.es/index.php?codigo=enc_obispo" TargetMode="External"/><Relationship Id="rId62" Type="http://schemas.openxmlformats.org/officeDocument/2006/relationships/hyperlink" Target="https://www.iglesiapueblonuevo.es/index.php?codigo=enc_clero" TargetMode="External"/><Relationship Id="rId70" Type="http://schemas.openxmlformats.org/officeDocument/2006/relationships/hyperlink" Target="https://ec.aciprensa.com/wiki/Cristianismo" TargetMode="External"/><Relationship Id="rId75" Type="http://schemas.openxmlformats.org/officeDocument/2006/relationships/hyperlink" Target="https://ec.aciprensa.com/wiki/Oraci%C3%B3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aciprensa.com/wiki/Compa%C3%B1%C3%ADa_de_Jes%C3%BAs" TargetMode="External"/><Relationship Id="rId23" Type="http://schemas.openxmlformats.org/officeDocument/2006/relationships/hyperlink" Target="https://ec.aciprensa.com/wiki/Obispo" TargetMode="External"/><Relationship Id="rId28" Type="http://schemas.openxmlformats.org/officeDocument/2006/relationships/hyperlink" Target="https://ec.aciprensa.com/wiki/Cat%C3%B3lico" TargetMode="External"/><Relationship Id="rId36" Type="http://schemas.openxmlformats.org/officeDocument/2006/relationships/hyperlink" Target="https://ec.aciprensa.com/newwiki/index.php?title=Roma&amp;action=edit&amp;redlink=1" TargetMode="External"/><Relationship Id="rId49" Type="http://schemas.openxmlformats.org/officeDocument/2006/relationships/hyperlink" Target="https://ec.aciprensa.com/wiki/Papa" TargetMode="External"/><Relationship Id="rId57" Type="http://schemas.openxmlformats.org/officeDocument/2006/relationships/hyperlink" Target="https://www.iglesiapueblonuevo.es/index.php?codigo=enc_coadjut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2322</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2019-07-28T17:18:00Z</dcterms:created>
  <dcterms:modified xsi:type="dcterms:W3CDTF">2019-07-28T17:18:00Z</dcterms:modified>
</cp:coreProperties>
</file>