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6E" w:rsidRPr="009A1E6E" w:rsidRDefault="009A1E6E" w:rsidP="009A1E6E">
      <w:pPr>
        <w:jc w:val="center"/>
        <w:rPr>
          <w:b/>
          <w:color w:val="FF0000"/>
          <w:sz w:val="36"/>
          <w:szCs w:val="36"/>
        </w:rPr>
      </w:pPr>
      <w:r>
        <w:t>.</w:t>
      </w:r>
    </w:p>
    <w:p w:rsidR="009A1E6E" w:rsidRPr="009A1E6E" w:rsidRDefault="009A1E6E" w:rsidP="009A1E6E">
      <w:pPr>
        <w:jc w:val="center"/>
        <w:rPr>
          <w:b/>
          <w:color w:val="FF0000"/>
          <w:sz w:val="36"/>
          <w:szCs w:val="36"/>
        </w:rPr>
      </w:pPr>
      <w:r w:rsidRPr="009A1E6E">
        <w:rPr>
          <w:b/>
          <w:color w:val="FF0000"/>
          <w:sz w:val="36"/>
          <w:szCs w:val="36"/>
        </w:rPr>
        <w:t xml:space="preserve">Antonio Vieira SJ </w:t>
      </w:r>
      <w:r w:rsidR="006F10F9">
        <w:rPr>
          <w:b/>
          <w:color w:val="FF0000"/>
          <w:sz w:val="36"/>
          <w:szCs w:val="36"/>
        </w:rPr>
        <w:t xml:space="preserve"> * </w:t>
      </w:r>
      <w:r w:rsidRPr="009A1E6E">
        <w:rPr>
          <w:b/>
          <w:color w:val="FF0000"/>
          <w:sz w:val="36"/>
          <w:szCs w:val="36"/>
        </w:rPr>
        <w:t>1608-1697</w:t>
      </w:r>
    </w:p>
    <w:p w:rsidR="009A1E6E" w:rsidRDefault="009A1E6E" w:rsidP="009A1E6E"/>
    <w:p w:rsidR="009A1E6E" w:rsidRDefault="00215328" w:rsidP="00001F50">
      <w:pPr>
        <w:jc w:val="center"/>
      </w:pPr>
      <w:r>
        <w:rPr>
          <w:noProof/>
        </w:rPr>
        <w:drawing>
          <wp:inline distT="0" distB="0" distL="0" distR="0">
            <wp:extent cx="2095500" cy="2846388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677" t="40672" r="6125" b="28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4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F50" w:rsidRDefault="00001F50" w:rsidP="00001F50">
      <w:pPr>
        <w:jc w:val="center"/>
      </w:pPr>
    </w:p>
    <w:p w:rsidR="00001F50" w:rsidRPr="00001F50" w:rsidRDefault="00001F50" w:rsidP="00001F50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5B2B39">
        <w:rPr>
          <w:b/>
          <w:color w:val="FF0000"/>
        </w:rPr>
        <w:t xml:space="preserve">   </w:t>
      </w:r>
      <w:r>
        <w:rPr>
          <w:b/>
          <w:color w:val="FF0000"/>
        </w:rPr>
        <w:t>Hay que a</w:t>
      </w:r>
      <w:r w:rsidRPr="00001F50">
        <w:rPr>
          <w:b/>
          <w:color w:val="FF0000"/>
        </w:rPr>
        <w:t>prender de este jesuita inquieto y original que hay que defender a los débiles y perseguidos: ju</w:t>
      </w:r>
      <w:r>
        <w:rPr>
          <w:b/>
          <w:color w:val="FF0000"/>
        </w:rPr>
        <w:t>dí</w:t>
      </w:r>
      <w:r w:rsidRPr="00001F50">
        <w:rPr>
          <w:b/>
          <w:color w:val="FF0000"/>
        </w:rPr>
        <w:t>os, extranjeros,</w:t>
      </w:r>
      <w:r>
        <w:rPr>
          <w:b/>
          <w:color w:val="FF0000"/>
        </w:rPr>
        <w:t xml:space="preserve"> herejes e  indí</w:t>
      </w:r>
      <w:r w:rsidRPr="00001F50">
        <w:rPr>
          <w:b/>
          <w:color w:val="FF0000"/>
        </w:rPr>
        <w:t>genas</w:t>
      </w:r>
      <w:r>
        <w:rPr>
          <w:b/>
          <w:color w:val="FF0000"/>
        </w:rPr>
        <w:t>. E</w:t>
      </w:r>
      <w:r w:rsidRPr="00001F50">
        <w:rPr>
          <w:b/>
          <w:color w:val="FF0000"/>
        </w:rPr>
        <w:t>s fácil como deseo, pero no sie</w:t>
      </w:r>
      <w:r w:rsidRPr="00001F50">
        <w:rPr>
          <w:b/>
          <w:color w:val="FF0000"/>
        </w:rPr>
        <w:t>m</w:t>
      </w:r>
      <w:r w:rsidRPr="00001F50">
        <w:rPr>
          <w:b/>
          <w:color w:val="FF0000"/>
        </w:rPr>
        <w:t xml:space="preserve">pre </w:t>
      </w:r>
      <w:r>
        <w:rPr>
          <w:b/>
          <w:color w:val="FF0000"/>
        </w:rPr>
        <w:t xml:space="preserve">resulta cómodo </w:t>
      </w:r>
      <w:r w:rsidRPr="00001F50">
        <w:rPr>
          <w:b/>
          <w:color w:val="FF0000"/>
        </w:rPr>
        <w:t>como práctica. Su preocupaci</w:t>
      </w:r>
      <w:r>
        <w:rPr>
          <w:b/>
          <w:color w:val="FF0000"/>
        </w:rPr>
        <w:t>ón</w:t>
      </w:r>
      <w:r w:rsidRPr="00001F50">
        <w:rPr>
          <w:b/>
          <w:color w:val="FF0000"/>
        </w:rPr>
        <w:t xml:space="preserve"> era ser compresivo con los diside</w:t>
      </w:r>
      <w:r w:rsidRPr="00001F50">
        <w:rPr>
          <w:b/>
          <w:color w:val="FF0000"/>
        </w:rPr>
        <w:t>n</w:t>
      </w:r>
      <w:r w:rsidRPr="00001F50">
        <w:rPr>
          <w:b/>
          <w:color w:val="FF0000"/>
        </w:rPr>
        <w:t>tes. El catequista tiene que tener especial sensibilidad con los que, por ser retrasados, no son bien acogidos en los grupos. Hay pobres material</w:t>
      </w:r>
      <w:r>
        <w:rPr>
          <w:b/>
          <w:color w:val="FF0000"/>
        </w:rPr>
        <w:t>es</w:t>
      </w:r>
      <w:r w:rsidRPr="00001F50">
        <w:rPr>
          <w:b/>
          <w:color w:val="FF0000"/>
        </w:rPr>
        <w:t xml:space="preserve"> y pobres intelectuales. Hay que saber de</w:t>
      </w:r>
      <w:r>
        <w:rPr>
          <w:b/>
          <w:color w:val="FF0000"/>
        </w:rPr>
        <w:t>fe</w:t>
      </w:r>
      <w:r w:rsidRPr="00001F50">
        <w:rPr>
          <w:b/>
          <w:color w:val="FF0000"/>
        </w:rPr>
        <w:t>nder a los débiles, sobre todo cuando se habla de Dios y de su mensa</w:t>
      </w:r>
      <w:r>
        <w:rPr>
          <w:b/>
          <w:color w:val="FF0000"/>
        </w:rPr>
        <w:t>j</w:t>
      </w:r>
      <w:r w:rsidRPr="00001F50">
        <w:rPr>
          <w:b/>
          <w:color w:val="FF0000"/>
        </w:rPr>
        <w:t>e</w:t>
      </w:r>
      <w:r>
        <w:rPr>
          <w:b/>
          <w:color w:val="FF0000"/>
        </w:rPr>
        <w:t>.</w:t>
      </w:r>
    </w:p>
    <w:p w:rsidR="00001F50" w:rsidRDefault="00001F50" w:rsidP="00001F50">
      <w:pPr>
        <w:jc w:val="center"/>
      </w:pPr>
    </w:p>
    <w:p w:rsidR="00B7791F" w:rsidRDefault="00B7791F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</w:t>
      </w:r>
      <w:r w:rsidR="009A1E6E" w:rsidRPr="00B7791F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nto</w:t>
      </w:r>
      <w:r w:rsidR="009A1E6E" w:rsidRPr="00B7791F">
        <w:rPr>
          <w:rFonts w:ascii="Arial" w:hAnsi="Arial" w:cs="Arial"/>
          <w:b/>
          <w:bCs/>
        </w:rPr>
        <w:t>nio Vieira</w:t>
      </w:r>
      <w:r w:rsidR="009A1E6E" w:rsidRPr="00B7791F">
        <w:rPr>
          <w:rFonts w:ascii="Arial" w:hAnsi="Arial" w:cs="Arial"/>
          <w:b/>
        </w:rPr>
        <w:t xml:space="preserve"> (</w:t>
      </w:r>
      <w:hyperlink r:id="rId9" w:tooltip="Lisbo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Lisboa</w:t>
        </w:r>
      </w:hyperlink>
      <w:r w:rsidR="009A1E6E" w:rsidRPr="00B7791F">
        <w:rPr>
          <w:rFonts w:ascii="Arial" w:hAnsi="Arial" w:cs="Arial"/>
          <w:b/>
        </w:rPr>
        <w:t xml:space="preserve">, </w:t>
      </w:r>
      <w:hyperlink r:id="rId10" w:tooltip="6 de febrer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6 de febrero</w:t>
        </w:r>
      </w:hyperlink>
      <w:r w:rsidR="009A1E6E" w:rsidRPr="00B7791F">
        <w:rPr>
          <w:rFonts w:ascii="Arial" w:hAnsi="Arial" w:cs="Arial"/>
          <w:b/>
        </w:rPr>
        <w:t xml:space="preserve"> de </w:t>
      </w:r>
      <w:hyperlink r:id="rId11" w:tooltip="1608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1608</w:t>
        </w:r>
      </w:hyperlink>
      <w:r w:rsidR="009A1E6E" w:rsidRPr="00B7791F">
        <w:rPr>
          <w:rFonts w:ascii="Arial" w:hAnsi="Arial" w:cs="Arial"/>
          <w:b/>
        </w:rPr>
        <w:t xml:space="preserve"> — </w:t>
      </w:r>
      <w:hyperlink r:id="rId12" w:tooltip="Bahía (Brasil)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Bahía</w:t>
        </w:r>
      </w:hyperlink>
      <w:r w:rsidR="009A1E6E" w:rsidRPr="00B7791F">
        <w:rPr>
          <w:rFonts w:ascii="Arial" w:hAnsi="Arial" w:cs="Arial"/>
          <w:b/>
        </w:rPr>
        <w:t xml:space="preserve">, </w:t>
      </w:r>
      <w:hyperlink r:id="rId13" w:tooltip="18 de juni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18 de junio</w:t>
        </w:r>
      </w:hyperlink>
      <w:r w:rsidR="009A1E6E" w:rsidRPr="00B7791F">
        <w:rPr>
          <w:rFonts w:ascii="Arial" w:hAnsi="Arial" w:cs="Arial"/>
          <w:b/>
        </w:rPr>
        <w:t xml:space="preserve"> de </w:t>
      </w:r>
      <w:hyperlink r:id="rId14" w:tooltip="1697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1697</w:t>
        </w:r>
      </w:hyperlink>
      <w:r w:rsidR="009A1E6E" w:rsidRPr="00B7791F">
        <w:rPr>
          <w:rFonts w:ascii="Arial" w:hAnsi="Arial" w:cs="Arial"/>
          <w:b/>
        </w:rPr>
        <w:t xml:space="preserve">) fue un </w:t>
      </w:r>
      <w:hyperlink r:id="rId15" w:tooltip="Clero regular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rel</w:t>
        </w:r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gioso</w:t>
        </w:r>
      </w:hyperlink>
      <w:r w:rsidR="009A1E6E" w:rsidRPr="00B7791F">
        <w:rPr>
          <w:rFonts w:ascii="Arial" w:hAnsi="Arial" w:cs="Arial"/>
          <w:b/>
        </w:rPr>
        <w:t xml:space="preserve">, </w:t>
      </w:r>
      <w:hyperlink r:id="rId16" w:tooltip="Escritor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escritor</w:t>
        </w:r>
      </w:hyperlink>
      <w:r w:rsidR="009A1E6E" w:rsidRPr="00B7791F">
        <w:rPr>
          <w:rFonts w:ascii="Arial" w:hAnsi="Arial" w:cs="Arial"/>
          <w:b/>
        </w:rPr>
        <w:t xml:space="preserve"> y </w:t>
      </w:r>
      <w:hyperlink r:id="rId17" w:tooltip="Orador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orador</w:t>
        </w:r>
      </w:hyperlink>
      <w:r w:rsidR="009A1E6E" w:rsidRPr="00B7791F">
        <w:rPr>
          <w:rFonts w:ascii="Arial" w:hAnsi="Arial" w:cs="Arial"/>
          <w:b/>
        </w:rPr>
        <w:t xml:space="preserve"> </w:t>
      </w:r>
      <w:hyperlink r:id="rId18" w:tooltip="Portuga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portugués</w:t>
        </w:r>
      </w:hyperlink>
      <w:r w:rsidR="009A1E6E" w:rsidRPr="00B7791F">
        <w:rPr>
          <w:rFonts w:ascii="Arial" w:hAnsi="Arial" w:cs="Arial"/>
          <w:b/>
        </w:rPr>
        <w:t xml:space="preserve"> perteneciente a la </w:t>
      </w:r>
      <w:hyperlink r:id="rId19" w:tooltip="Compañía de Jesús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Compañía de Jesús</w:t>
        </w:r>
      </w:hyperlink>
      <w:r w:rsidR="009A1E6E" w:rsidRPr="00B7791F">
        <w:rPr>
          <w:rFonts w:ascii="Arial" w:hAnsi="Arial" w:cs="Arial"/>
          <w:b/>
        </w:rPr>
        <w:t xml:space="preserve">. Se trata de uno de los personajes más influyentes del </w:t>
      </w:r>
      <w:hyperlink r:id="rId20" w:tooltip="Siglo XVII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siglo XVII</w:t>
        </w:r>
      </w:hyperlink>
      <w:r w:rsidR="009A1E6E" w:rsidRPr="00B7791F">
        <w:rPr>
          <w:rFonts w:ascii="Arial" w:hAnsi="Arial" w:cs="Arial"/>
          <w:b/>
        </w:rPr>
        <w:t xml:space="preserve"> en temas de </w:t>
      </w:r>
      <w:hyperlink r:id="rId21" w:tooltip="Polític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política</w:t>
        </w:r>
      </w:hyperlink>
      <w:r w:rsidR="009A1E6E" w:rsidRPr="00B7791F">
        <w:rPr>
          <w:rFonts w:ascii="Arial" w:hAnsi="Arial" w:cs="Arial"/>
          <w:b/>
        </w:rPr>
        <w:t xml:space="preserve">, destacando también como </w:t>
      </w:r>
      <w:hyperlink r:id="rId22" w:tooltip="Misioner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misionero</w:t>
        </w:r>
      </w:hyperlink>
      <w:r w:rsidR="009A1E6E" w:rsidRPr="00B7791F">
        <w:rPr>
          <w:rFonts w:ascii="Arial" w:hAnsi="Arial" w:cs="Arial"/>
          <w:b/>
        </w:rPr>
        <w:t xml:space="preserve"> en </w:t>
      </w:r>
      <w:hyperlink r:id="rId23" w:tooltip="Colonización de Brasi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tierras brasileñas</w:t>
        </w:r>
      </w:hyperlink>
      <w:r w:rsidR="009A1E6E" w:rsidRPr="00B7791F">
        <w:rPr>
          <w:rFonts w:ascii="Arial" w:hAnsi="Arial" w:cs="Arial"/>
          <w:b/>
        </w:rPr>
        <w:t xml:space="preserve">. </w:t>
      </w:r>
    </w:p>
    <w:p w:rsidR="009A1E6E" w:rsidRPr="00B7791F" w:rsidRDefault="00B7791F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1E6E" w:rsidRPr="00B7791F">
        <w:rPr>
          <w:rFonts w:ascii="Arial" w:hAnsi="Arial" w:cs="Arial"/>
          <w:b/>
        </w:rPr>
        <w:t xml:space="preserve">En este sentido, defendió infatigablemente los </w:t>
      </w:r>
      <w:hyperlink r:id="rId24" w:tooltip="Derechos humanos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derechos humanos</w:t>
        </w:r>
      </w:hyperlink>
      <w:r w:rsidR="009A1E6E" w:rsidRPr="00B7791F">
        <w:rPr>
          <w:rFonts w:ascii="Arial" w:hAnsi="Arial" w:cs="Arial"/>
          <w:b/>
        </w:rPr>
        <w:t xml:space="preserve"> de los pueblos </w:t>
      </w:r>
      <w:hyperlink r:id="rId25" w:tooltip="Indígen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ind</w:t>
        </w:r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í</w:t>
        </w:r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genas</w:t>
        </w:r>
      </w:hyperlink>
      <w:r w:rsidR="009A1E6E" w:rsidRPr="00B7791F">
        <w:rPr>
          <w:rFonts w:ascii="Arial" w:hAnsi="Arial" w:cs="Arial"/>
          <w:b/>
        </w:rPr>
        <w:t>, combatiendo su explotación y esclavización. De hecho, ellos le llamaban "</w:t>
      </w:r>
      <w:proofErr w:type="spellStart"/>
      <w:r w:rsidR="009A1E6E" w:rsidRPr="00B7791F">
        <w:rPr>
          <w:rFonts w:ascii="Arial" w:hAnsi="Arial" w:cs="Arial"/>
          <w:b/>
          <w:i/>
          <w:iCs/>
        </w:rPr>
        <w:t>Paiaçu</w:t>
      </w:r>
      <w:proofErr w:type="spellEnd"/>
      <w:r w:rsidR="009A1E6E" w:rsidRPr="00B7791F">
        <w:rPr>
          <w:rFonts w:ascii="Arial" w:hAnsi="Arial" w:cs="Arial"/>
          <w:b/>
        </w:rPr>
        <w:t xml:space="preserve">" (Padre Grande, en </w:t>
      </w:r>
      <w:hyperlink r:id="rId26" w:tooltip="Tupi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Tupi</w:t>
        </w:r>
      </w:hyperlink>
      <w:r w:rsidR="009A1E6E" w:rsidRPr="00B7791F">
        <w:rPr>
          <w:rFonts w:ascii="Arial" w:hAnsi="Arial" w:cs="Arial"/>
          <w:b/>
        </w:rPr>
        <w:t xml:space="preserve">). Defendió también a los </w:t>
      </w:r>
      <w:hyperlink r:id="rId27" w:tooltip="Judaísm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judíos</w:t>
        </w:r>
      </w:hyperlink>
      <w:r w:rsidR="009A1E6E" w:rsidRPr="00B7791F">
        <w:rPr>
          <w:rFonts w:ascii="Arial" w:hAnsi="Arial" w:cs="Arial"/>
          <w:b/>
        </w:rPr>
        <w:t xml:space="preserve">, trabajando por la abolición de la distinción entre </w:t>
      </w:r>
      <w:hyperlink r:id="rId28" w:tooltip="Cristiano nuev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cristiano nuevo</w:t>
        </w:r>
      </w:hyperlink>
      <w:r w:rsidR="009A1E6E" w:rsidRPr="00B7791F">
        <w:rPr>
          <w:rFonts w:ascii="Arial" w:hAnsi="Arial" w:cs="Arial"/>
          <w:b/>
        </w:rPr>
        <w:t xml:space="preserve"> y </w:t>
      </w:r>
      <w:hyperlink r:id="rId29" w:tooltip="Cristiano viej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cristiano viejo</w:t>
        </w:r>
      </w:hyperlink>
      <w:r w:rsidR="009A1E6E" w:rsidRPr="00B7791F">
        <w:rPr>
          <w:rFonts w:ascii="Arial" w:hAnsi="Arial" w:cs="Arial"/>
          <w:b/>
        </w:rPr>
        <w:t xml:space="preserve">. Criticó severamente a muchos sacerdotes de su época, y a la propia </w:t>
      </w:r>
      <w:hyperlink r:id="rId30" w:tooltip="Inquisición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Inquisición</w:t>
        </w:r>
      </w:hyperlink>
      <w:r w:rsidR="009A1E6E" w:rsidRPr="00B7791F">
        <w:rPr>
          <w:rFonts w:ascii="Arial" w:hAnsi="Arial" w:cs="Arial"/>
          <w:b/>
        </w:rPr>
        <w:t xml:space="preserve">. En la </w:t>
      </w:r>
      <w:hyperlink r:id="rId31" w:tooltip="Literatur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literatura</w:t>
        </w:r>
      </w:hyperlink>
      <w:r w:rsidR="009A1E6E" w:rsidRPr="00B7791F">
        <w:rPr>
          <w:rFonts w:ascii="Arial" w:hAnsi="Arial" w:cs="Arial"/>
          <w:b/>
        </w:rPr>
        <w:t xml:space="preserve">, sus sermones pueden considerarse una importante influencia para el </w:t>
      </w:r>
      <w:hyperlink r:id="rId32" w:tooltip="Barroc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Barroco</w:t>
        </w:r>
      </w:hyperlink>
      <w:r w:rsidR="009A1E6E" w:rsidRPr="00B7791F">
        <w:rPr>
          <w:rFonts w:ascii="Arial" w:hAnsi="Arial" w:cs="Arial"/>
          <w:b/>
        </w:rPr>
        <w:t xml:space="preserve"> en </w:t>
      </w:r>
      <w:hyperlink r:id="rId33" w:tooltip="Brasi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Brasil</w:t>
        </w:r>
      </w:hyperlink>
      <w:r w:rsidR="009A1E6E" w:rsidRPr="00B7791F">
        <w:rPr>
          <w:rFonts w:ascii="Arial" w:hAnsi="Arial" w:cs="Arial"/>
          <w:b/>
        </w:rPr>
        <w:t xml:space="preserve">. De hecho, en sus </w:t>
      </w:r>
      <w:hyperlink r:id="rId34" w:tooltip="Universidad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universidades</w:t>
        </w:r>
      </w:hyperlink>
      <w:r w:rsidR="009A1E6E" w:rsidRPr="00B7791F">
        <w:rPr>
          <w:rFonts w:ascii="Arial" w:hAnsi="Arial" w:cs="Arial"/>
          <w:b/>
        </w:rPr>
        <w:t xml:space="preserve"> se exigía frecuentemente su lectura. Su obra principal es </w:t>
      </w:r>
      <w:hyperlink r:id="rId35" w:tooltip="História do Futuro" w:history="1">
        <w:proofErr w:type="spellStart"/>
        <w:r w:rsidR="009A1E6E" w:rsidRPr="00B7791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História</w:t>
        </w:r>
        <w:proofErr w:type="spellEnd"/>
        <w:r w:rsidR="009A1E6E" w:rsidRPr="00B7791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do Futuro</w:t>
        </w:r>
      </w:hyperlink>
      <w:r w:rsidR="009A1E6E" w:rsidRPr="00B7791F">
        <w:rPr>
          <w:rFonts w:ascii="Arial" w:hAnsi="Arial" w:cs="Arial"/>
          <w:b/>
        </w:rPr>
        <w:t xml:space="preserve"> de 1649. </w:t>
      </w:r>
    </w:p>
    <w:p w:rsidR="009A1E6E" w:rsidRPr="00B7791F" w:rsidRDefault="00B7791F" w:rsidP="00B7791F">
      <w:pPr>
        <w:pStyle w:val="Ttulo3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Style w:val="mw-headline"/>
          <w:rFonts w:ascii="Arial" w:hAnsi="Arial" w:cs="Arial"/>
          <w:sz w:val="24"/>
          <w:szCs w:val="24"/>
        </w:rPr>
        <w:t xml:space="preserve">   </w:t>
      </w:r>
      <w:r w:rsidRPr="00B7791F">
        <w:rPr>
          <w:rStyle w:val="mw-headline"/>
          <w:rFonts w:ascii="Arial" w:hAnsi="Arial" w:cs="Arial"/>
          <w:color w:val="FF0000"/>
          <w:sz w:val="28"/>
          <w:szCs w:val="28"/>
        </w:rPr>
        <w:t>Biografía</w:t>
      </w:r>
    </w:p>
    <w:p w:rsidR="009A1E6E" w:rsidRPr="00B7791F" w:rsidRDefault="00B7791F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A1E6E" w:rsidRPr="00B7791F">
        <w:rPr>
          <w:rFonts w:ascii="Arial" w:hAnsi="Arial" w:cs="Arial"/>
          <w:b/>
        </w:rPr>
        <w:t xml:space="preserve">Nace en el seno de una familia humilde, en uno de los barrios más desfavorecidos de </w:t>
      </w:r>
      <w:hyperlink r:id="rId36" w:tooltip="Lisbo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Lisboa</w:t>
        </w:r>
      </w:hyperlink>
      <w:r w:rsidR="009A1E6E" w:rsidRPr="00B7791F">
        <w:rPr>
          <w:rFonts w:ascii="Arial" w:hAnsi="Arial" w:cs="Arial"/>
          <w:b/>
        </w:rPr>
        <w:t xml:space="preserve">. Su padre era miembro de la </w:t>
      </w:r>
      <w:hyperlink r:id="rId37" w:tooltip="Armad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Armada</w:t>
        </w:r>
      </w:hyperlink>
      <w:r w:rsidR="009A1E6E" w:rsidRPr="00B7791F">
        <w:rPr>
          <w:rFonts w:ascii="Arial" w:hAnsi="Arial" w:cs="Arial"/>
          <w:b/>
        </w:rPr>
        <w:t xml:space="preserve"> </w:t>
      </w:r>
      <w:hyperlink r:id="rId38" w:tooltip="Portuga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portuguesa</w:t>
        </w:r>
      </w:hyperlink>
      <w:r w:rsidR="009A1E6E" w:rsidRPr="00B7791F">
        <w:rPr>
          <w:rFonts w:ascii="Arial" w:hAnsi="Arial" w:cs="Arial"/>
          <w:b/>
        </w:rPr>
        <w:t xml:space="preserve"> y fue escriba de la </w:t>
      </w:r>
      <w:hyperlink r:id="rId39" w:tooltip="Inquisición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Inquisición</w:t>
        </w:r>
      </w:hyperlink>
      <w:r w:rsidR="009A1E6E" w:rsidRPr="00B7791F">
        <w:rPr>
          <w:rFonts w:ascii="Arial" w:hAnsi="Arial" w:cs="Arial"/>
          <w:b/>
        </w:rPr>
        <w:t xml:space="preserve"> d</w:t>
      </w:r>
      <w:r w:rsidR="009A1E6E" w:rsidRPr="00B7791F">
        <w:rPr>
          <w:rFonts w:ascii="Arial" w:hAnsi="Arial" w:cs="Arial"/>
          <w:b/>
        </w:rPr>
        <w:t>u</w:t>
      </w:r>
      <w:r w:rsidR="009A1E6E" w:rsidRPr="00B7791F">
        <w:rPr>
          <w:rFonts w:ascii="Arial" w:hAnsi="Arial" w:cs="Arial"/>
          <w:b/>
        </w:rPr>
        <w:t xml:space="preserve">rante dos años. En esa tesitura su progenitor tiene que partir para </w:t>
      </w:r>
      <w:hyperlink r:id="rId40" w:tooltip="Brasi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Brasil</w:t>
        </w:r>
      </w:hyperlink>
      <w:r w:rsidR="009A1E6E" w:rsidRPr="00B7791F">
        <w:rPr>
          <w:rFonts w:ascii="Arial" w:hAnsi="Arial" w:cs="Arial"/>
          <w:b/>
        </w:rPr>
        <w:t xml:space="preserve"> en </w:t>
      </w:r>
      <w:hyperlink r:id="rId41" w:tooltip="1609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1609</w:t>
        </w:r>
      </w:hyperlink>
      <w:r w:rsidR="009A1E6E" w:rsidRPr="00B7791F">
        <w:rPr>
          <w:rFonts w:ascii="Arial" w:hAnsi="Arial" w:cs="Arial"/>
          <w:b/>
        </w:rPr>
        <w:t xml:space="preserve">, para asumir el cargo de escriba en </w:t>
      </w:r>
      <w:hyperlink r:id="rId42" w:tooltip="Salvador de Bahí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Salvador de Bahía</w:t>
        </w:r>
      </w:hyperlink>
      <w:r w:rsidR="009A1E6E" w:rsidRPr="00B7791F">
        <w:rPr>
          <w:rFonts w:ascii="Arial" w:hAnsi="Arial" w:cs="Arial"/>
          <w:b/>
        </w:rPr>
        <w:t xml:space="preserve">, en la </w:t>
      </w:r>
      <w:hyperlink r:id="rId43" w:tooltip="Capitanía de la Bahía de Todos los Santos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Capitanía de la Bahía de Todos los Santos</w:t>
        </w:r>
      </w:hyperlink>
      <w:r w:rsidR="009A1E6E" w:rsidRPr="00B7791F">
        <w:rPr>
          <w:rFonts w:ascii="Arial" w:hAnsi="Arial" w:cs="Arial"/>
          <w:b/>
        </w:rPr>
        <w:t xml:space="preserve">. En </w:t>
      </w:r>
      <w:hyperlink r:id="rId44" w:tooltip="1614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1614</w:t>
        </w:r>
      </w:hyperlink>
      <w:r w:rsidR="009A1E6E" w:rsidRPr="00B7791F">
        <w:rPr>
          <w:rFonts w:ascii="Arial" w:hAnsi="Arial" w:cs="Arial"/>
          <w:b/>
        </w:rPr>
        <w:t xml:space="preserve"> mandó a su familia a vivir con él,</w:t>
      </w:r>
      <w:r>
        <w:rPr>
          <w:rFonts w:ascii="Arial" w:hAnsi="Arial" w:cs="Arial"/>
          <w:b/>
        </w:rPr>
        <w:t xml:space="preserve"> y por tanto Anto</w:t>
      </w:r>
      <w:r w:rsidR="009A1E6E" w:rsidRPr="00B7791F">
        <w:rPr>
          <w:rFonts w:ascii="Arial" w:hAnsi="Arial" w:cs="Arial"/>
          <w:b/>
        </w:rPr>
        <w:t xml:space="preserve">nio Vieira llega a </w:t>
      </w:r>
      <w:hyperlink r:id="rId45" w:tooltip="Brasi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Brasil</w:t>
        </w:r>
      </w:hyperlink>
      <w:r w:rsidR="009A1E6E" w:rsidRPr="00B7791F">
        <w:rPr>
          <w:rFonts w:ascii="Arial" w:hAnsi="Arial" w:cs="Arial"/>
          <w:b/>
        </w:rPr>
        <w:t xml:space="preserve"> con tan solo seis años. </w:t>
      </w:r>
    </w:p>
    <w:p w:rsidR="009A1E6E" w:rsidRPr="00B7791F" w:rsidRDefault="00B7791F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1E6E" w:rsidRPr="00B7791F">
        <w:rPr>
          <w:rFonts w:ascii="Arial" w:hAnsi="Arial" w:cs="Arial"/>
          <w:b/>
        </w:rPr>
        <w:t xml:space="preserve">Estudió en la única escuela que había en </w:t>
      </w:r>
      <w:hyperlink r:id="rId46" w:tooltip="Bahía (Brasil)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Bahía</w:t>
        </w:r>
      </w:hyperlink>
      <w:r w:rsidR="009A1E6E" w:rsidRPr="00B7791F">
        <w:rPr>
          <w:rFonts w:ascii="Arial" w:hAnsi="Arial" w:cs="Arial"/>
          <w:b/>
        </w:rPr>
        <w:t xml:space="preserve"> en ese momento, un colegio de </w:t>
      </w:r>
      <w:hyperlink r:id="rId47" w:tooltip="Jesuítas" w:history="1">
        <w:r>
          <w:rPr>
            <w:rStyle w:val="Hipervnculo"/>
            <w:rFonts w:ascii="Arial" w:hAnsi="Arial" w:cs="Arial"/>
            <w:b/>
            <w:color w:val="auto"/>
            <w:u w:val="none"/>
          </w:rPr>
          <w:t>Jesui</w:t>
        </w:r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tas</w:t>
        </w:r>
      </w:hyperlink>
      <w:r w:rsidR="009A1E6E" w:rsidRPr="00B7791F">
        <w:rPr>
          <w:rFonts w:ascii="Arial" w:hAnsi="Arial" w:cs="Arial"/>
          <w:b/>
        </w:rPr>
        <w:t xml:space="preserve"> en </w:t>
      </w:r>
      <w:hyperlink r:id="rId48" w:tooltip="Salvador de Bahí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Salvador</w:t>
        </w:r>
      </w:hyperlink>
      <w:r w:rsidR="009A1E6E" w:rsidRPr="00B7791F">
        <w:rPr>
          <w:rFonts w:ascii="Arial" w:hAnsi="Arial" w:cs="Arial"/>
          <w:b/>
        </w:rPr>
        <w:t>. Las fuentes hablan de que en un primer momento no era buen estudiante, p</w:t>
      </w:r>
      <w:r w:rsidR="009A1E6E" w:rsidRPr="00B7791F">
        <w:rPr>
          <w:rFonts w:ascii="Arial" w:hAnsi="Arial" w:cs="Arial"/>
          <w:b/>
        </w:rPr>
        <w:t>e</w:t>
      </w:r>
      <w:r w:rsidR="009A1E6E" w:rsidRPr="00B7791F">
        <w:rPr>
          <w:rFonts w:ascii="Arial" w:hAnsi="Arial" w:cs="Arial"/>
          <w:b/>
        </w:rPr>
        <w:t xml:space="preserve">ro luego se volvió brillante. Así, pasó a formar parte de la </w:t>
      </w:r>
      <w:hyperlink r:id="rId49" w:tooltip="Compañía de Jesús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Compañía de Jesús</w:t>
        </w:r>
      </w:hyperlink>
      <w:r w:rsidR="009A1E6E" w:rsidRPr="00B7791F">
        <w:rPr>
          <w:rFonts w:ascii="Arial" w:hAnsi="Arial" w:cs="Arial"/>
          <w:b/>
        </w:rPr>
        <w:t>, como nov</w:t>
      </w:r>
      <w:r w:rsidR="009A1E6E" w:rsidRPr="00B7791F">
        <w:rPr>
          <w:rFonts w:ascii="Arial" w:hAnsi="Arial" w:cs="Arial"/>
          <w:b/>
        </w:rPr>
        <w:t>i</w:t>
      </w:r>
      <w:r w:rsidR="009A1E6E" w:rsidRPr="00B7791F">
        <w:rPr>
          <w:rFonts w:ascii="Arial" w:hAnsi="Arial" w:cs="Arial"/>
          <w:b/>
        </w:rPr>
        <w:t xml:space="preserve">cio, en </w:t>
      </w:r>
      <w:hyperlink r:id="rId50" w:tooltip="1623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1623</w:t>
        </w:r>
      </w:hyperlink>
      <w:r w:rsidR="009A1E6E" w:rsidRPr="00B7791F">
        <w:rPr>
          <w:rFonts w:ascii="Arial" w:hAnsi="Arial" w:cs="Arial"/>
          <w:b/>
        </w:rPr>
        <w:t xml:space="preserve">. Más tarde, tras licenciarse, se convierte en profesor de Humanidades. </w:t>
      </w:r>
    </w:p>
    <w:p w:rsidR="009A1E6E" w:rsidRPr="00B7791F" w:rsidRDefault="00B7791F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9A1E6E" w:rsidRPr="00B7791F">
        <w:rPr>
          <w:rFonts w:ascii="Arial" w:hAnsi="Arial" w:cs="Arial"/>
          <w:b/>
        </w:rPr>
        <w:t xml:space="preserve">En el marco de las primeras </w:t>
      </w:r>
      <w:hyperlink r:id="rId51" w:tooltip="Invasiones holandesas de Brasi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Invasiones holandesas de Brasil</w:t>
        </w:r>
      </w:hyperlink>
      <w:r w:rsidR="009A1E6E" w:rsidRPr="00B7791F">
        <w:rPr>
          <w:rFonts w:ascii="Arial" w:hAnsi="Arial" w:cs="Arial"/>
          <w:b/>
        </w:rPr>
        <w:t xml:space="preserve"> (en torno a </w:t>
      </w:r>
      <w:hyperlink r:id="rId52" w:tooltip="1624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1624</w:t>
        </w:r>
      </w:hyperlink>
      <w:r w:rsidR="009A1E6E" w:rsidRPr="00B7791F">
        <w:rPr>
          <w:rFonts w:ascii="Arial" w:hAnsi="Arial" w:cs="Arial"/>
          <w:b/>
        </w:rPr>
        <w:t xml:space="preserve">) tuvo que refugiarse en el interior del país y allí surgió su vocación de misionero. A raíz de eso un año más tarde, en </w:t>
      </w:r>
      <w:hyperlink r:id="rId53" w:tooltip="1625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1625</w:t>
        </w:r>
      </w:hyperlink>
      <w:r w:rsidR="009A1E6E" w:rsidRPr="00B7791F">
        <w:rPr>
          <w:rFonts w:ascii="Arial" w:hAnsi="Arial" w:cs="Arial"/>
          <w:b/>
        </w:rPr>
        <w:t xml:space="preserve">, abandona el noviciado y se hace misionero. Estudió no sólo </w:t>
      </w:r>
      <w:hyperlink r:id="rId54" w:tooltip="Teologí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Te</w:t>
        </w:r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logía</w:t>
        </w:r>
      </w:hyperlink>
      <w:r w:rsidR="009A1E6E" w:rsidRPr="00B7791F">
        <w:rPr>
          <w:rFonts w:ascii="Arial" w:hAnsi="Arial" w:cs="Arial"/>
          <w:b/>
        </w:rPr>
        <w:t xml:space="preserve">, sino también </w:t>
      </w:r>
      <w:hyperlink r:id="rId55" w:tooltip="Lógic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Lógica</w:t>
        </w:r>
      </w:hyperlink>
      <w:r w:rsidR="009A1E6E" w:rsidRPr="00B7791F">
        <w:rPr>
          <w:rFonts w:ascii="Arial" w:hAnsi="Arial" w:cs="Arial"/>
          <w:b/>
        </w:rPr>
        <w:t xml:space="preserve">, </w:t>
      </w:r>
      <w:hyperlink r:id="rId56" w:tooltip="Físic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Física</w:t>
        </w:r>
      </w:hyperlink>
      <w:r w:rsidR="009A1E6E" w:rsidRPr="00B7791F">
        <w:rPr>
          <w:rFonts w:ascii="Arial" w:hAnsi="Arial" w:cs="Arial"/>
          <w:b/>
        </w:rPr>
        <w:t xml:space="preserve">, </w:t>
      </w:r>
      <w:hyperlink r:id="rId57" w:tooltip="Metafísic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Metafísica</w:t>
        </w:r>
      </w:hyperlink>
      <w:r w:rsidR="009A1E6E" w:rsidRPr="00B7791F">
        <w:rPr>
          <w:rFonts w:ascii="Arial" w:hAnsi="Arial" w:cs="Arial"/>
          <w:b/>
        </w:rPr>
        <w:t xml:space="preserve">, </w:t>
      </w:r>
      <w:hyperlink r:id="rId58" w:tooltip="Matemáticas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Matemáticas</w:t>
        </w:r>
      </w:hyperlink>
      <w:r w:rsidR="009A1E6E" w:rsidRPr="00B7791F">
        <w:rPr>
          <w:rFonts w:ascii="Arial" w:hAnsi="Arial" w:cs="Arial"/>
          <w:b/>
        </w:rPr>
        <w:t xml:space="preserve"> y </w:t>
      </w:r>
      <w:hyperlink r:id="rId59" w:tooltip="Economí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Economía</w:t>
        </w:r>
      </w:hyperlink>
      <w:r w:rsidR="009A1E6E" w:rsidRPr="00B7791F">
        <w:rPr>
          <w:rFonts w:ascii="Arial" w:hAnsi="Arial" w:cs="Arial"/>
          <w:b/>
        </w:rPr>
        <w:t xml:space="preserve">. En </w:t>
      </w:r>
      <w:hyperlink r:id="rId60" w:tooltip="1634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1634</w:t>
        </w:r>
      </w:hyperlink>
      <w:r w:rsidR="006F10F9">
        <w:rPr>
          <w:rFonts w:ascii="Arial" w:hAnsi="Arial" w:cs="Arial"/>
          <w:b/>
        </w:rPr>
        <w:t xml:space="preserve"> se ordena sacerdo</w:t>
      </w:r>
      <w:r w:rsidR="009A1E6E" w:rsidRPr="00B7791F">
        <w:rPr>
          <w:rFonts w:ascii="Arial" w:hAnsi="Arial" w:cs="Arial"/>
          <w:b/>
        </w:rPr>
        <w:t xml:space="preserve">te. </w:t>
      </w:r>
    </w:p>
    <w:p w:rsidR="009A1E6E" w:rsidRPr="00B7791F" w:rsidRDefault="00B7791F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1E6E" w:rsidRPr="00B7791F">
        <w:rPr>
          <w:rFonts w:ascii="Arial" w:hAnsi="Arial" w:cs="Arial"/>
          <w:b/>
        </w:rPr>
        <w:t xml:space="preserve">En la segunda invasión holandesa, entre </w:t>
      </w:r>
      <w:hyperlink r:id="rId61" w:tooltip="1630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1630</w:t>
        </w:r>
      </w:hyperlink>
      <w:r w:rsidR="009A1E6E" w:rsidRPr="00B7791F">
        <w:rPr>
          <w:rFonts w:ascii="Arial" w:hAnsi="Arial" w:cs="Arial"/>
          <w:b/>
        </w:rPr>
        <w:t xml:space="preserve"> y </w:t>
      </w:r>
      <w:hyperlink r:id="rId62" w:tooltip="1654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1654</w:t>
        </w:r>
      </w:hyperlink>
      <w:r w:rsidR="009A1E6E" w:rsidRPr="00B7791F">
        <w:rPr>
          <w:rFonts w:ascii="Arial" w:hAnsi="Arial" w:cs="Arial"/>
          <w:b/>
        </w:rPr>
        <w:t xml:space="preserve">, defendió que </w:t>
      </w:r>
      <w:hyperlink r:id="rId63" w:tooltip="Portuga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="009A1E6E" w:rsidRPr="00B7791F">
        <w:rPr>
          <w:rFonts w:ascii="Arial" w:hAnsi="Arial" w:cs="Arial"/>
          <w:b/>
        </w:rPr>
        <w:t xml:space="preserve"> entregase la región a </w:t>
      </w:r>
      <w:hyperlink r:id="rId64" w:tooltip="Países Bajos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Holanda</w:t>
        </w:r>
      </w:hyperlink>
      <w:r w:rsidR="009A1E6E" w:rsidRPr="00B7791F">
        <w:rPr>
          <w:rFonts w:ascii="Arial" w:hAnsi="Arial" w:cs="Arial"/>
          <w:b/>
        </w:rPr>
        <w:t>, pues se gastaba diez veces más en la defensa y mantenimiento del terr</w:t>
      </w:r>
      <w:r w:rsidR="009A1E6E" w:rsidRPr="00B7791F">
        <w:rPr>
          <w:rFonts w:ascii="Arial" w:hAnsi="Arial" w:cs="Arial"/>
          <w:b/>
        </w:rPr>
        <w:t>i</w:t>
      </w:r>
      <w:r w:rsidR="009A1E6E" w:rsidRPr="00B7791F">
        <w:rPr>
          <w:rFonts w:ascii="Arial" w:hAnsi="Arial" w:cs="Arial"/>
          <w:b/>
        </w:rPr>
        <w:t xml:space="preserve">torio que en lo que se obtenía como contrapartida, por no hablar de la superioridad militar de </w:t>
      </w:r>
      <w:hyperlink r:id="rId65" w:tooltip="Países Bajos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Holanda</w:t>
        </w:r>
      </w:hyperlink>
      <w:r w:rsidR="009A1E6E" w:rsidRPr="00B7791F">
        <w:rPr>
          <w:rFonts w:ascii="Arial" w:hAnsi="Arial" w:cs="Arial"/>
          <w:b/>
        </w:rPr>
        <w:t xml:space="preserve">. </w:t>
      </w:r>
    </w:p>
    <w:p w:rsidR="009A1E6E" w:rsidRPr="00B7791F" w:rsidRDefault="00B7791F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A1E6E" w:rsidRPr="00B7791F">
        <w:rPr>
          <w:rFonts w:ascii="Arial" w:hAnsi="Arial" w:cs="Arial"/>
          <w:b/>
        </w:rPr>
        <w:t xml:space="preserve">En estos años, en el marco de una disputa entre </w:t>
      </w:r>
      <w:hyperlink r:id="rId66" w:tooltip="Dominicos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Dominicos</w:t>
        </w:r>
      </w:hyperlink>
      <w:r w:rsidR="009A1E6E" w:rsidRPr="00B7791F">
        <w:rPr>
          <w:rFonts w:ascii="Arial" w:hAnsi="Arial" w:cs="Arial"/>
          <w:b/>
        </w:rPr>
        <w:t xml:space="preserve"> y </w:t>
      </w:r>
      <w:hyperlink r:id="rId67" w:tooltip="Jesuítas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Jesu</w:t>
        </w:r>
        <w:r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tas</w:t>
        </w:r>
      </w:hyperlink>
      <w:r w:rsidR="009A1E6E" w:rsidRPr="00B7791F">
        <w:rPr>
          <w:rFonts w:ascii="Arial" w:hAnsi="Arial" w:cs="Arial"/>
          <w:b/>
        </w:rPr>
        <w:t xml:space="preserve">, el padre Antonio Vieira vio como su posición se malograba por su defensa de los </w:t>
      </w:r>
      <w:hyperlink r:id="rId68" w:tooltip="Judaísm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judíos</w:t>
        </w:r>
      </w:hyperlink>
      <w:r w:rsidR="009A1E6E" w:rsidRPr="00B7791F">
        <w:rPr>
          <w:rFonts w:ascii="Arial" w:hAnsi="Arial" w:cs="Arial"/>
          <w:b/>
        </w:rPr>
        <w:t>. Además, las crít</w:t>
      </w:r>
      <w:r w:rsidR="009A1E6E" w:rsidRPr="00B7791F">
        <w:rPr>
          <w:rFonts w:ascii="Arial" w:hAnsi="Arial" w:cs="Arial"/>
          <w:b/>
        </w:rPr>
        <w:t>i</w:t>
      </w:r>
      <w:r w:rsidR="009A1E6E" w:rsidRPr="00B7791F">
        <w:rPr>
          <w:rFonts w:ascii="Arial" w:hAnsi="Arial" w:cs="Arial"/>
          <w:b/>
        </w:rPr>
        <w:t xml:space="preserve">cas se acentuaron tras la pérdida del Nordeste de Brasil. </w:t>
      </w:r>
    </w:p>
    <w:p w:rsidR="009A1E6E" w:rsidRPr="00B7791F" w:rsidRDefault="00B7791F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A1E6E" w:rsidRPr="00B7791F">
        <w:rPr>
          <w:rFonts w:ascii="Arial" w:hAnsi="Arial" w:cs="Arial"/>
          <w:b/>
        </w:rPr>
        <w:t xml:space="preserve">Tras la </w:t>
      </w:r>
      <w:hyperlink r:id="rId69" w:tooltip="Independencia de Portuga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Independencia de Portugal</w:t>
        </w:r>
      </w:hyperlink>
      <w:r w:rsidR="009A1E6E" w:rsidRPr="00B7791F">
        <w:rPr>
          <w:rFonts w:ascii="Arial" w:hAnsi="Arial" w:cs="Arial"/>
          <w:b/>
        </w:rPr>
        <w:t xml:space="preserve"> respecto a </w:t>
      </w:r>
      <w:hyperlink r:id="rId70" w:tooltip="Españ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9A1E6E" w:rsidRPr="00B7791F">
        <w:rPr>
          <w:rFonts w:ascii="Arial" w:hAnsi="Arial" w:cs="Arial"/>
          <w:b/>
        </w:rPr>
        <w:t xml:space="preserve">, en </w:t>
      </w:r>
      <w:hyperlink r:id="rId71" w:tooltip="1640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1640</w:t>
        </w:r>
      </w:hyperlink>
      <w:r w:rsidR="009A1E6E" w:rsidRPr="00B7791F">
        <w:rPr>
          <w:rFonts w:ascii="Arial" w:hAnsi="Arial" w:cs="Arial"/>
          <w:b/>
        </w:rPr>
        <w:t xml:space="preserve">, inicia su carrera como diplomático. En </w:t>
      </w:r>
      <w:hyperlink r:id="rId72" w:tooltip="1641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1641</w:t>
        </w:r>
      </w:hyperlink>
      <w:r w:rsidR="009A1E6E" w:rsidRPr="00B7791F">
        <w:rPr>
          <w:rFonts w:ascii="Arial" w:hAnsi="Arial" w:cs="Arial"/>
          <w:b/>
        </w:rPr>
        <w:t xml:space="preserve"> integró una delegación que fue a </w:t>
      </w:r>
      <w:hyperlink r:id="rId73" w:tooltip="Portuga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="009A1E6E" w:rsidRPr="00B7791F">
        <w:rPr>
          <w:rFonts w:ascii="Arial" w:hAnsi="Arial" w:cs="Arial"/>
          <w:b/>
        </w:rPr>
        <w:t xml:space="preserve"> a jurar obediencia al nuevo monarca. Su pericia como orador le hizo estar cerca de la corona durante su estancia en tierras lusas. Así, en </w:t>
      </w:r>
      <w:hyperlink r:id="rId74" w:tooltip="1646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1646</w:t>
        </w:r>
      </w:hyperlink>
      <w:r w:rsidR="009A1E6E" w:rsidRPr="00B7791F">
        <w:rPr>
          <w:rFonts w:ascii="Arial" w:hAnsi="Arial" w:cs="Arial"/>
          <w:b/>
        </w:rPr>
        <w:t xml:space="preserve"> fue enviado a </w:t>
      </w:r>
      <w:hyperlink r:id="rId75" w:tooltip="Países Bajos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Holanda</w:t>
        </w:r>
      </w:hyperlink>
      <w:r w:rsidR="009A1E6E" w:rsidRPr="00B7791F">
        <w:rPr>
          <w:rFonts w:ascii="Arial" w:hAnsi="Arial" w:cs="Arial"/>
          <w:b/>
        </w:rPr>
        <w:t xml:space="preserve">, y en </w:t>
      </w:r>
      <w:hyperlink r:id="rId76" w:tooltip="1647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1647</w:t>
        </w:r>
      </w:hyperlink>
      <w:r w:rsidR="009A1E6E" w:rsidRPr="00B7791F">
        <w:rPr>
          <w:rFonts w:ascii="Arial" w:hAnsi="Arial" w:cs="Arial"/>
          <w:b/>
        </w:rPr>
        <w:t xml:space="preserve"> a </w:t>
      </w:r>
      <w:hyperlink r:id="rId77" w:tooltip="Franci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9A1E6E" w:rsidRPr="00B7791F">
        <w:rPr>
          <w:rFonts w:ascii="Arial" w:hAnsi="Arial" w:cs="Arial"/>
          <w:b/>
        </w:rPr>
        <w:t xml:space="preserve">, llevando a cabo en ambas ocasiones tareas diplomáticas. A </w:t>
      </w:r>
      <w:hyperlink r:id="rId78" w:tooltip="Países Bajos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Holanda</w:t>
        </w:r>
      </w:hyperlink>
      <w:r w:rsidR="009A1E6E" w:rsidRPr="00B7791F">
        <w:rPr>
          <w:rFonts w:ascii="Arial" w:hAnsi="Arial" w:cs="Arial"/>
          <w:b/>
        </w:rPr>
        <w:t xml:space="preserve"> fue a solicitar la devolución del Nordeste de </w:t>
      </w:r>
      <w:hyperlink r:id="rId79" w:tooltip="Brasi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Brasil</w:t>
        </w:r>
      </w:hyperlink>
      <w:r w:rsidR="009A1E6E" w:rsidRPr="00B7791F">
        <w:rPr>
          <w:rFonts w:ascii="Arial" w:hAnsi="Arial" w:cs="Arial"/>
          <w:b/>
        </w:rPr>
        <w:t xml:space="preserve">. </w:t>
      </w:r>
    </w:p>
    <w:p w:rsidR="009A1E6E" w:rsidRPr="00B7791F" w:rsidRDefault="00B7791F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1E6E" w:rsidRPr="00B7791F">
        <w:rPr>
          <w:rFonts w:ascii="Arial" w:hAnsi="Arial" w:cs="Arial"/>
          <w:b/>
        </w:rPr>
        <w:t xml:space="preserve">Por otro lado, su iniciativa para que la corona ayudase económicamente a los </w:t>
      </w:r>
      <w:hyperlink r:id="rId80" w:tooltip="Cristiano nuev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cristianos nuevos</w:t>
        </w:r>
      </w:hyperlink>
      <w:r w:rsidR="009A1E6E" w:rsidRPr="00B7791F">
        <w:rPr>
          <w:rFonts w:ascii="Arial" w:hAnsi="Arial" w:cs="Arial"/>
          <w:b/>
        </w:rPr>
        <w:t xml:space="preserve"> le hizo entrar en conflicto con la </w:t>
      </w:r>
      <w:hyperlink r:id="rId81" w:tooltip="Inquisición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Inquisición</w:t>
        </w:r>
      </w:hyperlink>
      <w:r w:rsidR="009A1E6E" w:rsidRPr="00B7791F">
        <w:rPr>
          <w:rFonts w:ascii="Arial" w:hAnsi="Arial" w:cs="Arial"/>
          <w:b/>
        </w:rPr>
        <w:t xml:space="preserve"> y con la recién fundada </w:t>
      </w:r>
      <w:hyperlink r:id="rId82" w:tooltip="Compañía de Comercio de Brasil (aún no redactado)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Compañía de Comercio de Brasil</w:t>
        </w:r>
      </w:hyperlink>
      <w:r w:rsidR="009A1E6E" w:rsidRPr="00B7791F">
        <w:rPr>
          <w:rFonts w:ascii="Arial" w:hAnsi="Arial" w:cs="Arial"/>
          <w:b/>
        </w:rPr>
        <w:t xml:space="preserve">. </w:t>
      </w:r>
    </w:p>
    <w:p w:rsidR="009A1E6E" w:rsidRPr="00B7791F" w:rsidRDefault="00B7791F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A1E6E" w:rsidRPr="00B7791F">
        <w:rPr>
          <w:rFonts w:ascii="Arial" w:hAnsi="Arial" w:cs="Arial"/>
          <w:b/>
        </w:rPr>
        <w:t xml:space="preserve">En </w:t>
      </w:r>
      <w:hyperlink r:id="rId83" w:tooltip="Portuga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="009A1E6E" w:rsidRPr="00B7791F">
        <w:rPr>
          <w:rFonts w:ascii="Arial" w:hAnsi="Arial" w:cs="Arial"/>
          <w:b/>
        </w:rPr>
        <w:t xml:space="preserve"> no gustaban sus ideas en favor de los judíos y de los cristianos nuevos, y vivió una época cargada de turbulencias que le </w:t>
      </w:r>
      <w:r>
        <w:rPr>
          <w:rFonts w:ascii="Arial" w:hAnsi="Arial" w:cs="Arial"/>
          <w:b/>
        </w:rPr>
        <w:t>movieron a volver</w:t>
      </w:r>
      <w:r w:rsidR="009A1E6E" w:rsidRPr="00B7791F">
        <w:rPr>
          <w:rFonts w:ascii="Arial" w:hAnsi="Arial" w:cs="Arial"/>
          <w:b/>
        </w:rPr>
        <w:t xml:space="preserve"> a </w:t>
      </w:r>
      <w:hyperlink r:id="rId84" w:tooltip="Brasi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Brasil</w:t>
        </w:r>
      </w:hyperlink>
      <w:r w:rsidR="009A1E6E" w:rsidRPr="00B7791F">
        <w:rPr>
          <w:rFonts w:ascii="Arial" w:hAnsi="Arial" w:cs="Arial"/>
          <w:b/>
        </w:rPr>
        <w:t xml:space="preserve"> en </w:t>
      </w:r>
      <w:hyperlink r:id="rId85" w:tooltip="1652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1652</w:t>
        </w:r>
      </w:hyperlink>
      <w:r w:rsidR="009A1E6E" w:rsidRPr="00B7791F">
        <w:rPr>
          <w:rFonts w:ascii="Arial" w:hAnsi="Arial" w:cs="Arial"/>
          <w:b/>
        </w:rPr>
        <w:t>, en do</w:t>
      </w:r>
      <w:r w:rsidR="009A1E6E" w:rsidRPr="00B7791F">
        <w:rPr>
          <w:rFonts w:ascii="Arial" w:hAnsi="Arial" w:cs="Arial"/>
          <w:b/>
        </w:rPr>
        <w:t>n</w:t>
      </w:r>
      <w:r w:rsidR="009A1E6E" w:rsidRPr="00B7791F">
        <w:rPr>
          <w:rFonts w:ascii="Arial" w:hAnsi="Arial" w:cs="Arial"/>
          <w:b/>
        </w:rPr>
        <w:t xml:space="preserve">de permanecería hasta </w:t>
      </w:r>
      <w:hyperlink r:id="rId86" w:tooltip="1661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1661</w:t>
        </w:r>
      </w:hyperlink>
      <w:r w:rsidR="009A1E6E" w:rsidRPr="00B7791F">
        <w:rPr>
          <w:rFonts w:ascii="Arial" w:hAnsi="Arial" w:cs="Arial"/>
          <w:b/>
        </w:rPr>
        <w:t xml:space="preserve">. Allí fue misionero en </w:t>
      </w:r>
      <w:hyperlink r:id="rId87" w:tooltip="Maranhã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Maranhão</w:t>
        </w:r>
      </w:hyperlink>
      <w:r w:rsidR="009A1E6E" w:rsidRPr="00B7791F">
        <w:rPr>
          <w:rFonts w:ascii="Arial" w:hAnsi="Arial" w:cs="Arial"/>
          <w:b/>
        </w:rPr>
        <w:t xml:space="preserve"> y en </w:t>
      </w:r>
      <w:hyperlink r:id="rId88" w:tooltip="Grão-Pará (aún no redactado)" w:history="1">
        <w:proofErr w:type="spellStart"/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Grão</w:t>
        </w:r>
        <w:proofErr w:type="spellEnd"/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-Pará</w:t>
        </w:r>
      </w:hyperlink>
      <w:r w:rsidR="009A1E6E" w:rsidRPr="00B7791F">
        <w:rPr>
          <w:rFonts w:ascii="Arial" w:hAnsi="Arial" w:cs="Arial"/>
          <w:b/>
        </w:rPr>
        <w:t>, siempre d</w:t>
      </w:r>
      <w:r w:rsidR="009A1E6E" w:rsidRPr="00B7791F">
        <w:rPr>
          <w:rFonts w:ascii="Arial" w:hAnsi="Arial" w:cs="Arial"/>
          <w:b/>
        </w:rPr>
        <w:t>e</w:t>
      </w:r>
      <w:r w:rsidR="009A1E6E" w:rsidRPr="00B7791F">
        <w:rPr>
          <w:rFonts w:ascii="Arial" w:hAnsi="Arial" w:cs="Arial"/>
          <w:b/>
        </w:rPr>
        <w:t xml:space="preserve">fendiendo la </w:t>
      </w:r>
      <w:hyperlink r:id="rId89" w:tooltip="Libertad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libertad</w:t>
        </w:r>
      </w:hyperlink>
      <w:r w:rsidR="006F10F9">
        <w:rPr>
          <w:rFonts w:ascii="Arial" w:hAnsi="Arial" w:cs="Arial"/>
          <w:b/>
        </w:rPr>
        <w:t xml:space="preserve"> de los indios. El padre </w:t>
      </w:r>
      <w:proofErr w:type="spellStart"/>
      <w:r w:rsidR="006F10F9">
        <w:rPr>
          <w:rFonts w:ascii="Arial" w:hAnsi="Arial" w:cs="Arial"/>
          <w:b/>
        </w:rPr>
        <w:t>Serafin</w:t>
      </w:r>
      <w:proofErr w:type="spellEnd"/>
      <w:r w:rsidR="009A1E6E" w:rsidRPr="00B7791F">
        <w:rPr>
          <w:rFonts w:ascii="Arial" w:hAnsi="Arial" w:cs="Arial"/>
          <w:b/>
        </w:rPr>
        <w:t xml:space="preserve"> </w:t>
      </w:r>
      <w:proofErr w:type="spellStart"/>
      <w:r w:rsidR="009A1E6E" w:rsidRPr="00B7791F">
        <w:rPr>
          <w:rFonts w:ascii="Arial" w:hAnsi="Arial" w:cs="Arial"/>
          <w:b/>
        </w:rPr>
        <w:t>Leite</w:t>
      </w:r>
      <w:proofErr w:type="spellEnd"/>
      <w:r w:rsidR="009A1E6E" w:rsidRPr="00B7791F">
        <w:rPr>
          <w:rFonts w:ascii="Arial" w:hAnsi="Arial" w:cs="Arial"/>
          <w:b/>
        </w:rPr>
        <w:t xml:space="preserve"> escribe sobre Vieira que, en este contexto, llevó a cabo un papel idéntico en la zona norte de </w:t>
      </w:r>
      <w:hyperlink r:id="rId90" w:tooltip="Brasi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Brasil</w:t>
        </w:r>
      </w:hyperlink>
      <w:r w:rsidR="009A1E6E" w:rsidRPr="00B7791F">
        <w:rPr>
          <w:rFonts w:ascii="Arial" w:hAnsi="Arial" w:cs="Arial"/>
          <w:b/>
        </w:rPr>
        <w:t xml:space="preserve"> al que desempeñaron los primeros </w:t>
      </w:r>
      <w:proofErr w:type="spellStart"/>
      <w:r w:rsidR="009A1E6E" w:rsidRPr="00B7791F">
        <w:rPr>
          <w:rFonts w:ascii="Arial" w:hAnsi="Arial" w:cs="Arial"/>
          <w:b/>
        </w:rPr>
        <w:t>jesuítas</w:t>
      </w:r>
      <w:proofErr w:type="spellEnd"/>
      <w:r w:rsidR="009A1E6E" w:rsidRPr="00B7791F">
        <w:rPr>
          <w:rFonts w:ascii="Arial" w:hAnsi="Arial" w:cs="Arial"/>
          <w:b/>
        </w:rPr>
        <w:t xml:space="preserve"> en el centro y en el sur: la defensa de los indios.</w:t>
      </w:r>
      <w:r w:rsidRPr="00B7791F">
        <w:rPr>
          <w:rFonts w:ascii="Arial" w:hAnsi="Arial" w:cs="Arial"/>
          <w:b/>
        </w:rPr>
        <w:t xml:space="preserve"> </w:t>
      </w:r>
      <w:r w:rsidR="009A1E6E" w:rsidRPr="00B7791F">
        <w:rPr>
          <w:rFonts w:ascii="Arial" w:hAnsi="Arial" w:cs="Arial"/>
          <w:b/>
        </w:rPr>
        <w:t xml:space="preserve">​ </w:t>
      </w:r>
    </w:p>
    <w:p w:rsidR="009A1E6E" w:rsidRPr="00215328" w:rsidRDefault="00B7791F" w:rsidP="00B7791F">
      <w:pPr>
        <w:pStyle w:val="Ttulo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t xml:space="preserve">    </w:t>
      </w:r>
      <w:r w:rsidR="009A1E6E" w:rsidRPr="00215328">
        <w:rPr>
          <w:rStyle w:val="mw-headline"/>
          <w:rFonts w:ascii="Arial" w:hAnsi="Arial" w:cs="Arial"/>
          <w:color w:val="FF0000"/>
          <w:sz w:val="24"/>
          <w:szCs w:val="24"/>
        </w:rPr>
        <w:t>Vuelta a Portugal</w:t>
      </w:r>
    </w:p>
    <w:p w:rsidR="009A1E6E" w:rsidRPr="00B7791F" w:rsidRDefault="00B7791F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1E6E" w:rsidRPr="00B7791F">
        <w:rPr>
          <w:rFonts w:ascii="Arial" w:hAnsi="Arial" w:cs="Arial"/>
          <w:b/>
        </w:rPr>
        <w:t xml:space="preserve">Con la muerte de </w:t>
      </w:r>
      <w:hyperlink r:id="rId91" w:tooltip="Juan IV de Portuga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Juan IV de Portugal</w:t>
        </w:r>
      </w:hyperlink>
      <w:r w:rsidR="009A1E6E" w:rsidRPr="00B7791F">
        <w:rPr>
          <w:rFonts w:ascii="Arial" w:hAnsi="Arial" w:cs="Arial"/>
          <w:b/>
        </w:rPr>
        <w:t xml:space="preserve">, </w:t>
      </w:r>
      <w:proofErr w:type="spellStart"/>
      <w:r w:rsidR="009A1E6E" w:rsidRPr="00B7791F">
        <w:rPr>
          <w:rFonts w:ascii="Arial" w:hAnsi="Arial" w:cs="Arial"/>
          <w:b/>
        </w:rPr>
        <w:t>António</w:t>
      </w:r>
      <w:proofErr w:type="spellEnd"/>
      <w:r w:rsidR="009A1E6E" w:rsidRPr="00B7791F">
        <w:rPr>
          <w:rFonts w:ascii="Arial" w:hAnsi="Arial" w:cs="Arial"/>
          <w:b/>
        </w:rPr>
        <w:t xml:space="preserve"> Vieira vuelve a </w:t>
      </w:r>
      <w:hyperlink r:id="rId92" w:tooltip="Portuga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="009A1E6E" w:rsidRPr="00B7791F">
        <w:rPr>
          <w:rFonts w:ascii="Arial" w:hAnsi="Arial" w:cs="Arial"/>
          <w:b/>
        </w:rPr>
        <w:t xml:space="preserve">, tomando el papel de confesor de la regente </w:t>
      </w:r>
      <w:hyperlink r:id="rId93" w:tooltip="Luisa de Guzmán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Luisa de Guzmán</w:t>
        </w:r>
      </w:hyperlink>
      <w:r w:rsidR="009A1E6E" w:rsidRPr="00B7791F">
        <w:rPr>
          <w:rFonts w:ascii="Arial" w:hAnsi="Arial" w:cs="Arial"/>
          <w:b/>
        </w:rPr>
        <w:t xml:space="preserve">. En cualquier caso, tras la muerte de </w:t>
      </w:r>
      <w:hyperlink r:id="rId94" w:tooltip="Alfonso VI de Portuga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Alfonso VI de Portugal</w:t>
        </w:r>
      </w:hyperlink>
      <w:r w:rsidR="009A1E6E" w:rsidRPr="00B7791F">
        <w:rPr>
          <w:rFonts w:ascii="Arial" w:hAnsi="Arial" w:cs="Arial"/>
          <w:b/>
        </w:rPr>
        <w:t xml:space="preserve"> Vieira</w:t>
      </w:r>
      <w:r>
        <w:rPr>
          <w:rFonts w:ascii="Arial" w:hAnsi="Arial" w:cs="Arial"/>
          <w:b/>
        </w:rPr>
        <w:t>,</w:t>
      </w:r>
      <w:r w:rsidR="009A1E6E" w:rsidRPr="00B7791F">
        <w:rPr>
          <w:rFonts w:ascii="Arial" w:hAnsi="Arial" w:cs="Arial"/>
          <w:b/>
        </w:rPr>
        <w:t xml:space="preserve"> no encontró apoyo en tierras lusas. Nuevamente entró en conflicto con la </w:t>
      </w:r>
      <w:hyperlink r:id="rId95" w:tooltip="Inquisición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Inquisición</w:t>
        </w:r>
      </w:hyperlink>
      <w:r w:rsidR="009A1E6E" w:rsidRPr="00B7791F">
        <w:rPr>
          <w:rFonts w:ascii="Arial" w:hAnsi="Arial" w:cs="Arial"/>
          <w:b/>
        </w:rPr>
        <w:t xml:space="preserve">, que lo acusó de hereje sobre la base de una carta de </w:t>
      </w:r>
      <w:hyperlink r:id="rId96" w:tooltip="1659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1659</w:t>
        </w:r>
      </w:hyperlink>
      <w:r w:rsidR="009A1E6E" w:rsidRPr="00B7791F">
        <w:rPr>
          <w:rFonts w:ascii="Arial" w:hAnsi="Arial" w:cs="Arial"/>
          <w:b/>
        </w:rPr>
        <w:t xml:space="preserve"> al obispo de </w:t>
      </w:r>
      <w:hyperlink r:id="rId97" w:tooltip="Japón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Japón</w:t>
        </w:r>
      </w:hyperlink>
      <w:r w:rsidR="009A1E6E" w:rsidRPr="00B7791F">
        <w:rPr>
          <w:rFonts w:ascii="Arial" w:hAnsi="Arial" w:cs="Arial"/>
          <w:b/>
        </w:rPr>
        <w:t xml:space="preserve">, en la que exponía su teoría sobre el </w:t>
      </w:r>
      <w:hyperlink r:id="rId98" w:tooltip="Quinto Imperi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Quinto Imperio</w:t>
        </w:r>
      </w:hyperlink>
      <w:r w:rsidR="009A1E6E" w:rsidRPr="00B7791F">
        <w:rPr>
          <w:rFonts w:ascii="Arial" w:hAnsi="Arial" w:cs="Arial"/>
          <w:b/>
        </w:rPr>
        <w:t xml:space="preserve">, una profecía que habla de que </w:t>
      </w:r>
      <w:hyperlink r:id="rId99" w:tooltip="Portuga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Portugal</w:t>
        </w:r>
      </w:hyperlink>
      <w:r w:rsidR="009A1E6E" w:rsidRPr="00B7791F">
        <w:rPr>
          <w:rFonts w:ascii="Arial" w:hAnsi="Arial" w:cs="Arial"/>
          <w:b/>
        </w:rPr>
        <w:t xml:space="preserve"> estaría predestinado a ser la cabeza de un gran imperio en el futuro. </w:t>
      </w:r>
    </w:p>
    <w:p w:rsidR="009A1E6E" w:rsidRPr="00B7791F" w:rsidRDefault="00B7791F" w:rsidP="00001F5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A1E6E" w:rsidRPr="00B7791F">
        <w:rPr>
          <w:rFonts w:ascii="Arial" w:hAnsi="Arial" w:cs="Arial"/>
          <w:b/>
        </w:rPr>
        <w:t xml:space="preserve">Fue expulsado de </w:t>
      </w:r>
      <w:hyperlink r:id="rId100" w:tooltip="Lisbo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Lisboa</w:t>
        </w:r>
      </w:hyperlink>
      <w:r w:rsidR="009A1E6E" w:rsidRPr="00B7791F">
        <w:rPr>
          <w:rFonts w:ascii="Arial" w:hAnsi="Arial" w:cs="Arial"/>
          <w:b/>
        </w:rPr>
        <w:t xml:space="preserve">, y a partir de aquí pasó su particular "travesía del desierto". Fue encarcelado en </w:t>
      </w:r>
      <w:hyperlink r:id="rId101" w:tooltip="Oport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Oporto</w:t>
        </w:r>
      </w:hyperlink>
      <w:r w:rsidR="009A1E6E" w:rsidRPr="00B7791F">
        <w:rPr>
          <w:rFonts w:ascii="Arial" w:hAnsi="Arial" w:cs="Arial"/>
          <w:b/>
        </w:rPr>
        <w:t xml:space="preserve">, más tarde en </w:t>
      </w:r>
      <w:hyperlink r:id="rId102" w:tooltip="Coímbr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Coímbra</w:t>
        </w:r>
      </w:hyperlink>
      <w:r w:rsidR="009A1E6E" w:rsidRPr="00B7791F">
        <w:rPr>
          <w:rFonts w:ascii="Arial" w:hAnsi="Arial" w:cs="Arial"/>
          <w:b/>
        </w:rPr>
        <w:t xml:space="preserve">. En </w:t>
      </w:r>
      <w:hyperlink r:id="rId103" w:tooltip="1667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1667</w:t>
        </w:r>
      </w:hyperlink>
      <w:r w:rsidR="009A1E6E" w:rsidRPr="00B7791F">
        <w:rPr>
          <w:rFonts w:ascii="Arial" w:hAnsi="Arial" w:cs="Arial"/>
          <w:b/>
        </w:rPr>
        <w:t xml:space="preserve"> fue condenado a no poder pr</w:t>
      </w:r>
      <w:r w:rsidR="009A1E6E" w:rsidRPr="00B7791F">
        <w:rPr>
          <w:rFonts w:ascii="Arial" w:hAnsi="Arial" w:cs="Arial"/>
          <w:b/>
        </w:rPr>
        <w:t>e</w:t>
      </w:r>
      <w:r w:rsidR="009A1E6E" w:rsidRPr="00B7791F">
        <w:rPr>
          <w:rFonts w:ascii="Arial" w:hAnsi="Arial" w:cs="Arial"/>
          <w:b/>
        </w:rPr>
        <w:t xml:space="preserve">dicar, pero seis meses después la pena fue anulada. Con la regencia de D. Pedro, futuro </w:t>
      </w:r>
      <w:hyperlink r:id="rId104" w:tooltip="Pedro II de Portuga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Pedro II de Portugal</w:t>
        </w:r>
      </w:hyperlink>
      <w:r w:rsidR="009A1E6E" w:rsidRPr="00B7791F">
        <w:rPr>
          <w:rFonts w:ascii="Arial" w:hAnsi="Arial" w:cs="Arial"/>
          <w:b/>
        </w:rPr>
        <w:t xml:space="preserve">, recuperó su posición. </w:t>
      </w:r>
    </w:p>
    <w:p w:rsidR="009A1E6E" w:rsidRPr="00B7791F" w:rsidRDefault="00B7791F" w:rsidP="00001F5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1E6E" w:rsidRPr="00B7791F">
        <w:rPr>
          <w:rFonts w:ascii="Arial" w:hAnsi="Arial" w:cs="Arial"/>
          <w:b/>
        </w:rPr>
        <w:t xml:space="preserve">Tras esto, pasó una etapa de seis años en </w:t>
      </w:r>
      <w:hyperlink r:id="rId105" w:tooltip="Rom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9A1E6E" w:rsidRPr="00B7791F">
        <w:rPr>
          <w:rFonts w:ascii="Arial" w:hAnsi="Arial" w:cs="Arial"/>
          <w:b/>
        </w:rPr>
        <w:t xml:space="preserve">, entre </w:t>
      </w:r>
      <w:hyperlink r:id="rId106" w:tooltip="1669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1669</w:t>
        </w:r>
      </w:hyperlink>
      <w:r w:rsidR="009A1E6E" w:rsidRPr="00B7791F">
        <w:rPr>
          <w:rFonts w:ascii="Arial" w:hAnsi="Arial" w:cs="Arial"/>
          <w:b/>
        </w:rPr>
        <w:t xml:space="preserve"> y </w:t>
      </w:r>
      <w:hyperlink r:id="rId107" w:tooltip="1675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1675</w:t>
        </w:r>
      </w:hyperlink>
      <w:r w:rsidR="009A1E6E" w:rsidRPr="00B7791F">
        <w:rPr>
          <w:rFonts w:ascii="Arial" w:hAnsi="Arial" w:cs="Arial"/>
          <w:b/>
        </w:rPr>
        <w:t xml:space="preserve">. La </w:t>
      </w:r>
      <w:hyperlink r:id="rId108" w:tooltip="Curia Roman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Curia Romana</w:t>
        </w:r>
      </w:hyperlink>
      <w:r w:rsidR="009A1E6E" w:rsidRPr="00B7791F">
        <w:rPr>
          <w:rFonts w:ascii="Arial" w:hAnsi="Arial" w:cs="Arial"/>
          <w:b/>
        </w:rPr>
        <w:t xml:space="preserve"> quedó deslumbrada con sus discursos y sermones, según indican las fuentes. Con apoyos bien posicionados, renovó la crítica a la </w:t>
      </w:r>
      <w:hyperlink r:id="rId109" w:tooltip="Inquisición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Inquisición</w:t>
        </w:r>
      </w:hyperlink>
      <w:r w:rsidR="009A1E6E" w:rsidRPr="00B7791F">
        <w:rPr>
          <w:rFonts w:ascii="Arial" w:hAnsi="Arial" w:cs="Arial"/>
          <w:b/>
        </w:rPr>
        <w:t xml:space="preserve">, a la cual seguía considerando nociva para el equilibrio de la sociedad portuguesa. </w:t>
      </w:r>
    </w:p>
    <w:p w:rsidR="009A1E6E" w:rsidRPr="00B7791F" w:rsidRDefault="00215328" w:rsidP="00001F5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01F50">
        <w:rPr>
          <w:rFonts w:ascii="Arial" w:hAnsi="Arial" w:cs="Arial"/>
          <w:b/>
        </w:rPr>
        <w:t xml:space="preserve">Pronto </w:t>
      </w:r>
      <w:r w:rsidR="009A1E6E" w:rsidRPr="00B7791F">
        <w:rPr>
          <w:rFonts w:ascii="Arial" w:hAnsi="Arial" w:cs="Arial"/>
          <w:b/>
        </w:rPr>
        <w:t xml:space="preserve"> regresó a </w:t>
      </w:r>
      <w:hyperlink r:id="rId110" w:tooltip="Lisbo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Lisboa</w:t>
        </w:r>
      </w:hyperlink>
      <w:r w:rsidR="009A1E6E" w:rsidRPr="00B7791F">
        <w:rPr>
          <w:rFonts w:ascii="Arial" w:hAnsi="Arial" w:cs="Arial"/>
          <w:b/>
        </w:rPr>
        <w:t xml:space="preserve">. Cuando en </w:t>
      </w:r>
      <w:hyperlink r:id="rId111" w:tooltip="1671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1671</w:t>
        </w:r>
      </w:hyperlink>
      <w:r w:rsidR="009A1E6E" w:rsidRPr="00B7791F">
        <w:rPr>
          <w:rFonts w:ascii="Arial" w:hAnsi="Arial" w:cs="Arial"/>
          <w:b/>
        </w:rPr>
        <w:t xml:space="preserve"> fue promovida una nueva expulsión contra los </w:t>
      </w:r>
      <w:hyperlink r:id="rId112" w:tooltip="Judaísm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judíos</w:t>
        </w:r>
      </w:hyperlink>
      <w:r w:rsidR="009A1E6E" w:rsidRPr="00B7791F">
        <w:rPr>
          <w:rFonts w:ascii="Arial" w:hAnsi="Arial" w:cs="Arial"/>
          <w:b/>
        </w:rPr>
        <w:t>, nuevamente los defendió. El príncipe regente, que en este momento se había pos</w:t>
      </w:r>
      <w:r w:rsidR="009A1E6E" w:rsidRPr="00B7791F">
        <w:rPr>
          <w:rFonts w:ascii="Arial" w:hAnsi="Arial" w:cs="Arial"/>
          <w:b/>
        </w:rPr>
        <w:t>i</w:t>
      </w:r>
      <w:r w:rsidR="009A1E6E" w:rsidRPr="00B7791F">
        <w:rPr>
          <w:rFonts w:ascii="Arial" w:hAnsi="Arial" w:cs="Arial"/>
          <w:b/>
        </w:rPr>
        <w:t xml:space="preserve">cionado afín al </w:t>
      </w:r>
      <w:hyperlink r:id="rId113" w:tooltip="Santo Ofici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Santo Oficio</w:t>
        </w:r>
      </w:hyperlink>
      <w:r w:rsidR="009A1E6E" w:rsidRPr="00B7791F">
        <w:rPr>
          <w:rFonts w:ascii="Arial" w:hAnsi="Arial" w:cs="Arial"/>
          <w:b/>
        </w:rPr>
        <w:t>, recibe estas críticas fríamente. En cualq</w:t>
      </w:r>
      <w:r w:rsidR="006F10F9">
        <w:rPr>
          <w:rFonts w:ascii="Arial" w:hAnsi="Arial" w:cs="Arial"/>
          <w:b/>
        </w:rPr>
        <w:t>uier caso, a partir de aquí Anto</w:t>
      </w:r>
      <w:r w:rsidR="009A1E6E" w:rsidRPr="00B7791F">
        <w:rPr>
          <w:rFonts w:ascii="Arial" w:hAnsi="Arial" w:cs="Arial"/>
          <w:b/>
        </w:rPr>
        <w:t>nio Vieira se retir</w:t>
      </w:r>
      <w:r w:rsidR="00001F50">
        <w:rPr>
          <w:rFonts w:ascii="Arial" w:hAnsi="Arial" w:cs="Arial"/>
          <w:b/>
        </w:rPr>
        <w:t>ó</w:t>
      </w:r>
      <w:r w:rsidR="009A1E6E" w:rsidRPr="00B7791F">
        <w:rPr>
          <w:rFonts w:ascii="Arial" w:hAnsi="Arial" w:cs="Arial"/>
          <w:b/>
        </w:rPr>
        <w:t xml:space="preserve"> ligeramente de la vida pública. </w:t>
      </w:r>
    </w:p>
    <w:p w:rsidR="009A1E6E" w:rsidRPr="00215328" w:rsidRDefault="009A1E6E" w:rsidP="00B7791F">
      <w:pPr>
        <w:pStyle w:val="Ttulo3"/>
        <w:jc w:val="both"/>
        <w:rPr>
          <w:rFonts w:ascii="Arial" w:hAnsi="Arial" w:cs="Arial"/>
          <w:color w:val="FF0000"/>
          <w:sz w:val="24"/>
          <w:szCs w:val="24"/>
        </w:rPr>
      </w:pPr>
      <w:r w:rsidRPr="00215328">
        <w:rPr>
          <w:rStyle w:val="mw-headline"/>
          <w:rFonts w:ascii="Arial" w:hAnsi="Arial" w:cs="Arial"/>
          <w:color w:val="FF0000"/>
          <w:sz w:val="24"/>
          <w:szCs w:val="24"/>
        </w:rPr>
        <w:lastRenderedPageBreak/>
        <w:t>En Brasil, por última vez</w:t>
      </w:r>
    </w:p>
    <w:p w:rsidR="00215328" w:rsidRDefault="00215328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1E6E" w:rsidRPr="00B7791F">
        <w:rPr>
          <w:rFonts w:ascii="Arial" w:hAnsi="Arial" w:cs="Arial"/>
          <w:b/>
        </w:rPr>
        <w:t xml:space="preserve">El padre Vieira decidió ir nuevamente a </w:t>
      </w:r>
      <w:hyperlink r:id="rId114" w:tooltip="Brasi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Brasil</w:t>
        </w:r>
      </w:hyperlink>
      <w:r w:rsidR="009A1E6E" w:rsidRPr="00B7791F">
        <w:rPr>
          <w:rFonts w:ascii="Arial" w:hAnsi="Arial" w:cs="Arial"/>
          <w:b/>
        </w:rPr>
        <w:t xml:space="preserve">, en </w:t>
      </w:r>
      <w:hyperlink r:id="rId115" w:tooltip="1681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1681</w:t>
        </w:r>
      </w:hyperlink>
      <w:r w:rsidR="009A1E6E" w:rsidRPr="00B7791F">
        <w:rPr>
          <w:rFonts w:ascii="Arial" w:hAnsi="Arial" w:cs="Arial"/>
          <w:b/>
        </w:rPr>
        <w:t>. Decidió centrarse en sus escr</w:t>
      </w:r>
      <w:r w:rsidR="009A1E6E" w:rsidRPr="00B7791F">
        <w:rPr>
          <w:rFonts w:ascii="Arial" w:hAnsi="Arial" w:cs="Arial"/>
          <w:b/>
        </w:rPr>
        <w:t>i</w:t>
      </w:r>
      <w:r w:rsidR="009A1E6E" w:rsidRPr="00B7791F">
        <w:rPr>
          <w:rFonts w:ascii="Arial" w:hAnsi="Arial" w:cs="Arial"/>
          <w:b/>
        </w:rPr>
        <w:t>tos, dejando una de las obras más prolíficas</w:t>
      </w:r>
      <w:r w:rsidR="006F10F9">
        <w:rPr>
          <w:rFonts w:ascii="Arial" w:hAnsi="Arial" w:cs="Arial"/>
          <w:b/>
        </w:rPr>
        <w:t xml:space="preserve"> de la América lusa</w:t>
      </w:r>
      <w:r w:rsidR="009A1E6E" w:rsidRPr="00B7791F">
        <w:rPr>
          <w:rFonts w:ascii="Arial" w:hAnsi="Arial" w:cs="Arial"/>
          <w:b/>
        </w:rPr>
        <w:t xml:space="preserve">. Así, publicó sus </w:t>
      </w:r>
      <w:proofErr w:type="spellStart"/>
      <w:r w:rsidR="009A1E6E" w:rsidRPr="00B7791F">
        <w:rPr>
          <w:rFonts w:ascii="Arial" w:hAnsi="Arial" w:cs="Arial"/>
          <w:b/>
          <w:i/>
          <w:iCs/>
        </w:rPr>
        <w:t>Sermões</w:t>
      </w:r>
      <w:proofErr w:type="spellEnd"/>
      <w:r w:rsidR="009A1E6E" w:rsidRPr="00B7791F">
        <w:rPr>
          <w:rFonts w:ascii="Arial" w:hAnsi="Arial" w:cs="Arial"/>
          <w:b/>
        </w:rPr>
        <w:t xml:space="preserve"> ("Sermones") en 16 volúmenes. Escribió más de 500 cartas que fueron publicadas en 3 volúm</w:t>
      </w:r>
      <w:r w:rsidR="009A1E6E" w:rsidRPr="00B7791F">
        <w:rPr>
          <w:rFonts w:ascii="Arial" w:hAnsi="Arial" w:cs="Arial"/>
          <w:b/>
        </w:rPr>
        <w:t>e</w:t>
      </w:r>
      <w:r w:rsidR="009A1E6E" w:rsidRPr="00B7791F">
        <w:rPr>
          <w:rFonts w:ascii="Arial" w:hAnsi="Arial" w:cs="Arial"/>
          <w:b/>
        </w:rPr>
        <w:t xml:space="preserve">nes. Toda su producción fue alabada en </w:t>
      </w:r>
      <w:hyperlink r:id="rId116" w:tooltip="Europ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Europa</w:t>
        </w:r>
      </w:hyperlink>
      <w:r w:rsidR="009A1E6E" w:rsidRPr="00B7791F">
        <w:rPr>
          <w:rFonts w:ascii="Arial" w:hAnsi="Arial" w:cs="Arial"/>
          <w:b/>
        </w:rPr>
        <w:t xml:space="preserve">, incluso por la Inquisición. </w:t>
      </w:r>
    </w:p>
    <w:p w:rsidR="009A1E6E" w:rsidRPr="00B7791F" w:rsidRDefault="00215328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A1E6E" w:rsidRPr="00B7791F">
        <w:rPr>
          <w:rFonts w:ascii="Arial" w:hAnsi="Arial" w:cs="Arial"/>
          <w:b/>
        </w:rPr>
        <w:t xml:space="preserve">Sin embargo, su edad era más que avanzada. En </w:t>
      </w:r>
      <w:hyperlink r:id="rId117" w:tooltip="1694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1694</w:t>
        </w:r>
      </w:hyperlink>
      <w:r w:rsidR="009A1E6E" w:rsidRPr="00B7791F">
        <w:rPr>
          <w:rFonts w:ascii="Arial" w:hAnsi="Arial" w:cs="Arial"/>
          <w:b/>
        </w:rPr>
        <w:t xml:space="preserve"> ya no era capaz de escribir por su propia mano y poco a poco fue perdiendo su característica voz. Así, el </w:t>
      </w:r>
      <w:hyperlink r:id="rId118" w:tooltip="18 de juli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18 de julio</w:t>
        </w:r>
      </w:hyperlink>
      <w:r w:rsidR="009A1E6E" w:rsidRPr="00B7791F">
        <w:rPr>
          <w:rFonts w:ascii="Arial" w:hAnsi="Arial" w:cs="Arial"/>
          <w:b/>
        </w:rPr>
        <w:t xml:space="preserve"> de </w:t>
      </w:r>
      <w:hyperlink r:id="rId119" w:tooltip="1697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1697</w:t>
        </w:r>
      </w:hyperlink>
      <w:r w:rsidR="009A1E6E" w:rsidRPr="00B7791F">
        <w:rPr>
          <w:rFonts w:ascii="Arial" w:hAnsi="Arial" w:cs="Arial"/>
          <w:b/>
        </w:rPr>
        <w:t xml:space="preserve">, con 89 años, falleció en </w:t>
      </w:r>
      <w:hyperlink r:id="rId120" w:tooltip="Salvador de Bahía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Salvador de Bahía</w:t>
        </w:r>
      </w:hyperlink>
      <w:r w:rsidR="009A1E6E" w:rsidRPr="00B7791F">
        <w:rPr>
          <w:rFonts w:ascii="Arial" w:hAnsi="Arial" w:cs="Arial"/>
          <w:b/>
        </w:rPr>
        <w:t xml:space="preserve">. </w:t>
      </w:r>
    </w:p>
    <w:p w:rsidR="009A1E6E" w:rsidRPr="00215328" w:rsidRDefault="009A1E6E" w:rsidP="00B7791F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215328">
        <w:rPr>
          <w:rStyle w:val="mw-headline"/>
          <w:rFonts w:ascii="Arial" w:hAnsi="Arial" w:cs="Arial"/>
          <w:color w:val="FF0000"/>
          <w:sz w:val="24"/>
          <w:szCs w:val="24"/>
        </w:rPr>
        <w:t>Leyendas</w:t>
      </w:r>
    </w:p>
    <w:p w:rsidR="00215328" w:rsidRDefault="00215328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9A1E6E" w:rsidRPr="00B7791F">
        <w:rPr>
          <w:rFonts w:ascii="Arial" w:hAnsi="Arial" w:cs="Arial"/>
          <w:b/>
        </w:rPr>
        <w:t>Existen multitud de leyendas relacionadas</w:t>
      </w:r>
      <w:r w:rsidR="006F10F9">
        <w:rPr>
          <w:rFonts w:ascii="Arial" w:hAnsi="Arial" w:cs="Arial"/>
          <w:b/>
        </w:rPr>
        <w:t xml:space="preserve"> con el padre Anto</w:t>
      </w:r>
      <w:r w:rsidR="009A1E6E" w:rsidRPr="00B7791F">
        <w:rPr>
          <w:rFonts w:ascii="Arial" w:hAnsi="Arial" w:cs="Arial"/>
          <w:b/>
        </w:rPr>
        <w:t xml:space="preserve">nio Vieira. De entre ellas, hay dos que destacan por encima de todas. La primera afirma que, en su juventud, le fue concedida su genialidad por </w:t>
      </w:r>
      <w:hyperlink r:id="rId121" w:tooltip="María (madre de Jesús)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la virgen María</w:t>
        </w:r>
      </w:hyperlink>
      <w:r w:rsidR="009A1E6E" w:rsidRPr="00B7791F">
        <w:rPr>
          <w:rFonts w:ascii="Arial" w:hAnsi="Arial" w:cs="Arial"/>
          <w:b/>
        </w:rPr>
        <w:t xml:space="preserve">. La segunda, que un </w:t>
      </w:r>
      <w:hyperlink r:id="rId122" w:tooltip="Ángel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ángel</w:t>
        </w:r>
      </w:hyperlink>
      <w:r w:rsidR="009A1E6E" w:rsidRPr="00B7791F">
        <w:rPr>
          <w:rFonts w:ascii="Arial" w:hAnsi="Arial" w:cs="Arial"/>
          <w:b/>
        </w:rPr>
        <w:t xml:space="preserve"> le indicó el camino de vuelta a su escuela en una ocasión en la que se había extraviado. La figura de Ant</w:t>
      </w:r>
      <w:r>
        <w:rPr>
          <w:rFonts w:ascii="Arial" w:hAnsi="Arial" w:cs="Arial"/>
          <w:b/>
        </w:rPr>
        <w:t>o</w:t>
      </w:r>
      <w:r w:rsidR="009A1E6E" w:rsidRPr="00B7791F">
        <w:rPr>
          <w:rFonts w:ascii="Arial" w:hAnsi="Arial" w:cs="Arial"/>
          <w:b/>
        </w:rPr>
        <w:t xml:space="preserve">nio Vieira está relacionada con el mito del </w:t>
      </w:r>
      <w:hyperlink r:id="rId123" w:tooltip="Sebastianismo" w:history="1">
        <w:r w:rsidR="009A1E6E" w:rsidRPr="00B7791F">
          <w:rPr>
            <w:rStyle w:val="Hipervnculo"/>
            <w:rFonts w:ascii="Arial" w:hAnsi="Arial" w:cs="Arial"/>
            <w:b/>
            <w:color w:val="auto"/>
            <w:u w:val="none"/>
          </w:rPr>
          <w:t>sebastianismo</w:t>
        </w:r>
      </w:hyperlink>
      <w:r w:rsidR="009A1E6E" w:rsidRPr="00B7791F">
        <w:rPr>
          <w:rFonts w:ascii="Arial" w:hAnsi="Arial" w:cs="Arial"/>
          <w:b/>
        </w:rPr>
        <w:t>.</w:t>
      </w:r>
    </w:p>
    <w:p w:rsidR="009A1E6E" w:rsidRPr="00B7791F" w:rsidRDefault="00215328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1E6E" w:rsidRPr="00B7791F">
        <w:rPr>
          <w:rFonts w:ascii="Arial" w:hAnsi="Arial" w:cs="Arial"/>
          <w:b/>
        </w:rPr>
        <w:t xml:space="preserve">Según el historiador brasileño José </w:t>
      </w:r>
      <w:proofErr w:type="spellStart"/>
      <w:r w:rsidR="009A1E6E" w:rsidRPr="00B7791F">
        <w:rPr>
          <w:rFonts w:ascii="Arial" w:hAnsi="Arial" w:cs="Arial"/>
          <w:b/>
        </w:rPr>
        <w:t>Murilo</w:t>
      </w:r>
      <w:proofErr w:type="spellEnd"/>
      <w:r w:rsidR="009A1E6E" w:rsidRPr="00B7791F">
        <w:rPr>
          <w:rFonts w:ascii="Arial" w:hAnsi="Arial" w:cs="Arial"/>
          <w:b/>
        </w:rPr>
        <w:t xml:space="preserve"> de Carvalho: </w:t>
      </w:r>
    </w:p>
    <w:p w:rsidR="00215328" w:rsidRPr="005B2B39" w:rsidRDefault="00215328" w:rsidP="00B7791F">
      <w:pPr>
        <w:pStyle w:val="NormalWeb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     </w:t>
      </w:r>
      <w:r w:rsidR="009A1E6E" w:rsidRPr="005B2B39">
        <w:rPr>
          <w:rFonts w:ascii="Arial" w:hAnsi="Arial" w:cs="Arial"/>
          <w:b/>
          <w:color w:val="0070C0"/>
        </w:rPr>
        <w:t>"</w:t>
      </w:r>
      <w:r w:rsidR="009A1E6E" w:rsidRPr="005B2B39">
        <w:rPr>
          <w:rFonts w:ascii="Arial" w:hAnsi="Arial" w:cs="Arial"/>
          <w:b/>
          <w:i/>
          <w:color w:val="0070C0"/>
        </w:rPr>
        <w:t>Ant</w:t>
      </w:r>
      <w:r w:rsidRPr="005B2B39">
        <w:rPr>
          <w:rFonts w:ascii="Arial" w:hAnsi="Arial" w:cs="Arial"/>
          <w:b/>
          <w:i/>
          <w:color w:val="0070C0"/>
        </w:rPr>
        <w:t>o</w:t>
      </w:r>
      <w:r w:rsidR="009A1E6E" w:rsidRPr="005B2B39">
        <w:rPr>
          <w:rFonts w:ascii="Arial" w:hAnsi="Arial" w:cs="Arial"/>
          <w:b/>
          <w:i/>
          <w:color w:val="0070C0"/>
        </w:rPr>
        <w:t xml:space="preserve">nio Vieira en un curioso libro llamado </w:t>
      </w:r>
      <w:r w:rsidR="009A1E6E" w:rsidRPr="005B2B39">
        <w:rPr>
          <w:rFonts w:ascii="Arial" w:hAnsi="Arial" w:cs="Arial"/>
          <w:b/>
          <w:i/>
          <w:iCs/>
          <w:color w:val="0070C0"/>
        </w:rPr>
        <w:t>Historia del Futuro</w:t>
      </w:r>
      <w:r w:rsidR="009A1E6E" w:rsidRPr="005B2B39">
        <w:rPr>
          <w:rFonts w:ascii="Arial" w:hAnsi="Arial" w:cs="Arial"/>
          <w:b/>
          <w:i/>
          <w:color w:val="0070C0"/>
        </w:rPr>
        <w:t>, pretendía descubrir a los portugueses, que habían descubierto el mundo, el secreto de su futuro. Sostenía que Po</w:t>
      </w:r>
      <w:r w:rsidR="009A1E6E" w:rsidRPr="005B2B39">
        <w:rPr>
          <w:rFonts w:ascii="Arial" w:hAnsi="Arial" w:cs="Arial"/>
          <w:b/>
          <w:i/>
          <w:color w:val="0070C0"/>
        </w:rPr>
        <w:t>r</w:t>
      </w:r>
      <w:r w:rsidR="009A1E6E" w:rsidRPr="005B2B39">
        <w:rPr>
          <w:rFonts w:ascii="Arial" w:hAnsi="Arial" w:cs="Arial"/>
          <w:b/>
          <w:i/>
          <w:color w:val="0070C0"/>
        </w:rPr>
        <w:t>tugal estaba destinado por Dios a regir un Quinto Imperio, que sucedería a los imperios egipcio, asirio, persa y romano. En este Quinto Imperio, universal y cristiano, "todos los reinos se unirían bajo un mismo cetro, todas las cabezas obedecerían a una sola cabeza suprema, todas las coronas se reunirían en una diadema".</w:t>
      </w:r>
      <w:r w:rsidR="009A1E6E" w:rsidRPr="005B2B39">
        <w:rPr>
          <w:rFonts w:ascii="Arial" w:hAnsi="Arial" w:cs="Arial"/>
          <w:b/>
          <w:color w:val="0070C0"/>
        </w:rPr>
        <w:t xml:space="preserve"> </w:t>
      </w:r>
    </w:p>
    <w:p w:rsidR="009A1E6E" w:rsidRPr="00B7791F" w:rsidRDefault="00215328" w:rsidP="00B7791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9A1E6E" w:rsidRPr="00B7791F">
        <w:rPr>
          <w:rFonts w:ascii="Arial" w:hAnsi="Arial" w:cs="Arial"/>
          <w:b/>
        </w:rPr>
        <w:t>El mito del imperio prometido estaba normalmente relacionado con la creencia mesi</w:t>
      </w:r>
      <w:r w:rsidR="009A1E6E" w:rsidRPr="00B7791F">
        <w:rPr>
          <w:rFonts w:ascii="Arial" w:hAnsi="Arial" w:cs="Arial"/>
          <w:b/>
        </w:rPr>
        <w:t>á</w:t>
      </w:r>
      <w:r w:rsidR="009A1E6E" w:rsidRPr="00B7791F">
        <w:rPr>
          <w:rFonts w:ascii="Arial" w:hAnsi="Arial" w:cs="Arial"/>
          <w:b/>
        </w:rPr>
        <w:t xml:space="preserve">nica en el retorno del rey Sebastián, muerto a los 24 años en la batalla de Al </w:t>
      </w:r>
      <w:proofErr w:type="spellStart"/>
      <w:r w:rsidR="009A1E6E" w:rsidRPr="00B7791F">
        <w:rPr>
          <w:rFonts w:ascii="Arial" w:hAnsi="Arial" w:cs="Arial"/>
          <w:b/>
        </w:rPr>
        <w:t>Kasr</w:t>
      </w:r>
      <w:proofErr w:type="spellEnd"/>
      <w:r w:rsidR="009A1E6E" w:rsidRPr="00B7791F">
        <w:rPr>
          <w:rFonts w:ascii="Arial" w:hAnsi="Arial" w:cs="Arial"/>
          <w:b/>
        </w:rPr>
        <w:t xml:space="preserve"> al </w:t>
      </w:r>
      <w:proofErr w:type="spellStart"/>
      <w:r w:rsidR="009A1E6E" w:rsidRPr="00B7791F">
        <w:rPr>
          <w:rFonts w:ascii="Arial" w:hAnsi="Arial" w:cs="Arial"/>
          <w:b/>
        </w:rPr>
        <w:t>Kebir</w:t>
      </w:r>
      <w:proofErr w:type="spellEnd"/>
      <w:r w:rsidR="009A1E6E" w:rsidRPr="00B7791F">
        <w:rPr>
          <w:rFonts w:ascii="Arial" w:hAnsi="Arial" w:cs="Arial"/>
          <w:b/>
        </w:rPr>
        <w:t xml:space="preserve"> en Marruecos, en 1578. Según esta leyenda, él volvería para restablecer el reino o para fundar uno nuevo. Tres siglos más tarde, al terminar el siglo XIX, el mito mesiánico del r</w:t>
      </w:r>
      <w:r w:rsidR="009A1E6E" w:rsidRPr="00B7791F">
        <w:rPr>
          <w:rFonts w:ascii="Arial" w:hAnsi="Arial" w:cs="Arial"/>
          <w:b/>
        </w:rPr>
        <w:t>e</w:t>
      </w:r>
      <w:r w:rsidR="009A1E6E" w:rsidRPr="00B7791F">
        <w:rPr>
          <w:rFonts w:ascii="Arial" w:hAnsi="Arial" w:cs="Arial"/>
          <w:b/>
        </w:rPr>
        <w:t xml:space="preserve">torno del rey Sebastián todavía estaba vivo entre los campesinos brasileños. </w:t>
      </w:r>
      <w:r w:rsidRPr="00B7791F">
        <w:rPr>
          <w:rFonts w:ascii="Arial" w:hAnsi="Arial" w:cs="Arial"/>
          <w:b/>
        </w:rPr>
        <w:t xml:space="preserve"> </w:t>
      </w:r>
    </w:p>
    <w:p w:rsidR="00215328" w:rsidRDefault="00215328" w:rsidP="00B7791F">
      <w:pPr>
        <w:jc w:val="both"/>
        <w:rPr>
          <w:b/>
        </w:rPr>
      </w:pPr>
      <w:r>
        <w:rPr>
          <w:b/>
        </w:rPr>
        <w:t xml:space="preserve">    </w:t>
      </w:r>
      <w:r w:rsidR="00B7791F" w:rsidRPr="00B7791F">
        <w:rPr>
          <w:b/>
        </w:rPr>
        <w:t xml:space="preserve">En tanto, en el Brasil, el padre </w:t>
      </w:r>
      <w:hyperlink r:id="rId124" w:tooltip="António Vieira" w:history="1">
        <w:r w:rsidR="00B7791F" w:rsidRPr="00B7791F">
          <w:rPr>
            <w:rStyle w:val="Hipervnculo"/>
            <w:b/>
            <w:color w:val="auto"/>
            <w:u w:val="none"/>
          </w:rPr>
          <w:t>Ant</w:t>
        </w:r>
        <w:r w:rsidR="006F10F9">
          <w:rPr>
            <w:rStyle w:val="Hipervnculo"/>
            <w:b/>
            <w:color w:val="auto"/>
            <w:u w:val="none"/>
          </w:rPr>
          <w:t>o</w:t>
        </w:r>
        <w:r w:rsidR="00B7791F" w:rsidRPr="00B7791F">
          <w:rPr>
            <w:rStyle w:val="Hipervnculo"/>
            <w:b/>
            <w:color w:val="auto"/>
            <w:u w:val="none"/>
          </w:rPr>
          <w:t>nio Vieira</w:t>
        </w:r>
      </w:hyperlink>
      <w:r w:rsidR="00B7791F" w:rsidRPr="00B7791F">
        <w:rPr>
          <w:b/>
        </w:rPr>
        <w:t xml:space="preserve"> se esforzaba por liberar a los indígenas de la esclavitud y exigía, con éxito, del nuevo rey portugués, </w:t>
      </w:r>
      <w:hyperlink r:id="rId125" w:tooltip="Juan IV de Portugal" w:history="1">
        <w:r w:rsidR="00B7791F" w:rsidRPr="00B7791F">
          <w:rPr>
            <w:rStyle w:val="Hipervnculo"/>
            <w:b/>
            <w:color w:val="auto"/>
            <w:u w:val="none"/>
          </w:rPr>
          <w:t>Don Juan IV</w:t>
        </w:r>
      </w:hyperlink>
      <w:r w:rsidR="00B7791F" w:rsidRPr="00B7791F">
        <w:rPr>
          <w:b/>
        </w:rPr>
        <w:t xml:space="preserve">, la regularización del estatus jurídico y la autonomía administrativa de los asentamientos establecidos por los jesuitas, haciendo al monarca ver que los intereses de la Orden no eran contrarios a los de la Corona, al contrario, les eran de auxilio. </w:t>
      </w:r>
    </w:p>
    <w:p w:rsidR="00215328" w:rsidRDefault="00215328" w:rsidP="00B7791F">
      <w:pPr>
        <w:jc w:val="both"/>
        <w:rPr>
          <w:b/>
        </w:rPr>
      </w:pPr>
    </w:p>
    <w:p w:rsidR="00215328" w:rsidRDefault="00215328" w:rsidP="00B7791F">
      <w:pPr>
        <w:jc w:val="both"/>
        <w:rPr>
          <w:b/>
        </w:rPr>
      </w:pPr>
      <w:r>
        <w:rPr>
          <w:b/>
        </w:rPr>
        <w:t xml:space="preserve">    </w:t>
      </w:r>
      <w:r w:rsidR="00B7791F" w:rsidRPr="00B7791F">
        <w:rPr>
          <w:b/>
        </w:rPr>
        <w:t>Aunque los jesuitas trabajaron para minimizar su dependencia del Estado y el contacto con los otros colonizadores, fue algo que no pudo llevarse a cabo completamente. Tamp</w:t>
      </w:r>
      <w:r w:rsidR="00B7791F" w:rsidRPr="00B7791F">
        <w:rPr>
          <w:b/>
        </w:rPr>
        <w:t>o</w:t>
      </w:r>
      <w:r w:rsidR="00B7791F" w:rsidRPr="00B7791F">
        <w:rPr>
          <w:b/>
        </w:rPr>
        <w:t>co se opusieron a la colonización europea de América, pues era algo evidentemente irr</w:t>
      </w:r>
      <w:r w:rsidR="00B7791F" w:rsidRPr="00B7791F">
        <w:rPr>
          <w:b/>
        </w:rPr>
        <w:t>e</w:t>
      </w:r>
      <w:r w:rsidR="00B7791F" w:rsidRPr="00B7791F">
        <w:rPr>
          <w:b/>
        </w:rPr>
        <w:t>versible</w:t>
      </w:r>
      <w:r>
        <w:rPr>
          <w:b/>
        </w:rPr>
        <w:t xml:space="preserve">. </w:t>
      </w:r>
      <w:r w:rsidR="005B2B39">
        <w:rPr>
          <w:b/>
        </w:rPr>
        <w:t xml:space="preserve"> Con todo los misioneros jesuitas, bien organizados fueron más estables </w:t>
      </w:r>
      <w:proofErr w:type="spellStart"/>
      <w:r w:rsidR="005B2B39">
        <w:rPr>
          <w:b/>
        </w:rPr>
        <w:t>e</w:t>
      </w:r>
      <w:proofErr w:type="spellEnd"/>
      <w:r w:rsidR="005B2B39">
        <w:rPr>
          <w:b/>
        </w:rPr>
        <w:t xml:space="preserve"> cada lugar que otros que se movieron más por los diversos países. La inmensidad del as </w:t>
      </w:r>
      <w:r w:rsidR="006F10F9">
        <w:rPr>
          <w:b/>
        </w:rPr>
        <w:t>tierras americanas no solo exigí</w:t>
      </w:r>
      <w:r w:rsidR="005B2B39">
        <w:rPr>
          <w:b/>
        </w:rPr>
        <w:t>a ganar almas para Cristo, sino establecer centros sólidos.</w:t>
      </w:r>
    </w:p>
    <w:p w:rsidR="00215328" w:rsidRDefault="00215328" w:rsidP="00B7791F">
      <w:pPr>
        <w:jc w:val="both"/>
        <w:rPr>
          <w:b/>
        </w:rPr>
      </w:pPr>
    </w:p>
    <w:p w:rsidR="00B7791F" w:rsidRDefault="00215328" w:rsidP="00B7791F">
      <w:pPr>
        <w:jc w:val="both"/>
        <w:rPr>
          <w:b/>
        </w:rPr>
      </w:pPr>
      <w:r>
        <w:rPr>
          <w:b/>
        </w:rPr>
        <w:t xml:space="preserve">   A</w:t>
      </w:r>
      <w:r w:rsidR="00B7791F" w:rsidRPr="00B7791F">
        <w:rPr>
          <w:b/>
        </w:rPr>
        <w:t>demás, ellos mismos fueron uno de sus agentes más importantes.</w:t>
      </w:r>
      <w:r w:rsidRPr="00B7791F">
        <w:rPr>
          <w:b/>
        </w:rPr>
        <w:t xml:space="preserve"> </w:t>
      </w:r>
      <w:r w:rsidR="00B7791F" w:rsidRPr="00B7791F">
        <w:rPr>
          <w:b/>
        </w:rPr>
        <w:t>​ Además de esto, para los jesuitas una evangelización centrada en núcleos urbanos nuevos se revelaba i</w:t>
      </w:r>
      <w:r w:rsidR="00B7791F" w:rsidRPr="00B7791F">
        <w:rPr>
          <w:b/>
        </w:rPr>
        <w:t>n</w:t>
      </w:r>
      <w:r w:rsidR="006F10F9">
        <w:rPr>
          <w:b/>
        </w:rPr>
        <w:t>mediatamente ve</w:t>
      </w:r>
      <w:r w:rsidR="00001F50">
        <w:rPr>
          <w:b/>
        </w:rPr>
        <w:t>n</w:t>
      </w:r>
      <w:r w:rsidR="00B7791F" w:rsidRPr="00B7791F">
        <w:rPr>
          <w:b/>
        </w:rPr>
        <w:t>tajosa, tanto por la mayor facilidad de administrar el poblado desde el inicio de acuerdo con sus ideales, creando un modelo económico autosustentable que f</w:t>
      </w:r>
      <w:r w:rsidR="00B7791F" w:rsidRPr="00B7791F">
        <w:rPr>
          <w:b/>
        </w:rPr>
        <w:t>a</w:t>
      </w:r>
      <w:r w:rsidR="00B7791F" w:rsidRPr="00B7791F">
        <w:rPr>
          <w:b/>
        </w:rPr>
        <w:t xml:space="preserve">cilitase la obra </w:t>
      </w:r>
      <w:hyperlink r:id="rId126" w:tooltip="Catequesis" w:history="1">
        <w:r w:rsidR="00B7791F" w:rsidRPr="00B7791F">
          <w:rPr>
            <w:rStyle w:val="Hipervnculo"/>
            <w:b/>
            <w:color w:val="auto"/>
            <w:u w:val="none"/>
          </w:rPr>
          <w:t>catequética</w:t>
        </w:r>
      </w:hyperlink>
      <w:r w:rsidR="00B7791F" w:rsidRPr="00B7791F">
        <w:rPr>
          <w:b/>
        </w:rPr>
        <w:t>, así como el hecho de que se mantenían más apartados del co</w:t>
      </w:r>
      <w:r w:rsidR="00B7791F" w:rsidRPr="00B7791F">
        <w:rPr>
          <w:b/>
        </w:rPr>
        <w:t>n</w:t>
      </w:r>
      <w:r w:rsidR="00B7791F" w:rsidRPr="00B7791F">
        <w:rPr>
          <w:b/>
        </w:rPr>
        <w:t>tacto con los otros colonizadores.</w:t>
      </w:r>
      <w:r w:rsidRPr="00B7791F">
        <w:rPr>
          <w:b/>
        </w:rPr>
        <w:t xml:space="preserve"> </w:t>
      </w:r>
      <w:r w:rsidR="00B7791F" w:rsidRPr="00B7791F">
        <w:rPr>
          <w:b/>
        </w:rPr>
        <w:t>​</w:t>
      </w:r>
    </w:p>
    <w:p w:rsidR="005B2B39" w:rsidRPr="00B7791F" w:rsidRDefault="005B2B39" w:rsidP="00B7791F">
      <w:pPr>
        <w:jc w:val="both"/>
        <w:rPr>
          <w:b/>
        </w:rPr>
      </w:pPr>
    </w:p>
    <w:p w:rsidR="009A1E6E" w:rsidRPr="00215328" w:rsidRDefault="009A1E6E" w:rsidP="00215328">
      <w:pPr>
        <w:pStyle w:val="NormalWeb"/>
        <w:tabs>
          <w:tab w:val="left" w:pos="1185"/>
        </w:tabs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15328">
        <w:rPr>
          <w:rStyle w:val="mw-headline"/>
          <w:rFonts w:ascii="Arial" w:hAnsi="Arial" w:cs="Arial"/>
          <w:b/>
          <w:color w:val="FF0000"/>
          <w:sz w:val="28"/>
          <w:szCs w:val="28"/>
        </w:rPr>
        <w:lastRenderedPageBreak/>
        <w:t>Obras</w:t>
      </w:r>
    </w:p>
    <w:p w:rsidR="00215328" w:rsidRDefault="00215328" w:rsidP="00215328">
      <w:pPr>
        <w:jc w:val="both"/>
        <w:rPr>
          <w:b/>
        </w:rPr>
      </w:pPr>
      <w:r>
        <w:rPr>
          <w:b/>
        </w:rPr>
        <w:t xml:space="preserve">   "</w:t>
      </w:r>
      <w:r w:rsidR="009A1E6E" w:rsidRPr="00B7791F">
        <w:rPr>
          <w:b/>
        </w:rPr>
        <w:t>Historia do Futuro",</w:t>
      </w:r>
      <w:r w:rsidR="00001F50">
        <w:rPr>
          <w:b/>
        </w:rPr>
        <w:t xml:space="preserve"> 2 volúmenes</w:t>
      </w:r>
      <w:r>
        <w:rPr>
          <w:b/>
        </w:rPr>
        <w:t xml:space="preserve">  Es s</w:t>
      </w:r>
      <w:r w:rsidR="009A1E6E" w:rsidRPr="00B7791F">
        <w:rPr>
          <w:b/>
        </w:rPr>
        <w:t>u obra completa muestra sus opiniones políticas de manera clara y bien escrita, gracias a su pericia como orador y escritor.</w:t>
      </w:r>
    </w:p>
    <w:p w:rsidR="00215328" w:rsidRDefault="00215328" w:rsidP="00215328">
      <w:pPr>
        <w:jc w:val="both"/>
        <w:rPr>
          <w:b/>
        </w:rPr>
      </w:pPr>
    </w:p>
    <w:p w:rsidR="00215328" w:rsidRDefault="00215328" w:rsidP="00215328">
      <w:pPr>
        <w:jc w:val="both"/>
        <w:rPr>
          <w:b/>
          <w:i/>
          <w:iCs/>
        </w:rPr>
      </w:pPr>
      <w:r>
        <w:rPr>
          <w:b/>
        </w:rPr>
        <w:t xml:space="preserve">   "</w:t>
      </w:r>
      <w:r w:rsidR="009A1E6E" w:rsidRPr="00B7791F">
        <w:rPr>
          <w:b/>
        </w:rPr>
        <w:t xml:space="preserve"> </w:t>
      </w:r>
      <w:proofErr w:type="spellStart"/>
      <w:r w:rsidR="009A1E6E" w:rsidRPr="00B7791F">
        <w:rPr>
          <w:b/>
          <w:i/>
          <w:iCs/>
        </w:rPr>
        <w:t>Sermões</w:t>
      </w:r>
      <w:proofErr w:type="spellEnd"/>
      <w:r>
        <w:rPr>
          <w:b/>
          <w:i/>
          <w:iCs/>
        </w:rPr>
        <w:t xml:space="preserve"> o </w:t>
      </w:r>
      <w:proofErr w:type="spellStart"/>
      <w:r>
        <w:rPr>
          <w:b/>
          <w:i/>
          <w:iCs/>
        </w:rPr>
        <w:t>sermnes</w:t>
      </w:r>
      <w:proofErr w:type="spellEnd"/>
      <w:r>
        <w:rPr>
          <w:b/>
          <w:i/>
          <w:iCs/>
        </w:rPr>
        <w:t xml:space="preserve">. Colección ab </w:t>
      </w:r>
      <w:proofErr w:type="spellStart"/>
      <w:r>
        <w:rPr>
          <w:b/>
          <w:i/>
          <w:iCs/>
        </w:rPr>
        <w:t>undangte</w:t>
      </w:r>
      <w:proofErr w:type="spellEnd"/>
      <w:r>
        <w:rPr>
          <w:b/>
          <w:i/>
          <w:iCs/>
        </w:rPr>
        <w:t xml:space="preserve"> de predicaciones vivas y cautivadoras</w:t>
      </w:r>
    </w:p>
    <w:p w:rsidR="00215328" w:rsidRDefault="00215328" w:rsidP="00215328">
      <w:pPr>
        <w:jc w:val="both"/>
        <w:rPr>
          <w:b/>
          <w:i/>
          <w:iCs/>
        </w:rPr>
      </w:pPr>
    </w:p>
    <w:p w:rsidR="00215328" w:rsidRDefault="00215328" w:rsidP="00215328">
      <w:pPr>
        <w:jc w:val="both"/>
        <w:rPr>
          <w:b/>
        </w:rPr>
      </w:pPr>
      <w:r>
        <w:rPr>
          <w:b/>
        </w:rPr>
        <w:t xml:space="preserve">    "</w:t>
      </w:r>
      <w:proofErr w:type="spellStart"/>
      <w:r w:rsidR="009A1E6E" w:rsidRPr="00B7791F">
        <w:rPr>
          <w:b/>
          <w:i/>
          <w:iCs/>
        </w:rPr>
        <w:t>Clavis</w:t>
      </w:r>
      <w:proofErr w:type="spellEnd"/>
      <w:r w:rsidR="009A1E6E" w:rsidRPr="00B7791F">
        <w:rPr>
          <w:b/>
          <w:i/>
          <w:iCs/>
        </w:rPr>
        <w:t xml:space="preserve"> </w:t>
      </w:r>
      <w:proofErr w:type="spellStart"/>
      <w:r w:rsidR="009A1E6E" w:rsidRPr="00B7791F">
        <w:rPr>
          <w:b/>
          <w:i/>
          <w:iCs/>
        </w:rPr>
        <w:t>Prophetarum</w:t>
      </w:r>
      <w:proofErr w:type="spellEnd"/>
      <w:r>
        <w:rPr>
          <w:b/>
          <w:i/>
          <w:iCs/>
        </w:rPr>
        <w:t>"</w:t>
      </w:r>
      <w:r w:rsidR="009A1E6E" w:rsidRPr="00B7791F">
        <w:rPr>
          <w:b/>
        </w:rPr>
        <w:t xml:space="preserve">, </w:t>
      </w:r>
      <w:r>
        <w:rPr>
          <w:b/>
        </w:rPr>
        <w:t xml:space="preserve">Es </w:t>
      </w:r>
      <w:r w:rsidR="009A1E6E" w:rsidRPr="00B7791F">
        <w:rPr>
          <w:b/>
        </w:rPr>
        <w:t>un libro de profecías que nunca concluyó. Esta es la lista completa de sus publica</w:t>
      </w:r>
      <w:r>
        <w:rPr>
          <w:b/>
        </w:rPr>
        <w:t>ciones</w:t>
      </w:r>
    </w:p>
    <w:p w:rsidR="00215328" w:rsidRDefault="00215328" w:rsidP="00215328">
      <w:pPr>
        <w:jc w:val="both"/>
        <w:rPr>
          <w:b/>
        </w:rPr>
      </w:pPr>
    </w:p>
    <w:p w:rsidR="009A1E6E" w:rsidRPr="00215328" w:rsidRDefault="00215328" w:rsidP="00215328">
      <w:pPr>
        <w:jc w:val="both"/>
        <w:rPr>
          <w:b/>
        </w:rPr>
      </w:pPr>
      <w:r>
        <w:rPr>
          <w:b/>
        </w:rPr>
        <w:t xml:space="preserve">     </w:t>
      </w:r>
      <w:proofErr w:type="spellStart"/>
      <w:r w:rsidR="009A1E6E" w:rsidRPr="00215328">
        <w:rPr>
          <w:b/>
          <w:iCs/>
        </w:rPr>
        <w:t>Maria</w:t>
      </w:r>
      <w:proofErr w:type="spellEnd"/>
      <w:r w:rsidR="009A1E6E" w:rsidRPr="00215328">
        <w:rPr>
          <w:b/>
          <w:iCs/>
        </w:rPr>
        <w:t xml:space="preserve"> Rosa Mística</w:t>
      </w:r>
    </w:p>
    <w:p w:rsidR="00001F50" w:rsidRDefault="00001F50" w:rsidP="00001F50"/>
    <w:p w:rsidR="00001F50" w:rsidRPr="00001F50" w:rsidRDefault="00001F50" w:rsidP="00001F50">
      <w:pPr>
        <w:rPr>
          <w:b/>
        </w:rPr>
      </w:pPr>
      <w:r>
        <w:t xml:space="preserve">     </w:t>
      </w:r>
      <w:r w:rsidRPr="00001F50">
        <w:rPr>
          <w:b/>
          <w:i/>
          <w:iCs/>
        </w:rPr>
        <w:t>Esperanzas de Portugal</w:t>
      </w:r>
      <w:r w:rsidRPr="00001F50">
        <w:rPr>
          <w:b/>
        </w:rPr>
        <w:t xml:space="preserve"> </w:t>
      </w:r>
    </w:p>
    <w:p w:rsidR="009A1E6E" w:rsidRDefault="00001F50" w:rsidP="00001F50">
      <w:pPr>
        <w:widowControl/>
        <w:autoSpaceDE/>
        <w:autoSpaceDN/>
        <w:adjustRightInd/>
        <w:spacing w:before="100" w:beforeAutospacing="1" w:after="100" w:afterAutospacing="1"/>
        <w:rPr>
          <w:b/>
          <w:i/>
          <w:iCs/>
        </w:rPr>
      </w:pPr>
      <w:r w:rsidRPr="00001F50">
        <w:rPr>
          <w:b/>
        </w:rPr>
        <w:t xml:space="preserve">      </w:t>
      </w:r>
      <w:r w:rsidRPr="00001F50">
        <w:rPr>
          <w:b/>
          <w:i/>
          <w:iCs/>
        </w:rPr>
        <w:t xml:space="preserve">Defesa do </w:t>
      </w:r>
      <w:proofErr w:type="spellStart"/>
      <w:r w:rsidRPr="00001F50">
        <w:rPr>
          <w:b/>
          <w:i/>
          <w:iCs/>
        </w:rPr>
        <w:t>livro</w:t>
      </w:r>
      <w:proofErr w:type="spellEnd"/>
      <w:r w:rsidRPr="00001F50">
        <w:rPr>
          <w:b/>
          <w:i/>
          <w:iCs/>
        </w:rPr>
        <w:t xml:space="preserve"> intitulado Quinto </w:t>
      </w:r>
      <w:proofErr w:type="spellStart"/>
      <w:r w:rsidRPr="00001F50">
        <w:rPr>
          <w:b/>
          <w:i/>
          <w:iCs/>
        </w:rPr>
        <w:t>Império</w:t>
      </w:r>
      <w:proofErr w:type="spellEnd"/>
    </w:p>
    <w:p w:rsidR="00001F50" w:rsidRDefault="00001F50" w:rsidP="00001F50">
      <w:pPr>
        <w:widowControl/>
        <w:autoSpaceDE/>
        <w:autoSpaceDN/>
        <w:adjustRightInd/>
        <w:spacing w:before="100" w:beforeAutospacing="1" w:after="100" w:afterAutospacing="1"/>
        <w:rPr>
          <w:b/>
          <w:i/>
          <w:iCs/>
        </w:rPr>
      </w:pPr>
    </w:p>
    <w:p w:rsidR="00001F50" w:rsidRPr="00001F50" w:rsidRDefault="00001F50" w:rsidP="00001F50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</w:p>
    <w:p w:rsidR="009A1E6E" w:rsidRPr="009A1E6E" w:rsidRDefault="009A1E6E" w:rsidP="009A1E6E"/>
    <w:sectPr w:rsidR="009A1E6E" w:rsidRPr="009A1E6E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5F" w:rsidRDefault="00F0535F" w:rsidP="005661D3">
      <w:r>
        <w:separator/>
      </w:r>
    </w:p>
  </w:endnote>
  <w:endnote w:type="continuationSeparator" w:id="1">
    <w:p w:rsidR="00F0535F" w:rsidRDefault="00F0535F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5F" w:rsidRDefault="00F0535F" w:rsidP="005661D3">
      <w:r>
        <w:separator/>
      </w:r>
    </w:p>
  </w:footnote>
  <w:footnote w:type="continuationSeparator" w:id="1">
    <w:p w:rsidR="00F0535F" w:rsidRDefault="00F0535F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33C6"/>
    <w:multiLevelType w:val="multilevel"/>
    <w:tmpl w:val="D07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C5A23"/>
    <w:multiLevelType w:val="multilevel"/>
    <w:tmpl w:val="8368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E15DD"/>
    <w:multiLevelType w:val="multilevel"/>
    <w:tmpl w:val="D6A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8005B1"/>
    <w:multiLevelType w:val="multilevel"/>
    <w:tmpl w:val="2EB2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1F50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15328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7FDC"/>
    <w:rsid w:val="003A14EE"/>
    <w:rsid w:val="003B1330"/>
    <w:rsid w:val="003B1580"/>
    <w:rsid w:val="003D6355"/>
    <w:rsid w:val="003F4B37"/>
    <w:rsid w:val="00415498"/>
    <w:rsid w:val="004154FE"/>
    <w:rsid w:val="004242A6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B2B39"/>
    <w:rsid w:val="005C2CAB"/>
    <w:rsid w:val="005D0AA7"/>
    <w:rsid w:val="005F510A"/>
    <w:rsid w:val="00612B85"/>
    <w:rsid w:val="0062125D"/>
    <w:rsid w:val="0062732D"/>
    <w:rsid w:val="006300FF"/>
    <w:rsid w:val="00637951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10F9"/>
    <w:rsid w:val="006F42C9"/>
    <w:rsid w:val="006F6965"/>
    <w:rsid w:val="00705128"/>
    <w:rsid w:val="00714886"/>
    <w:rsid w:val="00715890"/>
    <w:rsid w:val="007200A8"/>
    <w:rsid w:val="00720E5B"/>
    <w:rsid w:val="00723B70"/>
    <w:rsid w:val="00740B5C"/>
    <w:rsid w:val="007438AC"/>
    <w:rsid w:val="007563DA"/>
    <w:rsid w:val="007877A9"/>
    <w:rsid w:val="007A5A8A"/>
    <w:rsid w:val="007B128A"/>
    <w:rsid w:val="007E2B8D"/>
    <w:rsid w:val="007E3C2D"/>
    <w:rsid w:val="00804A55"/>
    <w:rsid w:val="00804CDD"/>
    <w:rsid w:val="00811DF0"/>
    <w:rsid w:val="0082316C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1E6E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B023A"/>
    <w:rsid w:val="00AC3B5F"/>
    <w:rsid w:val="00AC4584"/>
    <w:rsid w:val="00AE1375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791F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42"/>
    <w:rsid w:val="00D7138D"/>
    <w:rsid w:val="00D7352F"/>
    <w:rsid w:val="00D82287"/>
    <w:rsid w:val="00D933A8"/>
    <w:rsid w:val="00D94EDB"/>
    <w:rsid w:val="00DC07E1"/>
    <w:rsid w:val="00DC57EC"/>
    <w:rsid w:val="00DD3D4F"/>
    <w:rsid w:val="00DD3F6D"/>
    <w:rsid w:val="00DD6058"/>
    <w:rsid w:val="00E038A1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Tupi" TargetMode="External"/><Relationship Id="rId117" Type="http://schemas.openxmlformats.org/officeDocument/2006/relationships/hyperlink" Target="https://es.wikipedia.org/wiki/1694" TargetMode="External"/><Relationship Id="rId21" Type="http://schemas.openxmlformats.org/officeDocument/2006/relationships/hyperlink" Target="https://es.wikipedia.org/wiki/Pol%C3%ADtica" TargetMode="External"/><Relationship Id="rId42" Type="http://schemas.openxmlformats.org/officeDocument/2006/relationships/hyperlink" Target="https://es.wikipedia.org/wiki/Salvador_de_Bah%C3%ADa" TargetMode="External"/><Relationship Id="rId47" Type="http://schemas.openxmlformats.org/officeDocument/2006/relationships/hyperlink" Target="https://es.wikipedia.org/wiki/Jesu%C3%ADtas" TargetMode="External"/><Relationship Id="rId63" Type="http://schemas.openxmlformats.org/officeDocument/2006/relationships/hyperlink" Target="https://es.wikipedia.org/wiki/Portugal" TargetMode="External"/><Relationship Id="rId68" Type="http://schemas.openxmlformats.org/officeDocument/2006/relationships/hyperlink" Target="https://es.wikipedia.org/wiki/Juda%C3%ADsmo" TargetMode="External"/><Relationship Id="rId84" Type="http://schemas.openxmlformats.org/officeDocument/2006/relationships/hyperlink" Target="https://es.wikipedia.org/wiki/Brasil" TargetMode="External"/><Relationship Id="rId89" Type="http://schemas.openxmlformats.org/officeDocument/2006/relationships/hyperlink" Target="https://es.wikipedia.org/wiki/Libertad" TargetMode="External"/><Relationship Id="rId112" Type="http://schemas.openxmlformats.org/officeDocument/2006/relationships/hyperlink" Target="https://es.wikipedia.org/wiki/Juda%C3%ADsmo" TargetMode="External"/><Relationship Id="rId16" Type="http://schemas.openxmlformats.org/officeDocument/2006/relationships/hyperlink" Target="https://es.wikipedia.org/wiki/Escritor" TargetMode="External"/><Relationship Id="rId107" Type="http://schemas.openxmlformats.org/officeDocument/2006/relationships/hyperlink" Target="https://es.wikipedia.org/wiki/1675" TargetMode="External"/><Relationship Id="rId11" Type="http://schemas.openxmlformats.org/officeDocument/2006/relationships/hyperlink" Target="https://es.wikipedia.org/wiki/1608" TargetMode="External"/><Relationship Id="rId32" Type="http://schemas.openxmlformats.org/officeDocument/2006/relationships/hyperlink" Target="https://es.wikipedia.org/wiki/Barroco" TargetMode="External"/><Relationship Id="rId37" Type="http://schemas.openxmlformats.org/officeDocument/2006/relationships/hyperlink" Target="https://es.wikipedia.org/wiki/Armada" TargetMode="External"/><Relationship Id="rId53" Type="http://schemas.openxmlformats.org/officeDocument/2006/relationships/hyperlink" Target="https://es.wikipedia.org/wiki/1625" TargetMode="External"/><Relationship Id="rId58" Type="http://schemas.openxmlformats.org/officeDocument/2006/relationships/hyperlink" Target="https://es.wikipedia.org/wiki/Matem%C3%A1ticas" TargetMode="External"/><Relationship Id="rId74" Type="http://schemas.openxmlformats.org/officeDocument/2006/relationships/hyperlink" Target="https://es.wikipedia.org/wiki/1646" TargetMode="External"/><Relationship Id="rId79" Type="http://schemas.openxmlformats.org/officeDocument/2006/relationships/hyperlink" Target="https://es.wikipedia.org/wiki/Brasil" TargetMode="External"/><Relationship Id="rId102" Type="http://schemas.openxmlformats.org/officeDocument/2006/relationships/hyperlink" Target="https://es.wikipedia.org/wiki/Co%C3%ADmbra" TargetMode="External"/><Relationship Id="rId123" Type="http://schemas.openxmlformats.org/officeDocument/2006/relationships/hyperlink" Target="https://es.wikipedia.org/wiki/Sebastianismo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es.wikipedia.org/wiki/Brasil" TargetMode="External"/><Relationship Id="rId95" Type="http://schemas.openxmlformats.org/officeDocument/2006/relationships/hyperlink" Target="https://es.wikipedia.org/wiki/Inquisici%C3%B3n" TargetMode="External"/><Relationship Id="rId19" Type="http://schemas.openxmlformats.org/officeDocument/2006/relationships/hyperlink" Target="https://es.wikipedia.org/wiki/Compa%C3%B1%C3%ADa_de_Jes%C3%BAs" TargetMode="External"/><Relationship Id="rId14" Type="http://schemas.openxmlformats.org/officeDocument/2006/relationships/hyperlink" Target="https://es.wikipedia.org/wiki/1697" TargetMode="External"/><Relationship Id="rId22" Type="http://schemas.openxmlformats.org/officeDocument/2006/relationships/hyperlink" Target="https://es.wikipedia.org/wiki/Misionero" TargetMode="External"/><Relationship Id="rId27" Type="http://schemas.openxmlformats.org/officeDocument/2006/relationships/hyperlink" Target="https://es.wikipedia.org/wiki/Juda%C3%ADsmo" TargetMode="External"/><Relationship Id="rId30" Type="http://schemas.openxmlformats.org/officeDocument/2006/relationships/hyperlink" Target="https://es.wikipedia.org/wiki/Inquisici%C3%B3n" TargetMode="External"/><Relationship Id="rId35" Type="http://schemas.openxmlformats.org/officeDocument/2006/relationships/hyperlink" Target="https://es.wikipedia.org/wiki/Hist%C3%B3ria_do_Futuro" TargetMode="External"/><Relationship Id="rId43" Type="http://schemas.openxmlformats.org/officeDocument/2006/relationships/hyperlink" Target="https://es.wikipedia.org/wiki/Capitan%C3%ADa_de_la_Bah%C3%ADa_de_Todos_los_Santos" TargetMode="External"/><Relationship Id="rId48" Type="http://schemas.openxmlformats.org/officeDocument/2006/relationships/hyperlink" Target="https://es.wikipedia.org/wiki/Salvador_de_Bah%C3%ADa" TargetMode="External"/><Relationship Id="rId56" Type="http://schemas.openxmlformats.org/officeDocument/2006/relationships/hyperlink" Target="https://es.wikipedia.org/wiki/F%C3%ADsica" TargetMode="External"/><Relationship Id="rId64" Type="http://schemas.openxmlformats.org/officeDocument/2006/relationships/hyperlink" Target="https://es.wikipedia.org/wiki/Pa%C3%ADses_Bajos" TargetMode="External"/><Relationship Id="rId69" Type="http://schemas.openxmlformats.org/officeDocument/2006/relationships/hyperlink" Target="https://es.wikipedia.org/wiki/Independencia_de_Portugal" TargetMode="External"/><Relationship Id="rId77" Type="http://schemas.openxmlformats.org/officeDocument/2006/relationships/hyperlink" Target="https://es.wikipedia.org/wiki/Francia" TargetMode="External"/><Relationship Id="rId100" Type="http://schemas.openxmlformats.org/officeDocument/2006/relationships/hyperlink" Target="https://es.wikipedia.org/wiki/Lisboa" TargetMode="External"/><Relationship Id="rId105" Type="http://schemas.openxmlformats.org/officeDocument/2006/relationships/hyperlink" Target="https://es.wikipedia.org/wiki/Roma" TargetMode="External"/><Relationship Id="rId113" Type="http://schemas.openxmlformats.org/officeDocument/2006/relationships/hyperlink" Target="https://es.wikipedia.org/wiki/Santo_Oficio" TargetMode="External"/><Relationship Id="rId118" Type="http://schemas.openxmlformats.org/officeDocument/2006/relationships/hyperlink" Target="https://es.wikipedia.org/wiki/18_de_julio" TargetMode="External"/><Relationship Id="rId126" Type="http://schemas.openxmlformats.org/officeDocument/2006/relationships/hyperlink" Target="https://es.wikipedia.org/wiki/Catequesi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Invasiones_holandesas_de_Brasil" TargetMode="External"/><Relationship Id="rId72" Type="http://schemas.openxmlformats.org/officeDocument/2006/relationships/hyperlink" Target="https://es.wikipedia.org/wiki/1641" TargetMode="External"/><Relationship Id="rId80" Type="http://schemas.openxmlformats.org/officeDocument/2006/relationships/hyperlink" Target="https://es.wikipedia.org/wiki/Cristiano_nuevo" TargetMode="External"/><Relationship Id="rId85" Type="http://schemas.openxmlformats.org/officeDocument/2006/relationships/hyperlink" Target="https://es.wikipedia.org/wiki/1652" TargetMode="External"/><Relationship Id="rId93" Type="http://schemas.openxmlformats.org/officeDocument/2006/relationships/hyperlink" Target="https://es.wikipedia.org/wiki/Luisa_de_Guzm%C3%A1n" TargetMode="External"/><Relationship Id="rId98" Type="http://schemas.openxmlformats.org/officeDocument/2006/relationships/hyperlink" Target="https://es.wikipedia.org/wiki/Quinto_Imperio" TargetMode="External"/><Relationship Id="rId121" Type="http://schemas.openxmlformats.org/officeDocument/2006/relationships/hyperlink" Target="https://es.wikipedia.org/wiki/Mar%C3%ADa_(madre_de_Jes%C3%BAs)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Bah%C3%ADa_(Brasil)" TargetMode="External"/><Relationship Id="rId17" Type="http://schemas.openxmlformats.org/officeDocument/2006/relationships/hyperlink" Target="https://es.wikipedia.org/wiki/Orador" TargetMode="External"/><Relationship Id="rId25" Type="http://schemas.openxmlformats.org/officeDocument/2006/relationships/hyperlink" Target="https://es.wikipedia.org/wiki/Ind%C3%ADgena" TargetMode="External"/><Relationship Id="rId33" Type="http://schemas.openxmlformats.org/officeDocument/2006/relationships/hyperlink" Target="https://es.wikipedia.org/wiki/Brasil" TargetMode="External"/><Relationship Id="rId38" Type="http://schemas.openxmlformats.org/officeDocument/2006/relationships/hyperlink" Target="https://es.wikipedia.org/wiki/Portugal" TargetMode="External"/><Relationship Id="rId46" Type="http://schemas.openxmlformats.org/officeDocument/2006/relationships/hyperlink" Target="https://es.wikipedia.org/wiki/Bah%C3%ADa_(Brasil)" TargetMode="External"/><Relationship Id="rId59" Type="http://schemas.openxmlformats.org/officeDocument/2006/relationships/hyperlink" Target="https://es.wikipedia.org/wiki/Econom%C3%ADa" TargetMode="External"/><Relationship Id="rId67" Type="http://schemas.openxmlformats.org/officeDocument/2006/relationships/hyperlink" Target="https://es.wikipedia.org/wiki/Jesu%C3%ADtas" TargetMode="External"/><Relationship Id="rId103" Type="http://schemas.openxmlformats.org/officeDocument/2006/relationships/hyperlink" Target="https://es.wikipedia.org/wiki/1667" TargetMode="External"/><Relationship Id="rId108" Type="http://schemas.openxmlformats.org/officeDocument/2006/relationships/hyperlink" Target="https://es.wikipedia.org/wiki/Curia_Romana" TargetMode="External"/><Relationship Id="rId116" Type="http://schemas.openxmlformats.org/officeDocument/2006/relationships/hyperlink" Target="https://es.wikipedia.org/wiki/Europa" TargetMode="External"/><Relationship Id="rId124" Type="http://schemas.openxmlformats.org/officeDocument/2006/relationships/hyperlink" Target="https://es.wikipedia.org/wiki/Ant%C3%B3nio_Vieira" TargetMode="External"/><Relationship Id="rId20" Type="http://schemas.openxmlformats.org/officeDocument/2006/relationships/hyperlink" Target="https://es.wikipedia.org/wiki/Siglo_XVII" TargetMode="External"/><Relationship Id="rId41" Type="http://schemas.openxmlformats.org/officeDocument/2006/relationships/hyperlink" Target="https://es.wikipedia.org/wiki/1609" TargetMode="External"/><Relationship Id="rId54" Type="http://schemas.openxmlformats.org/officeDocument/2006/relationships/hyperlink" Target="https://es.wikipedia.org/wiki/Teolog%C3%ADa" TargetMode="External"/><Relationship Id="rId62" Type="http://schemas.openxmlformats.org/officeDocument/2006/relationships/hyperlink" Target="https://es.wikipedia.org/wiki/1654" TargetMode="External"/><Relationship Id="rId70" Type="http://schemas.openxmlformats.org/officeDocument/2006/relationships/hyperlink" Target="https://es.wikipedia.org/wiki/Espa%C3%B1a" TargetMode="External"/><Relationship Id="rId75" Type="http://schemas.openxmlformats.org/officeDocument/2006/relationships/hyperlink" Target="https://es.wikipedia.org/wiki/Pa%C3%ADses_Bajos" TargetMode="External"/><Relationship Id="rId83" Type="http://schemas.openxmlformats.org/officeDocument/2006/relationships/hyperlink" Target="https://es.wikipedia.org/wiki/Portugal" TargetMode="External"/><Relationship Id="rId88" Type="http://schemas.openxmlformats.org/officeDocument/2006/relationships/hyperlink" Target="https://es.wikipedia.org/w/index.php?title=Gr%C3%A3o-Par%C3%A1&amp;action=edit&amp;redlink=1" TargetMode="External"/><Relationship Id="rId91" Type="http://schemas.openxmlformats.org/officeDocument/2006/relationships/hyperlink" Target="https://es.wikipedia.org/wiki/Juan_IV_de_Portugal" TargetMode="External"/><Relationship Id="rId96" Type="http://schemas.openxmlformats.org/officeDocument/2006/relationships/hyperlink" Target="https://es.wikipedia.org/wiki/1659" TargetMode="External"/><Relationship Id="rId111" Type="http://schemas.openxmlformats.org/officeDocument/2006/relationships/hyperlink" Target="https://es.wikipedia.org/wiki/16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s.wikipedia.org/wiki/Clero_regular" TargetMode="External"/><Relationship Id="rId23" Type="http://schemas.openxmlformats.org/officeDocument/2006/relationships/hyperlink" Target="https://es.wikipedia.org/wiki/Colonizaci%C3%B3n_de_Brasil" TargetMode="External"/><Relationship Id="rId28" Type="http://schemas.openxmlformats.org/officeDocument/2006/relationships/hyperlink" Target="https://es.wikipedia.org/wiki/Cristiano_nuevo" TargetMode="External"/><Relationship Id="rId36" Type="http://schemas.openxmlformats.org/officeDocument/2006/relationships/hyperlink" Target="https://es.wikipedia.org/wiki/Lisboa" TargetMode="External"/><Relationship Id="rId49" Type="http://schemas.openxmlformats.org/officeDocument/2006/relationships/hyperlink" Target="https://es.wikipedia.org/wiki/Compa%C3%B1%C3%ADa_de_Jes%C3%BAs" TargetMode="External"/><Relationship Id="rId57" Type="http://schemas.openxmlformats.org/officeDocument/2006/relationships/hyperlink" Target="https://es.wikipedia.org/wiki/Metaf%C3%ADsica" TargetMode="External"/><Relationship Id="rId106" Type="http://schemas.openxmlformats.org/officeDocument/2006/relationships/hyperlink" Target="https://es.wikipedia.org/wiki/1669" TargetMode="External"/><Relationship Id="rId114" Type="http://schemas.openxmlformats.org/officeDocument/2006/relationships/hyperlink" Target="https://es.wikipedia.org/wiki/Brasil" TargetMode="External"/><Relationship Id="rId119" Type="http://schemas.openxmlformats.org/officeDocument/2006/relationships/hyperlink" Target="https://es.wikipedia.org/wiki/1697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es.wikipedia.org/wiki/6_de_febrero" TargetMode="External"/><Relationship Id="rId31" Type="http://schemas.openxmlformats.org/officeDocument/2006/relationships/hyperlink" Target="https://es.wikipedia.org/wiki/Literatura" TargetMode="External"/><Relationship Id="rId44" Type="http://schemas.openxmlformats.org/officeDocument/2006/relationships/hyperlink" Target="https://es.wikipedia.org/wiki/1614" TargetMode="External"/><Relationship Id="rId52" Type="http://schemas.openxmlformats.org/officeDocument/2006/relationships/hyperlink" Target="https://es.wikipedia.org/wiki/1624" TargetMode="External"/><Relationship Id="rId60" Type="http://schemas.openxmlformats.org/officeDocument/2006/relationships/hyperlink" Target="https://es.wikipedia.org/wiki/1634" TargetMode="External"/><Relationship Id="rId65" Type="http://schemas.openxmlformats.org/officeDocument/2006/relationships/hyperlink" Target="https://es.wikipedia.org/wiki/Pa%C3%ADses_Bajos" TargetMode="External"/><Relationship Id="rId73" Type="http://schemas.openxmlformats.org/officeDocument/2006/relationships/hyperlink" Target="https://es.wikipedia.org/wiki/Portugal" TargetMode="External"/><Relationship Id="rId78" Type="http://schemas.openxmlformats.org/officeDocument/2006/relationships/hyperlink" Target="https://es.wikipedia.org/wiki/Pa%C3%ADses_Bajos" TargetMode="External"/><Relationship Id="rId81" Type="http://schemas.openxmlformats.org/officeDocument/2006/relationships/hyperlink" Target="https://es.wikipedia.org/wiki/Inquisici%C3%B3n" TargetMode="External"/><Relationship Id="rId86" Type="http://schemas.openxmlformats.org/officeDocument/2006/relationships/hyperlink" Target="https://es.wikipedia.org/wiki/1661" TargetMode="External"/><Relationship Id="rId94" Type="http://schemas.openxmlformats.org/officeDocument/2006/relationships/hyperlink" Target="https://es.wikipedia.org/wiki/Alfonso_VI_de_Portugal" TargetMode="External"/><Relationship Id="rId99" Type="http://schemas.openxmlformats.org/officeDocument/2006/relationships/hyperlink" Target="https://es.wikipedia.org/wiki/Portugal" TargetMode="External"/><Relationship Id="rId101" Type="http://schemas.openxmlformats.org/officeDocument/2006/relationships/hyperlink" Target="https://es.wikipedia.org/wiki/Oporto" TargetMode="External"/><Relationship Id="rId122" Type="http://schemas.openxmlformats.org/officeDocument/2006/relationships/hyperlink" Target="https://es.wikipedia.org/wiki/%C3%81ng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Lisboa" TargetMode="External"/><Relationship Id="rId13" Type="http://schemas.openxmlformats.org/officeDocument/2006/relationships/hyperlink" Target="https://es.wikipedia.org/wiki/18_de_junio" TargetMode="External"/><Relationship Id="rId18" Type="http://schemas.openxmlformats.org/officeDocument/2006/relationships/hyperlink" Target="https://es.wikipedia.org/wiki/Portugal" TargetMode="External"/><Relationship Id="rId39" Type="http://schemas.openxmlformats.org/officeDocument/2006/relationships/hyperlink" Target="https://es.wikipedia.org/wiki/Inquisici%C3%B3n" TargetMode="External"/><Relationship Id="rId109" Type="http://schemas.openxmlformats.org/officeDocument/2006/relationships/hyperlink" Target="https://es.wikipedia.org/wiki/Inquisici%C3%B3n" TargetMode="External"/><Relationship Id="rId34" Type="http://schemas.openxmlformats.org/officeDocument/2006/relationships/hyperlink" Target="https://es.wikipedia.org/wiki/Universidad" TargetMode="External"/><Relationship Id="rId50" Type="http://schemas.openxmlformats.org/officeDocument/2006/relationships/hyperlink" Target="https://es.wikipedia.org/wiki/1623" TargetMode="External"/><Relationship Id="rId55" Type="http://schemas.openxmlformats.org/officeDocument/2006/relationships/hyperlink" Target="https://es.wikipedia.org/wiki/L%C3%B3gica" TargetMode="External"/><Relationship Id="rId76" Type="http://schemas.openxmlformats.org/officeDocument/2006/relationships/hyperlink" Target="https://es.wikipedia.org/wiki/1647" TargetMode="External"/><Relationship Id="rId97" Type="http://schemas.openxmlformats.org/officeDocument/2006/relationships/hyperlink" Target="https://es.wikipedia.org/wiki/Jap%C3%B3n" TargetMode="External"/><Relationship Id="rId104" Type="http://schemas.openxmlformats.org/officeDocument/2006/relationships/hyperlink" Target="https://es.wikipedia.org/wiki/Pedro_II_de_Portugal" TargetMode="External"/><Relationship Id="rId120" Type="http://schemas.openxmlformats.org/officeDocument/2006/relationships/hyperlink" Target="https://es.wikipedia.org/wiki/Salvador_de_Bah%C3%ADa" TargetMode="External"/><Relationship Id="rId125" Type="http://schemas.openxmlformats.org/officeDocument/2006/relationships/hyperlink" Target="https://es.wikipedia.org/wiki/Juan_IV_de_Portuga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s.wikipedia.org/wiki/1640" TargetMode="External"/><Relationship Id="rId92" Type="http://schemas.openxmlformats.org/officeDocument/2006/relationships/hyperlink" Target="https://es.wikipedia.org/wiki/Portuga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Cristiano_viejo" TargetMode="External"/><Relationship Id="rId24" Type="http://schemas.openxmlformats.org/officeDocument/2006/relationships/hyperlink" Target="https://es.wikipedia.org/wiki/Derechos_humanos" TargetMode="External"/><Relationship Id="rId40" Type="http://schemas.openxmlformats.org/officeDocument/2006/relationships/hyperlink" Target="https://es.wikipedia.org/wiki/Brasil" TargetMode="External"/><Relationship Id="rId45" Type="http://schemas.openxmlformats.org/officeDocument/2006/relationships/hyperlink" Target="https://es.wikipedia.org/wiki/Brasil" TargetMode="External"/><Relationship Id="rId66" Type="http://schemas.openxmlformats.org/officeDocument/2006/relationships/hyperlink" Target="https://es.wikipedia.org/wiki/Dominicos" TargetMode="External"/><Relationship Id="rId87" Type="http://schemas.openxmlformats.org/officeDocument/2006/relationships/hyperlink" Target="https://es.wikipedia.org/wiki/Maranh%C3%A3o" TargetMode="External"/><Relationship Id="rId110" Type="http://schemas.openxmlformats.org/officeDocument/2006/relationships/hyperlink" Target="https://es.wikipedia.org/wiki/Lisboa" TargetMode="External"/><Relationship Id="rId115" Type="http://schemas.openxmlformats.org/officeDocument/2006/relationships/hyperlink" Target="https://es.wikipedia.org/wiki/1681" TargetMode="External"/><Relationship Id="rId61" Type="http://schemas.openxmlformats.org/officeDocument/2006/relationships/hyperlink" Target="https://es.wikipedia.org/wiki/1630" TargetMode="External"/><Relationship Id="rId82" Type="http://schemas.openxmlformats.org/officeDocument/2006/relationships/hyperlink" Target="https://es.wikipedia.org/w/index.php?title=Compa%C3%B1%C3%ADa_de_Comercio_de_Brasil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2852</Words>
  <Characters>15692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2019-07-27T16:45:00Z</dcterms:created>
  <dcterms:modified xsi:type="dcterms:W3CDTF">2019-07-27T16:45:00Z</dcterms:modified>
</cp:coreProperties>
</file>