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221" w:rsidRDefault="005A4221" w:rsidP="006C55C0">
      <w:pPr>
        <w:pStyle w:val="NormalWeb"/>
        <w:rPr>
          <w:b/>
          <w:bCs/>
        </w:rPr>
      </w:pPr>
    </w:p>
    <w:p w:rsidR="005A4221" w:rsidRDefault="006C55C0" w:rsidP="005A4221">
      <w:pPr>
        <w:pStyle w:val="NormalWeb"/>
        <w:jc w:val="center"/>
        <w:rPr>
          <w:rFonts w:ascii="Arial" w:hAnsi="Arial" w:cs="Arial"/>
          <w:color w:val="FF0000"/>
          <w:sz w:val="36"/>
          <w:szCs w:val="36"/>
        </w:rPr>
      </w:pPr>
      <w:r w:rsidRPr="005A4221">
        <w:rPr>
          <w:rFonts w:ascii="Arial" w:hAnsi="Arial" w:cs="Arial"/>
          <w:b/>
          <w:bCs/>
          <w:color w:val="FF0000"/>
          <w:sz w:val="36"/>
          <w:szCs w:val="36"/>
        </w:rPr>
        <w:t>Toribio de Benavente</w:t>
      </w:r>
      <w:r w:rsidRPr="00997C58">
        <w:rPr>
          <w:rFonts w:ascii="Arial" w:hAnsi="Arial" w:cs="Arial"/>
          <w:b/>
          <w:bCs/>
          <w:color w:val="FF0000"/>
          <w:sz w:val="36"/>
          <w:szCs w:val="36"/>
        </w:rPr>
        <w:t xml:space="preserve"> </w:t>
      </w:r>
      <w:hyperlink r:id="rId8" w:tooltip="Orden Franciscana" w:history="1">
        <w:r w:rsidRPr="00997C58">
          <w:rPr>
            <w:rStyle w:val="Hipervnculo"/>
            <w:rFonts w:ascii="Arial" w:hAnsi="Arial" w:cs="Arial"/>
            <w:b/>
            <w:bCs/>
            <w:color w:val="FF0000"/>
            <w:sz w:val="36"/>
            <w:szCs w:val="36"/>
            <w:u w:val="none"/>
          </w:rPr>
          <w:t>OFM</w:t>
        </w:r>
      </w:hyperlink>
      <w:r w:rsidR="00997C58">
        <w:t xml:space="preserve">  * </w:t>
      </w:r>
      <w:r w:rsidR="00DD17BF" w:rsidRPr="00DD17BF">
        <w:rPr>
          <w:rFonts w:ascii="Arial" w:hAnsi="Arial" w:cs="Arial"/>
          <w:color w:val="FF0000"/>
          <w:sz w:val="36"/>
          <w:szCs w:val="36"/>
        </w:rPr>
        <w:t>1282-1569</w:t>
      </w:r>
    </w:p>
    <w:p w:rsidR="005A4221" w:rsidRPr="005A4221" w:rsidRDefault="005A4221" w:rsidP="005A4221">
      <w:pPr>
        <w:pStyle w:val="NormalWeb"/>
        <w:jc w:val="center"/>
        <w:rPr>
          <w:rFonts w:ascii="Arial" w:hAnsi="Arial" w:cs="Arial"/>
          <w:b/>
          <w:color w:val="0070C0"/>
          <w:sz w:val="28"/>
          <w:szCs w:val="28"/>
        </w:rPr>
      </w:pPr>
      <w:proofErr w:type="spellStart"/>
      <w:r w:rsidRPr="005A4221">
        <w:rPr>
          <w:rFonts w:ascii="Arial" w:hAnsi="Arial" w:cs="Arial"/>
          <w:b/>
          <w:color w:val="0070C0"/>
          <w:sz w:val="28"/>
          <w:szCs w:val="28"/>
        </w:rPr>
        <w:t>Motoli</w:t>
      </w:r>
      <w:r>
        <w:rPr>
          <w:rFonts w:ascii="Arial" w:hAnsi="Arial" w:cs="Arial"/>
          <w:b/>
          <w:color w:val="0070C0"/>
          <w:sz w:val="28"/>
          <w:szCs w:val="28"/>
        </w:rPr>
        <w:t>n</w:t>
      </w:r>
      <w:r w:rsidRPr="005A4221">
        <w:rPr>
          <w:rFonts w:ascii="Arial" w:hAnsi="Arial" w:cs="Arial"/>
          <w:b/>
          <w:color w:val="0070C0"/>
          <w:sz w:val="28"/>
          <w:szCs w:val="28"/>
        </w:rPr>
        <w:t>ia</w:t>
      </w:r>
      <w:proofErr w:type="spellEnd"/>
    </w:p>
    <w:p w:rsidR="005A4221" w:rsidRDefault="005A4221" w:rsidP="000F42F7">
      <w:pPr>
        <w:pStyle w:val="NormalWeb"/>
        <w:jc w:val="center"/>
      </w:pPr>
      <w:r>
        <w:rPr>
          <w:noProof/>
        </w:rPr>
        <w:drawing>
          <wp:inline distT="0" distB="0" distL="0" distR="0">
            <wp:extent cx="1495425" cy="2039216"/>
            <wp:effectExtent l="1905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81120" t="37127" r="3115" b="348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039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2F7" w:rsidRPr="000F42F7" w:rsidRDefault="00EB103A" w:rsidP="000F42F7">
      <w:pPr>
        <w:pStyle w:val="NormalWeb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    </w:t>
      </w:r>
      <w:r w:rsidR="000F42F7" w:rsidRPr="000F42F7">
        <w:rPr>
          <w:rFonts w:ascii="Arial" w:hAnsi="Arial" w:cs="Arial"/>
          <w:b/>
          <w:color w:val="FF0000"/>
        </w:rPr>
        <w:t>Amor a los indios y defensa</w:t>
      </w:r>
      <w:r w:rsidR="000F42F7">
        <w:rPr>
          <w:rFonts w:ascii="Arial" w:hAnsi="Arial" w:cs="Arial"/>
          <w:b/>
          <w:color w:val="FF0000"/>
        </w:rPr>
        <w:t xml:space="preserve"> de la justicia</w:t>
      </w:r>
      <w:r w:rsidR="000F42F7" w:rsidRPr="000F42F7">
        <w:rPr>
          <w:rFonts w:ascii="Arial" w:hAnsi="Arial" w:cs="Arial"/>
          <w:b/>
          <w:color w:val="FF0000"/>
        </w:rPr>
        <w:t>, es la gran enseñanza de este valiente franci</w:t>
      </w:r>
      <w:r w:rsidR="000F42F7" w:rsidRPr="000F42F7">
        <w:rPr>
          <w:rFonts w:ascii="Arial" w:hAnsi="Arial" w:cs="Arial"/>
          <w:b/>
          <w:color w:val="FF0000"/>
        </w:rPr>
        <w:t>s</w:t>
      </w:r>
      <w:r w:rsidR="000F42F7" w:rsidRPr="000F42F7">
        <w:rPr>
          <w:rFonts w:ascii="Arial" w:hAnsi="Arial" w:cs="Arial"/>
          <w:b/>
          <w:color w:val="FF0000"/>
        </w:rPr>
        <w:t>cano</w:t>
      </w:r>
      <w:r w:rsidR="00997C58">
        <w:rPr>
          <w:rFonts w:ascii="Arial" w:hAnsi="Arial" w:cs="Arial"/>
          <w:b/>
          <w:color w:val="FF0000"/>
        </w:rPr>
        <w:t>,</w:t>
      </w:r>
      <w:r w:rsidR="000F42F7" w:rsidRPr="000F42F7">
        <w:rPr>
          <w:rFonts w:ascii="Arial" w:hAnsi="Arial" w:cs="Arial"/>
          <w:b/>
          <w:color w:val="FF0000"/>
        </w:rPr>
        <w:t xml:space="preserve"> que tuvo que luchar contra todos los explotadores</w:t>
      </w:r>
      <w:r w:rsidR="000F42F7">
        <w:rPr>
          <w:rFonts w:ascii="Arial" w:hAnsi="Arial" w:cs="Arial"/>
          <w:b/>
          <w:color w:val="FF0000"/>
        </w:rPr>
        <w:t xml:space="preserve"> y hasta con lo que pensaban que oprimir era salva</w:t>
      </w:r>
      <w:r w:rsidR="00144827">
        <w:rPr>
          <w:rFonts w:ascii="Arial" w:hAnsi="Arial" w:cs="Arial"/>
          <w:b/>
          <w:color w:val="FF0000"/>
        </w:rPr>
        <w:t>r.</w:t>
      </w:r>
      <w:r w:rsidR="000F42F7">
        <w:rPr>
          <w:rFonts w:ascii="Arial" w:hAnsi="Arial" w:cs="Arial"/>
          <w:b/>
          <w:color w:val="FF0000"/>
        </w:rPr>
        <w:t>.</w:t>
      </w:r>
      <w:r w:rsidR="000F42F7" w:rsidRPr="000F42F7">
        <w:rPr>
          <w:rFonts w:ascii="Arial" w:hAnsi="Arial" w:cs="Arial"/>
          <w:b/>
          <w:color w:val="FF0000"/>
        </w:rPr>
        <w:t>. Amor a los que enseña y educa en la fe es lo que debe mover con p</w:t>
      </w:r>
      <w:r w:rsidR="000F42F7" w:rsidRPr="000F42F7">
        <w:rPr>
          <w:rFonts w:ascii="Arial" w:hAnsi="Arial" w:cs="Arial"/>
          <w:b/>
          <w:color w:val="FF0000"/>
        </w:rPr>
        <w:t>a</w:t>
      </w:r>
      <w:r w:rsidR="000F42F7" w:rsidRPr="000F42F7">
        <w:rPr>
          <w:rFonts w:ascii="Arial" w:hAnsi="Arial" w:cs="Arial"/>
          <w:b/>
          <w:color w:val="FF0000"/>
        </w:rPr>
        <w:t>si</w:t>
      </w:r>
      <w:r w:rsidR="000F42F7">
        <w:rPr>
          <w:rFonts w:ascii="Arial" w:hAnsi="Arial" w:cs="Arial"/>
          <w:b/>
          <w:color w:val="FF0000"/>
        </w:rPr>
        <w:t>ón</w:t>
      </w:r>
      <w:r w:rsidR="000F42F7" w:rsidRPr="000F42F7">
        <w:rPr>
          <w:rFonts w:ascii="Arial" w:hAnsi="Arial" w:cs="Arial"/>
          <w:b/>
          <w:color w:val="FF0000"/>
        </w:rPr>
        <w:t xml:space="preserve"> a cualqui</w:t>
      </w:r>
      <w:r w:rsidR="000F42F7">
        <w:rPr>
          <w:rFonts w:ascii="Arial" w:hAnsi="Arial" w:cs="Arial"/>
          <w:b/>
          <w:color w:val="FF0000"/>
        </w:rPr>
        <w:t>e</w:t>
      </w:r>
      <w:r w:rsidR="000F42F7" w:rsidRPr="000F42F7">
        <w:rPr>
          <w:rFonts w:ascii="Arial" w:hAnsi="Arial" w:cs="Arial"/>
          <w:b/>
          <w:color w:val="FF0000"/>
        </w:rPr>
        <w:t>r catequista que es consciente de su la</w:t>
      </w:r>
      <w:r w:rsidR="000F42F7">
        <w:rPr>
          <w:rFonts w:ascii="Arial" w:hAnsi="Arial" w:cs="Arial"/>
          <w:b/>
          <w:color w:val="FF0000"/>
        </w:rPr>
        <w:t>b</w:t>
      </w:r>
      <w:r w:rsidR="000F42F7" w:rsidRPr="000F42F7">
        <w:rPr>
          <w:rFonts w:ascii="Arial" w:hAnsi="Arial" w:cs="Arial"/>
          <w:b/>
          <w:color w:val="FF0000"/>
        </w:rPr>
        <w:t>or y de su misión evangelizadora. Defender y ayudar con d</w:t>
      </w:r>
      <w:r w:rsidR="000F42F7">
        <w:rPr>
          <w:rFonts w:ascii="Arial" w:hAnsi="Arial" w:cs="Arial"/>
          <w:b/>
          <w:color w:val="FF0000"/>
        </w:rPr>
        <w:t>es</w:t>
      </w:r>
      <w:r w:rsidR="000F42F7" w:rsidRPr="000F42F7">
        <w:rPr>
          <w:rFonts w:ascii="Arial" w:hAnsi="Arial" w:cs="Arial"/>
          <w:b/>
          <w:color w:val="FF0000"/>
        </w:rPr>
        <w:t>interés es la condición para una b</w:t>
      </w:r>
      <w:r w:rsidR="000F42F7">
        <w:rPr>
          <w:rFonts w:ascii="Arial" w:hAnsi="Arial" w:cs="Arial"/>
          <w:b/>
          <w:color w:val="FF0000"/>
        </w:rPr>
        <w:t>u</w:t>
      </w:r>
      <w:r w:rsidR="000F42F7" w:rsidRPr="000F42F7">
        <w:rPr>
          <w:rFonts w:ascii="Arial" w:hAnsi="Arial" w:cs="Arial"/>
          <w:b/>
          <w:color w:val="FF0000"/>
        </w:rPr>
        <w:t>ena catequesis</w:t>
      </w:r>
      <w:r w:rsidR="000F42F7">
        <w:rPr>
          <w:rFonts w:ascii="Arial" w:hAnsi="Arial" w:cs="Arial"/>
          <w:b/>
          <w:color w:val="FF0000"/>
        </w:rPr>
        <w:t>.</w:t>
      </w:r>
    </w:p>
    <w:p w:rsidR="005A4221" w:rsidRDefault="005A4221" w:rsidP="005A422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t xml:space="preserve">   </w:t>
      </w:r>
      <w:r w:rsidR="006C55C0">
        <w:t xml:space="preserve"> </w:t>
      </w:r>
      <w:r w:rsidR="006C55C0" w:rsidRPr="005A4221">
        <w:rPr>
          <w:rFonts w:ascii="Arial" w:hAnsi="Arial" w:cs="Arial"/>
          <w:b/>
        </w:rPr>
        <w:t>(</w:t>
      </w:r>
      <w:hyperlink r:id="rId10" w:tooltip="Benavente (Zamora)" w:history="1">
        <w:r w:rsidR="006C55C0" w:rsidRPr="005A4221">
          <w:rPr>
            <w:rStyle w:val="Hipervnculo"/>
            <w:rFonts w:ascii="Arial" w:hAnsi="Arial" w:cs="Arial"/>
            <w:b/>
            <w:color w:val="auto"/>
            <w:u w:val="none"/>
          </w:rPr>
          <w:t>Benavente</w:t>
        </w:r>
      </w:hyperlink>
      <w:r w:rsidR="006C55C0" w:rsidRPr="005A4221">
        <w:rPr>
          <w:rFonts w:ascii="Arial" w:hAnsi="Arial" w:cs="Arial"/>
          <w:b/>
        </w:rPr>
        <w:t xml:space="preserve">, </w:t>
      </w:r>
      <w:hyperlink r:id="rId11" w:tooltip="Circa" w:history="1">
        <w:r w:rsidR="006C55C0" w:rsidRPr="005A4221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c.</w:t>
        </w:r>
      </w:hyperlink>
      <w:r w:rsidR="006C55C0" w:rsidRPr="005A4221">
        <w:rPr>
          <w:rFonts w:ascii="Arial" w:hAnsi="Arial" w:cs="Arial"/>
          <w:b/>
        </w:rPr>
        <w:t xml:space="preserve"> </w:t>
      </w:r>
      <w:hyperlink r:id="rId12" w:tooltip="1482" w:history="1">
        <w:r w:rsidR="006C55C0" w:rsidRPr="005A4221">
          <w:rPr>
            <w:rStyle w:val="Hipervnculo"/>
            <w:rFonts w:ascii="Arial" w:hAnsi="Arial" w:cs="Arial"/>
            <w:b/>
            <w:color w:val="auto"/>
            <w:u w:val="none"/>
          </w:rPr>
          <w:t>1482</w:t>
        </w:r>
      </w:hyperlink>
      <w:r w:rsidR="006C55C0" w:rsidRPr="005A4221">
        <w:rPr>
          <w:rFonts w:ascii="Arial" w:hAnsi="Arial" w:cs="Arial"/>
          <w:b/>
        </w:rPr>
        <w:t>-</w:t>
      </w:r>
      <w:hyperlink r:id="rId13" w:tooltip="1569" w:history="1">
        <w:r w:rsidR="006C55C0" w:rsidRPr="005A4221">
          <w:rPr>
            <w:rStyle w:val="Hipervnculo"/>
            <w:rFonts w:ascii="Arial" w:hAnsi="Arial" w:cs="Arial"/>
            <w:b/>
            <w:color w:val="auto"/>
            <w:u w:val="none"/>
          </w:rPr>
          <w:t>1569</w:t>
        </w:r>
      </w:hyperlink>
      <w:r w:rsidR="006C55C0" w:rsidRPr="005A4221">
        <w:rPr>
          <w:rFonts w:ascii="Arial" w:hAnsi="Arial" w:cs="Arial"/>
          <w:b/>
        </w:rPr>
        <w:t xml:space="preserve">, </w:t>
      </w:r>
      <w:hyperlink r:id="rId14" w:tooltip="Ciudad de México" w:history="1">
        <w:r w:rsidR="006C55C0" w:rsidRPr="005A4221">
          <w:rPr>
            <w:rStyle w:val="Hipervnculo"/>
            <w:rFonts w:ascii="Arial" w:hAnsi="Arial" w:cs="Arial"/>
            <w:b/>
            <w:color w:val="auto"/>
            <w:u w:val="none"/>
          </w:rPr>
          <w:t>México</w:t>
        </w:r>
      </w:hyperlink>
      <w:r w:rsidR="006C55C0" w:rsidRPr="005A4221">
        <w:rPr>
          <w:rFonts w:ascii="Arial" w:hAnsi="Arial" w:cs="Arial"/>
          <w:b/>
        </w:rPr>
        <w:t xml:space="preserve">), más conocido como </w:t>
      </w:r>
      <w:proofErr w:type="spellStart"/>
      <w:r w:rsidR="006C55C0" w:rsidRPr="005A4221">
        <w:rPr>
          <w:rFonts w:ascii="Arial" w:hAnsi="Arial" w:cs="Arial"/>
          <w:b/>
          <w:bCs/>
        </w:rPr>
        <w:t>Motolinia</w:t>
      </w:r>
      <w:proofErr w:type="spellEnd"/>
      <w:r w:rsidR="006C55C0" w:rsidRPr="005A4221">
        <w:rPr>
          <w:rFonts w:ascii="Arial" w:hAnsi="Arial" w:cs="Arial"/>
          <w:b/>
        </w:rPr>
        <w:t xml:space="preserve">, fue un misionero </w:t>
      </w:r>
      <w:hyperlink r:id="rId15" w:tooltip="Orden Franciscana" w:history="1">
        <w:r w:rsidR="006C55C0" w:rsidRPr="005A4221">
          <w:rPr>
            <w:rStyle w:val="Hipervnculo"/>
            <w:rFonts w:ascii="Arial" w:hAnsi="Arial" w:cs="Arial"/>
            <w:b/>
            <w:color w:val="auto"/>
            <w:u w:val="none"/>
          </w:rPr>
          <w:t>fra</w:t>
        </w:r>
        <w:r w:rsidR="006C55C0" w:rsidRPr="005A4221">
          <w:rPr>
            <w:rStyle w:val="Hipervnculo"/>
            <w:rFonts w:ascii="Arial" w:hAnsi="Arial" w:cs="Arial"/>
            <w:b/>
            <w:color w:val="auto"/>
            <w:u w:val="none"/>
          </w:rPr>
          <w:t>n</w:t>
        </w:r>
        <w:r w:rsidR="006C55C0" w:rsidRPr="005A4221">
          <w:rPr>
            <w:rStyle w:val="Hipervnculo"/>
            <w:rFonts w:ascii="Arial" w:hAnsi="Arial" w:cs="Arial"/>
            <w:b/>
            <w:color w:val="auto"/>
            <w:u w:val="none"/>
          </w:rPr>
          <w:t>ciscano</w:t>
        </w:r>
      </w:hyperlink>
      <w:r w:rsidR="006C55C0" w:rsidRPr="005A4221">
        <w:rPr>
          <w:rFonts w:ascii="Arial" w:hAnsi="Arial" w:cs="Arial"/>
          <w:b/>
        </w:rPr>
        <w:t xml:space="preserve"> </w:t>
      </w:r>
      <w:proofErr w:type="spellStart"/>
      <w:r w:rsidR="006C55C0" w:rsidRPr="005A4221">
        <w:rPr>
          <w:rFonts w:ascii="Arial" w:hAnsi="Arial" w:cs="Arial"/>
          <w:b/>
        </w:rPr>
        <w:t>que</w:t>
      </w:r>
      <w:r>
        <w:rPr>
          <w:rFonts w:ascii="Arial" w:hAnsi="Arial" w:cs="Arial"/>
          <w:b/>
        </w:rPr>
        <w:t>brilló</w:t>
      </w:r>
      <w:proofErr w:type="spellEnd"/>
      <w:r w:rsidR="006C55C0" w:rsidRPr="005A4221">
        <w:rPr>
          <w:rFonts w:ascii="Arial" w:hAnsi="Arial" w:cs="Arial"/>
          <w:b/>
        </w:rPr>
        <w:t xml:space="preserve"> como historiador de la </w:t>
      </w:r>
      <w:hyperlink r:id="rId16" w:tooltip="Nueva España" w:history="1">
        <w:r w:rsidR="006C55C0" w:rsidRPr="005A4221">
          <w:rPr>
            <w:rStyle w:val="Hipervnculo"/>
            <w:rFonts w:ascii="Arial" w:hAnsi="Arial" w:cs="Arial"/>
            <w:b/>
            <w:color w:val="auto"/>
            <w:u w:val="none"/>
          </w:rPr>
          <w:t>Nueva España</w:t>
        </w:r>
      </w:hyperlink>
      <w:r w:rsidR="006C55C0" w:rsidRPr="005A4221">
        <w:rPr>
          <w:rFonts w:ascii="Arial" w:hAnsi="Arial" w:cs="Arial"/>
          <w:b/>
        </w:rPr>
        <w:t xml:space="preserve">. Formó parte de los </w:t>
      </w:r>
      <w:hyperlink r:id="rId17" w:tooltip="Doce apóstoles de México" w:history="1">
        <w:r w:rsidR="006C55C0" w:rsidRPr="005A4221">
          <w:rPr>
            <w:rStyle w:val="Hipervnculo"/>
            <w:rFonts w:ascii="Arial" w:hAnsi="Arial" w:cs="Arial"/>
            <w:b/>
            <w:color w:val="auto"/>
            <w:u w:val="none"/>
          </w:rPr>
          <w:t>Doce apóstoles de México</w:t>
        </w:r>
      </w:hyperlink>
      <w:r w:rsidR="006C55C0" w:rsidRPr="005A4221">
        <w:rPr>
          <w:rFonts w:ascii="Arial" w:hAnsi="Arial" w:cs="Arial"/>
          <w:b/>
        </w:rPr>
        <w:t xml:space="preserve">. Se caracterizó por la promoción de una intensa </w:t>
      </w:r>
      <w:hyperlink r:id="rId18" w:tooltip="Evangelización" w:history="1">
        <w:r w:rsidR="006C55C0" w:rsidRPr="005A4221">
          <w:rPr>
            <w:rStyle w:val="Hipervnculo"/>
            <w:rFonts w:ascii="Arial" w:hAnsi="Arial" w:cs="Arial"/>
            <w:b/>
            <w:color w:val="auto"/>
            <w:u w:val="none"/>
          </w:rPr>
          <w:t>evangelización</w:t>
        </w:r>
      </w:hyperlink>
      <w:r w:rsidR="006C55C0" w:rsidRPr="005A4221">
        <w:rPr>
          <w:rFonts w:ascii="Arial" w:hAnsi="Arial" w:cs="Arial"/>
          <w:b/>
        </w:rPr>
        <w:t xml:space="preserve"> de los poblad</w:t>
      </w:r>
      <w:r w:rsidR="006C55C0" w:rsidRPr="005A4221">
        <w:rPr>
          <w:rFonts w:ascii="Arial" w:hAnsi="Arial" w:cs="Arial"/>
          <w:b/>
        </w:rPr>
        <w:t>o</w:t>
      </w:r>
      <w:r w:rsidR="006C55C0" w:rsidRPr="005A4221">
        <w:rPr>
          <w:rFonts w:ascii="Arial" w:hAnsi="Arial" w:cs="Arial"/>
          <w:b/>
        </w:rPr>
        <w:t xml:space="preserve">res de </w:t>
      </w:r>
      <w:hyperlink r:id="rId19" w:tooltip="Mesoamérica" w:history="1">
        <w:r w:rsidR="006C55C0" w:rsidRPr="005A4221">
          <w:rPr>
            <w:rStyle w:val="Hipervnculo"/>
            <w:rFonts w:ascii="Arial" w:hAnsi="Arial" w:cs="Arial"/>
            <w:b/>
            <w:color w:val="auto"/>
            <w:u w:val="none"/>
          </w:rPr>
          <w:t>Mesoamérica</w:t>
        </w:r>
      </w:hyperlink>
      <w:r w:rsidR="006C55C0" w:rsidRPr="005A4221">
        <w:rPr>
          <w:rFonts w:ascii="Arial" w:hAnsi="Arial" w:cs="Arial"/>
          <w:b/>
        </w:rPr>
        <w:t xml:space="preserve">. </w:t>
      </w:r>
      <w:proofErr w:type="spellStart"/>
      <w:r w:rsidR="006C55C0" w:rsidRPr="005A4221">
        <w:rPr>
          <w:rFonts w:ascii="Arial" w:hAnsi="Arial" w:cs="Arial"/>
          <w:b/>
          <w:bCs/>
        </w:rPr>
        <w:t>Motolinia</w:t>
      </w:r>
      <w:proofErr w:type="spellEnd"/>
      <w:r w:rsidR="006C55C0" w:rsidRPr="005A4221">
        <w:rPr>
          <w:rFonts w:ascii="Arial" w:hAnsi="Arial" w:cs="Arial"/>
          <w:b/>
        </w:rPr>
        <w:t xml:space="preserve"> es el nombre que él mismo adoptó para así ser nombrado por los habitantes de </w:t>
      </w:r>
      <w:hyperlink r:id="rId20" w:tooltip="México" w:history="1">
        <w:r w:rsidR="006C55C0" w:rsidRPr="005A4221">
          <w:rPr>
            <w:rStyle w:val="Hipervnculo"/>
            <w:rFonts w:ascii="Arial" w:hAnsi="Arial" w:cs="Arial"/>
            <w:b/>
            <w:color w:val="auto"/>
            <w:u w:val="none"/>
          </w:rPr>
          <w:t>México</w:t>
        </w:r>
      </w:hyperlink>
      <w:r w:rsidR="006C55C0" w:rsidRPr="005A4221">
        <w:rPr>
          <w:rFonts w:ascii="Arial" w:hAnsi="Arial" w:cs="Arial"/>
          <w:b/>
        </w:rPr>
        <w:t xml:space="preserve">, el cual significa </w:t>
      </w:r>
      <w:r w:rsidR="006C55C0" w:rsidRPr="005A4221">
        <w:rPr>
          <w:rFonts w:ascii="Arial" w:hAnsi="Arial" w:cs="Arial"/>
          <w:b/>
          <w:i/>
          <w:iCs/>
        </w:rPr>
        <w:t>pobre</w:t>
      </w:r>
      <w:r w:rsidR="006C55C0" w:rsidRPr="005A4221">
        <w:rPr>
          <w:rFonts w:ascii="Arial" w:hAnsi="Arial" w:cs="Arial"/>
          <w:b/>
        </w:rPr>
        <w:t xml:space="preserve"> o </w:t>
      </w:r>
      <w:r w:rsidR="006C55C0" w:rsidRPr="005A4221">
        <w:rPr>
          <w:rFonts w:ascii="Arial" w:hAnsi="Arial" w:cs="Arial"/>
          <w:b/>
          <w:i/>
          <w:iCs/>
        </w:rPr>
        <w:t>afligido</w:t>
      </w:r>
      <w:r w:rsidR="006C55C0" w:rsidRPr="005A4221">
        <w:rPr>
          <w:rFonts w:ascii="Arial" w:hAnsi="Arial" w:cs="Arial"/>
          <w:b/>
        </w:rPr>
        <w:t xml:space="preserve"> en </w:t>
      </w:r>
      <w:hyperlink r:id="rId21" w:tooltip="Idioma náhuatl" w:history="1">
        <w:r w:rsidR="006C55C0" w:rsidRPr="005A4221">
          <w:rPr>
            <w:rStyle w:val="Hipervnculo"/>
            <w:rFonts w:ascii="Arial" w:hAnsi="Arial" w:cs="Arial"/>
            <w:b/>
            <w:color w:val="auto"/>
            <w:u w:val="none"/>
          </w:rPr>
          <w:t>náhuatl</w:t>
        </w:r>
      </w:hyperlink>
      <w:r w:rsidR="006C55C0" w:rsidRPr="005A4221">
        <w:rPr>
          <w:rFonts w:ascii="Arial" w:hAnsi="Arial" w:cs="Arial"/>
          <w:b/>
        </w:rPr>
        <w:t xml:space="preserve"> y que procede de </w:t>
      </w:r>
      <w:proofErr w:type="spellStart"/>
      <w:r w:rsidR="006C55C0" w:rsidRPr="005A4221">
        <w:rPr>
          <w:rFonts w:ascii="Arial" w:hAnsi="Arial" w:cs="Arial"/>
          <w:b/>
          <w:i/>
          <w:iCs/>
        </w:rPr>
        <w:t>mo</w:t>
      </w:r>
      <w:proofErr w:type="spellEnd"/>
      <w:r w:rsidR="006C55C0" w:rsidRPr="005A4221">
        <w:rPr>
          <w:rFonts w:ascii="Arial" w:hAnsi="Arial" w:cs="Arial"/>
          <w:b/>
        </w:rPr>
        <w:t xml:space="preserve"> (es/se) y </w:t>
      </w:r>
      <w:proofErr w:type="spellStart"/>
      <w:r w:rsidR="006C55C0" w:rsidRPr="005A4221">
        <w:rPr>
          <w:rFonts w:ascii="Arial" w:hAnsi="Arial" w:cs="Arial"/>
          <w:b/>
          <w:i/>
          <w:iCs/>
        </w:rPr>
        <w:t>tolinia</w:t>
      </w:r>
      <w:proofErr w:type="spellEnd"/>
      <w:r w:rsidR="006C55C0" w:rsidRPr="005A4221">
        <w:rPr>
          <w:rFonts w:ascii="Arial" w:hAnsi="Arial" w:cs="Arial"/>
          <w:b/>
        </w:rPr>
        <w:t xml:space="preserve"> (pobre/afligir), es decir, "el que es pobre o se aflige".</w:t>
      </w:r>
    </w:p>
    <w:p w:rsidR="005A4221" w:rsidRDefault="005A4221" w:rsidP="005A422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A4221" w:rsidRDefault="005A4221" w:rsidP="005A422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C55C0" w:rsidRPr="005A4221">
        <w:rPr>
          <w:rFonts w:ascii="Arial" w:hAnsi="Arial" w:cs="Arial"/>
          <w:b/>
        </w:rPr>
        <w:t xml:space="preserve">​ Sus escritos publicados acerca de las costumbres y tradiciones locales justo después de la </w:t>
      </w:r>
      <w:hyperlink r:id="rId22" w:tooltip="Conquista de México" w:history="1">
        <w:r w:rsidR="006C55C0" w:rsidRPr="005A4221">
          <w:rPr>
            <w:rStyle w:val="Hipervnculo"/>
            <w:rFonts w:ascii="Arial" w:hAnsi="Arial" w:cs="Arial"/>
            <w:b/>
            <w:color w:val="auto"/>
            <w:u w:val="none"/>
          </w:rPr>
          <w:t>Conquista de México</w:t>
        </w:r>
      </w:hyperlink>
      <w:r w:rsidR="006C55C0" w:rsidRPr="005A4221">
        <w:rPr>
          <w:rFonts w:ascii="Arial" w:hAnsi="Arial" w:cs="Arial"/>
          <w:b/>
        </w:rPr>
        <w:t xml:space="preserve"> han sido tomados históricamente como documentos válidos de </w:t>
      </w:r>
      <w:hyperlink r:id="rId23" w:tooltip="Etnografía" w:history="1">
        <w:r w:rsidR="006C55C0" w:rsidRPr="005A4221">
          <w:rPr>
            <w:rStyle w:val="Hipervnculo"/>
            <w:rFonts w:ascii="Arial" w:hAnsi="Arial" w:cs="Arial"/>
            <w:b/>
            <w:color w:val="auto"/>
            <w:u w:val="none"/>
          </w:rPr>
          <w:t>etnografía</w:t>
        </w:r>
      </w:hyperlink>
      <w:r w:rsidR="006C55C0" w:rsidRPr="005A4221">
        <w:rPr>
          <w:rFonts w:ascii="Arial" w:hAnsi="Arial" w:cs="Arial"/>
          <w:b/>
        </w:rPr>
        <w:t xml:space="preserve">. Sin embargo, </w:t>
      </w:r>
      <w:proofErr w:type="spellStart"/>
      <w:r w:rsidR="006C55C0" w:rsidRPr="005A4221">
        <w:rPr>
          <w:rFonts w:ascii="Arial" w:hAnsi="Arial" w:cs="Arial"/>
          <w:b/>
        </w:rPr>
        <w:t>Motolinia</w:t>
      </w:r>
      <w:proofErr w:type="spellEnd"/>
      <w:r w:rsidR="006C55C0" w:rsidRPr="005A4221">
        <w:rPr>
          <w:rFonts w:ascii="Arial" w:hAnsi="Arial" w:cs="Arial"/>
          <w:b/>
        </w:rPr>
        <w:t xml:space="preserve"> tenía la responsabilidad de fomentar la religión católica en los pobladores de México y adaptarlos a las prácticas españolas de la época. </w:t>
      </w:r>
    </w:p>
    <w:p w:rsidR="005A4221" w:rsidRDefault="005A4221" w:rsidP="005A422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6C55C0" w:rsidRPr="005A4221" w:rsidRDefault="005A4221" w:rsidP="005A422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C55C0" w:rsidRPr="005A4221">
        <w:rPr>
          <w:rFonts w:ascii="Arial" w:hAnsi="Arial" w:cs="Arial"/>
          <w:b/>
        </w:rPr>
        <w:t xml:space="preserve">Es por esto que fue intensamente denunciado por Fray </w:t>
      </w:r>
      <w:hyperlink r:id="rId24" w:tooltip="Bartolomé de las casas" w:history="1">
        <w:r w:rsidR="006C55C0" w:rsidRPr="005A4221">
          <w:rPr>
            <w:rStyle w:val="Hipervnculo"/>
            <w:rFonts w:ascii="Arial" w:hAnsi="Arial" w:cs="Arial"/>
            <w:b/>
            <w:color w:val="auto"/>
            <w:u w:val="none"/>
          </w:rPr>
          <w:t>Bartolomé de las casas</w:t>
        </w:r>
      </w:hyperlink>
      <w:r w:rsidR="006C55C0" w:rsidRPr="005A4221">
        <w:rPr>
          <w:rFonts w:ascii="Arial" w:hAnsi="Arial" w:cs="Arial"/>
          <w:b/>
        </w:rPr>
        <w:t xml:space="preserve"> ante el rey de España </w:t>
      </w:r>
      <w:hyperlink r:id="rId25" w:tooltip="Carlos I de España" w:history="1">
        <w:r w:rsidR="006C55C0" w:rsidRPr="005A4221">
          <w:rPr>
            <w:rStyle w:val="Hipervnculo"/>
            <w:rFonts w:ascii="Arial" w:hAnsi="Arial" w:cs="Arial"/>
            <w:b/>
            <w:color w:val="auto"/>
            <w:u w:val="none"/>
          </w:rPr>
          <w:t>Carlos V</w:t>
        </w:r>
      </w:hyperlink>
      <w:r w:rsidR="006C55C0" w:rsidRPr="005A4221">
        <w:rPr>
          <w:rFonts w:ascii="Arial" w:hAnsi="Arial" w:cs="Arial"/>
          <w:b/>
        </w:rPr>
        <w:t>, lo que suscitó un conflicto entre estos dos religiosos,</w:t>
      </w:r>
      <w:r w:rsidRPr="005A4221">
        <w:rPr>
          <w:rFonts w:ascii="Arial" w:hAnsi="Arial" w:cs="Arial"/>
          <w:b/>
        </w:rPr>
        <w:t xml:space="preserve"> </w:t>
      </w:r>
      <w:r w:rsidR="006C55C0" w:rsidRPr="005A4221">
        <w:rPr>
          <w:rFonts w:ascii="Arial" w:hAnsi="Arial" w:cs="Arial"/>
          <w:b/>
        </w:rPr>
        <w:t>​ especia</w:t>
      </w:r>
      <w:r w:rsidR="006C55C0" w:rsidRPr="005A4221">
        <w:rPr>
          <w:rFonts w:ascii="Arial" w:hAnsi="Arial" w:cs="Arial"/>
          <w:b/>
        </w:rPr>
        <w:t>l</w:t>
      </w:r>
      <w:r w:rsidR="006C55C0" w:rsidRPr="005A4221">
        <w:rPr>
          <w:rFonts w:ascii="Arial" w:hAnsi="Arial" w:cs="Arial"/>
          <w:b/>
        </w:rPr>
        <w:t xml:space="preserve">mente por el desacuerdo en la aplicación de las </w:t>
      </w:r>
      <w:hyperlink r:id="rId26" w:tooltip="Leyes Nuevas" w:history="1">
        <w:r w:rsidR="006C55C0" w:rsidRPr="005A4221">
          <w:rPr>
            <w:rStyle w:val="Hipervnculo"/>
            <w:rFonts w:ascii="Arial" w:hAnsi="Arial" w:cs="Arial"/>
            <w:b/>
            <w:color w:val="auto"/>
            <w:u w:val="none"/>
          </w:rPr>
          <w:t>Leyes Nuevas</w:t>
        </w:r>
      </w:hyperlink>
      <w:r w:rsidR="006C55C0" w:rsidRPr="005A4221">
        <w:rPr>
          <w:rFonts w:ascii="Arial" w:hAnsi="Arial" w:cs="Arial"/>
          <w:b/>
        </w:rPr>
        <w:t xml:space="preserve"> (o </w:t>
      </w:r>
      <w:hyperlink r:id="rId27" w:tooltip="Leyes de Burgos" w:history="1">
        <w:r w:rsidR="006C55C0" w:rsidRPr="005A4221">
          <w:rPr>
            <w:rStyle w:val="Hipervnculo"/>
            <w:rFonts w:ascii="Arial" w:hAnsi="Arial" w:cs="Arial"/>
            <w:b/>
            <w:color w:val="auto"/>
            <w:u w:val="none"/>
          </w:rPr>
          <w:t>Leyes de Burgos</w:t>
        </w:r>
      </w:hyperlink>
      <w:r w:rsidR="006C55C0" w:rsidRPr="005A4221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"</w:t>
      </w:r>
      <w:r w:rsidR="006C55C0" w:rsidRPr="005A4221">
        <w:rPr>
          <w:rFonts w:ascii="Arial" w:hAnsi="Arial" w:cs="Arial"/>
          <w:b/>
          <w:i/>
        </w:rPr>
        <w:t xml:space="preserve">que se predique el santo Evangelio por todas estas tierras, los que no quisieren oír de grado el santo Evangelio de Jesucristo, sea por fuerza; que aquí tiene lugar aquel proverbio: más vale bueno por fuerza que malo por grado </w:t>
      </w:r>
      <w:r w:rsidRPr="005A4221">
        <w:rPr>
          <w:rFonts w:ascii="Arial" w:hAnsi="Arial" w:cs="Arial"/>
          <w:b/>
          <w:i/>
        </w:rPr>
        <w:t xml:space="preserve"> </w:t>
      </w:r>
      <w:r w:rsidR="006C55C0" w:rsidRPr="005A4221">
        <w:rPr>
          <w:rFonts w:ascii="Arial" w:hAnsi="Arial" w:cs="Arial"/>
          <w:b/>
          <w:i/>
        </w:rPr>
        <w:t>Toribio de Benavente</w:t>
      </w:r>
      <w:r w:rsidR="006C55C0" w:rsidRPr="005A4221">
        <w:rPr>
          <w:rFonts w:ascii="Arial" w:hAnsi="Arial" w:cs="Arial"/>
          <w:b/>
        </w:rPr>
        <w:t xml:space="preserve">, </w:t>
      </w:r>
      <w:r w:rsidR="006C55C0" w:rsidRPr="005A4221">
        <w:rPr>
          <w:rFonts w:ascii="Arial" w:hAnsi="Arial" w:cs="Arial"/>
          <w:b/>
          <w:i/>
          <w:iCs/>
        </w:rPr>
        <w:t xml:space="preserve">Carta de Fray Toribio de </w:t>
      </w:r>
      <w:proofErr w:type="spellStart"/>
      <w:r w:rsidR="006C55C0" w:rsidRPr="005A4221">
        <w:rPr>
          <w:rFonts w:ascii="Arial" w:hAnsi="Arial" w:cs="Arial"/>
          <w:b/>
          <w:i/>
          <w:iCs/>
        </w:rPr>
        <w:t>Motolinia</w:t>
      </w:r>
      <w:proofErr w:type="spellEnd"/>
      <w:r w:rsidR="006C55C0" w:rsidRPr="005A4221">
        <w:rPr>
          <w:rFonts w:ascii="Arial" w:hAnsi="Arial" w:cs="Arial"/>
          <w:b/>
          <w:i/>
          <w:iCs/>
        </w:rPr>
        <w:t xml:space="preserve"> al emperador Carlos V</w:t>
      </w:r>
      <w:r w:rsidR="006C55C0" w:rsidRPr="005A4221">
        <w:rPr>
          <w:rFonts w:ascii="Arial" w:hAnsi="Arial" w:cs="Arial"/>
          <w:b/>
        </w:rPr>
        <w:t>, Enero de 1555</w:t>
      </w:r>
    </w:p>
    <w:p w:rsidR="006C55C0" w:rsidRPr="005A4221" w:rsidRDefault="006C55C0" w:rsidP="005A4221">
      <w:pPr>
        <w:jc w:val="both"/>
        <w:rPr>
          <w:b/>
        </w:rPr>
      </w:pPr>
    </w:p>
    <w:p w:rsidR="006C55C0" w:rsidRPr="00997C58" w:rsidRDefault="005A4221" w:rsidP="005A422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</w:rPr>
        <w:t xml:space="preserve">   </w:t>
      </w:r>
      <w:r w:rsidR="006C55C0" w:rsidRPr="005A4221">
        <w:rPr>
          <w:rFonts w:ascii="Arial" w:hAnsi="Arial" w:cs="Arial"/>
          <w:b/>
        </w:rPr>
        <w:t xml:space="preserve"> </w:t>
      </w:r>
      <w:r w:rsidR="006C55C0" w:rsidRPr="00997C58">
        <w:rPr>
          <w:rFonts w:ascii="Arial" w:hAnsi="Arial" w:cs="Arial"/>
          <w:b/>
          <w:color w:val="0070C0"/>
        </w:rPr>
        <w:t xml:space="preserve">Evangelizaba y enseñaba diversos oficios a los indígenas quienes realizaban sus nuevas labores con destreza lo cual sorprendió a la comunidad eclesiástica: </w:t>
      </w:r>
    </w:p>
    <w:p w:rsidR="000F42F7" w:rsidRPr="00997C58" w:rsidRDefault="000F42F7" w:rsidP="005A422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70C0"/>
        </w:rPr>
      </w:pPr>
    </w:p>
    <w:p w:rsidR="006C55C0" w:rsidRPr="00997C58" w:rsidRDefault="005A4221" w:rsidP="005A422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70C0"/>
        </w:rPr>
      </w:pPr>
      <w:r w:rsidRPr="00997C58">
        <w:rPr>
          <w:rFonts w:ascii="Arial" w:hAnsi="Arial" w:cs="Arial"/>
          <w:b/>
          <w:i/>
          <w:iCs/>
          <w:color w:val="0070C0"/>
        </w:rPr>
        <w:t xml:space="preserve">      </w:t>
      </w:r>
      <w:r w:rsidR="006C55C0" w:rsidRPr="00997C58">
        <w:rPr>
          <w:rFonts w:ascii="Arial" w:hAnsi="Arial" w:cs="Arial"/>
          <w:b/>
          <w:i/>
          <w:iCs/>
          <w:color w:val="0070C0"/>
        </w:rPr>
        <w:t>El que enseña al hombre la ciencia, ese mismo proveyó y dio a estos Indios naturales grande ingenio y habilidad para aprender todas las ciencias, artes y oficios que les han e</w:t>
      </w:r>
      <w:r w:rsidR="006C55C0" w:rsidRPr="00997C58">
        <w:rPr>
          <w:rFonts w:ascii="Arial" w:hAnsi="Arial" w:cs="Arial"/>
          <w:b/>
          <w:i/>
          <w:iCs/>
          <w:color w:val="0070C0"/>
        </w:rPr>
        <w:t>n</w:t>
      </w:r>
      <w:r w:rsidR="006C55C0" w:rsidRPr="00997C58">
        <w:rPr>
          <w:rFonts w:ascii="Arial" w:hAnsi="Arial" w:cs="Arial"/>
          <w:b/>
          <w:i/>
          <w:iCs/>
          <w:color w:val="0070C0"/>
        </w:rPr>
        <w:t>señado, porque con todos han salido en tan breve tiempo, que en viendo los oficios que en Castilla están muchos años en los deprender</w:t>
      </w:r>
      <w:r w:rsidR="006C55C0" w:rsidRPr="00997C58">
        <w:rPr>
          <w:rFonts w:ascii="Arial" w:hAnsi="Arial" w:cs="Arial"/>
          <w:b/>
          <w:color w:val="0070C0"/>
        </w:rPr>
        <w:t xml:space="preserve"> (en aprender</w:t>
      </w:r>
      <w:r w:rsidR="006C55C0" w:rsidRPr="00997C58">
        <w:rPr>
          <w:rFonts w:ascii="Arial" w:hAnsi="Arial" w:cs="Arial"/>
          <w:b/>
          <w:i/>
          <w:iCs/>
          <w:color w:val="0070C0"/>
        </w:rPr>
        <w:t>), acá en sólo mirarlos y verlos hacer, han quedado muchos maestros. Tienen el entendimiento vivo, recogido y sosegado, no orgulloso ni derramado como otras naciones</w:t>
      </w:r>
      <w:r w:rsidR="006C55C0" w:rsidRPr="00997C58">
        <w:rPr>
          <w:rFonts w:ascii="Arial" w:hAnsi="Arial" w:cs="Arial"/>
          <w:b/>
          <w:color w:val="0070C0"/>
        </w:rPr>
        <w:t>.</w:t>
      </w:r>
    </w:p>
    <w:p w:rsidR="005A4221" w:rsidRPr="005A4221" w:rsidRDefault="005A4221" w:rsidP="005A422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A4221" w:rsidRDefault="005A4221" w:rsidP="005A422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</w:t>
      </w:r>
      <w:proofErr w:type="spellStart"/>
      <w:r w:rsidR="006C55C0" w:rsidRPr="005A4221">
        <w:rPr>
          <w:rFonts w:ascii="Arial" w:hAnsi="Arial" w:cs="Arial"/>
          <w:b/>
        </w:rPr>
        <w:t>Motolinía</w:t>
      </w:r>
      <w:proofErr w:type="spellEnd"/>
      <w:r w:rsidR="006C55C0" w:rsidRPr="005A4221">
        <w:rPr>
          <w:rFonts w:ascii="Arial" w:hAnsi="Arial" w:cs="Arial"/>
          <w:b/>
        </w:rPr>
        <w:t xml:space="preserve"> aprendió </w:t>
      </w:r>
      <w:hyperlink r:id="rId28" w:tooltip="Náhuatl" w:history="1">
        <w:r w:rsidR="006C55C0" w:rsidRPr="005A4221">
          <w:rPr>
            <w:rStyle w:val="Hipervnculo"/>
            <w:rFonts w:ascii="Arial" w:hAnsi="Arial" w:cs="Arial"/>
            <w:b/>
            <w:color w:val="auto"/>
            <w:u w:val="none"/>
          </w:rPr>
          <w:t>náhuatl</w:t>
        </w:r>
      </w:hyperlink>
      <w:r w:rsidR="006C55C0" w:rsidRPr="005A4221">
        <w:rPr>
          <w:rFonts w:ascii="Arial" w:hAnsi="Arial" w:cs="Arial"/>
          <w:b/>
        </w:rPr>
        <w:t xml:space="preserve">, donde anteriormente otros frailes como Fray Luis de </w:t>
      </w:r>
      <w:proofErr w:type="spellStart"/>
      <w:r w:rsidR="006C55C0" w:rsidRPr="005A4221">
        <w:rPr>
          <w:rFonts w:ascii="Arial" w:hAnsi="Arial" w:cs="Arial"/>
          <w:b/>
        </w:rPr>
        <w:t>Fuens</w:t>
      </w:r>
      <w:r w:rsidR="006C55C0" w:rsidRPr="005A4221">
        <w:rPr>
          <w:rFonts w:ascii="Arial" w:hAnsi="Arial" w:cs="Arial"/>
          <w:b/>
        </w:rPr>
        <w:t>a</w:t>
      </w:r>
      <w:r w:rsidR="006C55C0" w:rsidRPr="005A4221">
        <w:rPr>
          <w:rFonts w:ascii="Arial" w:hAnsi="Arial" w:cs="Arial"/>
          <w:b/>
        </w:rPr>
        <w:t>lida</w:t>
      </w:r>
      <w:proofErr w:type="spellEnd"/>
      <w:r w:rsidR="006C55C0" w:rsidRPr="005A4221">
        <w:rPr>
          <w:rFonts w:ascii="Arial" w:hAnsi="Arial" w:cs="Arial"/>
          <w:b/>
        </w:rPr>
        <w:t xml:space="preserve">, Fray Francisco </w:t>
      </w:r>
      <w:proofErr w:type="spellStart"/>
      <w:r w:rsidR="006C55C0" w:rsidRPr="005A4221">
        <w:rPr>
          <w:rFonts w:ascii="Arial" w:hAnsi="Arial" w:cs="Arial"/>
          <w:b/>
        </w:rPr>
        <w:t>Ximénez</w:t>
      </w:r>
      <w:proofErr w:type="spellEnd"/>
      <w:r w:rsidR="006C55C0" w:rsidRPr="005A4221">
        <w:rPr>
          <w:rFonts w:ascii="Arial" w:hAnsi="Arial" w:cs="Arial"/>
          <w:b/>
        </w:rPr>
        <w:t xml:space="preserve"> y Fray Pedro de Gante. También, fue guardián del convento de San Antonio de </w:t>
      </w:r>
      <w:hyperlink r:id="rId29" w:tooltip="Texcoco" w:history="1">
        <w:r w:rsidR="006C55C0" w:rsidRPr="005A4221">
          <w:rPr>
            <w:rStyle w:val="Hipervnculo"/>
            <w:rFonts w:ascii="Arial" w:hAnsi="Arial" w:cs="Arial"/>
            <w:b/>
            <w:color w:val="auto"/>
            <w:u w:val="none"/>
          </w:rPr>
          <w:t>Texcoco</w:t>
        </w:r>
      </w:hyperlink>
      <w:r w:rsidR="006C55C0" w:rsidRPr="005A4221">
        <w:rPr>
          <w:rFonts w:ascii="Arial" w:hAnsi="Arial" w:cs="Arial"/>
          <w:b/>
        </w:rPr>
        <w:t xml:space="preserve"> en 1527, y posteriormente de </w:t>
      </w:r>
      <w:hyperlink r:id="rId30" w:tooltip="Huejotzingo" w:history="1">
        <w:proofErr w:type="spellStart"/>
        <w:r w:rsidR="006C55C0" w:rsidRPr="005A4221">
          <w:rPr>
            <w:rStyle w:val="Hipervnculo"/>
            <w:rFonts w:ascii="Arial" w:hAnsi="Arial" w:cs="Arial"/>
            <w:b/>
            <w:color w:val="auto"/>
            <w:u w:val="none"/>
          </w:rPr>
          <w:t>Huejotzingo</w:t>
        </w:r>
        <w:proofErr w:type="spellEnd"/>
      </w:hyperlink>
      <w:r w:rsidR="006C55C0" w:rsidRPr="005A4221">
        <w:rPr>
          <w:rFonts w:ascii="Arial" w:hAnsi="Arial" w:cs="Arial"/>
          <w:b/>
        </w:rPr>
        <w:t>. Su misión continuó junto con otros frailes retirando templos mexicas y fundando conventos por varias pobl</w:t>
      </w:r>
      <w:r w:rsidR="006C55C0" w:rsidRPr="005A4221">
        <w:rPr>
          <w:rFonts w:ascii="Arial" w:hAnsi="Arial" w:cs="Arial"/>
          <w:b/>
        </w:rPr>
        <w:t>a</w:t>
      </w:r>
      <w:r w:rsidR="006C55C0" w:rsidRPr="005A4221">
        <w:rPr>
          <w:rFonts w:ascii="Arial" w:hAnsi="Arial" w:cs="Arial"/>
          <w:b/>
        </w:rPr>
        <w:t xml:space="preserve">ciones tales como </w:t>
      </w:r>
      <w:hyperlink r:id="rId31" w:tooltip="Xochimilco" w:history="1">
        <w:r w:rsidR="006C55C0" w:rsidRPr="005A4221">
          <w:rPr>
            <w:rStyle w:val="Hipervnculo"/>
            <w:rFonts w:ascii="Arial" w:hAnsi="Arial" w:cs="Arial"/>
            <w:b/>
            <w:color w:val="auto"/>
            <w:u w:val="none"/>
          </w:rPr>
          <w:t>Xochimilco</w:t>
        </w:r>
      </w:hyperlink>
      <w:r w:rsidR="006C55C0" w:rsidRPr="005A4221">
        <w:rPr>
          <w:rFonts w:ascii="Arial" w:hAnsi="Arial" w:cs="Arial"/>
          <w:b/>
        </w:rPr>
        <w:t xml:space="preserve">, </w:t>
      </w:r>
      <w:hyperlink r:id="rId32" w:tooltip="Coyoacán" w:history="1">
        <w:proofErr w:type="spellStart"/>
        <w:r w:rsidR="006C55C0" w:rsidRPr="005A4221">
          <w:rPr>
            <w:rStyle w:val="Hipervnculo"/>
            <w:rFonts w:ascii="Arial" w:hAnsi="Arial" w:cs="Arial"/>
            <w:b/>
            <w:color w:val="auto"/>
            <w:u w:val="none"/>
          </w:rPr>
          <w:t>Coyoacán</w:t>
        </w:r>
        <w:proofErr w:type="spellEnd"/>
      </w:hyperlink>
      <w:r w:rsidR="006C55C0" w:rsidRPr="005A4221">
        <w:rPr>
          <w:rFonts w:ascii="Arial" w:hAnsi="Arial" w:cs="Arial"/>
          <w:b/>
        </w:rPr>
        <w:t xml:space="preserve">. Entre 1527 y </w:t>
      </w:r>
      <w:hyperlink r:id="rId33" w:tooltip="1529" w:history="1">
        <w:r w:rsidR="006C55C0" w:rsidRPr="005A4221">
          <w:rPr>
            <w:rStyle w:val="Hipervnculo"/>
            <w:rFonts w:ascii="Arial" w:hAnsi="Arial" w:cs="Arial"/>
            <w:b/>
            <w:color w:val="auto"/>
            <w:u w:val="none"/>
          </w:rPr>
          <w:t>1529</w:t>
        </w:r>
      </w:hyperlink>
      <w:r w:rsidR="006C55C0" w:rsidRPr="005A4221">
        <w:rPr>
          <w:rFonts w:ascii="Arial" w:hAnsi="Arial" w:cs="Arial"/>
          <w:b/>
        </w:rPr>
        <w:t xml:space="preserve"> viajó a </w:t>
      </w:r>
      <w:hyperlink r:id="rId34" w:tooltip="Guatemala" w:history="1">
        <w:r w:rsidR="006C55C0" w:rsidRPr="005A4221">
          <w:rPr>
            <w:rStyle w:val="Hipervnculo"/>
            <w:rFonts w:ascii="Arial" w:hAnsi="Arial" w:cs="Arial"/>
            <w:b/>
            <w:color w:val="auto"/>
            <w:u w:val="none"/>
          </w:rPr>
          <w:t>Guatemala</w:t>
        </w:r>
      </w:hyperlink>
      <w:r w:rsidR="006C55C0" w:rsidRPr="005A4221">
        <w:rPr>
          <w:rFonts w:ascii="Arial" w:hAnsi="Arial" w:cs="Arial"/>
          <w:b/>
        </w:rPr>
        <w:t xml:space="preserve"> y </w:t>
      </w:r>
      <w:hyperlink r:id="rId35" w:tooltip="Nicaragua" w:history="1">
        <w:r w:rsidR="006C55C0" w:rsidRPr="005A4221">
          <w:rPr>
            <w:rStyle w:val="Hipervnculo"/>
            <w:rFonts w:ascii="Arial" w:hAnsi="Arial" w:cs="Arial"/>
            <w:b/>
            <w:color w:val="auto"/>
            <w:u w:val="none"/>
          </w:rPr>
          <w:t>Nicaragua</w:t>
        </w:r>
      </w:hyperlink>
      <w:r w:rsidR="006C55C0" w:rsidRPr="005A4221">
        <w:rPr>
          <w:rFonts w:ascii="Arial" w:hAnsi="Arial" w:cs="Arial"/>
          <w:b/>
        </w:rPr>
        <w:t xml:space="preserve">. En 1529 llegó a </w:t>
      </w:r>
      <w:hyperlink r:id="rId36" w:tooltip="Cuernavaca" w:history="1">
        <w:r w:rsidR="006C55C0" w:rsidRPr="005A4221">
          <w:rPr>
            <w:rStyle w:val="Hipervnculo"/>
            <w:rFonts w:ascii="Arial" w:hAnsi="Arial" w:cs="Arial"/>
            <w:b/>
            <w:color w:val="auto"/>
            <w:u w:val="none"/>
          </w:rPr>
          <w:t>Cuernavaca</w:t>
        </w:r>
      </w:hyperlink>
      <w:r w:rsidR="006C55C0" w:rsidRPr="005A4221">
        <w:rPr>
          <w:rFonts w:ascii="Arial" w:hAnsi="Arial" w:cs="Arial"/>
          <w:b/>
        </w:rPr>
        <w:t xml:space="preserve"> junto con otros misioneros para fundar un convento.</w:t>
      </w:r>
    </w:p>
    <w:p w:rsidR="005A4221" w:rsidRDefault="005A4221" w:rsidP="005A422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6C55C0" w:rsidRDefault="005A4221" w:rsidP="005A422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C55C0" w:rsidRPr="005A4221">
        <w:rPr>
          <w:rFonts w:ascii="Arial" w:hAnsi="Arial" w:cs="Arial"/>
          <w:b/>
        </w:rPr>
        <w:t xml:space="preserve"> En </w:t>
      </w:r>
      <w:hyperlink r:id="rId37" w:tooltip="1530" w:history="1">
        <w:r w:rsidR="006C55C0" w:rsidRPr="005A4221">
          <w:rPr>
            <w:rStyle w:val="Hipervnculo"/>
            <w:rFonts w:ascii="Arial" w:hAnsi="Arial" w:cs="Arial"/>
            <w:b/>
            <w:color w:val="auto"/>
            <w:u w:val="none"/>
          </w:rPr>
          <w:t>1530</w:t>
        </w:r>
      </w:hyperlink>
      <w:r w:rsidR="006C55C0" w:rsidRPr="005A4221">
        <w:rPr>
          <w:rFonts w:ascii="Arial" w:hAnsi="Arial" w:cs="Arial"/>
          <w:b/>
        </w:rPr>
        <w:t xml:space="preserve"> llegó a Tlaxcala. Entre 1530 y </w:t>
      </w:r>
      <w:hyperlink r:id="rId38" w:tooltip="1531" w:history="1">
        <w:r w:rsidR="006C55C0" w:rsidRPr="005A4221">
          <w:rPr>
            <w:rStyle w:val="Hipervnculo"/>
            <w:rFonts w:ascii="Arial" w:hAnsi="Arial" w:cs="Arial"/>
            <w:b/>
            <w:color w:val="auto"/>
            <w:u w:val="none"/>
          </w:rPr>
          <w:t>1531</w:t>
        </w:r>
      </w:hyperlink>
      <w:r w:rsidR="006C55C0" w:rsidRPr="005A4221">
        <w:rPr>
          <w:rFonts w:ascii="Arial" w:hAnsi="Arial" w:cs="Arial"/>
          <w:b/>
        </w:rPr>
        <w:t xml:space="preserve"> participó en la fundación de la ciudad de </w:t>
      </w:r>
      <w:hyperlink r:id="rId39" w:tooltip="Puebla de Zaragoza" w:history="1">
        <w:r w:rsidR="006C55C0" w:rsidRPr="005A4221">
          <w:rPr>
            <w:rStyle w:val="Hipervnculo"/>
            <w:rFonts w:ascii="Arial" w:hAnsi="Arial" w:cs="Arial"/>
            <w:b/>
            <w:color w:val="auto"/>
            <w:u w:val="none"/>
          </w:rPr>
          <w:t>Puebla</w:t>
        </w:r>
      </w:hyperlink>
      <w:r w:rsidR="006C55C0" w:rsidRPr="005A4221">
        <w:rPr>
          <w:rFonts w:ascii="Arial" w:hAnsi="Arial" w:cs="Arial"/>
          <w:b/>
        </w:rPr>
        <w:t xml:space="preserve">, presidiendo la misa para tal efecto. Viaja a la zona de </w:t>
      </w:r>
      <w:hyperlink r:id="rId40" w:tooltip="Istmo de Tehuantepec" w:history="1">
        <w:r w:rsidR="006C55C0" w:rsidRPr="005A4221">
          <w:rPr>
            <w:rStyle w:val="Hipervnculo"/>
            <w:rFonts w:ascii="Arial" w:hAnsi="Arial" w:cs="Arial"/>
            <w:b/>
            <w:color w:val="auto"/>
            <w:u w:val="none"/>
          </w:rPr>
          <w:t>Tehuantepec</w:t>
        </w:r>
      </w:hyperlink>
      <w:r w:rsidR="006C55C0" w:rsidRPr="005A4221">
        <w:rPr>
          <w:rFonts w:ascii="Arial" w:hAnsi="Arial" w:cs="Arial"/>
          <w:b/>
        </w:rPr>
        <w:t xml:space="preserve"> con Fray Martín de Valencia, allí se dice que </w:t>
      </w:r>
      <w:proofErr w:type="spellStart"/>
      <w:r w:rsidR="006C55C0" w:rsidRPr="005A4221">
        <w:rPr>
          <w:rFonts w:ascii="Arial" w:hAnsi="Arial" w:cs="Arial"/>
          <w:b/>
        </w:rPr>
        <w:t>Motolinía</w:t>
      </w:r>
      <w:proofErr w:type="spellEnd"/>
      <w:r w:rsidR="006C55C0" w:rsidRPr="005A4221">
        <w:rPr>
          <w:rFonts w:ascii="Arial" w:hAnsi="Arial" w:cs="Arial"/>
          <w:b/>
        </w:rPr>
        <w:t xml:space="preserve"> quedó admirado al ver la arquitectura </w:t>
      </w:r>
      <w:hyperlink r:id="rId41" w:tooltip="Cultura zapoteca" w:history="1">
        <w:r w:rsidR="006C55C0" w:rsidRPr="005A4221">
          <w:rPr>
            <w:rStyle w:val="Hipervnculo"/>
            <w:rFonts w:ascii="Arial" w:hAnsi="Arial" w:cs="Arial"/>
            <w:b/>
            <w:color w:val="auto"/>
            <w:u w:val="none"/>
          </w:rPr>
          <w:t>zapoteca</w:t>
        </w:r>
      </w:hyperlink>
      <w:r w:rsidR="006C55C0" w:rsidRPr="005A4221">
        <w:rPr>
          <w:rFonts w:ascii="Arial" w:hAnsi="Arial" w:cs="Arial"/>
          <w:b/>
        </w:rPr>
        <w:t xml:space="preserve"> y </w:t>
      </w:r>
      <w:hyperlink r:id="rId42" w:tooltip="Cultura mixteca" w:history="1">
        <w:r w:rsidR="006C55C0" w:rsidRPr="005A4221">
          <w:rPr>
            <w:rStyle w:val="Hipervnculo"/>
            <w:rFonts w:ascii="Arial" w:hAnsi="Arial" w:cs="Arial"/>
            <w:b/>
            <w:color w:val="auto"/>
            <w:u w:val="none"/>
          </w:rPr>
          <w:t>mixteca</w:t>
        </w:r>
      </w:hyperlink>
      <w:r w:rsidR="006C55C0" w:rsidRPr="005A4221">
        <w:rPr>
          <w:rFonts w:ascii="Arial" w:hAnsi="Arial" w:cs="Arial"/>
          <w:b/>
        </w:rPr>
        <w:t xml:space="preserve">, en especial al ver los edificios monumentales del pueblo de </w:t>
      </w:r>
      <w:proofErr w:type="spellStart"/>
      <w:r w:rsidR="006C55C0" w:rsidRPr="005A4221">
        <w:rPr>
          <w:rFonts w:ascii="Arial" w:hAnsi="Arial" w:cs="Arial"/>
          <w:b/>
        </w:rPr>
        <w:t>Mictlán</w:t>
      </w:r>
      <w:proofErr w:type="spellEnd"/>
      <w:r w:rsidR="006C55C0" w:rsidRPr="005A4221">
        <w:rPr>
          <w:rFonts w:ascii="Arial" w:hAnsi="Arial" w:cs="Arial"/>
          <w:b/>
        </w:rPr>
        <w:t xml:space="preserve"> (</w:t>
      </w:r>
      <w:hyperlink r:id="rId43" w:tooltip="Mitla" w:history="1">
        <w:r w:rsidR="006C55C0" w:rsidRPr="005A4221">
          <w:rPr>
            <w:rStyle w:val="Hipervnculo"/>
            <w:rFonts w:ascii="Arial" w:hAnsi="Arial" w:cs="Arial"/>
            <w:b/>
            <w:color w:val="auto"/>
            <w:u w:val="none"/>
          </w:rPr>
          <w:t>Mitla</w:t>
        </w:r>
      </w:hyperlink>
      <w:r w:rsidR="006C55C0" w:rsidRPr="005A4221">
        <w:rPr>
          <w:rFonts w:ascii="Arial" w:hAnsi="Arial" w:cs="Arial"/>
          <w:b/>
        </w:rPr>
        <w:t xml:space="preserve">). </w:t>
      </w:r>
    </w:p>
    <w:p w:rsidR="005A4221" w:rsidRPr="005A4221" w:rsidRDefault="005A4221" w:rsidP="005A422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A4221" w:rsidRDefault="005A4221" w:rsidP="005A422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6C55C0" w:rsidRPr="005A4221">
        <w:rPr>
          <w:rFonts w:ascii="Arial" w:hAnsi="Arial" w:cs="Arial"/>
          <w:b/>
        </w:rPr>
        <w:t xml:space="preserve"> </w:t>
      </w:r>
      <w:hyperlink r:id="rId44" w:tooltip="1534" w:history="1">
        <w:r w:rsidR="006C55C0" w:rsidRPr="005A4221">
          <w:rPr>
            <w:rStyle w:val="Hipervnculo"/>
            <w:rFonts w:ascii="Arial" w:hAnsi="Arial" w:cs="Arial"/>
            <w:b/>
            <w:color w:val="auto"/>
            <w:u w:val="none"/>
          </w:rPr>
          <w:t>1534</w:t>
        </w:r>
      </w:hyperlink>
      <w:r w:rsidR="006C55C0" w:rsidRPr="005A4221">
        <w:rPr>
          <w:rFonts w:ascii="Arial" w:hAnsi="Arial" w:cs="Arial"/>
          <w:b/>
        </w:rPr>
        <w:t xml:space="preserve"> </w:t>
      </w:r>
      <w:proofErr w:type="spellStart"/>
      <w:r w:rsidR="006C55C0" w:rsidRPr="005A4221">
        <w:rPr>
          <w:rFonts w:ascii="Arial" w:hAnsi="Arial" w:cs="Arial"/>
          <w:b/>
        </w:rPr>
        <w:t>Motolinía</w:t>
      </w:r>
      <w:proofErr w:type="spellEnd"/>
      <w:r w:rsidR="006C55C0" w:rsidRPr="005A4221">
        <w:rPr>
          <w:rFonts w:ascii="Arial" w:hAnsi="Arial" w:cs="Arial"/>
          <w:b/>
        </w:rPr>
        <w:t xml:space="preserve"> regresa a Guatemala y luego viaja a </w:t>
      </w:r>
      <w:hyperlink r:id="rId45" w:tooltip="Yucatán (estado)" w:history="1">
        <w:r w:rsidR="006C55C0" w:rsidRPr="005A4221">
          <w:rPr>
            <w:rStyle w:val="Hipervnculo"/>
            <w:rFonts w:ascii="Arial" w:hAnsi="Arial" w:cs="Arial"/>
            <w:b/>
            <w:color w:val="auto"/>
            <w:u w:val="none"/>
          </w:rPr>
          <w:t>Yucatán</w:t>
        </w:r>
      </w:hyperlink>
      <w:r w:rsidR="006C55C0" w:rsidRPr="005A4221">
        <w:rPr>
          <w:rFonts w:ascii="Arial" w:hAnsi="Arial" w:cs="Arial"/>
          <w:b/>
        </w:rPr>
        <w:t xml:space="preserve"> con Fray Jacobo de Testera. Regresa a Tlaxcala para ser guardián del monasterio durante </w:t>
      </w:r>
      <w:hyperlink r:id="rId46" w:tooltip="1536" w:history="1">
        <w:r w:rsidR="006C55C0" w:rsidRPr="005A4221">
          <w:rPr>
            <w:rStyle w:val="Hipervnculo"/>
            <w:rFonts w:ascii="Arial" w:hAnsi="Arial" w:cs="Arial"/>
            <w:b/>
            <w:color w:val="auto"/>
            <w:u w:val="none"/>
          </w:rPr>
          <w:t>1536</w:t>
        </w:r>
      </w:hyperlink>
      <w:r w:rsidR="006C55C0" w:rsidRPr="005A4221">
        <w:rPr>
          <w:rFonts w:ascii="Arial" w:hAnsi="Arial" w:cs="Arial"/>
          <w:b/>
        </w:rPr>
        <w:t xml:space="preserve"> y </w:t>
      </w:r>
      <w:hyperlink r:id="rId47" w:tooltip="1539" w:history="1">
        <w:r w:rsidR="006C55C0" w:rsidRPr="005A4221">
          <w:rPr>
            <w:rStyle w:val="Hipervnculo"/>
            <w:rFonts w:ascii="Arial" w:hAnsi="Arial" w:cs="Arial"/>
            <w:b/>
            <w:color w:val="auto"/>
            <w:u w:val="none"/>
          </w:rPr>
          <w:t>1539</w:t>
        </w:r>
      </w:hyperlink>
      <w:r w:rsidR="006C55C0" w:rsidRPr="005A4221">
        <w:rPr>
          <w:rFonts w:ascii="Arial" w:hAnsi="Arial" w:cs="Arial"/>
          <w:b/>
        </w:rPr>
        <w:t xml:space="preserve">. Dirige la misión otra vez en Guatemala durante </w:t>
      </w:r>
      <w:hyperlink r:id="rId48" w:tooltip="1543" w:history="1">
        <w:r w:rsidR="006C55C0" w:rsidRPr="005A4221">
          <w:rPr>
            <w:rStyle w:val="Hipervnculo"/>
            <w:rFonts w:ascii="Arial" w:hAnsi="Arial" w:cs="Arial"/>
            <w:b/>
            <w:color w:val="auto"/>
            <w:u w:val="none"/>
          </w:rPr>
          <w:t>1543</w:t>
        </w:r>
      </w:hyperlink>
      <w:r w:rsidR="006C55C0" w:rsidRPr="005A4221">
        <w:rPr>
          <w:rFonts w:ascii="Arial" w:hAnsi="Arial" w:cs="Arial"/>
          <w:b/>
        </w:rPr>
        <w:t xml:space="preserve"> y </w:t>
      </w:r>
      <w:hyperlink r:id="rId49" w:tooltip="1545" w:history="1">
        <w:r w:rsidR="006C55C0" w:rsidRPr="005A4221">
          <w:rPr>
            <w:rStyle w:val="Hipervnculo"/>
            <w:rFonts w:ascii="Arial" w:hAnsi="Arial" w:cs="Arial"/>
            <w:b/>
            <w:color w:val="auto"/>
            <w:u w:val="none"/>
          </w:rPr>
          <w:t>1545</w:t>
        </w:r>
      </w:hyperlink>
      <w:r w:rsidR="006C55C0" w:rsidRPr="005A4221">
        <w:rPr>
          <w:rFonts w:ascii="Arial" w:hAnsi="Arial" w:cs="Arial"/>
          <w:b/>
        </w:rPr>
        <w:t xml:space="preserve">. Estando allí, </w:t>
      </w:r>
      <w:proofErr w:type="spellStart"/>
      <w:r w:rsidR="006C55C0" w:rsidRPr="005A4221">
        <w:rPr>
          <w:rFonts w:ascii="Arial" w:hAnsi="Arial" w:cs="Arial"/>
          <w:b/>
        </w:rPr>
        <w:t>Motolinía</w:t>
      </w:r>
      <w:proofErr w:type="spellEnd"/>
      <w:r w:rsidR="006C55C0" w:rsidRPr="005A4221">
        <w:rPr>
          <w:rFonts w:ascii="Arial" w:hAnsi="Arial" w:cs="Arial"/>
          <w:b/>
        </w:rPr>
        <w:t xml:space="preserve"> asumió el cargo de vice-comisario de esa provincia, en </w:t>
      </w:r>
      <w:hyperlink r:id="rId50" w:tooltip="1544" w:history="1">
        <w:r w:rsidR="006C55C0" w:rsidRPr="005A4221">
          <w:rPr>
            <w:rStyle w:val="Hipervnculo"/>
            <w:rFonts w:ascii="Arial" w:hAnsi="Arial" w:cs="Arial"/>
            <w:b/>
            <w:color w:val="auto"/>
            <w:u w:val="none"/>
          </w:rPr>
          <w:t>1544</w:t>
        </w:r>
      </w:hyperlink>
      <w:r w:rsidR="006C55C0" w:rsidRPr="005A4221">
        <w:rPr>
          <w:rFonts w:ascii="Arial" w:hAnsi="Arial" w:cs="Arial"/>
          <w:b/>
        </w:rPr>
        <w:t xml:space="preserve">. Por aquel tiempo el propio Carlos V le ofreció ser obispo de esas tierras y de Yucatán, pero </w:t>
      </w:r>
      <w:proofErr w:type="spellStart"/>
      <w:r w:rsidR="006C55C0" w:rsidRPr="005A4221">
        <w:rPr>
          <w:rFonts w:ascii="Arial" w:hAnsi="Arial" w:cs="Arial"/>
          <w:b/>
        </w:rPr>
        <w:t>Motolinía</w:t>
      </w:r>
      <w:proofErr w:type="spellEnd"/>
      <w:r w:rsidR="006C55C0" w:rsidRPr="005A4221">
        <w:rPr>
          <w:rFonts w:ascii="Arial" w:hAnsi="Arial" w:cs="Arial"/>
          <w:b/>
        </w:rPr>
        <w:t xml:space="preserve"> rechazó tales cargos y sólo envió m</w:t>
      </w:r>
      <w:r w:rsidR="006C55C0" w:rsidRPr="005A4221">
        <w:rPr>
          <w:rFonts w:ascii="Arial" w:hAnsi="Arial" w:cs="Arial"/>
          <w:b/>
        </w:rPr>
        <w:t>i</w:t>
      </w:r>
      <w:r w:rsidR="006C55C0" w:rsidRPr="005A4221">
        <w:rPr>
          <w:rFonts w:ascii="Arial" w:hAnsi="Arial" w:cs="Arial"/>
          <w:b/>
        </w:rPr>
        <w:t xml:space="preserve">sioneros a Yucatán. </w:t>
      </w:r>
    </w:p>
    <w:p w:rsidR="005A4221" w:rsidRDefault="005A4221" w:rsidP="005A422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6C55C0" w:rsidRDefault="005A4221" w:rsidP="005A422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C55C0" w:rsidRPr="005A4221">
        <w:rPr>
          <w:rFonts w:ascii="Arial" w:hAnsi="Arial" w:cs="Arial"/>
          <w:b/>
        </w:rPr>
        <w:t xml:space="preserve">Ya de regreso en México es nombrado vicario provincial, y después asumió el cargo de provincial de la Provincia del Santo Evangelio de México en el periodo de </w:t>
      </w:r>
      <w:hyperlink r:id="rId51" w:tooltip="1548" w:history="1">
        <w:r w:rsidR="006C55C0" w:rsidRPr="005A4221">
          <w:rPr>
            <w:rStyle w:val="Hipervnculo"/>
            <w:rFonts w:ascii="Arial" w:hAnsi="Arial" w:cs="Arial"/>
            <w:b/>
            <w:color w:val="auto"/>
            <w:u w:val="none"/>
          </w:rPr>
          <w:t>1548</w:t>
        </w:r>
      </w:hyperlink>
      <w:r w:rsidR="006C55C0" w:rsidRPr="005A4221">
        <w:rPr>
          <w:rFonts w:ascii="Arial" w:hAnsi="Arial" w:cs="Arial"/>
          <w:b/>
        </w:rPr>
        <w:t xml:space="preserve"> a </w:t>
      </w:r>
      <w:hyperlink r:id="rId52" w:tooltip="1551" w:history="1">
        <w:r w:rsidR="006C55C0" w:rsidRPr="005A4221">
          <w:rPr>
            <w:rStyle w:val="Hipervnculo"/>
            <w:rFonts w:ascii="Arial" w:hAnsi="Arial" w:cs="Arial"/>
            <w:b/>
            <w:color w:val="auto"/>
            <w:u w:val="none"/>
          </w:rPr>
          <w:t>1551</w:t>
        </w:r>
      </w:hyperlink>
      <w:r w:rsidR="006C55C0" w:rsidRPr="005A4221">
        <w:rPr>
          <w:rFonts w:ascii="Arial" w:hAnsi="Arial" w:cs="Arial"/>
          <w:b/>
        </w:rPr>
        <w:t xml:space="preserve">. Después viajó a </w:t>
      </w:r>
      <w:hyperlink r:id="rId53" w:tooltip="Michoacán" w:history="1">
        <w:r w:rsidR="006C55C0" w:rsidRPr="005A4221">
          <w:rPr>
            <w:rStyle w:val="Hipervnculo"/>
            <w:rFonts w:ascii="Arial" w:hAnsi="Arial" w:cs="Arial"/>
            <w:b/>
            <w:color w:val="auto"/>
            <w:u w:val="none"/>
          </w:rPr>
          <w:t>Michoacán</w:t>
        </w:r>
      </w:hyperlink>
      <w:r w:rsidR="006C55C0" w:rsidRPr="005A4221">
        <w:rPr>
          <w:rFonts w:ascii="Arial" w:hAnsi="Arial" w:cs="Arial"/>
          <w:b/>
        </w:rPr>
        <w:t xml:space="preserve"> y </w:t>
      </w:r>
      <w:hyperlink r:id="rId54" w:tooltip="Jalisco" w:history="1">
        <w:r w:rsidR="006C55C0" w:rsidRPr="005A4221">
          <w:rPr>
            <w:rStyle w:val="Hipervnculo"/>
            <w:rFonts w:ascii="Arial" w:hAnsi="Arial" w:cs="Arial"/>
            <w:b/>
            <w:color w:val="auto"/>
            <w:u w:val="none"/>
          </w:rPr>
          <w:t>Jalisco</w:t>
        </w:r>
      </w:hyperlink>
      <w:r w:rsidR="006C55C0" w:rsidRPr="005A4221">
        <w:rPr>
          <w:rFonts w:ascii="Arial" w:hAnsi="Arial" w:cs="Arial"/>
          <w:b/>
        </w:rPr>
        <w:t xml:space="preserve">. Participó en la construcción del convento de Puebla y de los templos de </w:t>
      </w:r>
      <w:proofErr w:type="spellStart"/>
      <w:r w:rsidR="006C55C0" w:rsidRPr="005A4221">
        <w:rPr>
          <w:rFonts w:ascii="Arial" w:hAnsi="Arial" w:cs="Arial"/>
          <w:b/>
        </w:rPr>
        <w:t>Huaquechula</w:t>
      </w:r>
      <w:proofErr w:type="spellEnd"/>
      <w:r w:rsidR="006C55C0" w:rsidRPr="005A4221">
        <w:rPr>
          <w:rFonts w:ascii="Arial" w:hAnsi="Arial" w:cs="Arial"/>
          <w:b/>
        </w:rPr>
        <w:t xml:space="preserve"> y Tula, donde se utilizaron antiguos templos locales para construir los conventos. Fue guardián de </w:t>
      </w:r>
      <w:hyperlink r:id="rId55" w:tooltip="Atlixco" w:history="1">
        <w:r w:rsidR="006C55C0" w:rsidRPr="005A4221">
          <w:rPr>
            <w:rStyle w:val="Hipervnculo"/>
            <w:rFonts w:ascii="Arial" w:hAnsi="Arial" w:cs="Arial"/>
            <w:b/>
            <w:color w:val="auto"/>
            <w:u w:val="none"/>
          </w:rPr>
          <w:t>Atlixco</w:t>
        </w:r>
      </w:hyperlink>
      <w:r w:rsidR="006C55C0" w:rsidRPr="005A4221">
        <w:rPr>
          <w:rFonts w:ascii="Arial" w:hAnsi="Arial" w:cs="Arial"/>
          <w:b/>
        </w:rPr>
        <w:t xml:space="preserve"> y probablemente también de </w:t>
      </w:r>
      <w:hyperlink r:id="rId56" w:tooltip="Municipio de Tecamachalco (Puebla)" w:history="1">
        <w:proofErr w:type="spellStart"/>
        <w:r w:rsidR="006C55C0" w:rsidRPr="005A4221">
          <w:rPr>
            <w:rStyle w:val="Hipervnculo"/>
            <w:rFonts w:ascii="Arial" w:hAnsi="Arial" w:cs="Arial"/>
            <w:b/>
            <w:color w:val="auto"/>
            <w:u w:val="none"/>
          </w:rPr>
          <w:t>Tecam</w:t>
        </w:r>
        <w:r w:rsidR="006C55C0" w:rsidRPr="005A4221">
          <w:rPr>
            <w:rStyle w:val="Hipervnculo"/>
            <w:rFonts w:ascii="Arial" w:hAnsi="Arial" w:cs="Arial"/>
            <w:b/>
            <w:color w:val="auto"/>
            <w:u w:val="none"/>
          </w:rPr>
          <w:t>a</w:t>
        </w:r>
        <w:r w:rsidR="006C55C0" w:rsidRPr="005A4221">
          <w:rPr>
            <w:rStyle w:val="Hipervnculo"/>
            <w:rFonts w:ascii="Arial" w:hAnsi="Arial" w:cs="Arial"/>
            <w:b/>
            <w:color w:val="auto"/>
            <w:u w:val="none"/>
          </w:rPr>
          <w:t>chalco</w:t>
        </w:r>
        <w:proofErr w:type="spellEnd"/>
      </w:hyperlink>
      <w:r w:rsidR="006C55C0" w:rsidRPr="005A4221">
        <w:rPr>
          <w:rFonts w:ascii="Arial" w:hAnsi="Arial" w:cs="Arial"/>
          <w:b/>
        </w:rPr>
        <w:t xml:space="preserve">. Durante sus misiones no aprendió el náhuatl para poder evangelizar mejor a los habitantes locales. </w:t>
      </w:r>
      <w:proofErr w:type="spellStart"/>
      <w:r w:rsidR="006C55C0" w:rsidRPr="005A4221">
        <w:rPr>
          <w:rFonts w:ascii="Arial" w:hAnsi="Arial" w:cs="Arial"/>
          <w:b/>
        </w:rPr>
        <w:t>Motolinía</w:t>
      </w:r>
      <w:proofErr w:type="spellEnd"/>
      <w:r w:rsidR="006C55C0" w:rsidRPr="005A4221">
        <w:rPr>
          <w:rFonts w:ascii="Arial" w:hAnsi="Arial" w:cs="Arial"/>
          <w:b/>
        </w:rPr>
        <w:t xml:space="preserve"> quería que la colonización fuera lo menos cruel posible y se diera un trato digno y más humano a los nativos, en una época en que a los indígenas se les trataba como si fueran animales, sin embargo si había falta de cooperación de los nat</w:t>
      </w:r>
      <w:r w:rsidR="006C55C0" w:rsidRPr="005A4221">
        <w:rPr>
          <w:rFonts w:ascii="Arial" w:hAnsi="Arial" w:cs="Arial"/>
          <w:b/>
        </w:rPr>
        <w:t>i</w:t>
      </w:r>
      <w:r w:rsidR="006C55C0" w:rsidRPr="005A4221">
        <w:rPr>
          <w:rFonts w:ascii="Arial" w:hAnsi="Arial" w:cs="Arial"/>
          <w:b/>
        </w:rPr>
        <w:t xml:space="preserve">vos, favorecía el uso de la fuerza. </w:t>
      </w:r>
    </w:p>
    <w:p w:rsidR="005A4221" w:rsidRPr="005A4221" w:rsidRDefault="005A4221" w:rsidP="005A422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6C55C0" w:rsidRPr="005A4221" w:rsidRDefault="006C55C0" w:rsidP="005A4221">
      <w:pPr>
        <w:pStyle w:val="Ttulo3"/>
        <w:spacing w:before="0" w:beforeAutospacing="0" w:after="0" w:afterAutospacing="0"/>
        <w:jc w:val="both"/>
        <w:rPr>
          <w:rStyle w:val="mw-headline"/>
          <w:rFonts w:ascii="Arial" w:hAnsi="Arial" w:cs="Arial"/>
          <w:color w:val="FF0000"/>
        </w:rPr>
      </w:pPr>
      <w:r w:rsidRPr="005A4221">
        <w:rPr>
          <w:rStyle w:val="mw-headline"/>
          <w:rFonts w:ascii="Arial" w:hAnsi="Arial" w:cs="Arial"/>
          <w:color w:val="FF0000"/>
        </w:rPr>
        <w:t>Problemas</w:t>
      </w:r>
    </w:p>
    <w:p w:rsidR="005A4221" w:rsidRPr="005A4221" w:rsidRDefault="005A4221" w:rsidP="005A4221">
      <w:pPr>
        <w:pStyle w:val="Ttulo3"/>
        <w:spacing w:before="0" w:beforeAutospacing="0" w:after="0" w:afterAutospacing="0"/>
        <w:jc w:val="both"/>
        <w:rPr>
          <w:rFonts w:ascii="Arial" w:hAnsi="Arial" w:cs="Arial"/>
        </w:rPr>
      </w:pPr>
    </w:p>
    <w:p w:rsidR="004A43DD" w:rsidRPr="00997C58" w:rsidRDefault="004A43DD" w:rsidP="005A422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70C0"/>
        </w:rPr>
      </w:pPr>
      <w:r w:rsidRPr="00997C58">
        <w:rPr>
          <w:rFonts w:ascii="Arial" w:hAnsi="Arial" w:cs="Arial"/>
          <w:b/>
          <w:color w:val="0070C0"/>
        </w:rPr>
        <w:t xml:space="preserve">    </w:t>
      </w:r>
      <w:r w:rsidR="006C55C0" w:rsidRPr="00997C58">
        <w:rPr>
          <w:rFonts w:ascii="Arial" w:hAnsi="Arial" w:cs="Arial"/>
          <w:b/>
          <w:color w:val="0070C0"/>
        </w:rPr>
        <w:t xml:space="preserve">Al igual que </w:t>
      </w:r>
      <w:hyperlink r:id="rId57" w:tooltip="Vasco de Quiroga" w:history="1">
        <w:r w:rsidR="006C55C0" w:rsidRPr="00997C58">
          <w:rPr>
            <w:rStyle w:val="Hipervnculo"/>
            <w:rFonts w:ascii="Arial" w:hAnsi="Arial" w:cs="Arial"/>
            <w:b/>
            <w:color w:val="0070C0"/>
            <w:u w:val="none"/>
          </w:rPr>
          <w:t>Vasco de Quiroga</w:t>
        </w:r>
      </w:hyperlink>
      <w:r w:rsidR="006C55C0" w:rsidRPr="00997C58">
        <w:rPr>
          <w:rFonts w:ascii="Arial" w:hAnsi="Arial" w:cs="Arial"/>
          <w:b/>
          <w:color w:val="0070C0"/>
        </w:rPr>
        <w:t xml:space="preserve"> y Fray </w:t>
      </w:r>
      <w:hyperlink r:id="rId58" w:tooltip="Bartolomé de las Casas" w:history="1">
        <w:r w:rsidR="006C55C0" w:rsidRPr="00997C58">
          <w:rPr>
            <w:rStyle w:val="Hipervnculo"/>
            <w:rFonts w:ascii="Arial" w:hAnsi="Arial" w:cs="Arial"/>
            <w:b/>
            <w:color w:val="0070C0"/>
            <w:u w:val="none"/>
          </w:rPr>
          <w:t>Bartolomé de las Casas</w:t>
        </w:r>
      </w:hyperlink>
      <w:r w:rsidR="006C55C0" w:rsidRPr="00997C58">
        <w:rPr>
          <w:rFonts w:ascii="Arial" w:hAnsi="Arial" w:cs="Arial"/>
          <w:b/>
          <w:color w:val="0070C0"/>
        </w:rPr>
        <w:t xml:space="preserve">, </w:t>
      </w:r>
      <w:proofErr w:type="spellStart"/>
      <w:r w:rsidR="006C55C0" w:rsidRPr="00997C58">
        <w:rPr>
          <w:rFonts w:ascii="Arial" w:hAnsi="Arial" w:cs="Arial"/>
          <w:b/>
          <w:color w:val="0070C0"/>
        </w:rPr>
        <w:t>Motolinía</w:t>
      </w:r>
      <w:proofErr w:type="spellEnd"/>
      <w:r w:rsidR="006C55C0" w:rsidRPr="00997C58">
        <w:rPr>
          <w:rFonts w:ascii="Arial" w:hAnsi="Arial" w:cs="Arial"/>
          <w:b/>
          <w:color w:val="0070C0"/>
        </w:rPr>
        <w:t xml:space="preserve"> se caracterizó por defender a los indígenas contra los abusos que se cometían en ellos. Esto le atrajo conflictos con las autoridades de la Ciudad de México constituidas por la primera y Real Audiencia. Los principales problemas comenzaron en 1529 cuando </w:t>
      </w:r>
      <w:proofErr w:type="spellStart"/>
      <w:r w:rsidR="006C55C0" w:rsidRPr="00997C58">
        <w:rPr>
          <w:rFonts w:ascii="Arial" w:hAnsi="Arial" w:cs="Arial"/>
          <w:b/>
          <w:color w:val="0070C0"/>
        </w:rPr>
        <w:t>Motolinía</w:t>
      </w:r>
      <w:proofErr w:type="spellEnd"/>
      <w:r w:rsidR="006C55C0" w:rsidRPr="00997C58">
        <w:rPr>
          <w:rFonts w:ascii="Arial" w:hAnsi="Arial" w:cs="Arial"/>
          <w:b/>
          <w:color w:val="0070C0"/>
        </w:rPr>
        <w:t xml:space="preserve"> se opuso a que la Real Audiencia encabezada por </w:t>
      </w:r>
      <w:hyperlink r:id="rId59" w:tooltip="Nuño de Guzmán" w:history="1">
        <w:r w:rsidR="006C55C0" w:rsidRPr="00997C58">
          <w:rPr>
            <w:rStyle w:val="Hipervnculo"/>
            <w:rFonts w:ascii="Arial" w:hAnsi="Arial" w:cs="Arial"/>
            <w:b/>
            <w:color w:val="0070C0"/>
            <w:u w:val="none"/>
          </w:rPr>
          <w:t>Nuño de Guzmán</w:t>
        </w:r>
      </w:hyperlink>
      <w:r w:rsidR="006C55C0" w:rsidRPr="00997C58">
        <w:rPr>
          <w:rFonts w:ascii="Arial" w:hAnsi="Arial" w:cs="Arial"/>
          <w:b/>
          <w:color w:val="0070C0"/>
        </w:rPr>
        <w:t xml:space="preserve"> cobrara impuestos a los indíg</w:t>
      </w:r>
      <w:r w:rsidR="006C55C0" w:rsidRPr="00997C58">
        <w:rPr>
          <w:rFonts w:ascii="Arial" w:hAnsi="Arial" w:cs="Arial"/>
          <w:b/>
          <w:color w:val="0070C0"/>
        </w:rPr>
        <w:t>e</w:t>
      </w:r>
      <w:r w:rsidR="006C55C0" w:rsidRPr="00997C58">
        <w:rPr>
          <w:rFonts w:ascii="Arial" w:hAnsi="Arial" w:cs="Arial"/>
          <w:b/>
          <w:color w:val="0070C0"/>
        </w:rPr>
        <w:t xml:space="preserve">nas, debido a su pobreza. Esto provocó la irritabilidad de la Real Audiencia y empezó una campaña en contra de </w:t>
      </w:r>
      <w:proofErr w:type="spellStart"/>
      <w:r w:rsidR="006C55C0" w:rsidRPr="00997C58">
        <w:rPr>
          <w:rFonts w:ascii="Arial" w:hAnsi="Arial" w:cs="Arial"/>
          <w:b/>
          <w:color w:val="0070C0"/>
        </w:rPr>
        <w:t>Motolinía</w:t>
      </w:r>
      <w:proofErr w:type="spellEnd"/>
      <w:r w:rsidR="006C55C0" w:rsidRPr="00997C58">
        <w:rPr>
          <w:rFonts w:ascii="Arial" w:hAnsi="Arial" w:cs="Arial"/>
          <w:b/>
          <w:color w:val="0070C0"/>
        </w:rPr>
        <w:t>, acusándolo a él y a otros misioneros de rebeldes y usu</w:t>
      </w:r>
      <w:r w:rsidR="006C55C0" w:rsidRPr="00997C58">
        <w:rPr>
          <w:rFonts w:ascii="Arial" w:hAnsi="Arial" w:cs="Arial"/>
          <w:b/>
          <w:color w:val="0070C0"/>
        </w:rPr>
        <w:t>r</w:t>
      </w:r>
      <w:r w:rsidR="006C55C0" w:rsidRPr="00997C58">
        <w:rPr>
          <w:rFonts w:ascii="Arial" w:hAnsi="Arial" w:cs="Arial"/>
          <w:b/>
          <w:color w:val="0070C0"/>
        </w:rPr>
        <w:t xml:space="preserve">padores de funciones. </w:t>
      </w:r>
    </w:p>
    <w:p w:rsidR="004A43DD" w:rsidRPr="00997C58" w:rsidRDefault="004A43DD" w:rsidP="005A422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70C0"/>
        </w:rPr>
      </w:pPr>
    </w:p>
    <w:p w:rsidR="006C55C0" w:rsidRPr="00997C58" w:rsidRDefault="004A43DD" w:rsidP="005A422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70C0"/>
        </w:rPr>
      </w:pPr>
      <w:r w:rsidRPr="00997C58">
        <w:rPr>
          <w:rFonts w:ascii="Arial" w:hAnsi="Arial" w:cs="Arial"/>
          <w:b/>
          <w:color w:val="0070C0"/>
        </w:rPr>
        <w:t xml:space="preserve">   </w:t>
      </w:r>
      <w:r w:rsidR="006C55C0" w:rsidRPr="00997C58">
        <w:rPr>
          <w:rFonts w:ascii="Arial" w:hAnsi="Arial" w:cs="Arial"/>
          <w:b/>
          <w:color w:val="0070C0"/>
        </w:rPr>
        <w:t xml:space="preserve">Al mismo tiempo, la Real Audiencia ordenó al primer obispo de México Fray </w:t>
      </w:r>
      <w:hyperlink r:id="rId60" w:tooltip="Juan de Zumárraga" w:history="1">
        <w:r w:rsidR="006C55C0" w:rsidRPr="00997C58">
          <w:rPr>
            <w:rStyle w:val="Hipervnculo"/>
            <w:rFonts w:ascii="Arial" w:hAnsi="Arial" w:cs="Arial"/>
            <w:b/>
            <w:color w:val="0070C0"/>
            <w:u w:val="none"/>
          </w:rPr>
          <w:t>Juan de Zumárraga</w:t>
        </w:r>
      </w:hyperlink>
      <w:r w:rsidR="006C55C0" w:rsidRPr="00997C58">
        <w:rPr>
          <w:rFonts w:ascii="Arial" w:hAnsi="Arial" w:cs="Arial"/>
          <w:b/>
          <w:color w:val="0070C0"/>
        </w:rPr>
        <w:t xml:space="preserve"> y a todos los eclesiásticos, a que se dedicaran a sus asuntos religiosos y no se entrometieran con el ayuntamiento. Ante estas acusaciones, </w:t>
      </w:r>
      <w:proofErr w:type="spellStart"/>
      <w:r w:rsidR="006C55C0" w:rsidRPr="00997C58">
        <w:rPr>
          <w:rFonts w:ascii="Arial" w:hAnsi="Arial" w:cs="Arial"/>
          <w:b/>
          <w:color w:val="0070C0"/>
        </w:rPr>
        <w:t>Motolinía</w:t>
      </w:r>
      <w:proofErr w:type="spellEnd"/>
      <w:r w:rsidR="006C55C0" w:rsidRPr="00997C58">
        <w:rPr>
          <w:rFonts w:ascii="Arial" w:hAnsi="Arial" w:cs="Arial"/>
          <w:b/>
          <w:color w:val="0070C0"/>
        </w:rPr>
        <w:t xml:space="preserve"> se amparaba bajo las bulas de los papas </w:t>
      </w:r>
      <w:hyperlink r:id="rId61" w:tooltip="Adriano VI" w:history="1">
        <w:r w:rsidR="006C55C0" w:rsidRPr="00997C58">
          <w:rPr>
            <w:rStyle w:val="Hipervnculo"/>
            <w:rFonts w:ascii="Arial" w:hAnsi="Arial" w:cs="Arial"/>
            <w:b/>
            <w:color w:val="0070C0"/>
            <w:u w:val="none"/>
          </w:rPr>
          <w:t>Adriano VI</w:t>
        </w:r>
      </w:hyperlink>
      <w:r w:rsidR="006C55C0" w:rsidRPr="00997C58">
        <w:rPr>
          <w:rFonts w:ascii="Arial" w:hAnsi="Arial" w:cs="Arial"/>
          <w:b/>
          <w:color w:val="0070C0"/>
        </w:rPr>
        <w:t xml:space="preserve">, </w:t>
      </w:r>
      <w:hyperlink r:id="rId62" w:tooltip="León X" w:history="1">
        <w:r w:rsidR="006C55C0" w:rsidRPr="00997C58">
          <w:rPr>
            <w:rStyle w:val="Hipervnculo"/>
            <w:rFonts w:ascii="Arial" w:hAnsi="Arial" w:cs="Arial"/>
            <w:b/>
            <w:color w:val="0070C0"/>
            <w:u w:val="none"/>
          </w:rPr>
          <w:t>León X</w:t>
        </w:r>
      </w:hyperlink>
      <w:r w:rsidR="006C55C0" w:rsidRPr="00997C58">
        <w:rPr>
          <w:rFonts w:ascii="Arial" w:hAnsi="Arial" w:cs="Arial"/>
          <w:b/>
          <w:color w:val="0070C0"/>
        </w:rPr>
        <w:t xml:space="preserve"> y </w:t>
      </w:r>
      <w:hyperlink r:id="rId63" w:tooltip="Alejandro VI" w:history="1">
        <w:r w:rsidR="006C55C0" w:rsidRPr="00997C58">
          <w:rPr>
            <w:rStyle w:val="Hipervnculo"/>
            <w:rFonts w:ascii="Arial" w:hAnsi="Arial" w:cs="Arial"/>
            <w:b/>
            <w:color w:val="0070C0"/>
            <w:u w:val="none"/>
          </w:rPr>
          <w:t>Alejandro VI</w:t>
        </w:r>
      </w:hyperlink>
      <w:r w:rsidR="006C55C0" w:rsidRPr="00997C58">
        <w:rPr>
          <w:rFonts w:ascii="Arial" w:hAnsi="Arial" w:cs="Arial"/>
          <w:b/>
          <w:color w:val="0070C0"/>
        </w:rPr>
        <w:t xml:space="preserve">, quienes le concedían a él y a otros misioneros determinados derechos. </w:t>
      </w:r>
      <w:proofErr w:type="spellStart"/>
      <w:r w:rsidR="006C55C0" w:rsidRPr="00997C58">
        <w:rPr>
          <w:rFonts w:ascii="Arial" w:hAnsi="Arial" w:cs="Arial"/>
          <w:b/>
          <w:color w:val="0070C0"/>
        </w:rPr>
        <w:t>Motolinía</w:t>
      </w:r>
      <w:proofErr w:type="spellEnd"/>
      <w:r w:rsidR="006C55C0" w:rsidRPr="00997C58">
        <w:rPr>
          <w:rFonts w:ascii="Arial" w:hAnsi="Arial" w:cs="Arial"/>
          <w:b/>
          <w:color w:val="0070C0"/>
        </w:rPr>
        <w:t xml:space="preserve"> también mediaba conflictos de cará</w:t>
      </w:r>
      <w:r w:rsidR="006C55C0" w:rsidRPr="00997C58">
        <w:rPr>
          <w:rFonts w:ascii="Arial" w:hAnsi="Arial" w:cs="Arial"/>
          <w:b/>
          <w:color w:val="0070C0"/>
        </w:rPr>
        <w:t>c</w:t>
      </w:r>
      <w:r w:rsidR="006C55C0" w:rsidRPr="00997C58">
        <w:rPr>
          <w:rFonts w:ascii="Arial" w:hAnsi="Arial" w:cs="Arial"/>
          <w:b/>
          <w:color w:val="0070C0"/>
        </w:rPr>
        <w:t xml:space="preserve">ter civil o religiosos. Cuando </w:t>
      </w:r>
      <w:proofErr w:type="spellStart"/>
      <w:r w:rsidR="006C55C0" w:rsidRPr="00997C58">
        <w:rPr>
          <w:rFonts w:ascii="Arial" w:hAnsi="Arial" w:cs="Arial"/>
          <w:b/>
          <w:color w:val="0070C0"/>
        </w:rPr>
        <w:t>Motolinía</w:t>
      </w:r>
      <w:proofErr w:type="spellEnd"/>
      <w:r w:rsidR="006C55C0" w:rsidRPr="00997C58">
        <w:rPr>
          <w:rFonts w:ascii="Arial" w:hAnsi="Arial" w:cs="Arial"/>
          <w:b/>
          <w:color w:val="0070C0"/>
        </w:rPr>
        <w:t xml:space="preserve"> era provincial en 1548, abogó para que los indíg</w:t>
      </w:r>
      <w:r w:rsidR="006C55C0" w:rsidRPr="00997C58">
        <w:rPr>
          <w:rFonts w:ascii="Arial" w:hAnsi="Arial" w:cs="Arial"/>
          <w:b/>
          <w:color w:val="0070C0"/>
        </w:rPr>
        <w:t>e</w:t>
      </w:r>
      <w:r w:rsidR="006C55C0" w:rsidRPr="00997C58">
        <w:rPr>
          <w:rFonts w:ascii="Arial" w:hAnsi="Arial" w:cs="Arial"/>
          <w:b/>
          <w:color w:val="0070C0"/>
        </w:rPr>
        <w:t xml:space="preserve">nas no pagaran el diezmo. </w:t>
      </w:r>
    </w:p>
    <w:p w:rsidR="004A43DD" w:rsidRPr="005A4221" w:rsidRDefault="004A43DD" w:rsidP="005A422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6C55C0" w:rsidRPr="004A43DD" w:rsidRDefault="006C55C0" w:rsidP="005A4221">
      <w:pPr>
        <w:pStyle w:val="Ttulo3"/>
        <w:spacing w:before="0" w:beforeAutospacing="0" w:after="0" w:afterAutospacing="0"/>
        <w:jc w:val="both"/>
        <w:rPr>
          <w:rStyle w:val="mw-headline"/>
          <w:rFonts w:ascii="Arial" w:hAnsi="Arial" w:cs="Arial"/>
          <w:color w:val="FF0000"/>
        </w:rPr>
      </w:pPr>
      <w:proofErr w:type="spellStart"/>
      <w:r w:rsidRPr="004A43DD">
        <w:rPr>
          <w:rStyle w:val="mw-headline"/>
          <w:rFonts w:ascii="Arial" w:hAnsi="Arial" w:cs="Arial"/>
          <w:color w:val="FF0000"/>
        </w:rPr>
        <w:t>Motolinía</w:t>
      </w:r>
      <w:proofErr w:type="spellEnd"/>
      <w:r w:rsidRPr="004A43DD">
        <w:rPr>
          <w:rStyle w:val="mw-headline"/>
          <w:rFonts w:ascii="Arial" w:hAnsi="Arial" w:cs="Arial"/>
          <w:color w:val="FF0000"/>
        </w:rPr>
        <w:t xml:space="preserve"> contra De las Casas</w:t>
      </w:r>
    </w:p>
    <w:p w:rsidR="004A43DD" w:rsidRPr="005A4221" w:rsidRDefault="004A43DD" w:rsidP="005A4221">
      <w:pPr>
        <w:pStyle w:val="Ttulo3"/>
        <w:spacing w:before="0" w:beforeAutospacing="0" w:after="0" w:afterAutospacing="0"/>
        <w:jc w:val="both"/>
        <w:rPr>
          <w:rFonts w:ascii="Arial" w:hAnsi="Arial" w:cs="Arial"/>
        </w:rPr>
      </w:pPr>
    </w:p>
    <w:p w:rsidR="00144827" w:rsidRDefault="004A43DD" w:rsidP="005A422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proofErr w:type="spellStart"/>
      <w:r w:rsidR="006C55C0" w:rsidRPr="005A4221">
        <w:rPr>
          <w:rFonts w:ascii="Arial" w:hAnsi="Arial" w:cs="Arial"/>
          <w:b/>
        </w:rPr>
        <w:t>Motolinía</w:t>
      </w:r>
      <w:proofErr w:type="spellEnd"/>
      <w:r w:rsidR="006C55C0" w:rsidRPr="005A4221">
        <w:rPr>
          <w:rFonts w:ascii="Arial" w:hAnsi="Arial" w:cs="Arial"/>
          <w:b/>
        </w:rPr>
        <w:t xml:space="preserve"> también tuvo conflictos con otros eclesiásticos, en especial contra los misi</w:t>
      </w:r>
      <w:r w:rsidR="006C55C0" w:rsidRPr="005A4221">
        <w:rPr>
          <w:rFonts w:ascii="Arial" w:hAnsi="Arial" w:cs="Arial"/>
          <w:b/>
        </w:rPr>
        <w:t>o</w:t>
      </w:r>
      <w:r w:rsidR="006C55C0" w:rsidRPr="005A4221">
        <w:rPr>
          <w:rFonts w:ascii="Arial" w:hAnsi="Arial" w:cs="Arial"/>
          <w:b/>
        </w:rPr>
        <w:t xml:space="preserve">neros </w:t>
      </w:r>
      <w:hyperlink r:id="rId64" w:tooltip="Dominicos" w:history="1">
        <w:r w:rsidR="006C55C0" w:rsidRPr="005A4221">
          <w:rPr>
            <w:rStyle w:val="Hipervnculo"/>
            <w:rFonts w:ascii="Arial" w:hAnsi="Arial" w:cs="Arial"/>
            <w:b/>
            <w:color w:val="auto"/>
            <w:u w:val="none"/>
          </w:rPr>
          <w:t>dominicos</w:t>
        </w:r>
      </w:hyperlink>
      <w:r w:rsidR="006C55C0" w:rsidRPr="005A4221">
        <w:rPr>
          <w:rFonts w:ascii="Arial" w:hAnsi="Arial" w:cs="Arial"/>
          <w:b/>
        </w:rPr>
        <w:t xml:space="preserve"> liderados por Fray </w:t>
      </w:r>
      <w:hyperlink r:id="rId65" w:tooltip="Bartolomé de las Casas" w:history="1">
        <w:r w:rsidR="006C55C0" w:rsidRPr="005A4221">
          <w:rPr>
            <w:rStyle w:val="Hipervnculo"/>
            <w:rFonts w:ascii="Arial" w:hAnsi="Arial" w:cs="Arial"/>
            <w:b/>
            <w:color w:val="auto"/>
            <w:u w:val="none"/>
          </w:rPr>
          <w:t>Bartolomé de las Casas</w:t>
        </w:r>
      </w:hyperlink>
      <w:r w:rsidR="006C55C0" w:rsidRPr="005A4221">
        <w:rPr>
          <w:rFonts w:ascii="Arial" w:hAnsi="Arial" w:cs="Arial"/>
          <w:b/>
        </w:rPr>
        <w:t>. Dominicos y franciscanos se disputaban la propiedad y explotación de nuevas tierras y discrepaban en asuntos teológ</w:t>
      </w:r>
      <w:r w:rsidR="006C55C0" w:rsidRPr="005A4221">
        <w:rPr>
          <w:rFonts w:ascii="Arial" w:hAnsi="Arial" w:cs="Arial"/>
          <w:b/>
        </w:rPr>
        <w:t>i</w:t>
      </w:r>
      <w:r w:rsidR="006C55C0" w:rsidRPr="005A4221">
        <w:rPr>
          <w:rFonts w:ascii="Arial" w:hAnsi="Arial" w:cs="Arial"/>
          <w:b/>
        </w:rPr>
        <w:t>cos.</w:t>
      </w:r>
    </w:p>
    <w:p w:rsidR="006C55C0" w:rsidRPr="005A4221" w:rsidRDefault="00144827" w:rsidP="005A422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</w:t>
      </w:r>
      <w:r w:rsidR="006C55C0" w:rsidRPr="005A4221">
        <w:rPr>
          <w:rFonts w:ascii="Arial" w:hAnsi="Arial" w:cs="Arial"/>
          <w:b/>
        </w:rPr>
        <w:t xml:space="preserve"> </w:t>
      </w:r>
      <w:proofErr w:type="spellStart"/>
      <w:r w:rsidR="006C55C0" w:rsidRPr="005A4221">
        <w:rPr>
          <w:rFonts w:ascii="Arial" w:hAnsi="Arial" w:cs="Arial"/>
          <w:b/>
        </w:rPr>
        <w:t>Motolinía</w:t>
      </w:r>
      <w:proofErr w:type="spellEnd"/>
      <w:r w:rsidR="006C55C0" w:rsidRPr="005A4221">
        <w:rPr>
          <w:rFonts w:ascii="Arial" w:hAnsi="Arial" w:cs="Arial"/>
          <w:b/>
        </w:rPr>
        <w:t xml:space="preserve"> acusó a Bartolomé de las Casas, de idealista excesivo, de no querer ayudar y enseñar a los indígenas de la forma como él lo hacía, de anticolonial, de perturbador del orden, que "así turba y destruye acá la gobernación" tal como lo afirmara en su carta a Ca</w:t>
      </w:r>
      <w:r w:rsidR="006C55C0" w:rsidRPr="005A4221">
        <w:rPr>
          <w:rFonts w:ascii="Arial" w:hAnsi="Arial" w:cs="Arial"/>
          <w:b/>
        </w:rPr>
        <w:t>r</w:t>
      </w:r>
      <w:r w:rsidR="006C55C0" w:rsidRPr="005A4221">
        <w:rPr>
          <w:rFonts w:ascii="Arial" w:hAnsi="Arial" w:cs="Arial"/>
          <w:b/>
        </w:rPr>
        <w:t>los V</w:t>
      </w:r>
      <w:r w:rsidR="000F42F7">
        <w:t>.</w:t>
      </w:r>
      <w:r w:rsidR="006C55C0" w:rsidRPr="005A4221">
        <w:rPr>
          <w:rFonts w:ascii="Arial" w:hAnsi="Arial" w:cs="Arial"/>
          <w:b/>
        </w:rPr>
        <w:t xml:space="preserve"> </w:t>
      </w:r>
    </w:p>
    <w:p w:rsidR="004A43DD" w:rsidRDefault="004A43DD" w:rsidP="005A422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4A43DD" w:rsidRDefault="004A43DD" w:rsidP="005A422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6C55C0" w:rsidRPr="005A4221">
        <w:rPr>
          <w:rFonts w:ascii="Arial" w:hAnsi="Arial" w:cs="Arial"/>
          <w:b/>
        </w:rPr>
        <w:t xml:space="preserve">La razón por la que </w:t>
      </w:r>
      <w:proofErr w:type="spellStart"/>
      <w:r w:rsidR="006C55C0" w:rsidRPr="005A4221">
        <w:rPr>
          <w:rFonts w:ascii="Arial" w:hAnsi="Arial" w:cs="Arial"/>
          <w:b/>
        </w:rPr>
        <w:t>Motolinía</w:t>
      </w:r>
      <w:proofErr w:type="spellEnd"/>
      <w:r w:rsidR="006C55C0" w:rsidRPr="005A4221">
        <w:rPr>
          <w:rFonts w:ascii="Arial" w:hAnsi="Arial" w:cs="Arial"/>
          <w:b/>
        </w:rPr>
        <w:t xml:space="preserve"> escribió esta carta, fue para dar una respuesta a las d</w:t>
      </w:r>
      <w:r w:rsidR="006C55C0" w:rsidRPr="005A4221">
        <w:rPr>
          <w:rFonts w:ascii="Arial" w:hAnsi="Arial" w:cs="Arial"/>
          <w:b/>
        </w:rPr>
        <w:t>e</w:t>
      </w:r>
      <w:r w:rsidR="006C55C0" w:rsidRPr="005A4221">
        <w:rPr>
          <w:rFonts w:ascii="Arial" w:hAnsi="Arial" w:cs="Arial"/>
          <w:b/>
        </w:rPr>
        <w:t>nuncias que hizo Fray Bartolomé a los conquistadores acusando a éstos de abusos y crueldades con los nativos. De las Casas se proclamaba defensor de los indígenas.</w:t>
      </w:r>
    </w:p>
    <w:p w:rsidR="004A43DD" w:rsidRDefault="004A43DD" w:rsidP="005A422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4A43DD" w:rsidRDefault="004A43DD" w:rsidP="005A422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6C55C0" w:rsidRPr="005A4221">
        <w:rPr>
          <w:rFonts w:ascii="Arial" w:hAnsi="Arial" w:cs="Arial"/>
          <w:b/>
        </w:rPr>
        <w:t xml:space="preserve"> </w:t>
      </w:r>
      <w:proofErr w:type="spellStart"/>
      <w:r w:rsidR="006C55C0" w:rsidRPr="005A4221">
        <w:rPr>
          <w:rFonts w:ascii="Arial" w:hAnsi="Arial" w:cs="Arial"/>
          <w:b/>
        </w:rPr>
        <w:t>Motolinía</w:t>
      </w:r>
      <w:proofErr w:type="spellEnd"/>
      <w:r w:rsidR="006C55C0" w:rsidRPr="005A4221">
        <w:rPr>
          <w:rFonts w:ascii="Arial" w:hAnsi="Arial" w:cs="Arial"/>
          <w:b/>
        </w:rPr>
        <w:t xml:space="preserve"> llegó a decir que Cortés había hecho buenas obras, sobre todo cuando escr</w:t>
      </w:r>
      <w:r w:rsidR="006C55C0" w:rsidRPr="005A4221">
        <w:rPr>
          <w:rFonts w:ascii="Arial" w:hAnsi="Arial" w:cs="Arial"/>
          <w:b/>
        </w:rPr>
        <w:t>i</w:t>
      </w:r>
      <w:r w:rsidR="006C55C0" w:rsidRPr="005A4221">
        <w:rPr>
          <w:rFonts w:ascii="Arial" w:hAnsi="Arial" w:cs="Arial"/>
          <w:b/>
        </w:rPr>
        <w:t xml:space="preserve">bió: </w:t>
      </w:r>
      <w:r>
        <w:rPr>
          <w:rFonts w:ascii="Arial" w:hAnsi="Arial" w:cs="Arial"/>
          <w:b/>
        </w:rPr>
        <w:t>Pues</w:t>
      </w:r>
      <w:r w:rsidR="006C55C0" w:rsidRPr="005A4221">
        <w:rPr>
          <w:rFonts w:ascii="Arial" w:hAnsi="Arial" w:cs="Arial"/>
          <w:b/>
          <w:i/>
          <w:iCs/>
        </w:rPr>
        <w:t xml:space="preserve"> algunos que murmuraron [como De las Casas] del Marqués del Valle [o sea, de Cortés], que Dios tiene, i quieren ennegrecer i escurecer [u oscurecer] sus obras, yo creo que delante de Dios no son sus obras tan </w:t>
      </w:r>
      <w:proofErr w:type="spellStart"/>
      <w:r w:rsidR="006C55C0" w:rsidRPr="005A4221">
        <w:rPr>
          <w:rFonts w:ascii="Arial" w:hAnsi="Arial" w:cs="Arial"/>
          <w:b/>
          <w:i/>
          <w:iCs/>
        </w:rPr>
        <w:t>acetas</w:t>
      </w:r>
      <w:proofErr w:type="spellEnd"/>
      <w:r w:rsidR="006C55C0" w:rsidRPr="005A4221">
        <w:rPr>
          <w:rFonts w:ascii="Arial" w:hAnsi="Arial" w:cs="Arial"/>
          <w:b/>
          <w:i/>
          <w:iCs/>
        </w:rPr>
        <w:t xml:space="preserve"> [u aceptas] como lo fueron las del Ma</w:t>
      </w:r>
      <w:r w:rsidR="006C55C0" w:rsidRPr="005A4221">
        <w:rPr>
          <w:rFonts w:ascii="Arial" w:hAnsi="Arial" w:cs="Arial"/>
          <w:b/>
          <w:i/>
          <w:iCs/>
        </w:rPr>
        <w:t>r</w:t>
      </w:r>
      <w:r w:rsidR="006C55C0" w:rsidRPr="005A4221">
        <w:rPr>
          <w:rFonts w:ascii="Arial" w:hAnsi="Arial" w:cs="Arial"/>
          <w:b/>
          <w:i/>
          <w:iCs/>
        </w:rPr>
        <w:t>qués</w:t>
      </w:r>
      <w:r w:rsidR="006C55C0" w:rsidRPr="005A4221">
        <w:rPr>
          <w:rFonts w:ascii="Arial" w:hAnsi="Arial" w:cs="Arial"/>
          <w:b/>
        </w:rPr>
        <w:t xml:space="preserve"> .</w:t>
      </w:r>
      <w:r w:rsidRPr="005A4221">
        <w:rPr>
          <w:rFonts w:ascii="Arial" w:hAnsi="Arial" w:cs="Arial"/>
          <w:b/>
        </w:rPr>
        <w:t xml:space="preserve"> </w:t>
      </w:r>
    </w:p>
    <w:p w:rsidR="004A43DD" w:rsidRDefault="004A43DD" w:rsidP="005A422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6C55C0" w:rsidRPr="005A4221" w:rsidRDefault="004A43DD" w:rsidP="005A422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C55C0" w:rsidRPr="005A4221">
        <w:rPr>
          <w:rFonts w:ascii="Arial" w:hAnsi="Arial" w:cs="Arial"/>
          <w:b/>
        </w:rPr>
        <w:t xml:space="preserve">​ A su vez, de las Casas se defendió acusando a </w:t>
      </w:r>
      <w:proofErr w:type="spellStart"/>
      <w:r w:rsidR="006C55C0" w:rsidRPr="005A4221">
        <w:rPr>
          <w:rFonts w:ascii="Arial" w:hAnsi="Arial" w:cs="Arial"/>
          <w:b/>
        </w:rPr>
        <w:t>Motolinía</w:t>
      </w:r>
      <w:proofErr w:type="spellEnd"/>
      <w:r w:rsidR="006C55C0" w:rsidRPr="005A4221">
        <w:rPr>
          <w:rFonts w:ascii="Arial" w:hAnsi="Arial" w:cs="Arial"/>
          <w:b/>
        </w:rPr>
        <w:t xml:space="preserve"> de procurar agradar al emper</w:t>
      </w:r>
      <w:r w:rsidR="006C55C0" w:rsidRPr="005A4221">
        <w:rPr>
          <w:rFonts w:ascii="Arial" w:hAnsi="Arial" w:cs="Arial"/>
          <w:b/>
        </w:rPr>
        <w:t>a</w:t>
      </w:r>
      <w:r w:rsidR="006C55C0" w:rsidRPr="005A4221">
        <w:rPr>
          <w:rFonts w:ascii="Arial" w:hAnsi="Arial" w:cs="Arial"/>
          <w:b/>
        </w:rPr>
        <w:t>dor Carlos V y a los conquistadores como Cortés.</w:t>
      </w:r>
    </w:p>
    <w:p w:rsidR="004A43DD" w:rsidRDefault="004A43DD" w:rsidP="005A422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6C55C0" w:rsidRPr="005A4221">
        <w:rPr>
          <w:rFonts w:ascii="Arial" w:hAnsi="Arial" w:cs="Arial"/>
          <w:b/>
        </w:rPr>
        <w:t xml:space="preserve">Expertos tales como Jorge García Castillo, argumentaron que las disputas entre </w:t>
      </w:r>
      <w:proofErr w:type="spellStart"/>
      <w:r w:rsidR="006C55C0" w:rsidRPr="005A4221">
        <w:rPr>
          <w:rFonts w:ascii="Arial" w:hAnsi="Arial" w:cs="Arial"/>
          <w:b/>
        </w:rPr>
        <w:t>Motoli</w:t>
      </w:r>
      <w:r w:rsidR="006C55C0" w:rsidRPr="005A4221">
        <w:rPr>
          <w:rFonts w:ascii="Arial" w:hAnsi="Arial" w:cs="Arial"/>
          <w:b/>
        </w:rPr>
        <w:t>n</w:t>
      </w:r>
      <w:r w:rsidR="006C55C0" w:rsidRPr="005A4221">
        <w:rPr>
          <w:rFonts w:ascii="Arial" w:hAnsi="Arial" w:cs="Arial"/>
          <w:b/>
        </w:rPr>
        <w:t>ía</w:t>
      </w:r>
      <w:proofErr w:type="spellEnd"/>
      <w:r w:rsidR="006C55C0" w:rsidRPr="005A4221">
        <w:rPr>
          <w:rFonts w:ascii="Arial" w:hAnsi="Arial" w:cs="Arial"/>
          <w:b/>
        </w:rPr>
        <w:t xml:space="preserve"> y de las Casas, más que de orden teológico, más bien parecen de carácter político;</w:t>
      </w:r>
      <w:hyperlink r:id="rId66" w:anchor="cite_note-ENCFRANC-5" w:history="1">
        <w:r w:rsidR="006C55C0" w:rsidRPr="005A4221">
          <w:rPr>
            <w:rStyle w:val="Hipervnculo"/>
            <w:rFonts w:ascii="Arial" w:hAnsi="Arial" w:cs="Arial"/>
            <w:b/>
            <w:color w:val="auto"/>
            <w:u w:val="none"/>
            <w:vertAlign w:val="superscript"/>
          </w:rPr>
          <w:t>5</w:t>
        </w:r>
      </w:hyperlink>
      <w:r w:rsidR="006C55C0" w:rsidRPr="005A4221">
        <w:rPr>
          <w:rFonts w:ascii="Arial" w:hAnsi="Arial" w:cs="Arial"/>
          <w:b/>
        </w:rPr>
        <w:t>​ p</w:t>
      </w:r>
      <w:r w:rsidR="006C55C0" w:rsidRPr="005A4221">
        <w:rPr>
          <w:rFonts w:ascii="Arial" w:hAnsi="Arial" w:cs="Arial"/>
          <w:b/>
        </w:rPr>
        <w:t>e</w:t>
      </w:r>
      <w:r w:rsidR="006C55C0" w:rsidRPr="005A4221">
        <w:rPr>
          <w:rFonts w:ascii="Arial" w:hAnsi="Arial" w:cs="Arial"/>
          <w:b/>
        </w:rPr>
        <w:t xml:space="preserve">ro, por su parte, </w:t>
      </w:r>
      <w:proofErr w:type="spellStart"/>
      <w:r w:rsidR="006C55C0" w:rsidRPr="005A4221">
        <w:rPr>
          <w:rFonts w:ascii="Arial" w:hAnsi="Arial" w:cs="Arial"/>
          <w:b/>
        </w:rPr>
        <w:t>Motolinía</w:t>
      </w:r>
      <w:proofErr w:type="spellEnd"/>
      <w:r w:rsidR="006C55C0" w:rsidRPr="005A4221">
        <w:rPr>
          <w:rFonts w:ascii="Arial" w:hAnsi="Arial" w:cs="Arial"/>
          <w:b/>
        </w:rPr>
        <w:t xml:space="preserve"> a través de su carta a Carlos V, manifestó que la conquista era un medio necesario para la conversión de los indígenas al cristianismo. Sin embargo, ta</w:t>
      </w:r>
      <w:r w:rsidR="006C55C0" w:rsidRPr="005A4221">
        <w:rPr>
          <w:rFonts w:ascii="Arial" w:hAnsi="Arial" w:cs="Arial"/>
          <w:b/>
        </w:rPr>
        <w:t>m</w:t>
      </w:r>
      <w:r w:rsidR="006C55C0" w:rsidRPr="005A4221">
        <w:rPr>
          <w:rFonts w:ascii="Arial" w:hAnsi="Arial" w:cs="Arial"/>
          <w:b/>
        </w:rPr>
        <w:t xml:space="preserve">bién en esa epístola el fraile expone al emperador cómo hacer de las tierras conquistadas una nueva nación independiente bajo un gobernante católico. </w:t>
      </w:r>
    </w:p>
    <w:p w:rsidR="004A43DD" w:rsidRDefault="004A43DD" w:rsidP="005A422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6C55C0" w:rsidRPr="005A4221" w:rsidRDefault="004A43DD" w:rsidP="005A422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proofErr w:type="spellStart"/>
      <w:r w:rsidR="006C55C0" w:rsidRPr="005A4221">
        <w:rPr>
          <w:rFonts w:ascii="Arial" w:hAnsi="Arial" w:cs="Arial"/>
          <w:b/>
        </w:rPr>
        <w:t>Motolinía</w:t>
      </w:r>
      <w:proofErr w:type="spellEnd"/>
      <w:r w:rsidR="006C55C0" w:rsidRPr="005A4221">
        <w:rPr>
          <w:rFonts w:ascii="Arial" w:hAnsi="Arial" w:cs="Arial"/>
          <w:b/>
        </w:rPr>
        <w:t xml:space="preserve"> no desestimó la conversión religiosa a la fuerza. Sobre esto, el mismo </w:t>
      </w:r>
      <w:proofErr w:type="spellStart"/>
      <w:r w:rsidR="006C55C0" w:rsidRPr="005A4221">
        <w:rPr>
          <w:rFonts w:ascii="Arial" w:hAnsi="Arial" w:cs="Arial"/>
          <w:b/>
        </w:rPr>
        <w:t>Motoli</w:t>
      </w:r>
      <w:r w:rsidR="006C55C0" w:rsidRPr="005A4221">
        <w:rPr>
          <w:rFonts w:ascii="Arial" w:hAnsi="Arial" w:cs="Arial"/>
          <w:b/>
        </w:rPr>
        <w:t>n</w:t>
      </w:r>
      <w:r w:rsidR="006C55C0" w:rsidRPr="005A4221">
        <w:rPr>
          <w:rFonts w:ascii="Arial" w:hAnsi="Arial" w:cs="Arial"/>
          <w:b/>
        </w:rPr>
        <w:t>ía</w:t>
      </w:r>
      <w:proofErr w:type="spellEnd"/>
      <w:r w:rsidR="006C55C0" w:rsidRPr="005A4221">
        <w:rPr>
          <w:rFonts w:ascii="Arial" w:hAnsi="Arial" w:cs="Arial"/>
          <w:b/>
        </w:rPr>
        <w:t xml:space="preserve"> escribió así: "</w:t>
      </w:r>
      <w:r w:rsidR="006C55C0" w:rsidRPr="005A4221">
        <w:rPr>
          <w:rFonts w:ascii="Arial" w:hAnsi="Arial" w:cs="Arial"/>
          <w:b/>
          <w:i/>
          <w:iCs/>
        </w:rPr>
        <w:t xml:space="preserve">que se predique el Santo Evangelio por todas estas tierras, i los que no quisieren oír de grado el Santo Evangelio de </w:t>
      </w:r>
      <w:proofErr w:type="spellStart"/>
      <w:r w:rsidR="006C55C0" w:rsidRPr="005A4221">
        <w:rPr>
          <w:rFonts w:ascii="Arial" w:hAnsi="Arial" w:cs="Arial"/>
          <w:b/>
          <w:i/>
          <w:iCs/>
        </w:rPr>
        <w:t>Jesu</w:t>
      </w:r>
      <w:proofErr w:type="spellEnd"/>
      <w:r w:rsidR="006C55C0" w:rsidRPr="005A4221">
        <w:rPr>
          <w:rFonts w:ascii="Arial" w:hAnsi="Arial" w:cs="Arial"/>
          <w:b/>
          <w:i/>
          <w:iCs/>
        </w:rPr>
        <w:t>-Cristo, sea por fuerza; que aquí tiene lugar aquel proverbio: más vale bueno por fuerza que malo por grado</w:t>
      </w:r>
      <w:r w:rsidR="006C55C0" w:rsidRPr="005A4221">
        <w:rPr>
          <w:rFonts w:ascii="Arial" w:hAnsi="Arial" w:cs="Arial"/>
          <w:b/>
        </w:rPr>
        <w:t xml:space="preserve">". </w:t>
      </w:r>
    </w:p>
    <w:p w:rsidR="004A43DD" w:rsidRDefault="004A43DD" w:rsidP="005A4221">
      <w:pPr>
        <w:pStyle w:val="Ttulo3"/>
        <w:spacing w:before="0" w:beforeAutospacing="0" w:after="0" w:afterAutospacing="0"/>
        <w:jc w:val="both"/>
        <w:rPr>
          <w:rStyle w:val="mw-headline"/>
          <w:rFonts w:ascii="Arial" w:hAnsi="Arial" w:cs="Arial"/>
        </w:rPr>
      </w:pPr>
    </w:p>
    <w:p w:rsidR="006C55C0" w:rsidRPr="004A43DD" w:rsidRDefault="006C55C0" w:rsidP="005A4221">
      <w:pPr>
        <w:pStyle w:val="Ttulo3"/>
        <w:spacing w:before="0" w:beforeAutospacing="0" w:after="0" w:afterAutospacing="0"/>
        <w:jc w:val="both"/>
        <w:rPr>
          <w:rFonts w:ascii="Arial" w:hAnsi="Arial" w:cs="Arial"/>
          <w:color w:val="FF0000"/>
        </w:rPr>
      </w:pPr>
      <w:r w:rsidRPr="004A43DD">
        <w:rPr>
          <w:rStyle w:val="mw-headline"/>
          <w:rFonts w:ascii="Arial" w:hAnsi="Arial" w:cs="Arial"/>
          <w:color w:val="FF0000"/>
        </w:rPr>
        <w:t>Últimos días</w:t>
      </w:r>
    </w:p>
    <w:p w:rsidR="004A43DD" w:rsidRDefault="004A43DD" w:rsidP="005A422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4A43DD" w:rsidRDefault="004A43DD" w:rsidP="005A422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proofErr w:type="spellStart"/>
      <w:r w:rsidR="006C55C0" w:rsidRPr="005A4221">
        <w:rPr>
          <w:rFonts w:ascii="Arial" w:hAnsi="Arial" w:cs="Arial"/>
          <w:b/>
        </w:rPr>
        <w:t>Motolinía</w:t>
      </w:r>
      <w:proofErr w:type="spellEnd"/>
      <w:r w:rsidR="006C55C0" w:rsidRPr="005A4221">
        <w:rPr>
          <w:rFonts w:ascii="Arial" w:hAnsi="Arial" w:cs="Arial"/>
          <w:b/>
        </w:rPr>
        <w:t xml:space="preserve"> fue perseguido durante los últimos 40 años de su vida, </w:t>
      </w:r>
      <w:proofErr w:type="spellStart"/>
      <w:r w:rsidR="006C55C0" w:rsidRPr="005A4221">
        <w:rPr>
          <w:rFonts w:ascii="Arial" w:hAnsi="Arial" w:cs="Arial"/>
          <w:b/>
        </w:rPr>
        <w:t>cambiándo</w:t>
      </w:r>
      <w:proofErr w:type="spellEnd"/>
      <w:r w:rsidR="006C55C0" w:rsidRPr="005A4221">
        <w:rPr>
          <w:rFonts w:ascii="Arial" w:hAnsi="Arial" w:cs="Arial"/>
          <w:b/>
        </w:rPr>
        <w:t xml:space="preserve"> su nombre para ocultarse en la sierra de </w:t>
      </w:r>
      <w:proofErr w:type="spellStart"/>
      <w:r w:rsidR="006C55C0" w:rsidRPr="005A4221">
        <w:rPr>
          <w:rFonts w:ascii="Arial" w:hAnsi="Arial" w:cs="Arial"/>
          <w:b/>
        </w:rPr>
        <w:t>Tepectlán</w:t>
      </w:r>
      <w:proofErr w:type="spellEnd"/>
      <w:r w:rsidR="006C55C0" w:rsidRPr="005A4221">
        <w:rPr>
          <w:rFonts w:ascii="Arial" w:hAnsi="Arial" w:cs="Arial"/>
          <w:b/>
        </w:rPr>
        <w:t xml:space="preserve">, Puebla, actualmente Cañada de Morelos, Puebla, así como en </w:t>
      </w:r>
      <w:proofErr w:type="spellStart"/>
      <w:r w:rsidR="006C55C0" w:rsidRPr="005A4221">
        <w:rPr>
          <w:rFonts w:ascii="Arial" w:hAnsi="Arial" w:cs="Arial"/>
          <w:b/>
        </w:rPr>
        <w:t>Tecamachalco</w:t>
      </w:r>
      <w:proofErr w:type="spellEnd"/>
      <w:r w:rsidR="006C55C0" w:rsidRPr="005A4221">
        <w:rPr>
          <w:rFonts w:ascii="Arial" w:hAnsi="Arial" w:cs="Arial"/>
          <w:b/>
        </w:rPr>
        <w:t xml:space="preserve">, Puebla, usando el pseudónimo de José Gregorio de Dios </w:t>
      </w:r>
      <w:proofErr w:type="spellStart"/>
      <w:r w:rsidR="006C55C0" w:rsidRPr="005A4221">
        <w:rPr>
          <w:rFonts w:ascii="Arial" w:hAnsi="Arial" w:cs="Arial"/>
          <w:b/>
        </w:rPr>
        <w:t>A</w:t>
      </w:r>
      <w:r w:rsidR="006C55C0" w:rsidRPr="005A4221">
        <w:rPr>
          <w:rFonts w:ascii="Arial" w:hAnsi="Arial" w:cs="Arial"/>
          <w:b/>
        </w:rPr>
        <w:t>n</w:t>
      </w:r>
      <w:r w:rsidR="006C55C0" w:rsidRPr="005A4221">
        <w:rPr>
          <w:rFonts w:ascii="Arial" w:hAnsi="Arial" w:cs="Arial"/>
          <w:b/>
        </w:rPr>
        <w:t>guiano</w:t>
      </w:r>
      <w:proofErr w:type="spellEnd"/>
      <w:r w:rsidR="006C55C0" w:rsidRPr="005A4221">
        <w:rPr>
          <w:rFonts w:ascii="Arial" w:hAnsi="Arial" w:cs="Arial"/>
          <w:b/>
        </w:rPr>
        <w:t xml:space="preserve">. En el Archivo de Indias y en la </w:t>
      </w:r>
      <w:proofErr w:type="spellStart"/>
      <w:r w:rsidR="006C55C0" w:rsidRPr="005A4221">
        <w:rPr>
          <w:rFonts w:ascii="Arial" w:hAnsi="Arial" w:cs="Arial"/>
          <w:b/>
        </w:rPr>
        <w:t>Hemerotéca</w:t>
      </w:r>
      <w:proofErr w:type="spellEnd"/>
      <w:r w:rsidR="006C55C0" w:rsidRPr="005A4221">
        <w:rPr>
          <w:rFonts w:ascii="Arial" w:hAnsi="Arial" w:cs="Arial"/>
          <w:b/>
        </w:rPr>
        <w:t xml:space="preserve"> Pública de Madrid, España, se encue</w:t>
      </w:r>
      <w:r w:rsidR="006C55C0" w:rsidRPr="005A4221">
        <w:rPr>
          <w:rFonts w:ascii="Arial" w:hAnsi="Arial" w:cs="Arial"/>
          <w:b/>
        </w:rPr>
        <w:t>n</w:t>
      </w:r>
      <w:r w:rsidR="006C55C0" w:rsidRPr="005A4221">
        <w:rPr>
          <w:rFonts w:ascii="Arial" w:hAnsi="Arial" w:cs="Arial"/>
          <w:b/>
        </w:rPr>
        <w:t xml:space="preserve">tra un acervo vasto de las comunicaciones secretas entre su pseudónimo José Gregorio de Dios </w:t>
      </w:r>
      <w:proofErr w:type="spellStart"/>
      <w:r w:rsidR="006C55C0" w:rsidRPr="005A4221">
        <w:rPr>
          <w:rFonts w:ascii="Arial" w:hAnsi="Arial" w:cs="Arial"/>
          <w:b/>
        </w:rPr>
        <w:t>Anguiano</w:t>
      </w:r>
      <w:proofErr w:type="spellEnd"/>
      <w:r w:rsidR="006C55C0" w:rsidRPr="005A4221">
        <w:rPr>
          <w:rFonts w:ascii="Arial" w:hAnsi="Arial" w:cs="Arial"/>
          <w:b/>
        </w:rPr>
        <w:t xml:space="preserve"> y su familia en Zamora, España. </w:t>
      </w:r>
      <w:r>
        <w:rPr>
          <w:rFonts w:ascii="Arial" w:hAnsi="Arial" w:cs="Arial"/>
          <w:b/>
        </w:rPr>
        <w:t xml:space="preserve"> </w:t>
      </w:r>
      <w:r w:rsidR="006C55C0" w:rsidRPr="005A4221">
        <w:rPr>
          <w:rFonts w:ascii="Arial" w:hAnsi="Arial" w:cs="Arial"/>
          <w:b/>
        </w:rPr>
        <w:t>El gobierno español de esa época oto</w:t>
      </w:r>
      <w:r w:rsidR="006C55C0" w:rsidRPr="005A4221">
        <w:rPr>
          <w:rFonts w:ascii="Arial" w:hAnsi="Arial" w:cs="Arial"/>
          <w:b/>
        </w:rPr>
        <w:t>r</w:t>
      </w:r>
      <w:r w:rsidR="006C55C0" w:rsidRPr="005A4221">
        <w:rPr>
          <w:rFonts w:ascii="Arial" w:hAnsi="Arial" w:cs="Arial"/>
          <w:b/>
        </w:rPr>
        <w:t xml:space="preserve">gaba recompensa por él, debido a su insistencia a que los indígenas pagaran el "Diezmo" a la Corona. De </w:t>
      </w:r>
      <w:hyperlink r:id="rId67" w:tooltip="1555" w:history="1">
        <w:r w:rsidR="006C55C0" w:rsidRPr="005A4221">
          <w:rPr>
            <w:rStyle w:val="Hipervnculo"/>
            <w:rFonts w:ascii="Arial" w:hAnsi="Arial" w:cs="Arial"/>
            <w:b/>
            <w:color w:val="auto"/>
            <w:u w:val="none"/>
          </w:rPr>
          <w:t>1555</w:t>
        </w:r>
      </w:hyperlink>
      <w:r w:rsidR="006C55C0" w:rsidRPr="005A4221">
        <w:rPr>
          <w:rFonts w:ascii="Arial" w:hAnsi="Arial" w:cs="Arial"/>
          <w:b/>
        </w:rPr>
        <w:t xml:space="preserve"> en adelante, se sabe poco de </w:t>
      </w:r>
      <w:proofErr w:type="spellStart"/>
      <w:r w:rsidR="006C55C0" w:rsidRPr="005A4221">
        <w:rPr>
          <w:rFonts w:ascii="Arial" w:hAnsi="Arial" w:cs="Arial"/>
          <w:b/>
        </w:rPr>
        <w:t>Motolinía</w:t>
      </w:r>
      <w:proofErr w:type="spellEnd"/>
      <w:r w:rsidR="006C55C0" w:rsidRPr="005A4221">
        <w:rPr>
          <w:rFonts w:ascii="Arial" w:hAnsi="Arial" w:cs="Arial"/>
          <w:b/>
        </w:rPr>
        <w:t xml:space="preserve">, aunque continuó ocupando puestos importantes dentro de la Orden Seráfica. </w:t>
      </w:r>
    </w:p>
    <w:p w:rsidR="004A43DD" w:rsidRDefault="004A43DD" w:rsidP="005A422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6C55C0" w:rsidRDefault="004A43DD" w:rsidP="005A422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C55C0" w:rsidRPr="005A4221">
        <w:rPr>
          <w:rFonts w:ascii="Arial" w:hAnsi="Arial" w:cs="Arial"/>
          <w:b/>
        </w:rPr>
        <w:t>Cuarenta y cinco años duraron sus trabajos misionales, hasta que falleció en el convento de San Francisco de México. Se dice que el 9 de agosto de 1569. ya muy enfermo y próx</w:t>
      </w:r>
      <w:r w:rsidR="006C55C0" w:rsidRPr="005A4221">
        <w:rPr>
          <w:rFonts w:ascii="Arial" w:hAnsi="Arial" w:cs="Arial"/>
          <w:b/>
        </w:rPr>
        <w:t>i</w:t>
      </w:r>
      <w:r w:rsidR="006C55C0" w:rsidRPr="005A4221">
        <w:rPr>
          <w:rFonts w:ascii="Arial" w:hAnsi="Arial" w:cs="Arial"/>
          <w:b/>
        </w:rPr>
        <w:t>mo a morir, quiso celebrar la misa, y casi arrastrándose, sin dejar que le ayudaran, se acercó al altar y la celebró, donde murió al final de los ritos. De los Doce apóstoles prim</w:t>
      </w:r>
      <w:r w:rsidR="006C55C0" w:rsidRPr="005A4221">
        <w:rPr>
          <w:rFonts w:ascii="Arial" w:hAnsi="Arial" w:cs="Arial"/>
          <w:b/>
        </w:rPr>
        <w:t>e</w:t>
      </w:r>
      <w:r w:rsidR="006C55C0" w:rsidRPr="005A4221">
        <w:rPr>
          <w:rFonts w:ascii="Arial" w:hAnsi="Arial" w:cs="Arial"/>
          <w:b/>
        </w:rPr>
        <w:t>ros de México, se dice que él fue el último en morir.</w:t>
      </w:r>
      <w:hyperlink r:id="rId68" w:anchor="cite_note-6" w:history="1">
        <w:r w:rsidR="006C55C0" w:rsidRPr="005A4221">
          <w:rPr>
            <w:rStyle w:val="Hipervnculo"/>
            <w:rFonts w:ascii="Arial" w:hAnsi="Arial" w:cs="Arial"/>
            <w:b/>
            <w:color w:val="auto"/>
            <w:u w:val="none"/>
            <w:vertAlign w:val="superscript"/>
          </w:rPr>
          <w:t>6</w:t>
        </w:r>
      </w:hyperlink>
      <w:r w:rsidR="006C55C0" w:rsidRPr="005A4221">
        <w:rPr>
          <w:rFonts w:ascii="Arial" w:hAnsi="Arial" w:cs="Arial"/>
          <w:b/>
        </w:rPr>
        <w:t xml:space="preserve">​ Está sepultado en Cañada Morelos, Puebla </w:t>
      </w:r>
    </w:p>
    <w:p w:rsidR="004A43DD" w:rsidRPr="004A43DD" w:rsidRDefault="004A43DD" w:rsidP="005A422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FF0000"/>
        </w:rPr>
      </w:pPr>
    </w:p>
    <w:p w:rsidR="006C55C0" w:rsidRPr="004A43DD" w:rsidRDefault="006C55C0" w:rsidP="005A4221">
      <w:pPr>
        <w:pStyle w:val="Ttulo3"/>
        <w:spacing w:before="0" w:beforeAutospacing="0" w:after="0" w:afterAutospacing="0"/>
        <w:jc w:val="both"/>
        <w:rPr>
          <w:rFonts w:ascii="Arial" w:hAnsi="Arial" w:cs="Arial"/>
          <w:color w:val="FF0000"/>
        </w:rPr>
      </w:pPr>
      <w:r w:rsidRPr="004A43DD">
        <w:rPr>
          <w:rStyle w:val="mw-headline"/>
          <w:rFonts w:ascii="Arial" w:hAnsi="Arial" w:cs="Arial"/>
          <w:color w:val="FF0000"/>
        </w:rPr>
        <w:t>Descubrimiento de sus restos</w:t>
      </w:r>
    </w:p>
    <w:p w:rsidR="004A43DD" w:rsidRDefault="004A43DD" w:rsidP="005A422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6C55C0" w:rsidRDefault="004A43DD" w:rsidP="005A422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6C55C0" w:rsidRPr="005A4221">
        <w:rPr>
          <w:rFonts w:ascii="Arial" w:hAnsi="Arial" w:cs="Arial"/>
          <w:b/>
        </w:rPr>
        <w:t>El 5 de diciembre de 1980, un grupo de científicos e historiadores, en compañía con el entonces Obispo de la Diócesis de Tehuacán, Puebla, México y Tesorero General de la M</w:t>
      </w:r>
      <w:r w:rsidR="006C55C0" w:rsidRPr="005A4221">
        <w:rPr>
          <w:rFonts w:ascii="Arial" w:hAnsi="Arial" w:cs="Arial"/>
          <w:b/>
        </w:rPr>
        <w:t>i</w:t>
      </w:r>
      <w:r w:rsidR="006C55C0" w:rsidRPr="005A4221">
        <w:rPr>
          <w:rFonts w:ascii="Arial" w:hAnsi="Arial" w:cs="Arial"/>
          <w:b/>
        </w:rPr>
        <w:t>tra de la Iglesia Católica, Monseñor Rafael Ayala y Ayala, junto con el Historiador y Médico, Dr. Eduardo Ávila Camacho Villanueva, descubrieron los restos de Fray Toribio de Ben</w:t>
      </w:r>
      <w:r w:rsidR="006C55C0" w:rsidRPr="005A4221">
        <w:rPr>
          <w:rFonts w:ascii="Arial" w:hAnsi="Arial" w:cs="Arial"/>
          <w:b/>
        </w:rPr>
        <w:t>a</w:t>
      </w:r>
      <w:r w:rsidR="006C55C0" w:rsidRPr="005A4221">
        <w:rPr>
          <w:rFonts w:ascii="Arial" w:hAnsi="Arial" w:cs="Arial"/>
          <w:b/>
        </w:rPr>
        <w:t xml:space="preserve">vente, </w:t>
      </w:r>
      <w:proofErr w:type="spellStart"/>
      <w:r w:rsidR="006C55C0" w:rsidRPr="005A4221">
        <w:rPr>
          <w:rFonts w:ascii="Arial" w:hAnsi="Arial" w:cs="Arial"/>
          <w:b/>
        </w:rPr>
        <w:t>Motolinía</w:t>
      </w:r>
      <w:proofErr w:type="spellEnd"/>
      <w:r w:rsidR="006C55C0" w:rsidRPr="005A4221">
        <w:rPr>
          <w:rFonts w:ascii="Arial" w:hAnsi="Arial" w:cs="Arial"/>
          <w:b/>
        </w:rPr>
        <w:t xml:space="preserve">, junto con Jacobo Benítez Vera, Párroco de San José </w:t>
      </w:r>
      <w:r w:rsidR="000F42F7">
        <w:rPr>
          <w:rFonts w:ascii="Arial" w:hAnsi="Arial" w:cs="Arial"/>
          <w:b/>
        </w:rPr>
        <w:t>de</w:t>
      </w:r>
      <w:r w:rsidR="006C55C0" w:rsidRPr="005A4221">
        <w:rPr>
          <w:rFonts w:ascii="Arial" w:hAnsi="Arial" w:cs="Arial"/>
          <w:b/>
        </w:rPr>
        <w:t xml:space="preserve"> Morelos</w:t>
      </w:r>
      <w:r w:rsidR="000F42F7">
        <w:rPr>
          <w:rFonts w:ascii="Arial" w:hAnsi="Arial" w:cs="Arial"/>
          <w:b/>
        </w:rPr>
        <w:t xml:space="preserve"> y</w:t>
      </w:r>
      <w:r w:rsidR="006C55C0" w:rsidRPr="005A4221">
        <w:rPr>
          <w:rFonts w:ascii="Arial" w:hAnsi="Arial" w:cs="Arial"/>
          <w:b/>
        </w:rPr>
        <w:t xml:space="preserve"> Puebla. </w:t>
      </w:r>
    </w:p>
    <w:p w:rsidR="004A43DD" w:rsidRPr="005A4221" w:rsidRDefault="004A43DD" w:rsidP="005A422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6C55C0" w:rsidRPr="004A43DD" w:rsidRDefault="006C55C0" w:rsidP="005A4221">
      <w:pPr>
        <w:pStyle w:val="Ttulo2"/>
        <w:spacing w:before="0" w:beforeAutospacing="0" w:after="0" w:afterAutospacing="0"/>
        <w:jc w:val="both"/>
        <w:rPr>
          <w:rFonts w:ascii="Arial" w:hAnsi="Arial" w:cs="Arial"/>
          <w:color w:val="FF0000"/>
          <w:sz w:val="28"/>
          <w:szCs w:val="28"/>
        </w:rPr>
      </w:pPr>
      <w:r w:rsidRPr="004A43DD">
        <w:rPr>
          <w:rStyle w:val="mw-headline"/>
          <w:rFonts w:ascii="Arial" w:hAnsi="Arial" w:cs="Arial"/>
          <w:color w:val="FF0000"/>
          <w:sz w:val="28"/>
          <w:szCs w:val="28"/>
        </w:rPr>
        <w:t>Obra</w:t>
      </w:r>
    </w:p>
    <w:p w:rsidR="004A43DD" w:rsidRDefault="004A43DD" w:rsidP="005A422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6C55C0" w:rsidRDefault="004A43DD" w:rsidP="005A422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6C55C0" w:rsidRPr="005A4221">
        <w:rPr>
          <w:rFonts w:ascii="Arial" w:hAnsi="Arial" w:cs="Arial"/>
          <w:b/>
        </w:rPr>
        <w:t xml:space="preserve">Es probable que entre </w:t>
      </w:r>
      <w:hyperlink r:id="rId69" w:tooltip="1528" w:history="1">
        <w:r w:rsidR="006C55C0" w:rsidRPr="005A4221">
          <w:rPr>
            <w:rStyle w:val="Hipervnculo"/>
            <w:rFonts w:ascii="Arial" w:hAnsi="Arial" w:cs="Arial"/>
            <w:b/>
            <w:color w:val="auto"/>
            <w:u w:val="none"/>
          </w:rPr>
          <w:t>1528</w:t>
        </w:r>
      </w:hyperlink>
      <w:r w:rsidR="006C55C0" w:rsidRPr="005A4221">
        <w:rPr>
          <w:rFonts w:ascii="Arial" w:hAnsi="Arial" w:cs="Arial"/>
          <w:b/>
        </w:rPr>
        <w:t xml:space="preserve"> y </w:t>
      </w:r>
      <w:hyperlink r:id="rId70" w:tooltip="1530" w:history="1">
        <w:r w:rsidR="006C55C0" w:rsidRPr="005A4221">
          <w:rPr>
            <w:rStyle w:val="Hipervnculo"/>
            <w:rFonts w:ascii="Arial" w:hAnsi="Arial" w:cs="Arial"/>
            <w:b/>
            <w:color w:val="auto"/>
            <w:u w:val="none"/>
          </w:rPr>
          <w:t>1530</w:t>
        </w:r>
      </w:hyperlink>
      <w:r w:rsidR="006C55C0" w:rsidRPr="005A4221">
        <w:rPr>
          <w:rFonts w:ascii="Arial" w:hAnsi="Arial" w:cs="Arial"/>
          <w:b/>
        </w:rPr>
        <w:t xml:space="preserve">, </w:t>
      </w:r>
      <w:proofErr w:type="spellStart"/>
      <w:r w:rsidR="006C55C0" w:rsidRPr="005A4221">
        <w:rPr>
          <w:rFonts w:ascii="Arial" w:hAnsi="Arial" w:cs="Arial"/>
          <w:b/>
        </w:rPr>
        <w:t>Motolinía</w:t>
      </w:r>
      <w:proofErr w:type="spellEnd"/>
      <w:r w:rsidR="006C55C0" w:rsidRPr="005A4221">
        <w:rPr>
          <w:rFonts w:ascii="Arial" w:hAnsi="Arial" w:cs="Arial"/>
          <w:b/>
        </w:rPr>
        <w:t xml:space="preserve"> empezara a escribir formalmente. Práct</w:t>
      </w:r>
      <w:r w:rsidR="006C55C0" w:rsidRPr="005A4221">
        <w:rPr>
          <w:rFonts w:ascii="Arial" w:hAnsi="Arial" w:cs="Arial"/>
          <w:b/>
        </w:rPr>
        <w:t>i</w:t>
      </w:r>
      <w:r w:rsidR="006C55C0" w:rsidRPr="005A4221">
        <w:rPr>
          <w:rFonts w:ascii="Arial" w:hAnsi="Arial" w:cs="Arial"/>
          <w:b/>
        </w:rPr>
        <w:t xml:space="preserve">camente todos los textos originales de </w:t>
      </w:r>
      <w:proofErr w:type="spellStart"/>
      <w:r w:rsidR="006C55C0" w:rsidRPr="005A4221">
        <w:rPr>
          <w:rFonts w:ascii="Arial" w:hAnsi="Arial" w:cs="Arial"/>
          <w:b/>
        </w:rPr>
        <w:t>Motolinía</w:t>
      </w:r>
      <w:proofErr w:type="spellEnd"/>
      <w:r w:rsidR="006C55C0" w:rsidRPr="005A4221">
        <w:rPr>
          <w:rFonts w:ascii="Arial" w:hAnsi="Arial" w:cs="Arial"/>
          <w:b/>
        </w:rPr>
        <w:t xml:space="preserve"> se han perdido, pero han sobrevivido a</w:t>
      </w:r>
      <w:r w:rsidR="006C55C0" w:rsidRPr="005A4221">
        <w:rPr>
          <w:rFonts w:ascii="Arial" w:hAnsi="Arial" w:cs="Arial"/>
          <w:b/>
        </w:rPr>
        <w:t>l</w:t>
      </w:r>
      <w:r w:rsidR="006C55C0" w:rsidRPr="005A4221">
        <w:rPr>
          <w:rFonts w:ascii="Arial" w:hAnsi="Arial" w:cs="Arial"/>
          <w:b/>
        </w:rPr>
        <w:t xml:space="preserve">gunos inclusive con sus títulos cambiados. </w:t>
      </w:r>
    </w:p>
    <w:p w:rsidR="004A43DD" w:rsidRPr="005A4221" w:rsidRDefault="004A43DD" w:rsidP="005A422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6C55C0" w:rsidRDefault="004A43DD" w:rsidP="005A422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/>
          <w:iCs/>
        </w:rPr>
        <w:t xml:space="preserve">     </w:t>
      </w:r>
      <w:r w:rsidR="006C55C0" w:rsidRPr="005A4221">
        <w:rPr>
          <w:rFonts w:ascii="Arial" w:hAnsi="Arial" w:cs="Arial"/>
          <w:b/>
          <w:i/>
          <w:iCs/>
        </w:rPr>
        <w:t xml:space="preserve"> </w:t>
      </w:r>
      <w:proofErr w:type="spellStart"/>
      <w:r w:rsidR="006C55C0" w:rsidRPr="005A4221">
        <w:rPr>
          <w:rFonts w:ascii="Arial" w:hAnsi="Arial" w:cs="Arial"/>
          <w:b/>
          <w:i/>
          <w:iCs/>
        </w:rPr>
        <w:t>duodecim</w:t>
      </w:r>
      <w:proofErr w:type="spellEnd"/>
      <w:r w:rsidR="006C55C0" w:rsidRPr="005A4221">
        <w:rPr>
          <w:rFonts w:ascii="Arial" w:hAnsi="Arial" w:cs="Arial"/>
          <w:b/>
          <w:i/>
          <w:iCs/>
        </w:rPr>
        <w:t xml:space="preserve"> </w:t>
      </w:r>
      <w:proofErr w:type="spellStart"/>
      <w:r w:rsidR="006C55C0" w:rsidRPr="005A4221">
        <w:rPr>
          <w:rFonts w:ascii="Arial" w:hAnsi="Arial" w:cs="Arial"/>
          <w:b/>
          <w:i/>
          <w:iCs/>
        </w:rPr>
        <w:t>Patrum</w:t>
      </w:r>
      <w:proofErr w:type="spellEnd"/>
      <w:r w:rsidR="006C55C0" w:rsidRPr="005A4221">
        <w:rPr>
          <w:rFonts w:ascii="Arial" w:hAnsi="Arial" w:cs="Arial"/>
          <w:b/>
          <w:i/>
          <w:iCs/>
        </w:rPr>
        <w:t xml:space="preserve">, </w:t>
      </w:r>
      <w:proofErr w:type="spellStart"/>
      <w:r w:rsidR="006C55C0" w:rsidRPr="005A4221">
        <w:rPr>
          <w:rFonts w:ascii="Arial" w:hAnsi="Arial" w:cs="Arial"/>
          <w:b/>
          <w:i/>
          <w:iCs/>
        </w:rPr>
        <w:t>qui</w:t>
      </w:r>
      <w:proofErr w:type="spellEnd"/>
      <w:r w:rsidR="006C55C0" w:rsidRPr="005A4221">
        <w:rPr>
          <w:rFonts w:ascii="Arial" w:hAnsi="Arial" w:cs="Arial"/>
          <w:b/>
          <w:i/>
          <w:iCs/>
        </w:rPr>
        <w:t xml:space="preserve"> </w:t>
      </w:r>
      <w:proofErr w:type="spellStart"/>
      <w:r w:rsidR="006C55C0" w:rsidRPr="005A4221">
        <w:rPr>
          <w:rFonts w:ascii="Arial" w:hAnsi="Arial" w:cs="Arial"/>
          <w:b/>
          <w:i/>
          <w:iCs/>
        </w:rPr>
        <w:t>primi</w:t>
      </w:r>
      <w:proofErr w:type="spellEnd"/>
      <w:r w:rsidR="006C55C0" w:rsidRPr="005A4221">
        <w:rPr>
          <w:rFonts w:ascii="Arial" w:hAnsi="Arial" w:cs="Arial"/>
          <w:b/>
          <w:i/>
          <w:iCs/>
        </w:rPr>
        <w:t xml:space="preserve"> </w:t>
      </w:r>
      <w:proofErr w:type="spellStart"/>
      <w:r w:rsidR="006C55C0" w:rsidRPr="005A4221">
        <w:rPr>
          <w:rFonts w:ascii="Arial" w:hAnsi="Arial" w:cs="Arial"/>
          <w:b/>
          <w:i/>
          <w:iCs/>
        </w:rPr>
        <w:t>eas</w:t>
      </w:r>
      <w:proofErr w:type="spellEnd"/>
      <w:r w:rsidR="006C55C0" w:rsidRPr="005A4221">
        <w:rPr>
          <w:rFonts w:ascii="Arial" w:hAnsi="Arial" w:cs="Arial"/>
          <w:b/>
          <w:i/>
          <w:iCs/>
        </w:rPr>
        <w:t xml:space="preserve"> regiones </w:t>
      </w:r>
      <w:proofErr w:type="spellStart"/>
      <w:r w:rsidR="006C55C0" w:rsidRPr="005A4221">
        <w:rPr>
          <w:rFonts w:ascii="Arial" w:hAnsi="Arial" w:cs="Arial"/>
          <w:b/>
          <w:i/>
          <w:iCs/>
        </w:rPr>
        <w:t>devenerunt</w:t>
      </w:r>
      <w:proofErr w:type="spellEnd"/>
      <w:r w:rsidR="006C55C0" w:rsidRPr="005A4221">
        <w:rPr>
          <w:rFonts w:ascii="Arial" w:hAnsi="Arial" w:cs="Arial"/>
          <w:b/>
          <w:i/>
          <w:iCs/>
        </w:rPr>
        <w:t xml:space="preserve">, et de </w:t>
      </w:r>
      <w:proofErr w:type="spellStart"/>
      <w:r w:rsidR="006C55C0" w:rsidRPr="005A4221">
        <w:rPr>
          <w:rFonts w:ascii="Arial" w:hAnsi="Arial" w:cs="Arial"/>
          <w:b/>
          <w:i/>
          <w:iCs/>
        </w:rPr>
        <w:t>eorum</w:t>
      </w:r>
      <w:proofErr w:type="spellEnd"/>
      <w:r w:rsidR="006C55C0" w:rsidRPr="005A4221">
        <w:rPr>
          <w:rFonts w:ascii="Arial" w:hAnsi="Arial" w:cs="Arial"/>
          <w:b/>
          <w:i/>
          <w:iCs/>
        </w:rPr>
        <w:t xml:space="preserve"> </w:t>
      </w:r>
      <w:proofErr w:type="spellStart"/>
      <w:r w:rsidR="006C55C0" w:rsidRPr="005A4221">
        <w:rPr>
          <w:rFonts w:ascii="Arial" w:hAnsi="Arial" w:cs="Arial"/>
          <w:b/>
          <w:i/>
          <w:iCs/>
        </w:rPr>
        <w:t>rebus</w:t>
      </w:r>
      <w:proofErr w:type="spellEnd"/>
      <w:r w:rsidR="006C55C0" w:rsidRPr="005A4221">
        <w:rPr>
          <w:rFonts w:ascii="Arial" w:hAnsi="Arial" w:cs="Arial"/>
          <w:b/>
          <w:i/>
          <w:iCs/>
        </w:rPr>
        <w:t xml:space="preserve"> </w:t>
      </w:r>
      <w:proofErr w:type="spellStart"/>
      <w:r w:rsidR="006C55C0" w:rsidRPr="005A4221">
        <w:rPr>
          <w:rFonts w:ascii="Arial" w:hAnsi="Arial" w:cs="Arial"/>
          <w:b/>
          <w:i/>
          <w:iCs/>
        </w:rPr>
        <w:t>gestis</w:t>
      </w:r>
      <w:proofErr w:type="spellEnd"/>
      <w:r w:rsidR="006C55C0" w:rsidRPr="005A4221">
        <w:rPr>
          <w:rFonts w:ascii="Arial" w:hAnsi="Arial" w:cs="Arial"/>
          <w:b/>
        </w:rPr>
        <w:t xml:space="preserve">. </w:t>
      </w:r>
      <w:hyperlink r:id="rId71" w:tooltip="Juan de Torquemada (misionero)" w:history="1">
        <w:r w:rsidR="006C55C0" w:rsidRPr="005A4221">
          <w:rPr>
            <w:rStyle w:val="Hipervnculo"/>
            <w:rFonts w:ascii="Arial" w:hAnsi="Arial" w:cs="Arial"/>
            <w:b/>
            <w:color w:val="auto"/>
            <w:u w:val="none"/>
          </w:rPr>
          <w:t>Fray Juan de Torquemada</w:t>
        </w:r>
      </w:hyperlink>
      <w:r w:rsidR="006C55C0" w:rsidRPr="005A4221">
        <w:rPr>
          <w:rFonts w:ascii="Arial" w:hAnsi="Arial" w:cs="Arial"/>
          <w:b/>
        </w:rPr>
        <w:t xml:space="preserve"> traduce este título como </w:t>
      </w:r>
      <w:r w:rsidR="006C55C0" w:rsidRPr="005A4221">
        <w:rPr>
          <w:rFonts w:ascii="Arial" w:hAnsi="Arial" w:cs="Arial"/>
          <w:b/>
          <w:i/>
          <w:iCs/>
        </w:rPr>
        <w:t>Venida de los doce primeros Padres, y lo que llegados acá hicieron</w:t>
      </w:r>
      <w:r w:rsidR="006C55C0" w:rsidRPr="005A4221">
        <w:rPr>
          <w:rFonts w:ascii="Arial" w:hAnsi="Arial" w:cs="Arial"/>
          <w:b/>
        </w:rPr>
        <w:t xml:space="preserve">. Otros eruditos tales como </w:t>
      </w:r>
      <w:hyperlink r:id="rId72" w:tooltip="Nicolás Antonio" w:history="1">
        <w:r w:rsidR="006C55C0" w:rsidRPr="005A4221">
          <w:rPr>
            <w:rStyle w:val="Hipervnculo"/>
            <w:rFonts w:ascii="Arial" w:hAnsi="Arial" w:cs="Arial"/>
            <w:b/>
            <w:color w:val="auto"/>
            <w:u w:val="none"/>
          </w:rPr>
          <w:t>Nicolás Antonio</w:t>
        </w:r>
      </w:hyperlink>
      <w:r w:rsidR="006C55C0" w:rsidRPr="005A4221">
        <w:rPr>
          <w:rFonts w:ascii="Arial" w:hAnsi="Arial" w:cs="Arial"/>
          <w:b/>
        </w:rPr>
        <w:t xml:space="preserve"> le pusieron difere</w:t>
      </w:r>
      <w:r w:rsidR="006C55C0" w:rsidRPr="005A4221">
        <w:rPr>
          <w:rFonts w:ascii="Arial" w:hAnsi="Arial" w:cs="Arial"/>
          <w:b/>
        </w:rPr>
        <w:t>n</w:t>
      </w:r>
      <w:r w:rsidR="006C55C0" w:rsidRPr="005A4221">
        <w:rPr>
          <w:rFonts w:ascii="Arial" w:hAnsi="Arial" w:cs="Arial"/>
          <w:b/>
        </w:rPr>
        <w:t xml:space="preserve">tes títulos a esta misma obra ya perdida, que trataba sobre la llegada a México de </w:t>
      </w:r>
      <w:proofErr w:type="spellStart"/>
      <w:r w:rsidR="006C55C0" w:rsidRPr="005A4221">
        <w:rPr>
          <w:rFonts w:ascii="Arial" w:hAnsi="Arial" w:cs="Arial"/>
          <w:b/>
        </w:rPr>
        <w:t>Motolinía</w:t>
      </w:r>
      <w:proofErr w:type="spellEnd"/>
      <w:r w:rsidR="006C55C0" w:rsidRPr="005A4221">
        <w:rPr>
          <w:rFonts w:ascii="Arial" w:hAnsi="Arial" w:cs="Arial"/>
          <w:b/>
        </w:rPr>
        <w:t xml:space="preserve"> y sus once compañeros. </w:t>
      </w:r>
    </w:p>
    <w:p w:rsidR="004A43DD" w:rsidRPr="005A4221" w:rsidRDefault="004A43DD" w:rsidP="005A422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6C55C0" w:rsidRPr="005A4221" w:rsidRDefault="004A43DD" w:rsidP="005A422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4A43DD">
        <w:rPr>
          <w:rFonts w:ascii="Arial" w:hAnsi="Arial" w:cs="Arial"/>
          <w:b/>
          <w:i/>
          <w:iCs/>
          <w:color w:val="0070C0"/>
        </w:rPr>
        <w:t xml:space="preserve">    </w:t>
      </w:r>
      <w:r w:rsidR="006C55C0" w:rsidRPr="004A43DD">
        <w:rPr>
          <w:rFonts w:ascii="Arial" w:hAnsi="Arial" w:cs="Arial"/>
          <w:b/>
          <w:i/>
          <w:iCs/>
          <w:color w:val="0070C0"/>
        </w:rPr>
        <w:t xml:space="preserve">Doctrina </w:t>
      </w:r>
      <w:proofErr w:type="spellStart"/>
      <w:r w:rsidR="006C55C0" w:rsidRPr="004A43DD">
        <w:rPr>
          <w:rFonts w:ascii="Arial" w:hAnsi="Arial" w:cs="Arial"/>
          <w:b/>
          <w:i/>
          <w:iCs/>
          <w:color w:val="0070C0"/>
        </w:rPr>
        <w:t>christiana</w:t>
      </w:r>
      <w:proofErr w:type="spellEnd"/>
      <w:r w:rsidR="006C55C0" w:rsidRPr="004A43DD">
        <w:rPr>
          <w:rFonts w:ascii="Arial" w:hAnsi="Arial" w:cs="Arial"/>
          <w:b/>
          <w:i/>
          <w:iCs/>
          <w:color w:val="0070C0"/>
        </w:rPr>
        <w:t xml:space="preserve">, mexicano </w:t>
      </w:r>
      <w:proofErr w:type="spellStart"/>
      <w:r w:rsidR="006C55C0" w:rsidRPr="004A43DD">
        <w:rPr>
          <w:rFonts w:ascii="Arial" w:hAnsi="Arial" w:cs="Arial"/>
          <w:b/>
          <w:i/>
          <w:iCs/>
          <w:color w:val="0070C0"/>
        </w:rPr>
        <w:t>idiomate</w:t>
      </w:r>
      <w:proofErr w:type="spellEnd"/>
      <w:r w:rsidR="006C55C0" w:rsidRPr="004A43DD">
        <w:rPr>
          <w:rFonts w:ascii="Arial" w:hAnsi="Arial" w:cs="Arial"/>
          <w:b/>
          <w:color w:val="0070C0"/>
        </w:rPr>
        <w:t xml:space="preserve">, es un opúsculo que se le atribuye a </w:t>
      </w:r>
      <w:proofErr w:type="spellStart"/>
      <w:r w:rsidR="006C55C0" w:rsidRPr="004A43DD">
        <w:rPr>
          <w:rFonts w:ascii="Arial" w:hAnsi="Arial" w:cs="Arial"/>
          <w:b/>
          <w:color w:val="0070C0"/>
        </w:rPr>
        <w:t>Motolinía</w:t>
      </w:r>
      <w:proofErr w:type="spellEnd"/>
      <w:r w:rsidR="006C55C0" w:rsidRPr="004A43DD">
        <w:rPr>
          <w:rFonts w:ascii="Arial" w:hAnsi="Arial" w:cs="Arial"/>
          <w:b/>
          <w:color w:val="0070C0"/>
        </w:rPr>
        <w:t>. Este texto está perdido y no se sabe exactamente si fue escrito originalmente en latín, e</w:t>
      </w:r>
      <w:r w:rsidR="006C55C0" w:rsidRPr="004A43DD">
        <w:rPr>
          <w:rFonts w:ascii="Arial" w:hAnsi="Arial" w:cs="Arial"/>
          <w:b/>
          <w:color w:val="0070C0"/>
        </w:rPr>
        <w:t>s</w:t>
      </w:r>
      <w:r w:rsidR="006C55C0" w:rsidRPr="004A43DD">
        <w:rPr>
          <w:rFonts w:ascii="Arial" w:hAnsi="Arial" w:cs="Arial"/>
          <w:b/>
          <w:color w:val="0070C0"/>
        </w:rPr>
        <w:t>pañol o en lengua indígena, pero era un catecismo dirigido a los nativos para ayudar a su pronta conversión</w:t>
      </w:r>
      <w:r w:rsidR="006C55C0" w:rsidRPr="005A4221">
        <w:rPr>
          <w:rFonts w:ascii="Arial" w:hAnsi="Arial" w:cs="Arial"/>
          <w:b/>
        </w:rPr>
        <w:t xml:space="preserve">. </w:t>
      </w:r>
    </w:p>
    <w:p w:rsidR="004A43DD" w:rsidRDefault="004A43DD" w:rsidP="005A422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4A43DD" w:rsidRDefault="004A43DD" w:rsidP="005A422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proofErr w:type="spellStart"/>
      <w:r w:rsidR="006C55C0" w:rsidRPr="005A4221">
        <w:rPr>
          <w:rFonts w:ascii="Arial" w:hAnsi="Arial" w:cs="Arial"/>
          <w:b/>
        </w:rPr>
        <w:t>Motolinía</w:t>
      </w:r>
      <w:proofErr w:type="spellEnd"/>
      <w:r w:rsidR="006C55C0" w:rsidRPr="005A4221">
        <w:rPr>
          <w:rFonts w:ascii="Arial" w:hAnsi="Arial" w:cs="Arial"/>
          <w:b/>
        </w:rPr>
        <w:t xml:space="preserve"> escribió otro opúsculo llamado </w:t>
      </w:r>
      <w:r w:rsidR="006C55C0" w:rsidRPr="005A4221">
        <w:rPr>
          <w:rFonts w:ascii="Arial" w:hAnsi="Arial" w:cs="Arial"/>
          <w:b/>
          <w:i/>
          <w:iCs/>
        </w:rPr>
        <w:t>Camino del Espíritu</w:t>
      </w:r>
      <w:r w:rsidR="006C55C0" w:rsidRPr="005A4221">
        <w:rPr>
          <w:rFonts w:ascii="Arial" w:hAnsi="Arial" w:cs="Arial"/>
          <w:b/>
        </w:rPr>
        <w:t xml:space="preserve">. No se sabe mucho de este texto perdido. Lo mismo se puede decir de otra de sus obras: </w:t>
      </w:r>
      <w:r w:rsidR="006C55C0" w:rsidRPr="005A4221">
        <w:rPr>
          <w:rFonts w:ascii="Arial" w:hAnsi="Arial" w:cs="Arial"/>
          <w:b/>
          <w:i/>
          <w:iCs/>
        </w:rPr>
        <w:t>Calendario Mexicano</w:t>
      </w:r>
      <w:r w:rsidR="006C55C0" w:rsidRPr="005A4221">
        <w:rPr>
          <w:rFonts w:ascii="Arial" w:hAnsi="Arial" w:cs="Arial"/>
          <w:b/>
        </w:rPr>
        <w:t xml:space="preserve">, el cual trataba sobre el calendario azteca. </w:t>
      </w:r>
    </w:p>
    <w:p w:rsidR="004A43DD" w:rsidRDefault="004A43DD" w:rsidP="005A422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4A43DD" w:rsidRDefault="004A43DD" w:rsidP="005A422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6C55C0" w:rsidRPr="005A4221">
        <w:rPr>
          <w:rFonts w:ascii="Arial" w:hAnsi="Arial" w:cs="Arial"/>
          <w:b/>
        </w:rPr>
        <w:t xml:space="preserve">Algunos historiadores como Fray Juan de Torquemada presumían tener un ejemplar de esta obra. Probablemente desde 1528 </w:t>
      </w:r>
      <w:proofErr w:type="spellStart"/>
      <w:r w:rsidR="006C55C0" w:rsidRPr="005A4221">
        <w:rPr>
          <w:rFonts w:ascii="Arial" w:hAnsi="Arial" w:cs="Arial"/>
          <w:b/>
        </w:rPr>
        <w:t>Motolinía</w:t>
      </w:r>
      <w:proofErr w:type="spellEnd"/>
      <w:r w:rsidR="006C55C0" w:rsidRPr="005A4221">
        <w:rPr>
          <w:rFonts w:ascii="Arial" w:hAnsi="Arial" w:cs="Arial"/>
          <w:b/>
        </w:rPr>
        <w:t xml:space="preserve"> empezó a darle forma a sus </w:t>
      </w:r>
      <w:r w:rsidR="006C55C0" w:rsidRPr="005A4221">
        <w:rPr>
          <w:rFonts w:ascii="Arial" w:hAnsi="Arial" w:cs="Arial"/>
          <w:b/>
          <w:i/>
          <w:iCs/>
        </w:rPr>
        <w:t>Memoriales</w:t>
      </w:r>
      <w:r w:rsidR="006C55C0" w:rsidRPr="005A4221">
        <w:rPr>
          <w:rFonts w:ascii="Arial" w:hAnsi="Arial" w:cs="Arial"/>
          <w:b/>
        </w:rPr>
        <w:t xml:space="preserve">. En primer lugar, se desconoce el título verdadero de esta obra, aunque Torquemada a veces la nombraba </w:t>
      </w:r>
      <w:r w:rsidR="006C55C0" w:rsidRPr="005A4221">
        <w:rPr>
          <w:rFonts w:ascii="Arial" w:hAnsi="Arial" w:cs="Arial"/>
          <w:b/>
          <w:i/>
          <w:iCs/>
        </w:rPr>
        <w:t>Memoriales de mano</w:t>
      </w:r>
      <w:r w:rsidR="006C55C0" w:rsidRPr="005A4221">
        <w:rPr>
          <w:rFonts w:ascii="Arial" w:hAnsi="Arial" w:cs="Arial"/>
          <w:b/>
        </w:rPr>
        <w:t xml:space="preserve">. Se desconoce si </w:t>
      </w:r>
      <w:r w:rsidR="006C55C0" w:rsidRPr="005A4221">
        <w:rPr>
          <w:rFonts w:ascii="Arial" w:hAnsi="Arial" w:cs="Arial"/>
          <w:b/>
          <w:i/>
          <w:iCs/>
        </w:rPr>
        <w:t>Memoriales</w:t>
      </w:r>
      <w:r w:rsidR="006C55C0" w:rsidRPr="005A4221">
        <w:rPr>
          <w:rFonts w:ascii="Arial" w:hAnsi="Arial" w:cs="Arial"/>
          <w:b/>
        </w:rPr>
        <w:t xml:space="preserve"> es un conjunto de textos di</w:t>
      </w:r>
      <w:r w:rsidR="006C55C0" w:rsidRPr="005A4221">
        <w:rPr>
          <w:rFonts w:ascii="Arial" w:hAnsi="Arial" w:cs="Arial"/>
          <w:b/>
        </w:rPr>
        <w:t>s</w:t>
      </w:r>
      <w:r w:rsidR="006C55C0" w:rsidRPr="005A4221">
        <w:rPr>
          <w:rFonts w:ascii="Arial" w:hAnsi="Arial" w:cs="Arial"/>
          <w:b/>
        </w:rPr>
        <w:t xml:space="preserve">persos que </w:t>
      </w:r>
      <w:proofErr w:type="spellStart"/>
      <w:r w:rsidR="006C55C0" w:rsidRPr="005A4221">
        <w:rPr>
          <w:rFonts w:ascii="Arial" w:hAnsi="Arial" w:cs="Arial"/>
          <w:b/>
        </w:rPr>
        <w:t>Motolinía</w:t>
      </w:r>
      <w:proofErr w:type="spellEnd"/>
      <w:r w:rsidR="006C55C0" w:rsidRPr="005A4221">
        <w:rPr>
          <w:rFonts w:ascii="Arial" w:hAnsi="Arial" w:cs="Arial"/>
          <w:b/>
        </w:rPr>
        <w:t xml:space="preserve"> fue juntando como materia prima para su posterior obra </w:t>
      </w:r>
      <w:r w:rsidR="006C55C0" w:rsidRPr="005A4221">
        <w:rPr>
          <w:rFonts w:ascii="Arial" w:hAnsi="Arial" w:cs="Arial"/>
          <w:b/>
          <w:i/>
          <w:iCs/>
        </w:rPr>
        <w:t>Historia de los Indios</w:t>
      </w:r>
      <w:r w:rsidR="006C55C0" w:rsidRPr="005A4221">
        <w:rPr>
          <w:rFonts w:ascii="Arial" w:hAnsi="Arial" w:cs="Arial"/>
          <w:b/>
        </w:rPr>
        <w:t xml:space="preserve"> o si era ésta misma en versión preliminar. Lo cierto es que ambas obras compa</w:t>
      </w:r>
      <w:r w:rsidR="006C55C0" w:rsidRPr="005A4221">
        <w:rPr>
          <w:rFonts w:ascii="Arial" w:hAnsi="Arial" w:cs="Arial"/>
          <w:b/>
        </w:rPr>
        <w:t>r</w:t>
      </w:r>
      <w:r w:rsidR="006C55C0" w:rsidRPr="005A4221">
        <w:rPr>
          <w:rFonts w:ascii="Arial" w:hAnsi="Arial" w:cs="Arial"/>
          <w:b/>
        </w:rPr>
        <w:t>ten varios párrafos como si hubiera sido la copia de la otra.</w:t>
      </w:r>
    </w:p>
    <w:p w:rsidR="004A43DD" w:rsidRDefault="004A43DD" w:rsidP="005A422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6C55C0" w:rsidRDefault="004A43DD" w:rsidP="005A422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6C55C0" w:rsidRPr="005A4221">
        <w:rPr>
          <w:rFonts w:ascii="Arial" w:hAnsi="Arial" w:cs="Arial"/>
          <w:b/>
        </w:rPr>
        <w:t xml:space="preserve"> Otr</w:t>
      </w:r>
      <w:r>
        <w:rPr>
          <w:rFonts w:ascii="Arial" w:hAnsi="Arial" w:cs="Arial"/>
          <w:b/>
        </w:rPr>
        <w:t>o</w:t>
      </w:r>
      <w:r w:rsidR="006C55C0" w:rsidRPr="005A4221">
        <w:rPr>
          <w:rFonts w:ascii="Arial" w:hAnsi="Arial" w:cs="Arial"/>
          <w:b/>
        </w:rPr>
        <w:t xml:space="preserve"> de los opúsculos de </w:t>
      </w:r>
      <w:proofErr w:type="spellStart"/>
      <w:r w:rsidR="006C55C0" w:rsidRPr="005A4221">
        <w:rPr>
          <w:rFonts w:ascii="Arial" w:hAnsi="Arial" w:cs="Arial"/>
          <w:b/>
        </w:rPr>
        <w:t>Motolinía</w:t>
      </w:r>
      <w:proofErr w:type="spellEnd"/>
      <w:r w:rsidR="006C55C0" w:rsidRPr="005A4221">
        <w:rPr>
          <w:rFonts w:ascii="Arial" w:hAnsi="Arial" w:cs="Arial"/>
          <w:b/>
        </w:rPr>
        <w:t xml:space="preserve"> es </w:t>
      </w:r>
      <w:r w:rsidR="006C55C0" w:rsidRPr="005A4221">
        <w:rPr>
          <w:rFonts w:ascii="Arial" w:hAnsi="Arial" w:cs="Arial"/>
          <w:b/>
          <w:i/>
          <w:iCs/>
        </w:rPr>
        <w:t>La vida y muerte de 3 niños de Tlaxcala que muri</w:t>
      </w:r>
      <w:r w:rsidR="006C55C0" w:rsidRPr="005A4221">
        <w:rPr>
          <w:rFonts w:ascii="Arial" w:hAnsi="Arial" w:cs="Arial"/>
          <w:b/>
          <w:i/>
          <w:iCs/>
        </w:rPr>
        <w:t>e</w:t>
      </w:r>
      <w:r w:rsidR="006C55C0" w:rsidRPr="005A4221">
        <w:rPr>
          <w:rFonts w:ascii="Arial" w:hAnsi="Arial" w:cs="Arial"/>
          <w:b/>
          <w:i/>
          <w:iCs/>
        </w:rPr>
        <w:t>ron por la confesión de la fe</w:t>
      </w:r>
      <w:r w:rsidR="006C55C0" w:rsidRPr="005A4221">
        <w:rPr>
          <w:rFonts w:ascii="Arial" w:hAnsi="Arial" w:cs="Arial"/>
          <w:b/>
        </w:rPr>
        <w:t xml:space="preserve">, escrito en 1539. En el tiempo en que </w:t>
      </w:r>
      <w:proofErr w:type="spellStart"/>
      <w:r w:rsidR="006C55C0" w:rsidRPr="005A4221">
        <w:rPr>
          <w:rFonts w:ascii="Arial" w:hAnsi="Arial" w:cs="Arial"/>
          <w:b/>
        </w:rPr>
        <w:t>Motolinía</w:t>
      </w:r>
      <w:proofErr w:type="spellEnd"/>
      <w:r w:rsidR="006C55C0" w:rsidRPr="005A4221">
        <w:rPr>
          <w:rFonts w:ascii="Arial" w:hAnsi="Arial" w:cs="Arial"/>
          <w:b/>
        </w:rPr>
        <w:t xml:space="preserve"> era guardián del convento de Tlaxcala allá por 1536, recibió el mandato de la Orden Seráfica para escr</w:t>
      </w:r>
      <w:r w:rsidR="006C55C0" w:rsidRPr="005A4221">
        <w:rPr>
          <w:rFonts w:ascii="Arial" w:hAnsi="Arial" w:cs="Arial"/>
          <w:b/>
        </w:rPr>
        <w:t>i</w:t>
      </w:r>
      <w:r w:rsidR="006C55C0" w:rsidRPr="005A4221">
        <w:rPr>
          <w:rFonts w:ascii="Arial" w:hAnsi="Arial" w:cs="Arial"/>
          <w:b/>
        </w:rPr>
        <w:t xml:space="preserve">bir una obra que tratase sobre la historia de los indígenas y demostrar desde el punto de vista católico que ellos estaban equivocados con su adoración a los dioses justificando así la colonización y conveniencia de la conversión a la religión cristiana. </w:t>
      </w:r>
    </w:p>
    <w:p w:rsidR="004A43DD" w:rsidRPr="005A4221" w:rsidRDefault="004A43DD" w:rsidP="005A422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4A43DD" w:rsidRDefault="004A43DD" w:rsidP="005A422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6C55C0" w:rsidRPr="005A4221">
        <w:rPr>
          <w:rFonts w:ascii="Arial" w:hAnsi="Arial" w:cs="Arial"/>
          <w:b/>
        </w:rPr>
        <w:t xml:space="preserve">Finalmente en </w:t>
      </w:r>
      <w:hyperlink r:id="rId73" w:tooltip="1541" w:history="1">
        <w:r w:rsidR="006C55C0" w:rsidRPr="005A4221">
          <w:rPr>
            <w:rStyle w:val="Hipervnculo"/>
            <w:rFonts w:ascii="Arial" w:hAnsi="Arial" w:cs="Arial"/>
            <w:b/>
            <w:color w:val="auto"/>
            <w:u w:val="none"/>
          </w:rPr>
          <w:t>1541</w:t>
        </w:r>
      </w:hyperlink>
      <w:r w:rsidR="006C55C0" w:rsidRPr="005A4221">
        <w:rPr>
          <w:rFonts w:ascii="Arial" w:hAnsi="Arial" w:cs="Arial"/>
          <w:b/>
        </w:rPr>
        <w:t xml:space="preserve">, </w:t>
      </w:r>
      <w:proofErr w:type="spellStart"/>
      <w:r w:rsidR="006C55C0" w:rsidRPr="005A4221">
        <w:rPr>
          <w:rFonts w:ascii="Arial" w:hAnsi="Arial" w:cs="Arial"/>
          <w:b/>
        </w:rPr>
        <w:t>Motolinía</w:t>
      </w:r>
      <w:proofErr w:type="spellEnd"/>
      <w:r w:rsidR="006C55C0" w:rsidRPr="005A4221">
        <w:rPr>
          <w:rFonts w:ascii="Arial" w:hAnsi="Arial" w:cs="Arial"/>
          <w:b/>
        </w:rPr>
        <w:t xml:space="preserve"> presentó su obra que supuestamente se llamó </w:t>
      </w:r>
      <w:r w:rsidR="006C55C0" w:rsidRPr="005A4221">
        <w:rPr>
          <w:rFonts w:ascii="Arial" w:hAnsi="Arial" w:cs="Arial"/>
          <w:b/>
          <w:i/>
          <w:iCs/>
        </w:rPr>
        <w:t>Relación de los ritos antiguos, idolatrías y sacrificios de los indios de esta Nueva España, y de la mar</w:t>
      </w:r>
      <w:r w:rsidR="006C55C0" w:rsidRPr="005A4221">
        <w:rPr>
          <w:rFonts w:ascii="Arial" w:hAnsi="Arial" w:cs="Arial"/>
          <w:b/>
          <w:i/>
          <w:iCs/>
        </w:rPr>
        <w:t>a</w:t>
      </w:r>
      <w:r w:rsidR="006C55C0" w:rsidRPr="005A4221">
        <w:rPr>
          <w:rFonts w:ascii="Arial" w:hAnsi="Arial" w:cs="Arial"/>
          <w:b/>
          <w:i/>
          <w:iCs/>
        </w:rPr>
        <w:t>villosa conversión que Dios en ellos ha obrado</w:t>
      </w:r>
      <w:r w:rsidR="006C55C0" w:rsidRPr="005A4221">
        <w:rPr>
          <w:rFonts w:ascii="Arial" w:hAnsi="Arial" w:cs="Arial"/>
          <w:b/>
        </w:rPr>
        <w:t xml:space="preserve">. Otros editores e historiadores le darían otros títulos. Pero el título que le dio </w:t>
      </w:r>
      <w:hyperlink r:id="rId74" w:tooltip="Francisco Javier Clavijero" w:history="1">
        <w:r w:rsidR="006C55C0" w:rsidRPr="005A4221">
          <w:rPr>
            <w:rStyle w:val="Hipervnculo"/>
            <w:rFonts w:ascii="Arial" w:hAnsi="Arial" w:cs="Arial"/>
            <w:b/>
            <w:color w:val="auto"/>
            <w:u w:val="none"/>
          </w:rPr>
          <w:t>Francisco Javier Clavijero</w:t>
        </w:r>
      </w:hyperlink>
      <w:r w:rsidR="006C55C0" w:rsidRPr="005A4221">
        <w:rPr>
          <w:rFonts w:ascii="Arial" w:hAnsi="Arial" w:cs="Arial"/>
          <w:b/>
        </w:rPr>
        <w:t xml:space="preserve">, es el más preferido por los investigadores modernos: </w:t>
      </w:r>
      <w:r w:rsidR="006C55C0" w:rsidRPr="005A4221">
        <w:rPr>
          <w:rFonts w:ascii="Arial" w:hAnsi="Arial" w:cs="Arial"/>
          <w:b/>
          <w:i/>
          <w:iCs/>
        </w:rPr>
        <w:t>Historia de los Indios de la Nueva España</w:t>
      </w:r>
      <w:r w:rsidR="006C55C0" w:rsidRPr="005A4221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Le llamaremos </w:t>
      </w:r>
      <w:proofErr w:type="spellStart"/>
      <w:r>
        <w:rPr>
          <w:rFonts w:ascii="Arial" w:hAnsi="Arial" w:cs="Arial"/>
          <w:b/>
        </w:rPr>
        <w:t>aqui</w:t>
      </w:r>
      <w:proofErr w:type="spellEnd"/>
      <w:r>
        <w:rPr>
          <w:rFonts w:ascii="Arial" w:hAnsi="Arial" w:cs="Arial"/>
          <w:b/>
        </w:rPr>
        <w:t xml:space="preserve"> solo</w:t>
      </w:r>
      <w:r w:rsidR="006C55C0" w:rsidRPr="005A4221">
        <w:rPr>
          <w:rFonts w:ascii="Arial" w:hAnsi="Arial" w:cs="Arial"/>
          <w:b/>
        </w:rPr>
        <w:t xml:space="preserve"> como </w:t>
      </w:r>
      <w:r w:rsidR="006C55C0" w:rsidRPr="005A4221">
        <w:rPr>
          <w:rFonts w:ascii="Arial" w:hAnsi="Arial" w:cs="Arial"/>
          <w:b/>
          <w:i/>
          <w:iCs/>
        </w:rPr>
        <w:t>Historia de los Indios</w:t>
      </w:r>
      <w:r w:rsidR="006C55C0" w:rsidRPr="005A4221">
        <w:rPr>
          <w:rFonts w:ascii="Arial" w:hAnsi="Arial" w:cs="Arial"/>
          <w:b/>
        </w:rPr>
        <w:t xml:space="preserve">. </w:t>
      </w:r>
    </w:p>
    <w:p w:rsidR="000F42F7" w:rsidRDefault="000F42F7" w:rsidP="005A422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4A43DD" w:rsidRDefault="004A43DD" w:rsidP="005A422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6C55C0" w:rsidRPr="005A4221">
        <w:rPr>
          <w:rFonts w:ascii="Arial" w:hAnsi="Arial" w:cs="Arial"/>
          <w:b/>
        </w:rPr>
        <w:t>Se conocen tres partes de esta obra: la primera parte trata sobre su llegada como misi</w:t>
      </w:r>
      <w:r w:rsidR="006C55C0" w:rsidRPr="005A4221">
        <w:rPr>
          <w:rFonts w:ascii="Arial" w:hAnsi="Arial" w:cs="Arial"/>
          <w:b/>
        </w:rPr>
        <w:t>o</w:t>
      </w:r>
      <w:r w:rsidR="006C55C0" w:rsidRPr="005A4221">
        <w:rPr>
          <w:rFonts w:ascii="Arial" w:hAnsi="Arial" w:cs="Arial"/>
          <w:b/>
        </w:rPr>
        <w:t xml:space="preserve">nero a la Nueva España y sobre la religión azteca, la segunda se refiere a la conversión cristiana y el modo en que los nativos celebraban las fiestas de la iglesia y la tercera parte describe la idiosincrasia de </w:t>
      </w:r>
      <w:proofErr w:type="spellStart"/>
      <w:r w:rsidR="006C55C0" w:rsidRPr="005A4221">
        <w:rPr>
          <w:rFonts w:ascii="Arial" w:hAnsi="Arial" w:cs="Arial"/>
          <w:b/>
        </w:rPr>
        <w:t>lo</w:t>
      </w:r>
      <w:proofErr w:type="spellEnd"/>
      <w:r w:rsidR="006C55C0" w:rsidRPr="005A4221">
        <w:rPr>
          <w:rFonts w:ascii="Arial" w:hAnsi="Arial" w:cs="Arial"/>
          <w:b/>
        </w:rPr>
        <w:t xml:space="preserve"> nativos así como la geografía, flora, fauna y las principales ciudades de la Nueva España. </w:t>
      </w:r>
    </w:p>
    <w:p w:rsidR="000F42F7" w:rsidRDefault="000F42F7" w:rsidP="005A422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6C55C0" w:rsidRPr="005A4221" w:rsidRDefault="004A43DD" w:rsidP="005A422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6C55C0" w:rsidRPr="005A4221">
        <w:rPr>
          <w:rFonts w:ascii="Arial" w:hAnsi="Arial" w:cs="Arial"/>
          <w:b/>
        </w:rPr>
        <w:t xml:space="preserve">Como ya se explicó antes, parece ser que </w:t>
      </w:r>
      <w:r w:rsidR="006C55C0" w:rsidRPr="005A4221">
        <w:rPr>
          <w:rFonts w:ascii="Arial" w:hAnsi="Arial" w:cs="Arial"/>
          <w:b/>
          <w:i/>
          <w:iCs/>
        </w:rPr>
        <w:t>Historia de los Indios</w:t>
      </w:r>
      <w:r w:rsidR="006C55C0" w:rsidRPr="005A4221">
        <w:rPr>
          <w:rFonts w:ascii="Arial" w:hAnsi="Arial" w:cs="Arial"/>
          <w:b/>
        </w:rPr>
        <w:t xml:space="preserve"> es una compilación de </w:t>
      </w:r>
      <w:r w:rsidR="006C55C0" w:rsidRPr="005A4221">
        <w:rPr>
          <w:rFonts w:ascii="Arial" w:hAnsi="Arial" w:cs="Arial"/>
          <w:b/>
          <w:i/>
          <w:iCs/>
        </w:rPr>
        <w:t>Memoriales</w:t>
      </w:r>
      <w:r w:rsidR="006C55C0" w:rsidRPr="005A4221">
        <w:rPr>
          <w:rFonts w:ascii="Arial" w:hAnsi="Arial" w:cs="Arial"/>
          <w:b/>
        </w:rPr>
        <w:t xml:space="preserve"> con algunas diferencias o la misma pero en versión retocada. Ambas son pr</w:t>
      </w:r>
      <w:r w:rsidR="006C55C0" w:rsidRPr="005A4221">
        <w:rPr>
          <w:rFonts w:ascii="Arial" w:hAnsi="Arial" w:cs="Arial"/>
          <w:b/>
        </w:rPr>
        <w:t>o</w:t>
      </w:r>
      <w:r w:rsidR="006C55C0" w:rsidRPr="005A4221">
        <w:rPr>
          <w:rFonts w:ascii="Arial" w:hAnsi="Arial" w:cs="Arial"/>
          <w:b/>
        </w:rPr>
        <w:t xml:space="preserve">logadas con una dedicatoria a don Antonio Pimentel conde de Benavente, la tierra natal de </w:t>
      </w:r>
      <w:proofErr w:type="spellStart"/>
      <w:r w:rsidR="006C55C0" w:rsidRPr="005A4221">
        <w:rPr>
          <w:rFonts w:ascii="Arial" w:hAnsi="Arial" w:cs="Arial"/>
          <w:b/>
        </w:rPr>
        <w:t>Motolinía</w:t>
      </w:r>
      <w:proofErr w:type="spellEnd"/>
      <w:r w:rsidR="006C55C0" w:rsidRPr="005A4221">
        <w:rPr>
          <w:rFonts w:ascii="Arial" w:hAnsi="Arial" w:cs="Arial"/>
          <w:b/>
        </w:rPr>
        <w:t xml:space="preserve">, llamada </w:t>
      </w:r>
      <w:r w:rsidR="006C55C0" w:rsidRPr="005A4221">
        <w:rPr>
          <w:rFonts w:ascii="Arial" w:hAnsi="Arial" w:cs="Arial"/>
          <w:b/>
          <w:i/>
          <w:iCs/>
        </w:rPr>
        <w:t>Epístola Proemial</w:t>
      </w:r>
      <w:r w:rsidR="006C55C0" w:rsidRPr="005A4221">
        <w:rPr>
          <w:rFonts w:ascii="Arial" w:hAnsi="Arial" w:cs="Arial"/>
          <w:b/>
        </w:rPr>
        <w:t xml:space="preserve"> pero la </w:t>
      </w:r>
      <w:r w:rsidR="006C55C0" w:rsidRPr="005A4221">
        <w:rPr>
          <w:rFonts w:ascii="Arial" w:hAnsi="Arial" w:cs="Arial"/>
          <w:b/>
          <w:i/>
          <w:iCs/>
        </w:rPr>
        <w:t>Epístola</w:t>
      </w:r>
      <w:r w:rsidR="006C55C0" w:rsidRPr="005A4221">
        <w:rPr>
          <w:rFonts w:ascii="Arial" w:hAnsi="Arial" w:cs="Arial"/>
          <w:b/>
        </w:rPr>
        <w:t xml:space="preserve"> de </w:t>
      </w:r>
      <w:r w:rsidR="006C55C0" w:rsidRPr="005A4221">
        <w:rPr>
          <w:rFonts w:ascii="Arial" w:hAnsi="Arial" w:cs="Arial"/>
          <w:b/>
          <w:i/>
          <w:iCs/>
        </w:rPr>
        <w:t>Memoriales</w:t>
      </w:r>
      <w:r w:rsidR="006C55C0" w:rsidRPr="005A4221">
        <w:rPr>
          <w:rFonts w:ascii="Arial" w:hAnsi="Arial" w:cs="Arial"/>
          <w:b/>
        </w:rPr>
        <w:t xml:space="preserve"> difiere ligeramente al de </w:t>
      </w:r>
      <w:r w:rsidR="006C55C0" w:rsidRPr="005A4221">
        <w:rPr>
          <w:rFonts w:ascii="Arial" w:hAnsi="Arial" w:cs="Arial"/>
          <w:b/>
          <w:i/>
          <w:iCs/>
        </w:rPr>
        <w:t>Historia de los Indios</w:t>
      </w:r>
      <w:r w:rsidR="006C55C0" w:rsidRPr="005A4221">
        <w:rPr>
          <w:rFonts w:ascii="Arial" w:hAnsi="Arial" w:cs="Arial"/>
          <w:b/>
        </w:rPr>
        <w:t xml:space="preserve">. </w:t>
      </w:r>
    </w:p>
    <w:p w:rsidR="004A43DD" w:rsidRDefault="004A43DD" w:rsidP="005A422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4A43DD" w:rsidRDefault="004A43DD" w:rsidP="005A422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C55C0" w:rsidRPr="005A4221">
        <w:rPr>
          <w:rFonts w:ascii="Arial" w:hAnsi="Arial" w:cs="Arial"/>
          <w:b/>
        </w:rPr>
        <w:t xml:space="preserve">Fueron varios los editores y compiladores tales como Joaquín García </w:t>
      </w:r>
      <w:proofErr w:type="spellStart"/>
      <w:r w:rsidR="006C55C0" w:rsidRPr="005A4221">
        <w:rPr>
          <w:rFonts w:ascii="Arial" w:hAnsi="Arial" w:cs="Arial"/>
          <w:b/>
        </w:rPr>
        <w:t>Icazbalceta</w:t>
      </w:r>
      <w:proofErr w:type="spellEnd"/>
      <w:r w:rsidR="006C55C0" w:rsidRPr="005A4221">
        <w:rPr>
          <w:rFonts w:ascii="Arial" w:hAnsi="Arial" w:cs="Arial"/>
          <w:b/>
        </w:rPr>
        <w:t xml:space="preserve"> que han publicado la </w:t>
      </w:r>
      <w:r w:rsidR="006C55C0" w:rsidRPr="005A4221">
        <w:rPr>
          <w:rFonts w:ascii="Arial" w:hAnsi="Arial" w:cs="Arial"/>
          <w:b/>
          <w:i/>
          <w:iCs/>
        </w:rPr>
        <w:t>Historia de los Indios</w:t>
      </w:r>
      <w:r w:rsidR="006C55C0" w:rsidRPr="005A4221">
        <w:rPr>
          <w:rFonts w:ascii="Arial" w:hAnsi="Arial" w:cs="Arial"/>
          <w:b/>
        </w:rPr>
        <w:t xml:space="preserve">. Otra obra perdida es </w:t>
      </w:r>
      <w:r w:rsidR="006C55C0" w:rsidRPr="005A4221">
        <w:rPr>
          <w:rFonts w:ascii="Arial" w:hAnsi="Arial" w:cs="Arial"/>
          <w:b/>
          <w:i/>
          <w:iCs/>
        </w:rPr>
        <w:t xml:space="preserve">De </w:t>
      </w:r>
      <w:proofErr w:type="spellStart"/>
      <w:r w:rsidR="006C55C0" w:rsidRPr="005A4221">
        <w:rPr>
          <w:rFonts w:ascii="Arial" w:hAnsi="Arial" w:cs="Arial"/>
          <w:b/>
          <w:i/>
          <w:iCs/>
        </w:rPr>
        <w:t>Moribus</w:t>
      </w:r>
      <w:proofErr w:type="spellEnd"/>
      <w:r w:rsidR="006C55C0" w:rsidRPr="005A4221">
        <w:rPr>
          <w:rFonts w:ascii="Arial" w:hAnsi="Arial" w:cs="Arial"/>
          <w:b/>
          <w:i/>
          <w:iCs/>
        </w:rPr>
        <w:t xml:space="preserve"> </w:t>
      </w:r>
      <w:proofErr w:type="spellStart"/>
      <w:r w:rsidR="006C55C0" w:rsidRPr="005A4221">
        <w:rPr>
          <w:rFonts w:ascii="Arial" w:hAnsi="Arial" w:cs="Arial"/>
          <w:b/>
          <w:i/>
          <w:iCs/>
        </w:rPr>
        <w:t>Indorum</w:t>
      </w:r>
      <w:proofErr w:type="spellEnd"/>
      <w:r w:rsidR="006C55C0" w:rsidRPr="005A4221">
        <w:rPr>
          <w:rFonts w:ascii="Arial" w:hAnsi="Arial" w:cs="Arial"/>
          <w:b/>
        </w:rPr>
        <w:t xml:space="preserve"> conocido en español con el título </w:t>
      </w:r>
      <w:r w:rsidR="006C55C0" w:rsidRPr="005A4221">
        <w:rPr>
          <w:rFonts w:ascii="Arial" w:hAnsi="Arial" w:cs="Arial"/>
          <w:b/>
          <w:i/>
          <w:iCs/>
        </w:rPr>
        <w:t>De las costumbres de los Indios</w:t>
      </w:r>
      <w:r w:rsidR="006C55C0" w:rsidRPr="005A4221">
        <w:rPr>
          <w:rFonts w:ascii="Arial" w:hAnsi="Arial" w:cs="Arial"/>
          <w:b/>
        </w:rPr>
        <w:t xml:space="preserve">. No se sabe en </w:t>
      </w:r>
      <w:proofErr w:type="spellStart"/>
      <w:r w:rsidR="006C55C0" w:rsidRPr="005A4221">
        <w:rPr>
          <w:rFonts w:ascii="Arial" w:hAnsi="Arial" w:cs="Arial"/>
          <w:b/>
        </w:rPr>
        <w:t>que</w:t>
      </w:r>
      <w:proofErr w:type="spellEnd"/>
      <w:r w:rsidR="006C55C0" w:rsidRPr="005A4221">
        <w:rPr>
          <w:rFonts w:ascii="Arial" w:hAnsi="Arial" w:cs="Arial"/>
          <w:b/>
        </w:rPr>
        <w:t xml:space="preserve"> año exact</w:t>
      </w:r>
      <w:r w:rsidR="006C55C0" w:rsidRPr="005A4221">
        <w:rPr>
          <w:rFonts w:ascii="Arial" w:hAnsi="Arial" w:cs="Arial"/>
          <w:b/>
        </w:rPr>
        <w:t>a</w:t>
      </w:r>
      <w:r w:rsidR="006C55C0" w:rsidRPr="005A4221">
        <w:rPr>
          <w:rFonts w:ascii="Arial" w:hAnsi="Arial" w:cs="Arial"/>
          <w:b/>
        </w:rPr>
        <w:t xml:space="preserve">mente la escribió, pero Torquemada la cita como una de sus fuentes para sus obras. Se han encontrado frases </w:t>
      </w:r>
      <w:r w:rsidR="006C55C0" w:rsidRPr="005A4221">
        <w:rPr>
          <w:rFonts w:ascii="Arial" w:hAnsi="Arial" w:cs="Arial"/>
          <w:b/>
          <w:i/>
          <w:iCs/>
        </w:rPr>
        <w:t xml:space="preserve">De </w:t>
      </w:r>
      <w:proofErr w:type="spellStart"/>
      <w:r w:rsidR="006C55C0" w:rsidRPr="005A4221">
        <w:rPr>
          <w:rFonts w:ascii="Arial" w:hAnsi="Arial" w:cs="Arial"/>
          <w:b/>
          <w:i/>
          <w:iCs/>
        </w:rPr>
        <w:t>Moribus</w:t>
      </w:r>
      <w:proofErr w:type="spellEnd"/>
      <w:r w:rsidR="006C55C0" w:rsidRPr="005A4221">
        <w:rPr>
          <w:rFonts w:ascii="Arial" w:hAnsi="Arial" w:cs="Arial"/>
          <w:b/>
          <w:i/>
          <w:iCs/>
        </w:rPr>
        <w:t xml:space="preserve"> </w:t>
      </w:r>
      <w:proofErr w:type="spellStart"/>
      <w:r w:rsidR="006C55C0" w:rsidRPr="005A4221">
        <w:rPr>
          <w:rFonts w:ascii="Arial" w:hAnsi="Arial" w:cs="Arial"/>
          <w:b/>
          <w:i/>
          <w:iCs/>
        </w:rPr>
        <w:t>Indorum</w:t>
      </w:r>
      <w:proofErr w:type="spellEnd"/>
      <w:r w:rsidR="006C55C0" w:rsidRPr="005A4221">
        <w:rPr>
          <w:rFonts w:ascii="Arial" w:hAnsi="Arial" w:cs="Arial"/>
          <w:b/>
        </w:rPr>
        <w:t xml:space="preserve"> prácticamente iguales en </w:t>
      </w:r>
      <w:r w:rsidR="006C55C0" w:rsidRPr="005A4221">
        <w:rPr>
          <w:rFonts w:ascii="Arial" w:hAnsi="Arial" w:cs="Arial"/>
          <w:b/>
          <w:i/>
          <w:iCs/>
        </w:rPr>
        <w:t>Memoriales</w:t>
      </w:r>
      <w:r w:rsidR="006C55C0" w:rsidRPr="005A4221">
        <w:rPr>
          <w:rFonts w:ascii="Arial" w:hAnsi="Arial" w:cs="Arial"/>
          <w:b/>
        </w:rPr>
        <w:t xml:space="preserve"> o </w:t>
      </w:r>
      <w:r w:rsidR="006C55C0" w:rsidRPr="005A4221">
        <w:rPr>
          <w:rFonts w:ascii="Arial" w:hAnsi="Arial" w:cs="Arial"/>
          <w:b/>
          <w:i/>
          <w:iCs/>
        </w:rPr>
        <w:t>Hist</w:t>
      </w:r>
      <w:r w:rsidR="006C55C0" w:rsidRPr="005A4221">
        <w:rPr>
          <w:rFonts w:ascii="Arial" w:hAnsi="Arial" w:cs="Arial"/>
          <w:b/>
          <w:i/>
          <w:iCs/>
        </w:rPr>
        <w:t>o</w:t>
      </w:r>
      <w:r w:rsidR="006C55C0" w:rsidRPr="005A4221">
        <w:rPr>
          <w:rFonts w:ascii="Arial" w:hAnsi="Arial" w:cs="Arial"/>
          <w:b/>
          <w:i/>
          <w:iCs/>
        </w:rPr>
        <w:t>ria de los indios</w:t>
      </w:r>
      <w:r w:rsidR="006C55C0" w:rsidRPr="005A4221">
        <w:rPr>
          <w:rFonts w:ascii="Arial" w:hAnsi="Arial" w:cs="Arial"/>
          <w:b/>
        </w:rPr>
        <w:t xml:space="preserve">. </w:t>
      </w:r>
    </w:p>
    <w:p w:rsidR="00EB103A" w:rsidRDefault="00EB103A" w:rsidP="005A422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6C55C0" w:rsidRDefault="004A43DD" w:rsidP="005A422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C55C0" w:rsidRPr="005A4221">
        <w:rPr>
          <w:rFonts w:ascii="Arial" w:hAnsi="Arial" w:cs="Arial"/>
          <w:b/>
        </w:rPr>
        <w:t xml:space="preserve">Por lo cual se conjetura si </w:t>
      </w:r>
      <w:r w:rsidR="006C55C0" w:rsidRPr="005A4221">
        <w:rPr>
          <w:rFonts w:ascii="Arial" w:hAnsi="Arial" w:cs="Arial"/>
          <w:b/>
          <w:i/>
          <w:iCs/>
        </w:rPr>
        <w:t xml:space="preserve">De </w:t>
      </w:r>
      <w:proofErr w:type="spellStart"/>
      <w:r w:rsidR="006C55C0" w:rsidRPr="005A4221">
        <w:rPr>
          <w:rFonts w:ascii="Arial" w:hAnsi="Arial" w:cs="Arial"/>
          <w:b/>
          <w:i/>
          <w:iCs/>
        </w:rPr>
        <w:t>Moribus</w:t>
      </w:r>
      <w:proofErr w:type="spellEnd"/>
      <w:r w:rsidR="006C55C0" w:rsidRPr="005A4221">
        <w:rPr>
          <w:rFonts w:ascii="Arial" w:hAnsi="Arial" w:cs="Arial"/>
          <w:b/>
          <w:i/>
          <w:iCs/>
        </w:rPr>
        <w:t xml:space="preserve"> </w:t>
      </w:r>
      <w:proofErr w:type="spellStart"/>
      <w:r w:rsidR="006C55C0" w:rsidRPr="005A4221">
        <w:rPr>
          <w:rFonts w:ascii="Arial" w:hAnsi="Arial" w:cs="Arial"/>
          <w:b/>
          <w:i/>
          <w:iCs/>
        </w:rPr>
        <w:t>Indorum</w:t>
      </w:r>
      <w:proofErr w:type="spellEnd"/>
      <w:r w:rsidR="006C55C0" w:rsidRPr="005A4221">
        <w:rPr>
          <w:rFonts w:ascii="Arial" w:hAnsi="Arial" w:cs="Arial"/>
          <w:b/>
        </w:rPr>
        <w:t xml:space="preserve"> fue una obra sola o un fragmento de </w:t>
      </w:r>
      <w:r w:rsidR="006C55C0" w:rsidRPr="005A4221">
        <w:rPr>
          <w:rFonts w:ascii="Arial" w:hAnsi="Arial" w:cs="Arial"/>
          <w:b/>
          <w:i/>
          <w:iCs/>
        </w:rPr>
        <w:t>M</w:t>
      </w:r>
      <w:r w:rsidR="006C55C0" w:rsidRPr="005A4221">
        <w:rPr>
          <w:rFonts w:ascii="Arial" w:hAnsi="Arial" w:cs="Arial"/>
          <w:b/>
          <w:i/>
          <w:iCs/>
        </w:rPr>
        <w:t>e</w:t>
      </w:r>
      <w:r w:rsidR="006C55C0" w:rsidRPr="005A4221">
        <w:rPr>
          <w:rFonts w:ascii="Arial" w:hAnsi="Arial" w:cs="Arial"/>
          <w:b/>
          <w:i/>
          <w:iCs/>
        </w:rPr>
        <w:t>moriales</w:t>
      </w:r>
      <w:r w:rsidR="006C55C0" w:rsidRPr="005A4221">
        <w:rPr>
          <w:rFonts w:ascii="Arial" w:hAnsi="Arial" w:cs="Arial"/>
          <w:b/>
        </w:rPr>
        <w:t xml:space="preserve">. Pero expertos como </w:t>
      </w:r>
      <w:hyperlink r:id="rId75" w:tooltip="Nicolás Antonio" w:history="1">
        <w:r w:rsidR="006C55C0" w:rsidRPr="005A4221">
          <w:rPr>
            <w:rStyle w:val="Hipervnculo"/>
            <w:rFonts w:ascii="Arial" w:hAnsi="Arial" w:cs="Arial"/>
            <w:b/>
            <w:color w:val="auto"/>
            <w:u w:val="none"/>
          </w:rPr>
          <w:t>Nicolás Antonio</w:t>
        </w:r>
      </w:hyperlink>
      <w:r w:rsidR="006C55C0" w:rsidRPr="005A4221">
        <w:rPr>
          <w:rFonts w:ascii="Arial" w:hAnsi="Arial" w:cs="Arial"/>
          <w:b/>
        </w:rPr>
        <w:t xml:space="preserve"> sospechaban si </w:t>
      </w:r>
      <w:r w:rsidR="006C55C0" w:rsidRPr="005A4221">
        <w:rPr>
          <w:rFonts w:ascii="Arial" w:hAnsi="Arial" w:cs="Arial"/>
          <w:b/>
          <w:i/>
          <w:iCs/>
        </w:rPr>
        <w:t xml:space="preserve">De </w:t>
      </w:r>
      <w:proofErr w:type="spellStart"/>
      <w:r w:rsidR="006C55C0" w:rsidRPr="005A4221">
        <w:rPr>
          <w:rFonts w:ascii="Arial" w:hAnsi="Arial" w:cs="Arial"/>
          <w:b/>
          <w:i/>
          <w:iCs/>
        </w:rPr>
        <w:t>Moribus</w:t>
      </w:r>
      <w:proofErr w:type="spellEnd"/>
      <w:r w:rsidR="006C55C0" w:rsidRPr="005A4221">
        <w:rPr>
          <w:rFonts w:ascii="Arial" w:hAnsi="Arial" w:cs="Arial"/>
          <w:b/>
          <w:i/>
          <w:iCs/>
        </w:rPr>
        <w:t xml:space="preserve"> </w:t>
      </w:r>
      <w:proofErr w:type="spellStart"/>
      <w:r w:rsidR="006C55C0" w:rsidRPr="005A4221">
        <w:rPr>
          <w:rFonts w:ascii="Arial" w:hAnsi="Arial" w:cs="Arial"/>
          <w:b/>
          <w:i/>
          <w:iCs/>
        </w:rPr>
        <w:t>Indorum</w:t>
      </w:r>
      <w:proofErr w:type="spellEnd"/>
      <w:r w:rsidR="006C55C0" w:rsidRPr="005A4221">
        <w:rPr>
          <w:rFonts w:ascii="Arial" w:hAnsi="Arial" w:cs="Arial"/>
          <w:b/>
        </w:rPr>
        <w:t xml:space="preserve"> era lo mismo que </w:t>
      </w:r>
      <w:r w:rsidR="006C55C0" w:rsidRPr="005A4221">
        <w:rPr>
          <w:rFonts w:ascii="Arial" w:hAnsi="Arial" w:cs="Arial"/>
          <w:b/>
          <w:i/>
          <w:iCs/>
        </w:rPr>
        <w:t>Historia de los indios</w:t>
      </w:r>
      <w:r w:rsidR="006C55C0" w:rsidRPr="005A4221">
        <w:rPr>
          <w:rFonts w:ascii="Arial" w:hAnsi="Arial" w:cs="Arial"/>
          <w:b/>
        </w:rPr>
        <w:t xml:space="preserve">. </w:t>
      </w:r>
    </w:p>
    <w:p w:rsidR="004A43DD" w:rsidRPr="005A4221" w:rsidRDefault="004A43DD" w:rsidP="005A422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4A43DD" w:rsidRDefault="004A43DD" w:rsidP="005A422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6C55C0" w:rsidRPr="005A4221">
        <w:rPr>
          <w:rFonts w:ascii="Arial" w:hAnsi="Arial" w:cs="Arial"/>
          <w:b/>
        </w:rPr>
        <w:t xml:space="preserve">A </w:t>
      </w:r>
      <w:proofErr w:type="spellStart"/>
      <w:r w:rsidR="006C55C0" w:rsidRPr="005A4221">
        <w:rPr>
          <w:rFonts w:ascii="Arial" w:hAnsi="Arial" w:cs="Arial"/>
          <w:b/>
        </w:rPr>
        <w:t>Motolinía</w:t>
      </w:r>
      <w:proofErr w:type="spellEnd"/>
      <w:r w:rsidR="006C55C0" w:rsidRPr="005A4221">
        <w:rPr>
          <w:rFonts w:ascii="Arial" w:hAnsi="Arial" w:cs="Arial"/>
          <w:b/>
        </w:rPr>
        <w:t xml:space="preserve"> se le adjudica otra obra desconocida: </w:t>
      </w:r>
      <w:r w:rsidR="006C55C0" w:rsidRPr="005A4221">
        <w:rPr>
          <w:rFonts w:ascii="Arial" w:hAnsi="Arial" w:cs="Arial"/>
          <w:b/>
          <w:i/>
          <w:iCs/>
        </w:rPr>
        <w:t>Guerra de los Indios de la Nueva E</w:t>
      </w:r>
      <w:r w:rsidR="006C55C0" w:rsidRPr="005A4221">
        <w:rPr>
          <w:rFonts w:ascii="Arial" w:hAnsi="Arial" w:cs="Arial"/>
          <w:b/>
          <w:i/>
          <w:iCs/>
        </w:rPr>
        <w:t>s</w:t>
      </w:r>
      <w:r w:rsidR="006C55C0" w:rsidRPr="005A4221">
        <w:rPr>
          <w:rFonts w:ascii="Arial" w:hAnsi="Arial" w:cs="Arial"/>
          <w:b/>
          <w:i/>
          <w:iCs/>
        </w:rPr>
        <w:t>paña</w:t>
      </w:r>
      <w:r w:rsidR="006C55C0" w:rsidRPr="005A4221">
        <w:rPr>
          <w:rFonts w:ascii="Arial" w:hAnsi="Arial" w:cs="Arial"/>
          <w:b/>
        </w:rPr>
        <w:t xml:space="preserve">. Nicolás Antonio se preguntaba si esta obra forma parte de </w:t>
      </w:r>
      <w:r w:rsidR="006C55C0" w:rsidRPr="005A4221">
        <w:rPr>
          <w:rFonts w:ascii="Arial" w:hAnsi="Arial" w:cs="Arial"/>
          <w:b/>
          <w:i/>
          <w:iCs/>
        </w:rPr>
        <w:t>Memoriales</w:t>
      </w:r>
      <w:r w:rsidR="006C55C0" w:rsidRPr="005A4221">
        <w:rPr>
          <w:rFonts w:ascii="Arial" w:hAnsi="Arial" w:cs="Arial"/>
          <w:b/>
        </w:rPr>
        <w:t xml:space="preserve"> o podría ser el mismo </w:t>
      </w:r>
      <w:r w:rsidR="006C55C0" w:rsidRPr="005A4221">
        <w:rPr>
          <w:rFonts w:ascii="Arial" w:hAnsi="Arial" w:cs="Arial"/>
          <w:b/>
          <w:i/>
          <w:iCs/>
        </w:rPr>
        <w:t xml:space="preserve">De </w:t>
      </w:r>
      <w:proofErr w:type="spellStart"/>
      <w:r w:rsidR="006C55C0" w:rsidRPr="005A4221">
        <w:rPr>
          <w:rFonts w:ascii="Arial" w:hAnsi="Arial" w:cs="Arial"/>
          <w:b/>
          <w:i/>
          <w:iCs/>
        </w:rPr>
        <w:t>Moribus</w:t>
      </w:r>
      <w:proofErr w:type="spellEnd"/>
      <w:r w:rsidR="006C55C0" w:rsidRPr="005A4221">
        <w:rPr>
          <w:rFonts w:ascii="Arial" w:hAnsi="Arial" w:cs="Arial"/>
          <w:b/>
          <w:i/>
          <w:iCs/>
        </w:rPr>
        <w:t xml:space="preserve"> </w:t>
      </w:r>
      <w:proofErr w:type="spellStart"/>
      <w:r w:rsidR="006C55C0" w:rsidRPr="005A4221">
        <w:rPr>
          <w:rFonts w:ascii="Arial" w:hAnsi="Arial" w:cs="Arial"/>
          <w:b/>
          <w:i/>
          <w:iCs/>
        </w:rPr>
        <w:t>Indorum</w:t>
      </w:r>
      <w:proofErr w:type="spellEnd"/>
      <w:r w:rsidR="006C55C0" w:rsidRPr="005A4221">
        <w:rPr>
          <w:rFonts w:ascii="Arial" w:hAnsi="Arial" w:cs="Arial"/>
          <w:b/>
        </w:rPr>
        <w:t xml:space="preserve">. En Tlaxcala, </w:t>
      </w:r>
      <w:proofErr w:type="spellStart"/>
      <w:r w:rsidR="006C55C0" w:rsidRPr="005A4221">
        <w:rPr>
          <w:rFonts w:ascii="Arial" w:hAnsi="Arial" w:cs="Arial"/>
          <w:b/>
        </w:rPr>
        <w:t>Motolinía</w:t>
      </w:r>
      <w:proofErr w:type="spellEnd"/>
      <w:r w:rsidR="006C55C0" w:rsidRPr="005A4221">
        <w:rPr>
          <w:rFonts w:ascii="Arial" w:hAnsi="Arial" w:cs="Arial"/>
          <w:b/>
        </w:rPr>
        <w:t xml:space="preserve"> redacta y firma con fecha del 2 de enero de </w:t>
      </w:r>
      <w:hyperlink r:id="rId76" w:tooltip="1555" w:history="1">
        <w:r w:rsidR="006C55C0" w:rsidRPr="005A4221">
          <w:rPr>
            <w:rStyle w:val="Hipervnculo"/>
            <w:rFonts w:ascii="Arial" w:hAnsi="Arial" w:cs="Arial"/>
            <w:b/>
            <w:color w:val="auto"/>
            <w:u w:val="none"/>
          </w:rPr>
          <w:t>1555</w:t>
        </w:r>
      </w:hyperlink>
      <w:r w:rsidR="006C55C0" w:rsidRPr="005A4221">
        <w:rPr>
          <w:rFonts w:ascii="Arial" w:hAnsi="Arial" w:cs="Arial"/>
          <w:b/>
        </w:rPr>
        <w:t xml:space="preserve">, su famosa </w:t>
      </w:r>
      <w:r w:rsidR="006C55C0" w:rsidRPr="005A4221">
        <w:rPr>
          <w:rFonts w:ascii="Arial" w:hAnsi="Arial" w:cs="Arial"/>
          <w:b/>
          <w:i/>
          <w:iCs/>
        </w:rPr>
        <w:t>Carta al Emperador Carlos V</w:t>
      </w:r>
      <w:r w:rsidR="006C55C0" w:rsidRPr="005A4221">
        <w:rPr>
          <w:rFonts w:ascii="Arial" w:hAnsi="Arial" w:cs="Arial"/>
          <w:b/>
        </w:rPr>
        <w:t>, donde exalta y justifica a los conquist</w:t>
      </w:r>
      <w:r w:rsidR="006C55C0" w:rsidRPr="005A4221">
        <w:rPr>
          <w:rFonts w:ascii="Arial" w:hAnsi="Arial" w:cs="Arial"/>
          <w:b/>
        </w:rPr>
        <w:t>a</w:t>
      </w:r>
      <w:r w:rsidR="006C55C0" w:rsidRPr="005A4221">
        <w:rPr>
          <w:rFonts w:ascii="Arial" w:hAnsi="Arial" w:cs="Arial"/>
          <w:b/>
        </w:rPr>
        <w:t xml:space="preserve">dores y desacredita a Bartolomé de las Casas. </w:t>
      </w:r>
      <w:proofErr w:type="spellStart"/>
      <w:r w:rsidR="006C55C0" w:rsidRPr="005A4221">
        <w:rPr>
          <w:rFonts w:ascii="Arial" w:hAnsi="Arial" w:cs="Arial"/>
          <w:b/>
        </w:rPr>
        <w:t>Motolinía</w:t>
      </w:r>
      <w:proofErr w:type="spellEnd"/>
      <w:r w:rsidR="006C55C0" w:rsidRPr="005A4221">
        <w:rPr>
          <w:rFonts w:ascii="Arial" w:hAnsi="Arial" w:cs="Arial"/>
          <w:b/>
        </w:rPr>
        <w:t xml:space="preserve"> también es autor de </w:t>
      </w:r>
      <w:r w:rsidR="006C55C0" w:rsidRPr="005A4221">
        <w:rPr>
          <w:rFonts w:ascii="Arial" w:hAnsi="Arial" w:cs="Arial"/>
          <w:b/>
          <w:i/>
          <w:iCs/>
        </w:rPr>
        <w:t>Fragmentos</w:t>
      </w:r>
      <w:r w:rsidR="006C55C0" w:rsidRPr="005A4221">
        <w:rPr>
          <w:rFonts w:ascii="Arial" w:hAnsi="Arial" w:cs="Arial"/>
          <w:b/>
        </w:rPr>
        <w:t xml:space="preserve"> y de otras obras tales como </w:t>
      </w:r>
      <w:r w:rsidR="006C55C0" w:rsidRPr="005A4221">
        <w:rPr>
          <w:rFonts w:ascii="Arial" w:hAnsi="Arial" w:cs="Arial"/>
          <w:b/>
          <w:i/>
          <w:iCs/>
        </w:rPr>
        <w:t>Relación del viaje a Guatemala</w:t>
      </w:r>
      <w:r w:rsidR="006C55C0" w:rsidRPr="005A4221">
        <w:rPr>
          <w:rFonts w:ascii="Arial" w:hAnsi="Arial" w:cs="Arial"/>
          <w:b/>
        </w:rPr>
        <w:t xml:space="preserve">. </w:t>
      </w:r>
    </w:p>
    <w:p w:rsidR="004A43DD" w:rsidRDefault="004A43DD" w:rsidP="005A422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4A43DD" w:rsidRDefault="004A43DD" w:rsidP="005A422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C55C0" w:rsidRPr="005A4221">
        <w:rPr>
          <w:rFonts w:ascii="Arial" w:hAnsi="Arial" w:cs="Arial"/>
          <w:b/>
        </w:rPr>
        <w:t xml:space="preserve">Fray </w:t>
      </w:r>
      <w:proofErr w:type="spellStart"/>
      <w:r w:rsidR="006C55C0" w:rsidRPr="005A4221">
        <w:rPr>
          <w:rFonts w:ascii="Arial" w:hAnsi="Arial" w:cs="Arial"/>
          <w:b/>
        </w:rPr>
        <w:t>Motolinía</w:t>
      </w:r>
      <w:proofErr w:type="spellEnd"/>
      <w:r w:rsidR="006C55C0" w:rsidRPr="005A4221">
        <w:rPr>
          <w:rFonts w:ascii="Arial" w:hAnsi="Arial" w:cs="Arial"/>
          <w:b/>
        </w:rPr>
        <w:t xml:space="preserve"> habr</w:t>
      </w:r>
      <w:r>
        <w:rPr>
          <w:rFonts w:ascii="Arial" w:hAnsi="Arial" w:cs="Arial"/>
          <w:b/>
        </w:rPr>
        <w:t>ía</w:t>
      </w:r>
      <w:r w:rsidR="006C55C0" w:rsidRPr="005A4221">
        <w:rPr>
          <w:rFonts w:ascii="Arial" w:hAnsi="Arial" w:cs="Arial"/>
          <w:b/>
        </w:rPr>
        <w:t xml:space="preserve"> escrito otras obras, cartas y opúsculos que se han perdido. Las obras de </w:t>
      </w:r>
      <w:proofErr w:type="spellStart"/>
      <w:r w:rsidR="006C55C0" w:rsidRPr="005A4221">
        <w:rPr>
          <w:rFonts w:ascii="Arial" w:hAnsi="Arial" w:cs="Arial"/>
          <w:b/>
        </w:rPr>
        <w:t>Motolinía</w:t>
      </w:r>
      <w:proofErr w:type="spellEnd"/>
      <w:r w:rsidR="006C55C0" w:rsidRPr="005A4221">
        <w:rPr>
          <w:rFonts w:ascii="Arial" w:hAnsi="Arial" w:cs="Arial"/>
          <w:b/>
        </w:rPr>
        <w:t xml:space="preserve"> en especial los </w:t>
      </w:r>
      <w:r w:rsidR="006C55C0" w:rsidRPr="005A4221">
        <w:rPr>
          <w:rFonts w:ascii="Arial" w:hAnsi="Arial" w:cs="Arial"/>
          <w:b/>
          <w:i/>
          <w:iCs/>
        </w:rPr>
        <w:t>Memoriales</w:t>
      </w:r>
      <w:r w:rsidR="006C55C0" w:rsidRPr="005A4221">
        <w:rPr>
          <w:rFonts w:ascii="Arial" w:hAnsi="Arial" w:cs="Arial"/>
          <w:b/>
        </w:rPr>
        <w:t xml:space="preserve"> y </w:t>
      </w:r>
      <w:r w:rsidR="006C55C0" w:rsidRPr="005A4221">
        <w:rPr>
          <w:rFonts w:ascii="Arial" w:hAnsi="Arial" w:cs="Arial"/>
          <w:b/>
          <w:i/>
          <w:iCs/>
        </w:rPr>
        <w:t>La Historia de los Indios</w:t>
      </w:r>
      <w:r w:rsidR="006C55C0" w:rsidRPr="005A4221">
        <w:rPr>
          <w:rFonts w:ascii="Arial" w:hAnsi="Arial" w:cs="Arial"/>
          <w:b/>
        </w:rPr>
        <w:t xml:space="preserve"> reflejan su alta preparación cultural occidental con que contaba, sabía mucho sobre temas de humanid</w:t>
      </w:r>
      <w:r w:rsidR="006C55C0" w:rsidRPr="005A4221">
        <w:rPr>
          <w:rFonts w:ascii="Arial" w:hAnsi="Arial" w:cs="Arial"/>
          <w:b/>
        </w:rPr>
        <w:t>a</w:t>
      </w:r>
      <w:r w:rsidR="006C55C0" w:rsidRPr="005A4221">
        <w:rPr>
          <w:rFonts w:ascii="Arial" w:hAnsi="Arial" w:cs="Arial"/>
          <w:b/>
        </w:rPr>
        <w:t xml:space="preserve">des y filosofía grecolatinas. </w:t>
      </w:r>
    </w:p>
    <w:p w:rsidR="004A43DD" w:rsidRDefault="004A43DD" w:rsidP="005A422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4A43DD" w:rsidRDefault="004A43DD" w:rsidP="005A422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C55C0" w:rsidRPr="005A4221">
        <w:rPr>
          <w:rFonts w:ascii="Arial" w:hAnsi="Arial" w:cs="Arial"/>
          <w:b/>
        </w:rPr>
        <w:t xml:space="preserve">Otro factor clave fue, que al comprender el náhuatl y descifrar </w:t>
      </w:r>
      <w:hyperlink r:id="rId77" w:tooltip="Códice" w:history="1">
        <w:r w:rsidR="006C55C0" w:rsidRPr="005A4221">
          <w:rPr>
            <w:rStyle w:val="Hipervnculo"/>
            <w:rFonts w:ascii="Arial" w:hAnsi="Arial" w:cs="Arial"/>
            <w:b/>
            <w:color w:val="auto"/>
            <w:u w:val="none"/>
          </w:rPr>
          <w:t>códices</w:t>
        </w:r>
      </w:hyperlink>
      <w:r w:rsidR="006C55C0" w:rsidRPr="005A4221">
        <w:rPr>
          <w:rFonts w:ascii="Arial" w:hAnsi="Arial" w:cs="Arial"/>
          <w:b/>
        </w:rPr>
        <w:t>, obtuvo inform</w:t>
      </w:r>
      <w:r w:rsidR="006C55C0" w:rsidRPr="005A4221">
        <w:rPr>
          <w:rFonts w:ascii="Arial" w:hAnsi="Arial" w:cs="Arial"/>
          <w:b/>
        </w:rPr>
        <w:t>a</w:t>
      </w:r>
      <w:r w:rsidR="006C55C0" w:rsidRPr="005A4221">
        <w:rPr>
          <w:rFonts w:ascii="Arial" w:hAnsi="Arial" w:cs="Arial"/>
          <w:b/>
        </w:rPr>
        <w:t>ción de primera mano por parte de los indígenas que le contaron sobre la cultura de la ti</w:t>
      </w:r>
      <w:r w:rsidR="006C55C0" w:rsidRPr="005A4221">
        <w:rPr>
          <w:rFonts w:ascii="Arial" w:hAnsi="Arial" w:cs="Arial"/>
          <w:b/>
        </w:rPr>
        <w:t>e</w:t>
      </w:r>
      <w:r w:rsidR="006C55C0" w:rsidRPr="005A4221">
        <w:rPr>
          <w:rFonts w:ascii="Arial" w:hAnsi="Arial" w:cs="Arial"/>
          <w:b/>
        </w:rPr>
        <w:t xml:space="preserve">rra de </w:t>
      </w:r>
      <w:hyperlink r:id="rId78" w:tooltip="Valle de México" w:history="1">
        <w:proofErr w:type="spellStart"/>
        <w:r w:rsidR="006C55C0" w:rsidRPr="005A4221">
          <w:rPr>
            <w:rStyle w:val="Hipervnculo"/>
            <w:rFonts w:ascii="Arial" w:hAnsi="Arial" w:cs="Arial"/>
            <w:b/>
            <w:color w:val="auto"/>
            <w:u w:val="none"/>
          </w:rPr>
          <w:t>Anahuac</w:t>
        </w:r>
        <w:proofErr w:type="spellEnd"/>
      </w:hyperlink>
      <w:r w:rsidR="006C55C0" w:rsidRPr="005A4221">
        <w:rPr>
          <w:rFonts w:ascii="Arial" w:hAnsi="Arial" w:cs="Arial"/>
          <w:b/>
        </w:rPr>
        <w:t xml:space="preserve"> ya sea en forma oral o escrita. Se dice que Fray </w:t>
      </w:r>
      <w:hyperlink r:id="rId79" w:tooltip="Bernardino de Sahagún" w:history="1">
        <w:r w:rsidR="006C55C0" w:rsidRPr="005A4221">
          <w:rPr>
            <w:rStyle w:val="Hipervnculo"/>
            <w:rFonts w:ascii="Arial" w:hAnsi="Arial" w:cs="Arial"/>
            <w:b/>
            <w:color w:val="auto"/>
            <w:u w:val="none"/>
          </w:rPr>
          <w:t>Bernardino de Sahagún</w:t>
        </w:r>
      </w:hyperlink>
      <w:r w:rsidR="006C55C0" w:rsidRPr="005A4221">
        <w:rPr>
          <w:rFonts w:ascii="Arial" w:hAnsi="Arial" w:cs="Arial"/>
          <w:b/>
        </w:rPr>
        <w:t xml:space="preserve"> reconoció y aseguró que </w:t>
      </w:r>
      <w:proofErr w:type="spellStart"/>
      <w:r w:rsidR="006C55C0" w:rsidRPr="005A4221">
        <w:rPr>
          <w:rFonts w:ascii="Arial" w:hAnsi="Arial" w:cs="Arial"/>
          <w:b/>
        </w:rPr>
        <w:t>Motolinía</w:t>
      </w:r>
      <w:proofErr w:type="spellEnd"/>
      <w:r w:rsidR="006C55C0" w:rsidRPr="005A4221">
        <w:rPr>
          <w:rFonts w:ascii="Arial" w:hAnsi="Arial" w:cs="Arial"/>
          <w:b/>
        </w:rPr>
        <w:t xml:space="preserve"> era muy "competentemente letrado"</w:t>
      </w:r>
    </w:p>
    <w:p w:rsidR="004A43DD" w:rsidRDefault="004A43DD" w:rsidP="005A422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6C55C0" w:rsidRPr="005A4221" w:rsidRDefault="004A43DD" w:rsidP="005A422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6C55C0" w:rsidRPr="005A4221">
        <w:rPr>
          <w:rFonts w:ascii="Arial" w:hAnsi="Arial" w:cs="Arial"/>
          <w:b/>
        </w:rPr>
        <w:t xml:space="preserve">. Se dice que Fray </w:t>
      </w:r>
      <w:hyperlink r:id="rId80" w:tooltip="Jerónimo de Mendieta" w:history="1">
        <w:r w:rsidR="006C55C0" w:rsidRPr="005A4221">
          <w:rPr>
            <w:rStyle w:val="Hipervnculo"/>
            <w:rFonts w:ascii="Arial" w:hAnsi="Arial" w:cs="Arial"/>
            <w:b/>
            <w:color w:val="auto"/>
            <w:u w:val="none"/>
          </w:rPr>
          <w:t xml:space="preserve">Jerónimo de </w:t>
        </w:r>
        <w:proofErr w:type="spellStart"/>
        <w:r w:rsidR="006C55C0" w:rsidRPr="005A4221">
          <w:rPr>
            <w:rStyle w:val="Hipervnculo"/>
            <w:rFonts w:ascii="Arial" w:hAnsi="Arial" w:cs="Arial"/>
            <w:b/>
            <w:color w:val="auto"/>
            <w:u w:val="none"/>
          </w:rPr>
          <w:t>Mendieta</w:t>
        </w:r>
        <w:proofErr w:type="spellEnd"/>
      </w:hyperlink>
      <w:r w:rsidR="006C55C0" w:rsidRPr="005A4221">
        <w:rPr>
          <w:rFonts w:ascii="Arial" w:hAnsi="Arial" w:cs="Arial"/>
          <w:b/>
        </w:rPr>
        <w:t xml:space="preserve"> dijo que </w:t>
      </w:r>
      <w:proofErr w:type="spellStart"/>
      <w:r w:rsidR="006C55C0" w:rsidRPr="005A4221">
        <w:rPr>
          <w:rFonts w:ascii="Arial" w:hAnsi="Arial" w:cs="Arial"/>
          <w:b/>
        </w:rPr>
        <w:t>Motolinía</w:t>
      </w:r>
      <w:proofErr w:type="spellEnd"/>
      <w:r w:rsidR="006C55C0" w:rsidRPr="005A4221">
        <w:rPr>
          <w:rFonts w:ascii="Arial" w:hAnsi="Arial" w:cs="Arial"/>
          <w:b/>
        </w:rPr>
        <w:t xml:space="preserve"> fue el que más viajó. </w:t>
      </w:r>
    </w:p>
    <w:p w:rsidR="004A43DD" w:rsidRDefault="004A43DD" w:rsidP="005A422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/>
          <w:iCs/>
        </w:rPr>
        <w:t xml:space="preserve">       </w:t>
      </w:r>
      <w:r w:rsidR="006C55C0" w:rsidRPr="005A4221">
        <w:rPr>
          <w:rFonts w:ascii="Arial" w:hAnsi="Arial" w:cs="Arial"/>
          <w:b/>
          <w:i/>
          <w:iCs/>
        </w:rPr>
        <w:t>...según los libros antiguos que estos naturales tenían de caracteres y figuras, que ésta era su escritura, a causa de no tener letras, sino caracteres, y la memoria de los hombres ser débil y flaca. Los viejos de esta tierra son varios en declarar las antigüedades y cosas notables de esta tierra, aunque algunas cosas se han colegido y entendido por sus figuras, cuanto a la antigüedad y sucesión de los señores que señorearon y gobernaron esta tan grande tierra [...] De todos éstos, del uno, que es el primero, se puede dar crédito, porque habla la verdad, que aunque bárbaros y sin letras, mucha orden tenían en contar los tie</w:t>
      </w:r>
      <w:r w:rsidR="006C55C0" w:rsidRPr="005A4221">
        <w:rPr>
          <w:rFonts w:ascii="Arial" w:hAnsi="Arial" w:cs="Arial"/>
          <w:b/>
          <w:i/>
          <w:iCs/>
        </w:rPr>
        <w:t>m</w:t>
      </w:r>
      <w:r w:rsidR="006C55C0" w:rsidRPr="005A4221">
        <w:rPr>
          <w:rFonts w:ascii="Arial" w:hAnsi="Arial" w:cs="Arial"/>
          <w:b/>
          <w:i/>
          <w:iCs/>
        </w:rPr>
        <w:t>pos, días, semanas, meses y años, y fiestas, como adelante parecerá</w:t>
      </w:r>
      <w:r w:rsidR="006C55C0" w:rsidRPr="005A4221">
        <w:rPr>
          <w:rFonts w:ascii="Arial" w:hAnsi="Arial" w:cs="Arial"/>
          <w:b/>
        </w:rPr>
        <w:t>.</w:t>
      </w:r>
    </w:p>
    <w:p w:rsidR="006C55C0" w:rsidRPr="005A4221" w:rsidRDefault="004A43DD" w:rsidP="005A422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5A4221">
        <w:rPr>
          <w:rFonts w:ascii="Arial" w:hAnsi="Arial" w:cs="Arial"/>
          <w:b/>
        </w:rPr>
        <w:t xml:space="preserve"> </w:t>
      </w:r>
      <w:r w:rsidR="006C55C0" w:rsidRPr="005A4221">
        <w:rPr>
          <w:rFonts w:ascii="Arial" w:hAnsi="Arial" w:cs="Arial"/>
          <w:b/>
        </w:rPr>
        <w:t>​</w:t>
      </w:r>
    </w:p>
    <w:p w:rsidR="00E6669C" w:rsidRPr="005A4221" w:rsidRDefault="000F42F7" w:rsidP="000F42F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4185749" cy="2162175"/>
            <wp:effectExtent l="19050" t="0" r="5251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 l="34684" t="28731" r="22033" b="42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749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669C" w:rsidRPr="005A4221" w:rsidSect="0063795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35F" w:rsidRDefault="00F0535F" w:rsidP="005661D3">
      <w:r>
        <w:separator/>
      </w:r>
    </w:p>
  </w:endnote>
  <w:endnote w:type="continuationSeparator" w:id="1">
    <w:p w:rsidR="00F0535F" w:rsidRDefault="00F0535F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35F" w:rsidRDefault="00F0535F" w:rsidP="005661D3">
      <w:r>
        <w:separator/>
      </w:r>
    </w:p>
  </w:footnote>
  <w:footnote w:type="continuationSeparator" w:id="1">
    <w:p w:rsidR="00F0535F" w:rsidRDefault="00F0535F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73ACF"/>
    <w:multiLevelType w:val="multilevel"/>
    <w:tmpl w:val="D2C0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3472A0"/>
    <w:multiLevelType w:val="multilevel"/>
    <w:tmpl w:val="6CE0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F03C27"/>
    <w:multiLevelType w:val="multilevel"/>
    <w:tmpl w:val="B43C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EF509C"/>
    <w:multiLevelType w:val="multilevel"/>
    <w:tmpl w:val="9188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2F1"/>
    <w:rsid w:val="0000350A"/>
    <w:rsid w:val="00005730"/>
    <w:rsid w:val="000103EC"/>
    <w:rsid w:val="00010C35"/>
    <w:rsid w:val="00012025"/>
    <w:rsid w:val="000210AD"/>
    <w:rsid w:val="00025B01"/>
    <w:rsid w:val="00027F2F"/>
    <w:rsid w:val="0003530E"/>
    <w:rsid w:val="000367C0"/>
    <w:rsid w:val="000447AA"/>
    <w:rsid w:val="00055B95"/>
    <w:rsid w:val="00056A7D"/>
    <w:rsid w:val="00066ADA"/>
    <w:rsid w:val="00070200"/>
    <w:rsid w:val="000824EF"/>
    <w:rsid w:val="000913F2"/>
    <w:rsid w:val="00097A1B"/>
    <w:rsid w:val="000A5651"/>
    <w:rsid w:val="000B4517"/>
    <w:rsid w:val="000D5630"/>
    <w:rsid w:val="000E2D55"/>
    <w:rsid w:val="000E3C85"/>
    <w:rsid w:val="000F42F7"/>
    <w:rsid w:val="001031B4"/>
    <w:rsid w:val="0012649F"/>
    <w:rsid w:val="001310BD"/>
    <w:rsid w:val="00143460"/>
    <w:rsid w:val="00144827"/>
    <w:rsid w:val="00151A2E"/>
    <w:rsid w:val="001622EA"/>
    <w:rsid w:val="0016415A"/>
    <w:rsid w:val="00175E97"/>
    <w:rsid w:val="001768D4"/>
    <w:rsid w:val="001769D6"/>
    <w:rsid w:val="001775F3"/>
    <w:rsid w:val="001B015F"/>
    <w:rsid w:val="001B7720"/>
    <w:rsid w:val="001C2369"/>
    <w:rsid w:val="001D1959"/>
    <w:rsid w:val="001D2B60"/>
    <w:rsid w:val="001D33A6"/>
    <w:rsid w:val="001D5D58"/>
    <w:rsid w:val="001E0FA4"/>
    <w:rsid w:val="001F635D"/>
    <w:rsid w:val="001F6F42"/>
    <w:rsid w:val="00204428"/>
    <w:rsid w:val="002045DD"/>
    <w:rsid w:val="00213442"/>
    <w:rsid w:val="002348A9"/>
    <w:rsid w:val="00246A6D"/>
    <w:rsid w:val="00257D28"/>
    <w:rsid w:val="0026022D"/>
    <w:rsid w:val="00275B8C"/>
    <w:rsid w:val="002841B4"/>
    <w:rsid w:val="002D58B4"/>
    <w:rsid w:val="002D5929"/>
    <w:rsid w:val="002F63D1"/>
    <w:rsid w:val="00305CD7"/>
    <w:rsid w:val="00312AE6"/>
    <w:rsid w:val="00312D5E"/>
    <w:rsid w:val="00316CDC"/>
    <w:rsid w:val="00326E69"/>
    <w:rsid w:val="00345347"/>
    <w:rsid w:val="0035020A"/>
    <w:rsid w:val="00352CB8"/>
    <w:rsid w:val="00367B70"/>
    <w:rsid w:val="003823D0"/>
    <w:rsid w:val="00397FDC"/>
    <w:rsid w:val="003A14EE"/>
    <w:rsid w:val="003B1330"/>
    <w:rsid w:val="003B1580"/>
    <w:rsid w:val="003B1B9E"/>
    <w:rsid w:val="003D6355"/>
    <w:rsid w:val="003F4B37"/>
    <w:rsid w:val="00415498"/>
    <w:rsid w:val="004154FE"/>
    <w:rsid w:val="00425A9F"/>
    <w:rsid w:val="00444BCB"/>
    <w:rsid w:val="004515C7"/>
    <w:rsid w:val="00453B03"/>
    <w:rsid w:val="0045633D"/>
    <w:rsid w:val="00466E9C"/>
    <w:rsid w:val="00467297"/>
    <w:rsid w:val="00470D9F"/>
    <w:rsid w:val="00476C47"/>
    <w:rsid w:val="0048569E"/>
    <w:rsid w:val="004A0931"/>
    <w:rsid w:val="004A1561"/>
    <w:rsid w:val="004A1935"/>
    <w:rsid w:val="004A43DD"/>
    <w:rsid w:val="004C1D41"/>
    <w:rsid w:val="004D4F36"/>
    <w:rsid w:val="004E1424"/>
    <w:rsid w:val="004E2146"/>
    <w:rsid w:val="004E7849"/>
    <w:rsid w:val="004F635C"/>
    <w:rsid w:val="005039EE"/>
    <w:rsid w:val="00510DA2"/>
    <w:rsid w:val="00517BCB"/>
    <w:rsid w:val="00523CD6"/>
    <w:rsid w:val="00527301"/>
    <w:rsid w:val="005314EB"/>
    <w:rsid w:val="00533E9D"/>
    <w:rsid w:val="00536A43"/>
    <w:rsid w:val="005441F3"/>
    <w:rsid w:val="00547DBE"/>
    <w:rsid w:val="00561783"/>
    <w:rsid w:val="00561DB5"/>
    <w:rsid w:val="00563845"/>
    <w:rsid w:val="00563C33"/>
    <w:rsid w:val="005661D3"/>
    <w:rsid w:val="00571035"/>
    <w:rsid w:val="0057174D"/>
    <w:rsid w:val="0058075C"/>
    <w:rsid w:val="005824B8"/>
    <w:rsid w:val="00586A1F"/>
    <w:rsid w:val="00587A12"/>
    <w:rsid w:val="005A4221"/>
    <w:rsid w:val="005C2CAB"/>
    <w:rsid w:val="005D0AA7"/>
    <w:rsid w:val="005F510A"/>
    <w:rsid w:val="00612B85"/>
    <w:rsid w:val="0062125D"/>
    <w:rsid w:val="0062732D"/>
    <w:rsid w:val="006300FF"/>
    <w:rsid w:val="00637951"/>
    <w:rsid w:val="006417DB"/>
    <w:rsid w:val="00642F7A"/>
    <w:rsid w:val="006569D3"/>
    <w:rsid w:val="00670477"/>
    <w:rsid w:val="00671510"/>
    <w:rsid w:val="006A110E"/>
    <w:rsid w:val="006B057E"/>
    <w:rsid w:val="006B6793"/>
    <w:rsid w:val="006C52F4"/>
    <w:rsid w:val="006C55C0"/>
    <w:rsid w:val="006D6078"/>
    <w:rsid w:val="006E446E"/>
    <w:rsid w:val="006E5EF5"/>
    <w:rsid w:val="006F42C9"/>
    <w:rsid w:val="006F6965"/>
    <w:rsid w:val="00705128"/>
    <w:rsid w:val="00714886"/>
    <w:rsid w:val="00715890"/>
    <w:rsid w:val="007200A8"/>
    <w:rsid w:val="00720E5B"/>
    <w:rsid w:val="00740B5C"/>
    <w:rsid w:val="007438AC"/>
    <w:rsid w:val="007563DA"/>
    <w:rsid w:val="007877A9"/>
    <w:rsid w:val="007A5A8A"/>
    <w:rsid w:val="007B128A"/>
    <w:rsid w:val="007E2B8D"/>
    <w:rsid w:val="007E3C2D"/>
    <w:rsid w:val="00804A55"/>
    <w:rsid w:val="00804CDD"/>
    <w:rsid w:val="00811DF0"/>
    <w:rsid w:val="00835BE8"/>
    <w:rsid w:val="008438E6"/>
    <w:rsid w:val="008513E0"/>
    <w:rsid w:val="008563AA"/>
    <w:rsid w:val="0086147B"/>
    <w:rsid w:val="00864A6E"/>
    <w:rsid w:val="00866FDF"/>
    <w:rsid w:val="00870EED"/>
    <w:rsid w:val="008745FF"/>
    <w:rsid w:val="00875BF4"/>
    <w:rsid w:val="00891547"/>
    <w:rsid w:val="008B3D28"/>
    <w:rsid w:val="008B7BD4"/>
    <w:rsid w:val="008C0873"/>
    <w:rsid w:val="008C2C96"/>
    <w:rsid w:val="008D3A88"/>
    <w:rsid w:val="008E1A4B"/>
    <w:rsid w:val="008E2AC9"/>
    <w:rsid w:val="008F38EC"/>
    <w:rsid w:val="008F44B4"/>
    <w:rsid w:val="00901ED2"/>
    <w:rsid w:val="00903DA5"/>
    <w:rsid w:val="00912D1B"/>
    <w:rsid w:val="00912D6E"/>
    <w:rsid w:val="0094001B"/>
    <w:rsid w:val="0094729A"/>
    <w:rsid w:val="0095202A"/>
    <w:rsid w:val="00957E74"/>
    <w:rsid w:val="0097418F"/>
    <w:rsid w:val="00977BF9"/>
    <w:rsid w:val="00997C58"/>
    <w:rsid w:val="009A5297"/>
    <w:rsid w:val="009B3D88"/>
    <w:rsid w:val="009C3C03"/>
    <w:rsid w:val="009C4F6E"/>
    <w:rsid w:val="009D14C7"/>
    <w:rsid w:val="009D2EBB"/>
    <w:rsid w:val="009D3510"/>
    <w:rsid w:val="009E19CE"/>
    <w:rsid w:val="009E19D3"/>
    <w:rsid w:val="009E37BC"/>
    <w:rsid w:val="009E3A8C"/>
    <w:rsid w:val="009E702D"/>
    <w:rsid w:val="009E7A4D"/>
    <w:rsid w:val="009F61EB"/>
    <w:rsid w:val="00A06839"/>
    <w:rsid w:val="00A06EB1"/>
    <w:rsid w:val="00A31A8E"/>
    <w:rsid w:val="00A3384E"/>
    <w:rsid w:val="00A45328"/>
    <w:rsid w:val="00A64DDD"/>
    <w:rsid w:val="00A66A78"/>
    <w:rsid w:val="00A701AB"/>
    <w:rsid w:val="00A72A72"/>
    <w:rsid w:val="00A732AA"/>
    <w:rsid w:val="00A83259"/>
    <w:rsid w:val="00A92197"/>
    <w:rsid w:val="00A94500"/>
    <w:rsid w:val="00AB023A"/>
    <w:rsid w:val="00AC3B5F"/>
    <w:rsid w:val="00AC4584"/>
    <w:rsid w:val="00AE1375"/>
    <w:rsid w:val="00B000DE"/>
    <w:rsid w:val="00B0063F"/>
    <w:rsid w:val="00B15FA1"/>
    <w:rsid w:val="00B21D8F"/>
    <w:rsid w:val="00B41B94"/>
    <w:rsid w:val="00B44F54"/>
    <w:rsid w:val="00B45930"/>
    <w:rsid w:val="00B521CD"/>
    <w:rsid w:val="00B62BFE"/>
    <w:rsid w:val="00B63F51"/>
    <w:rsid w:val="00B646A1"/>
    <w:rsid w:val="00B7291A"/>
    <w:rsid w:val="00B81AED"/>
    <w:rsid w:val="00B86854"/>
    <w:rsid w:val="00B92370"/>
    <w:rsid w:val="00BB26AA"/>
    <w:rsid w:val="00BC4A86"/>
    <w:rsid w:val="00BC7828"/>
    <w:rsid w:val="00BE4828"/>
    <w:rsid w:val="00C17D28"/>
    <w:rsid w:val="00C17FDD"/>
    <w:rsid w:val="00C2334E"/>
    <w:rsid w:val="00C235F4"/>
    <w:rsid w:val="00C30B85"/>
    <w:rsid w:val="00C32C0D"/>
    <w:rsid w:val="00C45CE2"/>
    <w:rsid w:val="00C5044E"/>
    <w:rsid w:val="00C75C74"/>
    <w:rsid w:val="00C75F56"/>
    <w:rsid w:val="00C76082"/>
    <w:rsid w:val="00C80081"/>
    <w:rsid w:val="00C84B97"/>
    <w:rsid w:val="00C9486F"/>
    <w:rsid w:val="00C97144"/>
    <w:rsid w:val="00CB2A49"/>
    <w:rsid w:val="00CC6A5C"/>
    <w:rsid w:val="00CD4843"/>
    <w:rsid w:val="00CE4987"/>
    <w:rsid w:val="00D12F2D"/>
    <w:rsid w:val="00D13FF8"/>
    <w:rsid w:val="00D23103"/>
    <w:rsid w:val="00D26931"/>
    <w:rsid w:val="00D31461"/>
    <w:rsid w:val="00D319C6"/>
    <w:rsid w:val="00D362D1"/>
    <w:rsid w:val="00D4248A"/>
    <w:rsid w:val="00D42E5A"/>
    <w:rsid w:val="00D67EE7"/>
    <w:rsid w:val="00D7138D"/>
    <w:rsid w:val="00D7352F"/>
    <w:rsid w:val="00D82287"/>
    <w:rsid w:val="00D933A8"/>
    <w:rsid w:val="00D94EDB"/>
    <w:rsid w:val="00DC07E1"/>
    <w:rsid w:val="00DC57EC"/>
    <w:rsid w:val="00DD17BF"/>
    <w:rsid w:val="00DD3D4F"/>
    <w:rsid w:val="00DD3F6D"/>
    <w:rsid w:val="00DD6058"/>
    <w:rsid w:val="00E04A11"/>
    <w:rsid w:val="00E070A8"/>
    <w:rsid w:val="00E20C5D"/>
    <w:rsid w:val="00E245B1"/>
    <w:rsid w:val="00E352EB"/>
    <w:rsid w:val="00E43E6F"/>
    <w:rsid w:val="00E44B84"/>
    <w:rsid w:val="00E54631"/>
    <w:rsid w:val="00E578D5"/>
    <w:rsid w:val="00E6669C"/>
    <w:rsid w:val="00E7015D"/>
    <w:rsid w:val="00E80274"/>
    <w:rsid w:val="00E96A16"/>
    <w:rsid w:val="00EA0AE1"/>
    <w:rsid w:val="00EA1317"/>
    <w:rsid w:val="00EA54F5"/>
    <w:rsid w:val="00EB103A"/>
    <w:rsid w:val="00EB129E"/>
    <w:rsid w:val="00ED0267"/>
    <w:rsid w:val="00ED3017"/>
    <w:rsid w:val="00EE08C2"/>
    <w:rsid w:val="00EE23CC"/>
    <w:rsid w:val="00EE4CA6"/>
    <w:rsid w:val="00EF2782"/>
    <w:rsid w:val="00F0348B"/>
    <w:rsid w:val="00F04F41"/>
    <w:rsid w:val="00F0535F"/>
    <w:rsid w:val="00F07B3A"/>
    <w:rsid w:val="00F167C4"/>
    <w:rsid w:val="00F214E9"/>
    <w:rsid w:val="00F278F5"/>
    <w:rsid w:val="00F3470C"/>
    <w:rsid w:val="00F36164"/>
    <w:rsid w:val="00F42AD6"/>
    <w:rsid w:val="00F54EE9"/>
    <w:rsid w:val="00F80A78"/>
    <w:rsid w:val="00F832E6"/>
    <w:rsid w:val="00F84C51"/>
    <w:rsid w:val="00F8704D"/>
    <w:rsid w:val="00F91A1E"/>
    <w:rsid w:val="00F96D83"/>
    <w:rsid w:val="00F96F6D"/>
    <w:rsid w:val="00FA29E2"/>
    <w:rsid w:val="00FA5EDE"/>
    <w:rsid w:val="00FA7567"/>
    <w:rsid w:val="00FB0388"/>
    <w:rsid w:val="00FB0772"/>
    <w:rsid w:val="00FB64ED"/>
    <w:rsid w:val="00FC01F9"/>
    <w:rsid w:val="00FC075E"/>
    <w:rsid w:val="00FC0D36"/>
    <w:rsid w:val="00FC1180"/>
    <w:rsid w:val="00FC5423"/>
    <w:rsid w:val="00FD0DAF"/>
    <w:rsid w:val="00FD5C7B"/>
    <w:rsid w:val="00FE27AF"/>
    <w:rsid w:val="00FE3951"/>
    <w:rsid w:val="00FF2252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partado">
    <w:name w:val="apartado"/>
    <w:basedOn w:val="Normal"/>
    <w:rsid w:val="00055B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fn">
    <w:name w:val="fn"/>
    <w:basedOn w:val="Fuentedeprrafopredeter"/>
    <w:rsid w:val="00213442"/>
  </w:style>
  <w:style w:type="character" w:customStyle="1" w:styleId="fusion-inline-sep">
    <w:name w:val="fusion-inline-sep"/>
    <w:basedOn w:val="Fuentedeprrafopredeter"/>
    <w:rsid w:val="00213442"/>
  </w:style>
  <w:style w:type="character" w:customStyle="1" w:styleId="fusion-comments">
    <w:name w:val="fusion-comments"/>
    <w:basedOn w:val="Fuentedeprrafopredeter"/>
    <w:rsid w:val="00213442"/>
  </w:style>
  <w:style w:type="character" w:customStyle="1" w:styleId="screen-reader-text">
    <w:name w:val="screen-reader-text"/>
    <w:basedOn w:val="Fuentedeprrafopredeter"/>
    <w:rsid w:val="00213442"/>
  </w:style>
  <w:style w:type="paragraph" w:customStyle="1" w:styleId="must-log-in">
    <w:name w:val="must-log-in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kismetcommentformprivacynotice">
    <w:name w:val="akismet_comment_form_privacy_notice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echaentrada">
    <w:name w:val="fechaentrada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13442"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intro">
    <w:name w:val="intro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13442"/>
    <w:pPr>
      <w:widowControl/>
      <w:pBdr>
        <w:top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jtwttweettext">
    <w:name w:val="jtwt_tweet_text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ribe-mini-calendar-no-event">
    <w:name w:val="tribe-mini-calendar-no-event"/>
    <w:basedOn w:val="Fuentedeprrafopredeter"/>
    <w:rsid w:val="002134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6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9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6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3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3052">
              <w:marLeft w:val="-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62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2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165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9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9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2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162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73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85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150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4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1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77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22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1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0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6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7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9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0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05497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1569" TargetMode="External"/><Relationship Id="rId18" Type="http://schemas.openxmlformats.org/officeDocument/2006/relationships/hyperlink" Target="https://es.wikipedia.org/wiki/Evangelizaci%C3%B3n" TargetMode="External"/><Relationship Id="rId26" Type="http://schemas.openxmlformats.org/officeDocument/2006/relationships/hyperlink" Target="https://es.wikipedia.org/wiki/Leyes_Nuevas" TargetMode="External"/><Relationship Id="rId39" Type="http://schemas.openxmlformats.org/officeDocument/2006/relationships/hyperlink" Target="https://es.wikipedia.org/wiki/Puebla_de_Zaragoza" TargetMode="External"/><Relationship Id="rId21" Type="http://schemas.openxmlformats.org/officeDocument/2006/relationships/hyperlink" Target="https://es.wikipedia.org/wiki/Idioma_n%C3%A1huatl" TargetMode="External"/><Relationship Id="rId34" Type="http://schemas.openxmlformats.org/officeDocument/2006/relationships/hyperlink" Target="https://es.wikipedia.org/wiki/Guatemala" TargetMode="External"/><Relationship Id="rId42" Type="http://schemas.openxmlformats.org/officeDocument/2006/relationships/hyperlink" Target="https://es.wikipedia.org/wiki/Cultura_mixteca" TargetMode="External"/><Relationship Id="rId47" Type="http://schemas.openxmlformats.org/officeDocument/2006/relationships/hyperlink" Target="https://es.wikipedia.org/wiki/1539" TargetMode="External"/><Relationship Id="rId50" Type="http://schemas.openxmlformats.org/officeDocument/2006/relationships/hyperlink" Target="https://es.wikipedia.org/wiki/1544" TargetMode="External"/><Relationship Id="rId55" Type="http://schemas.openxmlformats.org/officeDocument/2006/relationships/hyperlink" Target="https://es.wikipedia.org/wiki/Atlixco" TargetMode="External"/><Relationship Id="rId63" Type="http://schemas.openxmlformats.org/officeDocument/2006/relationships/hyperlink" Target="https://es.wikipedia.org/wiki/Alejandro_VI" TargetMode="External"/><Relationship Id="rId68" Type="http://schemas.openxmlformats.org/officeDocument/2006/relationships/hyperlink" Target="https://es.wikipedia.org/wiki/Toribio_de_Benavente" TargetMode="External"/><Relationship Id="rId76" Type="http://schemas.openxmlformats.org/officeDocument/2006/relationships/hyperlink" Target="https://es.wikipedia.org/wiki/1555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es.wikipedia.org/wiki/Juan_de_Torquemada_(misionero)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Nueva_Espa%C3%B1a" TargetMode="External"/><Relationship Id="rId29" Type="http://schemas.openxmlformats.org/officeDocument/2006/relationships/hyperlink" Target="https://es.wikipedia.org/wiki/Texcoco" TargetMode="External"/><Relationship Id="rId11" Type="http://schemas.openxmlformats.org/officeDocument/2006/relationships/hyperlink" Target="https://es.wikipedia.org/wiki/Circa" TargetMode="External"/><Relationship Id="rId24" Type="http://schemas.openxmlformats.org/officeDocument/2006/relationships/hyperlink" Target="https://es.wikipedia.org/wiki/Bartolom%C3%A9_de_las_casas" TargetMode="External"/><Relationship Id="rId32" Type="http://schemas.openxmlformats.org/officeDocument/2006/relationships/hyperlink" Target="https://es.wikipedia.org/wiki/Coyoac%C3%A1n" TargetMode="External"/><Relationship Id="rId37" Type="http://schemas.openxmlformats.org/officeDocument/2006/relationships/hyperlink" Target="https://es.wikipedia.org/wiki/1530" TargetMode="External"/><Relationship Id="rId40" Type="http://schemas.openxmlformats.org/officeDocument/2006/relationships/hyperlink" Target="https://es.wikipedia.org/wiki/Istmo_de_Tehuantepec" TargetMode="External"/><Relationship Id="rId45" Type="http://schemas.openxmlformats.org/officeDocument/2006/relationships/hyperlink" Target="https://es.wikipedia.org/wiki/Yucat%C3%A1n_(estado)" TargetMode="External"/><Relationship Id="rId53" Type="http://schemas.openxmlformats.org/officeDocument/2006/relationships/hyperlink" Target="https://es.wikipedia.org/wiki/Michoac%C3%A1n" TargetMode="External"/><Relationship Id="rId58" Type="http://schemas.openxmlformats.org/officeDocument/2006/relationships/hyperlink" Target="https://es.wikipedia.org/wiki/Bartolom%C3%A9_de_las_Casas" TargetMode="External"/><Relationship Id="rId66" Type="http://schemas.openxmlformats.org/officeDocument/2006/relationships/hyperlink" Target="https://es.wikipedia.org/wiki/Toribio_de_Benavente" TargetMode="External"/><Relationship Id="rId74" Type="http://schemas.openxmlformats.org/officeDocument/2006/relationships/hyperlink" Target="https://es.wikipedia.org/wiki/Francisco_Javier_Clavijero" TargetMode="External"/><Relationship Id="rId79" Type="http://schemas.openxmlformats.org/officeDocument/2006/relationships/hyperlink" Target="https://es.wikipedia.org/wiki/Bernardino_de_Sahag%C3%BAn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es.wikipedia.org/wiki/Adriano_VI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es.wikipedia.org/wiki/Benavente_(Zamora)" TargetMode="External"/><Relationship Id="rId19" Type="http://schemas.openxmlformats.org/officeDocument/2006/relationships/hyperlink" Target="https://es.wikipedia.org/wiki/Mesoam%C3%A9rica" TargetMode="External"/><Relationship Id="rId31" Type="http://schemas.openxmlformats.org/officeDocument/2006/relationships/hyperlink" Target="https://es.wikipedia.org/wiki/Xochimilco" TargetMode="External"/><Relationship Id="rId44" Type="http://schemas.openxmlformats.org/officeDocument/2006/relationships/hyperlink" Target="https://es.wikipedia.org/wiki/1534" TargetMode="External"/><Relationship Id="rId52" Type="http://schemas.openxmlformats.org/officeDocument/2006/relationships/hyperlink" Target="https://es.wikipedia.org/wiki/1551" TargetMode="External"/><Relationship Id="rId60" Type="http://schemas.openxmlformats.org/officeDocument/2006/relationships/hyperlink" Target="https://es.wikipedia.org/wiki/Juan_de_Zum%C3%A1rraga" TargetMode="External"/><Relationship Id="rId65" Type="http://schemas.openxmlformats.org/officeDocument/2006/relationships/hyperlink" Target="https://es.wikipedia.org/wiki/Bartolom%C3%A9_de_las_Casas" TargetMode="External"/><Relationship Id="rId73" Type="http://schemas.openxmlformats.org/officeDocument/2006/relationships/hyperlink" Target="https://es.wikipedia.org/wiki/1541" TargetMode="External"/><Relationship Id="rId78" Type="http://schemas.openxmlformats.org/officeDocument/2006/relationships/hyperlink" Target="https://es.wikipedia.org/wiki/Valle_de_M%C3%A9xico" TargetMode="External"/><Relationship Id="rId81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es.wikipedia.org/wiki/Ciudad_de_M%C3%A9xico" TargetMode="External"/><Relationship Id="rId22" Type="http://schemas.openxmlformats.org/officeDocument/2006/relationships/hyperlink" Target="https://es.wikipedia.org/wiki/Conquista_de_M%C3%A9xico" TargetMode="External"/><Relationship Id="rId27" Type="http://schemas.openxmlformats.org/officeDocument/2006/relationships/hyperlink" Target="https://es.wikipedia.org/wiki/Leyes_de_Burgos" TargetMode="External"/><Relationship Id="rId30" Type="http://schemas.openxmlformats.org/officeDocument/2006/relationships/hyperlink" Target="https://es.wikipedia.org/wiki/Huejotzingo" TargetMode="External"/><Relationship Id="rId35" Type="http://schemas.openxmlformats.org/officeDocument/2006/relationships/hyperlink" Target="https://es.wikipedia.org/wiki/Nicaragua" TargetMode="External"/><Relationship Id="rId43" Type="http://schemas.openxmlformats.org/officeDocument/2006/relationships/hyperlink" Target="https://es.wikipedia.org/wiki/Mitla" TargetMode="External"/><Relationship Id="rId48" Type="http://schemas.openxmlformats.org/officeDocument/2006/relationships/hyperlink" Target="https://es.wikipedia.org/wiki/1543" TargetMode="External"/><Relationship Id="rId56" Type="http://schemas.openxmlformats.org/officeDocument/2006/relationships/hyperlink" Target="https://es.wikipedia.org/wiki/Municipio_de_Tecamachalco_(Puebla)" TargetMode="External"/><Relationship Id="rId64" Type="http://schemas.openxmlformats.org/officeDocument/2006/relationships/hyperlink" Target="https://es.wikipedia.org/wiki/Dominicos" TargetMode="External"/><Relationship Id="rId69" Type="http://schemas.openxmlformats.org/officeDocument/2006/relationships/hyperlink" Target="https://es.wikipedia.org/wiki/1528" TargetMode="External"/><Relationship Id="rId77" Type="http://schemas.openxmlformats.org/officeDocument/2006/relationships/hyperlink" Target="https://es.wikipedia.org/wiki/C%C3%B3dice" TargetMode="External"/><Relationship Id="rId8" Type="http://schemas.openxmlformats.org/officeDocument/2006/relationships/hyperlink" Target="https://es.wikipedia.org/wiki/Orden_Franciscana" TargetMode="External"/><Relationship Id="rId51" Type="http://schemas.openxmlformats.org/officeDocument/2006/relationships/hyperlink" Target="https://es.wikipedia.org/wiki/1548" TargetMode="External"/><Relationship Id="rId72" Type="http://schemas.openxmlformats.org/officeDocument/2006/relationships/hyperlink" Target="https://es.wikipedia.org/wiki/Nicol%C3%A1s_Antonio" TargetMode="External"/><Relationship Id="rId80" Type="http://schemas.openxmlformats.org/officeDocument/2006/relationships/hyperlink" Target="https://es.wikipedia.org/wiki/Jer%C3%B3nimo_de_Mendieta" TargetMode="External"/><Relationship Id="rId3" Type="http://schemas.openxmlformats.org/officeDocument/2006/relationships/styles" Target="styles.xml"/><Relationship Id="rId12" Type="http://schemas.openxmlformats.org/officeDocument/2006/relationships/hyperlink" Target="https://es.wikipedia.org/wiki/1482" TargetMode="External"/><Relationship Id="rId17" Type="http://schemas.openxmlformats.org/officeDocument/2006/relationships/hyperlink" Target="https://es.wikipedia.org/wiki/Doce_ap%C3%B3stoles_de_M%C3%A9xico" TargetMode="External"/><Relationship Id="rId25" Type="http://schemas.openxmlformats.org/officeDocument/2006/relationships/hyperlink" Target="https://es.wikipedia.org/wiki/Carlos_I_de_Espa%C3%B1a" TargetMode="External"/><Relationship Id="rId33" Type="http://schemas.openxmlformats.org/officeDocument/2006/relationships/hyperlink" Target="https://es.wikipedia.org/wiki/1529" TargetMode="External"/><Relationship Id="rId38" Type="http://schemas.openxmlformats.org/officeDocument/2006/relationships/hyperlink" Target="https://es.wikipedia.org/wiki/1531" TargetMode="External"/><Relationship Id="rId46" Type="http://schemas.openxmlformats.org/officeDocument/2006/relationships/hyperlink" Target="https://es.wikipedia.org/wiki/1536" TargetMode="External"/><Relationship Id="rId59" Type="http://schemas.openxmlformats.org/officeDocument/2006/relationships/hyperlink" Target="https://es.wikipedia.org/wiki/Nu%C3%B1o_de_Guzm%C3%A1n" TargetMode="External"/><Relationship Id="rId67" Type="http://schemas.openxmlformats.org/officeDocument/2006/relationships/hyperlink" Target="https://es.wikipedia.org/wiki/1555" TargetMode="External"/><Relationship Id="rId20" Type="http://schemas.openxmlformats.org/officeDocument/2006/relationships/hyperlink" Target="https://es.wikipedia.org/wiki/M%C3%A9xico" TargetMode="External"/><Relationship Id="rId41" Type="http://schemas.openxmlformats.org/officeDocument/2006/relationships/hyperlink" Target="https://es.wikipedia.org/wiki/Cultura_zapoteca" TargetMode="External"/><Relationship Id="rId54" Type="http://schemas.openxmlformats.org/officeDocument/2006/relationships/hyperlink" Target="https://es.wikipedia.org/wiki/Jalisco" TargetMode="External"/><Relationship Id="rId62" Type="http://schemas.openxmlformats.org/officeDocument/2006/relationships/hyperlink" Target="https://es.wikipedia.org/wiki/Le%C3%B3n_X" TargetMode="External"/><Relationship Id="rId70" Type="http://schemas.openxmlformats.org/officeDocument/2006/relationships/hyperlink" Target="https://es.wikipedia.org/wiki/1530" TargetMode="External"/><Relationship Id="rId75" Type="http://schemas.openxmlformats.org/officeDocument/2006/relationships/hyperlink" Target="https://es.wikipedia.org/wiki/Nicol%C3%A1s_Antonio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es.wikipedia.org/wiki/Orden_Franciscana" TargetMode="External"/><Relationship Id="rId23" Type="http://schemas.openxmlformats.org/officeDocument/2006/relationships/hyperlink" Target="https://es.wikipedia.org/wiki/Etnograf%C3%ADa" TargetMode="External"/><Relationship Id="rId28" Type="http://schemas.openxmlformats.org/officeDocument/2006/relationships/hyperlink" Target="https://es.wikipedia.org/wiki/N%C3%A1huatl" TargetMode="External"/><Relationship Id="rId36" Type="http://schemas.openxmlformats.org/officeDocument/2006/relationships/hyperlink" Target="https://es.wikipedia.org/wiki/Cuernavaca" TargetMode="External"/><Relationship Id="rId49" Type="http://schemas.openxmlformats.org/officeDocument/2006/relationships/hyperlink" Target="https://es.wikipedia.org/wiki/1545" TargetMode="External"/><Relationship Id="rId57" Type="http://schemas.openxmlformats.org/officeDocument/2006/relationships/hyperlink" Target="https://es.wikipedia.org/wiki/Vasco_de_Quirog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3306</Words>
  <Characters>18184</Characters>
  <Application>Microsoft Office Word</Application>
  <DocSecurity>0</DocSecurity>
  <Lines>151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2019-04-02T06:06:00Z</cp:lastPrinted>
  <dcterms:created xsi:type="dcterms:W3CDTF">2019-07-27T14:14:00Z</dcterms:created>
  <dcterms:modified xsi:type="dcterms:W3CDTF">2019-07-27T14:14:00Z</dcterms:modified>
</cp:coreProperties>
</file>