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A4A" w:rsidRPr="00682A4A" w:rsidRDefault="00682A4A" w:rsidP="00682A4A">
      <w:pPr>
        <w:pStyle w:val="NormalWeb"/>
        <w:ind w:left="-993" w:firstLine="142"/>
        <w:jc w:val="center"/>
        <w:rPr>
          <w:rFonts w:ascii="Arial" w:eastAsia="Times New Roman" w:hAnsi="Arial" w:cs="Arial"/>
          <w:b/>
          <w:color w:val="FF0000"/>
          <w:sz w:val="36"/>
          <w:szCs w:val="36"/>
        </w:rPr>
      </w:pPr>
      <w:r w:rsidRPr="00682A4A">
        <w:rPr>
          <w:rFonts w:ascii="Arial" w:eastAsia="Arial" w:hAnsi="Arial" w:cs="Arial"/>
          <w:b/>
          <w:color w:val="FF0000"/>
          <w:sz w:val="36"/>
          <w:szCs w:val="36"/>
        </w:rPr>
        <w:t>J</w:t>
      </w:r>
      <w:r w:rsidR="00D373C6" w:rsidRPr="00682A4A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erónimo Martínez de </w:t>
      </w:r>
      <w:proofErr w:type="spellStart"/>
      <w:r w:rsidR="00D373C6" w:rsidRPr="00682A4A">
        <w:rPr>
          <w:rFonts w:ascii="Arial" w:eastAsia="Times New Roman" w:hAnsi="Arial" w:cs="Arial"/>
          <w:b/>
          <w:bCs/>
          <w:color w:val="FF0000"/>
          <w:sz w:val="36"/>
          <w:szCs w:val="36"/>
        </w:rPr>
        <w:t>Ripalda</w:t>
      </w:r>
      <w:proofErr w:type="spellEnd"/>
      <w:r w:rsidR="00D373C6" w:rsidRPr="00682A4A">
        <w:rPr>
          <w:rFonts w:ascii="Arial" w:eastAsia="Times New Roman" w:hAnsi="Arial" w:cs="Arial"/>
          <w:b/>
          <w:color w:val="FF0000"/>
          <w:sz w:val="36"/>
          <w:szCs w:val="36"/>
        </w:rPr>
        <w:t xml:space="preserve"> </w:t>
      </w:r>
      <w:r w:rsidR="00D40F73">
        <w:rPr>
          <w:rFonts w:ascii="Arial" w:eastAsia="Times New Roman" w:hAnsi="Arial" w:cs="Arial"/>
          <w:b/>
          <w:color w:val="FF0000"/>
          <w:sz w:val="36"/>
          <w:szCs w:val="36"/>
        </w:rPr>
        <w:t xml:space="preserve"> *</w:t>
      </w:r>
      <w:r w:rsidRPr="00682A4A">
        <w:rPr>
          <w:rFonts w:ascii="Arial" w:eastAsia="Times New Roman" w:hAnsi="Arial" w:cs="Arial"/>
          <w:b/>
          <w:color w:val="FF0000"/>
          <w:sz w:val="36"/>
          <w:szCs w:val="36"/>
        </w:rPr>
        <w:t xml:space="preserve">  1536-1618</w:t>
      </w:r>
    </w:p>
    <w:p w:rsidR="00682A4A" w:rsidRDefault="00B63A7A" w:rsidP="00B63A7A">
      <w:pPr>
        <w:pStyle w:val="NormalWeb"/>
        <w:ind w:left="-993" w:firstLine="142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590800" cy="17335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742" t="41545" r="45650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3A" w:rsidRDefault="00756F3A" w:rsidP="006E4FB3">
      <w:pPr>
        <w:pStyle w:val="NormalWeb"/>
        <w:ind w:left="-993" w:firstLine="142"/>
        <w:jc w:val="both"/>
        <w:rPr>
          <w:rFonts w:eastAsia="Times New Roman"/>
        </w:rPr>
      </w:pPr>
    </w:p>
    <w:p w:rsidR="00756F3A" w:rsidRDefault="006E4FB3" w:rsidP="006E4FB3">
      <w:pPr>
        <w:pStyle w:val="NormalWeb"/>
        <w:ind w:left="-993" w:firstLine="142"/>
        <w:jc w:val="both"/>
        <w:rPr>
          <w:rFonts w:ascii="Arial" w:eastAsia="Times New Roman" w:hAnsi="Arial" w:cs="Arial"/>
          <w:b/>
          <w:color w:val="FF0000"/>
        </w:rPr>
      </w:pPr>
      <w:r>
        <w:rPr>
          <w:rFonts w:ascii="Arial" w:eastAsia="Times New Roman" w:hAnsi="Arial" w:cs="Arial"/>
          <w:b/>
          <w:color w:val="FF0000"/>
        </w:rPr>
        <w:t xml:space="preserve">    D</w:t>
      </w:r>
      <w:r w:rsidR="00756F3A" w:rsidRPr="00756F3A">
        <w:rPr>
          <w:rFonts w:ascii="Arial" w:eastAsia="Times New Roman" w:hAnsi="Arial" w:cs="Arial"/>
          <w:b/>
          <w:color w:val="FF0000"/>
        </w:rPr>
        <w:t>e estos catecismo</w:t>
      </w:r>
      <w:r w:rsidR="00756F3A">
        <w:rPr>
          <w:rFonts w:ascii="Arial" w:eastAsia="Times New Roman" w:hAnsi="Arial" w:cs="Arial"/>
          <w:b/>
          <w:color w:val="FF0000"/>
        </w:rPr>
        <w:t>s,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 </w:t>
      </w:r>
      <w:r w:rsidR="00756F3A">
        <w:rPr>
          <w:rFonts w:ascii="Arial" w:eastAsia="Times New Roman" w:hAnsi="Arial" w:cs="Arial"/>
          <w:b/>
          <w:color w:val="FF0000"/>
        </w:rPr>
        <w:t>"</w:t>
      </w:r>
      <w:r w:rsidR="00756F3A" w:rsidRPr="00756F3A">
        <w:rPr>
          <w:rFonts w:ascii="Arial" w:eastAsia="Times New Roman" w:hAnsi="Arial" w:cs="Arial"/>
          <w:b/>
          <w:color w:val="FF0000"/>
        </w:rPr>
        <w:t>del</w:t>
      </w:r>
      <w:r w:rsidR="00756F3A">
        <w:rPr>
          <w:rFonts w:ascii="Arial" w:eastAsia="Times New Roman" w:hAnsi="Arial" w:cs="Arial"/>
          <w:b/>
          <w:color w:val="FF0000"/>
        </w:rPr>
        <w:t xml:space="preserve"> </w:t>
      </w:r>
      <w:proofErr w:type="spellStart"/>
      <w:r w:rsidR="00756F3A" w:rsidRPr="00756F3A">
        <w:rPr>
          <w:rFonts w:ascii="Arial" w:eastAsia="Times New Roman" w:hAnsi="Arial" w:cs="Arial"/>
          <w:b/>
          <w:color w:val="FF0000"/>
        </w:rPr>
        <w:t>Astete</w:t>
      </w:r>
      <w:proofErr w:type="spellEnd"/>
      <w:r w:rsidR="00756F3A" w:rsidRPr="00756F3A">
        <w:rPr>
          <w:rFonts w:ascii="Arial" w:eastAsia="Times New Roman" w:hAnsi="Arial" w:cs="Arial"/>
          <w:b/>
          <w:color w:val="FF0000"/>
        </w:rPr>
        <w:t xml:space="preserve"> y del </w:t>
      </w:r>
      <w:proofErr w:type="spellStart"/>
      <w:r w:rsidR="00756F3A">
        <w:rPr>
          <w:rFonts w:ascii="Arial" w:eastAsia="Times New Roman" w:hAnsi="Arial" w:cs="Arial"/>
          <w:b/>
          <w:color w:val="FF0000"/>
        </w:rPr>
        <w:t>R</w:t>
      </w:r>
      <w:r w:rsidR="00756F3A" w:rsidRPr="00756F3A">
        <w:rPr>
          <w:rFonts w:ascii="Arial" w:eastAsia="Times New Roman" w:hAnsi="Arial" w:cs="Arial"/>
          <w:b/>
          <w:color w:val="FF0000"/>
        </w:rPr>
        <w:t>ipalda</w:t>
      </w:r>
      <w:proofErr w:type="spellEnd"/>
      <w:r w:rsidR="00756F3A">
        <w:rPr>
          <w:rFonts w:ascii="Arial" w:eastAsia="Times New Roman" w:hAnsi="Arial" w:cs="Arial"/>
          <w:b/>
          <w:color w:val="FF0000"/>
        </w:rPr>
        <w:t>",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 los catequistas puede aprender la importancia que tiene el h</w:t>
      </w:r>
      <w:r w:rsidR="00756F3A">
        <w:rPr>
          <w:rFonts w:ascii="Arial" w:eastAsia="Times New Roman" w:hAnsi="Arial" w:cs="Arial"/>
          <w:b/>
          <w:color w:val="FF0000"/>
        </w:rPr>
        <w:t>a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cer preguntas sencillas y reclamar respuesta </w:t>
      </w:r>
      <w:r w:rsidR="00756F3A">
        <w:rPr>
          <w:rFonts w:ascii="Arial" w:eastAsia="Times New Roman" w:hAnsi="Arial" w:cs="Arial"/>
          <w:b/>
          <w:color w:val="FF0000"/>
        </w:rPr>
        <w:t>fáciles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. Tienen </w:t>
      </w:r>
      <w:r w:rsidR="00756F3A">
        <w:rPr>
          <w:rFonts w:ascii="Arial" w:eastAsia="Times New Roman" w:hAnsi="Arial" w:cs="Arial"/>
          <w:b/>
          <w:color w:val="FF0000"/>
        </w:rPr>
        <w:t>q</w:t>
      </w:r>
      <w:r w:rsidR="00756F3A" w:rsidRPr="00756F3A">
        <w:rPr>
          <w:rFonts w:ascii="Arial" w:eastAsia="Times New Roman" w:hAnsi="Arial" w:cs="Arial"/>
          <w:b/>
          <w:color w:val="FF0000"/>
        </w:rPr>
        <w:t>ue entender los alumno</w:t>
      </w:r>
      <w:r w:rsidR="00756F3A">
        <w:rPr>
          <w:rFonts w:ascii="Arial" w:eastAsia="Times New Roman" w:hAnsi="Arial" w:cs="Arial"/>
          <w:b/>
          <w:color w:val="FF0000"/>
        </w:rPr>
        <w:t>s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 y los </w:t>
      </w:r>
      <w:proofErr w:type="spellStart"/>
      <w:r w:rsidR="00756F3A" w:rsidRPr="00756F3A">
        <w:rPr>
          <w:rFonts w:ascii="Arial" w:eastAsia="Times New Roman" w:hAnsi="Arial" w:cs="Arial"/>
          <w:b/>
          <w:color w:val="FF0000"/>
        </w:rPr>
        <w:t>catequizando</w:t>
      </w:r>
      <w:r w:rsidR="00756F3A">
        <w:rPr>
          <w:rFonts w:ascii="Arial" w:eastAsia="Times New Roman" w:hAnsi="Arial" w:cs="Arial"/>
          <w:b/>
          <w:color w:val="FF0000"/>
        </w:rPr>
        <w:t>s</w:t>
      </w:r>
      <w:proofErr w:type="spellEnd"/>
      <w:r w:rsidR="00756F3A" w:rsidRPr="00756F3A">
        <w:rPr>
          <w:rFonts w:ascii="Arial" w:eastAsia="Times New Roman" w:hAnsi="Arial" w:cs="Arial"/>
          <w:b/>
          <w:color w:val="FF0000"/>
        </w:rPr>
        <w:t xml:space="preserve"> lo que se pregunta y tienen que poder responder si</w:t>
      </w:r>
      <w:r w:rsidR="00756F3A">
        <w:rPr>
          <w:rFonts w:ascii="Arial" w:eastAsia="Times New Roman" w:hAnsi="Arial" w:cs="Arial"/>
          <w:b/>
          <w:color w:val="FF0000"/>
        </w:rPr>
        <w:t>n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 entradas teol</w:t>
      </w:r>
      <w:r w:rsidR="00756F3A">
        <w:rPr>
          <w:rFonts w:ascii="Arial" w:eastAsia="Times New Roman" w:hAnsi="Arial" w:cs="Arial"/>
          <w:b/>
          <w:color w:val="FF0000"/>
        </w:rPr>
        <w:t>ó</w:t>
      </w:r>
      <w:r w:rsidR="00756F3A" w:rsidRPr="00756F3A">
        <w:rPr>
          <w:rFonts w:ascii="Arial" w:eastAsia="Times New Roman" w:hAnsi="Arial" w:cs="Arial"/>
          <w:b/>
          <w:color w:val="FF0000"/>
        </w:rPr>
        <w:t>gica</w:t>
      </w:r>
      <w:r>
        <w:rPr>
          <w:rFonts w:ascii="Arial" w:eastAsia="Times New Roman" w:hAnsi="Arial" w:cs="Arial"/>
          <w:b/>
          <w:color w:val="FF0000"/>
        </w:rPr>
        <w:t>s</w:t>
      </w:r>
      <w:r w:rsidR="00756F3A">
        <w:rPr>
          <w:rFonts w:ascii="Arial" w:eastAsia="Times New Roman" w:hAnsi="Arial" w:cs="Arial"/>
          <w:b/>
          <w:color w:val="FF0000"/>
        </w:rPr>
        <w:t xml:space="preserve">, sino </w:t>
      </w:r>
      <w:r>
        <w:rPr>
          <w:rFonts w:ascii="Arial" w:eastAsia="Times New Roman" w:hAnsi="Arial" w:cs="Arial"/>
          <w:b/>
          <w:color w:val="FF0000"/>
        </w:rPr>
        <w:t xml:space="preserve">con </w:t>
      </w:r>
      <w:r w:rsidR="00756F3A">
        <w:rPr>
          <w:rFonts w:ascii="Arial" w:eastAsia="Times New Roman" w:hAnsi="Arial" w:cs="Arial"/>
          <w:b/>
          <w:color w:val="FF0000"/>
        </w:rPr>
        <w:t>frases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 claras, breve</w:t>
      </w:r>
      <w:r w:rsidR="00756F3A">
        <w:rPr>
          <w:rFonts w:ascii="Arial" w:eastAsia="Times New Roman" w:hAnsi="Arial" w:cs="Arial"/>
          <w:b/>
          <w:color w:val="FF0000"/>
        </w:rPr>
        <w:t>s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 y comprensibles. Esa dimensión tradicional de la catequesis no de</w:t>
      </w:r>
      <w:r>
        <w:rPr>
          <w:rFonts w:ascii="Arial" w:eastAsia="Times New Roman" w:hAnsi="Arial" w:cs="Arial"/>
          <w:b/>
          <w:color w:val="FF0000"/>
        </w:rPr>
        <w:t>b</w:t>
      </w:r>
      <w:r w:rsidR="00756F3A" w:rsidRPr="00756F3A">
        <w:rPr>
          <w:rFonts w:ascii="Arial" w:eastAsia="Times New Roman" w:hAnsi="Arial" w:cs="Arial"/>
          <w:b/>
          <w:color w:val="FF0000"/>
        </w:rPr>
        <w:t>e perderse,</w:t>
      </w:r>
      <w:r>
        <w:rPr>
          <w:rFonts w:ascii="Arial" w:eastAsia="Times New Roman" w:hAnsi="Arial" w:cs="Arial"/>
          <w:b/>
          <w:color w:val="FF0000"/>
        </w:rPr>
        <w:t xml:space="preserve"> </w:t>
      </w:r>
      <w:r w:rsidR="00756F3A" w:rsidRPr="00756F3A">
        <w:rPr>
          <w:rFonts w:ascii="Arial" w:eastAsia="Times New Roman" w:hAnsi="Arial" w:cs="Arial"/>
          <w:b/>
          <w:color w:val="FF0000"/>
        </w:rPr>
        <w:t xml:space="preserve">sino </w:t>
      </w:r>
      <w:r w:rsidR="00F714C9">
        <w:rPr>
          <w:rFonts w:ascii="Arial" w:eastAsia="Times New Roman" w:hAnsi="Arial" w:cs="Arial"/>
          <w:b/>
          <w:color w:val="FF0000"/>
        </w:rPr>
        <w:t xml:space="preserve">en lo posible </w:t>
      </w:r>
      <w:r w:rsidR="00756F3A" w:rsidRPr="00756F3A">
        <w:rPr>
          <w:rFonts w:ascii="Arial" w:eastAsia="Times New Roman" w:hAnsi="Arial" w:cs="Arial"/>
          <w:b/>
          <w:color w:val="FF0000"/>
        </w:rPr>
        <w:t>sintonizarse y sincroniza</w:t>
      </w:r>
      <w:r w:rsidR="00F714C9">
        <w:rPr>
          <w:rFonts w:ascii="Arial" w:eastAsia="Times New Roman" w:hAnsi="Arial" w:cs="Arial"/>
          <w:b/>
          <w:color w:val="FF0000"/>
        </w:rPr>
        <w:t>rse</w:t>
      </w:r>
      <w:r w:rsidR="00756F3A">
        <w:rPr>
          <w:rFonts w:ascii="Arial" w:eastAsia="Times New Roman" w:hAnsi="Arial" w:cs="Arial"/>
          <w:b/>
          <w:color w:val="FF0000"/>
        </w:rPr>
        <w:t xml:space="preserve"> </w:t>
      </w:r>
      <w:r w:rsidR="00756F3A" w:rsidRPr="00756F3A">
        <w:rPr>
          <w:rFonts w:ascii="Arial" w:eastAsia="Times New Roman" w:hAnsi="Arial" w:cs="Arial"/>
          <w:b/>
          <w:color w:val="FF0000"/>
        </w:rPr>
        <w:t>con los diversos m</w:t>
      </w:r>
      <w:r>
        <w:rPr>
          <w:rFonts w:ascii="Arial" w:eastAsia="Times New Roman" w:hAnsi="Arial" w:cs="Arial"/>
          <w:b/>
          <w:color w:val="FF0000"/>
        </w:rPr>
        <w:t>é</w:t>
      </w:r>
      <w:r w:rsidR="00756F3A" w:rsidRPr="00756F3A">
        <w:rPr>
          <w:rFonts w:ascii="Arial" w:eastAsia="Times New Roman" w:hAnsi="Arial" w:cs="Arial"/>
          <w:b/>
          <w:color w:val="FF0000"/>
        </w:rPr>
        <w:t>t</w:t>
      </w:r>
      <w:r w:rsidR="00756F3A">
        <w:rPr>
          <w:rFonts w:ascii="Arial" w:eastAsia="Times New Roman" w:hAnsi="Arial" w:cs="Arial"/>
          <w:b/>
          <w:color w:val="FF0000"/>
        </w:rPr>
        <w:t>o</w:t>
      </w:r>
      <w:r w:rsidR="00756F3A" w:rsidRPr="00756F3A">
        <w:rPr>
          <w:rFonts w:ascii="Arial" w:eastAsia="Times New Roman" w:hAnsi="Arial" w:cs="Arial"/>
          <w:b/>
          <w:color w:val="FF0000"/>
        </w:rPr>
        <w:t>dos pedagógi</w:t>
      </w:r>
      <w:r>
        <w:rPr>
          <w:rFonts w:ascii="Arial" w:eastAsia="Times New Roman" w:hAnsi="Arial" w:cs="Arial"/>
          <w:b/>
          <w:color w:val="FF0000"/>
        </w:rPr>
        <w:t>c</w:t>
      </w:r>
      <w:r w:rsidR="00756F3A" w:rsidRPr="00756F3A">
        <w:rPr>
          <w:rFonts w:ascii="Arial" w:eastAsia="Times New Roman" w:hAnsi="Arial" w:cs="Arial"/>
          <w:b/>
          <w:color w:val="FF0000"/>
        </w:rPr>
        <w:t>os que se emplean en la</w:t>
      </w:r>
      <w:r w:rsidR="00756F3A">
        <w:rPr>
          <w:rFonts w:ascii="Arial" w:eastAsia="Times New Roman" w:hAnsi="Arial" w:cs="Arial"/>
          <w:b/>
          <w:color w:val="FF0000"/>
        </w:rPr>
        <w:t>s</w:t>
      </w:r>
      <w:r>
        <w:rPr>
          <w:rFonts w:ascii="Arial" w:eastAsia="Times New Roman" w:hAnsi="Arial" w:cs="Arial"/>
          <w:b/>
          <w:color w:val="FF0000"/>
        </w:rPr>
        <w:t xml:space="preserve"> demá</w:t>
      </w:r>
      <w:r w:rsidR="00756F3A" w:rsidRPr="00756F3A">
        <w:rPr>
          <w:rFonts w:ascii="Arial" w:eastAsia="Times New Roman" w:hAnsi="Arial" w:cs="Arial"/>
          <w:b/>
          <w:color w:val="FF0000"/>
        </w:rPr>
        <w:t>s materias que vertebran la cultu</w:t>
      </w:r>
      <w:r>
        <w:rPr>
          <w:rFonts w:ascii="Arial" w:eastAsia="Times New Roman" w:hAnsi="Arial" w:cs="Arial"/>
          <w:b/>
          <w:color w:val="FF0000"/>
        </w:rPr>
        <w:t>r</w:t>
      </w:r>
      <w:r w:rsidR="00756F3A" w:rsidRPr="00756F3A">
        <w:rPr>
          <w:rFonts w:ascii="Arial" w:eastAsia="Times New Roman" w:hAnsi="Arial" w:cs="Arial"/>
          <w:b/>
          <w:color w:val="FF0000"/>
        </w:rPr>
        <w:t>a bás</w:t>
      </w:r>
      <w:r>
        <w:rPr>
          <w:rFonts w:ascii="Arial" w:eastAsia="Times New Roman" w:hAnsi="Arial" w:cs="Arial"/>
          <w:b/>
          <w:color w:val="FF0000"/>
        </w:rPr>
        <w:t>i</w:t>
      </w:r>
      <w:r w:rsidR="00756F3A" w:rsidRPr="00756F3A">
        <w:rPr>
          <w:rFonts w:ascii="Arial" w:eastAsia="Times New Roman" w:hAnsi="Arial" w:cs="Arial"/>
          <w:b/>
          <w:color w:val="FF0000"/>
        </w:rPr>
        <w:t>ca de las personas</w:t>
      </w:r>
      <w:r>
        <w:rPr>
          <w:rFonts w:ascii="Arial" w:eastAsia="Times New Roman" w:hAnsi="Arial" w:cs="Arial"/>
          <w:b/>
          <w:color w:val="FF0000"/>
        </w:rPr>
        <w:t>. E</w:t>
      </w:r>
      <w:r w:rsidR="00756F3A">
        <w:rPr>
          <w:rFonts w:ascii="Arial" w:eastAsia="Times New Roman" w:hAnsi="Arial" w:cs="Arial"/>
          <w:b/>
          <w:color w:val="FF0000"/>
        </w:rPr>
        <w:t>s</w:t>
      </w:r>
      <w:r>
        <w:rPr>
          <w:rFonts w:ascii="Arial" w:eastAsia="Times New Roman" w:hAnsi="Arial" w:cs="Arial"/>
          <w:b/>
          <w:color w:val="FF0000"/>
        </w:rPr>
        <w:t xml:space="preserve"> la</w:t>
      </w:r>
      <w:r w:rsidR="00756F3A">
        <w:rPr>
          <w:rFonts w:ascii="Arial" w:eastAsia="Times New Roman" w:hAnsi="Arial" w:cs="Arial"/>
          <w:b/>
          <w:color w:val="FF0000"/>
        </w:rPr>
        <w:t xml:space="preserve"> condición de una buena catequesis.</w:t>
      </w:r>
    </w:p>
    <w:p w:rsidR="00682A4A" w:rsidRDefault="00682A4A" w:rsidP="00682A4A">
      <w:pPr>
        <w:pStyle w:val="NormalWeb"/>
        <w:spacing w:after="0"/>
        <w:ind w:left="-993" w:firstLine="142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</w:t>
      </w:r>
      <w:r w:rsidR="00F714C9">
        <w:rPr>
          <w:rFonts w:ascii="Arial" w:eastAsia="Times New Roman" w:hAnsi="Arial" w:cs="Arial"/>
          <w:b/>
        </w:rPr>
        <w:t xml:space="preserve">  </w:t>
      </w:r>
      <w:r>
        <w:rPr>
          <w:rFonts w:ascii="Arial" w:eastAsia="Times New Roman" w:hAnsi="Arial" w:cs="Arial"/>
          <w:b/>
        </w:rPr>
        <w:t xml:space="preserve">   </w:t>
      </w:r>
      <w:r w:rsidR="00D373C6" w:rsidRPr="00682A4A">
        <w:rPr>
          <w:rFonts w:ascii="Arial" w:eastAsia="Times New Roman" w:hAnsi="Arial" w:cs="Arial"/>
          <w:b/>
        </w:rPr>
        <w:t>(</w:t>
      </w:r>
      <w:hyperlink r:id="rId6" w:tooltip="Teruel" w:history="1">
        <w:r w:rsidR="00D373C6" w:rsidRPr="00682A4A">
          <w:rPr>
            <w:rFonts w:ascii="Arial" w:eastAsia="Times New Roman" w:hAnsi="Arial" w:cs="Arial"/>
            <w:b/>
          </w:rPr>
          <w:t>Teruel</w:t>
        </w:r>
      </w:hyperlink>
      <w:r w:rsidR="00D373C6" w:rsidRPr="00682A4A">
        <w:rPr>
          <w:rFonts w:ascii="Arial" w:eastAsia="Times New Roman" w:hAnsi="Arial" w:cs="Arial"/>
          <w:b/>
        </w:rPr>
        <w:t xml:space="preserve">, </w:t>
      </w:r>
      <w:hyperlink r:id="rId7" w:tooltip="1536" w:history="1">
        <w:r w:rsidR="00D373C6" w:rsidRPr="00682A4A">
          <w:rPr>
            <w:rFonts w:ascii="Arial" w:eastAsia="Times New Roman" w:hAnsi="Arial" w:cs="Arial"/>
            <w:b/>
          </w:rPr>
          <w:t>1536</w:t>
        </w:r>
      </w:hyperlink>
      <w:r w:rsidR="00D373C6" w:rsidRPr="00682A4A">
        <w:rPr>
          <w:rFonts w:ascii="Arial" w:eastAsia="Times New Roman" w:hAnsi="Arial" w:cs="Arial"/>
          <w:b/>
        </w:rPr>
        <w:t xml:space="preserve"> - </w:t>
      </w:r>
      <w:hyperlink r:id="rId8" w:tooltip="Toledo" w:history="1">
        <w:r w:rsidR="00D373C6" w:rsidRPr="00682A4A">
          <w:rPr>
            <w:rFonts w:ascii="Arial" w:eastAsia="Times New Roman" w:hAnsi="Arial" w:cs="Arial"/>
            <w:b/>
          </w:rPr>
          <w:t>Toledo</w:t>
        </w:r>
      </w:hyperlink>
      <w:r w:rsidR="00D373C6" w:rsidRPr="00682A4A">
        <w:rPr>
          <w:rFonts w:ascii="Arial" w:eastAsia="Times New Roman" w:hAnsi="Arial" w:cs="Arial"/>
          <w:b/>
        </w:rPr>
        <w:t xml:space="preserve">, </w:t>
      </w:r>
      <w:hyperlink r:id="rId9" w:tooltip="1618" w:history="1">
        <w:r w:rsidR="00D373C6" w:rsidRPr="00682A4A">
          <w:rPr>
            <w:rFonts w:ascii="Arial" w:eastAsia="Times New Roman" w:hAnsi="Arial" w:cs="Arial"/>
            <w:b/>
          </w:rPr>
          <w:t>1618</w:t>
        </w:r>
      </w:hyperlink>
      <w:r w:rsidR="00D373C6" w:rsidRPr="00682A4A">
        <w:rPr>
          <w:rFonts w:ascii="Arial" w:eastAsia="Times New Roman" w:hAnsi="Arial" w:cs="Arial"/>
          <w:b/>
        </w:rPr>
        <w:t xml:space="preserve">), jesuita español, autor de un famoso </w:t>
      </w:r>
      <w:hyperlink r:id="rId10" w:tooltip="Catecismo" w:history="1">
        <w:r w:rsidR="00D373C6" w:rsidRPr="00682A4A">
          <w:rPr>
            <w:rFonts w:ascii="Arial" w:eastAsia="Times New Roman" w:hAnsi="Arial" w:cs="Arial"/>
            <w:b/>
            <w:i/>
            <w:iCs/>
          </w:rPr>
          <w:t>Catecismo</w:t>
        </w:r>
      </w:hyperlink>
      <w:r w:rsidR="00D373C6" w:rsidRPr="00682A4A">
        <w:rPr>
          <w:rFonts w:ascii="Arial" w:eastAsia="Times New Roman" w:hAnsi="Arial" w:cs="Arial"/>
          <w:b/>
        </w:rPr>
        <w:t xml:space="preserve"> (1618).</w:t>
      </w:r>
      <w:r w:rsidRPr="00682A4A">
        <w:rPr>
          <w:rFonts w:ascii="Arial" w:eastAsia="Times New Roman" w:hAnsi="Arial" w:cs="Arial"/>
          <w:b/>
        </w:rPr>
        <w:t xml:space="preserve"> </w:t>
      </w:r>
    </w:p>
    <w:p w:rsidR="00D373C6" w:rsidRPr="00682A4A" w:rsidRDefault="00D373C6" w:rsidP="00682A4A">
      <w:pPr>
        <w:pStyle w:val="NormalWeb"/>
        <w:spacing w:after="0"/>
        <w:ind w:left="-993" w:firstLine="142"/>
        <w:jc w:val="both"/>
        <w:rPr>
          <w:rFonts w:ascii="Arial" w:eastAsia="Times New Roman" w:hAnsi="Arial" w:cs="Arial"/>
          <w:b/>
        </w:rPr>
      </w:pPr>
      <w:r w:rsidRPr="00682A4A">
        <w:rPr>
          <w:rFonts w:ascii="Arial" w:eastAsia="Times New Roman" w:hAnsi="Arial" w:cs="Arial"/>
          <w:b/>
        </w:rPr>
        <w:t xml:space="preserve">​ </w:t>
      </w:r>
    </w:p>
    <w:p w:rsid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Era de ascendencia vasca y nació en Teruel en 1536. En 1551 ingresó en la </w:t>
      </w:r>
      <w:hyperlink r:id="rId11" w:tooltip="Compañía de Jesús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Compañía de Jesús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. En la Universidad de Salamanca tuvo las cátedras de filosofía y teología. Se señaló como orador sagrado. </w:t>
      </w:r>
    </w:p>
    <w:p w:rsid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D373C6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Editó su cartilla o </w:t>
      </w:r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>Catecismo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en Burgos en </w:t>
      </w:r>
      <w:hyperlink r:id="rId12" w:tooltip="1591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1591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, aunque su edición más conocida es la de Toledo de </w:t>
      </w:r>
      <w:hyperlink r:id="rId13" w:tooltip="1618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1618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>, el mismo año de su muerte; se difundió por la mitad sur de España,</w:t>
      </w:r>
      <w:r w:rsidRPr="00682A4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​ mientras que por la parte norte se prefería más bien el </w:t>
      </w:r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>Catecismo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del también jesuita padre </w:t>
      </w:r>
      <w:hyperlink r:id="rId14" w:tooltip="Gaspar Astete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 xml:space="preserve">Gaspar </w:t>
        </w:r>
        <w:proofErr w:type="spellStart"/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Astete</w:t>
        </w:r>
        <w:proofErr w:type="spellEnd"/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(1599). </w:t>
      </w:r>
    </w:p>
    <w:p w:rsidR="00682A4A" w:rsidRP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Estos catecismos, provistos con las novedades del </w:t>
      </w:r>
      <w:hyperlink r:id="rId15" w:tooltip="Concilio de Trento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Concilio de Trento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>, pasaron a Hispanoamérica,</w:t>
      </w:r>
      <w:r w:rsidRPr="00682A4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donde fueron traducidos a las lenguas indígenas. Del 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catecismo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de </w:t>
      </w:r>
      <w:proofErr w:type="spellStart"/>
      <w:r w:rsidR="00D373C6" w:rsidRPr="00682A4A">
        <w:rPr>
          <w:rFonts w:ascii="Arial" w:eastAsia="Times New Roman" w:hAnsi="Arial" w:cs="Arial"/>
          <w:b/>
          <w:sz w:val="24"/>
          <w:szCs w:val="24"/>
        </w:rPr>
        <w:t>Ripalda</w:t>
      </w:r>
      <w:proofErr w:type="spellEnd"/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se hicieron traducciones cuando menos en </w:t>
      </w:r>
      <w:hyperlink r:id="rId16" w:tooltip="Náhuatl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náhuatl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, </w:t>
      </w:r>
      <w:hyperlink r:id="rId17" w:tooltip="Idioma otomí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otomí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, </w:t>
      </w:r>
      <w:hyperlink r:id="rId18" w:tooltip="Idioma purépecha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tarasco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, </w:t>
      </w:r>
      <w:hyperlink r:id="rId19" w:tooltip="Idioma zapoteco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zapoteco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y </w:t>
      </w:r>
      <w:hyperlink r:id="rId20" w:tooltip="Lenguas mayenses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maya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>, por mencionar s</w:t>
      </w:r>
      <w:r>
        <w:rPr>
          <w:rFonts w:ascii="Arial" w:eastAsia="Times New Roman" w:hAnsi="Arial" w:cs="Arial"/>
          <w:b/>
          <w:sz w:val="24"/>
          <w:szCs w:val="24"/>
        </w:rPr>
        <w:t>ó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lo lenguas mexicanas. </w:t>
      </w:r>
    </w:p>
    <w:p w:rsid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E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l escritor mexicano </w:t>
      </w:r>
      <w:hyperlink r:id="rId21" w:tooltip="Joaquín Fernández de Lizardi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Joaquín Fernández de Lizardi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expuso numerosas dudas sobre la conveniencia de esta obra en dos opúsculos en </w:t>
      </w:r>
      <w:hyperlink r:id="rId22" w:tooltip="1827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1827</w:t>
        </w:r>
      </w:hyperlink>
      <w:r>
        <w:rPr>
          <w:rFonts w:ascii="Arial" w:hAnsi="Arial" w:cs="Arial"/>
          <w:b/>
          <w:sz w:val="24"/>
          <w:szCs w:val="24"/>
        </w:rPr>
        <w:t xml:space="preserve"> por la manera de expresarse y la dificultad que implicaba para los nativos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.</w:t>
      </w:r>
    </w:p>
    <w:p w:rsid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56F3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En este manual, cientos </w:t>
      </w:r>
      <w:r w:rsidR="00756F3A">
        <w:rPr>
          <w:rFonts w:ascii="Arial" w:eastAsia="Times New Roman" w:hAnsi="Arial" w:cs="Arial"/>
          <w:b/>
          <w:sz w:val="24"/>
          <w:szCs w:val="24"/>
        </w:rPr>
        <w:t xml:space="preserve">o miles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de veces reimpreso, al igual que el de </w:t>
      </w:r>
      <w:proofErr w:type="spellStart"/>
      <w:r w:rsidR="00D373C6" w:rsidRPr="00682A4A">
        <w:rPr>
          <w:rFonts w:ascii="Arial" w:eastAsia="Times New Roman" w:hAnsi="Arial" w:cs="Arial"/>
          <w:b/>
          <w:sz w:val="24"/>
          <w:szCs w:val="24"/>
        </w:rPr>
        <w:t>Astete</w:t>
      </w:r>
      <w:proofErr w:type="spellEnd"/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, aprendieron la </w:t>
      </w:r>
      <w:hyperlink r:id="rId23" w:tooltip="Doctrina cristiana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doctrina cristiana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casi todos los españoles e hispanoamericanos hasta el </w:t>
      </w:r>
      <w:hyperlink r:id="rId24" w:tooltip="Concilio Vaticano II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Concilio Vaticano II</w:t>
        </w:r>
      </w:hyperlink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(1965</w:t>
      </w:r>
      <w:r w:rsidR="00756F3A">
        <w:rPr>
          <w:rFonts w:ascii="Arial" w:eastAsia="Times New Roman" w:hAnsi="Arial" w:cs="Arial"/>
          <w:b/>
          <w:sz w:val="24"/>
          <w:szCs w:val="24"/>
        </w:rPr>
        <w:t xml:space="preserve"> generó otros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nuevo y oficial </w:t>
      </w:r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>Catecismo de la Iglesia católica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salió en 1992</w:t>
      </w:r>
      <w:r w:rsidR="00756F3A">
        <w:rPr>
          <w:rFonts w:ascii="Arial" w:eastAsia="Times New Roman" w:hAnsi="Arial" w:cs="Arial"/>
          <w:b/>
          <w:sz w:val="24"/>
          <w:szCs w:val="24"/>
        </w:rPr>
        <w:t>, con intención de superar los textos antiguos</w:t>
      </w:r>
    </w:p>
    <w:p w:rsidR="00756F3A" w:rsidRDefault="00756F3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D373C6" w:rsidRDefault="00756F3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 xml:space="preserve">  Es intento hermoso,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</w:rPr>
        <w:t>pero que no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 se</w:t>
      </w:r>
      <w:r>
        <w:rPr>
          <w:rFonts w:ascii="Arial" w:eastAsia="Times New Roman" w:hAnsi="Arial" w:cs="Arial"/>
          <w:b/>
          <w:sz w:val="24"/>
          <w:szCs w:val="24"/>
        </w:rPr>
        <w:t xml:space="preserve"> logró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 imponerse en las Diócesis</w:t>
      </w:r>
      <w:r>
        <w:rPr>
          <w:rFonts w:ascii="Arial" w:eastAsia="Times New Roman" w:hAnsi="Arial" w:cs="Arial"/>
          <w:b/>
          <w:sz w:val="24"/>
          <w:szCs w:val="24"/>
        </w:rPr>
        <w:t xml:space="preserve">, a pesar 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de </w:t>
      </w:r>
      <w:r>
        <w:rPr>
          <w:rFonts w:ascii="Arial" w:eastAsia="Times New Roman" w:hAnsi="Arial" w:cs="Arial"/>
          <w:b/>
          <w:sz w:val="24"/>
          <w:szCs w:val="24"/>
        </w:rPr>
        <w:t>que en 1870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 la idea estaba muy extendida</w:t>
      </w:r>
      <w:r>
        <w:rPr>
          <w:rFonts w:ascii="Arial" w:eastAsia="Times New Roman" w:hAnsi="Arial" w:cs="Arial"/>
          <w:b/>
          <w:sz w:val="24"/>
          <w:szCs w:val="24"/>
        </w:rPr>
        <w:t>. El  padre concili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ar San Antonio María </w:t>
      </w:r>
      <w:proofErr w:type="spellStart"/>
      <w:r w:rsidR="006E4FB3">
        <w:rPr>
          <w:rFonts w:ascii="Arial" w:eastAsia="Times New Roman" w:hAnsi="Arial" w:cs="Arial"/>
          <w:b/>
          <w:sz w:val="24"/>
          <w:szCs w:val="24"/>
        </w:rPr>
        <w:t>Claret</w:t>
      </w:r>
      <w:proofErr w:type="spellEnd"/>
      <w:r w:rsidR="006E4FB3">
        <w:rPr>
          <w:rFonts w:ascii="Arial" w:eastAsia="Times New Roman" w:hAnsi="Arial" w:cs="Arial"/>
          <w:b/>
          <w:sz w:val="24"/>
          <w:szCs w:val="24"/>
        </w:rPr>
        <w:t xml:space="preserve"> habí</w:t>
      </w:r>
      <w:r>
        <w:rPr>
          <w:rFonts w:ascii="Arial" w:eastAsia="Times New Roman" w:hAnsi="Arial" w:cs="Arial"/>
          <w:b/>
          <w:sz w:val="24"/>
          <w:szCs w:val="24"/>
        </w:rPr>
        <w:t xml:space="preserve">a 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propuesto en forma de petición la idea en el Concilio Vaticano I, aunque él lo hizo con </w:t>
      </w:r>
      <w:r>
        <w:rPr>
          <w:rFonts w:ascii="Arial" w:eastAsia="Times New Roman" w:hAnsi="Arial" w:cs="Arial"/>
          <w:b/>
          <w:sz w:val="24"/>
          <w:szCs w:val="24"/>
        </w:rPr>
        <w:t>otro texto redactado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 por él. El</w:t>
      </w:r>
      <w:r>
        <w:rPr>
          <w:rFonts w:ascii="Arial" w:eastAsia="Times New Roman" w:hAnsi="Arial" w:cs="Arial"/>
          <w:b/>
          <w:sz w:val="24"/>
          <w:szCs w:val="24"/>
        </w:rPr>
        <w:t xml:space="preserve">  Concilio Vaticano I, que no pudo </w:t>
      </w:r>
      <w:r w:rsidR="006E4FB3">
        <w:rPr>
          <w:rFonts w:ascii="Arial" w:eastAsia="Times New Roman" w:hAnsi="Arial" w:cs="Arial"/>
          <w:b/>
          <w:sz w:val="24"/>
          <w:szCs w:val="24"/>
        </w:rPr>
        <w:t>terminar sino que se clausuró</w:t>
      </w:r>
      <w:r w:rsidR="00B36653">
        <w:rPr>
          <w:rFonts w:ascii="Arial" w:eastAsia="Times New Roman" w:hAnsi="Arial" w:cs="Arial"/>
          <w:b/>
          <w:sz w:val="24"/>
          <w:szCs w:val="24"/>
        </w:rPr>
        <w:t xml:space="preserve"> a</w:t>
      </w:r>
      <w:r>
        <w:rPr>
          <w:rFonts w:ascii="Arial" w:eastAsia="Times New Roman" w:hAnsi="Arial" w:cs="Arial"/>
          <w:b/>
          <w:sz w:val="24"/>
          <w:szCs w:val="24"/>
        </w:rPr>
        <w:t>l poco tiempo de inic</w:t>
      </w:r>
      <w:r w:rsidR="00B36653">
        <w:rPr>
          <w:rFonts w:ascii="Arial" w:eastAsia="Times New Roman" w:hAnsi="Arial" w:cs="Arial"/>
          <w:b/>
          <w:sz w:val="24"/>
          <w:szCs w:val="24"/>
        </w:rPr>
        <w:t>i</w:t>
      </w:r>
      <w:r>
        <w:rPr>
          <w:rFonts w:ascii="Arial" w:eastAsia="Times New Roman" w:hAnsi="Arial" w:cs="Arial"/>
          <w:b/>
          <w:sz w:val="24"/>
          <w:szCs w:val="24"/>
        </w:rPr>
        <w:t xml:space="preserve">arse debido a la guerra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fracoalemana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que se había desencadenado</w:t>
      </w:r>
      <w:r w:rsidR="006E4FB3">
        <w:rPr>
          <w:rFonts w:ascii="Arial" w:eastAsia="Times New Roman" w:hAnsi="Arial" w:cs="Arial"/>
          <w:b/>
          <w:sz w:val="24"/>
          <w:szCs w:val="24"/>
        </w:rPr>
        <w:t>, no llego a tratar la idea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. </w:t>
      </w:r>
    </w:p>
    <w:p w:rsidR="00682A4A" w:rsidRPr="00682A4A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D373C6" w:rsidRDefault="00682A4A" w:rsidP="00682A4A">
      <w:pPr>
        <w:spacing w:after="0" w:line="240" w:lineRule="auto"/>
        <w:ind w:left="-993" w:firstLine="142"/>
        <w:jc w:val="both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  <w:r w:rsidR="00D373C6" w:rsidRPr="00682A4A">
        <w:rPr>
          <w:rFonts w:ascii="Arial" w:eastAsia="Times New Roman" w:hAnsi="Arial" w:cs="Arial"/>
          <w:b/>
          <w:bCs/>
          <w:color w:val="FF0000"/>
          <w:sz w:val="24"/>
          <w:szCs w:val="24"/>
        </w:rPr>
        <w:t>Obras</w:t>
      </w:r>
      <w:r w:rsidR="00B36653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del Padre </w:t>
      </w:r>
      <w:proofErr w:type="spellStart"/>
      <w:r w:rsidR="00B36653">
        <w:rPr>
          <w:rFonts w:ascii="Arial" w:eastAsia="Times New Roman" w:hAnsi="Arial" w:cs="Arial"/>
          <w:b/>
          <w:bCs/>
          <w:color w:val="FF0000"/>
          <w:sz w:val="24"/>
          <w:szCs w:val="24"/>
        </w:rPr>
        <w:t>Ripalda</w:t>
      </w:r>
      <w:proofErr w:type="spellEnd"/>
    </w:p>
    <w:p w:rsidR="00682A4A" w:rsidRPr="00682A4A" w:rsidRDefault="00682A4A" w:rsidP="00682A4A">
      <w:pPr>
        <w:spacing w:after="0" w:line="240" w:lineRule="auto"/>
        <w:ind w:left="-993" w:firstLine="142"/>
        <w:jc w:val="both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D373C6" w:rsidRDefault="00682A4A" w:rsidP="00682A4A">
      <w:pPr>
        <w:spacing w:after="0" w:line="240" w:lineRule="auto"/>
        <w:ind w:left="-993" w:firstLine="142"/>
        <w:jc w:val="both"/>
      </w:pP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Versión del latín al español del libro </w:t>
      </w:r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 xml:space="preserve">De </w:t>
      </w:r>
      <w:proofErr w:type="spellStart"/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>Contemptu</w:t>
      </w:r>
      <w:proofErr w:type="spellEnd"/>
      <w:r w:rsidR="006E4FB3">
        <w:rPr>
          <w:rFonts w:ascii="Arial" w:eastAsia="Times New Roman" w:hAnsi="Arial" w:cs="Arial"/>
          <w:b/>
          <w:i/>
          <w:iCs/>
          <w:sz w:val="24"/>
          <w:szCs w:val="24"/>
        </w:rPr>
        <w:t xml:space="preserve"> </w:t>
      </w:r>
      <w:proofErr w:type="spellStart"/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>Mundi</w:t>
      </w:r>
      <w:proofErr w:type="spellEnd"/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, de </w:t>
      </w:r>
      <w:hyperlink r:id="rId25" w:tooltip="Tomás de Kempis" w:history="1">
        <w:r w:rsidR="00D373C6" w:rsidRPr="00682A4A">
          <w:rPr>
            <w:rFonts w:ascii="Arial" w:eastAsia="Times New Roman" w:hAnsi="Arial" w:cs="Arial"/>
            <w:b/>
            <w:sz w:val="24"/>
            <w:szCs w:val="24"/>
          </w:rPr>
          <w:t>Tomás de Kempis</w:t>
        </w:r>
      </w:hyperlink>
    </w:p>
    <w:p w:rsidR="00F714C9" w:rsidRPr="00682A4A" w:rsidRDefault="00F714C9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D373C6" w:rsidRDefault="00682A4A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sz w:val="24"/>
          <w:szCs w:val="24"/>
        </w:rPr>
        <w:t xml:space="preserve">   S</w:t>
      </w:r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>uave coloquio del pecador con Dios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, Lérida, 1618 </w:t>
      </w:r>
    </w:p>
    <w:p w:rsidR="00F714C9" w:rsidRDefault="00F714C9" w:rsidP="00682A4A">
      <w:pPr>
        <w:spacing w:after="0" w:line="240" w:lineRule="auto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D373C6" w:rsidRDefault="00682A4A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sz w:val="24"/>
          <w:szCs w:val="24"/>
        </w:rPr>
        <w:t xml:space="preserve">   </w:t>
      </w:r>
      <w:r w:rsidR="00D373C6" w:rsidRPr="00682A4A">
        <w:rPr>
          <w:rFonts w:ascii="Arial" w:eastAsia="Times New Roman" w:hAnsi="Arial" w:cs="Arial"/>
          <w:b/>
          <w:i/>
          <w:iCs/>
          <w:sz w:val="24"/>
          <w:szCs w:val="24"/>
        </w:rPr>
        <w:t>Catecismo y exposición breve de la doctrina cristiana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, Burgos, 1591  y Toledo, 1618</w:t>
      </w:r>
      <w:r w:rsidR="00B63A7A">
        <w:rPr>
          <w:rFonts w:ascii="Arial" w:eastAsia="Times New Roman" w:hAnsi="Arial" w:cs="Arial"/>
          <w:b/>
          <w:sz w:val="24"/>
          <w:szCs w:val="24"/>
        </w:rPr>
        <w:t>.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,</w:t>
      </w:r>
    </w:p>
    <w:p w:rsidR="00B36653" w:rsidRDefault="00B36653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B36653" w:rsidRPr="00B36653" w:rsidRDefault="00B36653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B36653">
        <w:rPr>
          <w:rFonts w:ascii="Arial" w:eastAsia="Times New Roman" w:hAnsi="Arial" w:cs="Arial"/>
          <w:b/>
          <w:color w:val="FF0000"/>
          <w:sz w:val="24"/>
          <w:szCs w:val="24"/>
        </w:rPr>
        <w:t>Valor de su catecismo</w:t>
      </w:r>
    </w:p>
    <w:p w:rsidR="00D373C6" w:rsidRPr="00682A4A" w:rsidRDefault="00D373C6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05043" w:rsidRDefault="00682A4A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Estudio</w:t>
      </w:r>
      <w:r>
        <w:rPr>
          <w:rFonts w:ascii="Arial" w:eastAsia="Times New Roman" w:hAnsi="Arial" w:cs="Arial"/>
          <w:b/>
          <w:sz w:val="24"/>
          <w:szCs w:val="24"/>
        </w:rPr>
        <w:t>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posterior</w:t>
      </w:r>
      <w:r>
        <w:rPr>
          <w:rFonts w:ascii="Arial" w:eastAsia="Times New Roman" w:hAnsi="Arial" w:cs="Arial"/>
          <w:b/>
          <w:sz w:val="24"/>
          <w:szCs w:val="24"/>
        </w:rPr>
        <w:t>es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han hecho a est</w:t>
      </w:r>
      <w:r>
        <w:rPr>
          <w:rFonts w:ascii="Arial" w:eastAsia="Times New Roman" w:hAnsi="Arial" w:cs="Arial"/>
          <w:b/>
          <w:sz w:val="24"/>
          <w:szCs w:val="24"/>
        </w:rPr>
        <w:t>os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catecismo</w:t>
      </w:r>
      <w:r>
        <w:rPr>
          <w:rFonts w:ascii="Arial" w:eastAsia="Times New Roman" w:hAnsi="Arial" w:cs="Arial"/>
          <w:b/>
          <w:sz w:val="24"/>
          <w:szCs w:val="24"/>
        </w:rPr>
        <w:t>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nac</w:t>
      </w:r>
      <w:r w:rsidR="00B36653">
        <w:rPr>
          <w:rFonts w:ascii="Arial" w:eastAsia="Times New Roman" w:hAnsi="Arial" w:cs="Arial"/>
          <w:b/>
          <w:sz w:val="24"/>
          <w:szCs w:val="24"/>
        </w:rPr>
        <w:t>idos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casi paralelos,</w:t>
      </w:r>
      <w:r>
        <w:rPr>
          <w:rFonts w:ascii="Arial" w:eastAsia="Times New Roman" w:hAnsi="Arial" w:cs="Arial"/>
          <w:b/>
          <w:sz w:val="24"/>
          <w:szCs w:val="24"/>
        </w:rPr>
        <w:t xml:space="preserve"> y en Burgos</w:t>
      </w:r>
      <w:r w:rsidR="006E4FB3">
        <w:rPr>
          <w:rFonts w:ascii="Arial" w:eastAsia="Times New Roman" w:hAnsi="Arial" w:cs="Arial"/>
          <w:b/>
          <w:sz w:val="24"/>
          <w:szCs w:val="24"/>
        </w:rPr>
        <w:t>,</w:t>
      </w:r>
      <w:r w:rsidR="00B36653">
        <w:rPr>
          <w:rFonts w:ascii="Arial" w:eastAsia="Times New Roman" w:hAnsi="Arial" w:cs="Arial"/>
          <w:b/>
          <w:sz w:val="24"/>
          <w:szCs w:val="24"/>
        </w:rPr>
        <w:t xml:space="preserve"> el dudar si se trataba de un texto único</w:t>
      </w:r>
      <w:r w:rsidR="006E4FB3">
        <w:rPr>
          <w:rFonts w:ascii="Arial" w:eastAsia="Times New Roman" w:hAnsi="Arial" w:cs="Arial"/>
          <w:b/>
          <w:sz w:val="24"/>
          <w:szCs w:val="24"/>
        </w:rPr>
        <w:t xml:space="preserve">, en el que </w:t>
      </w:r>
      <w:proofErr w:type="spellStart"/>
      <w:r w:rsidR="006E4FB3">
        <w:rPr>
          <w:rFonts w:ascii="Arial" w:eastAsia="Times New Roman" w:hAnsi="Arial" w:cs="Arial"/>
          <w:b/>
          <w:sz w:val="24"/>
          <w:szCs w:val="24"/>
        </w:rPr>
        <w:t>Ripalda</w:t>
      </w:r>
      <w:proofErr w:type="spellEnd"/>
      <w:r w:rsidR="006E4FB3">
        <w:rPr>
          <w:rFonts w:ascii="Arial" w:eastAsia="Times New Roman" w:hAnsi="Arial" w:cs="Arial"/>
          <w:b/>
          <w:sz w:val="24"/>
          <w:szCs w:val="24"/>
        </w:rPr>
        <w:t xml:space="preserve"> había simplemente reproducido el de </w:t>
      </w:r>
      <w:proofErr w:type="spellStart"/>
      <w:r w:rsidR="006E4FB3">
        <w:rPr>
          <w:rFonts w:ascii="Arial" w:eastAsia="Times New Roman" w:hAnsi="Arial" w:cs="Arial"/>
          <w:b/>
          <w:sz w:val="24"/>
          <w:szCs w:val="24"/>
        </w:rPr>
        <w:t>Astete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. Pero es posible que el del P Gaspar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Astete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fuera el primero y </w:t>
      </w:r>
      <w:r w:rsidR="00B36653">
        <w:rPr>
          <w:rFonts w:ascii="Arial" w:eastAsia="Times New Roman" w:hAnsi="Arial" w:cs="Arial"/>
          <w:b/>
          <w:sz w:val="24"/>
          <w:szCs w:val="24"/>
        </w:rPr>
        <w:t xml:space="preserve">es probable que lo que pretendió su compañero de Orden P. </w:t>
      </w:r>
      <w:proofErr w:type="spellStart"/>
      <w:r w:rsidR="00B36653">
        <w:rPr>
          <w:rFonts w:ascii="Arial" w:eastAsia="Times New Roman" w:hAnsi="Arial" w:cs="Arial"/>
          <w:b/>
          <w:sz w:val="24"/>
          <w:szCs w:val="24"/>
        </w:rPr>
        <w:t>R</w:t>
      </w:r>
      <w:r>
        <w:rPr>
          <w:rFonts w:ascii="Arial" w:eastAsia="Times New Roman" w:hAnsi="Arial" w:cs="Arial"/>
          <w:b/>
          <w:sz w:val="24"/>
          <w:szCs w:val="24"/>
        </w:rPr>
        <w:t>ipalda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B36653">
        <w:rPr>
          <w:rFonts w:ascii="Arial" w:eastAsia="Times New Roman" w:hAnsi="Arial" w:cs="Arial"/>
          <w:b/>
          <w:sz w:val="24"/>
          <w:szCs w:val="24"/>
        </w:rPr>
        <w:t>sólo</w:t>
      </w:r>
      <w:r w:rsidR="00905043">
        <w:rPr>
          <w:rFonts w:ascii="Arial" w:eastAsia="Times New Roman" w:hAnsi="Arial" w:cs="Arial"/>
          <w:b/>
          <w:sz w:val="24"/>
          <w:szCs w:val="24"/>
        </w:rPr>
        <w:t xml:space="preserve"> fue</w:t>
      </w:r>
      <w:r>
        <w:rPr>
          <w:rFonts w:ascii="Arial" w:eastAsia="Times New Roman" w:hAnsi="Arial" w:cs="Arial"/>
          <w:b/>
          <w:sz w:val="24"/>
          <w:szCs w:val="24"/>
        </w:rPr>
        <w:t xml:space="preserve"> adaptarlo y cambiar algunas cosas</w:t>
      </w:r>
      <w:r w:rsidR="00B36653">
        <w:rPr>
          <w:rFonts w:ascii="Arial" w:eastAsia="Times New Roman" w:hAnsi="Arial" w:cs="Arial"/>
          <w:b/>
          <w:sz w:val="24"/>
          <w:szCs w:val="24"/>
        </w:rPr>
        <w:t xml:space="preserve"> para</w:t>
      </w:r>
      <w:r>
        <w:rPr>
          <w:rFonts w:ascii="Arial" w:eastAsia="Times New Roman" w:hAnsi="Arial" w:cs="Arial"/>
          <w:b/>
          <w:sz w:val="24"/>
          <w:szCs w:val="24"/>
        </w:rPr>
        <w:t xml:space="preserve"> publicarlo, </w:t>
      </w:r>
      <w:r w:rsidR="00B36653">
        <w:rPr>
          <w:rFonts w:ascii="Arial" w:eastAsia="Times New Roman" w:hAnsi="Arial" w:cs="Arial"/>
          <w:b/>
          <w:sz w:val="24"/>
          <w:szCs w:val="24"/>
        </w:rPr>
        <w:t xml:space="preserve">sin </w:t>
      </w:r>
      <w:r>
        <w:rPr>
          <w:rFonts w:ascii="Arial" w:eastAsia="Times New Roman" w:hAnsi="Arial" w:cs="Arial"/>
          <w:b/>
          <w:sz w:val="24"/>
          <w:szCs w:val="24"/>
        </w:rPr>
        <w:t>pone</w:t>
      </w:r>
      <w:r w:rsidR="00B36653">
        <w:rPr>
          <w:rFonts w:ascii="Arial" w:eastAsia="Times New Roman" w:hAnsi="Arial" w:cs="Arial"/>
          <w:b/>
          <w:sz w:val="24"/>
          <w:szCs w:val="24"/>
        </w:rPr>
        <w:t>r</w:t>
      </w:r>
      <w:r>
        <w:rPr>
          <w:rFonts w:ascii="Arial" w:eastAsia="Times New Roman" w:hAnsi="Arial" w:cs="Arial"/>
          <w:b/>
          <w:sz w:val="24"/>
          <w:szCs w:val="24"/>
        </w:rPr>
        <w:t xml:space="preserve"> su nom</w:t>
      </w:r>
      <w:r w:rsidR="00B36653">
        <w:rPr>
          <w:rFonts w:ascii="Arial" w:eastAsia="Times New Roman" w:hAnsi="Arial" w:cs="Arial"/>
          <w:b/>
          <w:sz w:val="24"/>
          <w:szCs w:val="24"/>
        </w:rPr>
        <w:t>b</w:t>
      </w:r>
      <w:r>
        <w:rPr>
          <w:rFonts w:ascii="Arial" w:eastAsia="Times New Roman" w:hAnsi="Arial" w:cs="Arial"/>
          <w:b/>
          <w:sz w:val="24"/>
          <w:szCs w:val="24"/>
        </w:rPr>
        <w:t>re y añadi</w:t>
      </w:r>
      <w:r w:rsidR="00F714C9">
        <w:rPr>
          <w:rFonts w:ascii="Arial" w:eastAsia="Times New Roman" w:hAnsi="Arial" w:cs="Arial"/>
          <w:b/>
          <w:sz w:val="24"/>
          <w:szCs w:val="24"/>
        </w:rPr>
        <w:t>e</w:t>
      </w:r>
      <w:r>
        <w:rPr>
          <w:rFonts w:ascii="Arial" w:eastAsia="Times New Roman" w:hAnsi="Arial" w:cs="Arial"/>
          <w:b/>
          <w:sz w:val="24"/>
          <w:szCs w:val="24"/>
        </w:rPr>
        <w:t>ndo</w:t>
      </w:r>
      <w:r w:rsidR="00905043">
        <w:rPr>
          <w:rFonts w:ascii="Arial" w:eastAsia="Times New Roman" w:hAnsi="Arial" w:cs="Arial"/>
          <w:b/>
          <w:sz w:val="24"/>
          <w:szCs w:val="24"/>
        </w:rPr>
        <w:t xml:space="preserve"> algún cambio</w:t>
      </w:r>
      <w:r>
        <w:rPr>
          <w:rFonts w:ascii="Arial" w:eastAsia="Times New Roman" w:hAnsi="Arial" w:cs="Arial"/>
          <w:b/>
          <w:sz w:val="24"/>
          <w:szCs w:val="24"/>
        </w:rPr>
        <w:t>.</w:t>
      </w:r>
    </w:p>
    <w:p w:rsidR="00905043" w:rsidRDefault="00905043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905043" w:rsidRDefault="00905043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Un an</w:t>
      </w:r>
      <w:r w:rsidR="00F714C9">
        <w:rPr>
          <w:rFonts w:ascii="Arial" w:eastAsia="Times New Roman" w:hAnsi="Arial" w:cs="Arial"/>
          <w:b/>
          <w:sz w:val="24"/>
          <w:szCs w:val="24"/>
        </w:rPr>
        <w:t>á</w:t>
      </w:r>
      <w:r>
        <w:rPr>
          <w:rFonts w:ascii="Arial" w:eastAsia="Times New Roman" w:hAnsi="Arial" w:cs="Arial"/>
          <w:b/>
          <w:sz w:val="24"/>
          <w:szCs w:val="24"/>
        </w:rPr>
        <w:t xml:space="preserve">lisis detenido de los dos textos alejan usa idea de simple copia de un texto sobre el otro, ya que el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Astete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es más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sencuillo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y centra la atención lo que se </w:t>
      </w:r>
      <w:r w:rsidR="00F714C9">
        <w:rPr>
          <w:rFonts w:ascii="Arial" w:eastAsia="Times New Roman" w:hAnsi="Arial" w:cs="Arial"/>
          <w:b/>
          <w:sz w:val="24"/>
          <w:szCs w:val="24"/>
        </w:rPr>
        <w:t xml:space="preserve">debe saber. Y el de </w:t>
      </w:r>
      <w:proofErr w:type="spellStart"/>
      <w:r w:rsidR="00F714C9">
        <w:rPr>
          <w:rFonts w:ascii="Arial" w:eastAsia="Times New Roman" w:hAnsi="Arial" w:cs="Arial"/>
          <w:b/>
          <w:sz w:val="24"/>
          <w:szCs w:val="24"/>
        </w:rPr>
        <w:t>Ripalda</w:t>
      </w:r>
      <w:proofErr w:type="spellEnd"/>
      <w:r w:rsidR="00F714C9">
        <w:rPr>
          <w:rFonts w:ascii="Arial" w:eastAsia="Times New Roman" w:hAnsi="Arial" w:cs="Arial"/>
          <w:b/>
          <w:sz w:val="24"/>
          <w:szCs w:val="24"/>
        </w:rPr>
        <w:t xml:space="preserve"> está</w:t>
      </w:r>
      <w:r>
        <w:rPr>
          <w:rFonts w:ascii="Arial" w:eastAsia="Times New Roman" w:hAnsi="Arial" w:cs="Arial"/>
          <w:b/>
          <w:sz w:val="24"/>
          <w:szCs w:val="24"/>
        </w:rPr>
        <w:t xml:space="preserve"> mucho más volcado a lo que se debe vivir, rezar y convertir en buenas obras. </w:t>
      </w:r>
    </w:p>
    <w:p w:rsidR="00905043" w:rsidRDefault="00905043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682A4A" w:rsidRDefault="00682A4A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Lo que parece claro </w:t>
      </w:r>
      <w:r w:rsidR="00905043">
        <w:rPr>
          <w:rFonts w:ascii="Arial" w:eastAsia="Times New Roman" w:hAnsi="Arial" w:cs="Arial"/>
          <w:b/>
          <w:sz w:val="24"/>
          <w:szCs w:val="24"/>
        </w:rPr>
        <w:t xml:space="preserve">en los dos textos </w:t>
      </w:r>
      <w:r>
        <w:rPr>
          <w:rFonts w:ascii="Arial" w:eastAsia="Times New Roman" w:hAnsi="Arial" w:cs="Arial"/>
          <w:b/>
          <w:sz w:val="24"/>
          <w:szCs w:val="24"/>
        </w:rPr>
        <w:t>es la intención de ambos era presentar un resumen breve de la doctrina cristiana al servicio de los p</w:t>
      </w:r>
      <w:r w:rsidR="00B36653">
        <w:rPr>
          <w:rFonts w:ascii="Arial" w:eastAsia="Times New Roman" w:hAnsi="Arial" w:cs="Arial"/>
          <w:b/>
          <w:sz w:val="24"/>
          <w:szCs w:val="24"/>
        </w:rPr>
        <w:t>á</w:t>
      </w:r>
      <w:r>
        <w:rPr>
          <w:rFonts w:ascii="Arial" w:eastAsia="Times New Roman" w:hAnsi="Arial" w:cs="Arial"/>
          <w:b/>
          <w:sz w:val="24"/>
          <w:szCs w:val="24"/>
        </w:rPr>
        <w:t>rroco</w:t>
      </w:r>
      <w:r w:rsidR="00905043">
        <w:rPr>
          <w:rFonts w:ascii="Arial" w:eastAsia="Times New Roman" w:hAnsi="Arial" w:cs="Arial"/>
          <w:b/>
          <w:sz w:val="24"/>
          <w:szCs w:val="24"/>
        </w:rPr>
        <w:t>s</w:t>
      </w:r>
      <w:r>
        <w:rPr>
          <w:rFonts w:ascii="Arial" w:eastAsia="Times New Roman" w:hAnsi="Arial" w:cs="Arial"/>
          <w:b/>
          <w:sz w:val="24"/>
          <w:szCs w:val="24"/>
        </w:rPr>
        <w:t xml:space="preserve"> y de los padres, para que los niños en la escuela o en la parroquia aprendi</w:t>
      </w:r>
      <w:r w:rsidR="00B36653">
        <w:rPr>
          <w:rFonts w:ascii="Arial" w:eastAsia="Times New Roman" w:hAnsi="Arial" w:cs="Arial"/>
          <w:b/>
          <w:sz w:val="24"/>
          <w:szCs w:val="24"/>
        </w:rPr>
        <w:t>e</w:t>
      </w:r>
      <w:r>
        <w:rPr>
          <w:rFonts w:ascii="Arial" w:eastAsia="Times New Roman" w:hAnsi="Arial" w:cs="Arial"/>
          <w:b/>
          <w:sz w:val="24"/>
          <w:szCs w:val="24"/>
        </w:rPr>
        <w:t xml:space="preserve">ran de memoria lo </w:t>
      </w:r>
      <w:r w:rsidR="00B36653">
        <w:rPr>
          <w:rFonts w:ascii="Arial" w:eastAsia="Times New Roman" w:hAnsi="Arial" w:cs="Arial"/>
          <w:b/>
          <w:sz w:val="24"/>
          <w:szCs w:val="24"/>
        </w:rPr>
        <w:t>que debí</w:t>
      </w:r>
      <w:r>
        <w:rPr>
          <w:rFonts w:ascii="Arial" w:eastAsia="Times New Roman" w:hAnsi="Arial" w:cs="Arial"/>
          <w:b/>
          <w:sz w:val="24"/>
          <w:szCs w:val="24"/>
        </w:rPr>
        <w:t>a saber, creer y practica</w:t>
      </w:r>
      <w:r w:rsidR="00B36653">
        <w:rPr>
          <w:rFonts w:ascii="Arial" w:eastAsia="Times New Roman" w:hAnsi="Arial" w:cs="Arial"/>
          <w:b/>
          <w:sz w:val="24"/>
          <w:szCs w:val="24"/>
        </w:rPr>
        <w:t>r todo buen cristiano</w:t>
      </w:r>
      <w:r>
        <w:rPr>
          <w:rFonts w:ascii="Arial" w:eastAsia="Times New Roman" w:hAnsi="Arial" w:cs="Arial"/>
          <w:b/>
          <w:sz w:val="24"/>
          <w:szCs w:val="24"/>
        </w:rPr>
        <w:t>.</w:t>
      </w:r>
    </w:p>
    <w:p w:rsidR="00B36653" w:rsidRDefault="00B36653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AA5E3A" w:rsidRDefault="00682A4A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Sea lo que sea esa interp</w:t>
      </w:r>
      <w:r w:rsidR="00AA5E3A">
        <w:rPr>
          <w:rFonts w:ascii="Arial" w:eastAsia="Times New Roman" w:hAnsi="Arial" w:cs="Arial"/>
          <w:b/>
          <w:sz w:val="24"/>
          <w:szCs w:val="24"/>
        </w:rPr>
        <w:t>ret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aci</w:t>
      </w:r>
      <w:r w:rsidR="00B36653">
        <w:rPr>
          <w:rFonts w:ascii="Arial" w:eastAsia="Times New Roman" w:hAnsi="Arial" w:cs="Arial"/>
          <w:b/>
          <w:sz w:val="24"/>
          <w:szCs w:val="24"/>
        </w:rPr>
        <w:t>ó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n,</w:t>
      </w:r>
      <w:r w:rsidR="00AA5E3A">
        <w:rPr>
          <w:rFonts w:ascii="Arial" w:eastAsia="Times New Roman" w:hAnsi="Arial" w:cs="Arial"/>
          <w:b/>
          <w:sz w:val="24"/>
          <w:szCs w:val="24"/>
        </w:rPr>
        <w:t xml:space="preserve"> lo habitual fue a lo largo de los siglos habar de dos catecismos y </w:t>
      </w:r>
      <w:r w:rsidR="00B36653">
        <w:rPr>
          <w:rFonts w:ascii="Arial" w:eastAsia="Times New Roman" w:hAnsi="Arial" w:cs="Arial"/>
          <w:b/>
          <w:sz w:val="24"/>
          <w:szCs w:val="24"/>
        </w:rPr>
        <w:t xml:space="preserve">los dos de </w:t>
      </w:r>
      <w:r w:rsidR="00AA5E3A">
        <w:rPr>
          <w:rFonts w:ascii="Arial" w:eastAsia="Times New Roman" w:hAnsi="Arial" w:cs="Arial"/>
          <w:b/>
          <w:sz w:val="24"/>
          <w:szCs w:val="24"/>
        </w:rPr>
        <w:t>dos jesuitas meritorios y cultos, lo que nos hace alabar el méri</w:t>
      </w:r>
      <w:r w:rsidR="00B36653">
        <w:rPr>
          <w:rFonts w:ascii="Arial" w:eastAsia="Times New Roman" w:hAnsi="Arial" w:cs="Arial"/>
          <w:b/>
          <w:sz w:val="24"/>
          <w:szCs w:val="24"/>
        </w:rPr>
        <w:t>t</w:t>
      </w:r>
      <w:r w:rsidR="00AA5E3A">
        <w:rPr>
          <w:rFonts w:ascii="Arial" w:eastAsia="Times New Roman" w:hAnsi="Arial" w:cs="Arial"/>
          <w:b/>
          <w:sz w:val="24"/>
          <w:szCs w:val="24"/>
        </w:rPr>
        <w:t>o de servicio catequ</w:t>
      </w:r>
      <w:r w:rsidR="00B36653">
        <w:rPr>
          <w:rFonts w:ascii="Arial" w:eastAsia="Times New Roman" w:hAnsi="Arial" w:cs="Arial"/>
          <w:b/>
          <w:sz w:val="24"/>
          <w:szCs w:val="24"/>
        </w:rPr>
        <w:t>í</w:t>
      </w:r>
      <w:r w:rsidR="00AA5E3A">
        <w:rPr>
          <w:rFonts w:ascii="Arial" w:eastAsia="Times New Roman" w:hAnsi="Arial" w:cs="Arial"/>
          <w:b/>
          <w:sz w:val="24"/>
          <w:szCs w:val="24"/>
        </w:rPr>
        <w:t xml:space="preserve">stico </w:t>
      </w:r>
      <w:r w:rsidR="00905043">
        <w:rPr>
          <w:rFonts w:ascii="Arial" w:eastAsia="Times New Roman" w:hAnsi="Arial" w:cs="Arial"/>
          <w:b/>
          <w:sz w:val="24"/>
          <w:szCs w:val="24"/>
        </w:rPr>
        <w:t>qu</w:t>
      </w:r>
      <w:r w:rsidR="00AA5E3A">
        <w:rPr>
          <w:rFonts w:ascii="Arial" w:eastAsia="Times New Roman" w:hAnsi="Arial" w:cs="Arial"/>
          <w:b/>
          <w:sz w:val="24"/>
          <w:szCs w:val="24"/>
        </w:rPr>
        <w:t xml:space="preserve">e los dos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buscaban el servicio</w:t>
      </w:r>
      <w:r w:rsidR="00B36653">
        <w:rPr>
          <w:rFonts w:ascii="Arial" w:eastAsia="Times New Roman" w:hAnsi="Arial" w:cs="Arial"/>
          <w:b/>
          <w:sz w:val="24"/>
          <w:szCs w:val="24"/>
        </w:rPr>
        <w:t xml:space="preserve"> evangelizador con la forma fácil de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explicar las doctrinas. </w:t>
      </w:r>
    </w:p>
    <w:p w:rsidR="00AA5E3A" w:rsidRDefault="00AA5E3A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AA5E3A" w:rsidRDefault="00AA5E3A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>No estaba</w:t>
      </w:r>
      <w:r w:rsidR="00B36653">
        <w:rPr>
          <w:rFonts w:ascii="Arial" w:eastAsia="Times New Roman" w:hAnsi="Arial" w:cs="Arial"/>
          <w:b/>
          <w:sz w:val="24"/>
          <w:szCs w:val="24"/>
        </w:rPr>
        <w:t>n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lejos las decisiones del concilio de Trento  (1545-156</w:t>
      </w:r>
      <w:r>
        <w:rPr>
          <w:rFonts w:ascii="Arial" w:eastAsia="Times New Roman" w:hAnsi="Arial" w:cs="Arial"/>
          <w:b/>
          <w:sz w:val="24"/>
          <w:szCs w:val="24"/>
        </w:rPr>
        <w:t>3)</w:t>
      </w:r>
      <w:r w:rsidR="00D373C6" w:rsidRPr="00682A4A">
        <w:rPr>
          <w:rFonts w:ascii="Arial" w:eastAsia="Times New Roman" w:hAnsi="Arial" w:cs="Arial"/>
          <w:b/>
          <w:sz w:val="24"/>
          <w:szCs w:val="24"/>
        </w:rPr>
        <w:t xml:space="preserve"> y </w:t>
      </w:r>
      <w:r w:rsidR="00B36653">
        <w:rPr>
          <w:rFonts w:ascii="Arial" w:eastAsia="Times New Roman" w:hAnsi="Arial" w:cs="Arial"/>
          <w:b/>
          <w:sz w:val="24"/>
          <w:szCs w:val="24"/>
        </w:rPr>
        <w:t>respondí</w:t>
      </w:r>
      <w:r>
        <w:rPr>
          <w:rFonts w:ascii="Arial" w:eastAsia="Times New Roman" w:hAnsi="Arial" w:cs="Arial"/>
          <w:b/>
          <w:sz w:val="24"/>
          <w:szCs w:val="24"/>
        </w:rPr>
        <w:t>an en la lengua castellana y en sus diversas traducciones a lo mismo que había pretendido Lutero (1527) y adel</w:t>
      </w:r>
      <w:r w:rsidR="00B36653">
        <w:rPr>
          <w:rFonts w:ascii="Arial" w:eastAsia="Times New Roman" w:hAnsi="Arial" w:cs="Arial"/>
          <w:b/>
          <w:sz w:val="24"/>
          <w:szCs w:val="24"/>
        </w:rPr>
        <w:t>a</w:t>
      </w:r>
      <w:r>
        <w:rPr>
          <w:rFonts w:ascii="Arial" w:eastAsia="Times New Roman" w:hAnsi="Arial" w:cs="Arial"/>
          <w:b/>
          <w:sz w:val="24"/>
          <w:szCs w:val="24"/>
        </w:rPr>
        <w:t>nt</w:t>
      </w:r>
      <w:r w:rsidR="00B36653">
        <w:rPr>
          <w:rFonts w:ascii="Arial" w:eastAsia="Times New Roman" w:hAnsi="Arial" w:cs="Arial"/>
          <w:b/>
          <w:sz w:val="24"/>
          <w:szCs w:val="24"/>
        </w:rPr>
        <w:t>á</w:t>
      </w:r>
      <w:r>
        <w:rPr>
          <w:rFonts w:ascii="Arial" w:eastAsia="Times New Roman" w:hAnsi="Arial" w:cs="Arial"/>
          <w:b/>
          <w:sz w:val="24"/>
          <w:szCs w:val="24"/>
        </w:rPr>
        <w:t>ndose a otro</w:t>
      </w:r>
      <w:r w:rsidR="00905043">
        <w:rPr>
          <w:rFonts w:ascii="Arial" w:eastAsia="Times New Roman" w:hAnsi="Arial" w:cs="Arial"/>
          <w:b/>
          <w:sz w:val="24"/>
          <w:szCs w:val="24"/>
        </w:rPr>
        <w:t>s</w:t>
      </w:r>
      <w:r>
        <w:rPr>
          <w:rFonts w:ascii="Arial" w:eastAsia="Times New Roman" w:hAnsi="Arial" w:cs="Arial"/>
          <w:b/>
          <w:sz w:val="24"/>
          <w:szCs w:val="24"/>
        </w:rPr>
        <w:t xml:space="preserve"> admirable</w:t>
      </w:r>
      <w:r w:rsidR="00905043">
        <w:rPr>
          <w:rFonts w:ascii="Arial" w:eastAsia="Times New Roman" w:hAnsi="Arial" w:cs="Arial"/>
          <w:b/>
          <w:sz w:val="24"/>
          <w:szCs w:val="24"/>
        </w:rPr>
        <w:t>s</w:t>
      </w:r>
      <w:r>
        <w:rPr>
          <w:rFonts w:ascii="Arial" w:eastAsia="Times New Roman" w:hAnsi="Arial" w:cs="Arial"/>
          <w:b/>
          <w:sz w:val="24"/>
          <w:szCs w:val="24"/>
        </w:rPr>
        <w:t xml:space="preserve"> jesuita como fue  Pedro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Canisio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(1591) cuyo catecismo también inundó todas las naciones de Centroeuropa</w:t>
      </w:r>
      <w:r w:rsidR="00905043">
        <w:rPr>
          <w:rFonts w:ascii="Arial" w:eastAsia="Times New Roman" w:hAnsi="Arial" w:cs="Arial"/>
          <w:b/>
          <w:sz w:val="24"/>
          <w:szCs w:val="24"/>
        </w:rPr>
        <w:t xml:space="preserve"> o Roberto </w:t>
      </w:r>
      <w:proofErr w:type="spellStart"/>
      <w:r w:rsidR="00905043">
        <w:rPr>
          <w:rFonts w:ascii="Arial" w:eastAsia="Times New Roman" w:hAnsi="Arial" w:cs="Arial"/>
          <w:b/>
          <w:sz w:val="24"/>
          <w:szCs w:val="24"/>
        </w:rPr>
        <w:t>Belarmino</w:t>
      </w:r>
      <w:proofErr w:type="spellEnd"/>
      <w:r w:rsidR="00905043">
        <w:rPr>
          <w:rFonts w:ascii="Arial" w:eastAsia="Times New Roman" w:hAnsi="Arial" w:cs="Arial"/>
          <w:b/>
          <w:sz w:val="24"/>
          <w:szCs w:val="24"/>
        </w:rPr>
        <w:t xml:space="preserve"> que desde Roma  predomin</w:t>
      </w:r>
      <w:r w:rsidR="00D13416">
        <w:rPr>
          <w:rFonts w:ascii="Arial" w:eastAsia="Times New Roman" w:hAnsi="Arial" w:cs="Arial"/>
          <w:b/>
          <w:sz w:val="24"/>
          <w:szCs w:val="24"/>
        </w:rPr>
        <w:t xml:space="preserve">ó su otro texto </w:t>
      </w:r>
      <w:r w:rsidR="00905043">
        <w:rPr>
          <w:rFonts w:ascii="Arial" w:eastAsia="Times New Roman" w:hAnsi="Arial" w:cs="Arial"/>
          <w:b/>
          <w:sz w:val="24"/>
          <w:szCs w:val="24"/>
        </w:rPr>
        <w:t xml:space="preserve"> en Italia</w:t>
      </w:r>
      <w:r w:rsidR="00D13416">
        <w:rPr>
          <w:rFonts w:ascii="Arial" w:eastAsia="Times New Roman" w:hAnsi="Arial" w:cs="Arial"/>
          <w:b/>
          <w:sz w:val="24"/>
          <w:szCs w:val="24"/>
        </w:rPr>
        <w:t xml:space="preserve"> (1598)</w:t>
      </w:r>
    </w:p>
    <w:p w:rsidR="00AA5E3A" w:rsidRDefault="00AA5E3A" w:rsidP="00682A4A">
      <w:pPr>
        <w:spacing w:after="0"/>
        <w:ind w:left="-993" w:firstLine="142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B36653" w:rsidRDefault="00DE06AC" w:rsidP="00B36653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El catecismo</w:t>
      </w:r>
      <w:r w:rsidR="00B36653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B36653">
        <w:rPr>
          <w:rFonts w:ascii="Arial" w:hAnsi="Arial" w:cs="Arial"/>
          <w:b/>
          <w:sz w:val="26"/>
          <w:szCs w:val="26"/>
        </w:rPr>
        <w:t>Ripalda</w:t>
      </w:r>
      <w:proofErr w:type="spellEnd"/>
      <w:r w:rsidR="00B36653">
        <w:rPr>
          <w:rFonts w:ascii="Arial" w:hAnsi="Arial" w:cs="Arial"/>
          <w:b/>
          <w:sz w:val="26"/>
          <w:szCs w:val="26"/>
        </w:rPr>
        <w:t xml:space="preserve"> tuvo</w:t>
      </w:r>
      <w:r>
        <w:rPr>
          <w:rFonts w:ascii="Arial" w:hAnsi="Arial" w:cs="Arial"/>
          <w:b/>
          <w:sz w:val="26"/>
          <w:szCs w:val="26"/>
        </w:rPr>
        <w:t xml:space="preserve"> mu</w:t>
      </w:r>
      <w:r w:rsidR="00B36653">
        <w:rPr>
          <w:rFonts w:ascii="Arial" w:hAnsi="Arial" w:cs="Arial"/>
          <w:b/>
          <w:sz w:val="26"/>
          <w:szCs w:val="26"/>
        </w:rPr>
        <w:t>c</w:t>
      </w:r>
      <w:r>
        <w:rPr>
          <w:rFonts w:ascii="Arial" w:hAnsi="Arial" w:cs="Arial"/>
          <w:b/>
          <w:sz w:val="26"/>
          <w:szCs w:val="26"/>
        </w:rPr>
        <w:t>has edicion</w:t>
      </w:r>
      <w:r w:rsidR="00B36653">
        <w:rPr>
          <w:rFonts w:ascii="Arial" w:hAnsi="Arial" w:cs="Arial"/>
          <w:b/>
          <w:sz w:val="26"/>
          <w:szCs w:val="26"/>
        </w:rPr>
        <w:t>es en</w:t>
      </w:r>
      <w:r w:rsidR="00F714C9">
        <w:rPr>
          <w:rFonts w:ascii="Arial" w:hAnsi="Arial" w:cs="Arial"/>
          <w:b/>
          <w:sz w:val="26"/>
          <w:szCs w:val="26"/>
        </w:rPr>
        <w:t xml:space="preserve"> Amé</w:t>
      </w:r>
      <w:r>
        <w:rPr>
          <w:rFonts w:ascii="Arial" w:hAnsi="Arial" w:cs="Arial"/>
          <w:b/>
          <w:sz w:val="26"/>
          <w:szCs w:val="26"/>
        </w:rPr>
        <w:t xml:space="preserve">rica, en las diversas naciones, muchas más que el paralelo del P. </w:t>
      </w:r>
      <w:proofErr w:type="spellStart"/>
      <w:r>
        <w:rPr>
          <w:rFonts w:ascii="Arial" w:hAnsi="Arial" w:cs="Arial"/>
          <w:b/>
          <w:sz w:val="26"/>
          <w:szCs w:val="26"/>
        </w:rPr>
        <w:t>Astete</w:t>
      </w:r>
      <w:proofErr w:type="spellEnd"/>
      <w:r>
        <w:rPr>
          <w:rFonts w:ascii="Arial" w:hAnsi="Arial" w:cs="Arial"/>
          <w:b/>
          <w:sz w:val="26"/>
          <w:szCs w:val="26"/>
        </w:rPr>
        <w:t>. Acaso, al darse más difusión en las provincias del sur</w:t>
      </w:r>
      <w:r w:rsidR="00B36653">
        <w:rPr>
          <w:rFonts w:ascii="Arial" w:hAnsi="Arial" w:cs="Arial"/>
          <w:b/>
          <w:sz w:val="26"/>
          <w:szCs w:val="26"/>
        </w:rPr>
        <w:t xml:space="preserve"> de España</w:t>
      </w:r>
      <w:r>
        <w:rPr>
          <w:rFonts w:ascii="Arial" w:hAnsi="Arial" w:cs="Arial"/>
          <w:b/>
          <w:sz w:val="26"/>
          <w:szCs w:val="26"/>
        </w:rPr>
        <w:t>, entr</w:t>
      </w:r>
      <w:r w:rsidR="00B36653">
        <w:rPr>
          <w:rFonts w:ascii="Arial" w:hAnsi="Arial" w:cs="Arial"/>
          <w:b/>
          <w:sz w:val="26"/>
          <w:szCs w:val="26"/>
        </w:rPr>
        <w:t>ar</w:t>
      </w:r>
      <w:r>
        <w:rPr>
          <w:rFonts w:ascii="Arial" w:hAnsi="Arial" w:cs="Arial"/>
          <w:b/>
          <w:sz w:val="26"/>
          <w:szCs w:val="26"/>
        </w:rPr>
        <w:t xml:space="preserve">on más </w:t>
      </w:r>
      <w:r w:rsidR="00B36653">
        <w:rPr>
          <w:rFonts w:ascii="Arial" w:hAnsi="Arial" w:cs="Arial"/>
          <w:b/>
          <w:sz w:val="26"/>
          <w:szCs w:val="26"/>
        </w:rPr>
        <w:t>en los enví</w:t>
      </w:r>
      <w:r>
        <w:rPr>
          <w:rFonts w:ascii="Arial" w:hAnsi="Arial" w:cs="Arial"/>
          <w:b/>
          <w:sz w:val="26"/>
          <w:szCs w:val="26"/>
        </w:rPr>
        <w:t xml:space="preserve">os de ejemplares a </w:t>
      </w:r>
      <w:r>
        <w:rPr>
          <w:rFonts w:ascii="Arial" w:hAnsi="Arial" w:cs="Arial"/>
          <w:b/>
          <w:sz w:val="26"/>
          <w:szCs w:val="26"/>
        </w:rPr>
        <w:lastRenderedPageBreak/>
        <w:t>tr</w:t>
      </w:r>
      <w:r w:rsidR="00B36653">
        <w:rPr>
          <w:rFonts w:ascii="Arial" w:hAnsi="Arial" w:cs="Arial"/>
          <w:b/>
          <w:sz w:val="26"/>
          <w:szCs w:val="26"/>
        </w:rPr>
        <w:t>avé</w:t>
      </w:r>
      <w:r>
        <w:rPr>
          <w:rFonts w:ascii="Arial" w:hAnsi="Arial" w:cs="Arial"/>
          <w:b/>
          <w:sz w:val="26"/>
          <w:szCs w:val="26"/>
        </w:rPr>
        <w:t>s de los barcos que partía</w:t>
      </w:r>
      <w:r w:rsidR="00D13416">
        <w:rPr>
          <w:rFonts w:ascii="Arial" w:hAnsi="Arial" w:cs="Arial"/>
          <w:b/>
          <w:sz w:val="26"/>
          <w:szCs w:val="26"/>
        </w:rPr>
        <w:t>n</w:t>
      </w:r>
      <w:r>
        <w:rPr>
          <w:rFonts w:ascii="Arial" w:hAnsi="Arial" w:cs="Arial"/>
          <w:b/>
          <w:sz w:val="26"/>
          <w:szCs w:val="26"/>
        </w:rPr>
        <w:t xml:space="preserve"> de Sevilla</w:t>
      </w:r>
      <w:r w:rsidR="00D13416">
        <w:rPr>
          <w:rFonts w:ascii="Arial" w:hAnsi="Arial" w:cs="Arial"/>
          <w:b/>
          <w:sz w:val="26"/>
          <w:szCs w:val="26"/>
        </w:rPr>
        <w:t xml:space="preserve"> para América</w:t>
      </w:r>
      <w:r>
        <w:rPr>
          <w:rFonts w:ascii="Arial" w:hAnsi="Arial" w:cs="Arial"/>
          <w:b/>
          <w:sz w:val="26"/>
          <w:szCs w:val="26"/>
        </w:rPr>
        <w:t xml:space="preserve"> o de otros pue</w:t>
      </w:r>
      <w:r w:rsidR="00B36653">
        <w:rPr>
          <w:rFonts w:ascii="Arial" w:hAnsi="Arial" w:cs="Arial"/>
          <w:b/>
          <w:sz w:val="26"/>
          <w:szCs w:val="26"/>
        </w:rPr>
        <w:t>rtos</w:t>
      </w:r>
      <w:r w:rsidR="00D13416">
        <w:rPr>
          <w:rFonts w:ascii="Arial" w:hAnsi="Arial" w:cs="Arial"/>
          <w:b/>
          <w:sz w:val="26"/>
          <w:szCs w:val="26"/>
        </w:rPr>
        <w:t xml:space="preserve"> del sur peninsular.</w:t>
      </w:r>
    </w:p>
    <w:p w:rsidR="00B63A7A" w:rsidRDefault="00B63A7A" w:rsidP="00B36653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</w:p>
    <w:p w:rsidR="00B63A7A" w:rsidRDefault="00B63A7A" w:rsidP="00B36653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Podemos recordar que el año 1591 era ya un año en que las expediciones a Am</w:t>
      </w:r>
      <w:r w:rsidR="00B36653">
        <w:rPr>
          <w:rFonts w:ascii="Arial" w:hAnsi="Arial" w:cs="Arial"/>
          <w:b/>
          <w:sz w:val="26"/>
          <w:szCs w:val="26"/>
        </w:rPr>
        <w:t>é</w:t>
      </w:r>
      <w:r>
        <w:rPr>
          <w:rFonts w:ascii="Arial" w:hAnsi="Arial" w:cs="Arial"/>
          <w:b/>
          <w:sz w:val="26"/>
          <w:szCs w:val="26"/>
        </w:rPr>
        <w:t xml:space="preserve">rica era numerosas y los colonizadores y los misioneros </w:t>
      </w:r>
      <w:r w:rsidR="00B36653">
        <w:rPr>
          <w:rFonts w:ascii="Arial" w:hAnsi="Arial" w:cs="Arial"/>
          <w:b/>
          <w:sz w:val="26"/>
          <w:szCs w:val="26"/>
        </w:rPr>
        <w:t xml:space="preserve">solían llevar </w:t>
      </w:r>
      <w:r>
        <w:rPr>
          <w:rFonts w:ascii="Arial" w:hAnsi="Arial" w:cs="Arial"/>
          <w:b/>
          <w:sz w:val="26"/>
          <w:szCs w:val="26"/>
        </w:rPr>
        <w:t xml:space="preserve"> grandes cantidad</w:t>
      </w:r>
      <w:r w:rsidR="00B36653">
        <w:rPr>
          <w:rFonts w:ascii="Arial" w:hAnsi="Arial" w:cs="Arial"/>
          <w:b/>
          <w:sz w:val="26"/>
          <w:szCs w:val="26"/>
        </w:rPr>
        <w:t>es de recursos</w:t>
      </w:r>
      <w:r>
        <w:rPr>
          <w:rFonts w:ascii="Arial" w:hAnsi="Arial" w:cs="Arial"/>
          <w:b/>
          <w:sz w:val="26"/>
          <w:szCs w:val="26"/>
        </w:rPr>
        <w:t xml:space="preserve"> hacia los nu</w:t>
      </w:r>
      <w:r w:rsidR="00B36653">
        <w:rPr>
          <w:rFonts w:ascii="Arial" w:hAnsi="Arial" w:cs="Arial"/>
          <w:b/>
          <w:sz w:val="26"/>
          <w:szCs w:val="26"/>
        </w:rPr>
        <w:t>e</w:t>
      </w:r>
      <w:r>
        <w:rPr>
          <w:rFonts w:ascii="Arial" w:hAnsi="Arial" w:cs="Arial"/>
          <w:b/>
          <w:sz w:val="26"/>
          <w:szCs w:val="26"/>
        </w:rPr>
        <w:t>vos pa</w:t>
      </w:r>
      <w:r w:rsidR="00B36653">
        <w:rPr>
          <w:rFonts w:ascii="Arial" w:hAnsi="Arial" w:cs="Arial"/>
          <w:b/>
          <w:sz w:val="26"/>
          <w:szCs w:val="26"/>
        </w:rPr>
        <w:t>íses</w:t>
      </w:r>
      <w:r>
        <w:rPr>
          <w:rFonts w:ascii="Arial" w:hAnsi="Arial" w:cs="Arial"/>
          <w:b/>
          <w:sz w:val="26"/>
          <w:szCs w:val="26"/>
        </w:rPr>
        <w:t xml:space="preserve"> en v</w:t>
      </w:r>
      <w:r w:rsidR="00B36653">
        <w:rPr>
          <w:rFonts w:ascii="Arial" w:hAnsi="Arial" w:cs="Arial"/>
          <w:b/>
          <w:sz w:val="26"/>
          <w:szCs w:val="26"/>
        </w:rPr>
        <w:t>í</w:t>
      </w:r>
      <w:r>
        <w:rPr>
          <w:rFonts w:ascii="Arial" w:hAnsi="Arial" w:cs="Arial"/>
          <w:b/>
          <w:sz w:val="26"/>
          <w:szCs w:val="26"/>
        </w:rPr>
        <w:t>as de desarrollo y de colonizaci</w:t>
      </w:r>
      <w:r w:rsidR="00B36653">
        <w:rPr>
          <w:rFonts w:ascii="Arial" w:hAnsi="Arial" w:cs="Arial"/>
          <w:b/>
          <w:sz w:val="26"/>
          <w:szCs w:val="26"/>
        </w:rPr>
        <w:t>ó</w:t>
      </w:r>
      <w:r>
        <w:rPr>
          <w:rFonts w:ascii="Arial" w:hAnsi="Arial" w:cs="Arial"/>
          <w:b/>
          <w:sz w:val="26"/>
          <w:szCs w:val="26"/>
        </w:rPr>
        <w:t>n tanto social y pol</w:t>
      </w:r>
      <w:r w:rsidR="00D13416">
        <w:rPr>
          <w:rFonts w:ascii="Arial" w:hAnsi="Arial" w:cs="Arial"/>
          <w:b/>
          <w:sz w:val="26"/>
          <w:szCs w:val="26"/>
        </w:rPr>
        <w:t>í</w:t>
      </w:r>
      <w:r>
        <w:rPr>
          <w:rFonts w:ascii="Arial" w:hAnsi="Arial" w:cs="Arial"/>
          <w:b/>
          <w:sz w:val="26"/>
          <w:szCs w:val="26"/>
        </w:rPr>
        <w:t>t</w:t>
      </w:r>
      <w:r w:rsidR="00B36653">
        <w:rPr>
          <w:rFonts w:ascii="Arial" w:hAnsi="Arial" w:cs="Arial"/>
          <w:b/>
          <w:sz w:val="26"/>
          <w:szCs w:val="26"/>
        </w:rPr>
        <w:t>ica</w:t>
      </w:r>
      <w:r>
        <w:rPr>
          <w:rFonts w:ascii="Arial" w:hAnsi="Arial" w:cs="Arial"/>
          <w:b/>
          <w:sz w:val="26"/>
          <w:szCs w:val="26"/>
        </w:rPr>
        <w:t xml:space="preserve"> como</w:t>
      </w:r>
      <w:r w:rsidR="00B36653">
        <w:rPr>
          <w:rFonts w:ascii="Arial" w:hAnsi="Arial" w:cs="Arial"/>
          <w:b/>
          <w:sz w:val="26"/>
          <w:szCs w:val="26"/>
        </w:rPr>
        <w:t xml:space="preserve"> cultural y religiosa.</w:t>
      </w:r>
    </w:p>
    <w:p w:rsidR="00B63A7A" w:rsidRDefault="00B63A7A" w:rsidP="00DE06AC">
      <w:pPr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b/>
          <w:sz w:val="26"/>
          <w:szCs w:val="26"/>
        </w:rPr>
      </w:pPr>
    </w:p>
    <w:p w:rsidR="00B63A7A" w:rsidRDefault="00B63A7A" w:rsidP="006240F5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Por otra parte el texto de</w:t>
      </w:r>
      <w:r w:rsidR="006240F5">
        <w:rPr>
          <w:rFonts w:ascii="Arial" w:hAnsi="Arial" w:cs="Arial"/>
          <w:b/>
          <w:sz w:val="26"/>
          <w:szCs w:val="26"/>
        </w:rPr>
        <w:t xml:space="preserve">l  </w:t>
      </w:r>
      <w:proofErr w:type="spellStart"/>
      <w:r w:rsidR="006240F5">
        <w:rPr>
          <w:rFonts w:ascii="Arial" w:hAnsi="Arial" w:cs="Arial"/>
          <w:b/>
          <w:sz w:val="26"/>
          <w:szCs w:val="26"/>
        </w:rPr>
        <w:t>Ripalda</w:t>
      </w:r>
      <w:proofErr w:type="spellEnd"/>
      <w:r w:rsidR="006240F5">
        <w:rPr>
          <w:rFonts w:ascii="Arial" w:hAnsi="Arial" w:cs="Arial"/>
          <w:b/>
          <w:sz w:val="26"/>
          <w:szCs w:val="26"/>
        </w:rPr>
        <w:t xml:space="preserve"> parece que se s</w:t>
      </w:r>
      <w:r w:rsidR="00D13416">
        <w:rPr>
          <w:rFonts w:ascii="Arial" w:hAnsi="Arial" w:cs="Arial"/>
          <w:b/>
          <w:sz w:val="26"/>
          <w:szCs w:val="26"/>
        </w:rPr>
        <w:t>o</w:t>
      </w:r>
      <w:r w:rsidR="006240F5">
        <w:rPr>
          <w:rFonts w:ascii="Arial" w:hAnsi="Arial" w:cs="Arial"/>
          <w:b/>
          <w:sz w:val="26"/>
          <w:szCs w:val="26"/>
        </w:rPr>
        <w:t>m</w:t>
      </w:r>
      <w:r w:rsidR="00D13416">
        <w:rPr>
          <w:rFonts w:ascii="Arial" w:hAnsi="Arial" w:cs="Arial"/>
          <w:b/>
          <w:sz w:val="26"/>
          <w:szCs w:val="26"/>
        </w:rPr>
        <w:t>e</w:t>
      </w:r>
      <w:r w:rsidR="006240F5">
        <w:rPr>
          <w:rFonts w:ascii="Arial" w:hAnsi="Arial" w:cs="Arial"/>
          <w:b/>
          <w:sz w:val="26"/>
          <w:szCs w:val="26"/>
        </w:rPr>
        <w:t>ti</w:t>
      </w:r>
      <w:r w:rsidR="00D13416">
        <w:rPr>
          <w:rFonts w:ascii="Arial" w:hAnsi="Arial" w:cs="Arial"/>
          <w:b/>
          <w:sz w:val="26"/>
          <w:szCs w:val="26"/>
        </w:rPr>
        <w:t>ó</w:t>
      </w:r>
      <w:r>
        <w:rPr>
          <w:rFonts w:ascii="Arial" w:hAnsi="Arial" w:cs="Arial"/>
          <w:b/>
          <w:sz w:val="26"/>
          <w:szCs w:val="26"/>
        </w:rPr>
        <w:t xml:space="preserve"> a más desarrollo</w:t>
      </w:r>
      <w:r w:rsidR="006240F5">
        <w:rPr>
          <w:rFonts w:ascii="Arial" w:hAnsi="Arial" w:cs="Arial"/>
          <w:b/>
          <w:sz w:val="26"/>
          <w:szCs w:val="26"/>
        </w:rPr>
        <w:t xml:space="preserve">s </w:t>
      </w:r>
      <w:r>
        <w:rPr>
          <w:rFonts w:ascii="Arial" w:hAnsi="Arial" w:cs="Arial"/>
          <w:b/>
          <w:sz w:val="26"/>
          <w:szCs w:val="26"/>
        </w:rPr>
        <w:t>por las diversas instituciones y di</w:t>
      </w:r>
      <w:r w:rsidR="006240F5">
        <w:rPr>
          <w:rFonts w:ascii="Arial" w:hAnsi="Arial" w:cs="Arial"/>
          <w:b/>
          <w:sz w:val="26"/>
          <w:szCs w:val="26"/>
        </w:rPr>
        <w:t>ó</w:t>
      </w:r>
      <w:r>
        <w:rPr>
          <w:rFonts w:ascii="Arial" w:hAnsi="Arial" w:cs="Arial"/>
          <w:b/>
          <w:sz w:val="26"/>
          <w:szCs w:val="26"/>
        </w:rPr>
        <w:t>cesis que lo edit</w:t>
      </w:r>
      <w:r w:rsidR="006240F5">
        <w:rPr>
          <w:rFonts w:ascii="Arial" w:hAnsi="Arial" w:cs="Arial"/>
          <w:b/>
          <w:sz w:val="26"/>
          <w:szCs w:val="26"/>
        </w:rPr>
        <w:t>ab</w:t>
      </w:r>
      <w:r>
        <w:rPr>
          <w:rFonts w:ascii="Arial" w:hAnsi="Arial" w:cs="Arial"/>
          <w:b/>
          <w:sz w:val="26"/>
          <w:szCs w:val="26"/>
        </w:rPr>
        <w:t>an</w:t>
      </w:r>
      <w:r w:rsidR="00D13416">
        <w:rPr>
          <w:rFonts w:ascii="Arial" w:hAnsi="Arial" w:cs="Arial"/>
          <w:b/>
          <w:sz w:val="26"/>
          <w:szCs w:val="26"/>
        </w:rPr>
        <w:t xml:space="preserve"> en América</w:t>
      </w:r>
      <w:r w:rsidR="006240F5">
        <w:rPr>
          <w:rFonts w:ascii="Arial" w:hAnsi="Arial" w:cs="Arial"/>
          <w:b/>
          <w:sz w:val="26"/>
          <w:szCs w:val="26"/>
        </w:rPr>
        <w:t>. En una edició</w:t>
      </w:r>
      <w:r>
        <w:rPr>
          <w:rFonts w:ascii="Arial" w:hAnsi="Arial" w:cs="Arial"/>
          <w:b/>
          <w:sz w:val="26"/>
          <w:szCs w:val="26"/>
        </w:rPr>
        <w:t xml:space="preserve">n  de comienzos del siglo XIX el texto de Gaspar </w:t>
      </w:r>
      <w:proofErr w:type="spellStart"/>
      <w:r>
        <w:rPr>
          <w:rFonts w:ascii="Arial" w:hAnsi="Arial" w:cs="Arial"/>
          <w:b/>
          <w:sz w:val="26"/>
          <w:szCs w:val="26"/>
        </w:rPr>
        <w:t>Astete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ten</w:t>
      </w:r>
      <w:r w:rsidR="006240F5">
        <w:rPr>
          <w:rFonts w:ascii="Arial" w:hAnsi="Arial" w:cs="Arial"/>
          <w:b/>
          <w:sz w:val="26"/>
          <w:szCs w:val="26"/>
        </w:rPr>
        <w:t>í</w:t>
      </w:r>
      <w:r>
        <w:rPr>
          <w:rFonts w:ascii="Arial" w:hAnsi="Arial" w:cs="Arial"/>
          <w:b/>
          <w:sz w:val="26"/>
          <w:szCs w:val="26"/>
        </w:rPr>
        <w:t>a, además de las ple</w:t>
      </w:r>
      <w:r w:rsidR="006240F5">
        <w:rPr>
          <w:rFonts w:ascii="Arial" w:hAnsi="Arial" w:cs="Arial"/>
          <w:b/>
          <w:sz w:val="26"/>
          <w:szCs w:val="26"/>
        </w:rPr>
        <w:t>g</w:t>
      </w:r>
      <w:r>
        <w:rPr>
          <w:rFonts w:ascii="Arial" w:hAnsi="Arial" w:cs="Arial"/>
          <w:b/>
          <w:sz w:val="26"/>
          <w:szCs w:val="26"/>
        </w:rPr>
        <w:t>arias bre</w:t>
      </w:r>
      <w:r w:rsidR="006240F5">
        <w:rPr>
          <w:rFonts w:ascii="Arial" w:hAnsi="Arial" w:cs="Arial"/>
          <w:b/>
          <w:sz w:val="26"/>
          <w:szCs w:val="26"/>
        </w:rPr>
        <w:t>v</w:t>
      </w:r>
      <w:r>
        <w:rPr>
          <w:rFonts w:ascii="Arial" w:hAnsi="Arial" w:cs="Arial"/>
          <w:b/>
          <w:sz w:val="26"/>
          <w:szCs w:val="26"/>
        </w:rPr>
        <w:t>e</w:t>
      </w:r>
      <w:r w:rsidR="006240F5">
        <w:rPr>
          <w:rFonts w:ascii="Arial" w:hAnsi="Arial" w:cs="Arial"/>
          <w:b/>
          <w:sz w:val="26"/>
          <w:szCs w:val="26"/>
        </w:rPr>
        <w:t>s</w:t>
      </w:r>
      <w:r>
        <w:rPr>
          <w:rFonts w:ascii="Arial" w:hAnsi="Arial" w:cs="Arial"/>
          <w:b/>
          <w:sz w:val="26"/>
          <w:szCs w:val="26"/>
        </w:rPr>
        <w:t>, 318 pre</w:t>
      </w:r>
      <w:r w:rsidR="006240F5">
        <w:rPr>
          <w:rFonts w:ascii="Arial" w:hAnsi="Arial" w:cs="Arial"/>
          <w:b/>
          <w:sz w:val="26"/>
          <w:szCs w:val="26"/>
        </w:rPr>
        <w:t>g</w:t>
      </w:r>
      <w:r>
        <w:rPr>
          <w:rFonts w:ascii="Arial" w:hAnsi="Arial" w:cs="Arial"/>
          <w:b/>
          <w:sz w:val="26"/>
          <w:szCs w:val="26"/>
        </w:rPr>
        <w:t>untas y respuesta</w:t>
      </w:r>
      <w:r w:rsidR="00D13416">
        <w:rPr>
          <w:rFonts w:ascii="Arial" w:hAnsi="Arial" w:cs="Arial"/>
          <w:b/>
          <w:sz w:val="26"/>
          <w:szCs w:val="26"/>
        </w:rPr>
        <w:t>s</w:t>
      </w:r>
      <w:r>
        <w:rPr>
          <w:rFonts w:ascii="Arial" w:hAnsi="Arial" w:cs="Arial"/>
          <w:b/>
          <w:sz w:val="26"/>
          <w:szCs w:val="26"/>
        </w:rPr>
        <w:t xml:space="preserve">, mientras que el de </w:t>
      </w:r>
      <w:proofErr w:type="spellStart"/>
      <w:r>
        <w:rPr>
          <w:rFonts w:ascii="Arial" w:hAnsi="Arial" w:cs="Arial"/>
          <w:b/>
          <w:sz w:val="26"/>
          <w:szCs w:val="26"/>
        </w:rPr>
        <w:t>Ripalda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contaba con m</w:t>
      </w:r>
      <w:r w:rsidR="006240F5">
        <w:rPr>
          <w:rFonts w:ascii="Arial" w:hAnsi="Arial" w:cs="Arial"/>
          <w:b/>
          <w:sz w:val="26"/>
          <w:szCs w:val="26"/>
        </w:rPr>
        <w:t>á</w:t>
      </w:r>
      <w:r>
        <w:rPr>
          <w:rFonts w:ascii="Arial" w:hAnsi="Arial" w:cs="Arial"/>
          <w:b/>
          <w:sz w:val="26"/>
          <w:szCs w:val="26"/>
        </w:rPr>
        <w:t>s plegaria</w:t>
      </w:r>
      <w:r w:rsidR="006240F5">
        <w:rPr>
          <w:rFonts w:ascii="Arial" w:hAnsi="Arial" w:cs="Arial"/>
          <w:b/>
          <w:sz w:val="26"/>
          <w:szCs w:val="26"/>
        </w:rPr>
        <w:t>s</w:t>
      </w:r>
      <w:r>
        <w:rPr>
          <w:rFonts w:ascii="Arial" w:hAnsi="Arial" w:cs="Arial"/>
          <w:b/>
          <w:sz w:val="26"/>
          <w:szCs w:val="26"/>
        </w:rPr>
        <w:t xml:space="preserve"> y era 468 las preguntas y respuestas.</w:t>
      </w:r>
    </w:p>
    <w:p w:rsidR="00B63A7A" w:rsidRDefault="00B63A7A" w:rsidP="006240F5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</w:p>
    <w:p w:rsidR="00DE06AC" w:rsidRDefault="00B63A7A" w:rsidP="006240F5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Es cierto </w:t>
      </w:r>
      <w:r w:rsidR="006240F5">
        <w:rPr>
          <w:rFonts w:ascii="Arial" w:hAnsi="Arial" w:cs="Arial"/>
          <w:b/>
          <w:sz w:val="26"/>
          <w:szCs w:val="26"/>
        </w:rPr>
        <w:t>q</w:t>
      </w:r>
      <w:r>
        <w:rPr>
          <w:rFonts w:ascii="Arial" w:hAnsi="Arial" w:cs="Arial"/>
          <w:b/>
          <w:sz w:val="26"/>
          <w:szCs w:val="26"/>
        </w:rPr>
        <w:t>ue quedaron las diversas ediciones</w:t>
      </w:r>
      <w:r w:rsidR="006240F5">
        <w:rPr>
          <w:rFonts w:ascii="Arial" w:hAnsi="Arial" w:cs="Arial"/>
          <w:b/>
          <w:sz w:val="26"/>
          <w:szCs w:val="26"/>
        </w:rPr>
        <w:t xml:space="preserve"> en otros idiomas</w:t>
      </w:r>
      <w:r>
        <w:rPr>
          <w:rFonts w:ascii="Arial" w:hAnsi="Arial" w:cs="Arial"/>
          <w:b/>
          <w:sz w:val="26"/>
          <w:szCs w:val="26"/>
        </w:rPr>
        <w:t xml:space="preserve">, que supusieron millones de ejemplares, </w:t>
      </w:r>
      <w:r w:rsidR="006240F5">
        <w:rPr>
          <w:rFonts w:ascii="Arial" w:hAnsi="Arial" w:cs="Arial"/>
          <w:b/>
          <w:sz w:val="26"/>
          <w:szCs w:val="26"/>
        </w:rPr>
        <w:t xml:space="preserve">las características </w:t>
      </w:r>
      <w:proofErr w:type="spellStart"/>
      <w:r w:rsidR="006240F5">
        <w:rPr>
          <w:rFonts w:ascii="Arial" w:hAnsi="Arial" w:cs="Arial"/>
          <w:b/>
          <w:sz w:val="26"/>
          <w:szCs w:val="26"/>
        </w:rPr>
        <w:t>iniciales</w:t>
      </w:r>
      <w:proofErr w:type="spellEnd"/>
      <w:r w:rsidR="006240F5">
        <w:rPr>
          <w:rFonts w:ascii="Arial" w:hAnsi="Arial" w:cs="Arial"/>
          <w:b/>
          <w:sz w:val="26"/>
          <w:szCs w:val="26"/>
        </w:rPr>
        <w:t xml:space="preserve">, es decir lo </w:t>
      </w:r>
      <w:r>
        <w:rPr>
          <w:rFonts w:ascii="Arial" w:hAnsi="Arial" w:cs="Arial"/>
          <w:b/>
          <w:sz w:val="26"/>
          <w:szCs w:val="26"/>
        </w:rPr>
        <w:t xml:space="preserve">esencial de la forma y del contenido, </w:t>
      </w:r>
      <w:r w:rsidR="006240F5">
        <w:rPr>
          <w:rFonts w:ascii="Arial" w:hAnsi="Arial" w:cs="Arial"/>
          <w:b/>
          <w:sz w:val="26"/>
          <w:szCs w:val="26"/>
        </w:rPr>
        <w:t>aunque</w:t>
      </w:r>
      <w:r>
        <w:rPr>
          <w:rFonts w:ascii="Arial" w:hAnsi="Arial" w:cs="Arial"/>
          <w:b/>
          <w:sz w:val="26"/>
          <w:szCs w:val="26"/>
        </w:rPr>
        <w:t xml:space="preserve"> las diferencias fueron significativas</w:t>
      </w:r>
      <w:r w:rsidR="006240F5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 xml:space="preserve"> La influencia de los textos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catecismo ha sido superior a la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 xml:space="preserve">de cualquier </w:t>
      </w:r>
      <w:r w:rsidR="006240F5">
        <w:rPr>
          <w:rFonts w:ascii="Arial" w:hAnsi="Arial" w:cs="Arial"/>
          <w:b/>
          <w:sz w:val="26"/>
          <w:szCs w:val="26"/>
        </w:rPr>
        <w:t>n</w:t>
      </w:r>
      <w:r w:rsidR="00DE06AC" w:rsidRPr="00DE06AC">
        <w:rPr>
          <w:rFonts w:ascii="Arial" w:hAnsi="Arial" w:cs="Arial"/>
          <w:b/>
          <w:sz w:val="26"/>
          <w:szCs w:val="26"/>
        </w:rPr>
        <w:t>ovela, manual, texto o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disposición. Y, si se trata del catecismo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 xml:space="preserve">de </w:t>
      </w:r>
      <w:proofErr w:type="spellStart"/>
      <w:r w:rsidR="00DE06AC" w:rsidRPr="00DE06AC">
        <w:rPr>
          <w:rFonts w:ascii="Arial" w:hAnsi="Arial" w:cs="Arial"/>
          <w:b/>
          <w:sz w:val="26"/>
          <w:szCs w:val="26"/>
        </w:rPr>
        <w:t>Ripalda</w:t>
      </w:r>
      <w:proofErr w:type="spellEnd"/>
      <w:r w:rsidR="00DE06AC" w:rsidRPr="00DE06AC">
        <w:rPr>
          <w:rFonts w:ascii="Arial" w:hAnsi="Arial" w:cs="Arial"/>
          <w:b/>
          <w:sz w:val="26"/>
          <w:szCs w:val="26"/>
        </w:rPr>
        <w:t>, esta influencia tiene una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densidad y una continuidad difícilmente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superables.</w:t>
      </w:r>
    </w:p>
    <w:p w:rsidR="00B63A7A" w:rsidRPr="00DE06AC" w:rsidRDefault="00B63A7A" w:rsidP="006240F5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</w:p>
    <w:p w:rsidR="00D373C6" w:rsidRDefault="00B63A7A" w:rsidP="006240F5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</w:t>
      </w:r>
      <w:r w:rsidR="00DE06AC" w:rsidRPr="00DE06AC">
        <w:rPr>
          <w:rFonts w:ascii="Arial" w:hAnsi="Arial" w:cs="Arial"/>
          <w:b/>
          <w:sz w:val="26"/>
          <w:szCs w:val="26"/>
        </w:rPr>
        <w:t>A la centuria XVI se la llama normalmente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Siglo de Oro por muchas razones</w:t>
      </w:r>
      <w:r w:rsidR="006240F5"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tipo político, económico, literario,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artístico, religioso... También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apoya esta calificación la gran producción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catequética llevada a cabo durante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este siglo. Tres grandes necesidades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la Iglesia del momento polarizaron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toda la producción catequística: la conversión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los moriscos, tras la conquista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Granada en 1492 y la imposición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la fe de los «</w:t>
      </w:r>
      <w:proofErr w:type="spellStart"/>
      <w:r w:rsidR="00DE06AC" w:rsidRPr="00DE06AC">
        <w:rPr>
          <w:rFonts w:ascii="Arial" w:hAnsi="Arial" w:cs="Arial"/>
          <w:b/>
          <w:sz w:val="26"/>
          <w:szCs w:val="26"/>
        </w:rPr>
        <w:t>agermanats</w:t>
      </w:r>
      <w:proofErr w:type="spellEnd"/>
      <w:r w:rsidR="00DE06AC" w:rsidRPr="00DE06AC">
        <w:rPr>
          <w:rFonts w:ascii="Arial" w:hAnsi="Arial" w:cs="Arial"/>
          <w:b/>
          <w:sz w:val="26"/>
          <w:szCs w:val="26"/>
        </w:rPr>
        <w:t>»</w:t>
      </w:r>
      <w:r w:rsidR="006240F5"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valencianos</w:t>
      </w:r>
      <w:r w:rsidR="00D13416">
        <w:rPr>
          <w:rFonts w:ascii="Arial" w:hAnsi="Arial" w:cs="Arial"/>
          <w:b/>
          <w:sz w:val="26"/>
          <w:szCs w:val="26"/>
        </w:rPr>
        <w:t xml:space="preserve"> (campesinos)</w:t>
      </w:r>
      <w:r w:rsidR="00DE06AC" w:rsidRPr="00DE06AC">
        <w:rPr>
          <w:rFonts w:ascii="Arial" w:hAnsi="Arial" w:cs="Arial"/>
          <w:b/>
          <w:sz w:val="26"/>
          <w:szCs w:val="26"/>
        </w:rPr>
        <w:t>;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13416">
        <w:rPr>
          <w:rFonts w:ascii="Arial" w:hAnsi="Arial" w:cs="Arial"/>
          <w:b/>
          <w:sz w:val="26"/>
          <w:szCs w:val="26"/>
        </w:rPr>
        <w:t xml:space="preserve">o </w:t>
      </w:r>
      <w:r w:rsidR="00DE06AC" w:rsidRPr="00DE06AC">
        <w:rPr>
          <w:rFonts w:ascii="Arial" w:hAnsi="Arial" w:cs="Arial"/>
          <w:b/>
          <w:sz w:val="26"/>
          <w:szCs w:val="26"/>
        </w:rPr>
        <w:t>la evangelización de los pueblos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 xml:space="preserve">americanos tras el </w:t>
      </w:r>
      <w:r w:rsidR="00D13416">
        <w:rPr>
          <w:rFonts w:ascii="Arial" w:hAnsi="Arial" w:cs="Arial"/>
          <w:b/>
          <w:sz w:val="26"/>
          <w:szCs w:val="26"/>
        </w:rPr>
        <w:t>d</w:t>
      </w:r>
      <w:r w:rsidR="00DE06AC" w:rsidRPr="00DE06AC">
        <w:rPr>
          <w:rFonts w:ascii="Arial" w:hAnsi="Arial" w:cs="Arial"/>
          <w:b/>
          <w:sz w:val="26"/>
          <w:szCs w:val="26"/>
        </w:rPr>
        <w:t>escubrimiento</w:t>
      </w:r>
      <w:r w:rsidR="00D13416">
        <w:rPr>
          <w:rFonts w:ascii="Arial" w:hAnsi="Arial" w:cs="Arial"/>
          <w:b/>
          <w:sz w:val="26"/>
          <w:szCs w:val="26"/>
        </w:rPr>
        <w:t xml:space="preserve"> y colonización</w:t>
      </w:r>
      <w:r w:rsidR="00DE06AC" w:rsidRPr="00DE06AC">
        <w:rPr>
          <w:rFonts w:ascii="Arial" w:hAnsi="Arial" w:cs="Arial"/>
          <w:b/>
          <w:sz w:val="26"/>
          <w:szCs w:val="26"/>
        </w:rPr>
        <w:t>;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 xml:space="preserve">y, finalmente, la necesidad de la </w:t>
      </w:r>
      <w:r>
        <w:rPr>
          <w:rFonts w:ascii="Arial" w:hAnsi="Arial" w:cs="Arial"/>
          <w:b/>
          <w:sz w:val="26"/>
          <w:szCs w:val="26"/>
        </w:rPr>
        <w:t xml:space="preserve"> r</w:t>
      </w:r>
      <w:r w:rsidR="00DE06AC" w:rsidRPr="00DE06AC">
        <w:rPr>
          <w:rFonts w:ascii="Arial" w:hAnsi="Arial" w:cs="Arial"/>
          <w:b/>
          <w:sz w:val="26"/>
          <w:szCs w:val="26"/>
        </w:rPr>
        <w:t>eafirmación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la fe y la lucha contra el protestantismo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europeo</w:t>
      </w:r>
      <w:r w:rsidR="00D13416">
        <w:rPr>
          <w:rFonts w:ascii="Arial" w:hAnsi="Arial" w:cs="Arial"/>
          <w:b/>
          <w:sz w:val="26"/>
          <w:szCs w:val="26"/>
        </w:rPr>
        <w:t>. Esos</w:t>
      </w:r>
      <w:r w:rsidR="006240F5">
        <w:rPr>
          <w:rFonts w:ascii="Arial" w:hAnsi="Arial" w:cs="Arial"/>
          <w:b/>
          <w:sz w:val="26"/>
          <w:szCs w:val="26"/>
        </w:rPr>
        <w:t xml:space="preserve"> fueron otros alicientes para el estudio de los </w:t>
      </w:r>
      <w:r w:rsidR="00D13416">
        <w:rPr>
          <w:rFonts w:ascii="Arial" w:hAnsi="Arial" w:cs="Arial"/>
          <w:b/>
          <w:sz w:val="26"/>
          <w:szCs w:val="26"/>
        </w:rPr>
        <w:t>"</w:t>
      </w:r>
      <w:r w:rsidR="006240F5">
        <w:rPr>
          <w:rFonts w:ascii="Arial" w:hAnsi="Arial" w:cs="Arial"/>
          <w:b/>
          <w:sz w:val="26"/>
          <w:szCs w:val="26"/>
        </w:rPr>
        <w:t>catecismos de confianza</w:t>
      </w:r>
      <w:r w:rsidR="00D13416">
        <w:rPr>
          <w:rFonts w:ascii="Arial" w:hAnsi="Arial" w:cs="Arial"/>
          <w:b/>
          <w:sz w:val="26"/>
          <w:szCs w:val="26"/>
        </w:rPr>
        <w:t>"</w:t>
      </w:r>
      <w:r w:rsidR="00DE06AC" w:rsidRPr="00DE06AC">
        <w:rPr>
          <w:rFonts w:ascii="Arial" w:hAnsi="Arial" w:cs="Arial"/>
          <w:b/>
          <w:sz w:val="26"/>
          <w:szCs w:val="26"/>
        </w:rPr>
        <w:t>. A cubrir estas</w:t>
      </w:r>
      <w:r w:rsidR="006240F5"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tres necesidades se dedicaron gran número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de catecismos tanto españoles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como americanos, una vez instalada la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DE06AC" w:rsidRPr="00DE06AC">
        <w:rPr>
          <w:rFonts w:ascii="Arial" w:hAnsi="Arial" w:cs="Arial"/>
          <w:b/>
          <w:sz w:val="26"/>
          <w:szCs w:val="26"/>
        </w:rPr>
        <w:t>imprenta en México</w:t>
      </w:r>
      <w:r w:rsidR="006240F5">
        <w:rPr>
          <w:rFonts w:ascii="Arial" w:hAnsi="Arial" w:cs="Arial"/>
          <w:b/>
          <w:sz w:val="26"/>
          <w:szCs w:val="26"/>
        </w:rPr>
        <w:t xml:space="preserve"> y en Perú</w:t>
      </w:r>
      <w:r w:rsidR="00DE06AC" w:rsidRPr="00DE06AC">
        <w:rPr>
          <w:rFonts w:ascii="Arial" w:hAnsi="Arial" w:cs="Arial"/>
          <w:b/>
          <w:sz w:val="26"/>
          <w:szCs w:val="26"/>
        </w:rPr>
        <w:t>.</w:t>
      </w:r>
    </w:p>
    <w:p w:rsidR="00B63A7A" w:rsidRDefault="00B63A7A" w:rsidP="006240F5">
      <w:pPr>
        <w:ind w:left="-851" w:firstLine="142"/>
        <w:jc w:val="both"/>
        <w:rPr>
          <w:rFonts w:ascii="Arial" w:hAnsi="Arial" w:cs="Arial"/>
          <w:b/>
        </w:rPr>
      </w:pPr>
    </w:p>
    <w:p w:rsidR="00D373C6" w:rsidRDefault="00D373C6" w:rsidP="006240F5">
      <w:pPr>
        <w:ind w:left="-993"/>
        <w:jc w:val="center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>
            <wp:extent cx="1412248" cy="215264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rcRect l="31040" t="12615" r="32628" b="15367"/>
                    <a:stretch>
                      <a:fillRect/>
                    </a:stretch>
                  </pic:blipFill>
                  <pic:spPr>
                    <a:xfrm>
                      <a:off x="0" y="0"/>
                      <a:ext cx="1414956" cy="21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6AC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1569359" cy="215905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5111" t="18998" r="38435" b="3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7" cy="216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416" w:rsidRPr="00D13416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1416597" cy="216217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rcRect l="29806" t="23624" r="33333" b="3211"/>
                    <a:stretch>
                      <a:fillRect/>
                    </a:stretch>
                  </pic:blipFill>
                  <pic:spPr>
                    <a:xfrm>
                      <a:off x="0" y="0"/>
                      <a:ext cx="1418678" cy="216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3C6" w:rsidSect="00682A4A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90F51"/>
    <w:multiLevelType w:val="multilevel"/>
    <w:tmpl w:val="6D04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23ADE"/>
    <w:rsid w:val="001A77DC"/>
    <w:rsid w:val="001B3182"/>
    <w:rsid w:val="003C42E9"/>
    <w:rsid w:val="004F2A66"/>
    <w:rsid w:val="00515939"/>
    <w:rsid w:val="00600A24"/>
    <w:rsid w:val="006240F5"/>
    <w:rsid w:val="00682A4A"/>
    <w:rsid w:val="006C12A9"/>
    <w:rsid w:val="006E4FB3"/>
    <w:rsid w:val="00756F3A"/>
    <w:rsid w:val="00905043"/>
    <w:rsid w:val="00923ADE"/>
    <w:rsid w:val="00AA5E3A"/>
    <w:rsid w:val="00AF456D"/>
    <w:rsid w:val="00B36653"/>
    <w:rsid w:val="00B63A7A"/>
    <w:rsid w:val="00B843B9"/>
    <w:rsid w:val="00D13416"/>
    <w:rsid w:val="00D373C6"/>
    <w:rsid w:val="00D40F73"/>
    <w:rsid w:val="00DB4165"/>
    <w:rsid w:val="00DE06AC"/>
    <w:rsid w:val="00F71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2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73C6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6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Toledo" TargetMode="External"/><Relationship Id="rId13" Type="http://schemas.openxmlformats.org/officeDocument/2006/relationships/hyperlink" Target="https://es.wikipedia.org/wiki/1618" TargetMode="External"/><Relationship Id="rId18" Type="http://schemas.openxmlformats.org/officeDocument/2006/relationships/hyperlink" Target="https://es.wikipedia.org/wiki/Idioma_pur%C3%A9pecha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Joaqu%C3%ADn_Fern%C3%A1ndez_de_Lizardi" TargetMode="External"/><Relationship Id="rId7" Type="http://schemas.openxmlformats.org/officeDocument/2006/relationships/hyperlink" Target="https://es.wikipedia.org/wiki/1536" TargetMode="External"/><Relationship Id="rId12" Type="http://schemas.openxmlformats.org/officeDocument/2006/relationships/hyperlink" Target="https://es.wikipedia.org/wiki/1591" TargetMode="External"/><Relationship Id="rId17" Type="http://schemas.openxmlformats.org/officeDocument/2006/relationships/hyperlink" Target="https://es.wikipedia.org/wiki/Idioma_otom%C3%AD" TargetMode="External"/><Relationship Id="rId25" Type="http://schemas.openxmlformats.org/officeDocument/2006/relationships/hyperlink" Target="https://es.wikipedia.org/wiki/Tom%C3%A1s_de_Kempis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N%C3%A1huatl" TargetMode="External"/><Relationship Id="rId20" Type="http://schemas.openxmlformats.org/officeDocument/2006/relationships/hyperlink" Target="https://es.wikipedia.org/wiki/Lenguas_mayense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s.wikipedia.org/wiki/Teruel" TargetMode="External"/><Relationship Id="rId11" Type="http://schemas.openxmlformats.org/officeDocument/2006/relationships/hyperlink" Target="https://es.wikipedia.org/wiki/Compa%C3%B1%C3%ADa_de_Jes%C3%BAs" TargetMode="External"/><Relationship Id="rId24" Type="http://schemas.openxmlformats.org/officeDocument/2006/relationships/hyperlink" Target="https://es.wikipedia.org/wiki/Concilio_Vaticano_I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s.wikipedia.org/wiki/Concilio_de_Trento" TargetMode="External"/><Relationship Id="rId23" Type="http://schemas.openxmlformats.org/officeDocument/2006/relationships/hyperlink" Target="https://es.wikipedia.org/wiki/Doctrina_cristiana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es.wikipedia.org/wiki/Catecismo" TargetMode="External"/><Relationship Id="rId19" Type="http://schemas.openxmlformats.org/officeDocument/2006/relationships/hyperlink" Target="https://es.wikipedia.org/wiki/Idioma_zapote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1618" TargetMode="External"/><Relationship Id="rId14" Type="http://schemas.openxmlformats.org/officeDocument/2006/relationships/hyperlink" Target="https://es.wikipedia.org/wiki/Gaspar_Astete" TargetMode="External"/><Relationship Id="rId22" Type="http://schemas.openxmlformats.org/officeDocument/2006/relationships/hyperlink" Target="https://es.wikipedia.org/wiki/1827" TargetMode="Externa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1301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Arzobispado de Valladolid</Company>
  <LinksUpToDate>false</LinksUpToDate>
  <CharactersWithSpaces>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jucaplpe</dc:creator>
  <cp:lastModifiedBy>PECHI</cp:lastModifiedBy>
  <cp:revision>2</cp:revision>
  <dcterms:created xsi:type="dcterms:W3CDTF">2019-08-04T15:08:00Z</dcterms:created>
  <dcterms:modified xsi:type="dcterms:W3CDTF">2019-08-04T15:08:00Z</dcterms:modified>
</cp:coreProperties>
</file>