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4" w:rsidRPr="008B0BCC" w:rsidRDefault="00704BEB" w:rsidP="00A019F1">
      <w:pPr>
        <w:widowControl/>
        <w:autoSpaceDE/>
        <w:autoSpaceDN/>
        <w:adjustRightInd/>
        <w:spacing w:after="270"/>
        <w:jc w:val="center"/>
        <w:rPr>
          <w:b/>
          <w:color w:val="FF0000"/>
          <w:sz w:val="36"/>
          <w:szCs w:val="36"/>
        </w:rPr>
      </w:pPr>
      <w:r w:rsidRPr="008B0BCC">
        <w:rPr>
          <w:b/>
          <w:color w:val="FF0000"/>
          <w:sz w:val="36"/>
          <w:szCs w:val="36"/>
        </w:rPr>
        <w:t xml:space="preserve">San Adalberto de Praga </w:t>
      </w:r>
      <w:r w:rsidR="00AF5896">
        <w:rPr>
          <w:b/>
          <w:color w:val="FF0000"/>
          <w:sz w:val="36"/>
          <w:szCs w:val="36"/>
        </w:rPr>
        <w:t xml:space="preserve">*  </w:t>
      </w:r>
      <w:r w:rsidRPr="008B0BCC">
        <w:rPr>
          <w:b/>
          <w:color w:val="FF0000"/>
          <w:sz w:val="36"/>
          <w:szCs w:val="36"/>
        </w:rPr>
        <w:t>956 - 997</w:t>
      </w:r>
    </w:p>
    <w:p w:rsidR="00704BEB" w:rsidRDefault="00704BEB" w:rsidP="00A019F1">
      <w:pPr>
        <w:widowControl/>
        <w:autoSpaceDE/>
        <w:autoSpaceDN/>
        <w:adjustRightInd/>
        <w:spacing w:after="27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933575" cy="2429802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107" t="23694" r="6698" b="4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2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F1" w:rsidRPr="0009452C" w:rsidRDefault="00A019F1" w:rsidP="00094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</w:rPr>
      </w:pPr>
      <w:r w:rsidRPr="0009452C">
        <w:rPr>
          <w:rFonts w:ascii="Arial" w:hAnsi="Arial" w:cs="Arial"/>
          <w:b/>
          <w:bCs/>
          <w:color w:val="FF0000"/>
        </w:rPr>
        <w:t xml:space="preserve">  San Adalberto fue </w:t>
      </w:r>
      <w:r w:rsidR="0009452C">
        <w:rPr>
          <w:rFonts w:ascii="Arial" w:hAnsi="Arial" w:cs="Arial"/>
          <w:b/>
          <w:bCs/>
          <w:color w:val="FF0000"/>
        </w:rPr>
        <w:t>un evangelizador que se desanimó</w:t>
      </w:r>
      <w:r w:rsidRPr="0009452C">
        <w:rPr>
          <w:rFonts w:ascii="Arial" w:hAnsi="Arial" w:cs="Arial"/>
          <w:b/>
          <w:bCs/>
          <w:color w:val="FF0000"/>
        </w:rPr>
        <w:t xml:space="preserve"> y quiso abandonar  a su</w:t>
      </w:r>
      <w:r w:rsidR="0009452C">
        <w:rPr>
          <w:rFonts w:ascii="Arial" w:hAnsi="Arial" w:cs="Arial"/>
          <w:b/>
          <w:bCs/>
          <w:color w:val="FF0000"/>
        </w:rPr>
        <w:t>s</w:t>
      </w:r>
      <w:r w:rsidRPr="0009452C">
        <w:rPr>
          <w:rFonts w:ascii="Arial" w:hAnsi="Arial" w:cs="Arial"/>
          <w:b/>
          <w:bCs/>
          <w:color w:val="FF0000"/>
        </w:rPr>
        <w:t xml:space="preserve"> feligreses por sus costumbres paganas y su negación a vivir como cr</w:t>
      </w:r>
      <w:r w:rsidR="0009452C">
        <w:rPr>
          <w:rFonts w:ascii="Arial" w:hAnsi="Arial" w:cs="Arial"/>
          <w:b/>
          <w:bCs/>
          <w:color w:val="FF0000"/>
        </w:rPr>
        <w:t>i</w:t>
      </w:r>
      <w:r w:rsidRPr="0009452C">
        <w:rPr>
          <w:rFonts w:ascii="Arial" w:hAnsi="Arial" w:cs="Arial"/>
          <w:b/>
          <w:bCs/>
          <w:color w:val="FF0000"/>
        </w:rPr>
        <w:t>stianos. Pero el Papa y su co</w:t>
      </w:r>
      <w:r w:rsidRPr="0009452C">
        <w:rPr>
          <w:rFonts w:ascii="Arial" w:hAnsi="Arial" w:cs="Arial"/>
          <w:b/>
          <w:bCs/>
          <w:color w:val="FF0000"/>
        </w:rPr>
        <w:t>n</w:t>
      </w:r>
      <w:r w:rsidRPr="0009452C">
        <w:rPr>
          <w:rFonts w:ascii="Arial" w:hAnsi="Arial" w:cs="Arial"/>
          <w:b/>
          <w:bCs/>
          <w:color w:val="FF0000"/>
        </w:rPr>
        <w:t>cienc</w:t>
      </w:r>
      <w:r w:rsidR="0009452C">
        <w:rPr>
          <w:rFonts w:ascii="Arial" w:hAnsi="Arial" w:cs="Arial"/>
          <w:b/>
          <w:bCs/>
          <w:color w:val="FF0000"/>
        </w:rPr>
        <w:t>i</w:t>
      </w:r>
      <w:r w:rsidRPr="0009452C">
        <w:rPr>
          <w:rFonts w:ascii="Arial" w:hAnsi="Arial" w:cs="Arial"/>
          <w:b/>
          <w:bCs/>
          <w:color w:val="FF0000"/>
        </w:rPr>
        <w:t xml:space="preserve">a le requirieron para que volviera a Praga y luchara </w:t>
      </w:r>
      <w:r w:rsidR="0009452C">
        <w:rPr>
          <w:rFonts w:ascii="Arial" w:hAnsi="Arial" w:cs="Arial"/>
          <w:b/>
          <w:bCs/>
          <w:color w:val="FF0000"/>
        </w:rPr>
        <w:t xml:space="preserve">por </w:t>
      </w:r>
      <w:r w:rsidRPr="0009452C">
        <w:rPr>
          <w:rFonts w:ascii="Arial" w:hAnsi="Arial" w:cs="Arial"/>
          <w:b/>
          <w:bCs/>
          <w:color w:val="FF0000"/>
        </w:rPr>
        <w:t>cr</w:t>
      </w:r>
      <w:r w:rsidR="0009452C">
        <w:rPr>
          <w:rFonts w:ascii="Arial" w:hAnsi="Arial" w:cs="Arial"/>
          <w:b/>
          <w:bCs/>
          <w:color w:val="FF0000"/>
        </w:rPr>
        <w:t>i</w:t>
      </w:r>
      <w:r w:rsidRPr="0009452C">
        <w:rPr>
          <w:rFonts w:ascii="Arial" w:hAnsi="Arial" w:cs="Arial"/>
          <w:b/>
          <w:bCs/>
          <w:color w:val="FF0000"/>
        </w:rPr>
        <w:t>stianizar el reino y la n</w:t>
      </w:r>
      <w:r w:rsidRPr="0009452C">
        <w:rPr>
          <w:rFonts w:ascii="Arial" w:hAnsi="Arial" w:cs="Arial"/>
          <w:b/>
          <w:bCs/>
          <w:color w:val="FF0000"/>
        </w:rPr>
        <w:t>a</w:t>
      </w:r>
      <w:r w:rsidRPr="0009452C">
        <w:rPr>
          <w:rFonts w:ascii="Arial" w:hAnsi="Arial" w:cs="Arial"/>
          <w:b/>
          <w:bCs/>
          <w:color w:val="FF0000"/>
        </w:rPr>
        <w:t>ci</w:t>
      </w:r>
      <w:r w:rsidR="0009452C">
        <w:rPr>
          <w:rFonts w:ascii="Arial" w:hAnsi="Arial" w:cs="Arial"/>
          <w:b/>
          <w:bCs/>
          <w:color w:val="FF0000"/>
        </w:rPr>
        <w:t>ó</w:t>
      </w:r>
      <w:r w:rsidRPr="0009452C">
        <w:rPr>
          <w:rFonts w:ascii="Arial" w:hAnsi="Arial" w:cs="Arial"/>
          <w:b/>
          <w:bCs/>
          <w:color w:val="FF0000"/>
        </w:rPr>
        <w:t>n. Un catequista puede a veces desanimarse cuand</w:t>
      </w:r>
      <w:r w:rsidR="0009452C">
        <w:rPr>
          <w:rFonts w:ascii="Arial" w:hAnsi="Arial" w:cs="Arial"/>
          <w:b/>
          <w:bCs/>
          <w:color w:val="FF0000"/>
        </w:rPr>
        <w:t>o</w:t>
      </w:r>
      <w:r w:rsidRPr="0009452C">
        <w:rPr>
          <w:rFonts w:ascii="Arial" w:hAnsi="Arial" w:cs="Arial"/>
          <w:b/>
          <w:bCs/>
          <w:color w:val="FF0000"/>
        </w:rPr>
        <w:t xml:space="preserve"> le parece que su acci</w:t>
      </w:r>
      <w:r w:rsidR="0009452C">
        <w:rPr>
          <w:rFonts w:ascii="Arial" w:hAnsi="Arial" w:cs="Arial"/>
          <w:b/>
          <w:bCs/>
          <w:color w:val="FF0000"/>
        </w:rPr>
        <w:t>ó</w:t>
      </w:r>
      <w:r w:rsidRPr="0009452C">
        <w:rPr>
          <w:rFonts w:ascii="Arial" w:hAnsi="Arial" w:cs="Arial"/>
          <w:b/>
          <w:bCs/>
          <w:color w:val="FF0000"/>
        </w:rPr>
        <w:t>n es pérdida de</w:t>
      </w:r>
      <w:r w:rsidR="00AF5896">
        <w:rPr>
          <w:rFonts w:ascii="Arial" w:hAnsi="Arial" w:cs="Arial"/>
          <w:b/>
          <w:bCs/>
          <w:color w:val="FF0000"/>
        </w:rPr>
        <w:t xml:space="preserve"> </w:t>
      </w:r>
      <w:r w:rsidRPr="0009452C">
        <w:rPr>
          <w:rFonts w:ascii="Arial" w:hAnsi="Arial" w:cs="Arial"/>
          <w:b/>
          <w:bCs/>
          <w:color w:val="FF0000"/>
        </w:rPr>
        <w:t xml:space="preserve">tiempo. Pero será </w:t>
      </w:r>
      <w:r w:rsidR="0009452C">
        <w:rPr>
          <w:rFonts w:ascii="Arial" w:hAnsi="Arial" w:cs="Arial"/>
          <w:b/>
          <w:bCs/>
          <w:color w:val="FF0000"/>
        </w:rPr>
        <w:t>mejor c</w:t>
      </w:r>
      <w:r w:rsidRPr="0009452C">
        <w:rPr>
          <w:rFonts w:ascii="Arial" w:hAnsi="Arial" w:cs="Arial"/>
          <w:b/>
          <w:bCs/>
          <w:color w:val="FF0000"/>
        </w:rPr>
        <w:t>ate</w:t>
      </w:r>
      <w:r w:rsidR="0009452C">
        <w:rPr>
          <w:rFonts w:ascii="Arial" w:hAnsi="Arial" w:cs="Arial"/>
          <w:b/>
          <w:bCs/>
          <w:color w:val="FF0000"/>
        </w:rPr>
        <w:t>q</w:t>
      </w:r>
      <w:r w:rsidRPr="0009452C">
        <w:rPr>
          <w:rFonts w:ascii="Arial" w:hAnsi="Arial" w:cs="Arial"/>
          <w:b/>
          <w:bCs/>
          <w:color w:val="FF0000"/>
        </w:rPr>
        <w:t>uista si fr</w:t>
      </w:r>
      <w:r w:rsidR="0009452C">
        <w:rPr>
          <w:rFonts w:ascii="Arial" w:hAnsi="Arial" w:cs="Arial"/>
          <w:b/>
          <w:bCs/>
          <w:color w:val="FF0000"/>
        </w:rPr>
        <w:t>acasa y rec</w:t>
      </w:r>
      <w:r w:rsidRPr="0009452C">
        <w:rPr>
          <w:rFonts w:ascii="Arial" w:hAnsi="Arial" w:cs="Arial"/>
          <w:b/>
          <w:bCs/>
          <w:color w:val="FF0000"/>
        </w:rPr>
        <w:t>a</w:t>
      </w:r>
      <w:r w:rsidR="008B0BCC">
        <w:rPr>
          <w:rFonts w:ascii="Arial" w:hAnsi="Arial" w:cs="Arial"/>
          <w:b/>
          <w:bCs/>
          <w:color w:val="FF0000"/>
        </w:rPr>
        <w:t>pa</w:t>
      </w:r>
      <w:r w:rsidRPr="0009452C">
        <w:rPr>
          <w:rFonts w:ascii="Arial" w:hAnsi="Arial" w:cs="Arial"/>
          <w:b/>
          <w:bCs/>
          <w:color w:val="FF0000"/>
        </w:rPr>
        <w:t>cita y se limita a hacer lo que se pu</w:t>
      </w:r>
      <w:r w:rsidR="0009452C">
        <w:rPr>
          <w:rFonts w:ascii="Arial" w:hAnsi="Arial" w:cs="Arial"/>
          <w:b/>
          <w:bCs/>
          <w:color w:val="FF0000"/>
        </w:rPr>
        <w:t>e</w:t>
      </w:r>
      <w:r w:rsidRPr="0009452C">
        <w:rPr>
          <w:rFonts w:ascii="Arial" w:hAnsi="Arial" w:cs="Arial"/>
          <w:b/>
          <w:bCs/>
          <w:color w:val="FF0000"/>
        </w:rPr>
        <w:t>d</w:t>
      </w:r>
      <w:r w:rsidR="0009452C">
        <w:rPr>
          <w:rFonts w:ascii="Arial" w:hAnsi="Arial" w:cs="Arial"/>
          <w:b/>
          <w:bCs/>
          <w:color w:val="FF0000"/>
        </w:rPr>
        <w:t>a</w:t>
      </w:r>
      <w:r w:rsidRPr="0009452C">
        <w:rPr>
          <w:rFonts w:ascii="Arial" w:hAnsi="Arial" w:cs="Arial"/>
          <w:b/>
          <w:bCs/>
          <w:color w:val="FF0000"/>
        </w:rPr>
        <w:t xml:space="preserve"> hacer en </w:t>
      </w:r>
      <w:r w:rsidR="0009452C">
        <w:rPr>
          <w:rFonts w:ascii="Arial" w:hAnsi="Arial" w:cs="Arial"/>
          <w:b/>
          <w:bCs/>
          <w:color w:val="FF0000"/>
        </w:rPr>
        <w:t xml:space="preserve">el grupo </w:t>
      </w:r>
      <w:r w:rsidRPr="0009452C">
        <w:rPr>
          <w:rFonts w:ascii="Arial" w:hAnsi="Arial" w:cs="Arial"/>
          <w:b/>
          <w:bCs/>
          <w:color w:val="FF0000"/>
        </w:rPr>
        <w:t>sin romper con l</w:t>
      </w:r>
      <w:r w:rsidR="0009452C">
        <w:rPr>
          <w:rFonts w:ascii="Arial" w:hAnsi="Arial" w:cs="Arial"/>
          <w:b/>
          <w:bCs/>
          <w:color w:val="FF0000"/>
        </w:rPr>
        <w:t>a</w:t>
      </w:r>
      <w:r w:rsidRPr="0009452C">
        <w:rPr>
          <w:rFonts w:ascii="Arial" w:hAnsi="Arial" w:cs="Arial"/>
          <w:b/>
          <w:bCs/>
          <w:color w:val="FF0000"/>
        </w:rPr>
        <w:t xml:space="preserve"> siembr</w:t>
      </w:r>
      <w:r w:rsidR="0009452C">
        <w:rPr>
          <w:rFonts w:ascii="Arial" w:hAnsi="Arial" w:cs="Arial"/>
          <w:b/>
          <w:bCs/>
          <w:color w:val="FF0000"/>
        </w:rPr>
        <w:t>a. Haciendo él lo que es</w:t>
      </w:r>
      <w:r w:rsidRPr="0009452C">
        <w:rPr>
          <w:rFonts w:ascii="Arial" w:hAnsi="Arial" w:cs="Arial"/>
          <w:b/>
          <w:bCs/>
          <w:color w:val="FF0000"/>
        </w:rPr>
        <w:t xml:space="preserve"> posible p</w:t>
      </w:r>
      <w:r w:rsidR="0009452C">
        <w:rPr>
          <w:rFonts w:ascii="Arial" w:hAnsi="Arial" w:cs="Arial"/>
          <w:b/>
          <w:bCs/>
          <w:color w:val="FF0000"/>
        </w:rPr>
        <w:t xml:space="preserve">uede ser que </w:t>
      </w:r>
      <w:r w:rsidRPr="0009452C">
        <w:rPr>
          <w:rFonts w:ascii="Arial" w:hAnsi="Arial" w:cs="Arial"/>
          <w:b/>
          <w:bCs/>
          <w:color w:val="FF0000"/>
        </w:rPr>
        <w:t xml:space="preserve">Dios haga el resto. </w:t>
      </w:r>
    </w:p>
    <w:p w:rsidR="00A019F1" w:rsidRDefault="00A019F1" w:rsidP="00A019F1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="00A019F1" w:rsidRPr="00A019F1">
        <w:rPr>
          <w:rFonts w:ascii="Arial" w:hAnsi="Arial" w:cs="Arial"/>
          <w:b/>
          <w:bCs/>
        </w:rPr>
        <w:t>S</w:t>
      </w:r>
      <w:r w:rsidR="00704BEB" w:rsidRPr="00A019F1">
        <w:rPr>
          <w:rFonts w:ascii="Arial" w:hAnsi="Arial" w:cs="Arial"/>
          <w:b/>
          <w:bCs/>
        </w:rPr>
        <w:t>an Adalberto de Praga</w:t>
      </w:r>
      <w:r w:rsidR="00704BEB" w:rsidRPr="00A019F1">
        <w:rPr>
          <w:rFonts w:ascii="Arial" w:hAnsi="Arial" w:cs="Arial"/>
          <w:b/>
        </w:rPr>
        <w:t xml:space="preserve"> (en </w:t>
      </w:r>
      <w:hyperlink r:id="rId9" w:tooltip="Idioma polac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polaco</w:t>
        </w:r>
      </w:hyperlink>
      <w:r w:rsidR="00704BEB" w:rsidRPr="00A019F1">
        <w:rPr>
          <w:rFonts w:ascii="Arial" w:hAnsi="Arial" w:cs="Arial"/>
          <w:b/>
        </w:rPr>
        <w:t xml:space="preserve">, </w:t>
      </w:r>
      <w:r w:rsidR="00704BEB" w:rsidRPr="00A019F1">
        <w:rPr>
          <w:rFonts w:ascii="Arial" w:hAnsi="Arial" w:cs="Arial"/>
          <w:b/>
          <w:i/>
          <w:iCs/>
          <w:lang w:val="pl-PL"/>
        </w:rPr>
        <w:t>Wojciech</w:t>
      </w:r>
      <w:r w:rsidR="00704BEB" w:rsidRPr="00A019F1">
        <w:rPr>
          <w:rFonts w:ascii="Arial" w:hAnsi="Arial" w:cs="Arial"/>
          <w:b/>
        </w:rPr>
        <w:t xml:space="preserve">; en </w:t>
      </w:r>
      <w:hyperlink r:id="rId10" w:tooltip="Idioma chec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checo</w:t>
        </w:r>
      </w:hyperlink>
      <w:r w:rsidR="00704BEB" w:rsidRPr="00A019F1">
        <w:rPr>
          <w:rFonts w:ascii="Arial" w:hAnsi="Arial" w:cs="Arial"/>
          <w:b/>
        </w:rPr>
        <w:t xml:space="preserve">, </w:t>
      </w:r>
      <w:r w:rsidR="00704BEB" w:rsidRPr="00A019F1">
        <w:rPr>
          <w:rFonts w:ascii="Arial" w:hAnsi="Arial" w:cs="Arial"/>
          <w:b/>
          <w:i/>
          <w:iCs/>
          <w:lang w:val="cs-CZ"/>
        </w:rPr>
        <w:t>Vojtěch</w:t>
      </w:r>
      <w:r w:rsidR="00704BEB" w:rsidRPr="00A019F1">
        <w:rPr>
          <w:rFonts w:ascii="Arial" w:hAnsi="Arial" w:cs="Arial"/>
          <w:b/>
        </w:rPr>
        <w:t xml:space="preserve">; en </w:t>
      </w:r>
      <w:hyperlink r:id="rId11" w:tooltip="Idioma húngar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húngaro</w:t>
        </w:r>
      </w:hyperlink>
      <w:r w:rsidR="00704BEB" w:rsidRPr="00A019F1">
        <w:rPr>
          <w:rFonts w:ascii="Arial" w:hAnsi="Arial" w:cs="Arial"/>
          <w:b/>
        </w:rPr>
        <w:t xml:space="preserve">, </w:t>
      </w:r>
      <w:r w:rsidR="00704BEB" w:rsidRPr="00A019F1">
        <w:rPr>
          <w:rFonts w:ascii="Arial" w:hAnsi="Arial" w:cs="Arial"/>
          <w:b/>
          <w:i/>
          <w:iCs/>
          <w:lang w:val="hu-HU"/>
        </w:rPr>
        <w:t>prágai Szent Adalbert</w:t>
      </w:r>
      <w:r w:rsidR="00704BEB" w:rsidRPr="00A019F1">
        <w:rPr>
          <w:rFonts w:ascii="Arial" w:hAnsi="Arial" w:cs="Arial"/>
          <w:b/>
        </w:rPr>
        <w:t xml:space="preserve">, c. </w:t>
      </w:r>
      <w:hyperlink r:id="rId12" w:tooltip="956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956</w:t>
        </w:r>
      </w:hyperlink>
      <w:r w:rsidR="00704BEB" w:rsidRPr="00A019F1">
        <w:rPr>
          <w:rFonts w:ascii="Arial" w:hAnsi="Arial" w:cs="Arial"/>
          <w:b/>
        </w:rPr>
        <w:t xml:space="preserve"> - </w:t>
      </w:r>
      <w:hyperlink r:id="rId13" w:tooltip="23 de abril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23 de abril</w:t>
        </w:r>
      </w:hyperlink>
      <w:r w:rsidR="00704BEB" w:rsidRPr="00A019F1">
        <w:rPr>
          <w:rFonts w:ascii="Arial" w:hAnsi="Arial" w:cs="Arial"/>
          <w:b/>
        </w:rPr>
        <w:t xml:space="preserve"> de </w:t>
      </w:r>
      <w:hyperlink r:id="rId14" w:tooltip="997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997</w:t>
        </w:r>
      </w:hyperlink>
      <w:r w:rsidR="00704BEB" w:rsidRPr="00A019F1">
        <w:rPr>
          <w:rFonts w:ascii="Arial" w:hAnsi="Arial" w:cs="Arial"/>
          <w:b/>
        </w:rPr>
        <w:t xml:space="preserve">) fue </w:t>
      </w:r>
      <w:hyperlink r:id="rId15" w:tooltip="Archidiócesis de Prag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obispo de Praga</w:t>
        </w:r>
      </w:hyperlink>
      <w:r w:rsidR="00704BEB" w:rsidRPr="00A019F1">
        <w:rPr>
          <w:rFonts w:ascii="Arial" w:hAnsi="Arial" w:cs="Arial"/>
          <w:b/>
        </w:rPr>
        <w:t xml:space="preserve"> y </w:t>
      </w:r>
      <w:hyperlink r:id="rId16" w:tooltip="Santo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santo</w:t>
        </w:r>
      </w:hyperlink>
      <w:hyperlink r:id="rId17" w:tooltip="Iglesia católic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católico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. </w:t>
      </w:r>
      <w:r w:rsidR="00A019F1" w:rsidRPr="00A019F1">
        <w:rPr>
          <w:rFonts w:ascii="Arial" w:hAnsi="Arial" w:cs="Arial"/>
          <w:b/>
        </w:rPr>
        <w:t xml:space="preserve">  Y lo </w:t>
      </w:r>
      <w:proofErr w:type="spellStart"/>
      <w:r w:rsidR="00A019F1" w:rsidRPr="00A019F1">
        <w:rPr>
          <w:rFonts w:ascii="Arial" w:hAnsi="Arial" w:cs="Arial"/>
          <w:b/>
        </w:rPr>
        <w:t>f</w:t>
      </w:r>
      <w:r w:rsidR="00704BEB" w:rsidRPr="00A019F1">
        <w:rPr>
          <w:rFonts w:ascii="Arial" w:hAnsi="Arial" w:cs="Arial"/>
          <w:b/>
        </w:rPr>
        <w:t>uea</w:t>
      </w:r>
      <w:proofErr w:type="spellEnd"/>
      <w:r w:rsidR="00704BEB" w:rsidRPr="00A019F1">
        <w:rPr>
          <w:rFonts w:ascii="Arial" w:hAnsi="Arial" w:cs="Arial"/>
          <w:b/>
        </w:rPr>
        <w:t xml:space="preserve"> en el </w:t>
      </w:r>
      <w:hyperlink r:id="rId18" w:tooltip="Siglo X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siglo X</w:t>
        </w:r>
      </w:hyperlink>
      <w:r w:rsidR="00A019F1" w:rsidRPr="00A019F1">
        <w:rPr>
          <w:rFonts w:ascii="Arial" w:hAnsi="Arial" w:cs="Arial"/>
          <w:b/>
        </w:rPr>
        <w:t>. M</w:t>
      </w:r>
      <w:r w:rsidR="00704BEB" w:rsidRPr="00A019F1">
        <w:rPr>
          <w:rFonts w:ascii="Arial" w:hAnsi="Arial" w:cs="Arial"/>
          <w:b/>
        </w:rPr>
        <w:t xml:space="preserve">urió </w:t>
      </w:r>
      <w:hyperlink r:id="rId19" w:tooltip="Mártir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martirizado</w:t>
        </w:r>
      </w:hyperlink>
      <w:r w:rsidR="00704BEB" w:rsidRPr="00A019F1">
        <w:rPr>
          <w:rFonts w:ascii="Arial" w:hAnsi="Arial" w:cs="Arial"/>
          <w:b/>
        </w:rPr>
        <w:t xml:space="preserve"> cuando trataba de convertir al </w:t>
      </w:r>
      <w:hyperlink r:id="rId20" w:tooltip="Cristianism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="00704BEB" w:rsidRPr="00A019F1">
        <w:rPr>
          <w:rFonts w:ascii="Arial" w:hAnsi="Arial" w:cs="Arial"/>
          <w:b/>
        </w:rPr>
        <w:t xml:space="preserve"> a las tribus bálticas de </w:t>
      </w:r>
      <w:hyperlink r:id="rId21" w:tooltip="Prus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Prusia</w:t>
        </w:r>
      </w:hyperlink>
      <w:r w:rsidR="00704BEB" w:rsidRPr="00A019F1">
        <w:rPr>
          <w:rFonts w:ascii="Arial" w:hAnsi="Arial" w:cs="Arial"/>
          <w:b/>
        </w:rPr>
        <w:t xml:space="preserve">. Es el santo patrón de </w:t>
      </w:r>
      <w:hyperlink r:id="rId22" w:tooltip="Bohem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Bohemia</w:t>
        </w:r>
      </w:hyperlink>
      <w:r w:rsidR="00704BEB" w:rsidRPr="00A019F1">
        <w:rPr>
          <w:rFonts w:ascii="Arial" w:hAnsi="Arial" w:cs="Arial"/>
          <w:b/>
        </w:rPr>
        <w:t xml:space="preserve">, </w:t>
      </w:r>
      <w:hyperlink r:id="rId23" w:tooltip="Polon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704BEB" w:rsidRPr="00A019F1">
        <w:rPr>
          <w:rFonts w:ascii="Arial" w:hAnsi="Arial" w:cs="Arial"/>
          <w:b/>
        </w:rPr>
        <w:t xml:space="preserve">, </w:t>
      </w:r>
      <w:hyperlink r:id="rId24" w:tooltip="Hungrí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704BEB" w:rsidRPr="00A019F1">
        <w:rPr>
          <w:rFonts w:ascii="Arial" w:hAnsi="Arial" w:cs="Arial"/>
          <w:b/>
        </w:rPr>
        <w:t xml:space="preserve"> y </w:t>
      </w:r>
      <w:hyperlink r:id="rId25" w:tooltip="Prus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Prusia</w:t>
        </w:r>
      </w:hyperlink>
      <w:r w:rsidR="00704BEB" w:rsidRPr="00A019F1">
        <w:rPr>
          <w:rFonts w:ascii="Arial" w:hAnsi="Arial" w:cs="Arial"/>
          <w:b/>
        </w:rPr>
        <w:t xml:space="preserve">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19F1" w:rsidRPr="00CD486F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Biografí</w:t>
      </w:r>
      <w:r w:rsidR="00A019F1" w:rsidRPr="00CD486F">
        <w:rPr>
          <w:rFonts w:ascii="Arial" w:hAnsi="Arial" w:cs="Arial"/>
          <w:b/>
          <w:color w:val="FF0000"/>
          <w:sz w:val="28"/>
          <w:szCs w:val="28"/>
        </w:rPr>
        <w:t>a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04BEB" w:rsidRPr="00A019F1">
        <w:rPr>
          <w:rFonts w:ascii="Arial" w:hAnsi="Arial" w:cs="Arial"/>
          <w:b/>
        </w:rPr>
        <w:t xml:space="preserve">Nació en </w:t>
      </w:r>
      <w:hyperlink r:id="rId26" w:tooltip="Libice nad Cidlinou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Libice</w:t>
        </w:r>
        <w:proofErr w:type="spellEnd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nad</w:t>
        </w:r>
        <w:proofErr w:type="spellEnd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Cidlinou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 (Bohemia) en el seno de la familia </w:t>
      </w:r>
      <w:hyperlink r:id="rId27" w:tooltip="Slavnikovci (aún no redactado)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Slavnikovci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, muy poderosa y rival de los </w:t>
      </w:r>
      <w:hyperlink r:id="rId28" w:tooltip="Přemyslidas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Přemyslidas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. Estudió durante doce años en </w:t>
      </w:r>
      <w:hyperlink r:id="rId29" w:tooltip="Magdeburg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Magdeburgo</w:t>
        </w:r>
      </w:hyperlink>
      <w:r w:rsidR="00704BEB" w:rsidRPr="00A019F1">
        <w:rPr>
          <w:rFonts w:ascii="Arial" w:hAnsi="Arial" w:cs="Arial"/>
          <w:b/>
        </w:rPr>
        <w:t xml:space="preserve">, bajo la tutela del </w:t>
      </w:r>
      <w:hyperlink r:id="rId30" w:tooltip="Arzobisp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arzobispo</w:t>
        </w:r>
      </w:hyperlink>
      <w:r w:rsidR="00704BEB" w:rsidRPr="00A019F1">
        <w:rPr>
          <w:rFonts w:ascii="Arial" w:hAnsi="Arial" w:cs="Arial"/>
          <w:b/>
        </w:rPr>
        <w:t xml:space="preserve"> Adalberto (que más tarde sería San Adalberto de Magdeburgo), de quien, al m</w:t>
      </w:r>
      <w:r w:rsidR="00704BEB" w:rsidRPr="00A019F1">
        <w:rPr>
          <w:rFonts w:ascii="Arial" w:hAnsi="Arial" w:cs="Arial"/>
          <w:b/>
        </w:rPr>
        <w:t>o</w:t>
      </w:r>
      <w:r w:rsidR="00704BEB" w:rsidRPr="00A019F1">
        <w:rPr>
          <w:rFonts w:ascii="Arial" w:hAnsi="Arial" w:cs="Arial"/>
          <w:b/>
        </w:rPr>
        <w:t xml:space="preserve">rir, tomaría el nombre para rendirle homenaje.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19F1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El </w:t>
      </w:r>
      <w:hyperlink r:id="rId31" w:tooltip="3 de abril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3 de abril</w:t>
        </w:r>
      </w:hyperlink>
      <w:r w:rsidR="00704BEB" w:rsidRPr="00A019F1">
        <w:rPr>
          <w:rFonts w:ascii="Arial" w:hAnsi="Arial" w:cs="Arial"/>
          <w:b/>
        </w:rPr>
        <w:t xml:space="preserve"> de </w:t>
      </w:r>
      <w:hyperlink r:id="rId32" w:tooltip="983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983</w:t>
        </w:r>
      </w:hyperlink>
      <w:r w:rsidR="00704BEB" w:rsidRPr="00A019F1">
        <w:rPr>
          <w:rFonts w:ascii="Arial" w:hAnsi="Arial" w:cs="Arial"/>
          <w:b/>
        </w:rPr>
        <w:t xml:space="preserve"> fue nombrado obispo de Praga​ a petición del príncipe </w:t>
      </w:r>
      <w:hyperlink r:id="rId33" w:tooltip="Boleslav II de Bohemia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Boleslav</w:t>
        </w:r>
        <w:proofErr w:type="spellEnd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 xml:space="preserve"> II de Bohemia</w:t>
        </w:r>
      </w:hyperlink>
      <w:r w:rsidR="00704BEB" w:rsidRPr="00A019F1">
        <w:rPr>
          <w:rFonts w:ascii="Arial" w:hAnsi="Arial" w:cs="Arial"/>
          <w:b/>
        </w:rPr>
        <w:t xml:space="preserve">. Pronto se sintió enormemente frustrado por el estilo de vida que llevaban sus fieles, que era realmente pagano. En </w:t>
      </w:r>
      <w:hyperlink r:id="rId34" w:tooltip="989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989</w:t>
        </w:r>
      </w:hyperlink>
      <w:r w:rsidR="00704BEB" w:rsidRPr="00A019F1">
        <w:rPr>
          <w:rFonts w:ascii="Arial" w:hAnsi="Arial" w:cs="Arial"/>
          <w:b/>
        </w:rPr>
        <w:t xml:space="preserve"> se fue a </w:t>
      </w:r>
      <w:hyperlink r:id="rId35" w:tooltip="Rom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704BEB" w:rsidRPr="00A019F1">
        <w:rPr>
          <w:rFonts w:ascii="Arial" w:hAnsi="Arial" w:cs="Arial"/>
          <w:b/>
        </w:rPr>
        <w:t xml:space="preserve"> para solicitar al </w:t>
      </w:r>
      <w:hyperlink r:id="rId36" w:tooltip="Pap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704BEB" w:rsidRPr="00A019F1">
        <w:rPr>
          <w:rFonts w:ascii="Arial" w:hAnsi="Arial" w:cs="Arial"/>
          <w:b/>
        </w:rPr>
        <w:t xml:space="preserve"> que le relev</w:t>
      </w:r>
      <w:r w:rsidR="00704BEB" w:rsidRPr="00A019F1">
        <w:rPr>
          <w:rFonts w:ascii="Arial" w:hAnsi="Arial" w:cs="Arial"/>
          <w:b/>
        </w:rPr>
        <w:t>a</w:t>
      </w:r>
      <w:r w:rsidR="00704BEB" w:rsidRPr="00A019F1">
        <w:rPr>
          <w:rFonts w:ascii="Arial" w:hAnsi="Arial" w:cs="Arial"/>
          <w:b/>
        </w:rPr>
        <w:t>ra de sus cargos y a</w:t>
      </w:r>
      <w:r w:rsidR="00A019F1">
        <w:rPr>
          <w:rFonts w:ascii="Arial" w:hAnsi="Arial" w:cs="Arial"/>
          <w:b/>
        </w:rPr>
        <w:t>ll</w:t>
      </w:r>
      <w:r w:rsidR="00704BEB" w:rsidRPr="00A019F1">
        <w:rPr>
          <w:rFonts w:ascii="Arial" w:hAnsi="Arial" w:cs="Arial"/>
          <w:b/>
        </w:rPr>
        <w:t xml:space="preserve">í permanecería cuatro años en </w:t>
      </w:r>
      <w:hyperlink r:id="rId37" w:tooltip="Ital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704BEB" w:rsidRPr="00A019F1">
        <w:rPr>
          <w:rFonts w:ascii="Arial" w:hAnsi="Arial" w:cs="Arial"/>
          <w:b/>
        </w:rPr>
        <w:t xml:space="preserve">, exiliado como monje en </w:t>
      </w:r>
      <w:hyperlink r:id="rId38" w:tooltip="Montecasino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Mont</w:t>
        </w:r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casino</w:t>
        </w:r>
        <w:proofErr w:type="spellEnd"/>
      </w:hyperlink>
      <w:r w:rsidR="00704BEB" w:rsidRPr="00A019F1">
        <w:rPr>
          <w:rFonts w:ascii="Arial" w:hAnsi="Arial" w:cs="Arial"/>
          <w:b/>
        </w:rPr>
        <w:t>.</w:t>
      </w:r>
    </w:p>
    <w:p w:rsid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Default="00704BEB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 xml:space="preserve"> </w:t>
      </w:r>
      <w:r w:rsidR="00AF5896">
        <w:rPr>
          <w:rFonts w:ascii="Arial" w:hAnsi="Arial" w:cs="Arial"/>
          <w:b/>
        </w:rPr>
        <w:t xml:space="preserve">  </w:t>
      </w:r>
      <w:r w:rsidRPr="00A019F1">
        <w:rPr>
          <w:rFonts w:ascii="Arial" w:hAnsi="Arial" w:cs="Arial"/>
          <w:b/>
        </w:rPr>
        <w:t xml:space="preserve">En </w:t>
      </w:r>
      <w:hyperlink r:id="rId39" w:tooltip="992" w:history="1">
        <w:r w:rsidRPr="00A019F1">
          <w:rPr>
            <w:rStyle w:val="Hipervnculo"/>
            <w:rFonts w:ascii="Arial" w:hAnsi="Arial" w:cs="Arial"/>
            <w:b/>
            <w:color w:val="auto"/>
            <w:u w:val="none"/>
          </w:rPr>
          <w:t>992</w:t>
        </w:r>
      </w:hyperlink>
      <w:r w:rsidRPr="00A019F1">
        <w:rPr>
          <w:rFonts w:ascii="Arial" w:hAnsi="Arial" w:cs="Arial"/>
          <w:b/>
        </w:rPr>
        <w:t xml:space="preserve">, el arzobispo de </w:t>
      </w:r>
      <w:hyperlink r:id="rId40" w:tooltip="Maguncia" w:history="1">
        <w:r w:rsidRPr="00A019F1">
          <w:rPr>
            <w:rStyle w:val="Hipervnculo"/>
            <w:rFonts w:ascii="Arial" w:hAnsi="Arial" w:cs="Arial"/>
            <w:b/>
            <w:color w:val="auto"/>
            <w:u w:val="none"/>
          </w:rPr>
          <w:t>Maguncia</w:t>
        </w:r>
      </w:hyperlink>
      <w:r w:rsidRPr="00A019F1">
        <w:rPr>
          <w:rFonts w:ascii="Arial" w:hAnsi="Arial" w:cs="Arial"/>
          <w:b/>
        </w:rPr>
        <w:t xml:space="preserve"> le pidió que volviera a dirigir el obispado de Praga, por lo que regresó a Bohemia acompañado de unos cuantos monjes </w:t>
      </w:r>
      <w:hyperlink r:id="rId41" w:tooltip="Benedictino" w:history="1">
        <w:r w:rsidRPr="00A019F1">
          <w:rPr>
            <w:rStyle w:val="Hipervnculo"/>
            <w:rFonts w:ascii="Arial" w:hAnsi="Arial" w:cs="Arial"/>
            <w:b/>
            <w:color w:val="auto"/>
            <w:u w:val="none"/>
          </w:rPr>
          <w:t>benedictinos</w:t>
        </w:r>
      </w:hyperlink>
      <w:r w:rsidRPr="00A019F1">
        <w:rPr>
          <w:rFonts w:ascii="Arial" w:hAnsi="Arial" w:cs="Arial"/>
          <w:b/>
        </w:rPr>
        <w:t>. Posterio</w:t>
      </w:r>
      <w:r w:rsidRPr="00A019F1">
        <w:rPr>
          <w:rFonts w:ascii="Arial" w:hAnsi="Arial" w:cs="Arial"/>
          <w:b/>
        </w:rPr>
        <w:t>r</w:t>
      </w:r>
      <w:r w:rsidRPr="00A019F1">
        <w:rPr>
          <w:rFonts w:ascii="Arial" w:hAnsi="Arial" w:cs="Arial"/>
          <w:b/>
        </w:rPr>
        <w:t xml:space="preserve">mente, con la ayuda del príncipe bohemio </w:t>
      </w:r>
      <w:proofErr w:type="spellStart"/>
      <w:r w:rsidRPr="00A019F1">
        <w:rPr>
          <w:rFonts w:ascii="Arial" w:hAnsi="Arial" w:cs="Arial"/>
          <w:b/>
        </w:rPr>
        <w:t>Boleslav</w:t>
      </w:r>
      <w:proofErr w:type="spellEnd"/>
      <w:r w:rsidRPr="00A019F1">
        <w:rPr>
          <w:rFonts w:ascii="Arial" w:hAnsi="Arial" w:cs="Arial"/>
          <w:b/>
        </w:rPr>
        <w:t xml:space="preserve"> II fundó, en </w:t>
      </w:r>
      <w:hyperlink r:id="rId42" w:tooltip="993" w:history="1">
        <w:r w:rsidRPr="00A019F1">
          <w:rPr>
            <w:rStyle w:val="Hipervnculo"/>
            <w:rFonts w:ascii="Arial" w:hAnsi="Arial" w:cs="Arial"/>
            <w:b/>
            <w:color w:val="auto"/>
            <w:u w:val="none"/>
          </w:rPr>
          <w:t>993</w:t>
        </w:r>
      </w:hyperlink>
      <w:r w:rsidRPr="00A019F1">
        <w:rPr>
          <w:rFonts w:ascii="Arial" w:hAnsi="Arial" w:cs="Arial"/>
          <w:b/>
        </w:rPr>
        <w:t xml:space="preserve">, en </w:t>
      </w:r>
      <w:proofErr w:type="spellStart"/>
      <w:r w:rsidRPr="00A019F1">
        <w:rPr>
          <w:rFonts w:ascii="Arial" w:hAnsi="Arial" w:cs="Arial"/>
          <w:b/>
        </w:rPr>
        <w:t>Brevnov</w:t>
      </w:r>
      <w:proofErr w:type="spellEnd"/>
      <w:r w:rsidRPr="00A019F1">
        <w:rPr>
          <w:rFonts w:ascii="Arial" w:hAnsi="Arial" w:cs="Arial"/>
          <w:b/>
        </w:rPr>
        <w:t xml:space="preserve"> la primera </w:t>
      </w:r>
      <w:hyperlink r:id="rId43" w:tooltip="Abadía" w:history="1">
        <w:r w:rsidRPr="00A019F1">
          <w:rPr>
            <w:rStyle w:val="Hipervnculo"/>
            <w:rFonts w:ascii="Arial" w:hAnsi="Arial" w:cs="Arial"/>
            <w:b/>
            <w:color w:val="auto"/>
            <w:u w:val="none"/>
          </w:rPr>
          <w:t>abadía</w:t>
        </w:r>
      </w:hyperlink>
      <w:r w:rsidRPr="00A019F1">
        <w:rPr>
          <w:rFonts w:ascii="Arial" w:hAnsi="Arial" w:cs="Arial"/>
          <w:b/>
        </w:rPr>
        <w:t xml:space="preserve"> benedictina de Bohemia. Puesto que mantuvo malas relaciones con los paganos en Bohemia, decidió regresar a Roma, haciendo una escala en el Principado de Hungría. </w:t>
      </w:r>
    </w:p>
    <w:p w:rsidR="003B5DF2" w:rsidRPr="00A019F1" w:rsidRDefault="003B5DF2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Pr="003B5DF2" w:rsidRDefault="00704BEB" w:rsidP="00A019F1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bookmarkStart w:id="0" w:name="_GoBack"/>
      <w:r w:rsidRPr="003B5DF2">
        <w:rPr>
          <w:rStyle w:val="mw-headline"/>
          <w:rFonts w:ascii="Arial" w:hAnsi="Arial" w:cs="Arial"/>
          <w:color w:val="FF0000"/>
          <w:sz w:val="24"/>
          <w:szCs w:val="24"/>
        </w:rPr>
        <w:t>Adalberto en el Principado de Hungría</w:t>
      </w:r>
      <w:r w:rsidR="00A019F1" w:rsidRPr="003B5DF2">
        <w:rPr>
          <w:rStyle w:val="mw-headline"/>
          <w:rFonts w:ascii="Arial" w:hAnsi="Arial" w:cs="Arial"/>
          <w:color w:val="FF0000"/>
          <w:sz w:val="24"/>
          <w:szCs w:val="24"/>
        </w:rPr>
        <w:t>.</w:t>
      </w:r>
      <w:bookmarkEnd w:id="0"/>
    </w:p>
    <w:p w:rsidR="00A019F1" w:rsidRPr="00A019F1" w:rsidRDefault="00A019F1" w:rsidP="00A019F1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019F1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Cerca de </w:t>
      </w:r>
      <w:hyperlink r:id="rId44" w:tooltip="972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972</w:t>
        </w:r>
      </w:hyperlink>
      <w:r w:rsidR="00704BEB" w:rsidRPr="00A019F1">
        <w:rPr>
          <w:rFonts w:ascii="Arial" w:hAnsi="Arial" w:cs="Arial"/>
          <w:b/>
        </w:rPr>
        <w:t xml:space="preserve">, el </w:t>
      </w:r>
      <w:hyperlink r:id="rId45" w:tooltip="Géza de Hungrí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 xml:space="preserve">Gran Príncipe húngaro </w:t>
        </w:r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Géza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 abrió las fronteras a misioneros cristianos. Estimando un mayor acercamiento al mundo civilizado medieval, </w:t>
      </w:r>
      <w:proofErr w:type="spellStart"/>
      <w:r w:rsidR="00704BEB" w:rsidRPr="00A019F1">
        <w:rPr>
          <w:rFonts w:ascii="Arial" w:hAnsi="Arial" w:cs="Arial"/>
          <w:b/>
        </w:rPr>
        <w:t>Géza</w:t>
      </w:r>
      <w:proofErr w:type="spellEnd"/>
      <w:r w:rsidR="00704BEB" w:rsidRPr="00A019F1">
        <w:rPr>
          <w:rFonts w:ascii="Arial" w:hAnsi="Arial" w:cs="Arial"/>
          <w:b/>
        </w:rPr>
        <w:t xml:space="preserve"> pidió en 993 a San Adalberto que lo bautizase a él y a su hijo </w:t>
      </w:r>
      <w:proofErr w:type="spellStart"/>
      <w:r w:rsidR="00704BEB" w:rsidRPr="00A019F1">
        <w:rPr>
          <w:rFonts w:ascii="Arial" w:hAnsi="Arial" w:cs="Arial"/>
          <w:b/>
          <w:i/>
          <w:iCs/>
        </w:rPr>
        <w:t>Vajk</w:t>
      </w:r>
      <w:proofErr w:type="spellEnd"/>
      <w:r w:rsidR="00704BEB" w:rsidRPr="00A019F1">
        <w:rPr>
          <w:rFonts w:ascii="Arial" w:hAnsi="Arial" w:cs="Arial"/>
          <w:b/>
        </w:rPr>
        <w:t xml:space="preserve">, el cual adoptaría el nombre de Esteban y posteriormente sería conocido como San </w:t>
      </w:r>
      <w:hyperlink r:id="rId46" w:tooltip="Esteban I de Hungrí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Esteban I de Hungría</w:t>
        </w:r>
      </w:hyperlink>
      <w:r w:rsidR="00704BEB" w:rsidRPr="00A019F1">
        <w:rPr>
          <w:rFonts w:ascii="Arial" w:hAnsi="Arial" w:cs="Arial"/>
          <w:b/>
        </w:rPr>
        <w:t xml:space="preserve">. </w:t>
      </w:r>
    </w:p>
    <w:p w:rsid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San Adalberto fue su tutor y lo introdujo al latín y al cristianismo. En </w:t>
      </w:r>
      <w:hyperlink r:id="rId47" w:tooltip="995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995</w:t>
        </w:r>
      </w:hyperlink>
      <w:r w:rsidR="00704BEB" w:rsidRPr="00A019F1">
        <w:rPr>
          <w:rFonts w:ascii="Arial" w:hAnsi="Arial" w:cs="Arial"/>
          <w:b/>
        </w:rPr>
        <w:t xml:space="preserve"> su familia fue masacrada por los hombres de </w:t>
      </w:r>
      <w:proofErr w:type="spellStart"/>
      <w:r w:rsidR="00704BEB" w:rsidRPr="00A019F1">
        <w:rPr>
          <w:rFonts w:ascii="Arial" w:hAnsi="Arial" w:cs="Arial"/>
          <w:b/>
        </w:rPr>
        <w:t>Boleslav</w:t>
      </w:r>
      <w:proofErr w:type="spellEnd"/>
      <w:r w:rsidR="00704BEB" w:rsidRPr="00A019F1">
        <w:rPr>
          <w:rFonts w:ascii="Arial" w:hAnsi="Arial" w:cs="Arial"/>
          <w:b/>
        </w:rPr>
        <w:t xml:space="preserve"> II, muerte de la que escapó Adalberto por hallarse fuera del país. En </w:t>
      </w:r>
      <w:hyperlink r:id="rId48" w:tooltip="996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996</w:t>
        </w:r>
      </w:hyperlink>
      <w:r w:rsidR="00704BEB" w:rsidRPr="00A019F1">
        <w:rPr>
          <w:rFonts w:ascii="Arial" w:hAnsi="Arial" w:cs="Arial"/>
          <w:b/>
        </w:rPr>
        <w:t xml:space="preserve"> se trasladó nuevamente al </w:t>
      </w:r>
      <w:r w:rsidR="00704BEB" w:rsidRPr="00A019F1">
        <w:rPr>
          <w:rFonts w:ascii="Arial" w:hAnsi="Arial" w:cs="Arial"/>
          <w:b/>
          <w:i/>
          <w:iCs/>
        </w:rPr>
        <w:t>Principado de Hungría</w:t>
      </w:r>
      <w:r w:rsidR="00704BEB" w:rsidRPr="00A019F1">
        <w:rPr>
          <w:rFonts w:ascii="Arial" w:hAnsi="Arial" w:cs="Arial"/>
          <w:b/>
        </w:rPr>
        <w:t xml:space="preserve">, pero esta vez junto con su discípulo </w:t>
      </w:r>
      <w:hyperlink r:id="rId49" w:tooltip="Anastasio (Santo)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San Anastasio</w:t>
        </w:r>
      </w:hyperlink>
      <w:r w:rsidR="00704BEB" w:rsidRPr="00A019F1">
        <w:rPr>
          <w:rFonts w:ascii="Arial" w:hAnsi="Arial" w:cs="Arial"/>
          <w:b/>
        </w:rPr>
        <w:t xml:space="preserve">, al cual dejaría encargado de la misión </w:t>
      </w:r>
      <w:proofErr w:type="spellStart"/>
      <w:r w:rsidR="00704BEB" w:rsidRPr="00A019F1">
        <w:rPr>
          <w:rFonts w:ascii="Arial" w:hAnsi="Arial" w:cs="Arial"/>
          <w:b/>
        </w:rPr>
        <w:t>cristianizadora</w:t>
      </w:r>
      <w:proofErr w:type="spellEnd"/>
      <w:r w:rsidR="00704BEB" w:rsidRPr="00A019F1">
        <w:rPr>
          <w:rFonts w:ascii="Arial" w:hAnsi="Arial" w:cs="Arial"/>
          <w:b/>
        </w:rPr>
        <w:t xml:space="preserve"> en el principado húngaro.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Por todo esto, la primera basílica de la ciudad húngara de </w:t>
      </w:r>
      <w:hyperlink r:id="rId50" w:tooltip="Estrigonia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Estrigonia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 fue santificada en honor a San Adalberto.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Pr="00A019F1" w:rsidRDefault="00704BEB" w:rsidP="00A019F1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A019F1">
        <w:rPr>
          <w:rStyle w:val="mw-headline"/>
          <w:rFonts w:ascii="Arial" w:hAnsi="Arial" w:cs="Arial"/>
          <w:color w:val="FF0000"/>
          <w:sz w:val="24"/>
          <w:szCs w:val="24"/>
        </w:rPr>
        <w:t>Cristianización de Prusia</w:t>
      </w:r>
    </w:p>
    <w:p w:rsid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Pr="00A019F1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Tomó entonces la decisión de convertir a los </w:t>
      </w:r>
      <w:hyperlink r:id="rId51" w:tooltip="Prusianos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prusianos</w:t>
        </w:r>
      </w:hyperlink>
      <w:r w:rsidR="00704BEB" w:rsidRPr="00A019F1">
        <w:rPr>
          <w:rFonts w:ascii="Arial" w:hAnsi="Arial" w:cs="Arial"/>
          <w:b/>
        </w:rPr>
        <w:t xml:space="preserve">.​ El duque </w:t>
      </w:r>
      <w:hyperlink r:id="rId52" w:tooltip="Boleslao I de Polonia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Boleslao</w:t>
        </w:r>
        <w:proofErr w:type="spellEnd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 xml:space="preserve"> I el Bravo</w:t>
        </w:r>
      </w:hyperlink>
      <w:r w:rsidR="00704BEB" w:rsidRPr="00A019F1">
        <w:rPr>
          <w:rFonts w:ascii="Arial" w:hAnsi="Arial" w:cs="Arial"/>
          <w:b/>
        </w:rPr>
        <w:t xml:space="preserve">, futuro rey de </w:t>
      </w:r>
      <w:hyperlink r:id="rId53" w:tooltip="Polon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704BEB" w:rsidRPr="00A019F1">
        <w:rPr>
          <w:rFonts w:ascii="Arial" w:hAnsi="Arial" w:cs="Arial"/>
          <w:b/>
        </w:rPr>
        <w:t xml:space="preserve">, le apoyó y le ofreció una escolta militar que le acompañaría hasta </w:t>
      </w:r>
      <w:hyperlink r:id="rId54" w:tooltip="Ciudad libre de Dánzig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Danzig</w:t>
        </w:r>
      </w:hyperlink>
      <w:r w:rsidR="00704BEB" w:rsidRPr="00A019F1">
        <w:rPr>
          <w:rFonts w:ascii="Arial" w:hAnsi="Arial" w:cs="Arial"/>
          <w:b/>
        </w:rPr>
        <w:t xml:space="preserve">. Sin embargo, las tribus prusianas se mostraron muy renuentes a sus prédicas cristianas. El </w:t>
      </w:r>
      <w:hyperlink r:id="rId55" w:tooltip="23 de abril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23 de abril</w:t>
        </w:r>
      </w:hyperlink>
      <w:r w:rsidR="00704BEB" w:rsidRPr="00A019F1">
        <w:rPr>
          <w:rFonts w:ascii="Arial" w:hAnsi="Arial" w:cs="Arial"/>
          <w:b/>
        </w:rPr>
        <w:t xml:space="preserve"> de </w:t>
      </w:r>
      <w:hyperlink r:id="rId56" w:tooltip="997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997</w:t>
        </w:r>
      </w:hyperlink>
      <w:r w:rsidR="00704BEB" w:rsidRPr="00A019F1">
        <w:rPr>
          <w:rFonts w:ascii="Arial" w:hAnsi="Arial" w:cs="Arial"/>
          <w:b/>
        </w:rPr>
        <w:t xml:space="preserve">, los paganos le decapitaron cerca de </w:t>
      </w:r>
      <w:hyperlink r:id="rId57" w:tooltip="Trusol (aún no redactado)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Trusol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 (</w:t>
      </w:r>
      <w:proofErr w:type="spellStart"/>
      <w:r w:rsidR="007C758B">
        <w:fldChar w:fldCharType="begin"/>
      </w:r>
      <w:r w:rsidR="007C758B">
        <w:instrText>HYPERLINK "https://es.wikipedia.org/wiki/Elblag" \o "Elblag"</w:instrText>
      </w:r>
      <w:r w:rsidR="007C758B">
        <w:fldChar w:fldCharType="separate"/>
      </w:r>
      <w:r w:rsidR="00704BEB" w:rsidRPr="00A019F1">
        <w:rPr>
          <w:rStyle w:val="Hipervnculo"/>
          <w:rFonts w:ascii="Arial" w:hAnsi="Arial" w:cs="Arial"/>
          <w:b/>
          <w:color w:val="auto"/>
          <w:u w:val="none"/>
        </w:rPr>
        <w:t>Elblag</w:t>
      </w:r>
      <w:proofErr w:type="spellEnd"/>
      <w:r w:rsidR="007C758B">
        <w:fldChar w:fldCharType="end"/>
      </w:r>
      <w:r w:rsidR="00704BEB" w:rsidRPr="00A019F1">
        <w:rPr>
          <w:rFonts w:ascii="Arial" w:hAnsi="Arial" w:cs="Arial"/>
          <w:b/>
        </w:rPr>
        <w:t xml:space="preserve">) y su cabeza fue empalada. </w:t>
      </w:r>
    </w:p>
    <w:p w:rsidR="00704BEB" w:rsidRPr="00A019F1" w:rsidRDefault="00704BEB" w:rsidP="00A019F1">
      <w:pPr>
        <w:jc w:val="both"/>
        <w:rPr>
          <w:b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Según cuenta la leyenda, el duque </w:t>
      </w:r>
      <w:proofErr w:type="spellStart"/>
      <w:r w:rsidR="00704BEB" w:rsidRPr="00A019F1">
        <w:rPr>
          <w:rFonts w:ascii="Arial" w:hAnsi="Arial" w:cs="Arial"/>
          <w:b/>
        </w:rPr>
        <w:t>Boleslao</w:t>
      </w:r>
      <w:proofErr w:type="spellEnd"/>
      <w:r w:rsidR="00704BEB" w:rsidRPr="00A019F1">
        <w:rPr>
          <w:rFonts w:ascii="Arial" w:hAnsi="Arial" w:cs="Arial"/>
          <w:b/>
        </w:rPr>
        <w:t xml:space="preserve"> I el Bravo compró el cuerpo del mártir pagando su peso en </w:t>
      </w:r>
      <w:hyperlink r:id="rId58" w:tooltip="Or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oro</w:t>
        </w:r>
      </w:hyperlink>
      <w:r w:rsidR="00704BEB" w:rsidRPr="00A019F1">
        <w:rPr>
          <w:rFonts w:ascii="Arial" w:hAnsi="Arial" w:cs="Arial"/>
          <w:b/>
        </w:rPr>
        <w:t xml:space="preserve"> y lo hizo llevar a </w:t>
      </w:r>
      <w:hyperlink r:id="rId59" w:tooltip="Gniezno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Gniezno</w:t>
        </w:r>
        <w:proofErr w:type="spellEnd"/>
      </w:hyperlink>
      <w:r w:rsidR="00704BEB" w:rsidRPr="00A019F1">
        <w:rPr>
          <w:rFonts w:ascii="Arial" w:hAnsi="Arial" w:cs="Arial"/>
          <w:b/>
        </w:rPr>
        <w:t xml:space="preserve"> para ser enterrado allí. Después de su </w:t>
      </w:r>
      <w:hyperlink r:id="rId60" w:tooltip="Canonización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canonización</w:t>
        </w:r>
      </w:hyperlink>
      <w:r w:rsidR="00704BEB" w:rsidRPr="00A019F1">
        <w:rPr>
          <w:rFonts w:ascii="Arial" w:hAnsi="Arial" w:cs="Arial"/>
          <w:b/>
        </w:rPr>
        <w:t xml:space="preserve">, en </w:t>
      </w:r>
      <w:hyperlink r:id="rId61" w:tooltip="999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999</w:t>
        </w:r>
      </w:hyperlink>
      <w:r w:rsidR="00704BEB" w:rsidRPr="00A019F1">
        <w:rPr>
          <w:rFonts w:ascii="Arial" w:hAnsi="Arial" w:cs="Arial"/>
          <w:b/>
        </w:rPr>
        <w:t>, su tumba se convirtió en un lugar de peregrinaje y su vida fue relatada en numerosas biografías (</w:t>
      </w:r>
      <w:r w:rsidR="00704BEB" w:rsidRPr="00A019F1">
        <w:rPr>
          <w:rFonts w:ascii="Arial" w:hAnsi="Arial" w:cs="Arial"/>
          <w:b/>
          <w:i/>
          <w:iCs/>
        </w:rPr>
        <w:t xml:space="preserve">Vita </w:t>
      </w:r>
      <w:proofErr w:type="spellStart"/>
      <w:r w:rsidR="00704BEB" w:rsidRPr="00A019F1">
        <w:rPr>
          <w:rFonts w:ascii="Arial" w:hAnsi="Arial" w:cs="Arial"/>
          <w:b/>
          <w:i/>
          <w:iCs/>
        </w:rPr>
        <w:t>Sacti</w:t>
      </w:r>
      <w:proofErr w:type="spellEnd"/>
      <w:r w:rsidR="00704BEB" w:rsidRPr="00A019F1">
        <w:rPr>
          <w:rFonts w:ascii="Arial" w:hAnsi="Arial" w:cs="Arial"/>
          <w:b/>
          <w:i/>
          <w:iCs/>
        </w:rPr>
        <w:t xml:space="preserve"> </w:t>
      </w:r>
      <w:proofErr w:type="spellStart"/>
      <w:r w:rsidR="00704BEB" w:rsidRPr="00A019F1">
        <w:rPr>
          <w:rFonts w:ascii="Arial" w:hAnsi="Arial" w:cs="Arial"/>
          <w:b/>
          <w:i/>
          <w:iCs/>
        </w:rPr>
        <w:t>Adalberti</w:t>
      </w:r>
      <w:proofErr w:type="spellEnd"/>
      <w:r w:rsidR="00704BEB" w:rsidRPr="00A019F1">
        <w:rPr>
          <w:rFonts w:ascii="Arial" w:hAnsi="Arial" w:cs="Arial"/>
          <w:b/>
        </w:rPr>
        <w:t xml:space="preserve">) escritas, casi todas, en Roma, </w:t>
      </w:r>
      <w:hyperlink r:id="rId62" w:tooltip="Liej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Lieja</w:t>
        </w:r>
      </w:hyperlink>
      <w:r w:rsidR="00704BEB" w:rsidRPr="00A019F1">
        <w:rPr>
          <w:rFonts w:ascii="Arial" w:hAnsi="Arial" w:cs="Arial"/>
          <w:b/>
        </w:rPr>
        <w:t xml:space="preserve"> y en </w:t>
      </w:r>
      <w:hyperlink r:id="rId63" w:tooltip="Aquisgrán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Aquisgrán</w:t>
        </w:r>
      </w:hyperlink>
      <w:r w:rsidR="00704BEB" w:rsidRPr="00A019F1">
        <w:rPr>
          <w:rFonts w:ascii="Arial" w:hAnsi="Arial" w:cs="Arial"/>
          <w:b/>
        </w:rPr>
        <w:t xml:space="preserve">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Pr="00A019F1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En el año </w:t>
      </w:r>
      <w:hyperlink r:id="rId64" w:tooltip="1000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1000</w:t>
        </w:r>
      </w:hyperlink>
      <w:r w:rsidR="00704BEB" w:rsidRPr="00A019F1">
        <w:rPr>
          <w:rFonts w:ascii="Arial" w:hAnsi="Arial" w:cs="Arial"/>
          <w:b/>
        </w:rPr>
        <w:t xml:space="preserve">, </w:t>
      </w:r>
      <w:hyperlink r:id="rId65" w:tooltip="Otón III del Sacro Imperio Romano Germánic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Otón III</w:t>
        </w:r>
      </w:hyperlink>
      <w:r w:rsidR="00704BEB" w:rsidRPr="00A019F1">
        <w:rPr>
          <w:rFonts w:ascii="Arial" w:hAnsi="Arial" w:cs="Arial"/>
          <w:b/>
        </w:rPr>
        <w:t xml:space="preserve"> fue en peregrinaje a </w:t>
      </w:r>
      <w:proofErr w:type="spellStart"/>
      <w:r w:rsidR="00704BEB" w:rsidRPr="00A019F1">
        <w:rPr>
          <w:rFonts w:ascii="Arial" w:hAnsi="Arial" w:cs="Arial"/>
          <w:b/>
        </w:rPr>
        <w:t>Gniezno</w:t>
      </w:r>
      <w:proofErr w:type="spellEnd"/>
      <w:r w:rsidR="00704BEB" w:rsidRPr="00A019F1">
        <w:rPr>
          <w:rFonts w:ascii="Arial" w:hAnsi="Arial" w:cs="Arial"/>
          <w:b/>
        </w:rPr>
        <w:t xml:space="preserve"> para rendir homenaje a San Adalberto. </w:t>
      </w:r>
    </w:p>
    <w:p w:rsidR="00704BEB" w:rsidRPr="00A019F1" w:rsidRDefault="00704BEB" w:rsidP="00A019F1">
      <w:pPr>
        <w:jc w:val="both"/>
        <w:rPr>
          <w:b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En </w:t>
      </w:r>
      <w:hyperlink r:id="rId66" w:tooltip="1038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1038</w:t>
        </w:r>
      </w:hyperlink>
      <w:r w:rsidR="00704BEB" w:rsidRPr="00A019F1">
        <w:rPr>
          <w:rFonts w:ascii="Arial" w:hAnsi="Arial" w:cs="Arial"/>
          <w:b/>
        </w:rPr>
        <w:t xml:space="preserve">, los </w:t>
      </w:r>
      <w:hyperlink r:id="rId67" w:tooltip="Checos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checos</w:t>
        </w:r>
      </w:hyperlink>
      <w:r w:rsidR="00704BEB" w:rsidRPr="00A019F1">
        <w:rPr>
          <w:rFonts w:ascii="Arial" w:hAnsi="Arial" w:cs="Arial"/>
          <w:b/>
        </w:rPr>
        <w:t xml:space="preserve"> del príncipe </w:t>
      </w:r>
      <w:hyperlink r:id="rId68" w:tooltip="Bretislav I (aún no redactado)" w:history="1">
        <w:proofErr w:type="spellStart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Bretislav</w:t>
        </w:r>
        <w:proofErr w:type="spellEnd"/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 xml:space="preserve"> I</w:t>
        </w:r>
      </w:hyperlink>
      <w:r w:rsidR="00704BEB" w:rsidRPr="00A019F1">
        <w:rPr>
          <w:rFonts w:ascii="Arial" w:hAnsi="Arial" w:cs="Arial"/>
          <w:b/>
        </w:rPr>
        <w:t xml:space="preserve"> atacaron Polonia, invadieron </w:t>
      </w:r>
      <w:hyperlink r:id="rId69" w:tooltip="Siles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Silesia</w:t>
        </w:r>
      </w:hyperlink>
      <w:r w:rsidR="00704BEB" w:rsidRPr="00A019F1">
        <w:rPr>
          <w:rFonts w:ascii="Arial" w:hAnsi="Arial" w:cs="Arial"/>
          <w:b/>
        </w:rPr>
        <w:t xml:space="preserve">, destruyeron </w:t>
      </w:r>
      <w:hyperlink r:id="rId70" w:tooltip="Poznań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Poznań</w:t>
        </w:r>
      </w:hyperlink>
      <w:r w:rsidR="00704BEB" w:rsidRPr="00A019F1">
        <w:rPr>
          <w:rFonts w:ascii="Arial" w:hAnsi="Arial" w:cs="Arial"/>
          <w:b/>
        </w:rPr>
        <w:t xml:space="preserve"> y </w:t>
      </w:r>
      <w:proofErr w:type="spellStart"/>
      <w:r w:rsidR="00704BEB" w:rsidRPr="00A019F1">
        <w:rPr>
          <w:rFonts w:ascii="Arial" w:hAnsi="Arial" w:cs="Arial"/>
          <w:b/>
        </w:rPr>
        <w:t>Gniezno</w:t>
      </w:r>
      <w:proofErr w:type="spellEnd"/>
      <w:r w:rsidR="00704BEB" w:rsidRPr="00A019F1">
        <w:rPr>
          <w:rFonts w:ascii="Arial" w:hAnsi="Arial" w:cs="Arial"/>
          <w:b/>
        </w:rPr>
        <w:t xml:space="preserve"> en </w:t>
      </w:r>
      <w:hyperlink r:id="rId71" w:tooltip="1039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1039</w:t>
        </w:r>
      </w:hyperlink>
      <w:r w:rsidR="00704BEB" w:rsidRPr="00A019F1">
        <w:rPr>
          <w:rFonts w:ascii="Arial" w:hAnsi="Arial" w:cs="Arial"/>
          <w:b/>
        </w:rPr>
        <w:t xml:space="preserve"> e hicieron desaparecer las </w:t>
      </w:r>
      <w:hyperlink r:id="rId72" w:tooltip="Reliqui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reliquias</w:t>
        </w:r>
      </w:hyperlink>
      <w:r w:rsidR="00704BEB" w:rsidRPr="00A019F1">
        <w:rPr>
          <w:rFonts w:ascii="Arial" w:hAnsi="Arial" w:cs="Arial"/>
          <w:b/>
        </w:rPr>
        <w:t xml:space="preserve"> de San Adalberto. Según se cuenta los polacos consiguieron conservar algunas reliquias. Actualmente, San Adalberto tiene dos tumbas, una en Praga y otra en </w:t>
      </w:r>
      <w:proofErr w:type="spellStart"/>
      <w:r w:rsidR="00704BEB" w:rsidRPr="00A019F1">
        <w:rPr>
          <w:rFonts w:ascii="Arial" w:hAnsi="Arial" w:cs="Arial"/>
          <w:b/>
        </w:rPr>
        <w:t>Gniezno</w:t>
      </w:r>
      <w:proofErr w:type="spellEnd"/>
      <w:r w:rsidR="00704BEB" w:rsidRPr="00A019F1">
        <w:rPr>
          <w:rFonts w:ascii="Arial" w:hAnsi="Arial" w:cs="Arial"/>
          <w:b/>
        </w:rPr>
        <w:t>. La autenticidad de las rel</w:t>
      </w:r>
      <w:r w:rsidR="00704BEB" w:rsidRPr="00A019F1">
        <w:rPr>
          <w:rFonts w:ascii="Arial" w:hAnsi="Arial" w:cs="Arial"/>
          <w:b/>
        </w:rPr>
        <w:t>i</w:t>
      </w:r>
      <w:r w:rsidR="00704BEB" w:rsidRPr="00A019F1">
        <w:rPr>
          <w:rFonts w:ascii="Arial" w:hAnsi="Arial" w:cs="Arial"/>
          <w:b/>
        </w:rPr>
        <w:t xml:space="preserve">quias es harto dudosa, pues, al parecer, el santo tiene dos cabezas, una en Praga y otra en </w:t>
      </w:r>
      <w:proofErr w:type="spellStart"/>
      <w:r w:rsidR="00704BEB" w:rsidRPr="00A019F1">
        <w:rPr>
          <w:rFonts w:ascii="Arial" w:hAnsi="Arial" w:cs="Arial"/>
          <w:b/>
        </w:rPr>
        <w:t>Gniezno</w:t>
      </w:r>
      <w:proofErr w:type="spellEnd"/>
      <w:r w:rsidR="00704BEB" w:rsidRPr="00A019F1">
        <w:rPr>
          <w:rFonts w:ascii="Arial" w:hAnsi="Arial" w:cs="Arial"/>
          <w:b/>
        </w:rPr>
        <w:t xml:space="preserve">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Por sus acciones, San Adalberto hizo de Bohemia una nación importante en la </w:t>
      </w:r>
      <w:hyperlink r:id="rId73" w:tooltip="Europa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704BEB" w:rsidRPr="00A019F1">
        <w:rPr>
          <w:rFonts w:ascii="Arial" w:hAnsi="Arial" w:cs="Arial"/>
          <w:b/>
        </w:rPr>
        <w:t xml:space="preserve"> cristiana. Legitimó a </w:t>
      </w:r>
      <w:proofErr w:type="spellStart"/>
      <w:r w:rsidR="00704BEB" w:rsidRPr="00A019F1">
        <w:rPr>
          <w:rFonts w:ascii="Arial" w:hAnsi="Arial" w:cs="Arial"/>
          <w:b/>
        </w:rPr>
        <w:t>Boleslav</w:t>
      </w:r>
      <w:proofErr w:type="spellEnd"/>
      <w:r w:rsidR="00704BEB" w:rsidRPr="00A019F1">
        <w:rPr>
          <w:rFonts w:ascii="Arial" w:hAnsi="Arial" w:cs="Arial"/>
          <w:b/>
        </w:rPr>
        <w:t xml:space="preserve"> I el Bravo consagrándole como rey y reforzó así la posición de Polonia frente a sus vecinos. Influyó notablemente en la política de Otón III, que se apoyó en los eslavos para consolidar el </w:t>
      </w:r>
      <w:hyperlink r:id="rId74" w:tooltip="Sacro Imperio Romano Germánico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Germánico</w:t>
        </w:r>
      </w:hyperlink>
      <w:r w:rsidR="00704BEB" w:rsidRPr="00A019F1">
        <w:rPr>
          <w:rFonts w:ascii="Arial" w:hAnsi="Arial" w:cs="Arial"/>
          <w:b/>
        </w:rPr>
        <w:t xml:space="preserve">. </w:t>
      </w:r>
    </w:p>
    <w:p w:rsidR="00A019F1" w:rsidRPr="00A019F1" w:rsidRDefault="00A019F1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04BEB" w:rsidRPr="00A019F1" w:rsidRDefault="00AF5896" w:rsidP="00A019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4BEB" w:rsidRPr="00A019F1">
        <w:rPr>
          <w:rFonts w:ascii="Arial" w:hAnsi="Arial" w:cs="Arial"/>
          <w:b/>
        </w:rPr>
        <w:t xml:space="preserve">La festividad de San Adalberto de Praga se celebra el </w:t>
      </w:r>
      <w:hyperlink r:id="rId75" w:tooltip="23 de abril" w:history="1">
        <w:r w:rsidR="00704BEB" w:rsidRPr="00A019F1">
          <w:rPr>
            <w:rStyle w:val="Hipervnculo"/>
            <w:rFonts w:ascii="Arial" w:hAnsi="Arial" w:cs="Arial"/>
            <w:b/>
            <w:color w:val="auto"/>
            <w:u w:val="none"/>
          </w:rPr>
          <w:t>23 de abril</w:t>
        </w:r>
      </w:hyperlink>
      <w:r w:rsidR="00704BEB" w:rsidRPr="00A019F1">
        <w:rPr>
          <w:rFonts w:ascii="Arial" w:hAnsi="Arial" w:cs="Arial"/>
          <w:b/>
        </w:rPr>
        <w:t xml:space="preserve">. </w:t>
      </w:r>
    </w:p>
    <w:p w:rsidR="00704BEB" w:rsidRPr="00A019F1" w:rsidRDefault="00704BEB" w:rsidP="00A019F1">
      <w:pPr>
        <w:widowControl/>
        <w:autoSpaceDE/>
        <w:autoSpaceDN/>
        <w:adjustRightInd/>
        <w:jc w:val="both"/>
        <w:rPr>
          <w:b/>
        </w:rPr>
      </w:pPr>
    </w:p>
    <w:p w:rsidR="00704BEB" w:rsidRPr="00A019F1" w:rsidRDefault="00704BEB" w:rsidP="00A019F1">
      <w:pPr>
        <w:widowControl/>
        <w:autoSpaceDE/>
        <w:autoSpaceDN/>
        <w:adjustRightInd/>
        <w:jc w:val="both"/>
        <w:rPr>
          <w:b/>
        </w:rPr>
      </w:pPr>
    </w:p>
    <w:p w:rsidR="00704BEB" w:rsidRPr="00A019F1" w:rsidRDefault="00704BEB" w:rsidP="00A019F1">
      <w:pPr>
        <w:widowControl/>
        <w:autoSpaceDE/>
        <w:autoSpaceDN/>
        <w:adjustRightInd/>
        <w:jc w:val="both"/>
        <w:rPr>
          <w:b/>
        </w:rPr>
      </w:pPr>
    </w:p>
    <w:p w:rsidR="00854754" w:rsidRPr="00A019F1" w:rsidRDefault="00854754" w:rsidP="00A019F1">
      <w:pPr>
        <w:widowControl/>
        <w:autoSpaceDE/>
        <w:autoSpaceDN/>
        <w:adjustRightInd/>
        <w:jc w:val="both"/>
        <w:rPr>
          <w:b/>
        </w:rPr>
      </w:pPr>
    </w:p>
    <w:p w:rsidR="00854754" w:rsidRPr="00B83BBF" w:rsidRDefault="00854754" w:rsidP="005E2DB7">
      <w:pPr>
        <w:jc w:val="center"/>
        <w:rPr>
          <w:szCs w:val="22"/>
        </w:rPr>
      </w:pPr>
    </w:p>
    <w:sectPr w:rsidR="00854754" w:rsidRPr="00B83BB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F1" w:rsidRDefault="00A019F1" w:rsidP="005661D3">
      <w:r>
        <w:separator/>
      </w:r>
    </w:p>
  </w:endnote>
  <w:endnote w:type="continuationSeparator" w:id="1">
    <w:p w:rsidR="00A019F1" w:rsidRDefault="00A019F1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F1" w:rsidRDefault="00A019F1" w:rsidP="005661D3">
      <w:r>
        <w:separator/>
      </w:r>
    </w:p>
  </w:footnote>
  <w:footnote w:type="continuationSeparator" w:id="1">
    <w:p w:rsidR="00A019F1" w:rsidRDefault="00A019F1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452C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94D"/>
    <w:rsid w:val="002D3A04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B5DF2"/>
    <w:rsid w:val="003D6355"/>
    <w:rsid w:val="00415498"/>
    <w:rsid w:val="004154FE"/>
    <w:rsid w:val="00425A9F"/>
    <w:rsid w:val="00444BCB"/>
    <w:rsid w:val="00444EB8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4BEB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C758B"/>
    <w:rsid w:val="007E3C2D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0BCC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19F1"/>
    <w:rsid w:val="00A05477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B7C00"/>
    <w:rsid w:val="00AC3B5F"/>
    <w:rsid w:val="00AC4584"/>
    <w:rsid w:val="00AE1375"/>
    <w:rsid w:val="00AF5896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CD486F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23_de_abril" TargetMode="External"/><Relationship Id="rId18" Type="http://schemas.openxmlformats.org/officeDocument/2006/relationships/hyperlink" Target="https://es.wikipedia.org/wiki/Siglo_X" TargetMode="External"/><Relationship Id="rId26" Type="http://schemas.openxmlformats.org/officeDocument/2006/relationships/hyperlink" Target="https://es.wikipedia.org/wiki/Libice_nad_Cidlinou" TargetMode="External"/><Relationship Id="rId39" Type="http://schemas.openxmlformats.org/officeDocument/2006/relationships/hyperlink" Target="https://es.wikipedia.org/wiki/992" TargetMode="External"/><Relationship Id="rId21" Type="http://schemas.openxmlformats.org/officeDocument/2006/relationships/hyperlink" Target="https://es.wikipedia.org/wiki/Prusia" TargetMode="External"/><Relationship Id="rId34" Type="http://schemas.openxmlformats.org/officeDocument/2006/relationships/hyperlink" Target="https://es.wikipedia.org/wiki/989" TargetMode="External"/><Relationship Id="rId42" Type="http://schemas.openxmlformats.org/officeDocument/2006/relationships/hyperlink" Target="https://es.wikipedia.org/wiki/993" TargetMode="External"/><Relationship Id="rId47" Type="http://schemas.openxmlformats.org/officeDocument/2006/relationships/hyperlink" Target="https://es.wikipedia.org/wiki/995" TargetMode="External"/><Relationship Id="rId50" Type="http://schemas.openxmlformats.org/officeDocument/2006/relationships/hyperlink" Target="https://es.wikipedia.org/wiki/Estrigonia" TargetMode="External"/><Relationship Id="rId55" Type="http://schemas.openxmlformats.org/officeDocument/2006/relationships/hyperlink" Target="https://es.wikipedia.org/wiki/23_de_abril" TargetMode="External"/><Relationship Id="rId63" Type="http://schemas.openxmlformats.org/officeDocument/2006/relationships/hyperlink" Target="https://es.wikipedia.org/wiki/Aquisgr%C3%A1n" TargetMode="External"/><Relationship Id="rId68" Type="http://schemas.openxmlformats.org/officeDocument/2006/relationships/hyperlink" Target="https://es.wikipedia.org/w/index.php?title=Bretislav_I&amp;action=edit&amp;redlink=1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10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anto" TargetMode="External"/><Relationship Id="rId29" Type="http://schemas.openxmlformats.org/officeDocument/2006/relationships/hyperlink" Target="https://es.wikipedia.org/wiki/Magdeburgo" TargetMode="External"/><Relationship Id="rId11" Type="http://schemas.openxmlformats.org/officeDocument/2006/relationships/hyperlink" Target="https://es.wikipedia.org/wiki/Idioma_h%C3%BAngaro" TargetMode="External"/><Relationship Id="rId24" Type="http://schemas.openxmlformats.org/officeDocument/2006/relationships/hyperlink" Target="https://es.wikipedia.org/wiki/Hungr%C3%ADa" TargetMode="External"/><Relationship Id="rId32" Type="http://schemas.openxmlformats.org/officeDocument/2006/relationships/hyperlink" Target="https://es.wikipedia.org/wiki/983" TargetMode="External"/><Relationship Id="rId37" Type="http://schemas.openxmlformats.org/officeDocument/2006/relationships/hyperlink" Target="https://es.wikipedia.org/wiki/Italia" TargetMode="External"/><Relationship Id="rId40" Type="http://schemas.openxmlformats.org/officeDocument/2006/relationships/hyperlink" Target="https://es.wikipedia.org/wiki/Maguncia" TargetMode="External"/><Relationship Id="rId45" Type="http://schemas.openxmlformats.org/officeDocument/2006/relationships/hyperlink" Target="https://es.wikipedia.org/wiki/G%C3%A9za_de_Hungr%C3%ADa" TargetMode="External"/><Relationship Id="rId53" Type="http://schemas.openxmlformats.org/officeDocument/2006/relationships/hyperlink" Target="https://es.wikipedia.org/wiki/Polonia" TargetMode="External"/><Relationship Id="rId58" Type="http://schemas.openxmlformats.org/officeDocument/2006/relationships/hyperlink" Target="https://es.wikipedia.org/wiki/Oro" TargetMode="External"/><Relationship Id="rId66" Type="http://schemas.openxmlformats.org/officeDocument/2006/relationships/hyperlink" Target="https://es.wikipedia.org/wiki/1038" TargetMode="External"/><Relationship Id="rId74" Type="http://schemas.openxmlformats.org/officeDocument/2006/relationships/hyperlink" Target="https://es.wikipedia.org/wiki/Sacro_Imperio_Romano_Germ%C3%A1ni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rchidi%C3%B3cesis_de_Praga" TargetMode="External"/><Relationship Id="rId23" Type="http://schemas.openxmlformats.org/officeDocument/2006/relationships/hyperlink" Target="https://es.wikipedia.org/wiki/Polonia" TargetMode="External"/><Relationship Id="rId28" Type="http://schemas.openxmlformats.org/officeDocument/2006/relationships/hyperlink" Target="https://es.wikipedia.org/wiki/P%C5%99emyslidas" TargetMode="External"/><Relationship Id="rId36" Type="http://schemas.openxmlformats.org/officeDocument/2006/relationships/hyperlink" Target="https://es.wikipedia.org/wiki/Papa" TargetMode="External"/><Relationship Id="rId49" Type="http://schemas.openxmlformats.org/officeDocument/2006/relationships/hyperlink" Target="https://es.wikipedia.org/wiki/Anastasio_(Santo)" TargetMode="External"/><Relationship Id="rId57" Type="http://schemas.openxmlformats.org/officeDocument/2006/relationships/hyperlink" Target="https://es.wikipedia.org/w/index.php?title=Trusol&amp;action=edit&amp;redlink=1" TargetMode="External"/><Relationship Id="rId61" Type="http://schemas.openxmlformats.org/officeDocument/2006/relationships/hyperlink" Target="https://es.wikipedia.org/wiki/999" TargetMode="External"/><Relationship Id="rId10" Type="http://schemas.openxmlformats.org/officeDocument/2006/relationships/hyperlink" Target="https://es.wikipedia.org/wiki/Idioma_checo" TargetMode="External"/><Relationship Id="rId19" Type="http://schemas.openxmlformats.org/officeDocument/2006/relationships/hyperlink" Target="https://es.wikipedia.org/wiki/M%C3%A1rtir" TargetMode="External"/><Relationship Id="rId31" Type="http://schemas.openxmlformats.org/officeDocument/2006/relationships/hyperlink" Target="https://es.wikipedia.org/wiki/3_de_abril" TargetMode="External"/><Relationship Id="rId44" Type="http://schemas.openxmlformats.org/officeDocument/2006/relationships/hyperlink" Target="https://es.wikipedia.org/wiki/972" TargetMode="External"/><Relationship Id="rId52" Type="http://schemas.openxmlformats.org/officeDocument/2006/relationships/hyperlink" Target="https://es.wikipedia.org/wiki/Boleslao_I_de_Polonia" TargetMode="External"/><Relationship Id="rId60" Type="http://schemas.openxmlformats.org/officeDocument/2006/relationships/hyperlink" Target="https://es.wikipedia.org/wiki/Canonizaci%C3%B3n" TargetMode="External"/><Relationship Id="rId65" Type="http://schemas.openxmlformats.org/officeDocument/2006/relationships/hyperlink" Target="https://es.wikipedia.org/wiki/Ot%C3%B3n_III_del_Sacro_Imperio_Romano_Germ%C3%A1nico" TargetMode="External"/><Relationship Id="rId73" Type="http://schemas.openxmlformats.org/officeDocument/2006/relationships/hyperlink" Target="https://es.wikipedia.org/wiki/Euro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dioma_polaco" TargetMode="External"/><Relationship Id="rId14" Type="http://schemas.openxmlformats.org/officeDocument/2006/relationships/hyperlink" Target="https://es.wikipedia.org/wiki/997" TargetMode="External"/><Relationship Id="rId22" Type="http://schemas.openxmlformats.org/officeDocument/2006/relationships/hyperlink" Target="https://es.wikipedia.org/wiki/Bohemia" TargetMode="External"/><Relationship Id="rId27" Type="http://schemas.openxmlformats.org/officeDocument/2006/relationships/hyperlink" Target="https://es.wikipedia.org/w/index.php?title=Slavnikovci&amp;action=edit&amp;redlink=1" TargetMode="External"/><Relationship Id="rId30" Type="http://schemas.openxmlformats.org/officeDocument/2006/relationships/hyperlink" Target="https://es.wikipedia.org/wiki/Arzobispo" TargetMode="External"/><Relationship Id="rId35" Type="http://schemas.openxmlformats.org/officeDocument/2006/relationships/hyperlink" Target="https://es.wikipedia.org/wiki/Roma" TargetMode="External"/><Relationship Id="rId43" Type="http://schemas.openxmlformats.org/officeDocument/2006/relationships/hyperlink" Target="https://es.wikipedia.org/wiki/Abad%C3%ADa" TargetMode="External"/><Relationship Id="rId48" Type="http://schemas.openxmlformats.org/officeDocument/2006/relationships/hyperlink" Target="https://es.wikipedia.org/wiki/996" TargetMode="External"/><Relationship Id="rId56" Type="http://schemas.openxmlformats.org/officeDocument/2006/relationships/hyperlink" Target="https://es.wikipedia.org/wiki/997" TargetMode="External"/><Relationship Id="rId64" Type="http://schemas.openxmlformats.org/officeDocument/2006/relationships/hyperlink" Target="https://es.wikipedia.org/wiki/1000" TargetMode="External"/><Relationship Id="rId69" Type="http://schemas.openxmlformats.org/officeDocument/2006/relationships/hyperlink" Target="https://es.wikipedia.org/wiki/Silesia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Prusianos" TargetMode="External"/><Relationship Id="rId72" Type="http://schemas.openxmlformats.org/officeDocument/2006/relationships/hyperlink" Target="https://es.wikipedia.org/wiki/Reliqu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956" TargetMode="External"/><Relationship Id="rId17" Type="http://schemas.openxmlformats.org/officeDocument/2006/relationships/hyperlink" Target="https://es.wikipedia.org/wiki/Iglesia_cat%C3%B3lica" TargetMode="External"/><Relationship Id="rId25" Type="http://schemas.openxmlformats.org/officeDocument/2006/relationships/hyperlink" Target="https://es.wikipedia.org/wiki/Prusia" TargetMode="External"/><Relationship Id="rId33" Type="http://schemas.openxmlformats.org/officeDocument/2006/relationships/hyperlink" Target="https://es.wikipedia.org/wiki/Boleslav_II_de_Bohemia" TargetMode="External"/><Relationship Id="rId38" Type="http://schemas.openxmlformats.org/officeDocument/2006/relationships/hyperlink" Target="https://es.wikipedia.org/wiki/Montecasino" TargetMode="External"/><Relationship Id="rId46" Type="http://schemas.openxmlformats.org/officeDocument/2006/relationships/hyperlink" Target="https://es.wikipedia.org/wiki/Esteban_I_de_Hungr%C3%ADa" TargetMode="External"/><Relationship Id="rId59" Type="http://schemas.openxmlformats.org/officeDocument/2006/relationships/hyperlink" Target="https://es.wikipedia.org/wiki/Gniezno" TargetMode="External"/><Relationship Id="rId67" Type="http://schemas.openxmlformats.org/officeDocument/2006/relationships/hyperlink" Target="https://es.wikipedia.org/wiki/Checos" TargetMode="External"/><Relationship Id="rId20" Type="http://schemas.openxmlformats.org/officeDocument/2006/relationships/hyperlink" Target="https://es.wikipedia.org/wiki/Cristianismo" TargetMode="External"/><Relationship Id="rId41" Type="http://schemas.openxmlformats.org/officeDocument/2006/relationships/hyperlink" Target="https://es.wikipedia.org/wiki/Benedictino" TargetMode="External"/><Relationship Id="rId54" Type="http://schemas.openxmlformats.org/officeDocument/2006/relationships/hyperlink" Target="https://es.wikipedia.org/wiki/Ciudad_libre_de_D%C3%A1nzig" TargetMode="External"/><Relationship Id="rId62" Type="http://schemas.openxmlformats.org/officeDocument/2006/relationships/hyperlink" Target="https://es.wikipedia.org/wiki/Lieja" TargetMode="External"/><Relationship Id="rId70" Type="http://schemas.openxmlformats.org/officeDocument/2006/relationships/hyperlink" Target="https://es.wikipedia.org/wiki/Pozna%C5%84" TargetMode="External"/><Relationship Id="rId75" Type="http://schemas.openxmlformats.org/officeDocument/2006/relationships/hyperlink" Target="https://es.wikipedia.org/wiki/23_de_abr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15BA-8F8F-459A-9ED6-275C07C3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2019-08-04T08:08:00Z</dcterms:created>
  <dcterms:modified xsi:type="dcterms:W3CDTF">2019-08-04T08:08:00Z</dcterms:modified>
</cp:coreProperties>
</file>