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BBF" w:rsidRPr="00854754" w:rsidRDefault="00854754" w:rsidP="005E2DB7">
      <w:pPr>
        <w:jc w:val="center"/>
        <w:rPr>
          <w:b/>
          <w:noProof/>
          <w:color w:val="FF0000"/>
          <w:sz w:val="40"/>
          <w:szCs w:val="40"/>
        </w:rPr>
      </w:pPr>
      <w:r w:rsidRPr="00854754">
        <w:rPr>
          <w:b/>
          <w:noProof/>
          <w:color w:val="FF0000"/>
          <w:sz w:val="40"/>
          <w:szCs w:val="40"/>
        </w:rPr>
        <w:t>Venancio Fortunato</w:t>
      </w:r>
      <w:r w:rsidR="008357AB">
        <w:rPr>
          <w:b/>
          <w:noProof/>
          <w:color w:val="FF0000"/>
          <w:sz w:val="40"/>
          <w:szCs w:val="40"/>
        </w:rPr>
        <w:t xml:space="preserve">  * </w:t>
      </w:r>
      <w:r w:rsidRPr="00854754">
        <w:rPr>
          <w:b/>
          <w:noProof/>
          <w:color w:val="FF0000"/>
          <w:sz w:val="40"/>
          <w:szCs w:val="40"/>
        </w:rPr>
        <w:t xml:space="preserve"> 535 - 610</w:t>
      </w:r>
    </w:p>
    <w:p w:rsidR="00854754" w:rsidRDefault="00854754" w:rsidP="005E2DB7">
      <w:pPr>
        <w:jc w:val="center"/>
        <w:rPr>
          <w:b/>
          <w:noProof/>
          <w:sz w:val="22"/>
          <w:szCs w:val="22"/>
        </w:rPr>
      </w:pPr>
    </w:p>
    <w:p w:rsidR="00854754" w:rsidRDefault="00854754" w:rsidP="005E2DB7">
      <w:pPr>
        <w:jc w:val="center"/>
        <w:rPr>
          <w:b/>
          <w:noProof/>
          <w:sz w:val="22"/>
          <w:szCs w:val="22"/>
        </w:rPr>
      </w:pPr>
    </w:p>
    <w:p w:rsidR="00854754" w:rsidRDefault="00854754" w:rsidP="005E2DB7">
      <w:pPr>
        <w:jc w:val="center"/>
        <w:rPr>
          <w:b/>
          <w:noProof/>
          <w:sz w:val="22"/>
          <w:szCs w:val="22"/>
        </w:rPr>
      </w:pPr>
      <w:r>
        <w:rPr>
          <w:b/>
          <w:noProof/>
          <w:sz w:val="22"/>
          <w:szCs w:val="22"/>
        </w:rPr>
        <w:drawing>
          <wp:inline distT="0" distB="0" distL="0" distR="0">
            <wp:extent cx="2200029" cy="2181225"/>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77250" t="33022" r="5981" b="45336"/>
                    <a:stretch>
                      <a:fillRect/>
                    </a:stretch>
                  </pic:blipFill>
                  <pic:spPr bwMode="auto">
                    <a:xfrm>
                      <a:off x="0" y="0"/>
                      <a:ext cx="2202715" cy="2183888"/>
                    </a:xfrm>
                    <a:prstGeom prst="rect">
                      <a:avLst/>
                    </a:prstGeom>
                    <a:noFill/>
                    <a:ln w="9525">
                      <a:noFill/>
                      <a:miter lim="800000"/>
                      <a:headEnd/>
                      <a:tailEnd/>
                    </a:ln>
                  </pic:spPr>
                </pic:pic>
              </a:graphicData>
            </a:graphic>
          </wp:inline>
        </w:drawing>
      </w:r>
    </w:p>
    <w:p w:rsidR="00854754" w:rsidRDefault="00854754" w:rsidP="00854754">
      <w:pPr>
        <w:jc w:val="both"/>
        <w:rPr>
          <w:b/>
          <w:bCs/>
        </w:rPr>
      </w:pPr>
    </w:p>
    <w:p w:rsidR="00854754" w:rsidRPr="00D73E71" w:rsidRDefault="00E6704A" w:rsidP="00854754">
      <w:pPr>
        <w:jc w:val="both"/>
        <w:rPr>
          <w:b/>
          <w:bCs/>
          <w:color w:val="FF0000"/>
        </w:rPr>
      </w:pPr>
      <w:r>
        <w:rPr>
          <w:b/>
          <w:bCs/>
          <w:color w:val="FF0000"/>
        </w:rPr>
        <w:t xml:space="preserve">    </w:t>
      </w:r>
      <w:r w:rsidR="00D73E71" w:rsidRPr="00D73E71">
        <w:rPr>
          <w:b/>
          <w:bCs/>
          <w:color w:val="FF0000"/>
        </w:rPr>
        <w:t>Este santo músico, poeta y alegre composito</w:t>
      </w:r>
      <w:r w:rsidR="00D73E71">
        <w:rPr>
          <w:b/>
          <w:bCs/>
          <w:color w:val="FF0000"/>
        </w:rPr>
        <w:t>r</w:t>
      </w:r>
      <w:r w:rsidR="00D73E71" w:rsidRPr="00D73E71">
        <w:rPr>
          <w:b/>
          <w:bCs/>
          <w:color w:val="FF0000"/>
        </w:rPr>
        <w:t xml:space="preserve"> pi</w:t>
      </w:r>
      <w:r w:rsidR="00D73E71">
        <w:rPr>
          <w:b/>
          <w:bCs/>
          <w:color w:val="FF0000"/>
        </w:rPr>
        <w:t>a</w:t>
      </w:r>
      <w:r w:rsidR="00D73E71" w:rsidRPr="00D73E71">
        <w:rPr>
          <w:b/>
          <w:bCs/>
          <w:color w:val="FF0000"/>
        </w:rPr>
        <w:t>dos</w:t>
      </w:r>
      <w:r w:rsidR="00D73E71">
        <w:rPr>
          <w:b/>
          <w:bCs/>
          <w:color w:val="FF0000"/>
        </w:rPr>
        <w:t>o,</w:t>
      </w:r>
      <w:r w:rsidR="00D73E71" w:rsidRPr="00D73E71">
        <w:rPr>
          <w:b/>
          <w:bCs/>
          <w:color w:val="FF0000"/>
        </w:rPr>
        <w:t xml:space="preserve"> puede hacer pensar a los cat</w:t>
      </w:r>
      <w:r w:rsidR="00D73E71" w:rsidRPr="00D73E71">
        <w:rPr>
          <w:b/>
          <w:bCs/>
          <w:color w:val="FF0000"/>
        </w:rPr>
        <w:t>e</w:t>
      </w:r>
      <w:r w:rsidR="00D73E71" w:rsidRPr="00D73E71">
        <w:rPr>
          <w:b/>
          <w:bCs/>
          <w:color w:val="FF0000"/>
        </w:rPr>
        <w:t>q</w:t>
      </w:r>
      <w:r w:rsidR="00D73E71">
        <w:rPr>
          <w:b/>
          <w:bCs/>
          <w:color w:val="FF0000"/>
        </w:rPr>
        <w:t>u</w:t>
      </w:r>
      <w:r w:rsidR="00D73E71" w:rsidRPr="00D73E71">
        <w:rPr>
          <w:b/>
          <w:bCs/>
          <w:color w:val="FF0000"/>
        </w:rPr>
        <w:t>istas en cultivar</w:t>
      </w:r>
      <w:r w:rsidR="00B571BE">
        <w:rPr>
          <w:b/>
          <w:bCs/>
          <w:color w:val="FF0000"/>
        </w:rPr>
        <w:t>,</w:t>
      </w:r>
      <w:r w:rsidR="00D73E71" w:rsidRPr="00D73E71">
        <w:rPr>
          <w:b/>
          <w:bCs/>
          <w:color w:val="FF0000"/>
        </w:rPr>
        <w:t xml:space="preserve"> un poco al menos</w:t>
      </w:r>
      <w:r w:rsidR="00B571BE">
        <w:rPr>
          <w:b/>
          <w:bCs/>
          <w:color w:val="FF0000"/>
        </w:rPr>
        <w:t>,</w:t>
      </w:r>
      <w:r w:rsidR="00D73E71" w:rsidRPr="00D73E71">
        <w:rPr>
          <w:b/>
          <w:bCs/>
          <w:color w:val="FF0000"/>
        </w:rPr>
        <w:t xml:space="preserve"> los c</w:t>
      </w:r>
      <w:r w:rsidR="00D73E71">
        <w:rPr>
          <w:b/>
          <w:bCs/>
          <w:color w:val="FF0000"/>
        </w:rPr>
        <w:t>á</w:t>
      </w:r>
      <w:r w:rsidR="00D73E71" w:rsidRPr="00D73E71">
        <w:rPr>
          <w:b/>
          <w:bCs/>
          <w:color w:val="FF0000"/>
        </w:rPr>
        <w:t>nticos cat</w:t>
      </w:r>
      <w:r w:rsidR="00D73E71">
        <w:rPr>
          <w:b/>
          <w:bCs/>
          <w:color w:val="FF0000"/>
        </w:rPr>
        <w:t>e</w:t>
      </w:r>
      <w:r w:rsidR="00D73E71" w:rsidRPr="00D73E71">
        <w:rPr>
          <w:b/>
          <w:bCs/>
          <w:color w:val="FF0000"/>
        </w:rPr>
        <w:t>qu</w:t>
      </w:r>
      <w:r w:rsidR="00D73E71">
        <w:rPr>
          <w:b/>
          <w:bCs/>
          <w:color w:val="FF0000"/>
        </w:rPr>
        <w:t>í</w:t>
      </w:r>
      <w:r w:rsidR="00D73E71" w:rsidRPr="00D73E71">
        <w:rPr>
          <w:b/>
          <w:bCs/>
          <w:color w:val="FF0000"/>
        </w:rPr>
        <w:t>sti</w:t>
      </w:r>
      <w:r w:rsidR="00D73E71">
        <w:rPr>
          <w:b/>
          <w:bCs/>
          <w:color w:val="FF0000"/>
        </w:rPr>
        <w:t>c</w:t>
      </w:r>
      <w:r w:rsidR="00D73E71" w:rsidRPr="00D73E71">
        <w:rPr>
          <w:b/>
          <w:bCs/>
          <w:color w:val="FF0000"/>
        </w:rPr>
        <w:t>os o incluso alguno</w:t>
      </w:r>
      <w:r w:rsidR="00B571BE">
        <w:rPr>
          <w:b/>
          <w:bCs/>
          <w:color w:val="FF0000"/>
        </w:rPr>
        <w:t>s</w:t>
      </w:r>
      <w:r w:rsidR="00D73E71" w:rsidRPr="00D73E71">
        <w:rPr>
          <w:b/>
          <w:bCs/>
          <w:color w:val="FF0000"/>
        </w:rPr>
        <w:t xml:space="preserve"> propios de</w:t>
      </w:r>
      <w:r>
        <w:rPr>
          <w:b/>
          <w:bCs/>
          <w:color w:val="FF0000"/>
        </w:rPr>
        <w:t xml:space="preserve"> </w:t>
      </w:r>
      <w:r w:rsidR="00D73E71" w:rsidRPr="00D73E71">
        <w:rPr>
          <w:b/>
          <w:bCs/>
          <w:color w:val="FF0000"/>
        </w:rPr>
        <w:t>la liturgia cristiana. El lenguaje poético y el mus</w:t>
      </w:r>
      <w:r w:rsidR="00D73E71">
        <w:rPr>
          <w:b/>
          <w:bCs/>
          <w:color w:val="FF0000"/>
        </w:rPr>
        <w:t>i</w:t>
      </w:r>
      <w:r w:rsidR="00D73E71" w:rsidRPr="00D73E71">
        <w:rPr>
          <w:b/>
          <w:bCs/>
          <w:color w:val="FF0000"/>
        </w:rPr>
        <w:t>cal pueden ser un instrum</w:t>
      </w:r>
      <w:r w:rsidR="00D73E71">
        <w:rPr>
          <w:b/>
          <w:bCs/>
          <w:color w:val="FF0000"/>
        </w:rPr>
        <w:t>e</w:t>
      </w:r>
      <w:r w:rsidR="00D73E71" w:rsidRPr="00D73E71">
        <w:rPr>
          <w:b/>
          <w:bCs/>
          <w:color w:val="FF0000"/>
        </w:rPr>
        <w:t>nto inter</w:t>
      </w:r>
      <w:r w:rsidR="00D73E71" w:rsidRPr="00D73E71">
        <w:rPr>
          <w:b/>
          <w:bCs/>
          <w:color w:val="FF0000"/>
        </w:rPr>
        <w:t>e</w:t>
      </w:r>
      <w:r w:rsidR="00D73E71" w:rsidRPr="00D73E71">
        <w:rPr>
          <w:b/>
          <w:bCs/>
          <w:color w:val="FF0000"/>
        </w:rPr>
        <w:t>sante en las edades infantiles y juveniles, valiosos porque se r</w:t>
      </w:r>
      <w:r w:rsidR="00D73E71">
        <w:rPr>
          <w:b/>
          <w:bCs/>
          <w:color w:val="FF0000"/>
        </w:rPr>
        <w:t>ecuerdan de adulto mucho más fi</w:t>
      </w:r>
      <w:r w:rsidR="00D73E71" w:rsidRPr="00D73E71">
        <w:rPr>
          <w:b/>
          <w:bCs/>
          <w:color w:val="FF0000"/>
        </w:rPr>
        <w:t>elmente q</w:t>
      </w:r>
      <w:r w:rsidR="00D73E71">
        <w:rPr>
          <w:b/>
          <w:bCs/>
          <w:color w:val="FF0000"/>
        </w:rPr>
        <w:t>u</w:t>
      </w:r>
      <w:r w:rsidR="00D73E71" w:rsidRPr="00D73E71">
        <w:rPr>
          <w:b/>
          <w:bCs/>
          <w:color w:val="FF0000"/>
        </w:rPr>
        <w:t>e las re</w:t>
      </w:r>
      <w:r w:rsidR="00D73E71">
        <w:rPr>
          <w:b/>
          <w:bCs/>
          <w:color w:val="FF0000"/>
        </w:rPr>
        <w:t>f</w:t>
      </w:r>
      <w:r w:rsidR="00D73E71" w:rsidRPr="00D73E71">
        <w:rPr>
          <w:b/>
          <w:bCs/>
          <w:color w:val="FF0000"/>
        </w:rPr>
        <w:t>lexiones puramente verbales.</w:t>
      </w:r>
    </w:p>
    <w:p w:rsidR="00D73E71" w:rsidRDefault="00D73E71" w:rsidP="00854754">
      <w:pPr>
        <w:jc w:val="both"/>
        <w:rPr>
          <w:b/>
          <w:bCs/>
        </w:rPr>
      </w:pPr>
    </w:p>
    <w:p w:rsidR="00854754" w:rsidRPr="00854754" w:rsidRDefault="00E6704A" w:rsidP="00854754">
      <w:pPr>
        <w:jc w:val="both"/>
        <w:rPr>
          <w:b/>
        </w:rPr>
      </w:pPr>
      <w:r>
        <w:rPr>
          <w:b/>
          <w:bCs/>
        </w:rPr>
        <w:t xml:space="preserve">    </w:t>
      </w:r>
      <w:r w:rsidR="00854754" w:rsidRPr="00854754">
        <w:rPr>
          <w:b/>
          <w:bCs/>
        </w:rPr>
        <w:t>Fortunato</w:t>
      </w:r>
      <w:r w:rsidR="00854754" w:rsidRPr="00854754">
        <w:rPr>
          <w:b/>
        </w:rPr>
        <w:t xml:space="preserve"> (en </w:t>
      </w:r>
      <w:hyperlink r:id="rId9" w:tooltip="Latín" w:history="1">
        <w:r w:rsidR="00854754" w:rsidRPr="00854754">
          <w:rPr>
            <w:rStyle w:val="Hipervnculo"/>
            <w:b/>
            <w:color w:val="auto"/>
            <w:u w:val="none"/>
          </w:rPr>
          <w:t>latín</w:t>
        </w:r>
      </w:hyperlink>
      <w:r w:rsidR="00854754" w:rsidRPr="00854754">
        <w:rPr>
          <w:b/>
        </w:rPr>
        <w:t xml:space="preserve">: </w:t>
      </w:r>
      <w:proofErr w:type="spellStart"/>
      <w:r w:rsidR="00854754" w:rsidRPr="00854754">
        <w:rPr>
          <w:b/>
          <w:i/>
          <w:iCs/>
        </w:rPr>
        <w:t>Venantius</w:t>
      </w:r>
      <w:proofErr w:type="spellEnd"/>
      <w:r w:rsidR="00854754" w:rsidRPr="00854754">
        <w:rPr>
          <w:b/>
          <w:i/>
          <w:iCs/>
        </w:rPr>
        <w:t xml:space="preserve"> </w:t>
      </w:r>
      <w:proofErr w:type="spellStart"/>
      <w:r w:rsidR="00854754" w:rsidRPr="00854754">
        <w:rPr>
          <w:b/>
          <w:i/>
          <w:iCs/>
        </w:rPr>
        <w:t>Honorius</w:t>
      </w:r>
      <w:proofErr w:type="spellEnd"/>
      <w:r w:rsidR="00854754" w:rsidRPr="00854754">
        <w:rPr>
          <w:b/>
          <w:i/>
          <w:iCs/>
        </w:rPr>
        <w:t xml:space="preserve"> </w:t>
      </w:r>
      <w:proofErr w:type="spellStart"/>
      <w:r w:rsidR="00854754" w:rsidRPr="00854754">
        <w:rPr>
          <w:b/>
          <w:i/>
          <w:iCs/>
        </w:rPr>
        <w:t>Clementianus</w:t>
      </w:r>
      <w:proofErr w:type="spellEnd"/>
      <w:r w:rsidR="00854754" w:rsidRPr="00854754">
        <w:rPr>
          <w:b/>
          <w:i/>
          <w:iCs/>
        </w:rPr>
        <w:t xml:space="preserve"> </w:t>
      </w:r>
      <w:proofErr w:type="spellStart"/>
      <w:r w:rsidR="00854754" w:rsidRPr="00854754">
        <w:rPr>
          <w:b/>
          <w:i/>
          <w:iCs/>
        </w:rPr>
        <w:t>Fortunatus</w:t>
      </w:r>
      <w:proofErr w:type="spellEnd"/>
      <w:r w:rsidR="00B571BE">
        <w:rPr>
          <w:b/>
        </w:rPr>
        <w:t xml:space="preserve">,  nació en </w:t>
      </w:r>
      <w:hyperlink r:id="rId10" w:tooltip="Valdobbiadene" w:history="1">
        <w:proofErr w:type="spellStart"/>
        <w:r w:rsidR="00854754" w:rsidRPr="00854754">
          <w:rPr>
            <w:rStyle w:val="Hipervnculo"/>
            <w:b/>
            <w:color w:val="auto"/>
            <w:u w:val="none"/>
          </w:rPr>
          <w:t>Valdobbi</w:t>
        </w:r>
        <w:r w:rsidR="00854754" w:rsidRPr="00854754">
          <w:rPr>
            <w:rStyle w:val="Hipervnculo"/>
            <w:b/>
            <w:color w:val="auto"/>
            <w:u w:val="none"/>
          </w:rPr>
          <w:t>a</w:t>
        </w:r>
        <w:r w:rsidR="00854754" w:rsidRPr="00854754">
          <w:rPr>
            <w:rStyle w:val="Hipervnculo"/>
            <w:b/>
            <w:color w:val="auto"/>
            <w:u w:val="none"/>
          </w:rPr>
          <w:t>dene</w:t>
        </w:r>
        <w:proofErr w:type="spellEnd"/>
      </w:hyperlink>
      <w:r w:rsidR="00854754" w:rsidRPr="00854754">
        <w:rPr>
          <w:b/>
        </w:rPr>
        <w:t xml:space="preserve">, cerca de </w:t>
      </w:r>
      <w:hyperlink r:id="rId11" w:tooltip="Treviso" w:history="1">
        <w:r w:rsidR="00854754" w:rsidRPr="00854754">
          <w:rPr>
            <w:rStyle w:val="Hipervnculo"/>
            <w:b/>
            <w:color w:val="auto"/>
            <w:u w:val="none"/>
          </w:rPr>
          <w:t>Treviso</w:t>
        </w:r>
      </w:hyperlink>
      <w:r w:rsidR="00854754" w:rsidRPr="00854754">
        <w:rPr>
          <w:b/>
        </w:rPr>
        <w:t xml:space="preserve">, </w:t>
      </w:r>
      <w:hyperlink r:id="rId12" w:tooltip="Italia" w:history="1">
        <w:r w:rsidR="00854754" w:rsidRPr="00854754">
          <w:rPr>
            <w:rStyle w:val="Hipervnculo"/>
            <w:b/>
            <w:color w:val="auto"/>
            <w:u w:val="none"/>
          </w:rPr>
          <w:t>Italia</w:t>
        </w:r>
      </w:hyperlink>
      <w:r w:rsidR="00854754" w:rsidRPr="00854754">
        <w:rPr>
          <w:b/>
        </w:rPr>
        <w:t xml:space="preserve">, </w:t>
      </w:r>
      <w:hyperlink r:id="rId13" w:tooltip="C." w:history="1">
        <w:r w:rsidR="00854754" w:rsidRPr="00854754">
          <w:rPr>
            <w:rStyle w:val="Hipervnculo"/>
            <w:b/>
            <w:color w:val="auto"/>
            <w:u w:val="none"/>
          </w:rPr>
          <w:t>c.</w:t>
        </w:r>
      </w:hyperlink>
      <w:hyperlink r:id="rId14" w:tooltip="536" w:history="1">
        <w:r w:rsidR="00854754" w:rsidRPr="00854754">
          <w:rPr>
            <w:rStyle w:val="Hipervnculo"/>
            <w:b/>
            <w:color w:val="auto"/>
            <w:u w:val="none"/>
          </w:rPr>
          <w:t>536</w:t>
        </w:r>
      </w:hyperlink>
      <w:r w:rsidR="00B571BE">
        <w:rPr>
          <w:rStyle w:val="Hipervnculo"/>
          <w:b/>
          <w:color w:val="auto"/>
          <w:u w:val="none"/>
        </w:rPr>
        <w:t xml:space="preserve"> y falleció en </w:t>
      </w:r>
      <w:hyperlink r:id="rId15" w:tooltip="Poitiers" w:history="1">
        <w:r w:rsidR="00854754" w:rsidRPr="00854754">
          <w:rPr>
            <w:rStyle w:val="Hipervnculo"/>
            <w:b/>
            <w:color w:val="auto"/>
            <w:u w:val="none"/>
          </w:rPr>
          <w:t>Poitiers</w:t>
        </w:r>
      </w:hyperlink>
      <w:r w:rsidR="00854754" w:rsidRPr="00854754">
        <w:rPr>
          <w:b/>
        </w:rPr>
        <w:t xml:space="preserve">, </w:t>
      </w:r>
      <w:hyperlink r:id="rId16" w:tooltip="Francia" w:history="1">
        <w:r w:rsidR="00854754" w:rsidRPr="00854754">
          <w:rPr>
            <w:rStyle w:val="Hipervnculo"/>
            <w:b/>
            <w:color w:val="auto"/>
            <w:u w:val="none"/>
          </w:rPr>
          <w:t>Francia</w:t>
        </w:r>
      </w:hyperlink>
      <w:r w:rsidR="00854754" w:rsidRPr="00854754">
        <w:rPr>
          <w:b/>
        </w:rPr>
        <w:t xml:space="preserve">, </w:t>
      </w:r>
      <w:hyperlink r:id="rId17" w:tooltip="14 de diciembre" w:history="1">
        <w:r w:rsidR="00854754" w:rsidRPr="00854754">
          <w:rPr>
            <w:rStyle w:val="Hipervnculo"/>
            <w:b/>
            <w:color w:val="auto"/>
            <w:u w:val="none"/>
          </w:rPr>
          <w:t>14 de diciembre</w:t>
        </w:r>
      </w:hyperlink>
      <w:r w:rsidR="00854754" w:rsidRPr="00854754">
        <w:rPr>
          <w:b/>
        </w:rPr>
        <w:t xml:space="preserve"> de </w:t>
      </w:r>
      <w:hyperlink r:id="rId18" w:tooltip="610" w:history="1">
        <w:r w:rsidR="00854754" w:rsidRPr="00854754">
          <w:rPr>
            <w:rStyle w:val="Hipervnculo"/>
            <w:b/>
            <w:color w:val="auto"/>
            <w:u w:val="none"/>
          </w:rPr>
          <w:t>610</w:t>
        </w:r>
      </w:hyperlink>
      <w:r w:rsidR="00854754" w:rsidRPr="00854754">
        <w:rPr>
          <w:b/>
        </w:rPr>
        <w:t xml:space="preserve">) fue un autor de </w:t>
      </w:r>
      <w:hyperlink r:id="rId19" w:tooltip="Hagiografía" w:history="1">
        <w:r w:rsidR="00854754" w:rsidRPr="00854754">
          <w:rPr>
            <w:rStyle w:val="Hipervnculo"/>
            <w:b/>
            <w:color w:val="auto"/>
            <w:u w:val="none"/>
          </w:rPr>
          <w:t>textos hagiográficos</w:t>
        </w:r>
      </w:hyperlink>
      <w:r w:rsidR="00854754" w:rsidRPr="00854754">
        <w:rPr>
          <w:b/>
        </w:rPr>
        <w:t xml:space="preserve"> e </w:t>
      </w:r>
      <w:hyperlink r:id="rId20" w:tooltip="Liturgia" w:history="1">
        <w:r w:rsidR="00854754" w:rsidRPr="00854754">
          <w:rPr>
            <w:rStyle w:val="Hipervnculo"/>
            <w:b/>
            <w:color w:val="auto"/>
            <w:u w:val="none"/>
          </w:rPr>
          <w:t>himnos litúrgicos</w:t>
        </w:r>
      </w:hyperlink>
      <w:r w:rsidR="00854754" w:rsidRPr="00854754">
        <w:rPr>
          <w:b/>
        </w:rPr>
        <w:t xml:space="preserve"> en latín. </w:t>
      </w:r>
      <w:proofErr w:type="spellStart"/>
      <w:r w:rsidR="00D73E71">
        <w:rPr>
          <w:b/>
        </w:rPr>
        <w:t>Feu</w:t>
      </w:r>
      <w:proofErr w:type="spellEnd"/>
      <w:r w:rsidR="00D73E71">
        <w:rPr>
          <w:b/>
        </w:rPr>
        <w:t xml:space="preserve"> el final de su vida Obispo</w:t>
      </w:r>
      <w:r w:rsidR="00854754" w:rsidRPr="00854754">
        <w:rPr>
          <w:b/>
        </w:rPr>
        <w:t xml:space="preserve"> de </w:t>
      </w:r>
      <w:hyperlink r:id="rId21" w:tooltip="Poitiers" w:history="1">
        <w:r w:rsidR="00854754" w:rsidRPr="00854754">
          <w:rPr>
            <w:rStyle w:val="Hipervnculo"/>
            <w:b/>
            <w:color w:val="auto"/>
            <w:u w:val="none"/>
          </w:rPr>
          <w:t>Poitiers</w:t>
        </w:r>
      </w:hyperlink>
      <w:r w:rsidR="00854754" w:rsidRPr="00854754">
        <w:rPr>
          <w:b/>
        </w:rPr>
        <w:t xml:space="preserve"> y </w:t>
      </w:r>
      <w:r w:rsidR="00D73E71">
        <w:rPr>
          <w:b/>
        </w:rPr>
        <w:t xml:space="preserve">declarado </w:t>
      </w:r>
      <w:r w:rsidR="00854754" w:rsidRPr="00854754">
        <w:rPr>
          <w:b/>
        </w:rPr>
        <w:t>santo de la Iglesia católica</w:t>
      </w:r>
      <w:r w:rsidR="00D73E71">
        <w:rPr>
          <w:b/>
        </w:rPr>
        <w:t>. H</w:t>
      </w:r>
      <w:r w:rsidR="00854754">
        <w:rPr>
          <w:b/>
        </w:rPr>
        <w:t xml:space="preserve">izo de la música, los </w:t>
      </w:r>
      <w:r w:rsidR="00D73E71">
        <w:rPr>
          <w:b/>
        </w:rPr>
        <w:t>h</w:t>
      </w:r>
      <w:r w:rsidR="00854754">
        <w:rPr>
          <w:b/>
        </w:rPr>
        <w:t>imnos y los poemas su mejor servicio a la liturgia cristiana</w:t>
      </w:r>
      <w:r w:rsidR="00D73E71">
        <w:rPr>
          <w:b/>
        </w:rPr>
        <w:t>.</w:t>
      </w:r>
    </w:p>
    <w:p w:rsidR="00854754" w:rsidRPr="00854754" w:rsidRDefault="00854754" w:rsidP="00854754">
      <w:pPr>
        <w:pStyle w:val="Ttulo2"/>
        <w:jc w:val="both"/>
        <w:rPr>
          <w:rFonts w:ascii="Arial" w:hAnsi="Arial" w:cs="Arial"/>
          <w:color w:val="FF0000"/>
          <w:sz w:val="24"/>
          <w:szCs w:val="24"/>
        </w:rPr>
      </w:pPr>
      <w:r w:rsidRPr="00854754">
        <w:rPr>
          <w:rStyle w:val="mw-headline"/>
          <w:rFonts w:ascii="Arial" w:hAnsi="Arial" w:cs="Arial"/>
          <w:color w:val="FF0000"/>
          <w:sz w:val="24"/>
          <w:szCs w:val="24"/>
        </w:rPr>
        <w:t>Biografía</w:t>
      </w:r>
    </w:p>
    <w:p w:rsidR="00854754" w:rsidRDefault="00E6704A" w:rsidP="00854754">
      <w:pPr>
        <w:pStyle w:val="NormalWeb"/>
        <w:jc w:val="both"/>
        <w:rPr>
          <w:rFonts w:ascii="Arial" w:hAnsi="Arial" w:cs="Arial"/>
          <w:b/>
        </w:rPr>
      </w:pPr>
      <w:r>
        <w:rPr>
          <w:rFonts w:ascii="Arial" w:hAnsi="Arial" w:cs="Arial"/>
          <w:b/>
        </w:rPr>
        <w:t xml:space="preserve">   </w:t>
      </w:r>
      <w:r w:rsidR="00854754" w:rsidRPr="00854754">
        <w:rPr>
          <w:rFonts w:ascii="Arial" w:hAnsi="Arial" w:cs="Arial"/>
          <w:b/>
        </w:rPr>
        <w:t xml:space="preserve">Venancio, llamado el «último poeta romano» por el filólogo alemán </w:t>
      </w:r>
      <w:hyperlink r:id="rId22" w:tooltip="Friedrich Leo" w:history="1">
        <w:proofErr w:type="spellStart"/>
        <w:r w:rsidR="00854754" w:rsidRPr="00854754">
          <w:rPr>
            <w:rStyle w:val="Hipervnculo"/>
            <w:rFonts w:ascii="Arial" w:hAnsi="Arial" w:cs="Arial"/>
            <w:b/>
            <w:color w:val="auto"/>
            <w:u w:val="none"/>
          </w:rPr>
          <w:t>Friedrich</w:t>
        </w:r>
        <w:proofErr w:type="spellEnd"/>
        <w:r w:rsidR="00854754" w:rsidRPr="00854754">
          <w:rPr>
            <w:rStyle w:val="Hipervnculo"/>
            <w:rFonts w:ascii="Arial" w:hAnsi="Arial" w:cs="Arial"/>
            <w:b/>
            <w:color w:val="auto"/>
            <w:u w:val="none"/>
          </w:rPr>
          <w:t xml:space="preserve"> Leo</w:t>
        </w:r>
      </w:hyperlink>
      <w:r w:rsidR="00854754" w:rsidRPr="00854754">
        <w:rPr>
          <w:rFonts w:ascii="Arial" w:hAnsi="Arial" w:cs="Arial"/>
          <w:b/>
        </w:rPr>
        <w:t xml:space="preserve">, forma parte de la </w:t>
      </w:r>
      <w:r w:rsidR="00B571BE">
        <w:rPr>
          <w:rFonts w:ascii="Arial" w:hAnsi="Arial" w:cs="Arial"/>
          <w:b/>
        </w:rPr>
        <w:t>a</w:t>
      </w:r>
      <w:hyperlink r:id="rId23" w:tooltip="Antigüedad tardía" w:history="1">
        <w:r w:rsidR="00854754" w:rsidRPr="00854754">
          <w:rPr>
            <w:rStyle w:val="Hipervnculo"/>
            <w:rFonts w:ascii="Arial" w:hAnsi="Arial" w:cs="Arial"/>
            <w:b/>
            <w:color w:val="auto"/>
            <w:u w:val="none"/>
          </w:rPr>
          <w:t>ntigüedad tardía</w:t>
        </w:r>
      </w:hyperlink>
      <w:r w:rsidR="00854754" w:rsidRPr="00854754">
        <w:rPr>
          <w:rFonts w:ascii="Arial" w:hAnsi="Arial" w:cs="Arial"/>
          <w:b/>
        </w:rPr>
        <w:t xml:space="preserve">, aunque también se le considera el primer poeta medieval en el reino franco. Nació en </w:t>
      </w:r>
      <w:proofErr w:type="spellStart"/>
      <w:r w:rsidR="00854754" w:rsidRPr="00854754">
        <w:rPr>
          <w:rFonts w:ascii="Arial" w:hAnsi="Arial" w:cs="Arial"/>
          <w:b/>
        </w:rPr>
        <w:t>Duplavis</w:t>
      </w:r>
      <w:proofErr w:type="spellEnd"/>
      <w:r w:rsidR="00854754" w:rsidRPr="00854754">
        <w:rPr>
          <w:rFonts w:ascii="Arial" w:hAnsi="Arial" w:cs="Arial"/>
          <w:b/>
        </w:rPr>
        <w:t xml:space="preserve">, cerca de </w:t>
      </w:r>
      <w:hyperlink r:id="rId24" w:tooltip="Treviso" w:history="1">
        <w:r w:rsidR="00854754" w:rsidRPr="00854754">
          <w:rPr>
            <w:rStyle w:val="Hipervnculo"/>
            <w:rFonts w:ascii="Arial" w:hAnsi="Arial" w:cs="Arial"/>
            <w:b/>
            <w:color w:val="auto"/>
            <w:u w:val="none"/>
          </w:rPr>
          <w:t>Treviso</w:t>
        </w:r>
      </w:hyperlink>
      <w:r w:rsidR="00854754" w:rsidRPr="00854754">
        <w:rPr>
          <w:rFonts w:ascii="Arial" w:hAnsi="Arial" w:cs="Arial"/>
          <w:b/>
        </w:rPr>
        <w:t xml:space="preserve">, </w:t>
      </w:r>
      <w:proofErr w:type="spellStart"/>
      <w:r w:rsidR="00854754" w:rsidRPr="00854754">
        <w:rPr>
          <w:rFonts w:ascii="Arial" w:hAnsi="Arial" w:cs="Arial"/>
          <w:b/>
        </w:rPr>
        <w:t>Italia</w:t>
      </w:r>
      <w:r w:rsidR="00B571BE">
        <w:rPr>
          <w:rFonts w:ascii="Arial" w:hAnsi="Arial" w:cs="Arial"/>
          <w:b/>
        </w:rPr>
        <w:t>;y</w:t>
      </w:r>
      <w:proofErr w:type="spellEnd"/>
      <w:r w:rsidR="00854754" w:rsidRPr="00854754">
        <w:rPr>
          <w:rFonts w:ascii="Arial" w:hAnsi="Arial" w:cs="Arial"/>
          <w:b/>
        </w:rPr>
        <w:t xml:space="preserve">​ recibió su formación en </w:t>
      </w:r>
      <w:hyperlink r:id="rId25" w:tooltip="Rávena" w:history="1">
        <w:r w:rsidR="00854754" w:rsidRPr="00854754">
          <w:rPr>
            <w:rStyle w:val="Hipervnculo"/>
            <w:rFonts w:ascii="Arial" w:hAnsi="Arial" w:cs="Arial"/>
            <w:b/>
            <w:color w:val="auto"/>
            <w:u w:val="none"/>
          </w:rPr>
          <w:t>Ráv</w:t>
        </w:r>
        <w:r w:rsidR="00854754" w:rsidRPr="00854754">
          <w:rPr>
            <w:rStyle w:val="Hipervnculo"/>
            <w:rFonts w:ascii="Arial" w:hAnsi="Arial" w:cs="Arial"/>
            <w:b/>
            <w:color w:val="auto"/>
            <w:u w:val="none"/>
          </w:rPr>
          <w:t>e</w:t>
        </w:r>
        <w:r w:rsidR="00854754" w:rsidRPr="00854754">
          <w:rPr>
            <w:rStyle w:val="Hipervnculo"/>
            <w:rFonts w:ascii="Arial" w:hAnsi="Arial" w:cs="Arial"/>
            <w:b/>
            <w:color w:val="auto"/>
            <w:u w:val="none"/>
          </w:rPr>
          <w:t>na</w:t>
        </w:r>
      </w:hyperlink>
      <w:r w:rsidR="00854754" w:rsidRPr="00854754">
        <w:rPr>
          <w:rFonts w:ascii="Arial" w:hAnsi="Arial" w:cs="Arial"/>
          <w:b/>
        </w:rPr>
        <w:t xml:space="preserve">. </w:t>
      </w:r>
      <w:r w:rsidR="00486C92">
        <w:rPr>
          <w:rFonts w:ascii="Arial" w:hAnsi="Arial" w:cs="Arial"/>
          <w:b/>
        </w:rPr>
        <w:t>H</w:t>
      </w:r>
      <w:r w:rsidR="00486C92" w:rsidRPr="00854754">
        <w:rPr>
          <w:rFonts w:ascii="Arial" w:hAnsi="Arial" w:cs="Arial"/>
          <w:b/>
        </w:rPr>
        <w:t>izo sus estudios de gramática, retórica y jurisprudencia en Rávena. Allí aprendió t</w:t>
      </w:r>
      <w:r w:rsidR="00486C92" w:rsidRPr="00854754">
        <w:rPr>
          <w:rFonts w:ascii="Arial" w:hAnsi="Arial" w:cs="Arial"/>
          <w:b/>
        </w:rPr>
        <w:t>o</w:t>
      </w:r>
      <w:r w:rsidR="00486C92" w:rsidRPr="00854754">
        <w:rPr>
          <w:rFonts w:ascii="Arial" w:hAnsi="Arial" w:cs="Arial"/>
          <w:b/>
        </w:rPr>
        <w:t>dos los secretos de la versificación, porque era un poeta habilísimo, sutil y delicado</w:t>
      </w:r>
      <w:r w:rsidR="00486C92">
        <w:rPr>
          <w:rFonts w:ascii="Arial" w:hAnsi="Arial" w:cs="Arial"/>
          <w:b/>
        </w:rPr>
        <w:t>.</w:t>
      </w:r>
    </w:p>
    <w:p w:rsidR="00486C92" w:rsidRDefault="00486C92" w:rsidP="00854754">
      <w:pPr>
        <w:pStyle w:val="NormalWeb"/>
        <w:jc w:val="both"/>
        <w:rPr>
          <w:rFonts w:ascii="Arial" w:hAnsi="Arial" w:cs="Arial"/>
          <w:b/>
        </w:rPr>
      </w:pPr>
      <w:r>
        <w:rPr>
          <w:rFonts w:ascii="Arial" w:hAnsi="Arial" w:cs="Arial"/>
          <w:b/>
        </w:rPr>
        <w:t xml:space="preserve">  Se dedicó a ser poeta  y </w:t>
      </w:r>
      <w:r w:rsidRPr="00854754">
        <w:rPr>
          <w:rFonts w:ascii="Arial" w:hAnsi="Arial" w:cs="Arial"/>
          <w:b/>
        </w:rPr>
        <w:t>se echó a vivir la vida como trovador durante unos años</w:t>
      </w:r>
      <w:r w:rsidR="00D73E71">
        <w:rPr>
          <w:rFonts w:ascii="Arial" w:hAnsi="Arial" w:cs="Arial"/>
          <w:b/>
        </w:rPr>
        <w:t>,</w:t>
      </w:r>
      <w:r w:rsidRPr="00854754">
        <w:rPr>
          <w:rFonts w:ascii="Arial" w:hAnsi="Arial" w:cs="Arial"/>
          <w:b/>
        </w:rPr>
        <w:t xml:space="preserve"> comp</w:t>
      </w:r>
      <w:r w:rsidRPr="00854754">
        <w:rPr>
          <w:rFonts w:ascii="Arial" w:hAnsi="Arial" w:cs="Arial"/>
          <w:b/>
        </w:rPr>
        <w:t>o</w:t>
      </w:r>
      <w:r w:rsidRPr="00854754">
        <w:rPr>
          <w:rFonts w:ascii="Arial" w:hAnsi="Arial" w:cs="Arial"/>
          <w:b/>
        </w:rPr>
        <w:t>niendo versos a cualquiera que le pagase dinero</w:t>
      </w:r>
      <w:r w:rsidR="00D73E71">
        <w:rPr>
          <w:rFonts w:ascii="Arial" w:hAnsi="Arial" w:cs="Arial"/>
          <w:b/>
        </w:rPr>
        <w:t xml:space="preserve"> o le respondiera con beneficios o ayudas</w:t>
      </w:r>
      <w:r w:rsidRPr="00854754">
        <w:rPr>
          <w:rFonts w:ascii="Arial" w:hAnsi="Arial" w:cs="Arial"/>
          <w:b/>
        </w:rPr>
        <w:t xml:space="preserve">. Y </w:t>
      </w:r>
      <w:r w:rsidR="00D73E71">
        <w:rPr>
          <w:rFonts w:ascii="Arial" w:hAnsi="Arial" w:cs="Arial"/>
          <w:b/>
        </w:rPr>
        <w:t xml:space="preserve">solía reclamar </w:t>
      </w:r>
      <w:r w:rsidRPr="00854754">
        <w:rPr>
          <w:rFonts w:ascii="Arial" w:hAnsi="Arial" w:cs="Arial"/>
          <w:b/>
        </w:rPr>
        <w:t>buena comida de por medio</w:t>
      </w:r>
      <w:r w:rsidR="00D73E71">
        <w:rPr>
          <w:rFonts w:ascii="Arial" w:hAnsi="Arial" w:cs="Arial"/>
          <w:b/>
        </w:rPr>
        <w:t xml:space="preserve"> para gratificar su ingenio.</w:t>
      </w:r>
    </w:p>
    <w:p w:rsidR="00D73E71" w:rsidRDefault="00854754" w:rsidP="00854754">
      <w:pPr>
        <w:pStyle w:val="NormalWeb"/>
        <w:jc w:val="both"/>
        <w:rPr>
          <w:rFonts w:ascii="Arial" w:hAnsi="Arial" w:cs="Arial"/>
          <w:b/>
        </w:rPr>
      </w:pPr>
      <w:r>
        <w:rPr>
          <w:rFonts w:ascii="Arial" w:hAnsi="Arial" w:cs="Arial"/>
          <w:b/>
        </w:rPr>
        <w:t xml:space="preserve"> </w:t>
      </w:r>
      <w:r w:rsidR="00E6704A">
        <w:rPr>
          <w:rFonts w:ascii="Arial" w:hAnsi="Arial" w:cs="Arial"/>
          <w:b/>
        </w:rPr>
        <w:t xml:space="preserve">  </w:t>
      </w:r>
      <w:r>
        <w:rPr>
          <w:rFonts w:ascii="Arial" w:hAnsi="Arial" w:cs="Arial"/>
          <w:b/>
        </w:rPr>
        <w:t>Siendo algo mayo</w:t>
      </w:r>
      <w:r w:rsidR="00486C92">
        <w:rPr>
          <w:rFonts w:ascii="Arial" w:hAnsi="Arial" w:cs="Arial"/>
          <w:b/>
        </w:rPr>
        <w:t>r</w:t>
      </w:r>
      <w:r>
        <w:rPr>
          <w:rFonts w:ascii="Arial" w:hAnsi="Arial" w:cs="Arial"/>
          <w:b/>
        </w:rPr>
        <w:t xml:space="preserve"> tuvo una enfermedad en los ojos que le dejaba ciego</w:t>
      </w:r>
      <w:r w:rsidR="00486C92">
        <w:rPr>
          <w:rFonts w:ascii="Arial" w:hAnsi="Arial" w:cs="Arial"/>
          <w:b/>
        </w:rPr>
        <w:t>.</w:t>
      </w:r>
      <w:r w:rsidR="00D73E71">
        <w:rPr>
          <w:rFonts w:ascii="Arial" w:hAnsi="Arial" w:cs="Arial"/>
          <w:b/>
        </w:rPr>
        <w:t xml:space="preserve"> A e</w:t>
      </w:r>
      <w:r w:rsidR="00486C92">
        <w:rPr>
          <w:rFonts w:ascii="Arial" w:hAnsi="Arial" w:cs="Arial"/>
          <w:b/>
        </w:rPr>
        <w:t>sa edad  r</w:t>
      </w:r>
      <w:r w:rsidR="00486C92">
        <w:rPr>
          <w:rFonts w:ascii="Arial" w:hAnsi="Arial" w:cs="Arial"/>
          <w:b/>
        </w:rPr>
        <w:t>e</w:t>
      </w:r>
      <w:r w:rsidR="00486C92">
        <w:rPr>
          <w:rFonts w:ascii="Arial" w:hAnsi="Arial" w:cs="Arial"/>
          <w:b/>
        </w:rPr>
        <w:t>cuper</w:t>
      </w:r>
      <w:r w:rsidR="00D73E71">
        <w:rPr>
          <w:rFonts w:ascii="Arial" w:hAnsi="Arial" w:cs="Arial"/>
          <w:b/>
        </w:rPr>
        <w:t>ó</w:t>
      </w:r>
      <w:r w:rsidR="00486C92">
        <w:rPr>
          <w:rFonts w:ascii="Arial" w:hAnsi="Arial" w:cs="Arial"/>
          <w:b/>
        </w:rPr>
        <w:t xml:space="preserve"> la vista por intercesión de San Martin</w:t>
      </w:r>
      <w:r w:rsidR="00D73E71">
        <w:rPr>
          <w:rFonts w:ascii="Arial" w:hAnsi="Arial" w:cs="Arial"/>
          <w:b/>
        </w:rPr>
        <w:t xml:space="preserve"> de Tours</w:t>
      </w:r>
      <w:r w:rsidR="00486C92">
        <w:rPr>
          <w:rFonts w:ascii="Arial" w:hAnsi="Arial" w:cs="Arial"/>
          <w:b/>
        </w:rPr>
        <w:t>. Y el año</w:t>
      </w:r>
      <w:hyperlink r:id="rId26" w:tooltip="565" w:history="1">
        <w:r w:rsidRPr="00854754">
          <w:rPr>
            <w:rStyle w:val="Hipervnculo"/>
            <w:rFonts w:ascii="Arial" w:hAnsi="Arial" w:cs="Arial"/>
            <w:b/>
            <w:color w:val="auto"/>
            <w:u w:val="none"/>
          </w:rPr>
          <w:t>565</w:t>
        </w:r>
      </w:hyperlink>
      <w:r w:rsidRPr="00854754">
        <w:rPr>
          <w:rFonts w:ascii="Arial" w:hAnsi="Arial" w:cs="Arial"/>
          <w:b/>
        </w:rPr>
        <w:t xml:space="preserve"> hizo una </w:t>
      </w:r>
      <w:hyperlink r:id="rId27" w:tooltip="Peregrinación" w:history="1">
        <w:r w:rsidRPr="00854754">
          <w:rPr>
            <w:rStyle w:val="Hipervnculo"/>
            <w:rFonts w:ascii="Arial" w:hAnsi="Arial" w:cs="Arial"/>
            <w:b/>
            <w:color w:val="auto"/>
            <w:u w:val="none"/>
          </w:rPr>
          <w:t>peregrinación</w:t>
        </w:r>
      </w:hyperlink>
      <w:r w:rsidRPr="00854754">
        <w:rPr>
          <w:rFonts w:ascii="Arial" w:hAnsi="Arial" w:cs="Arial"/>
          <w:b/>
        </w:rPr>
        <w:t xml:space="preserve"> a </w:t>
      </w:r>
      <w:hyperlink r:id="rId28" w:tooltip="Tours" w:history="1">
        <w:r w:rsidRPr="00854754">
          <w:rPr>
            <w:rStyle w:val="Hipervnculo"/>
            <w:rFonts w:ascii="Arial" w:hAnsi="Arial" w:cs="Arial"/>
            <w:b/>
            <w:color w:val="auto"/>
            <w:u w:val="none"/>
          </w:rPr>
          <w:t>Tours</w:t>
        </w:r>
      </w:hyperlink>
      <w:r w:rsidRPr="00854754">
        <w:rPr>
          <w:rFonts w:ascii="Arial" w:hAnsi="Arial" w:cs="Arial"/>
          <w:b/>
        </w:rPr>
        <w:t xml:space="preserve"> para visitar la tumba de San </w:t>
      </w:r>
      <w:hyperlink r:id="rId29" w:tooltip="Martín de Tours" w:history="1">
        <w:r w:rsidRPr="00854754">
          <w:rPr>
            <w:rStyle w:val="Hipervnculo"/>
            <w:rFonts w:ascii="Arial" w:hAnsi="Arial" w:cs="Arial"/>
            <w:b/>
            <w:color w:val="auto"/>
            <w:u w:val="none"/>
          </w:rPr>
          <w:t>Martín</w:t>
        </w:r>
      </w:hyperlink>
      <w:r w:rsidRPr="00854754">
        <w:rPr>
          <w:rFonts w:ascii="Arial" w:hAnsi="Arial" w:cs="Arial"/>
          <w:b/>
        </w:rPr>
        <w:t xml:space="preserve">, a quien quería agradecer la curación de </w:t>
      </w:r>
      <w:r w:rsidR="00D73E71">
        <w:rPr>
          <w:rFonts w:ascii="Arial" w:hAnsi="Arial" w:cs="Arial"/>
          <w:b/>
        </w:rPr>
        <w:t>su</w:t>
      </w:r>
      <w:r w:rsidRPr="00854754">
        <w:rPr>
          <w:rFonts w:ascii="Arial" w:hAnsi="Arial" w:cs="Arial"/>
          <w:b/>
        </w:rPr>
        <w:t xml:space="preserve"> d</w:t>
      </w:r>
      <w:r w:rsidRPr="00854754">
        <w:rPr>
          <w:rFonts w:ascii="Arial" w:hAnsi="Arial" w:cs="Arial"/>
          <w:b/>
        </w:rPr>
        <w:t>o</w:t>
      </w:r>
      <w:r w:rsidRPr="00854754">
        <w:rPr>
          <w:rFonts w:ascii="Arial" w:hAnsi="Arial" w:cs="Arial"/>
          <w:b/>
        </w:rPr>
        <w:t xml:space="preserve">lencia ocular. </w:t>
      </w:r>
      <w:r w:rsidR="00486C92" w:rsidRPr="00854754">
        <w:rPr>
          <w:rFonts w:ascii="Arial" w:hAnsi="Arial" w:cs="Arial"/>
          <w:b/>
        </w:rPr>
        <w:t xml:space="preserve">Hizo </w:t>
      </w:r>
      <w:r w:rsidR="00486C92">
        <w:rPr>
          <w:rFonts w:ascii="Arial" w:hAnsi="Arial" w:cs="Arial"/>
          <w:b/>
        </w:rPr>
        <w:t xml:space="preserve">el </w:t>
      </w:r>
      <w:r w:rsidR="00486C92" w:rsidRPr="00854754">
        <w:rPr>
          <w:rFonts w:ascii="Arial" w:hAnsi="Arial" w:cs="Arial"/>
          <w:b/>
        </w:rPr>
        <w:t>largo camino y cantando canciones</w:t>
      </w:r>
      <w:r w:rsidR="00D73E71">
        <w:rPr>
          <w:rFonts w:ascii="Arial" w:hAnsi="Arial" w:cs="Arial"/>
          <w:b/>
        </w:rPr>
        <w:t>,</w:t>
      </w:r>
      <w:r w:rsidR="00486C92" w:rsidRPr="00854754">
        <w:rPr>
          <w:rFonts w:ascii="Arial" w:hAnsi="Arial" w:cs="Arial"/>
          <w:b/>
        </w:rPr>
        <w:t xml:space="preserve"> pero sin mucho </w:t>
      </w:r>
      <w:proofErr w:type="spellStart"/>
      <w:r w:rsidR="00486C92" w:rsidRPr="00854754">
        <w:rPr>
          <w:rFonts w:ascii="Arial" w:hAnsi="Arial" w:cs="Arial"/>
          <w:b/>
        </w:rPr>
        <w:t>éxito.Tan</w:t>
      </w:r>
      <w:proofErr w:type="spellEnd"/>
      <w:r w:rsidR="00486C92" w:rsidRPr="00854754">
        <w:rPr>
          <w:rFonts w:ascii="Arial" w:hAnsi="Arial" w:cs="Arial"/>
          <w:b/>
        </w:rPr>
        <w:t xml:space="preserve"> sólo en la localidad de Metz</w:t>
      </w:r>
      <w:r w:rsidR="00D73E71">
        <w:rPr>
          <w:rFonts w:ascii="Arial" w:hAnsi="Arial" w:cs="Arial"/>
          <w:b/>
        </w:rPr>
        <w:t>, en que se</w:t>
      </w:r>
      <w:r w:rsidR="00486C92" w:rsidRPr="00854754">
        <w:rPr>
          <w:rFonts w:ascii="Arial" w:hAnsi="Arial" w:cs="Arial"/>
          <w:b/>
        </w:rPr>
        <w:t xml:space="preserve"> celebraban las bodas de dos nobles</w:t>
      </w:r>
      <w:r w:rsidR="00D73E71">
        <w:rPr>
          <w:rFonts w:ascii="Arial" w:hAnsi="Arial" w:cs="Arial"/>
          <w:b/>
        </w:rPr>
        <w:t>, recogió algunos ben</w:t>
      </w:r>
      <w:r w:rsidR="00D73E71">
        <w:rPr>
          <w:rFonts w:ascii="Arial" w:hAnsi="Arial" w:cs="Arial"/>
          <w:b/>
        </w:rPr>
        <w:t>e</w:t>
      </w:r>
      <w:r w:rsidR="00D73E71">
        <w:rPr>
          <w:rFonts w:ascii="Arial" w:hAnsi="Arial" w:cs="Arial"/>
          <w:b/>
        </w:rPr>
        <w:t xml:space="preserve">ficios por la ser bien acogidos </w:t>
      </w:r>
      <w:r w:rsidR="00486C92" w:rsidRPr="00854754">
        <w:rPr>
          <w:rFonts w:ascii="Arial" w:hAnsi="Arial" w:cs="Arial"/>
          <w:b/>
        </w:rPr>
        <w:t xml:space="preserve"> sus poemas y sus c</w:t>
      </w:r>
      <w:r w:rsidR="00B571BE">
        <w:rPr>
          <w:rFonts w:ascii="Arial" w:hAnsi="Arial" w:cs="Arial"/>
          <w:b/>
        </w:rPr>
        <w:t>á</w:t>
      </w:r>
      <w:r w:rsidR="00486C92" w:rsidRPr="00854754">
        <w:rPr>
          <w:rFonts w:ascii="Arial" w:hAnsi="Arial" w:cs="Arial"/>
          <w:b/>
        </w:rPr>
        <w:t>nt</w:t>
      </w:r>
      <w:r w:rsidR="00B571BE">
        <w:rPr>
          <w:rFonts w:ascii="Arial" w:hAnsi="Arial" w:cs="Arial"/>
          <w:b/>
        </w:rPr>
        <w:t>ic</w:t>
      </w:r>
      <w:r w:rsidR="00486C92" w:rsidRPr="00854754">
        <w:rPr>
          <w:rFonts w:ascii="Arial" w:hAnsi="Arial" w:cs="Arial"/>
          <w:b/>
        </w:rPr>
        <w:t>os</w:t>
      </w:r>
      <w:r w:rsidR="00486C92">
        <w:rPr>
          <w:rFonts w:ascii="Arial" w:hAnsi="Arial" w:cs="Arial"/>
          <w:b/>
        </w:rPr>
        <w:t>.</w:t>
      </w:r>
    </w:p>
    <w:p w:rsidR="00D73E71" w:rsidRDefault="00E6704A" w:rsidP="005623BB">
      <w:pPr>
        <w:pStyle w:val="NormalWeb"/>
        <w:jc w:val="both"/>
        <w:rPr>
          <w:rFonts w:ascii="Arial" w:hAnsi="Arial" w:cs="Arial"/>
          <w:b/>
        </w:rPr>
      </w:pPr>
      <w:r>
        <w:rPr>
          <w:rFonts w:ascii="Arial" w:hAnsi="Arial" w:cs="Arial"/>
          <w:b/>
        </w:rPr>
        <w:t xml:space="preserve">    </w:t>
      </w:r>
      <w:r w:rsidR="005623BB">
        <w:rPr>
          <w:rFonts w:ascii="Arial" w:hAnsi="Arial" w:cs="Arial"/>
          <w:b/>
        </w:rPr>
        <w:t>Pero sus</w:t>
      </w:r>
      <w:r w:rsidR="005623BB" w:rsidRPr="00854754">
        <w:rPr>
          <w:rFonts w:ascii="Arial" w:hAnsi="Arial" w:cs="Arial"/>
          <w:b/>
        </w:rPr>
        <w:t xml:space="preserve"> poesías cayeron pronto en el olvido</w:t>
      </w:r>
      <w:r w:rsidR="00D73E71">
        <w:rPr>
          <w:rFonts w:ascii="Arial" w:hAnsi="Arial" w:cs="Arial"/>
          <w:b/>
        </w:rPr>
        <w:t>,</w:t>
      </w:r>
      <w:r w:rsidR="005623BB" w:rsidRPr="00854754">
        <w:rPr>
          <w:rFonts w:ascii="Arial" w:hAnsi="Arial" w:cs="Arial"/>
          <w:b/>
        </w:rPr>
        <w:t xml:space="preserve"> porque el recién casado murió asesinado y </w:t>
      </w:r>
      <w:r w:rsidR="00D73E71">
        <w:rPr>
          <w:rFonts w:ascii="Arial" w:hAnsi="Arial" w:cs="Arial"/>
          <w:b/>
        </w:rPr>
        <w:t>la joven esposa</w:t>
      </w:r>
      <w:r w:rsidR="005623BB" w:rsidRPr="00854754">
        <w:rPr>
          <w:rFonts w:ascii="Arial" w:hAnsi="Arial" w:cs="Arial"/>
          <w:b/>
        </w:rPr>
        <w:t xml:space="preserve"> falleció arrastrada por un caballo.</w:t>
      </w:r>
      <w:r>
        <w:rPr>
          <w:rFonts w:ascii="Arial" w:hAnsi="Arial" w:cs="Arial"/>
          <w:b/>
        </w:rPr>
        <w:t xml:space="preserve"> </w:t>
      </w:r>
      <w:r w:rsidR="005623BB" w:rsidRPr="00854754">
        <w:rPr>
          <w:rFonts w:ascii="Arial" w:hAnsi="Arial" w:cs="Arial"/>
          <w:b/>
        </w:rPr>
        <w:t xml:space="preserve">Después, y llevando una vida más acorde con sus principios cristianos, se entregó a pedir limosna para el monasterio en donde </w:t>
      </w:r>
      <w:proofErr w:type="spellStart"/>
      <w:r w:rsidR="005623BB" w:rsidRPr="00854754">
        <w:rPr>
          <w:rFonts w:ascii="Arial" w:hAnsi="Arial" w:cs="Arial"/>
          <w:b/>
        </w:rPr>
        <w:t>residía.El</w:t>
      </w:r>
      <w:proofErr w:type="spellEnd"/>
      <w:r w:rsidR="005623BB" w:rsidRPr="00854754">
        <w:rPr>
          <w:rFonts w:ascii="Arial" w:hAnsi="Arial" w:cs="Arial"/>
          <w:b/>
        </w:rPr>
        <w:t xml:space="preserve"> viaje fue bastante largo, ya que Venancio se detenía mucho tiempo con los príncipes y obispos que le hospedaban, pagando la hospitalidad, como hacían los tr</w:t>
      </w:r>
      <w:r w:rsidR="005623BB" w:rsidRPr="00854754">
        <w:rPr>
          <w:rFonts w:ascii="Arial" w:hAnsi="Arial" w:cs="Arial"/>
          <w:b/>
        </w:rPr>
        <w:t>o</w:t>
      </w:r>
      <w:r w:rsidR="005623BB" w:rsidRPr="00854754">
        <w:rPr>
          <w:rFonts w:ascii="Arial" w:hAnsi="Arial" w:cs="Arial"/>
          <w:b/>
        </w:rPr>
        <w:t xml:space="preserve">vadores medievales, componiendo versos encomiásticos. </w:t>
      </w:r>
    </w:p>
    <w:p w:rsidR="005623BB" w:rsidRDefault="00E6704A" w:rsidP="005623BB">
      <w:pPr>
        <w:pStyle w:val="NormalWeb"/>
        <w:jc w:val="both"/>
        <w:rPr>
          <w:rFonts w:ascii="Arial" w:hAnsi="Arial" w:cs="Arial"/>
          <w:b/>
        </w:rPr>
      </w:pPr>
      <w:r>
        <w:rPr>
          <w:rFonts w:ascii="Arial" w:hAnsi="Arial" w:cs="Arial"/>
          <w:b/>
        </w:rPr>
        <w:lastRenderedPageBreak/>
        <w:t xml:space="preserve">    </w:t>
      </w:r>
      <w:r w:rsidR="005623BB" w:rsidRPr="00854754">
        <w:rPr>
          <w:rFonts w:ascii="Arial" w:hAnsi="Arial" w:cs="Arial"/>
          <w:b/>
        </w:rPr>
        <w:t>Cruz</w:t>
      </w:r>
      <w:r w:rsidR="00D73E71">
        <w:rPr>
          <w:rFonts w:ascii="Arial" w:hAnsi="Arial" w:cs="Arial"/>
          <w:b/>
        </w:rPr>
        <w:t>ó</w:t>
      </w:r>
      <w:r w:rsidR="005623BB" w:rsidRPr="00854754">
        <w:rPr>
          <w:rFonts w:ascii="Arial" w:hAnsi="Arial" w:cs="Arial"/>
          <w:b/>
        </w:rPr>
        <w:t xml:space="preserve"> los Alpes,  Maguncia, Colonia, Tréveris y Metz, </w:t>
      </w:r>
      <w:proofErr w:type="spellStart"/>
      <w:r w:rsidR="005623BB" w:rsidRPr="00854754">
        <w:rPr>
          <w:rFonts w:ascii="Arial" w:hAnsi="Arial" w:cs="Arial"/>
          <w:b/>
        </w:rPr>
        <w:t>pas</w:t>
      </w:r>
      <w:r w:rsidR="00D73E71">
        <w:rPr>
          <w:rFonts w:ascii="Arial" w:hAnsi="Arial" w:cs="Arial"/>
          <w:b/>
        </w:rPr>
        <w:t>o</w:t>
      </w:r>
      <w:r w:rsidR="005623BB" w:rsidRPr="00854754">
        <w:rPr>
          <w:rFonts w:ascii="Arial" w:hAnsi="Arial" w:cs="Arial"/>
          <w:b/>
        </w:rPr>
        <w:t>por</w:t>
      </w:r>
      <w:proofErr w:type="spellEnd"/>
      <w:r w:rsidR="005623BB" w:rsidRPr="00854754">
        <w:rPr>
          <w:rFonts w:ascii="Arial" w:hAnsi="Arial" w:cs="Arial"/>
          <w:b/>
        </w:rPr>
        <w:t xml:space="preserve"> París, y finalmente, cu</w:t>
      </w:r>
      <w:r w:rsidR="005623BB" w:rsidRPr="00854754">
        <w:rPr>
          <w:rFonts w:ascii="Arial" w:hAnsi="Arial" w:cs="Arial"/>
          <w:b/>
        </w:rPr>
        <w:t>m</w:t>
      </w:r>
      <w:r w:rsidR="005623BB" w:rsidRPr="00854754">
        <w:rPr>
          <w:rFonts w:ascii="Arial" w:hAnsi="Arial" w:cs="Arial"/>
          <w:b/>
        </w:rPr>
        <w:t>pliendo su voto, vener</w:t>
      </w:r>
      <w:r w:rsidR="00D73E71">
        <w:rPr>
          <w:rFonts w:ascii="Arial" w:hAnsi="Arial" w:cs="Arial"/>
          <w:b/>
        </w:rPr>
        <w:t>ó</w:t>
      </w:r>
      <w:r w:rsidR="005623BB" w:rsidRPr="00854754">
        <w:rPr>
          <w:rFonts w:ascii="Arial" w:hAnsi="Arial" w:cs="Arial"/>
          <w:b/>
        </w:rPr>
        <w:t xml:space="preserve"> las reliquias de san Martín en Tours. En Tours estuvo poco tiempo y, después de haber recorrido el Mediodía de la Galia, llegó a Poitiers, en donde fij</w:t>
      </w:r>
      <w:r w:rsidR="00D73E71">
        <w:rPr>
          <w:rFonts w:ascii="Arial" w:hAnsi="Arial" w:cs="Arial"/>
          <w:b/>
        </w:rPr>
        <w:t>ó</w:t>
      </w:r>
      <w:r w:rsidR="005623BB" w:rsidRPr="00854754">
        <w:rPr>
          <w:rFonts w:ascii="Arial" w:hAnsi="Arial" w:cs="Arial"/>
          <w:b/>
        </w:rPr>
        <w:t xml:space="preserve"> su r</w:t>
      </w:r>
      <w:r w:rsidR="005623BB" w:rsidRPr="00854754">
        <w:rPr>
          <w:rFonts w:ascii="Arial" w:hAnsi="Arial" w:cs="Arial"/>
          <w:b/>
        </w:rPr>
        <w:t>e</w:t>
      </w:r>
      <w:r w:rsidR="005623BB" w:rsidRPr="00854754">
        <w:rPr>
          <w:rFonts w:ascii="Arial" w:hAnsi="Arial" w:cs="Arial"/>
          <w:b/>
        </w:rPr>
        <w:t xml:space="preserve">sidencia inducido por Santa </w:t>
      </w:r>
      <w:proofErr w:type="spellStart"/>
      <w:r w:rsidR="005623BB" w:rsidRPr="00854754">
        <w:rPr>
          <w:rFonts w:ascii="Arial" w:hAnsi="Arial" w:cs="Arial"/>
          <w:b/>
        </w:rPr>
        <w:t>Radegunda</w:t>
      </w:r>
      <w:proofErr w:type="spellEnd"/>
      <w:r w:rsidR="005623BB" w:rsidRPr="00854754">
        <w:rPr>
          <w:rFonts w:ascii="Arial" w:hAnsi="Arial" w:cs="Arial"/>
          <w:b/>
        </w:rPr>
        <w:t xml:space="preserve">, viuda del feroz soberano franco </w:t>
      </w:r>
      <w:proofErr w:type="spellStart"/>
      <w:r w:rsidR="005623BB" w:rsidRPr="00854754">
        <w:rPr>
          <w:rFonts w:ascii="Arial" w:hAnsi="Arial" w:cs="Arial"/>
          <w:b/>
        </w:rPr>
        <w:t>Clotario</w:t>
      </w:r>
      <w:proofErr w:type="spellEnd"/>
      <w:r w:rsidR="005623BB" w:rsidRPr="00854754">
        <w:rPr>
          <w:rFonts w:ascii="Arial" w:hAnsi="Arial" w:cs="Arial"/>
          <w:b/>
        </w:rPr>
        <w:t xml:space="preserve"> I, que se había retirado al Monasterio de Santa Cruz, fundado por ella según la regla de Cesáreo de Arlés, y de su hija adoptiva, Inés, abadesa del monasterio. </w:t>
      </w:r>
    </w:p>
    <w:p w:rsidR="005623BB" w:rsidRDefault="00E6704A" w:rsidP="00854754">
      <w:pPr>
        <w:pStyle w:val="NormalWeb"/>
        <w:jc w:val="both"/>
        <w:rPr>
          <w:rFonts w:ascii="Arial" w:hAnsi="Arial" w:cs="Arial"/>
          <w:b/>
        </w:rPr>
      </w:pPr>
      <w:r>
        <w:rPr>
          <w:rFonts w:ascii="Arial" w:hAnsi="Arial" w:cs="Arial"/>
          <w:b/>
        </w:rPr>
        <w:t xml:space="preserve">    </w:t>
      </w:r>
      <w:r w:rsidR="005623BB" w:rsidRPr="00854754">
        <w:rPr>
          <w:rFonts w:ascii="Arial" w:hAnsi="Arial" w:cs="Arial"/>
          <w:b/>
        </w:rPr>
        <w:t xml:space="preserve">Es de esta época de donde datan los escritos que han llegado hasta nosotros. Son vidas de santos y </w:t>
      </w:r>
      <w:r w:rsidR="00D73E71">
        <w:rPr>
          <w:rFonts w:ascii="Arial" w:hAnsi="Arial" w:cs="Arial"/>
          <w:b/>
        </w:rPr>
        <w:t xml:space="preserve">diversos </w:t>
      </w:r>
      <w:r w:rsidR="005623BB" w:rsidRPr="00854754">
        <w:rPr>
          <w:rFonts w:ascii="Arial" w:hAnsi="Arial" w:cs="Arial"/>
          <w:b/>
        </w:rPr>
        <w:t>poemas.</w:t>
      </w:r>
      <w:r w:rsidR="008357AB">
        <w:rPr>
          <w:rFonts w:ascii="Arial" w:hAnsi="Arial" w:cs="Arial"/>
          <w:b/>
        </w:rPr>
        <w:t xml:space="preserve"> </w:t>
      </w:r>
      <w:r w:rsidR="005623BB" w:rsidRPr="00854754">
        <w:rPr>
          <w:rFonts w:ascii="Arial" w:hAnsi="Arial" w:cs="Arial"/>
          <w:b/>
        </w:rPr>
        <w:t>Nos quedan al menos diez mil hexámetros de su estilo y de su forma.</w:t>
      </w:r>
      <w:r w:rsidR="008357AB">
        <w:rPr>
          <w:rFonts w:ascii="Arial" w:hAnsi="Arial" w:cs="Arial"/>
          <w:b/>
        </w:rPr>
        <w:t xml:space="preserve"> </w:t>
      </w:r>
      <w:r w:rsidR="005623BB" w:rsidRPr="00854754">
        <w:rPr>
          <w:rFonts w:ascii="Arial" w:hAnsi="Arial" w:cs="Arial"/>
          <w:b/>
        </w:rPr>
        <w:t xml:space="preserve">Hacia poemas para celebrar a los santos, para recordar las malas hazañas de los reyes merovingios o para dar gracias a </w:t>
      </w:r>
      <w:proofErr w:type="spellStart"/>
      <w:r w:rsidR="005623BB" w:rsidRPr="00854754">
        <w:rPr>
          <w:rFonts w:ascii="Arial" w:hAnsi="Arial" w:cs="Arial"/>
          <w:b/>
        </w:rPr>
        <w:t>Radegunda</w:t>
      </w:r>
      <w:proofErr w:type="spellEnd"/>
      <w:r w:rsidR="005623BB" w:rsidRPr="00854754">
        <w:rPr>
          <w:rFonts w:ascii="Arial" w:hAnsi="Arial" w:cs="Arial"/>
          <w:b/>
        </w:rPr>
        <w:t xml:space="preserve"> por los buenos </w:t>
      </w:r>
      <w:r w:rsidR="005623BB">
        <w:rPr>
          <w:rFonts w:ascii="Arial" w:hAnsi="Arial" w:cs="Arial"/>
          <w:b/>
        </w:rPr>
        <w:t>banquetes</w:t>
      </w:r>
      <w:r w:rsidR="005623BB" w:rsidRPr="00854754">
        <w:rPr>
          <w:rFonts w:ascii="Arial" w:hAnsi="Arial" w:cs="Arial"/>
          <w:b/>
        </w:rPr>
        <w:t xml:space="preserve"> que prep</w:t>
      </w:r>
      <w:r w:rsidR="005623BB" w:rsidRPr="00854754">
        <w:rPr>
          <w:rFonts w:ascii="Arial" w:hAnsi="Arial" w:cs="Arial"/>
          <w:b/>
        </w:rPr>
        <w:t>a</w:t>
      </w:r>
      <w:r w:rsidR="005623BB" w:rsidRPr="00854754">
        <w:rPr>
          <w:rFonts w:ascii="Arial" w:hAnsi="Arial" w:cs="Arial"/>
          <w:b/>
        </w:rPr>
        <w:t>raba en su honor.</w:t>
      </w:r>
    </w:p>
    <w:p w:rsidR="00622196" w:rsidRDefault="00E6704A" w:rsidP="00854754">
      <w:pPr>
        <w:pStyle w:val="NormalWeb"/>
        <w:jc w:val="both"/>
        <w:rPr>
          <w:rFonts w:ascii="Arial" w:hAnsi="Arial" w:cs="Arial"/>
          <w:b/>
        </w:rPr>
      </w:pPr>
      <w:r>
        <w:rPr>
          <w:rFonts w:ascii="Arial" w:hAnsi="Arial" w:cs="Arial"/>
          <w:b/>
        </w:rPr>
        <w:t xml:space="preserve">   </w:t>
      </w:r>
      <w:r w:rsidR="00854754" w:rsidRPr="00854754">
        <w:rPr>
          <w:rFonts w:ascii="Arial" w:hAnsi="Arial" w:cs="Arial"/>
          <w:b/>
        </w:rPr>
        <w:t xml:space="preserve">En el </w:t>
      </w:r>
      <w:hyperlink r:id="rId30" w:tooltip="567" w:history="1">
        <w:r w:rsidR="00854754" w:rsidRPr="00854754">
          <w:rPr>
            <w:rStyle w:val="Hipervnculo"/>
            <w:rFonts w:ascii="Arial" w:hAnsi="Arial" w:cs="Arial"/>
            <w:b/>
            <w:color w:val="auto"/>
            <w:u w:val="none"/>
          </w:rPr>
          <w:t>567</w:t>
        </w:r>
      </w:hyperlink>
      <w:r w:rsidR="00622196">
        <w:rPr>
          <w:rFonts w:ascii="Arial" w:hAnsi="Arial" w:cs="Arial"/>
          <w:b/>
        </w:rPr>
        <w:t xml:space="preserve"> bien establecido </w:t>
      </w:r>
      <w:r w:rsidR="00854754" w:rsidRPr="00854754">
        <w:rPr>
          <w:rFonts w:ascii="Arial" w:hAnsi="Arial" w:cs="Arial"/>
          <w:b/>
        </w:rPr>
        <w:t xml:space="preserve">en </w:t>
      </w:r>
      <w:hyperlink r:id="rId31" w:tooltip="Poitiers" w:history="1">
        <w:r w:rsidR="00854754" w:rsidRPr="00854754">
          <w:rPr>
            <w:rStyle w:val="Hipervnculo"/>
            <w:rFonts w:ascii="Arial" w:hAnsi="Arial" w:cs="Arial"/>
            <w:b/>
            <w:color w:val="auto"/>
            <w:u w:val="none"/>
          </w:rPr>
          <w:t>Poitiers</w:t>
        </w:r>
      </w:hyperlink>
      <w:r w:rsidR="00854754" w:rsidRPr="00854754">
        <w:rPr>
          <w:rFonts w:ascii="Arial" w:hAnsi="Arial" w:cs="Arial"/>
          <w:b/>
        </w:rPr>
        <w:t xml:space="preserve">, fue ordenado sacerdote y </w:t>
      </w:r>
      <w:r w:rsidR="00B571BE">
        <w:rPr>
          <w:rFonts w:ascii="Arial" w:hAnsi="Arial" w:cs="Arial"/>
          <w:b/>
        </w:rPr>
        <w:t>actuó como capellá</w:t>
      </w:r>
      <w:r w:rsidR="00622196">
        <w:rPr>
          <w:rFonts w:ascii="Arial" w:hAnsi="Arial" w:cs="Arial"/>
          <w:b/>
        </w:rPr>
        <w:t>n del monasterio de su bienhechora. E</w:t>
      </w:r>
      <w:r w:rsidR="00854754" w:rsidRPr="00854754">
        <w:rPr>
          <w:rFonts w:ascii="Arial" w:hAnsi="Arial" w:cs="Arial"/>
          <w:b/>
        </w:rPr>
        <w:t xml:space="preserve">n el </w:t>
      </w:r>
      <w:hyperlink r:id="rId32" w:tooltip="599" w:history="1">
        <w:r w:rsidR="00854754" w:rsidRPr="00854754">
          <w:rPr>
            <w:rStyle w:val="Hipervnculo"/>
            <w:rFonts w:ascii="Arial" w:hAnsi="Arial" w:cs="Arial"/>
            <w:b/>
            <w:color w:val="auto"/>
            <w:u w:val="none"/>
          </w:rPr>
          <w:t>599</w:t>
        </w:r>
      </w:hyperlink>
      <w:r w:rsidR="00854754" w:rsidRPr="00854754">
        <w:rPr>
          <w:rFonts w:ascii="Arial" w:hAnsi="Arial" w:cs="Arial"/>
          <w:b/>
        </w:rPr>
        <w:t xml:space="preserve"> fue nombrado </w:t>
      </w:r>
      <w:hyperlink r:id="rId33" w:tooltip="Obispo" w:history="1">
        <w:r w:rsidR="00854754" w:rsidRPr="00854754">
          <w:rPr>
            <w:rStyle w:val="Hipervnculo"/>
            <w:rFonts w:ascii="Arial" w:hAnsi="Arial" w:cs="Arial"/>
            <w:b/>
            <w:color w:val="auto"/>
            <w:u w:val="none"/>
          </w:rPr>
          <w:t>obispo</w:t>
        </w:r>
      </w:hyperlink>
      <w:r w:rsidR="00854754" w:rsidRPr="00854754">
        <w:rPr>
          <w:rFonts w:ascii="Arial" w:hAnsi="Arial" w:cs="Arial"/>
          <w:b/>
        </w:rPr>
        <w:t xml:space="preserve"> de esa ciudad. Mantuvo contacto con numerosas personalidades de su época, en especial San </w:t>
      </w:r>
      <w:hyperlink r:id="rId34" w:tooltip="Gregorio de Tours" w:history="1">
        <w:r w:rsidR="00854754" w:rsidRPr="00854754">
          <w:rPr>
            <w:rStyle w:val="Hipervnculo"/>
            <w:rFonts w:ascii="Arial" w:hAnsi="Arial" w:cs="Arial"/>
            <w:b/>
            <w:color w:val="auto"/>
            <w:u w:val="none"/>
          </w:rPr>
          <w:t>Gregorio de Tours</w:t>
        </w:r>
      </w:hyperlink>
      <w:r w:rsidR="00854754" w:rsidRPr="00854754">
        <w:rPr>
          <w:rFonts w:ascii="Arial" w:hAnsi="Arial" w:cs="Arial"/>
          <w:b/>
        </w:rPr>
        <w:t xml:space="preserve">. </w:t>
      </w:r>
      <w:r w:rsidR="00486C92" w:rsidRPr="00854754">
        <w:rPr>
          <w:rFonts w:ascii="Arial" w:hAnsi="Arial" w:cs="Arial"/>
          <w:b/>
        </w:rPr>
        <w:t>Venancio  llegó a ser capellán del monasterio. En 595 fue elegido obispo de la ciudad</w:t>
      </w:r>
      <w:r w:rsidR="005623BB">
        <w:rPr>
          <w:rFonts w:ascii="Arial" w:hAnsi="Arial" w:cs="Arial"/>
          <w:b/>
        </w:rPr>
        <w:t>, cuyo cargo ejerció con seriedad y venera</w:t>
      </w:r>
      <w:r w:rsidR="00622196">
        <w:rPr>
          <w:rFonts w:ascii="Arial" w:hAnsi="Arial" w:cs="Arial"/>
          <w:b/>
        </w:rPr>
        <w:t>ció</w:t>
      </w:r>
      <w:r w:rsidR="005623BB">
        <w:rPr>
          <w:rFonts w:ascii="Arial" w:hAnsi="Arial" w:cs="Arial"/>
          <w:b/>
        </w:rPr>
        <w:t>n.</w:t>
      </w:r>
    </w:p>
    <w:p w:rsidR="00622196" w:rsidRPr="00622196" w:rsidRDefault="00622196" w:rsidP="00854754">
      <w:pPr>
        <w:pStyle w:val="NormalWeb"/>
        <w:jc w:val="both"/>
        <w:rPr>
          <w:rFonts w:ascii="Arial" w:hAnsi="Arial" w:cs="Arial"/>
          <w:b/>
          <w:color w:val="FF0000"/>
        </w:rPr>
      </w:pPr>
      <w:r w:rsidRPr="00622196">
        <w:rPr>
          <w:rFonts w:ascii="Arial" w:hAnsi="Arial" w:cs="Arial"/>
          <w:b/>
          <w:color w:val="FF0000"/>
        </w:rPr>
        <w:t xml:space="preserve">Sus valores literarios y </w:t>
      </w:r>
      <w:proofErr w:type="spellStart"/>
      <w:r w:rsidRPr="00622196">
        <w:rPr>
          <w:rFonts w:ascii="Arial" w:hAnsi="Arial" w:cs="Arial"/>
          <w:b/>
          <w:color w:val="FF0000"/>
        </w:rPr>
        <w:t>poéicos</w:t>
      </w:r>
      <w:proofErr w:type="spellEnd"/>
    </w:p>
    <w:p w:rsidR="00622196" w:rsidRPr="00854754" w:rsidRDefault="00E6704A" w:rsidP="00622196">
      <w:pPr>
        <w:widowControl/>
        <w:autoSpaceDE/>
        <w:autoSpaceDN/>
        <w:adjustRightInd/>
        <w:spacing w:before="100" w:beforeAutospacing="1" w:after="100" w:afterAutospacing="1"/>
        <w:jc w:val="both"/>
        <w:rPr>
          <w:b/>
        </w:rPr>
      </w:pPr>
      <w:r>
        <w:rPr>
          <w:b/>
        </w:rPr>
        <w:t xml:space="preserve">   </w:t>
      </w:r>
      <w:r w:rsidR="00622196" w:rsidRPr="00854754">
        <w:rPr>
          <w:b/>
        </w:rPr>
        <w:t>Venancio dio muestras de una extraordinaria facilidad en la versificación y si su lengua no es siempre pura y su métrica a menudo no es correcta, aún se revela en él un talento real, lo que explica el hecho de que en una época de mediocre cultura él haya sido admir</w:t>
      </w:r>
      <w:r w:rsidR="00622196" w:rsidRPr="00854754">
        <w:rPr>
          <w:b/>
        </w:rPr>
        <w:t>a</w:t>
      </w:r>
      <w:r w:rsidR="00622196" w:rsidRPr="00854754">
        <w:rPr>
          <w:b/>
        </w:rPr>
        <w:t>do de manera exagerada.</w:t>
      </w:r>
    </w:p>
    <w:p w:rsidR="00622196" w:rsidRDefault="005623BB" w:rsidP="00622196">
      <w:pPr>
        <w:widowControl/>
        <w:autoSpaceDE/>
        <w:autoSpaceDN/>
        <w:adjustRightInd/>
        <w:spacing w:before="100" w:beforeAutospacing="1" w:after="100" w:afterAutospacing="1"/>
        <w:jc w:val="both"/>
        <w:rPr>
          <w:b/>
        </w:rPr>
      </w:pPr>
      <w:r>
        <w:rPr>
          <w:b/>
        </w:rPr>
        <w:t xml:space="preserve"> </w:t>
      </w:r>
      <w:r w:rsidR="00E6704A">
        <w:rPr>
          <w:b/>
        </w:rPr>
        <w:t xml:space="preserve">    </w:t>
      </w:r>
      <w:r>
        <w:rPr>
          <w:b/>
        </w:rPr>
        <w:t>Hizo compatible su cargo episcopal con las diversas comp</w:t>
      </w:r>
      <w:r w:rsidR="00622196">
        <w:rPr>
          <w:b/>
        </w:rPr>
        <w:t>o</w:t>
      </w:r>
      <w:r>
        <w:rPr>
          <w:b/>
        </w:rPr>
        <w:t>siciones finales de su vida y la</w:t>
      </w:r>
      <w:r w:rsidR="00B571BE">
        <w:rPr>
          <w:b/>
        </w:rPr>
        <w:t>s</w:t>
      </w:r>
      <w:r>
        <w:rPr>
          <w:b/>
        </w:rPr>
        <w:t xml:space="preserve"> m</w:t>
      </w:r>
      <w:r w:rsidR="00622196">
        <w:rPr>
          <w:b/>
        </w:rPr>
        <w:t>ú</w:t>
      </w:r>
      <w:r>
        <w:rPr>
          <w:b/>
        </w:rPr>
        <w:t>ltiples relaciones con los feligreses y las personali</w:t>
      </w:r>
      <w:r w:rsidR="00622196">
        <w:rPr>
          <w:b/>
        </w:rPr>
        <w:t>d</w:t>
      </w:r>
      <w:r>
        <w:rPr>
          <w:b/>
        </w:rPr>
        <w:t>ades de su entorn</w:t>
      </w:r>
      <w:r w:rsidR="00B571BE">
        <w:rPr>
          <w:b/>
        </w:rPr>
        <w:t>o. Dio</w:t>
      </w:r>
      <w:r w:rsidR="00622196" w:rsidRPr="00854754">
        <w:rPr>
          <w:b/>
        </w:rPr>
        <w:t xml:space="preserve"> mue</w:t>
      </w:r>
      <w:r w:rsidR="00622196" w:rsidRPr="00854754">
        <w:rPr>
          <w:b/>
        </w:rPr>
        <w:t>s</w:t>
      </w:r>
      <w:r w:rsidR="00622196" w:rsidRPr="00854754">
        <w:rPr>
          <w:b/>
        </w:rPr>
        <w:t>tras de una extraordinaria facilidad en la versificación y</w:t>
      </w:r>
      <w:r w:rsidR="00622196">
        <w:rPr>
          <w:b/>
        </w:rPr>
        <w:t>,</w:t>
      </w:r>
      <w:r w:rsidR="00622196" w:rsidRPr="00854754">
        <w:rPr>
          <w:b/>
        </w:rPr>
        <w:t xml:space="preserve"> si su lengua no es siempre pura y </w:t>
      </w:r>
      <w:bookmarkStart w:id="0" w:name="_GoBack"/>
      <w:bookmarkEnd w:id="0"/>
      <w:r w:rsidR="00622196" w:rsidRPr="00854754">
        <w:rPr>
          <w:b/>
        </w:rPr>
        <w:t>su métrica a menudo no es correcta, aún se revela en él un talento real, lo que explica el hecho de que en una época de mediocre cultura él haya sido admirado de manera exag</w:t>
      </w:r>
      <w:r w:rsidR="00622196" w:rsidRPr="00854754">
        <w:rPr>
          <w:b/>
        </w:rPr>
        <w:t>e</w:t>
      </w:r>
      <w:r w:rsidR="00622196" w:rsidRPr="00854754">
        <w:rPr>
          <w:b/>
        </w:rPr>
        <w:t>rada.</w:t>
      </w:r>
    </w:p>
    <w:p w:rsidR="00E6704A" w:rsidRDefault="00E6704A" w:rsidP="00622196">
      <w:pPr>
        <w:widowControl/>
        <w:autoSpaceDE/>
        <w:autoSpaceDN/>
        <w:adjustRightInd/>
        <w:spacing w:before="100" w:beforeAutospacing="1" w:after="100" w:afterAutospacing="1"/>
        <w:jc w:val="both"/>
        <w:rPr>
          <w:b/>
        </w:rPr>
      </w:pPr>
    </w:p>
    <w:p w:rsidR="0004718C" w:rsidRPr="0004718C" w:rsidRDefault="0004718C" w:rsidP="00622196">
      <w:pPr>
        <w:widowControl/>
        <w:autoSpaceDE/>
        <w:autoSpaceDN/>
        <w:adjustRightInd/>
        <w:spacing w:before="100" w:beforeAutospacing="1" w:after="100" w:afterAutospacing="1"/>
        <w:jc w:val="both"/>
        <w:rPr>
          <w:b/>
          <w:color w:val="FF0000"/>
        </w:rPr>
      </w:pPr>
      <w:r w:rsidRPr="0004718C">
        <w:rPr>
          <w:b/>
          <w:color w:val="FF0000"/>
        </w:rPr>
        <w:t xml:space="preserve">  Las obras de Venancio</w:t>
      </w:r>
    </w:p>
    <w:p w:rsidR="005623BB" w:rsidRDefault="005623BB" w:rsidP="00854754">
      <w:pPr>
        <w:pStyle w:val="NormalWeb"/>
        <w:jc w:val="both"/>
        <w:rPr>
          <w:rFonts w:ascii="Arial" w:hAnsi="Arial" w:cs="Arial"/>
          <w:b/>
        </w:rPr>
      </w:pPr>
      <w:r>
        <w:rPr>
          <w:rFonts w:ascii="Arial" w:hAnsi="Arial" w:cs="Arial"/>
          <w:b/>
        </w:rPr>
        <w:t xml:space="preserve">    Venancio d</w:t>
      </w:r>
      <w:r w:rsidRPr="00854754">
        <w:rPr>
          <w:rFonts w:ascii="Arial" w:hAnsi="Arial" w:cs="Arial"/>
          <w:b/>
        </w:rPr>
        <w:t>ejó varias obras escritas. De su producción en prosa nos quedan seis vidas de santos: San  Hilario de Poitiers, San Albino de Angers, San Germán de París, San Pate</w:t>
      </w:r>
      <w:r w:rsidRPr="00854754">
        <w:rPr>
          <w:rFonts w:ascii="Arial" w:hAnsi="Arial" w:cs="Arial"/>
          <w:b/>
        </w:rPr>
        <w:t>r</w:t>
      </w:r>
      <w:r w:rsidRPr="00854754">
        <w:rPr>
          <w:rFonts w:ascii="Arial" w:hAnsi="Arial" w:cs="Arial"/>
          <w:b/>
        </w:rPr>
        <w:t xml:space="preserve">no de </w:t>
      </w:r>
      <w:proofErr w:type="spellStart"/>
      <w:r w:rsidRPr="00854754">
        <w:rPr>
          <w:rFonts w:ascii="Arial" w:hAnsi="Arial" w:cs="Arial"/>
          <w:b/>
        </w:rPr>
        <w:t>Avranches</w:t>
      </w:r>
      <w:proofErr w:type="spellEnd"/>
      <w:r w:rsidRPr="00854754">
        <w:rPr>
          <w:rFonts w:ascii="Arial" w:hAnsi="Arial" w:cs="Arial"/>
          <w:b/>
        </w:rPr>
        <w:t xml:space="preserve">, Santa </w:t>
      </w:r>
      <w:proofErr w:type="spellStart"/>
      <w:r w:rsidRPr="00854754">
        <w:rPr>
          <w:rFonts w:ascii="Arial" w:hAnsi="Arial" w:cs="Arial"/>
          <w:b/>
        </w:rPr>
        <w:t>Rudegunda</w:t>
      </w:r>
      <w:proofErr w:type="spellEnd"/>
      <w:r w:rsidRPr="00854754">
        <w:rPr>
          <w:rFonts w:ascii="Arial" w:hAnsi="Arial" w:cs="Arial"/>
          <w:b/>
        </w:rPr>
        <w:t xml:space="preserve"> y San Marcelo de París; mientras otras que están bajo su nombre no son auténticas. Además, algunos breves comentarios del </w:t>
      </w:r>
      <w:proofErr w:type="spellStart"/>
      <w:r w:rsidRPr="00854754">
        <w:rPr>
          <w:rFonts w:ascii="Arial" w:hAnsi="Arial" w:cs="Arial"/>
          <w:b/>
        </w:rPr>
        <w:t>Pater</w:t>
      </w:r>
      <w:proofErr w:type="spellEnd"/>
      <w:r w:rsidRPr="00854754">
        <w:rPr>
          <w:rFonts w:ascii="Arial" w:hAnsi="Arial" w:cs="Arial"/>
          <w:b/>
        </w:rPr>
        <w:t xml:space="preserve"> </w:t>
      </w:r>
      <w:proofErr w:type="spellStart"/>
      <w:r w:rsidRPr="00854754">
        <w:rPr>
          <w:rFonts w:ascii="Arial" w:hAnsi="Arial" w:cs="Arial"/>
          <w:b/>
        </w:rPr>
        <w:t>noster</w:t>
      </w:r>
      <w:proofErr w:type="spellEnd"/>
      <w:r w:rsidRPr="00854754">
        <w:rPr>
          <w:rFonts w:ascii="Arial" w:hAnsi="Arial" w:cs="Arial"/>
          <w:b/>
        </w:rPr>
        <w:t xml:space="preserve"> y del Credo, incluidos en los Carmina.</w:t>
      </w:r>
    </w:p>
    <w:p w:rsidR="00622196" w:rsidRDefault="00E6704A" w:rsidP="00854754">
      <w:pPr>
        <w:pStyle w:val="NormalWeb"/>
        <w:jc w:val="both"/>
        <w:rPr>
          <w:rFonts w:ascii="Arial" w:hAnsi="Arial" w:cs="Arial"/>
          <w:b/>
        </w:rPr>
      </w:pPr>
      <w:r>
        <w:rPr>
          <w:rFonts w:ascii="Arial" w:hAnsi="Arial" w:cs="Arial"/>
          <w:b/>
        </w:rPr>
        <w:t xml:space="preserve">   </w:t>
      </w:r>
      <w:r w:rsidR="005623BB" w:rsidRPr="00854754">
        <w:rPr>
          <w:rFonts w:ascii="Arial" w:hAnsi="Arial" w:cs="Arial"/>
          <w:b/>
        </w:rPr>
        <w:t xml:space="preserve"> La parte más vasta de su obra es, sin embargo, poética: Vida de San Martín, poema ép</w:t>
      </w:r>
      <w:r w:rsidR="005623BB" w:rsidRPr="00854754">
        <w:rPr>
          <w:rFonts w:ascii="Arial" w:hAnsi="Arial" w:cs="Arial"/>
          <w:b/>
        </w:rPr>
        <w:t>i</w:t>
      </w:r>
      <w:r w:rsidR="005623BB" w:rsidRPr="00854754">
        <w:rPr>
          <w:rFonts w:ascii="Arial" w:hAnsi="Arial" w:cs="Arial"/>
          <w:b/>
        </w:rPr>
        <w:t>co, en hexámetros, encargada por Gregorio de Tours y compuesta en sólo dos meses; Carmina miscelánea, en la que Venancio recogió personalmente, sin un orden preciso, himnos, elegías, epitafios, etc., y que después fue completada con el añadido de fragme</w:t>
      </w:r>
      <w:r w:rsidR="005623BB" w:rsidRPr="00854754">
        <w:rPr>
          <w:rFonts w:ascii="Arial" w:hAnsi="Arial" w:cs="Arial"/>
          <w:b/>
        </w:rPr>
        <w:t>n</w:t>
      </w:r>
      <w:r w:rsidR="005623BB" w:rsidRPr="00854754">
        <w:rPr>
          <w:rFonts w:ascii="Arial" w:hAnsi="Arial" w:cs="Arial"/>
          <w:b/>
        </w:rPr>
        <w:t>tos omitidos por el autor.</w:t>
      </w:r>
    </w:p>
    <w:p w:rsidR="005623BB" w:rsidRDefault="00E6704A" w:rsidP="00854754">
      <w:pPr>
        <w:pStyle w:val="NormalWeb"/>
        <w:jc w:val="both"/>
        <w:rPr>
          <w:rFonts w:ascii="Arial" w:hAnsi="Arial" w:cs="Arial"/>
          <w:b/>
        </w:rPr>
      </w:pPr>
      <w:r>
        <w:rPr>
          <w:rFonts w:ascii="Arial" w:hAnsi="Arial" w:cs="Arial"/>
          <w:b/>
        </w:rPr>
        <w:t xml:space="preserve">    </w:t>
      </w:r>
      <w:r w:rsidR="005623BB" w:rsidRPr="00854754">
        <w:rPr>
          <w:rFonts w:ascii="Arial" w:hAnsi="Arial" w:cs="Arial"/>
          <w:b/>
        </w:rPr>
        <w:t xml:space="preserve"> Dividida en dos libros</w:t>
      </w:r>
      <w:r w:rsidR="00622196">
        <w:rPr>
          <w:rFonts w:ascii="Arial" w:hAnsi="Arial" w:cs="Arial"/>
          <w:b/>
        </w:rPr>
        <w:t xml:space="preserve"> sus poemas</w:t>
      </w:r>
      <w:r w:rsidR="005623BB" w:rsidRPr="00854754">
        <w:rPr>
          <w:rFonts w:ascii="Arial" w:hAnsi="Arial" w:cs="Arial"/>
          <w:b/>
        </w:rPr>
        <w:t xml:space="preserve">, junto a composiciones mediocres aparecen otras de gran inspiración, como los tres himnos adoptados en el Breviario Romano: </w:t>
      </w:r>
      <w:proofErr w:type="spellStart"/>
      <w:r w:rsidR="005623BB" w:rsidRPr="00854754">
        <w:rPr>
          <w:rFonts w:ascii="Arial" w:hAnsi="Arial" w:cs="Arial"/>
          <w:b/>
        </w:rPr>
        <w:t>Pange</w:t>
      </w:r>
      <w:proofErr w:type="spellEnd"/>
      <w:r w:rsidR="005623BB" w:rsidRPr="00854754">
        <w:rPr>
          <w:rFonts w:ascii="Arial" w:hAnsi="Arial" w:cs="Arial"/>
          <w:b/>
        </w:rPr>
        <w:t xml:space="preserve"> </w:t>
      </w:r>
      <w:proofErr w:type="spellStart"/>
      <w:r w:rsidR="005623BB" w:rsidRPr="00854754">
        <w:rPr>
          <w:rFonts w:ascii="Arial" w:hAnsi="Arial" w:cs="Arial"/>
          <w:b/>
        </w:rPr>
        <w:t>lingua</w:t>
      </w:r>
      <w:proofErr w:type="spellEnd"/>
      <w:r w:rsidR="005623BB" w:rsidRPr="00854754">
        <w:rPr>
          <w:rFonts w:ascii="Arial" w:hAnsi="Arial" w:cs="Arial"/>
          <w:b/>
        </w:rPr>
        <w:t xml:space="preserve"> </w:t>
      </w:r>
      <w:proofErr w:type="spellStart"/>
      <w:r w:rsidR="005623BB" w:rsidRPr="00854754">
        <w:rPr>
          <w:rFonts w:ascii="Arial" w:hAnsi="Arial" w:cs="Arial"/>
          <w:b/>
        </w:rPr>
        <w:t>gloriosi</w:t>
      </w:r>
      <w:proofErr w:type="spellEnd"/>
      <w:r w:rsidR="005623BB" w:rsidRPr="00854754">
        <w:rPr>
          <w:rFonts w:ascii="Arial" w:hAnsi="Arial" w:cs="Arial"/>
          <w:b/>
        </w:rPr>
        <w:t xml:space="preserve">, </w:t>
      </w:r>
      <w:proofErr w:type="spellStart"/>
      <w:r w:rsidR="005623BB" w:rsidRPr="00854754">
        <w:rPr>
          <w:rFonts w:ascii="Arial" w:hAnsi="Arial" w:cs="Arial"/>
          <w:b/>
        </w:rPr>
        <w:t>proelium</w:t>
      </w:r>
      <w:proofErr w:type="spellEnd"/>
      <w:r w:rsidR="005623BB" w:rsidRPr="00854754">
        <w:rPr>
          <w:rFonts w:ascii="Arial" w:hAnsi="Arial" w:cs="Arial"/>
          <w:b/>
        </w:rPr>
        <w:t xml:space="preserve"> </w:t>
      </w:r>
      <w:proofErr w:type="spellStart"/>
      <w:r w:rsidR="005623BB" w:rsidRPr="00854754">
        <w:rPr>
          <w:rFonts w:ascii="Arial" w:hAnsi="Arial" w:cs="Arial"/>
          <w:b/>
        </w:rPr>
        <w:t>certaminis</w:t>
      </w:r>
      <w:proofErr w:type="spellEnd"/>
      <w:r w:rsidR="005623BB" w:rsidRPr="00854754">
        <w:rPr>
          <w:rFonts w:ascii="Arial" w:hAnsi="Arial" w:cs="Arial"/>
          <w:b/>
        </w:rPr>
        <w:t xml:space="preserve"> (</w:t>
      </w:r>
      <w:proofErr w:type="spellStart"/>
      <w:r w:rsidR="005623BB" w:rsidRPr="00854754">
        <w:rPr>
          <w:rFonts w:ascii="Arial" w:hAnsi="Arial" w:cs="Arial"/>
          <w:b/>
        </w:rPr>
        <w:t>Carm</w:t>
      </w:r>
      <w:proofErr w:type="spellEnd"/>
      <w:r w:rsidR="005623BB" w:rsidRPr="00854754">
        <w:rPr>
          <w:rFonts w:ascii="Arial" w:hAnsi="Arial" w:cs="Arial"/>
          <w:b/>
        </w:rPr>
        <w:t xml:space="preserve">. 11,2); </w:t>
      </w:r>
      <w:proofErr w:type="spellStart"/>
      <w:r w:rsidR="005623BB" w:rsidRPr="00854754">
        <w:rPr>
          <w:rFonts w:ascii="Arial" w:hAnsi="Arial" w:cs="Arial"/>
          <w:b/>
        </w:rPr>
        <w:t>Vexilla</w:t>
      </w:r>
      <w:proofErr w:type="spellEnd"/>
      <w:r w:rsidR="005623BB" w:rsidRPr="00854754">
        <w:rPr>
          <w:rFonts w:ascii="Arial" w:hAnsi="Arial" w:cs="Arial"/>
          <w:b/>
        </w:rPr>
        <w:t xml:space="preserve"> Regis </w:t>
      </w:r>
      <w:proofErr w:type="spellStart"/>
      <w:r w:rsidR="005623BB" w:rsidRPr="00854754">
        <w:rPr>
          <w:rFonts w:ascii="Arial" w:hAnsi="Arial" w:cs="Arial"/>
          <w:b/>
        </w:rPr>
        <w:t>prodeunt</w:t>
      </w:r>
      <w:proofErr w:type="spellEnd"/>
      <w:r w:rsidR="005623BB" w:rsidRPr="00854754">
        <w:rPr>
          <w:rFonts w:ascii="Arial" w:hAnsi="Arial" w:cs="Arial"/>
          <w:b/>
        </w:rPr>
        <w:t>, (</w:t>
      </w:r>
      <w:proofErr w:type="spellStart"/>
      <w:r w:rsidR="005623BB" w:rsidRPr="00854754">
        <w:rPr>
          <w:rFonts w:ascii="Arial" w:hAnsi="Arial" w:cs="Arial"/>
          <w:b/>
        </w:rPr>
        <w:t>Carm</w:t>
      </w:r>
      <w:proofErr w:type="spellEnd"/>
      <w:r w:rsidR="005623BB" w:rsidRPr="00854754">
        <w:rPr>
          <w:rFonts w:ascii="Arial" w:hAnsi="Arial" w:cs="Arial"/>
          <w:b/>
        </w:rPr>
        <w:t>. 11,7); y el himno a María «</w:t>
      </w:r>
      <w:proofErr w:type="spellStart"/>
      <w:r w:rsidR="005623BB" w:rsidRPr="00854754">
        <w:rPr>
          <w:rFonts w:ascii="Arial" w:hAnsi="Arial" w:cs="Arial"/>
          <w:b/>
        </w:rPr>
        <w:t>Quem</w:t>
      </w:r>
      <w:proofErr w:type="spellEnd"/>
      <w:r w:rsidR="005623BB" w:rsidRPr="00854754">
        <w:rPr>
          <w:rFonts w:ascii="Arial" w:hAnsi="Arial" w:cs="Arial"/>
          <w:b/>
        </w:rPr>
        <w:t xml:space="preserve"> </w:t>
      </w:r>
      <w:proofErr w:type="spellStart"/>
      <w:r w:rsidR="005623BB" w:rsidRPr="00854754">
        <w:rPr>
          <w:rFonts w:ascii="Arial" w:hAnsi="Arial" w:cs="Arial"/>
          <w:b/>
        </w:rPr>
        <w:t>terra</w:t>
      </w:r>
      <w:proofErr w:type="spellEnd"/>
      <w:r w:rsidR="005623BB" w:rsidRPr="00854754">
        <w:rPr>
          <w:rFonts w:ascii="Arial" w:hAnsi="Arial" w:cs="Arial"/>
          <w:b/>
        </w:rPr>
        <w:t xml:space="preserve">, </w:t>
      </w:r>
      <w:proofErr w:type="spellStart"/>
      <w:r w:rsidR="005623BB" w:rsidRPr="00854754">
        <w:rPr>
          <w:rFonts w:ascii="Arial" w:hAnsi="Arial" w:cs="Arial"/>
          <w:b/>
        </w:rPr>
        <w:t>pontus</w:t>
      </w:r>
      <w:proofErr w:type="spellEnd"/>
      <w:r w:rsidR="005623BB" w:rsidRPr="00854754">
        <w:rPr>
          <w:rFonts w:ascii="Arial" w:hAnsi="Arial" w:cs="Arial"/>
          <w:b/>
        </w:rPr>
        <w:t xml:space="preserve">, </w:t>
      </w:r>
      <w:proofErr w:type="spellStart"/>
      <w:r w:rsidR="005623BB" w:rsidRPr="00854754">
        <w:rPr>
          <w:rFonts w:ascii="Arial" w:hAnsi="Arial" w:cs="Arial"/>
          <w:b/>
        </w:rPr>
        <w:t>aethera</w:t>
      </w:r>
      <w:proofErr w:type="spellEnd"/>
      <w:r w:rsidR="005623BB" w:rsidRPr="00854754">
        <w:rPr>
          <w:rFonts w:ascii="Arial" w:hAnsi="Arial" w:cs="Arial"/>
          <w:b/>
        </w:rPr>
        <w:t>» (</w:t>
      </w:r>
      <w:proofErr w:type="spellStart"/>
      <w:r w:rsidR="005623BB" w:rsidRPr="00854754">
        <w:rPr>
          <w:rFonts w:ascii="Arial" w:hAnsi="Arial" w:cs="Arial"/>
          <w:b/>
        </w:rPr>
        <w:t>Carm</w:t>
      </w:r>
      <w:proofErr w:type="spellEnd"/>
      <w:r w:rsidR="005623BB" w:rsidRPr="00854754">
        <w:rPr>
          <w:rFonts w:ascii="Arial" w:hAnsi="Arial" w:cs="Arial"/>
          <w:b/>
        </w:rPr>
        <w:t xml:space="preserve">. VIII, 4). Los dos primeros fueron escritos en honor de la Santa Cruz, con ocasión de la donación de una partícula de la Cruz hecha por Justino II a Santa </w:t>
      </w:r>
      <w:proofErr w:type="spellStart"/>
      <w:r w:rsidR="005623BB" w:rsidRPr="00854754">
        <w:rPr>
          <w:rFonts w:ascii="Arial" w:hAnsi="Arial" w:cs="Arial"/>
          <w:b/>
        </w:rPr>
        <w:t>Radegunda</w:t>
      </w:r>
      <w:proofErr w:type="spellEnd"/>
      <w:r w:rsidR="005623BB" w:rsidRPr="00854754">
        <w:rPr>
          <w:rFonts w:ascii="Arial" w:hAnsi="Arial" w:cs="Arial"/>
          <w:b/>
        </w:rPr>
        <w:t xml:space="preserve">. </w:t>
      </w:r>
    </w:p>
    <w:p w:rsidR="00854754" w:rsidRPr="00854754" w:rsidRDefault="00E6704A" w:rsidP="00854754">
      <w:pPr>
        <w:pStyle w:val="NormalWeb"/>
        <w:jc w:val="both"/>
        <w:rPr>
          <w:rFonts w:ascii="Arial" w:hAnsi="Arial" w:cs="Arial"/>
          <w:b/>
        </w:rPr>
      </w:pPr>
      <w:r>
        <w:rPr>
          <w:rFonts w:ascii="Arial" w:hAnsi="Arial" w:cs="Arial"/>
          <w:b/>
        </w:rPr>
        <w:lastRenderedPageBreak/>
        <w:t xml:space="preserve">    </w:t>
      </w:r>
      <w:r w:rsidR="005623BB" w:rsidRPr="00854754">
        <w:rPr>
          <w:rFonts w:ascii="Arial" w:hAnsi="Arial" w:cs="Arial"/>
          <w:b/>
        </w:rPr>
        <w:t>También le es atribuida el Ave Maris Stella. Se le atribuyen los siguientes himnos a Ma</w:t>
      </w:r>
      <w:r w:rsidR="005623BB" w:rsidRPr="00854754">
        <w:rPr>
          <w:rFonts w:ascii="Arial" w:hAnsi="Arial" w:cs="Arial"/>
          <w:b/>
        </w:rPr>
        <w:t>r</w:t>
      </w:r>
      <w:r w:rsidR="005623BB" w:rsidRPr="00854754">
        <w:rPr>
          <w:rFonts w:ascii="Arial" w:hAnsi="Arial" w:cs="Arial"/>
          <w:b/>
        </w:rPr>
        <w:t xml:space="preserve">ía: </w:t>
      </w:r>
      <w:proofErr w:type="spellStart"/>
      <w:r w:rsidR="005623BB" w:rsidRPr="00854754">
        <w:rPr>
          <w:rFonts w:ascii="Arial" w:hAnsi="Arial" w:cs="Arial"/>
          <w:b/>
        </w:rPr>
        <w:t>Quem</w:t>
      </w:r>
      <w:proofErr w:type="spellEnd"/>
      <w:r w:rsidR="005623BB" w:rsidRPr="00854754">
        <w:rPr>
          <w:rFonts w:ascii="Arial" w:hAnsi="Arial" w:cs="Arial"/>
          <w:b/>
        </w:rPr>
        <w:t xml:space="preserve"> </w:t>
      </w:r>
      <w:proofErr w:type="spellStart"/>
      <w:r w:rsidR="005623BB" w:rsidRPr="00854754">
        <w:rPr>
          <w:rFonts w:ascii="Arial" w:hAnsi="Arial" w:cs="Arial"/>
          <w:b/>
        </w:rPr>
        <w:t>terra</w:t>
      </w:r>
      <w:proofErr w:type="spellEnd"/>
      <w:r w:rsidR="005623BB" w:rsidRPr="00854754">
        <w:rPr>
          <w:rFonts w:ascii="Arial" w:hAnsi="Arial" w:cs="Arial"/>
          <w:b/>
        </w:rPr>
        <w:t xml:space="preserve">, </w:t>
      </w:r>
      <w:proofErr w:type="spellStart"/>
      <w:r w:rsidR="005623BB" w:rsidRPr="00854754">
        <w:rPr>
          <w:rFonts w:ascii="Arial" w:hAnsi="Arial" w:cs="Arial"/>
          <w:b/>
        </w:rPr>
        <w:t>pontis</w:t>
      </w:r>
      <w:proofErr w:type="spellEnd"/>
      <w:r w:rsidR="005623BB" w:rsidRPr="00854754">
        <w:rPr>
          <w:rFonts w:ascii="Arial" w:hAnsi="Arial" w:cs="Arial"/>
          <w:b/>
        </w:rPr>
        <w:t xml:space="preserve">, </w:t>
      </w:r>
      <w:proofErr w:type="spellStart"/>
      <w:r w:rsidR="005623BB" w:rsidRPr="00854754">
        <w:rPr>
          <w:rFonts w:ascii="Arial" w:hAnsi="Arial" w:cs="Arial"/>
          <w:b/>
        </w:rPr>
        <w:t>sidera</w:t>
      </w:r>
      <w:proofErr w:type="spellEnd"/>
      <w:r w:rsidR="005623BB" w:rsidRPr="00854754">
        <w:rPr>
          <w:rFonts w:ascii="Arial" w:hAnsi="Arial" w:cs="Arial"/>
          <w:b/>
        </w:rPr>
        <w:t xml:space="preserve">; In </w:t>
      </w:r>
      <w:proofErr w:type="spellStart"/>
      <w:r w:rsidR="005623BB" w:rsidRPr="00854754">
        <w:rPr>
          <w:rFonts w:ascii="Arial" w:hAnsi="Arial" w:cs="Arial"/>
          <w:b/>
        </w:rPr>
        <w:t>laudem</w:t>
      </w:r>
      <w:proofErr w:type="spellEnd"/>
      <w:r w:rsidR="005623BB" w:rsidRPr="00854754">
        <w:rPr>
          <w:rFonts w:ascii="Arial" w:hAnsi="Arial" w:cs="Arial"/>
          <w:b/>
        </w:rPr>
        <w:t xml:space="preserve"> </w:t>
      </w:r>
      <w:proofErr w:type="spellStart"/>
      <w:r w:rsidR="005623BB" w:rsidRPr="00854754">
        <w:rPr>
          <w:rFonts w:ascii="Arial" w:hAnsi="Arial" w:cs="Arial"/>
          <w:b/>
        </w:rPr>
        <w:t>S</w:t>
      </w:r>
      <w:r w:rsidR="0004718C">
        <w:rPr>
          <w:rFonts w:ascii="Arial" w:hAnsi="Arial" w:cs="Arial"/>
          <w:b/>
        </w:rPr>
        <w:t>antae</w:t>
      </w:r>
      <w:proofErr w:type="spellEnd"/>
      <w:r w:rsidR="005623BB" w:rsidRPr="00854754">
        <w:rPr>
          <w:rFonts w:ascii="Arial" w:hAnsi="Arial" w:cs="Arial"/>
          <w:b/>
        </w:rPr>
        <w:t xml:space="preserve"> </w:t>
      </w:r>
      <w:proofErr w:type="spellStart"/>
      <w:r w:rsidR="005623BB" w:rsidRPr="00854754">
        <w:rPr>
          <w:rFonts w:ascii="Arial" w:hAnsi="Arial" w:cs="Arial"/>
          <w:b/>
        </w:rPr>
        <w:t>Mariae</w:t>
      </w:r>
      <w:proofErr w:type="spellEnd"/>
      <w:r w:rsidR="005623BB" w:rsidRPr="00854754">
        <w:rPr>
          <w:rFonts w:ascii="Arial" w:hAnsi="Arial" w:cs="Arial"/>
          <w:b/>
        </w:rPr>
        <w:t xml:space="preserve">; Tibi </w:t>
      </w:r>
      <w:proofErr w:type="spellStart"/>
      <w:r w:rsidR="005623BB" w:rsidRPr="00854754">
        <w:rPr>
          <w:rFonts w:ascii="Arial" w:hAnsi="Arial" w:cs="Arial"/>
          <w:b/>
        </w:rPr>
        <w:t>laus</w:t>
      </w:r>
      <w:proofErr w:type="spellEnd"/>
      <w:r w:rsidR="005623BB" w:rsidRPr="00854754">
        <w:rPr>
          <w:rFonts w:ascii="Arial" w:hAnsi="Arial" w:cs="Arial"/>
          <w:b/>
        </w:rPr>
        <w:t xml:space="preserve"> </w:t>
      </w:r>
      <w:proofErr w:type="spellStart"/>
      <w:r w:rsidR="005623BB" w:rsidRPr="00854754">
        <w:rPr>
          <w:rFonts w:ascii="Arial" w:hAnsi="Arial" w:cs="Arial"/>
          <w:b/>
        </w:rPr>
        <w:t>perennis</w:t>
      </w:r>
      <w:proofErr w:type="spellEnd"/>
      <w:r w:rsidR="005623BB" w:rsidRPr="00854754">
        <w:rPr>
          <w:rFonts w:ascii="Arial" w:hAnsi="Arial" w:cs="Arial"/>
          <w:b/>
        </w:rPr>
        <w:t xml:space="preserve"> </w:t>
      </w:r>
      <w:proofErr w:type="spellStart"/>
      <w:r w:rsidR="005623BB" w:rsidRPr="00854754">
        <w:rPr>
          <w:rFonts w:ascii="Arial" w:hAnsi="Arial" w:cs="Arial"/>
          <w:b/>
        </w:rPr>
        <w:t>auctor</w:t>
      </w:r>
      <w:proofErr w:type="spellEnd"/>
      <w:r w:rsidR="005623BB" w:rsidRPr="00854754">
        <w:rPr>
          <w:rFonts w:ascii="Arial" w:hAnsi="Arial" w:cs="Arial"/>
          <w:b/>
        </w:rPr>
        <w:t xml:space="preserve">, </w:t>
      </w:r>
      <w:proofErr w:type="spellStart"/>
      <w:r w:rsidR="005623BB" w:rsidRPr="00854754">
        <w:rPr>
          <w:rFonts w:ascii="Arial" w:hAnsi="Arial" w:cs="Arial"/>
          <w:b/>
        </w:rPr>
        <w:t>agnoscat</w:t>
      </w:r>
      <w:proofErr w:type="spellEnd"/>
      <w:r w:rsidR="005623BB" w:rsidRPr="00854754">
        <w:rPr>
          <w:rFonts w:ascii="Arial" w:hAnsi="Arial" w:cs="Arial"/>
          <w:b/>
        </w:rPr>
        <w:t xml:space="preserve"> </w:t>
      </w:r>
      <w:r w:rsidR="008357AB">
        <w:rPr>
          <w:rFonts w:ascii="Arial" w:hAnsi="Arial" w:cs="Arial"/>
          <w:b/>
        </w:rPr>
        <w:t xml:space="preserve"> </w:t>
      </w:r>
      <w:proofErr w:type="spellStart"/>
      <w:r w:rsidR="005623BB" w:rsidRPr="00854754">
        <w:rPr>
          <w:rFonts w:ascii="Arial" w:hAnsi="Arial" w:cs="Arial"/>
          <w:b/>
        </w:rPr>
        <w:t>omnes</w:t>
      </w:r>
      <w:proofErr w:type="spellEnd"/>
      <w:r w:rsidR="005623BB" w:rsidRPr="00854754">
        <w:rPr>
          <w:rFonts w:ascii="Arial" w:hAnsi="Arial" w:cs="Arial"/>
          <w:b/>
        </w:rPr>
        <w:t xml:space="preserve"> </w:t>
      </w:r>
      <w:proofErr w:type="spellStart"/>
      <w:r w:rsidR="005623BB" w:rsidRPr="00854754">
        <w:rPr>
          <w:rFonts w:ascii="Arial" w:hAnsi="Arial" w:cs="Arial"/>
          <w:b/>
        </w:rPr>
        <w:t>saeculum</w:t>
      </w:r>
      <w:proofErr w:type="spellEnd"/>
      <w:r w:rsidR="00622196">
        <w:rPr>
          <w:rFonts w:ascii="Arial" w:hAnsi="Arial" w:cs="Arial"/>
          <w:b/>
        </w:rPr>
        <w:t>.</w:t>
      </w:r>
      <w:r w:rsidR="008357AB">
        <w:rPr>
          <w:rFonts w:ascii="Arial" w:hAnsi="Arial" w:cs="Arial"/>
          <w:b/>
        </w:rPr>
        <w:t xml:space="preserve"> </w:t>
      </w:r>
      <w:r w:rsidR="00854754" w:rsidRPr="00854754">
        <w:rPr>
          <w:rFonts w:ascii="Arial" w:hAnsi="Arial" w:cs="Arial"/>
          <w:b/>
        </w:rPr>
        <w:t xml:space="preserve">Entre los muchos elementos culturales que el cristianismo asumió de la </w:t>
      </w:r>
      <w:hyperlink r:id="rId35" w:tooltip="Literatura latina" w:history="1">
        <w:r w:rsidR="00854754" w:rsidRPr="00854754">
          <w:rPr>
            <w:rStyle w:val="Hipervnculo"/>
            <w:rFonts w:ascii="Arial" w:hAnsi="Arial" w:cs="Arial"/>
            <w:b/>
            <w:color w:val="auto"/>
            <w:u w:val="none"/>
          </w:rPr>
          <w:t>literatura latina</w:t>
        </w:r>
      </w:hyperlink>
      <w:r w:rsidR="00854754" w:rsidRPr="00854754">
        <w:rPr>
          <w:rFonts w:ascii="Arial" w:hAnsi="Arial" w:cs="Arial"/>
          <w:b/>
        </w:rPr>
        <w:t xml:space="preserve"> se encuentran los </w:t>
      </w:r>
      <w:hyperlink r:id="rId36" w:tooltip="Himnología (aún no redactado)" w:history="1">
        <w:r w:rsidR="00854754" w:rsidRPr="00854754">
          <w:rPr>
            <w:rStyle w:val="Hipervnculo"/>
            <w:rFonts w:ascii="Arial" w:hAnsi="Arial" w:cs="Arial"/>
            <w:b/>
            <w:color w:val="auto"/>
            <w:u w:val="none"/>
          </w:rPr>
          <w:t>himnos</w:t>
        </w:r>
      </w:hyperlink>
      <w:r w:rsidR="00854754" w:rsidRPr="00854754">
        <w:rPr>
          <w:rFonts w:ascii="Arial" w:hAnsi="Arial" w:cs="Arial"/>
          <w:b/>
        </w:rPr>
        <w:t xml:space="preserve">. Muchos autores destacan dentro de este género en los primeros siglos cristianos: </w:t>
      </w:r>
      <w:hyperlink r:id="rId37" w:tooltip="San Ambrosio" w:history="1">
        <w:r w:rsidR="00854754" w:rsidRPr="00854754">
          <w:rPr>
            <w:rStyle w:val="Hipervnculo"/>
            <w:rFonts w:ascii="Arial" w:hAnsi="Arial" w:cs="Arial"/>
            <w:b/>
            <w:color w:val="auto"/>
            <w:u w:val="none"/>
          </w:rPr>
          <w:t>San Ambrosio</w:t>
        </w:r>
      </w:hyperlink>
      <w:r w:rsidR="00854754" w:rsidRPr="00854754">
        <w:rPr>
          <w:rFonts w:ascii="Arial" w:hAnsi="Arial" w:cs="Arial"/>
          <w:b/>
        </w:rPr>
        <w:t xml:space="preserve"> es uno de los más conocidos, Venancio Fortunato puede ser considerado otro de los que dignifica este género. De especial impo</w:t>
      </w:r>
      <w:r w:rsidR="00854754" w:rsidRPr="00854754">
        <w:rPr>
          <w:rFonts w:ascii="Arial" w:hAnsi="Arial" w:cs="Arial"/>
          <w:b/>
        </w:rPr>
        <w:t>r</w:t>
      </w:r>
      <w:r w:rsidR="00854754" w:rsidRPr="00854754">
        <w:rPr>
          <w:rFonts w:ascii="Arial" w:hAnsi="Arial" w:cs="Arial"/>
          <w:b/>
        </w:rPr>
        <w:t xml:space="preserve">tancia son sus once libros </w:t>
      </w:r>
      <w:r w:rsidR="00854754" w:rsidRPr="00854754">
        <w:rPr>
          <w:rFonts w:ascii="Arial" w:hAnsi="Arial" w:cs="Arial"/>
          <w:b/>
          <w:i/>
          <w:iCs/>
        </w:rPr>
        <w:t xml:space="preserve">Carmina </w:t>
      </w:r>
      <w:proofErr w:type="spellStart"/>
      <w:r w:rsidR="00854754" w:rsidRPr="00854754">
        <w:rPr>
          <w:rFonts w:ascii="Arial" w:hAnsi="Arial" w:cs="Arial"/>
          <w:b/>
          <w:i/>
          <w:iCs/>
        </w:rPr>
        <w:t>miscellanea</w:t>
      </w:r>
      <w:proofErr w:type="spellEnd"/>
      <w:r w:rsidR="00854754" w:rsidRPr="00854754">
        <w:rPr>
          <w:rFonts w:ascii="Arial" w:hAnsi="Arial" w:cs="Arial"/>
          <w:b/>
        </w:rPr>
        <w:t xml:space="preserve">, que contienen </w:t>
      </w:r>
      <w:hyperlink r:id="rId38" w:tooltip="Himno" w:history="1">
        <w:r w:rsidR="00854754" w:rsidRPr="00854754">
          <w:rPr>
            <w:rStyle w:val="Hipervnculo"/>
            <w:rFonts w:ascii="Arial" w:hAnsi="Arial" w:cs="Arial"/>
            <w:b/>
            <w:color w:val="auto"/>
            <w:u w:val="none"/>
          </w:rPr>
          <w:t>himnos</w:t>
        </w:r>
      </w:hyperlink>
      <w:r w:rsidR="00854754" w:rsidRPr="00854754">
        <w:rPr>
          <w:rFonts w:ascii="Arial" w:hAnsi="Arial" w:cs="Arial"/>
          <w:b/>
        </w:rPr>
        <w:t xml:space="preserve">, </w:t>
      </w:r>
      <w:hyperlink r:id="rId39" w:tooltip="Elegía" w:history="1">
        <w:r w:rsidR="00854754" w:rsidRPr="00854754">
          <w:rPr>
            <w:rStyle w:val="Hipervnculo"/>
            <w:rFonts w:ascii="Arial" w:hAnsi="Arial" w:cs="Arial"/>
            <w:b/>
            <w:color w:val="auto"/>
            <w:u w:val="none"/>
          </w:rPr>
          <w:t>elegías</w:t>
        </w:r>
      </w:hyperlink>
      <w:r w:rsidR="00854754" w:rsidRPr="00854754">
        <w:rPr>
          <w:rFonts w:ascii="Arial" w:hAnsi="Arial" w:cs="Arial"/>
          <w:b/>
        </w:rPr>
        <w:t xml:space="preserve">, </w:t>
      </w:r>
      <w:hyperlink r:id="rId40" w:tooltip="Encomio" w:history="1">
        <w:r w:rsidR="00854754" w:rsidRPr="00854754">
          <w:rPr>
            <w:rStyle w:val="Hipervnculo"/>
            <w:rFonts w:ascii="Arial" w:hAnsi="Arial" w:cs="Arial"/>
            <w:b/>
            <w:color w:val="auto"/>
            <w:u w:val="none"/>
          </w:rPr>
          <w:t>encomios</w:t>
        </w:r>
      </w:hyperlink>
      <w:r w:rsidR="00854754" w:rsidRPr="00854754">
        <w:rPr>
          <w:rFonts w:ascii="Arial" w:hAnsi="Arial" w:cs="Arial"/>
          <w:b/>
        </w:rPr>
        <w:t xml:space="preserve">, </w:t>
      </w:r>
      <w:hyperlink r:id="rId41" w:tooltip="Epigrama" w:history="1">
        <w:r w:rsidR="00854754" w:rsidRPr="00854754">
          <w:rPr>
            <w:rStyle w:val="Hipervnculo"/>
            <w:rFonts w:ascii="Arial" w:hAnsi="Arial" w:cs="Arial"/>
            <w:b/>
            <w:color w:val="auto"/>
            <w:u w:val="none"/>
          </w:rPr>
          <w:t>epigramas</w:t>
        </w:r>
      </w:hyperlink>
      <w:r w:rsidR="00854754" w:rsidRPr="00854754">
        <w:rPr>
          <w:rFonts w:ascii="Arial" w:hAnsi="Arial" w:cs="Arial"/>
          <w:b/>
        </w:rPr>
        <w:t xml:space="preserve">, </w:t>
      </w:r>
      <w:hyperlink r:id="rId42" w:tooltip="Epitafio" w:history="1">
        <w:r w:rsidR="00854754" w:rsidRPr="00854754">
          <w:rPr>
            <w:rStyle w:val="Hipervnculo"/>
            <w:rFonts w:ascii="Arial" w:hAnsi="Arial" w:cs="Arial"/>
            <w:b/>
            <w:color w:val="auto"/>
            <w:u w:val="none"/>
          </w:rPr>
          <w:t>epitafios</w:t>
        </w:r>
      </w:hyperlink>
      <w:r w:rsidR="00854754" w:rsidRPr="00854754">
        <w:rPr>
          <w:rFonts w:ascii="Arial" w:hAnsi="Arial" w:cs="Arial"/>
          <w:b/>
        </w:rPr>
        <w:t xml:space="preserve"> y otros textos variados. </w:t>
      </w:r>
    </w:p>
    <w:p w:rsidR="00622196" w:rsidRDefault="00E6704A" w:rsidP="005623BB">
      <w:pPr>
        <w:widowControl/>
        <w:autoSpaceDE/>
        <w:autoSpaceDN/>
        <w:adjustRightInd/>
        <w:spacing w:before="100" w:beforeAutospacing="1" w:after="100" w:afterAutospacing="1"/>
        <w:jc w:val="both"/>
        <w:rPr>
          <w:b/>
        </w:rPr>
      </w:pPr>
      <w:r>
        <w:rPr>
          <w:b/>
        </w:rPr>
        <w:t xml:space="preserve">   </w:t>
      </w:r>
      <w:r w:rsidR="00854754" w:rsidRPr="00854754">
        <w:rPr>
          <w:b/>
        </w:rPr>
        <w:t xml:space="preserve">Además de los de los </w:t>
      </w:r>
      <w:r w:rsidR="00854754" w:rsidRPr="00854754">
        <w:rPr>
          <w:b/>
          <w:i/>
          <w:iCs/>
        </w:rPr>
        <w:t>Carmina</w:t>
      </w:r>
      <w:r w:rsidR="00854754" w:rsidRPr="00854754">
        <w:rPr>
          <w:b/>
        </w:rPr>
        <w:t xml:space="preserve"> se conocen el himno mariano </w:t>
      </w:r>
      <w:proofErr w:type="spellStart"/>
      <w:r w:rsidR="00854754" w:rsidRPr="00854754">
        <w:rPr>
          <w:b/>
          <w:i/>
          <w:iCs/>
        </w:rPr>
        <w:t>Quem</w:t>
      </w:r>
      <w:proofErr w:type="spellEnd"/>
      <w:r w:rsidR="00854754" w:rsidRPr="00854754">
        <w:rPr>
          <w:b/>
          <w:i/>
          <w:iCs/>
        </w:rPr>
        <w:t xml:space="preserve"> </w:t>
      </w:r>
      <w:proofErr w:type="spellStart"/>
      <w:r w:rsidR="00854754" w:rsidRPr="00854754">
        <w:rPr>
          <w:b/>
          <w:i/>
          <w:iCs/>
        </w:rPr>
        <w:t>terra</w:t>
      </w:r>
      <w:proofErr w:type="spellEnd"/>
      <w:r w:rsidR="00854754" w:rsidRPr="00854754">
        <w:rPr>
          <w:b/>
          <w:i/>
          <w:iCs/>
        </w:rPr>
        <w:t xml:space="preserve">, </w:t>
      </w:r>
      <w:proofErr w:type="spellStart"/>
      <w:r w:rsidR="00854754" w:rsidRPr="00854754">
        <w:rPr>
          <w:b/>
          <w:i/>
          <w:iCs/>
        </w:rPr>
        <w:t>pontus</w:t>
      </w:r>
      <w:proofErr w:type="spellEnd"/>
      <w:r w:rsidR="00854754" w:rsidRPr="00854754">
        <w:rPr>
          <w:b/>
          <w:i/>
          <w:iCs/>
        </w:rPr>
        <w:t xml:space="preserve">, </w:t>
      </w:r>
      <w:proofErr w:type="spellStart"/>
      <w:r w:rsidR="00854754" w:rsidRPr="00854754">
        <w:rPr>
          <w:b/>
          <w:i/>
          <w:iCs/>
        </w:rPr>
        <w:t>aethera</w:t>
      </w:r>
      <w:proofErr w:type="spellEnd"/>
      <w:r w:rsidR="00854754" w:rsidRPr="00854754">
        <w:rPr>
          <w:b/>
        </w:rPr>
        <w:t xml:space="preserve">, también incluido en el </w:t>
      </w:r>
      <w:hyperlink r:id="rId43" w:tooltip="Breviario" w:history="1">
        <w:r w:rsidR="00854754" w:rsidRPr="00854754">
          <w:rPr>
            <w:rStyle w:val="Hipervnculo"/>
            <w:b/>
            <w:color w:val="auto"/>
            <w:u w:val="none"/>
          </w:rPr>
          <w:t>Breviario</w:t>
        </w:r>
      </w:hyperlink>
      <w:r w:rsidR="00854754" w:rsidRPr="00854754">
        <w:rPr>
          <w:b/>
        </w:rPr>
        <w:t xml:space="preserve"> y un largo poema de alabanza de </w:t>
      </w:r>
      <w:hyperlink r:id="rId44" w:tooltip="Virgen María" w:history="1">
        <w:r w:rsidR="00854754" w:rsidRPr="00854754">
          <w:rPr>
            <w:rStyle w:val="Hipervnculo"/>
            <w:b/>
            <w:color w:val="auto"/>
            <w:u w:val="none"/>
          </w:rPr>
          <w:t>Santa María</w:t>
        </w:r>
      </w:hyperlink>
      <w:r w:rsidR="00854754" w:rsidRPr="00854754">
        <w:rPr>
          <w:b/>
        </w:rPr>
        <w:t xml:space="preserve">: </w:t>
      </w:r>
      <w:r w:rsidR="00854754" w:rsidRPr="00854754">
        <w:rPr>
          <w:b/>
          <w:i/>
          <w:iCs/>
        </w:rPr>
        <w:t xml:space="preserve">In </w:t>
      </w:r>
      <w:proofErr w:type="spellStart"/>
      <w:r w:rsidR="00854754" w:rsidRPr="00854754">
        <w:rPr>
          <w:b/>
          <w:i/>
          <w:iCs/>
        </w:rPr>
        <w:t>laudem</w:t>
      </w:r>
      <w:proofErr w:type="spellEnd"/>
      <w:r w:rsidR="00854754" w:rsidRPr="00854754">
        <w:rPr>
          <w:b/>
          <w:i/>
          <w:iCs/>
        </w:rPr>
        <w:t xml:space="preserve"> </w:t>
      </w:r>
      <w:proofErr w:type="spellStart"/>
      <w:r w:rsidR="00854754" w:rsidRPr="00854754">
        <w:rPr>
          <w:b/>
          <w:i/>
          <w:iCs/>
        </w:rPr>
        <w:t>sanctae</w:t>
      </w:r>
      <w:proofErr w:type="spellEnd"/>
      <w:r w:rsidR="00854754" w:rsidRPr="00854754">
        <w:rPr>
          <w:b/>
          <w:i/>
          <w:iCs/>
        </w:rPr>
        <w:t xml:space="preserve"> </w:t>
      </w:r>
      <w:proofErr w:type="spellStart"/>
      <w:r w:rsidR="00854754" w:rsidRPr="00854754">
        <w:rPr>
          <w:b/>
          <w:i/>
          <w:iCs/>
        </w:rPr>
        <w:t>Mariae</w:t>
      </w:r>
      <w:proofErr w:type="spellEnd"/>
      <w:r w:rsidR="00854754" w:rsidRPr="00854754">
        <w:rPr>
          <w:b/>
        </w:rPr>
        <w:t xml:space="preserve">. </w:t>
      </w:r>
    </w:p>
    <w:p w:rsidR="00854754" w:rsidRPr="00854754" w:rsidRDefault="00854754" w:rsidP="00854754">
      <w:pPr>
        <w:pStyle w:val="NormalWeb"/>
        <w:jc w:val="both"/>
        <w:rPr>
          <w:rFonts w:ascii="Arial" w:hAnsi="Arial" w:cs="Arial"/>
          <w:b/>
        </w:rPr>
      </w:pPr>
      <w:r>
        <w:rPr>
          <w:rFonts w:ascii="Arial" w:hAnsi="Arial" w:cs="Arial"/>
          <w:b/>
        </w:rPr>
        <w:t xml:space="preserve">  E</w:t>
      </w:r>
      <w:r w:rsidRPr="00854754">
        <w:rPr>
          <w:rFonts w:ascii="Arial" w:hAnsi="Arial" w:cs="Arial"/>
          <w:b/>
        </w:rPr>
        <w:t xml:space="preserve">scribió una obra épica en cuatro volúmenes sobre San </w:t>
      </w:r>
      <w:hyperlink r:id="rId45" w:tooltip="Martín de Tours" w:history="1">
        <w:r w:rsidRPr="00854754">
          <w:rPr>
            <w:rStyle w:val="Hipervnculo"/>
            <w:rFonts w:ascii="Arial" w:hAnsi="Arial" w:cs="Arial"/>
            <w:b/>
            <w:color w:val="auto"/>
            <w:u w:val="none"/>
          </w:rPr>
          <w:t>Martín de Tours</w:t>
        </w:r>
      </w:hyperlink>
      <w:r w:rsidRPr="00854754">
        <w:rPr>
          <w:rFonts w:ascii="Arial" w:hAnsi="Arial" w:cs="Arial"/>
          <w:b/>
        </w:rPr>
        <w:t xml:space="preserve"> (</w:t>
      </w:r>
      <w:r w:rsidRPr="00854754">
        <w:rPr>
          <w:rFonts w:ascii="Arial" w:hAnsi="Arial" w:cs="Arial"/>
          <w:b/>
          <w:i/>
          <w:iCs/>
        </w:rPr>
        <w:t xml:space="preserve">De </w:t>
      </w:r>
      <w:proofErr w:type="spellStart"/>
      <w:r w:rsidRPr="00854754">
        <w:rPr>
          <w:rFonts w:ascii="Arial" w:hAnsi="Arial" w:cs="Arial"/>
          <w:b/>
          <w:i/>
          <w:iCs/>
        </w:rPr>
        <w:t>virtutibus</w:t>
      </w:r>
      <w:proofErr w:type="spellEnd"/>
      <w:r w:rsidRPr="00854754">
        <w:rPr>
          <w:rFonts w:ascii="Arial" w:hAnsi="Arial" w:cs="Arial"/>
          <w:b/>
          <w:i/>
          <w:iCs/>
        </w:rPr>
        <w:t xml:space="preserve"> Martini </w:t>
      </w:r>
      <w:proofErr w:type="spellStart"/>
      <w:r w:rsidRPr="00854754">
        <w:rPr>
          <w:rFonts w:ascii="Arial" w:hAnsi="Arial" w:cs="Arial"/>
          <w:b/>
          <w:i/>
          <w:iCs/>
        </w:rPr>
        <w:t>Turonensis</w:t>
      </w:r>
      <w:proofErr w:type="spellEnd"/>
      <w:r w:rsidRPr="00854754">
        <w:rPr>
          <w:rFonts w:ascii="Arial" w:hAnsi="Arial" w:cs="Arial"/>
          <w:b/>
        </w:rPr>
        <w:t>)​ que contribuyó grandemente a difundir la fama de este Santo, tan p</w:t>
      </w:r>
      <w:r w:rsidRPr="00854754">
        <w:rPr>
          <w:rFonts w:ascii="Arial" w:hAnsi="Arial" w:cs="Arial"/>
          <w:b/>
        </w:rPr>
        <w:t>o</w:t>
      </w:r>
      <w:r w:rsidRPr="00854754">
        <w:rPr>
          <w:rFonts w:ascii="Arial" w:hAnsi="Arial" w:cs="Arial"/>
          <w:b/>
        </w:rPr>
        <w:t xml:space="preserve">pular en toda Europa durante la Edad Media. Utiliza como fuentes los escritos de </w:t>
      </w:r>
      <w:hyperlink r:id="rId46" w:tooltip="Sulpicio Severo" w:history="1">
        <w:r w:rsidRPr="00854754">
          <w:rPr>
            <w:rStyle w:val="Hipervnculo"/>
            <w:rFonts w:ascii="Arial" w:hAnsi="Arial" w:cs="Arial"/>
            <w:b/>
            <w:color w:val="auto"/>
            <w:u w:val="none"/>
          </w:rPr>
          <w:t>Sulpicio Severo</w:t>
        </w:r>
      </w:hyperlink>
      <w:r w:rsidRPr="00854754">
        <w:rPr>
          <w:rFonts w:ascii="Arial" w:hAnsi="Arial" w:cs="Arial"/>
          <w:b/>
        </w:rPr>
        <w:t xml:space="preserve"> y </w:t>
      </w:r>
      <w:hyperlink r:id="rId47" w:tooltip="Paulino de Périgueux (aún no redactado)" w:history="1">
        <w:r w:rsidRPr="00854754">
          <w:rPr>
            <w:rStyle w:val="Hipervnculo"/>
            <w:rFonts w:ascii="Arial" w:hAnsi="Arial" w:cs="Arial"/>
            <w:b/>
            <w:color w:val="auto"/>
            <w:u w:val="none"/>
          </w:rPr>
          <w:t xml:space="preserve">Paulino de </w:t>
        </w:r>
        <w:proofErr w:type="spellStart"/>
        <w:r w:rsidRPr="00854754">
          <w:rPr>
            <w:rStyle w:val="Hipervnculo"/>
            <w:rFonts w:ascii="Arial" w:hAnsi="Arial" w:cs="Arial"/>
            <w:b/>
            <w:color w:val="auto"/>
            <w:u w:val="none"/>
          </w:rPr>
          <w:t>Périgueux</w:t>
        </w:r>
        <w:proofErr w:type="spellEnd"/>
      </w:hyperlink>
      <w:r w:rsidRPr="00854754">
        <w:rPr>
          <w:rFonts w:ascii="Arial" w:hAnsi="Arial" w:cs="Arial"/>
          <w:b/>
        </w:rPr>
        <w:t xml:space="preserve">. Escribió otras siete vidas de santos, por ejemplo la de </w:t>
      </w:r>
      <w:hyperlink r:id="rId48" w:tooltip="Hilario de Poitiers" w:history="1">
        <w:r w:rsidRPr="00854754">
          <w:rPr>
            <w:rStyle w:val="Hipervnculo"/>
            <w:rFonts w:ascii="Arial" w:hAnsi="Arial" w:cs="Arial"/>
            <w:b/>
            <w:color w:val="auto"/>
            <w:u w:val="none"/>
          </w:rPr>
          <w:t>Hil</w:t>
        </w:r>
        <w:r w:rsidRPr="00854754">
          <w:rPr>
            <w:rStyle w:val="Hipervnculo"/>
            <w:rFonts w:ascii="Arial" w:hAnsi="Arial" w:cs="Arial"/>
            <w:b/>
            <w:color w:val="auto"/>
            <w:u w:val="none"/>
          </w:rPr>
          <w:t>a</w:t>
        </w:r>
        <w:r w:rsidRPr="00854754">
          <w:rPr>
            <w:rStyle w:val="Hipervnculo"/>
            <w:rFonts w:ascii="Arial" w:hAnsi="Arial" w:cs="Arial"/>
            <w:b/>
            <w:color w:val="auto"/>
            <w:u w:val="none"/>
          </w:rPr>
          <w:t>rio de Poitiers</w:t>
        </w:r>
      </w:hyperlink>
      <w:r w:rsidRPr="00854754">
        <w:rPr>
          <w:rFonts w:ascii="Arial" w:hAnsi="Arial" w:cs="Arial"/>
          <w:b/>
        </w:rPr>
        <w:t xml:space="preserve">. </w:t>
      </w:r>
    </w:p>
    <w:p w:rsidR="00854754" w:rsidRDefault="00E6704A" w:rsidP="00854754">
      <w:pPr>
        <w:pStyle w:val="NormalWeb"/>
        <w:jc w:val="both"/>
        <w:rPr>
          <w:rFonts w:ascii="Arial" w:hAnsi="Arial" w:cs="Arial"/>
          <w:b/>
          <w:i/>
          <w:iCs/>
        </w:rPr>
      </w:pPr>
      <w:r>
        <w:rPr>
          <w:rFonts w:ascii="Arial" w:hAnsi="Arial" w:cs="Arial"/>
          <w:b/>
        </w:rPr>
        <w:t xml:space="preserve">   </w:t>
      </w:r>
      <w:r w:rsidR="00854754" w:rsidRPr="00854754">
        <w:rPr>
          <w:rFonts w:ascii="Arial" w:hAnsi="Arial" w:cs="Arial"/>
          <w:b/>
        </w:rPr>
        <w:t xml:space="preserve">Sus </w:t>
      </w:r>
      <w:r w:rsidR="00854754" w:rsidRPr="00854754">
        <w:rPr>
          <w:rFonts w:ascii="Arial" w:hAnsi="Arial" w:cs="Arial"/>
          <w:b/>
          <w:i/>
          <w:iCs/>
        </w:rPr>
        <w:t xml:space="preserve">Carmina </w:t>
      </w:r>
      <w:proofErr w:type="spellStart"/>
      <w:r w:rsidR="00854754" w:rsidRPr="00854754">
        <w:rPr>
          <w:rFonts w:ascii="Arial" w:hAnsi="Arial" w:cs="Arial"/>
          <w:b/>
          <w:i/>
          <w:iCs/>
        </w:rPr>
        <w:t>miscellanea</w:t>
      </w:r>
      <w:proofErr w:type="spellEnd"/>
      <w:r w:rsidR="00854754" w:rsidRPr="00854754">
        <w:rPr>
          <w:rFonts w:ascii="Arial" w:hAnsi="Arial" w:cs="Arial"/>
          <w:b/>
        </w:rPr>
        <w:t xml:space="preserve"> contienen también poemas ocasionales, entre los que se e</w:t>
      </w:r>
      <w:r w:rsidR="00854754" w:rsidRPr="00854754">
        <w:rPr>
          <w:rFonts w:ascii="Arial" w:hAnsi="Arial" w:cs="Arial"/>
          <w:b/>
        </w:rPr>
        <w:t>n</w:t>
      </w:r>
      <w:r w:rsidR="00854754" w:rsidRPr="00854754">
        <w:rPr>
          <w:rFonts w:ascii="Arial" w:hAnsi="Arial" w:cs="Arial"/>
          <w:b/>
        </w:rPr>
        <w:t xml:space="preserve">cuentra </w:t>
      </w:r>
      <w:r w:rsidR="00854754" w:rsidRPr="00854754">
        <w:rPr>
          <w:rFonts w:ascii="Arial" w:hAnsi="Arial" w:cs="Arial"/>
          <w:b/>
          <w:i/>
          <w:iCs/>
        </w:rPr>
        <w:t xml:space="preserve">De </w:t>
      </w:r>
      <w:proofErr w:type="spellStart"/>
      <w:r w:rsidR="00854754" w:rsidRPr="00854754">
        <w:rPr>
          <w:rFonts w:ascii="Arial" w:hAnsi="Arial" w:cs="Arial"/>
          <w:b/>
          <w:i/>
          <w:iCs/>
        </w:rPr>
        <w:t>navigio</w:t>
      </w:r>
      <w:proofErr w:type="spellEnd"/>
      <w:r w:rsidR="00854754" w:rsidRPr="00854754">
        <w:rPr>
          <w:rFonts w:ascii="Arial" w:hAnsi="Arial" w:cs="Arial"/>
          <w:b/>
          <w:i/>
          <w:iCs/>
        </w:rPr>
        <w:t xml:space="preserve"> </w:t>
      </w:r>
      <w:proofErr w:type="spellStart"/>
      <w:r w:rsidR="00854754" w:rsidRPr="00854754">
        <w:rPr>
          <w:rFonts w:ascii="Arial" w:hAnsi="Arial" w:cs="Arial"/>
          <w:b/>
          <w:i/>
          <w:iCs/>
        </w:rPr>
        <w:t>suo</w:t>
      </w:r>
      <w:proofErr w:type="spellEnd"/>
      <w:r w:rsidR="00854754" w:rsidRPr="00854754">
        <w:rPr>
          <w:rFonts w:ascii="Arial" w:hAnsi="Arial" w:cs="Arial"/>
          <w:b/>
        </w:rPr>
        <w:t xml:space="preserve">, que describe un viaje en barco por el </w:t>
      </w:r>
      <w:hyperlink r:id="rId49" w:tooltip="Río Mosela" w:history="1">
        <w:r w:rsidR="00854754" w:rsidRPr="00854754">
          <w:rPr>
            <w:rStyle w:val="Hipervnculo"/>
            <w:rFonts w:ascii="Arial" w:hAnsi="Arial" w:cs="Arial"/>
            <w:b/>
            <w:color w:val="auto"/>
            <w:u w:val="none"/>
          </w:rPr>
          <w:t>Mosela</w:t>
        </w:r>
      </w:hyperlink>
      <w:r w:rsidR="00854754" w:rsidRPr="00854754">
        <w:rPr>
          <w:rFonts w:ascii="Arial" w:hAnsi="Arial" w:cs="Arial"/>
          <w:b/>
        </w:rPr>
        <w:t xml:space="preserve">. Se conserva también una elegía por la caída de la casa real de </w:t>
      </w:r>
      <w:hyperlink r:id="rId50" w:tooltip="Turingia" w:history="1">
        <w:r w:rsidR="00854754" w:rsidRPr="00854754">
          <w:rPr>
            <w:rStyle w:val="Hipervnculo"/>
            <w:rFonts w:ascii="Arial" w:hAnsi="Arial" w:cs="Arial"/>
            <w:b/>
            <w:color w:val="auto"/>
            <w:u w:val="none"/>
          </w:rPr>
          <w:t>Turingia</w:t>
        </w:r>
      </w:hyperlink>
      <w:r w:rsidR="00854754" w:rsidRPr="00854754">
        <w:rPr>
          <w:rFonts w:ascii="Arial" w:hAnsi="Arial" w:cs="Arial"/>
          <w:b/>
        </w:rPr>
        <w:t xml:space="preserve"> (</w:t>
      </w:r>
      <w:r w:rsidR="00854754" w:rsidRPr="00854754">
        <w:rPr>
          <w:rFonts w:ascii="Arial" w:hAnsi="Arial" w:cs="Arial"/>
          <w:b/>
          <w:i/>
          <w:iCs/>
        </w:rPr>
        <w:t xml:space="preserve">De </w:t>
      </w:r>
      <w:proofErr w:type="spellStart"/>
      <w:r w:rsidR="00854754" w:rsidRPr="00854754">
        <w:rPr>
          <w:rFonts w:ascii="Arial" w:hAnsi="Arial" w:cs="Arial"/>
          <w:b/>
          <w:i/>
          <w:iCs/>
        </w:rPr>
        <w:t>excidio</w:t>
      </w:r>
      <w:proofErr w:type="spellEnd"/>
      <w:r w:rsidR="00854754" w:rsidRPr="00854754">
        <w:rPr>
          <w:rFonts w:ascii="Arial" w:hAnsi="Arial" w:cs="Arial"/>
          <w:b/>
          <w:i/>
          <w:iCs/>
        </w:rPr>
        <w:t xml:space="preserve"> </w:t>
      </w:r>
      <w:proofErr w:type="spellStart"/>
      <w:r w:rsidR="00854754" w:rsidRPr="00854754">
        <w:rPr>
          <w:rFonts w:ascii="Arial" w:hAnsi="Arial" w:cs="Arial"/>
          <w:b/>
          <w:i/>
          <w:iCs/>
        </w:rPr>
        <w:t>Thoringiae</w:t>
      </w:r>
      <w:proofErr w:type="spellEnd"/>
      <w:r w:rsidR="00622196">
        <w:rPr>
          <w:rFonts w:ascii="Arial" w:hAnsi="Arial" w:cs="Arial"/>
          <w:b/>
          <w:i/>
          <w:iCs/>
        </w:rPr>
        <w:t>.</w:t>
      </w:r>
    </w:p>
    <w:p w:rsidR="00622196" w:rsidRPr="00854754" w:rsidRDefault="00E6704A" w:rsidP="00854754">
      <w:pPr>
        <w:pStyle w:val="NormalWeb"/>
        <w:jc w:val="both"/>
        <w:rPr>
          <w:rFonts w:ascii="Arial" w:hAnsi="Arial" w:cs="Arial"/>
          <w:b/>
        </w:rPr>
      </w:pPr>
      <w:r>
        <w:rPr>
          <w:b/>
        </w:rPr>
        <w:t xml:space="preserve">  </w:t>
      </w:r>
      <w:r w:rsidR="00622196">
        <w:rPr>
          <w:b/>
        </w:rPr>
        <w:t xml:space="preserve">   Y</w:t>
      </w:r>
      <w:r w:rsidR="00622196" w:rsidRPr="00854754">
        <w:rPr>
          <w:rFonts w:ascii="Arial" w:hAnsi="Arial" w:cs="Arial"/>
          <w:b/>
        </w:rPr>
        <w:t xml:space="preserve"> no olvidemos sus simpáticos y píos poemillas de lisonja, que le han valido ser patrón de cocineros, pasteleros y gastrónomos, por las golosinas que intercambiaba con la ab</w:t>
      </w:r>
      <w:r w:rsidR="00622196" w:rsidRPr="00854754">
        <w:rPr>
          <w:rFonts w:ascii="Arial" w:hAnsi="Arial" w:cs="Arial"/>
          <w:b/>
        </w:rPr>
        <w:t>a</w:t>
      </w:r>
      <w:r w:rsidR="00622196" w:rsidRPr="00854754">
        <w:rPr>
          <w:rFonts w:ascii="Arial" w:hAnsi="Arial" w:cs="Arial"/>
          <w:b/>
        </w:rPr>
        <w:t xml:space="preserve">desa Inés y </w:t>
      </w:r>
      <w:r w:rsidR="00622196">
        <w:rPr>
          <w:rFonts w:ascii="Arial" w:hAnsi="Arial" w:cs="Arial"/>
          <w:b/>
        </w:rPr>
        <w:t xml:space="preserve">con </w:t>
      </w:r>
      <w:proofErr w:type="spellStart"/>
      <w:r w:rsidR="00622196" w:rsidRPr="00854754">
        <w:rPr>
          <w:rFonts w:ascii="Arial" w:hAnsi="Arial" w:cs="Arial"/>
          <w:b/>
        </w:rPr>
        <w:t>Radegunda</w:t>
      </w:r>
      <w:proofErr w:type="spellEnd"/>
      <w:r w:rsidR="00622196" w:rsidRPr="00854754">
        <w:rPr>
          <w:rFonts w:ascii="Arial" w:hAnsi="Arial" w:cs="Arial"/>
          <w:b/>
        </w:rPr>
        <w:t>, a quienes en "</w:t>
      </w:r>
      <w:proofErr w:type="spellStart"/>
      <w:r w:rsidR="00622196" w:rsidRPr="00854754">
        <w:rPr>
          <w:rFonts w:ascii="Arial" w:hAnsi="Arial" w:cs="Arial"/>
          <w:b/>
        </w:rPr>
        <w:t>Hinc</w:t>
      </w:r>
      <w:proofErr w:type="spellEnd"/>
      <w:r w:rsidR="00622196" w:rsidRPr="00854754">
        <w:rPr>
          <w:rFonts w:ascii="Arial" w:hAnsi="Arial" w:cs="Arial"/>
          <w:b/>
        </w:rPr>
        <w:t xml:space="preserve"> me </w:t>
      </w:r>
      <w:proofErr w:type="spellStart"/>
      <w:r w:rsidR="00622196" w:rsidRPr="00854754">
        <w:rPr>
          <w:rFonts w:ascii="Arial" w:hAnsi="Arial" w:cs="Arial"/>
          <w:b/>
        </w:rPr>
        <w:t>deliciis</w:t>
      </w:r>
      <w:proofErr w:type="spellEnd"/>
      <w:r w:rsidR="00622196" w:rsidRPr="00854754">
        <w:rPr>
          <w:rFonts w:ascii="Arial" w:hAnsi="Arial" w:cs="Arial"/>
          <w:b/>
        </w:rPr>
        <w:t>" agradece el envío de huevos y ciruelas, no sin sacar del regalo una lección espiritual</w:t>
      </w:r>
      <w:r w:rsidR="00622196">
        <w:rPr>
          <w:rFonts w:ascii="Arial" w:hAnsi="Arial" w:cs="Arial"/>
          <w:b/>
        </w:rPr>
        <w:t>.</w:t>
      </w:r>
    </w:p>
    <w:p w:rsidR="00854754" w:rsidRDefault="00E6704A" w:rsidP="00854754">
      <w:pPr>
        <w:pStyle w:val="NormalWeb"/>
        <w:jc w:val="both"/>
        <w:rPr>
          <w:rFonts w:ascii="Arial" w:hAnsi="Arial" w:cs="Arial"/>
          <w:b/>
        </w:rPr>
      </w:pPr>
      <w:r>
        <w:rPr>
          <w:rFonts w:ascii="Arial" w:hAnsi="Arial" w:cs="Arial"/>
          <w:b/>
        </w:rPr>
        <w:t xml:space="preserve">    </w:t>
      </w:r>
      <w:r w:rsidR="00854754" w:rsidRPr="00854754">
        <w:rPr>
          <w:rFonts w:ascii="Arial" w:hAnsi="Arial" w:cs="Arial"/>
          <w:b/>
        </w:rPr>
        <w:t xml:space="preserve">Diferentes cartas y dos tratados en prosa completan la obra literaria que se conserva: uno sobre el </w:t>
      </w:r>
      <w:hyperlink r:id="rId51" w:tooltip="Padre Nuestro" w:history="1">
        <w:r w:rsidR="00854754" w:rsidRPr="00854754">
          <w:rPr>
            <w:rStyle w:val="Hipervnculo"/>
            <w:rFonts w:ascii="Arial" w:hAnsi="Arial" w:cs="Arial"/>
            <w:b/>
            <w:color w:val="auto"/>
            <w:u w:val="none"/>
          </w:rPr>
          <w:t>Padre Nuestro</w:t>
        </w:r>
      </w:hyperlink>
      <w:r w:rsidR="00854754" w:rsidRPr="00854754">
        <w:rPr>
          <w:rFonts w:ascii="Arial" w:hAnsi="Arial" w:cs="Arial"/>
          <w:b/>
        </w:rPr>
        <w:t xml:space="preserve">, el otro —inspirado en la obra de </w:t>
      </w:r>
      <w:hyperlink r:id="rId52" w:tooltip="Rufino de Aquilea" w:history="1">
        <w:r w:rsidR="00854754" w:rsidRPr="00854754">
          <w:rPr>
            <w:rStyle w:val="Hipervnculo"/>
            <w:rFonts w:ascii="Arial" w:hAnsi="Arial" w:cs="Arial"/>
            <w:b/>
            <w:color w:val="auto"/>
            <w:u w:val="none"/>
          </w:rPr>
          <w:t>Rufino de Aquilea</w:t>
        </w:r>
      </w:hyperlink>
      <w:r w:rsidR="00854754" w:rsidRPr="00854754">
        <w:rPr>
          <w:rFonts w:ascii="Arial" w:hAnsi="Arial" w:cs="Arial"/>
          <w:b/>
        </w:rPr>
        <w:t>—, del</w:t>
      </w:r>
      <w:r w:rsidR="00854754">
        <w:rPr>
          <w:rFonts w:ascii="Arial" w:hAnsi="Arial" w:cs="Arial"/>
          <w:b/>
        </w:rPr>
        <w:t xml:space="preserve"> Cr</w:t>
      </w:r>
      <w:r w:rsidR="00854754">
        <w:rPr>
          <w:rFonts w:ascii="Arial" w:hAnsi="Arial" w:cs="Arial"/>
          <w:b/>
        </w:rPr>
        <w:t>e</w:t>
      </w:r>
      <w:r w:rsidR="00854754">
        <w:rPr>
          <w:rFonts w:ascii="Arial" w:hAnsi="Arial" w:cs="Arial"/>
          <w:b/>
        </w:rPr>
        <w:t>do</w:t>
      </w:r>
      <w:r w:rsidR="00622196">
        <w:rPr>
          <w:rFonts w:ascii="Arial" w:hAnsi="Arial" w:cs="Arial"/>
          <w:b/>
        </w:rPr>
        <w:t>.</w:t>
      </w:r>
    </w:p>
    <w:p w:rsidR="00854754" w:rsidRPr="00854754" w:rsidRDefault="00E6704A" w:rsidP="00854754">
      <w:pPr>
        <w:pStyle w:val="NormalWeb"/>
        <w:jc w:val="both"/>
        <w:rPr>
          <w:rFonts w:ascii="Arial" w:hAnsi="Arial" w:cs="Arial"/>
          <w:b/>
        </w:rPr>
      </w:pPr>
      <w:r>
        <w:rPr>
          <w:rFonts w:ascii="Arial" w:hAnsi="Arial" w:cs="Arial"/>
          <w:b/>
        </w:rPr>
        <w:t xml:space="preserve">   </w:t>
      </w:r>
      <w:r w:rsidR="00854754" w:rsidRPr="00854754">
        <w:rPr>
          <w:rFonts w:ascii="Arial" w:hAnsi="Arial" w:cs="Arial"/>
          <w:b/>
        </w:rPr>
        <w:t>Canonizado, su memoria se celebra en el día de su muerte, el 14 de diciembre</w:t>
      </w:r>
      <w:r w:rsidR="005623BB">
        <w:rPr>
          <w:rFonts w:ascii="Arial" w:hAnsi="Arial" w:cs="Arial"/>
          <w:b/>
        </w:rPr>
        <w:t xml:space="preserve"> de años 610</w:t>
      </w:r>
      <w:r w:rsidR="00854754" w:rsidRPr="00854754">
        <w:rPr>
          <w:rFonts w:ascii="Arial" w:hAnsi="Arial" w:cs="Arial"/>
          <w:b/>
        </w:rPr>
        <w:t xml:space="preserve">. </w:t>
      </w:r>
      <w:r w:rsidR="00622196">
        <w:rPr>
          <w:rFonts w:ascii="Arial" w:hAnsi="Arial" w:cs="Arial"/>
          <w:b/>
        </w:rPr>
        <w:t>Y ser siguen entonando sus poemas, aunque de ordinario no conozcan el nombre de su simpático y generoso autor.</w:t>
      </w:r>
    </w:p>
    <w:p w:rsidR="00622196" w:rsidRDefault="00622196" w:rsidP="002B694D">
      <w:pPr>
        <w:tabs>
          <w:tab w:val="left" w:pos="1985"/>
        </w:tabs>
        <w:jc w:val="both"/>
        <w:rPr>
          <w:b/>
          <w:color w:val="FF0000"/>
        </w:rPr>
      </w:pPr>
      <w:r w:rsidRPr="002B694D">
        <w:rPr>
          <w:b/>
          <w:color w:val="FF0000"/>
        </w:rPr>
        <w:t xml:space="preserve"> UN POEMA DE </w:t>
      </w:r>
      <w:proofErr w:type="spellStart"/>
      <w:r w:rsidRPr="002B694D">
        <w:rPr>
          <w:b/>
          <w:color w:val="FF0000"/>
        </w:rPr>
        <w:t>VENANCIO</w:t>
      </w:r>
      <w:r w:rsidR="00854754" w:rsidRPr="00854754">
        <w:rPr>
          <w:b/>
          <w:color w:val="FF0000"/>
        </w:rPr>
        <w:t>.</w:t>
      </w:r>
      <w:r w:rsidRPr="002B694D">
        <w:rPr>
          <w:b/>
          <w:color w:val="FF0000"/>
        </w:rPr>
        <w:t>Himno</w:t>
      </w:r>
      <w:proofErr w:type="spellEnd"/>
      <w:r w:rsidRPr="002B694D">
        <w:rPr>
          <w:b/>
          <w:color w:val="FF0000"/>
        </w:rPr>
        <w:t xml:space="preserve"> «</w:t>
      </w:r>
      <w:proofErr w:type="spellStart"/>
      <w:r w:rsidRPr="002B694D">
        <w:rPr>
          <w:b/>
          <w:color w:val="FF0000"/>
        </w:rPr>
        <w:t>Vexilla</w:t>
      </w:r>
      <w:proofErr w:type="spellEnd"/>
      <w:r w:rsidRPr="002B694D">
        <w:rPr>
          <w:b/>
          <w:color w:val="FF0000"/>
        </w:rPr>
        <w:t xml:space="preserve"> </w:t>
      </w:r>
      <w:proofErr w:type="spellStart"/>
      <w:r w:rsidRPr="002B694D">
        <w:rPr>
          <w:b/>
          <w:color w:val="FF0000"/>
        </w:rPr>
        <w:t>regis</w:t>
      </w:r>
      <w:proofErr w:type="spellEnd"/>
      <w:r w:rsidRPr="002B694D">
        <w:rPr>
          <w:b/>
          <w:color w:val="FF0000"/>
        </w:rPr>
        <w:t xml:space="preserve"> </w:t>
      </w:r>
      <w:proofErr w:type="spellStart"/>
      <w:r w:rsidRPr="002B694D">
        <w:rPr>
          <w:b/>
          <w:color w:val="FF0000"/>
        </w:rPr>
        <w:t>prodeunt</w:t>
      </w:r>
      <w:proofErr w:type="spellEnd"/>
      <w:r w:rsidRPr="002B694D">
        <w:rPr>
          <w:b/>
          <w:color w:val="FF0000"/>
        </w:rPr>
        <w:t>»</w:t>
      </w:r>
    </w:p>
    <w:p w:rsidR="0004718C" w:rsidRPr="002B694D" w:rsidRDefault="0004718C" w:rsidP="002B694D">
      <w:pPr>
        <w:tabs>
          <w:tab w:val="left" w:pos="1985"/>
        </w:tabs>
        <w:jc w:val="both"/>
        <w:rPr>
          <w:b/>
          <w:color w:val="FF0000"/>
        </w:rPr>
      </w:pPr>
    </w:p>
    <w:tbl>
      <w:tblPr>
        <w:tblW w:w="4000" w:type="pct"/>
        <w:jc w:val="center"/>
        <w:tblCellSpacing w:w="15" w:type="dxa"/>
        <w:tblCellMar>
          <w:top w:w="15" w:type="dxa"/>
          <w:left w:w="15" w:type="dxa"/>
          <w:bottom w:w="15" w:type="dxa"/>
          <w:right w:w="15" w:type="dxa"/>
        </w:tblCellMar>
        <w:tblLook w:val="04A0"/>
      </w:tblPr>
      <w:tblGrid>
        <w:gridCol w:w="4222"/>
        <w:gridCol w:w="4223"/>
      </w:tblGrid>
      <w:tr w:rsidR="00622196" w:rsidRPr="00622196" w:rsidTr="00622196">
        <w:trPr>
          <w:tblCellSpacing w:w="15" w:type="dxa"/>
          <w:jc w:val="center"/>
        </w:trPr>
        <w:tc>
          <w:tcPr>
            <w:tcW w:w="2500" w:type="pct"/>
            <w:hideMark/>
          </w:tcPr>
          <w:p w:rsidR="00622196" w:rsidRPr="00622196" w:rsidRDefault="00622196" w:rsidP="00622196">
            <w:pPr>
              <w:widowControl/>
              <w:autoSpaceDE/>
              <w:autoSpaceDN/>
              <w:adjustRightInd/>
              <w:spacing w:before="100" w:beforeAutospacing="1" w:after="100" w:afterAutospacing="1"/>
              <w:rPr>
                <w:rFonts w:ascii="Times New Roman" w:hAnsi="Times New Roman" w:cs="Times New Roman"/>
                <w:b/>
              </w:rPr>
            </w:pPr>
            <w:proofErr w:type="spellStart"/>
            <w:r w:rsidRPr="00622196">
              <w:rPr>
                <w:rFonts w:ascii="Times New Roman" w:hAnsi="Times New Roman" w:cs="Times New Roman"/>
                <w:b/>
              </w:rPr>
              <w:t>Vexílla</w:t>
            </w:r>
            <w:proofErr w:type="spellEnd"/>
            <w:r w:rsidRPr="00622196">
              <w:rPr>
                <w:rFonts w:ascii="Times New Roman" w:hAnsi="Times New Roman" w:cs="Times New Roman"/>
                <w:b/>
              </w:rPr>
              <w:t xml:space="preserve"> </w:t>
            </w:r>
            <w:proofErr w:type="spellStart"/>
            <w:r w:rsidRPr="00622196">
              <w:rPr>
                <w:rFonts w:ascii="Times New Roman" w:hAnsi="Times New Roman" w:cs="Times New Roman"/>
                <w:b/>
              </w:rPr>
              <w:t>regis</w:t>
            </w:r>
            <w:proofErr w:type="spellEnd"/>
            <w:r w:rsidRPr="00622196">
              <w:rPr>
                <w:rFonts w:ascii="Times New Roman" w:hAnsi="Times New Roman" w:cs="Times New Roman"/>
                <w:b/>
              </w:rPr>
              <w:t xml:space="preserve"> </w:t>
            </w:r>
            <w:proofErr w:type="spellStart"/>
            <w:r w:rsidRPr="00622196">
              <w:rPr>
                <w:rFonts w:ascii="Times New Roman" w:hAnsi="Times New Roman" w:cs="Times New Roman"/>
                <w:b/>
              </w:rPr>
              <w:t>pródeunt</w:t>
            </w:r>
            <w:proofErr w:type="spellEnd"/>
            <w:r w:rsidRPr="00622196">
              <w:rPr>
                <w:rFonts w:ascii="Times New Roman" w:hAnsi="Times New Roman" w:cs="Times New Roman"/>
                <w:b/>
              </w:rPr>
              <w:t>,</w:t>
            </w:r>
            <w:r w:rsidRPr="00622196">
              <w:rPr>
                <w:rFonts w:ascii="Times New Roman" w:hAnsi="Times New Roman" w:cs="Times New Roman"/>
                <w:b/>
              </w:rPr>
              <w:br/>
            </w:r>
            <w:proofErr w:type="spellStart"/>
            <w:r w:rsidRPr="00622196">
              <w:rPr>
                <w:rFonts w:ascii="Times New Roman" w:hAnsi="Times New Roman" w:cs="Times New Roman"/>
                <w:b/>
              </w:rPr>
              <w:t>fulget</w:t>
            </w:r>
            <w:proofErr w:type="spellEnd"/>
            <w:r w:rsidRPr="00622196">
              <w:rPr>
                <w:rFonts w:ascii="Times New Roman" w:hAnsi="Times New Roman" w:cs="Times New Roman"/>
                <w:b/>
              </w:rPr>
              <w:t xml:space="preserve"> crucis </w:t>
            </w:r>
            <w:proofErr w:type="spellStart"/>
            <w:r w:rsidRPr="00622196">
              <w:rPr>
                <w:rFonts w:ascii="Times New Roman" w:hAnsi="Times New Roman" w:cs="Times New Roman"/>
                <w:b/>
              </w:rPr>
              <w:t>mystérium</w:t>
            </w:r>
            <w:proofErr w:type="spellEnd"/>
            <w:r w:rsidRPr="00622196">
              <w:rPr>
                <w:rFonts w:ascii="Times New Roman" w:hAnsi="Times New Roman" w:cs="Times New Roman"/>
                <w:b/>
              </w:rPr>
              <w:t>,</w:t>
            </w:r>
            <w:r w:rsidRPr="00622196">
              <w:rPr>
                <w:rFonts w:ascii="Times New Roman" w:hAnsi="Times New Roman" w:cs="Times New Roman"/>
                <w:b/>
              </w:rPr>
              <w:br/>
              <w:t xml:space="preserve">quo carne </w:t>
            </w:r>
            <w:proofErr w:type="spellStart"/>
            <w:r w:rsidRPr="00622196">
              <w:rPr>
                <w:rFonts w:ascii="Times New Roman" w:hAnsi="Times New Roman" w:cs="Times New Roman"/>
                <w:b/>
              </w:rPr>
              <w:t>carnis</w:t>
            </w:r>
            <w:proofErr w:type="spellEnd"/>
            <w:r w:rsidRPr="00622196">
              <w:rPr>
                <w:rFonts w:ascii="Times New Roman" w:hAnsi="Times New Roman" w:cs="Times New Roman"/>
                <w:b/>
              </w:rPr>
              <w:t xml:space="preserve"> </w:t>
            </w:r>
            <w:proofErr w:type="spellStart"/>
            <w:r w:rsidRPr="00622196">
              <w:rPr>
                <w:rFonts w:ascii="Times New Roman" w:hAnsi="Times New Roman" w:cs="Times New Roman"/>
                <w:b/>
              </w:rPr>
              <w:t>cónditor</w:t>
            </w:r>
            <w:proofErr w:type="spellEnd"/>
            <w:r w:rsidRPr="00622196">
              <w:rPr>
                <w:rFonts w:ascii="Times New Roman" w:hAnsi="Times New Roman" w:cs="Times New Roman"/>
                <w:b/>
              </w:rPr>
              <w:br/>
            </w:r>
            <w:proofErr w:type="spellStart"/>
            <w:r w:rsidRPr="00622196">
              <w:rPr>
                <w:rFonts w:ascii="Times New Roman" w:hAnsi="Times New Roman" w:cs="Times New Roman"/>
                <w:b/>
              </w:rPr>
              <w:t>suspénsus</w:t>
            </w:r>
            <w:proofErr w:type="spellEnd"/>
            <w:r w:rsidRPr="00622196">
              <w:rPr>
                <w:rFonts w:ascii="Times New Roman" w:hAnsi="Times New Roman" w:cs="Times New Roman"/>
                <w:b/>
              </w:rPr>
              <w:t xml:space="preserve"> </w:t>
            </w:r>
            <w:proofErr w:type="spellStart"/>
            <w:r w:rsidRPr="00622196">
              <w:rPr>
                <w:rFonts w:ascii="Times New Roman" w:hAnsi="Times New Roman" w:cs="Times New Roman"/>
                <w:b/>
              </w:rPr>
              <w:t>est</w:t>
            </w:r>
            <w:proofErr w:type="spellEnd"/>
            <w:r w:rsidRPr="00622196">
              <w:rPr>
                <w:rFonts w:ascii="Times New Roman" w:hAnsi="Times New Roman" w:cs="Times New Roman"/>
                <w:b/>
              </w:rPr>
              <w:t xml:space="preserve"> patíbulo;</w:t>
            </w:r>
          </w:p>
        </w:tc>
        <w:tc>
          <w:tcPr>
            <w:tcW w:w="2500" w:type="pct"/>
            <w:hideMark/>
          </w:tcPr>
          <w:p w:rsidR="00622196" w:rsidRPr="00622196" w:rsidRDefault="00622196" w:rsidP="00622196">
            <w:pPr>
              <w:widowControl/>
              <w:autoSpaceDE/>
              <w:autoSpaceDN/>
              <w:adjustRightInd/>
              <w:spacing w:before="100" w:beforeAutospacing="1" w:after="100" w:afterAutospacing="1"/>
              <w:rPr>
                <w:rFonts w:ascii="Times New Roman" w:hAnsi="Times New Roman" w:cs="Times New Roman"/>
                <w:b/>
                <w:color w:val="0070C0"/>
              </w:rPr>
            </w:pPr>
            <w:r w:rsidRPr="00622196">
              <w:rPr>
                <w:rFonts w:ascii="Times New Roman" w:hAnsi="Times New Roman" w:cs="Times New Roman"/>
                <w:b/>
                <w:color w:val="0070C0"/>
              </w:rPr>
              <w:t>Los estandartes del Rey aparecen,</w:t>
            </w:r>
            <w:r w:rsidRPr="00622196">
              <w:rPr>
                <w:rFonts w:ascii="Times New Roman" w:hAnsi="Times New Roman" w:cs="Times New Roman"/>
                <w:b/>
                <w:color w:val="0070C0"/>
              </w:rPr>
              <w:br/>
              <w:t>brilla el misterio de la Cruz:</w:t>
            </w:r>
            <w:r w:rsidRPr="00622196">
              <w:rPr>
                <w:rFonts w:ascii="Times New Roman" w:hAnsi="Times New Roman" w:cs="Times New Roman"/>
                <w:b/>
                <w:color w:val="0070C0"/>
              </w:rPr>
              <w:br/>
              <w:t>en carne el creador de la carne</w:t>
            </w:r>
            <w:r w:rsidRPr="00622196">
              <w:rPr>
                <w:rFonts w:ascii="Times New Roman" w:hAnsi="Times New Roman" w:cs="Times New Roman"/>
                <w:b/>
                <w:color w:val="0070C0"/>
              </w:rPr>
              <w:br/>
              <w:t>cuelga de un patíbulo;</w:t>
            </w:r>
          </w:p>
        </w:tc>
      </w:tr>
      <w:tr w:rsidR="00622196" w:rsidRPr="00622196" w:rsidTr="00622196">
        <w:trPr>
          <w:tblCellSpacing w:w="15" w:type="dxa"/>
          <w:jc w:val="center"/>
        </w:trPr>
        <w:tc>
          <w:tcPr>
            <w:tcW w:w="2500" w:type="pct"/>
            <w:hideMark/>
          </w:tcPr>
          <w:p w:rsidR="00622196" w:rsidRPr="00622196" w:rsidRDefault="00622196" w:rsidP="00622196">
            <w:pPr>
              <w:widowControl/>
              <w:autoSpaceDE/>
              <w:autoSpaceDN/>
              <w:adjustRightInd/>
              <w:spacing w:before="100" w:beforeAutospacing="1" w:after="100" w:afterAutospacing="1"/>
              <w:rPr>
                <w:rFonts w:ascii="Times New Roman" w:hAnsi="Times New Roman" w:cs="Times New Roman"/>
                <w:b/>
              </w:rPr>
            </w:pPr>
            <w:r w:rsidRPr="00622196">
              <w:rPr>
                <w:rFonts w:ascii="Times New Roman" w:hAnsi="Times New Roman" w:cs="Times New Roman"/>
                <w:b/>
              </w:rPr>
              <w:t xml:space="preserve">Quo, </w:t>
            </w:r>
            <w:proofErr w:type="spellStart"/>
            <w:r w:rsidRPr="00622196">
              <w:rPr>
                <w:rFonts w:ascii="Times New Roman" w:hAnsi="Times New Roman" w:cs="Times New Roman"/>
                <w:b/>
              </w:rPr>
              <w:t>vulnerátus</w:t>
            </w:r>
            <w:proofErr w:type="spellEnd"/>
            <w:r w:rsidRPr="00622196">
              <w:rPr>
                <w:rFonts w:ascii="Times New Roman" w:hAnsi="Times New Roman" w:cs="Times New Roman"/>
                <w:b/>
              </w:rPr>
              <w:t xml:space="preserve"> </w:t>
            </w:r>
            <w:proofErr w:type="spellStart"/>
            <w:r w:rsidRPr="00622196">
              <w:rPr>
                <w:rFonts w:ascii="Times New Roman" w:hAnsi="Times New Roman" w:cs="Times New Roman"/>
                <w:b/>
              </w:rPr>
              <w:t>ínsuper</w:t>
            </w:r>
            <w:proofErr w:type="spellEnd"/>
            <w:r w:rsidRPr="00622196">
              <w:rPr>
                <w:rFonts w:ascii="Times New Roman" w:hAnsi="Times New Roman" w:cs="Times New Roman"/>
                <w:b/>
              </w:rPr>
              <w:br/>
            </w:r>
            <w:proofErr w:type="spellStart"/>
            <w:r w:rsidRPr="00622196">
              <w:rPr>
                <w:rFonts w:ascii="Times New Roman" w:hAnsi="Times New Roman" w:cs="Times New Roman"/>
                <w:b/>
              </w:rPr>
              <w:t>mucróne</w:t>
            </w:r>
            <w:proofErr w:type="spellEnd"/>
            <w:r w:rsidRPr="00622196">
              <w:rPr>
                <w:rFonts w:ascii="Times New Roman" w:hAnsi="Times New Roman" w:cs="Times New Roman"/>
                <w:b/>
              </w:rPr>
              <w:t xml:space="preserve"> </w:t>
            </w:r>
            <w:proofErr w:type="spellStart"/>
            <w:r w:rsidRPr="00622196">
              <w:rPr>
                <w:rFonts w:ascii="Times New Roman" w:hAnsi="Times New Roman" w:cs="Times New Roman"/>
                <w:b/>
              </w:rPr>
              <w:t>diro</w:t>
            </w:r>
            <w:proofErr w:type="spellEnd"/>
            <w:r w:rsidRPr="00622196">
              <w:rPr>
                <w:rFonts w:ascii="Times New Roman" w:hAnsi="Times New Roman" w:cs="Times New Roman"/>
                <w:b/>
              </w:rPr>
              <w:t xml:space="preserve"> </w:t>
            </w:r>
            <w:proofErr w:type="spellStart"/>
            <w:r w:rsidRPr="00622196">
              <w:rPr>
                <w:rFonts w:ascii="Times New Roman" w:hAnsi="Times New Roman" w:cs="Times New Roman"/>
                <w:b/>
              </w:rPr>
              <w:t>lánceæ</w:t>
            </w:r>
            <w:proofErr w:type="spellEnd"/>
            <w:r w:rsidRPr="00622196">
              <w:rPr>
                <w:rFonts w:ascii="Times New Roman" w:hAnsi="Times New Roman" w:cs="Times New Roman"/>
                <w:b/>
              </w:rPr>
              <w:t>,</w:t>
            </w:r>
            <w:r w:rsidRPr="00622196">
              <w:rPr>
                <w:rFonts w:ascii="Times New Roman" w:hAnsi="Times New Roman" w:cs="Times New Roman"/>
                <w:b/>
              </w:rPr>
              <w:br/>
              <w:t xml:space="preserve">ut nos </w:t>
            </w:r>
            <w:proofErr w:type="spellStart"/>
            <w:r w:rsidRPr="00622196">
              <w:rPr>
                <w:rFonts w:ascii="Times New Roman" w:hAnsi="Times New Roman" w:cs="Times New Roman"/>
                <w:b/>
              </w:rPr>
              <w:t>laváret</w:t>
            </w:r>
            <w:proofErr w:type="spellEnd"/>
            <w:r w:rsidRPr="00622196">
              <w:rPr>
                <w:rFonts w:ascii="Times New Roman" w:hAnsi="Times New Roman" w:cs="Times New Roman"/>
                <w:b/>
              </w:rPr>
              <w:t xml:space="preserve"> </w:t>
            </w:r>
            <w:proofErr w:type="spellStart"/>
            <w:r w:rsidRPr="00622196">
              <w:rPr>
                <w:rFonts w:ascii="Times New Roman" w:hAnsi="Times New Roman" w:cs="Times New Roman"/>
                <w:b/>
              </w:rPr>
              <w:t>crímine</w:t>
            </w:r>
            <w:proofErr w:type="spellEnd"/>
            <w:r w:rsidRPr="00622196">
              <w:rPr>
                <w:rFonts w:ascii="Times New Roman" w:hAnsi="Times New Roman" w:cs="Times New Roman"/>
                <w:b/>
              </w:rPr>
              <w:t>,</w:t>
            </w:r>
            <w:r w:rsidRPr="00622196">
              <w:rPr>
                <w:rFonts w:ascii="Times New Roman" w:hAnsi="Times New Roman" w:cs="Times New Roman"/>
                <w:b/>
              </w:rPr>
              <w:br/>
            </w:r>
            <w:proofErr w:type="spellStart"/>
            <w:r w:rsidRPr="00622196">
              <w:rPr>
                <w:rFonts w:ascii="Times New Roman" w:hAnsi="Times New Roman" w:cs="Times New Roman"/>
                <w:b/>
              </w:rPr>
              <w:t>manávit</w:t>
            </w:r>
            <w:proofErr w:type="spellEnd"/>
            <w:r w:rsidRPr="00622196">
              <w:rPr>
                <w:rFonts w:ascii="Times New Roman" w:hAnsi="Times New Roman" w:cs="Times New Roman"/>
                <w:b/>
              </w:rPr>
              <w:t xml:space="preserve"> </w:t>
            </w:r>
            <w:proofErr w:type="spellStart"/>
            <w:r w:rsidRPr="00622196">
              <w:rPr>
                <w:rFonts w:ascii="Times New Roman" w:hAnsi="Times New Roman" w:cs="Times New Roman"/>
                <w:b/>
              </w:rPr>
              <w:t>unda</w:t>
            </w:r>
            <w:proofErr w:type="spellEnd"/>
            <w:r w:rsidRPr="00622196">
              <w:rPr>
                <w:rFonts w:ascii="Times New Roman" w:hAnsi="Times New Roman" w:cs="Times New Roman"/>
                <w:b/>
              </w:rPr>
              <w:t xml:space="preserve"> et </w:t>
            </w:r>
            <w:proofErr w:type="spellStart"/>
            <w:r w:rsidRPr="00622196">
              <w:rPr>
                <w:rFonts w:ascii="Times New Roman" w:hAnsi="Times New Roman" w:cs="Times New Roman"/>
                <w:b/>
              </w:rPr>
              <w:t>sánguine</w:t>
            </w:r>
            <w:proofErr w:type="spellEnd"/>
            <w:r w:rsidRPr="00622196">
              <w:rPr>
                <w:rFonts w:ascii="Times New Roman" w:hAnsi="Times New Roman" w:cs="Times New Roman"/>
                <w:b/>
              </w:rPr>
              <w:t>.</w:t>
            </w:r>
          </w:p>
        </w:tc>
        <w:tc>
          <w:tcPr>
            <w:tcW w:w="2500" w:type="pct"/>
            <w:hideMark/>
          </w:tcPr>
          <w:p w:rsidR="00622196" w:rsidRPr="00622196" w:rsidRDefault="00622196" w:rsidP="00622196">
            <w:pPr>
              <w:widowControl/>
              <w:autoSpaceDE/>
              <w:autoSpaceDN/>
              <w:adjustRightInd/>
              <w:spacing w:before="100" w:beforeAutospacing="1" w:after="100" w:afterAutospacing="1"/>
              <w:rPr>
                <w:rFonts w:ascii="Times New Roman" w:hAnsi="Times New Roman" w:cs="Times New Roman"/>
                <w:b/>
                <w:color w:val="0070C0"/>
              </w:rPr>
            </w:pPr>
            <w:r w:rsidRPr="00622196">
              <w:rPr>
                <w:rFonts w:ascii="Times New Roman" w:hAnsi="Times New Roman" w:cs="Times New Roman"/>
                <w:b/>
                <w:color w:val="0070C0"/>
              </w:rPr>
              <w:t>Donde, además lastimado</w:t>
            </w:r>
            <w:r w:rsidRPr="00622196">
              <w:rPr>
                <w:rFonts w:ascii="Times New Roman" w:hAnsi="Times New Roman" w:cs="Times New Roman"/>
                <w:b/>
                <w:color w:val="0070C0"/>
              </w:rPr>
              <w:br/>
              <w:t>por la terrible punta de una lanza</w:t>
            </w:r>
            <w:r w:rsidRPr="00622196">
              <w:rPr>
                <w:rFonts w:ascii="Times New Roman" w:hAnsi="Times New Roman" w:cs="Times New Roman"/>
                <w:b/>
                <w:color w:val="0070C0"/>
              </w:rPr>
              <w:br/>
              <w:t>para lavarnos del crimen</w:t>
            </w:r>
            <w:r w:rsidRPr="00622196">
              <w:rPr>
                <w:rFonts w:ascii="Times New Roman" w:hAnsi="Times New Roman" w:cs="Times New Roman"/>
                <w:b/>
                <w:color w:val="0070C0"/>
              </w:rPr>
              <w:br/>
              <w:t>manó sangre y agua.</w:t>
            </w:r>
          </w:p>
        </w:tc>
      </w:tr>
      <w:tr w:rsidR="00622196" w:rsidRPr="00622196" w:rsidTr="00622196">
        <w:trPr>
          <w:tblCellSpacing w:w="15" w:type="dxa"/>
          <w:jc w:val="center"/>
        </w:trPr>
        <w:tc>
          <w:tcPr>
            <w:tcW w:w="2500" w:type="pct"/>
            <w:hideMark/>
          </w:tcPr>
          <w:p w:rsidR="00622196" w:rsidRPr="00622196" w:rsidRDefault="00622196" w:rsidP="00622196">
            <w:pPr>
              <w:widowControl/>
              <w:autoSpaceDE/>
              <w:autoSpaceDN/>
              <w:adjustRightInd/>
              <w:spacing w:before="100" w:beforeAutospacing="1" w:after="100" w:afterAutospacing="1"/>
              <w:rPr>
                <w:rFonts w:ascii="Times New Roman" w:hAnsi="Times New Roman" w:cs="Times New Roman"/>
                <w:b/>
              </w:rPr>
            </w:pPr>
            <w:r w:rsidRPr="00622196">
              <w:rPr>
                <w:rFonts w:ascii="Times New Roman" w:hAnsi="Times New Roman" w:cs="Times New Roman"/>
                <w:b/>
              </w:rPr>
              <w:t xml:space="preserve">Arbor </w:t>
            </w:r>
            <w:proofErr w:type="spellStart"/>
            <w:r w:rsidRPr="00622196">
              <w:rPr>
                <w:rFonts w:ascii="Times New Roman" w:hAnsi="Times New Roman" w:cs="Times New Roman"/>
                <w:b/>
              </w:rPr>
              <w:t>decóra</w:t>
            </w:r>
            <w:proofErr w:type="spellEnd"/>
            <w:r w:rsidRPr="00622196">
              <w:rPr>
                <w:rFonts w:ascii="Times New Roman" w:hAnsi="Times New Roman" w:cs="Times New Roman"/>
                <w:b/>
              </w:rPr>
              <w:t xml:space="preserve"> et fúlgida,</w:t>
            </w:r>
            <w:r w:rsidRPr="00622196">
              <w:rPr>
                <w:rFonts w:ascii="Times New Roman" w:hAnsi="Times New Roman" w:cs="Times New Roman"/>
                <w:b/>
              </w:rPr>
              <w:br/>
            </w:r>
            <w:proofErr w:type="spellStart"/>
            <w:r w:rsidRPr="00622196">
              <w:rPr>
                <w:rFonts w:ascii="Times New Roman" w:hAnsi="Times New Roman" w:cs="Times New Roman"/>
                <w:b/>
              </w:rPr>
              <w:t>ornáta</w:t>
            </w:r>
            <w:proofErr w:type="spellEnd"/>
            <w:r w:rsidRPr="00622196">
              <w:rPr>
                <w:rFonts w:ascii="Times New Roman" w:hAnsi="Times New Roman" w:cs="Times New Roman"/>
                <w:b/>
              </w:rPr>
              <w:t xml:space="preserve"> </w:t>
            </w:r>
            <w:proofErr w:type="spellStart"/>
            <w:r w:rsidRPr="00622196">
              <w:rPr>
                <w:rFonts w:ascii="Times New Roman" w:hAnsi="Times New Roman" w:cs="Times New Roman"/>
                <w:b/>
              </w:rPr>
              <w:t>regis</w:t>
            </w:r>
            <w:proofErr w:type="spellEnd"/>
            <w:r w:rsidRPr="00622196">
              <w:rPr>
                <w:rFonts w:ascii="Times New Roman" w:hAnsi="Times New Roman" w:cs="Times New Roman"/>
                <w:b/>
              </w:rPr>
              <w:t xml:space="preserve"> púrpura,</w:t>
            </w:r>
            <w:r w:rsidRPr="00622196">
              <w:rPr>
                <w:rFonts w:ascii="Times New Roman" w:hAnsi="Times New Roman" w:cs="Times New Roman"/>
                <w:b/>
              </w:rPr>
              <w:br/>
            </w:r>
            <w:proofErr w:type="spellStart"/>
            <w:r w:rsidRPr="00622196">
              <w:rPr>
                <w:rFonts w:ascii="Times New Roman" w:hAnsi="Times New Roman" w:cs="Times New Roman"/>
                <w:b/>
              </w:rPr>
              <w:t>elécta</w:t>
            </w:r>
            <w:proofErr w:type="spellEnd"/>
            <w:r w:rsidRPr="00622196">
              <w:rPr>
                <w:rFonts w:ascii="Times New Roman" w:hAnsi="Times New Roman" w:cs="Times New Roman"/>
                <w:b/>
              </w:rPr>
              <w:t xml:space="preserve"> digno </w:t>
            </w:r>
            <w:proofErr w:type="spellStart"/>
            <w:r w:rsidRPr="00622196">
              <w:rPr>
                <w:rFonts w:ascii="Times New Roman" w:hAnsi="Times New Roman" w:cs="Times New Roman"/>
                <w:b/>
              </w:rPr>
              <w:t>stípite</w:t>
            </w:r>
            <w:proofErr w:type="spellEnd"/>
            <w:r w:rsidRPr="00622196">
              <w:rPr>
                <w:rFonts w:ascii="Times New Roman" w:hAnsi="Times New Roman" w:cs="Times New Roman"/>
                <w:b/>
              </w:rPr>
              <w:br/>
            </w:r>
            <w:proofErr w:type="spellStart"/>
            <w:r w:rsidRPr="00622196">
              <w:rPr>
                <w:rFonts w:ascii="Times New Roman" w:hAnsi="Times New Roman" w:cs="Times New Roman"/>
                <w:b/>
              </w:rPr>
              <w:t>tam</w:t>
            </w:r>
            <w:proofErr w:type="spellEnd"/>
            <w:r w:rsidRPr="00622196">
              <w:rPr>
                <w:rFonts w:ascii="Times New Roman" w:hAnsi="Times New Roman" w:cs="Times New Roman"/>
                <w:b/>
              </w:rPr>
              <w:t xml:space="preserve"> sancta </w:t>
            </w:r>
            <w:proofErr w:type="spellStart"/>
            <w:r w:rsidRPr="00622196">
              <w:rPr>
                <w:rFonts w:ascii="Times New Roman" w:hAnsi="Times New Roman" w:cs="Times New Roman"/>
                <w:b/>
              </w:rPr>
              <w:t>membra</w:t>
            </w:r>
            <w:proofErr w:type="spellEnd"/>
            <w:r w:rsidRPr="00622196">
              <w:rPr>
                <w:rFonts w:ascii="Times New Roman" w:hAnsi="Times New Roman" w:cs="Times New Roman"/>
                <w:b/>
              </w:rPr>
              <w:t xml:space="preserve"> tángere!</w:t>
            </w:r>
          </w:p>
        </w:tc>
        <w:tc>
          <w:tcPr>
            <w:tcW w:w="2500" w:type="pct"/>
            <w:hideMark/>
          </w:tcPr>
          <w:p w:rsidR="00622196" w:rsidRPr="00622196" w:rsidRDefault="00622196" w:rsidP="00622196">
            <w:pPr>
              <w:widowControl/>
              <w:autoSpaceDE/>
              <w:autoSpaceDN/>
              <w:adjustRightInd/>
              <w:spacing w:before="100" w:beforeAutospacing="1" w:after="100" w:afterAutospacing="1"/>
              <w:rPr>
                <w:rFonts w:ascii="Times New Roman" w:hAnsi="Times New Roman" w:cs="Times New Roman"/>
                <w:b/>
                <w:color w:val="0070C0"/>
              </w:rPr>
            </w:pPr>
            <w:r w:rsidRPr="00622196">
              <w:rPr>
                <w:rFonts w:ascii="Times New Roman" w:hAnsi="Times New Roman" w:cs="Times New Roman"/>
                <w:b/>
                <w:color w:val="0070C0"/>
              </w:rPr>
              <w:t>¡Árbol precioso y brillante,</w:t>
            </w:r>
            <w:r w:rsidRPr="00622196">
              <w:rPr>
                <w:rFonts w:ascii="Times New Roman" w:hAnsi="Times New Roman" w:cs="Times New Roman"/>
                <w:b/>
                <w:color w:val="0070C0"/>
              </w:rPr>
              <w:br/>
              <w:t>adornado por púrpura real</w:t>
            </w:r>
            <w:r w:rsidRPr="00622196">
              <w:rPr>
                <w:rFonts w:ascii="Times New Roman" w:hAnsi="Times New Roman" w:cs="Times New Roman"/>
                <w:b/>
                <w:color w:val="0070C0"/>
              </w:rPr>
              <w:br/>
              <w:t>elegido de digno tronco</w:t>
            </w:r>
            <w:r w:rsidRPr="00622196">
              <w:rPr>
                <w:rFonts w:ascii="Times New Roman" w:hAnsi="Times New Roman" w:cs="Times New Roman"/>
                <w:b/>
                <w:color w:val="0070C0"/>
              </w:rPr>
              <w:br/>
              <w:t>para tocar tan santos miembros!</w:t>
            </w:r>
          </w:p>
        </w:tc>
      </w:tr>
      <w:tr w:rsidR="00622196" w:rsidRPr="00622196" w:rsidTr="00622196">
        <w:trPr>
          <w:tblCellSpacing w:w="15" w:type="dxa"/>
          <w:jc w:val="center"/>
        </w:trPr>
        <w:tc>
          <w:tcPr>
            <w:tcW w:w="2500" w:type="pct"/>
            <w:hideMark/>
          </w:tcPr>
          <w:p w:rsidR="00622196" w:rsidRPr="00622196" w:rsidRDefault="00622196" w:rsidP="00622196">
            <w:pPr>
              <w:widowControl/>
              <w:autoSpaceDE/>
              <w:autoSpaceDN/>
              <w:adjustRightInd/>
              <w:spacing w:before="100" w:beforeAutospacing="1" w:after="100" w:afterAutospacing="1"/>
              <w:rPr>
                <w:rFonts w:ascii="Times New Roman" w:hAnsi="Times New Roman" w:cs="Times New Roman"/>
                <w:b/>
              </w:rPr>
            </w:pPr>
            <w:proofErr w:type="spellStart"/>
            <w:r w:rsidRPr="00622196">
              <w:rPr>
                <w:rFonts w:ascii="Times New Roman" w:hAnsi="Times New Roman" w:cs="Times New Roman"/>
                <w:b/>
              </w:rPr>
              <w:t>Beáta</w:t>
            </w:r>
            <w:proofErr w:type="spellEnd"/>
            <w:r w:rsidRPr="00622196">
              <w:rPr>
                <w:rFonts w:ascii="Times New Roman" w:hAnsi="Times New Roman" w:cs="Times New Roman"/>
                <w:b/>
              </w:rPr>
              <w:t xml:space="preserve">, </w:t>
            </w:r>
            <w:proofErr w:type="spellStart"/>
            <w:r w:rsidRPr="00622196">
              <w:rPr>
                <w:rFonts w:ascii="Times New Roman" w:hAnsi="Times New Roman" w:cs="Times New Roman"/>
                <w:b/>
              </w:rPr>
              <w:t>cuius</w:t>
            </w:r>
            <w:proofErr w:type="spellEnd"/>
            <w:r w:rsidRPr="00622196">
              <w:rPr>
                <w:rFonts w:ascii="Times New Roman" w:hAnsi="Times New Roman" w:cs="Times New Roman"/>
                <w:b/>
              </w:rPr>
              <w:t xml:space="preserve"> </w:t>
            </w:r>
            <w:proofErr w:type="spellStart"/>
            <w:r w:rsidRPr="00622196">
              <w:rPr>
                <w:rFonts w:ascii="Times New Roman" w:hAnsi="Times New Roman" w:cs="Times New Roman"/>
                <w:b/>
              </w:rPr>
              <w:t>brácchiis</w:t>
            </w:r>
            <w:proofErr w:type="spellEnd"/>
            <w:r w:rsidRPr="00622196">
              <w:rPr>
                <w:rFonts w:ascii="Times New Roman" w:hAnsi="Times New Roman" w:cs="Times New Roman"/>
                <w:b/>
              </w:rPr>
              <w:br/>
            </w:r>
            <w:proofErr w:type="spellStart"/>
            <w:r w:rsidRPr="00622196">
              <w:rPr>
                <w:rFonts w:ascii="Times New Roman" w:hAnsi="Times New Roman" w:cs="Times New Roman"/>
                <w:b/>
              </w:rPr>
              <w:t>sæcli</w:t>
            </w:r>
            <w:proofErr w:type="spellEnd"/>
            <w:r w:rsidRPr="00622196">
              <w:rPr>
                <w:rFonts w:ascii="Times New Roman" w:hAnsi="Times New Roman" w:cs="Times New Roman"/>
                <w:b/>
              </w:rPr>
              <w:t xml:space="preserve"> </w:t>
            </w:r>
            <w:proofErr w:type="spellStart"/>
            <w:r w:rsidRPr="00622196">
              <w:rPr>
                <w:rFonts w:ascii="Times New Roman" w:hAnsi="Times New Roman" w:cs="Times New Roman"/>
                <w:b/>
              </w:rPr>
              <w:t>pepéndit</w:t>
            </w:r>
            <w:proofErr w:type="spellEnd"/>
            <w:r w:rsidRPr="00622196">
              <w:rPr>
                <w:rFonts w:ascii="Times New Roman" w:hAnsi="Times New Roman" w:cs="Times New Roman"/>
                <w:b/>
              </w:rPr>
              <w:t xml:space="preserve"> </w:t>
            </w:r>
            <w:proofErr w:type="spellStart"/>
            <w:r w:rsidRPr="00622196">
              <w:rPr>
                <w:rFonts w:ascii="Times New Roman" w:hAnsi="Times New Roman" w:cs="Times New Roman"/>
                <w:b/>
              </w:rPr>
              <w:t>prétium</w:t>
            </w:r>
            <w:proofErr w:type="spellEnd"/>
            <w:r w:rsidRPr="00622196">
              <w:rPr>
                <w:rFonts w:ascii="Times New Roman" w:hAnsi="Times New Roman" w:cs="Times New Roman"/>
                <w:b/>
              </w:rPr>
              <w:t>;</w:t>
            </w:r>
            <w:r w:rsidRPr="00622196">
              <w:rPr>
                <w:rFonts w:ascii="Times New Roman" w:hAnsi="Times New Roman" w:cs="Times New Roman"/>
                <w:b/>
              </w:rPr>
              <w:br/>
            </w:r>
            <w:proofErr w:type="spellStart"/>
            <w:r w:rsidRPr="00622196">
              <w:rPr>
                <w:rFonts w:ascii="Times New Roman" w:hAnsi="Times New Roman" w:cs="Times New Roman"/>
                <w:b/>
              </w:rPr>
              <w:t>statéra</w:t>
            </w:r>
            <w:proofErr w:type="spellEnd"/>
            <w:r w:rsidRPr="00622196">
              <w:rPr>
                <w:rFonts w:ascii="Times New Roman" w:hAnsi="Times New Roman" w:cs="Times New Roman"/>
                <w:b/>
              </w:rPr>
              <w:t xml:space="preserve"> </w:t>
            </w:r>
            <w:proofErr w:type="spellStart"/>
            <w:r w:rsidRPr="00622196">
              <w:rPr>
                <w:rFonts w:ascii="Times New Roman" w:hAnsi="Times New Roman" w:cs="Times New Roman"/>
                <w:b/>
              </w:rPr>
              <w:t>facta</w:t>
            </w:r>
            <w:proofErr w:type="spellEnd"/>
            <w:r w:rsidRPr="00622196">
              <w:rPr>
                <w:rFonts w:ascii="Times New Roman" w:hAnsi="Times New Roman" w:cs="Times New Roman"/>
                <w:b/>
              </w:rPr>
              <w:t xml:space="preserve"> </w:t>
            </w:r>
            <w:proofErr w:type="spellStart"/>
            <w:r w:rsidRPr="00622196">
              <w:rPr>
                <w:rFonts w:ascii="Times New Roman" w:hAnsi="Times New Roman" w:cs="Times New Roman"/>
                <w:b/>
              </w:rPr>
              <w:t>est</w:t>
            </w:r>
            <w:proofErr w:type="spellEnd"/>
            <w:r w:rsidRPr="00622196">
              <w:rPr>
                <w:rFonts w:ascii="Times New Roman" w:hAnsi="Times New Roman" w:cs="Times New Roman"/>
                <w:b/>
              </w:rPr>
              <w:t xml:space="preserve"> </w:t>
            </w:r>
            <w:proofErr w:type="spellStart"/>
            <w:r w:rsidRPr="00622196">
              <w:rPr>
                <w:rFonts w:ascii="Times New Roman" w:hAnsi="Times New Roman" w:cs="Times New Roman"/>
                <w:b/>
              </w:rPr>
              <w:t>córporis</w:t>
            </w:r>
            <w:proofErr w:type="spellEnd"/>
            <w:r w:rsidRPr="00622196">
              <w:rPr>
                <w:rFonts w:ascii="Times New Roman" w:hAnsi="Times New Roman" w:cs="Times New Roman"/>
                <w:b/>
              </w:rPr>
              <w:br/>
            </w:r>
            <w:proofErr w:type="spellStart"/>
            <w:r w:rsidRPr="00622196">
              <w:rPr>
                <w:rFonts w:ascii="Times New Roman" w:hAnsi="Times New Roman" w:cs="Times New Roman"/>
                <w:b/>
              </w:rPr>
              <w:t>prædam</w:t>
            </w:r>
            <w:proofErr w:type="spellEnd"/>
            <w:r w:rsidRPr="00622196">
              <w:rPr>
                <w:rFonts w:ascii="Times New Roman" w:hAnsi="Times New Roman" w:cs="Times New Roman"/>
                <w:b/>
              </w:rPr>
              <w:t xml:space="preserve"> </w:t>
            </w:r>
            <w:proofErr w:type="spellStart"/>
            <w:r w:rsidRPr="00622196">
              <w:rPr>
                <w:rFonts w:ascii="Times New Roman" w:hAnsi="Times New Roman" w:cs="Times New Roman"/>
                <w:b/>
              </w:rPr>
              <w:t>tulítque</w:t>
            </w:r>
            <w:proofErr w:type="spellEnd"/>
            <w:r w:rsidRPr="00622196">
              <w:rPr>
                <w:rFonts w:ascii="Times New Roman" w:hAnsi="Times New Roman" w:cs="Times New Roman"/>
                <w:b/>
              </w:rPr>
              <w:t xml:space="preserve"> </w:t>
            </w:r>
            <w:proofErr w:type="spellStart"/>
            <w:r w:rsidRPr="00622196">
              <w:rPr>
                <w:rFonts w:ascii="Times New Roman" w:hAnsi="Times New Roman" w:cs="Times New Roman"/>
                <w:b/>
              </w:rPr>
              <w:t>tártari</w:t>
            </w:r>
            <w:proofErr w:type="spellEnd"/>
            <w:r w:rsidRPr="00622196">
              <w:rPr>
                <w:rFonts w:ascii="Times New Roman" w:hAnsi="Times New Roman" w:cs="Times New Roman"/>
                <w:b/>
              </w:rPr>
              <w:t>.</w:t>
            </w:r>
          </w:p>
        </w:tc>
        <w:tc>
          <w:tcPr>
            <w:tcW w:w="2500" w:type="pct"/>
            <w:hideMark/>
          </w:tcPr>
          <w:p w:rsidR="00622196" w:rsidRPr="00622196" w:rsidRDefault="00622196" w:rsidP="00622196">
            <w:pPr>
              <w:widowControl/>
              <w:autoSpaceDE/>
              <w:autoSpaceDN/>
              <w:adjustRightInd/>
              <w:spacing w:before="100" w:beforeAutospacing="1" w:after="100" w:afterAutospacing="1"/>
              <w:rPr>
                <w:rFonts w:ascii="Times New Roman" w:hAnsi="Times New Roman" w:cs="Times New Roman"/>
                <w:b/>
                <w:color w:val="0070C0"/>
              </w:rPr>
            </w:pPr>
            <w:r w:rsidRPr="00622196">
              <w:rPr>
                <w:rFonts w:ascii="Times New Roman" w:hAnsi="Times New Roman" w:cs="Times New Roman"/>
                <w:b/>
                <w:color w:val="0070C0"/>
              </w:rPr>
              <w:t>Feliz tú, en cuyos brazos</w:t>
            </w:r>
            <w:r w:rsidRPr="00622196">
              <w:rPr>
                <w:rFonts w:ascii="Times New Roman" w:hAnsi="Times New Roman" w:cs="Times New Roman"/>
                <w:b/>
                <w:color w:val="0070C0"/>
              </w:rPr>
              <w:br/>
              <w:t>colgó el precio del mundo</w:t>
            </w:r>
            <w:r w:rsidRPr="00622196">
              <w:rPr>
                <w:rFonts w:ascii="Times New Roman" w:hAnsi="Times New Roman" w:cs="Times New Roman"/>
                <w:b/>
                <w:color w:val="0070C0"/>
              </w:rPr>
              <w:br/>
              <w:t>(hecho báscula del cuerpo),</w:t>
            </w:r>
            <w:r w:rsidRPr="00622196">
              <w:rPr>
                <w:rFonts w:ascii="Times New Roman" w:hAnsi="Times New Roman" w:cs="Times New Roman"/>
                <w:b/>
                <w:color w:val="0070C0"/>
              </w:rPr>
              <w:br/>
              <w:t>y arrebató al infierno su presa.</w:t>
            </w:r>
          </w:p>
        </w:tc>
      </w:tr>
      <w:tr w:rsidR="00622196" w:rsidRPr="00622196" w:rsidTr="00622196">
        <w:trPr>
          <w:tblCellSpacing w:w="15" w:type="dxa"/>
          <w:jc w:val="center"/>
        </w:trPr>
        <w:tc>
          <w:tcPr>
            <w:tcW w:w="2500" w:type="pct"/>
            <w:hideMark/>
          </w:tcPr>
          <w:p w:rsidR="00622196" w:rsidRPr="00622196" w:rsidRDefault="00622196" w:rsidP="00622196">
            <w:pPr>
              <w:widowControl/>
              <w:autoSpaceDE/>
              <w:autoSpaceDN/>
              <w:adjustRightInd/>
              <w:spacing w:before="100" w:beforeAutospacing="1" w:after="100" w:afterAutospacing="1"/>
              <w:rPr>
                <w:rFonts w:ascii="Times New Roman" w:hAnsi="Times New Roman" w:cs="Times New Roman"/>
                <w:b/>
              </w:rPr>
            </w:pPr>
            <w:r w:rsidRPr="00622196">
              <w:rPr>
                <w:rFonts w:ascii="Times New Roman" w:hAnsi="Times New Roman" w:cs="Times New Roman"/>
                <w:b/>
              </w:rPr>
              <w:lastRenderedPageBreak/>
              <w:t>Salve, ara, salve, víctima,</w:t>
            </w:r>
            <w:r w:rsidRPr="00622196">
              <w:rPr>
                <w:rFonts w:ascii="Times New Roman" w:hAnsi="Times New Roman" w:cs="Times New Roman"/>
                <w:b/>
              </w:rPr>
              <w:br/>
              <w:t xml:space="preserve">de </w:t>
            </w:r>
            <w:proofErr w:type="spellStart"/>
            <w:r w:rsidRPr="00622196">
              <w:rPr>
                <w:rFonts w:ascii="Times New Roman" w:hAnsi="Times New Roman" w:cs="Times New Roman"/>
                <w:b/>
              </w:rPr>
              <w:t>passiónis</w:t>
            </w:r>
            <w:proofErr w:type="spellEnd"/>
            <w:r w:rsidRPr="00622196">
              <w:rPr>
                <w:rFonts w:ascii="Times New Roman" w:hAnsi="Times New Roman" w:cs="Times New Roman"/>
                <w:b/>
              </w:rPr>
              <w:t xml:space="preserve"> </w:t>
            </w:r>
            <w:proofErr w:type="spellStart"/>
            <w:r w:rsidRPr="00622196">
              <w:rPr>
                <w:rFonts w:ascii="Times New Roman" w:hAnsi="Times New Roman" w:cs="Times New Roman"/>
                <w:b/>
              </w:rPr>
              <w:t>glória</w:t>
            </w:r>
            <w:proofErr w:type="spellEnd"/>
            <w:r w:rsidRPr="00622196">
              <w:rPr>
                <w:rFonts w:ascii="Times New Roman" w:hAnsi="Times New Roman" w:cs="Times New Roman"/>
                <w:b/>
              </w:rPr>
              <w:t>,</w:t>
            </w:r>
            <w:r w:rsidRPr="00622196">
              <w:rPr>
                <w:rFonts w:ascii="Times New Roman" w:hAnsi="Times New Roman" w:cs="Times New Roman"/>
                <w:b/>
              </w:rPr>
              <w:br/>
              <w:t xml:space="preserve">qua Vita mortem </w:t>
            </w:r>
            <w:proofErr w:type="spellStart"/>
            <w:r w:rsidRPr="00622196">
              <w:rPr>
                <w:rFonts w:ascii="Times New Roman" w:hAnsi="Times New Roman" w:cs="Times New Roman"/>
                <w:b/>
              </w:rPr>
              <w:t>pértulit</w:t>
            </w:r>
            <w:proofErr w:type="spellEnd"/>
            <w:r w:rsidRPr="00622196">
              <w:rPr>
                <w:rFonts w:ascii="Times New Roman" w:hAnsi="Times New Roman" w:cs="Times New Roman"/>
                <w:b/>
              </w:rPr>
              <w:br/>
              <w:t xml:space="preserve">et </w:t>
            </w:r>
            <w:proofErr w:type="spellStart"/>
            <w:r w:rsidRPr="00622196">
              <w:rPr>
                <w:rFonts w:ascii="Times New Roman" w:hAnsi="Times New Roman" w:cs="Times New Roman"/>
                <w:b/>
              </w:rPr>
              <w:t>morte</w:t>
            </w:r>
            <w:proofErr w:type="spellEnd"/>
            <w:r w:rsidRPr="00622196">
              <w:rPr>
                <w:rFonts w:ascii="Times New Roman" w:hAnsi="Times New Roman" w:cs="Times New Roman"/>
                <w:b/>
              </w:rPr>
              <w:t xml:space="preserve"> </w:t>
            </w:r>
            <w:proofErr w:type="spellStart"/>
            <w:r w:rsidRPr="00622196">
              <w:rPr>
                <w:rFonts w:ascii="Times New Roman" w:hAnsi="Times New Roman" w:cs="Times New Roman"/>
                <w:b/>
              </w:rPr>
              <w:t>vitam</w:t>
            </w:r>
            <w:proofErr w:type="spellEnd"/>
            <w:r w:rsidRPr="00622196">
              <w:rPr>
                <w:rFonts w:ascii="Times New Roman" w:hAnsi="Times New Roman" w:cs="Times New Roman"/>
                <w:b/>
              </w:rPr>
              <w:t xml:space="preserve"> </w:t>
            </w:r>
            <w:proofErr w:type="spellStart"/>
            <w:r w:rsidRPr="00622196">
              <w:rPr>
                <w:rFonts w:ascii="Times New Roman" w:hAnsi="Times New Roman" w:cs="Times New Roman"/>
                <w:b/>
              </w:rPr>
              <w:t>réddidit</w:t>
            </w:r>
            <w:proofErr w:type="spellEnd"/>
            <w:r w:rsidRPr="00622196">
              <w:rPr>
                <w:rFonts w:ascii="Times New Roman" w:hAnsi="Times New Roman" w:cs="Times New Roman"/>
                <w:b/>
              </w:rPr>
              <w:t>!</w:t>
            </w:r>
          </w:p>
        </w:tc>
        <w:tc>
          <w:tcPr>
            <w:tcW w:w="2500" w:type="pct"/>
            <w:hideMark/>
          </w:tcPr>
          <w:p w:rsidR="00622196" w:rsidRPr="00622196" w:rsidRDefault="00622196" w:rsidP="00622196">
            <w:pPr>
              <w:widowControl/>
              <w:autoSpaceDE/>
              <w:autoSpaceDN/>
              <w:adjustRightInd/>
              <w:spacing w:before="100" w:beforeAutospacing="1" w:after="100" w:afterAutospacing="1"/>
              <w:rPr>
                <w:rFonts w:ascii="Times New Roman" w:hAnsi="Times New Roman" w:cs="Times New Roman"/>
                <w:b/>
                <w:color w:val="0070C0"/>
              </w:rPr>
            </w:pPr>
            <w:r w:rsidRPr="00622196">
              <w:rPr>
                <w:rFonts w:ascii="Times New Roman" w:hAnsi="Times New Roman" w:cs="Times New Roman"/>
                <w:b/>
                <w:color w:val="0070C0"/>
              </w:rPr>
              <w:t>¡Salve altar, salve víctima</w:t>
            </w:r>
            <w:r w:rsidRPr="00622196">
              <w:rPr>
                <w:rFonts w:ascii="Times New Roman" w:hAnsi="Times New Roman" w:cs="Times New Roman"/>
                <w:b/>
                <w:color w:val="0070C0"/>
              </w:rPr>
              <w:br/>
              <w:t>por la gloria de la pasión</w:t>
            </w:r>
            <w:r w:rsidRPr="00622196">
              <w:rPr>
                <w:rFonts w:ascii="Times New Roman" w:hAnsi="Times New Roman" w:cs="Times New Roman"/>
                <w:b/>
                <w:color w:val="0070C0"/>
              </w:rPr>
              <w:br/>
              <w:t>en quien la Vida es llevada a la muerte</w:t>
            </w:r>
            <w:r w:rsidRPr="00622196">
              <w:rPr>
                <w:rFonts w:ascii="Times New Roman" w:hAnsi="Times New Roman" w:cs="Times New Roman"/>
                <w:b/>
                <w:color w:val="0070C0"/>
              </w:rPr>
              <w:br/>
              <w:t>y con la muerte regresa vida!</w:t>
            </w:r>
          </w:p>
        </w:tc>
      </w:tr>
      <w:tr w:rsidR="00622196" w:rsidRPr="00622196" w:rsidTr="00622196">
        <w:trPr>
          <w:tblCellSpacing w:w="15" w:type="dxa"/>
          <w:jc w:val="center"/>
        </w:trPr>
        <w:tc>
          <w:tcPr>
            <w:tcW w:w="2500" w:type="pct"/>
            <w:hideMark/>
          </w:tcPr>
          <w:p w:rsidR="00622196" w:rsidRPr="00622196" w:rsidRDefault="00622196" w:rsidP="00622196">
            <w:pPr>
              <w:widowControl/>
              <w:autoSpaceDE/>
              <w:autoSpaceDN/>
              <w:adjustRightInd/>
              <w:spacing w:before="100" w:beforeAutospacing="1" w:after="100" w:afterAutospacing="1"/>
              <w:rPr>
                <w:rFonts w:ascii="Times New Roman" w:hAnsi="Times New Roman" w:cs="Times New Roman"/>
                <w:b/>
              </w:rPr>
            </w:pPr>
            <w:r w:rsidRPr="00622196">
              <w:rPr>
                <w:rFonts w:ascii="Times New Roman" w:hAnsi="Times New Roman" w:cs="Times New Roman"/>
                <w:b/>
              </w:rPr>
              <w:t xml:space="preserve">O </w:t>
            </w:r>
            <w:proofErr w:type="spellStart"/>
            <w:r w:rsidRPr="00622196">
              <w:rPr>
                <w:rFonts w:ascii="Times New Roman" w:hAnsi="Times New Roman" w:cs="Times New Roman"/>
                <w:b/>
              </w:rPr>
              <w:t>crux</w:t>
            </w:r>
            <w:proofErr w:type="spellEnd"/>
            <w:r w:rsidRPr="00622196">
              <w:rPr>
                <w:rFonts w:ascii="Times New Roman" w:hAnsi="Times New Roman" w:cs="Times New Roman"/>
                <w:b/>
              </w:rPr>
              <w:t xml:space="preserve">, ave, </w:t>
            </w:r>
            <w:proofErr w:type="spellStart"/>
            <w:r w:rsidRPr="00622196">
              <w:rPr>
                <w:rFonts w:ascii="Times New Roman" w:hAnsi="Times New Roman" w:cs="Times New Roman"/>
                <w:b/>
              </w:rPr>
              <w:t>spes</w:t>
            </w:r>
            <w:proofErr w:type="spellEnd"/>
            <w:r w:rsidRPr="00622196">
              <w:rPr>
                <w:rFonts w:ascii="Times New Roman" w:hAnsi="Times New Roman" w:cs="Times New Roman"/>
                <w:b/>
              </w:rPr>
              <w:t xml:space="preserve"> única!</w:t>
            </w:r>
            <w:r w:rsidRPr="00622196">
              <w:rPr>
                <w:rFonts w:ascii="Times New Roman" w:hAnsi="Times New Roman" w:cs="Times New Roman"/>
                <w:b/>
              </w:rPr>
              <w:br/>
              <w:t xml:space="preserve">hoc </w:t>
            </w:r>
            <w:proofErr w:type="spellStart"/>
            <w:r w:rsidRPr="00622196">
              <w:rPr>
                <w:rFonts w:ascii="Times New Roman" w:hAnsi="Times New Roman" w:cs="Times New Roman"/>
                <w:b/>
              </w:rPr>
              <w:t>passiónis</w:t>
            </w:r>
            <w:proofErr w:type="spellEnd"/>
            <w:r w:rsidRPr="00622196">
              <w:rPr>
                <w:rFonts w:ascii="Times New Roman" w:hAnsi="Times New Roman" w:cs="Times New Roman"/>
                <w:b/>
              </w:rPr>
              <w:t xml:space="preserve"> témpore</w:t>
            </w:r>
            <w:r w:rsidRPr="00622196">
              <w:rPr>
                <w:rFonts w:ascii="Times New Roman" w:hAnsi="Times New Roman" w:cs="Times New Roman"/>
                <w:b/>
              </w:rPr>
              <w:br/>
            </w:r>
            <w:proofErr w:type="spellStart"/>
            <w:r w:rsidRPr="00622196">
              <w:rPr>
                <w:rFonts w:ascii="Times New Roman" w:hAnsi="Times New Roman" w:cs="Times New Roman"/>
                <w:b/>
              </w:rPr>
              <w:t>piis</w:t>
            </w:r>
            <w:proofErr w:type="spellEnd"/>
            <w:r w:rsidRPr="00622196">
              <w:rPr>
                <w:rFonts w:ascii="Times New Roman" w:hAnsi="Times New Roman" w:cs="Times New Roman"/>
                <w:b/>
              </w:rPr>
              <w:t xml:space="preserve"> </w:t>
            </w:r>
            <w:proofErr w:type="spellStart"/>
            <w:r w:rsidRPr="00622196">
              <w:rPr>
                <w:rFonts w:ascii="Times New Roman" w:hAnsi="Times New Roman" w:cs="Times New Roman"/>
                <w:b/>
              </w:rPr>
              <w:t>adáuge</w:t>
            </w:r>
            <w:proofErr w:type="spellEnd"/>
            <w:r w:rsidRPr="00622196">
              <w:rPr>
                <w:rFonts w:ascii="Times New Roman" w:hAnsi="Times New Roman" w:cs="Times New Roman"/>
                <w:b/>
              </w:rPr>
              <w:t xml:space="preserve"> </w:t>
            </w:r>
            <w:proofErr w:type="spellStart"/>
            <w:r w:rsidRPr="00622196">
              <w:rPr>
                <w:rFonts w:ascii="Times New Roman" w:hAnsi="Times New Roman" w:cs="Times New Roman"/>
                <w:b/>
              </w:rPr>
              <w:t>grátiam</w:t>
            </w:r>
            <w:proofErr w:type="spellEnd"/>
            <w:r w:rsidRPr="00622196">
              <w:rPr>
                <w:rFonts w:ascii="Times New Roman" w:hAnsi="Times New Roman" w:cs="Times New Roman"/>
                <w:b/>
              </w:rPr>
              <w:br/>
            </w:r>
            <w:proofErr w:type="spellStart"/>
            <w:r w:rsidRPr="00622196">
              <w:rPr>
                <w:rFonts w:ascii="Times New Roman" w:hAnsi="Times New Roman" w:cs="Times New Roman"/>
                <w:b/>
              </w:rPr>
              <w:t>reísque</w:t>
            </w:r>
            <w:proofErr w:type="spellEnd"/>
            <w:r w:rsidRPr="00622196">
              <w:rPr>
                <w:rFonts w:ascii="Times New Roman" w:hAnsi="Times New Roman" w:cs="Times New Roman"/>
                <w:b/>
              </w:rPr>
              <w:t xml:space="preserve"> dele </w:t>
            </w:r>
            <w:proofErr w:type="spellStart"/>
            <w:r w:rsidRPr="00622196">
              <w:rPr>
                <w:rFonts w:ascii="Times New Roman" w:hAnsi="Times New Roman" w:cs="Times New Roman"/>
                <w:b/>
              </w:rPr>
              <w:t>crímina</w:t>
            </w:r>
            <w:proofErr w:type="spellEnd"/>
            <w:r w:rsidRPr="00622196">
              <w:rPr>
                <w:rFonts w:ascii="Times New Roman" w:hAnsi="Times New Roman" w:cs="Times New Roman"/>
                <w:b/>
              </w:rPr>
              <w:t>.</w:t>
            </w:r>
          </w:p>
        </w:tc>
        <w:tc>
          <w:tcPr>
            <w:tcW w:w="2500" w:type="pct"/>
            <w:hideMark/>
          </w:tcPr>
          <w:p w:rsidR="00622196" w:rsidRPr="00622196" w:rsidRDefault="00622196" w:rsidP="00622196">
            <w:pPr>
              <w:widowControl/>
              <w:autoSpaceDE/>
              <w:autoSpaceDN/>
              <w:adjustRightInd/>
              <w:spacing w:before="100" w:beforeAutospacing="1" w:after="100" w:afterAutospacing="1"/>
              <w:rPr>
                <w:rFonts w:ascii="Times New Roman" w:hAnsi="Times New Roman" w:cs="Times New Roman"/>
                <w:b/>
                <w:color w:val="0070C0"/>
              </w:rPr>
            </w:pPr>
            <w:r w:rsidRPr="00622196">
              <w:rPr>
                <w:rFonts w:ascii="Times New Roman" w:hAnsi="Times New Roman" w:cs="Times New Roman"/>
                <w:b/>
                <w:color w:val="0070C0"/>
              </w:rPr>
              <w:t>¡Oh Cruz, salve, esperanza única</w:t>
            </w:r>
            <w:r w:rsidRPr="00622196">
              <w:rPr>
                <w:rFonts w:ascii="Times New Roman" w:hAnsi="Times New Roman" w:cs="Times New Roman"/>
                <w:b/>
                <w:color w:val="0070C0"/>
              </w:rPr>
              <w:br/>
              <w:t>en este tiempo de pasión!</w:t>
            </w:r>
            <w:r w:rsidRPr="00622196">
              <w:rPr>
                <w:rFonts w:ascii="Times New Roman" w:hAnsi="Times New Roman" w:cs="Times New Roman"/>
                <w:b/>
                <w:color w:val="0070C0"/>
              </w:rPr>
              <w:br/>
              <w:t>aumenta en los justos la gracia,</w:t>
            </w:r>
            <w:r w:rsidRPr="00622196">
              <w:rPr>
                <w:rFonts w:ascii="Times New Roman" w:hAnsi="Times New Roman" w:cs="Times New Roman"/>
                <w:b/>
                <w:color w:val="0070C0"/>
              </w:rPr>
              <w:br/>
              <w:t>y limpia a los reos sus crímenes</w:t>
            </w:r>
          </w:p>
        </w:tc>
      </w:tr>
      <w:tr w:rsidR="00622196" w:rsidRPr="00622196" w:rsidTr="00622196">
        <w:trPr>
          <w:tblCellSpacing w:w="15" w:type="dxa"/>
          <w:jc w:val="center"/>
        </w:trPr>
        <w:tc>
          <w:tcPr>
            <w:tcW w:w="2500" w:type="pct"/>
            <w:hideMark/>
          </w:tcPr>
          <w:p w:rsidR="00622196" w:rsidRPr="00622196" w:rsidRDefault="00622196" w:rsidP="00622196">
            <w:pPr>
              <w:widowControl/>
              <w:autoSpaceDE/>
              <w:autoSpaceDN/>
              <w:adjustRightInd/>
              <w:spacing w:before="100" w:beforeAutospacing="1" w:after="100" w:afterAutospacing="1"/>
              <w:rPr>
                <w:rFonts w:ascii="Times New Roman" w:hAnsi="Times New Roman" w:cs="Times New Roman"/>
                <w:b/>
              </w:rPr>
            </w:pPr>
            <w:r w:rsidRPr="00622196">
              <w:rPr>
                <w:rFonts w:ascii="Times New Roman" w:hAnsi="Times New Roman" w:cs="Times New Roman"/>
                <w:b/>
              </w:rPr>
              <w:t xml:space="preserve">Te, </w:t>
            </w:r>
            <w:proofErr w:type="spellStart"/>
            <w:r w:rsidRPr="00622196">
              <w:rPr>
                <w:rFonts w:ascii="Times New Roman" w:hAnsi="Times New Roman" w:cs="Times New Roman"/>
                <w:b/>
              </w:rPr>
              <w:t>fons</w:t>
            </w:r>
            <w:proofErr w:type="spellEnd"/>
            <w:r w:rsidRPr="00622196">
              <w:rPr>
                <w:rFonts w:ascii="Times New Roman" w:hAnsi="Times New Roman" w:cs="Times New Roman"/>
                <w:b/>
              </w:rPr>
              <w:t xml:space="preserve"> </w:t>
            </w:r>
            <w:proofErr w:type="spellStart"/>
            <w:r w:rsidRPr="00622196">
              <w:rPr>
                <w:rFonts w:ascii="Times New Roman" w:hAnsi="Times New Roman" w:cs="Times New Roman"/>
                <w:b/>
              </w:rPr>
              <w:t>salútis</w:t>
            </w:r>
            <w:proofErr w:type="spellEnd"/>
            <w:r w:rsidRPr="00622196">
              <w:rPr>
                <w:rFonts w:ascii="Times New Roman" w:hAnsi="Times New Roman" w:cs="Times New Roman"/>
                <w:b/>
              </w:rPr>
              <w:t xml:space="preserve">, </w:t>
            </w:r>
            <w:proofErr w:type="spellStart"/>
            <w:r w:rsidRPr="00622196">
              <w:rPr>
                <w:rFonts w:ascii="Times New Roman" w:hAnsi="Times New Roman" w:cs="Times New Roman"/>
                <w:b/>
              </w:rPr>
              <w:t>Trínitas</w:t>
            </w:r>
            <w:proofErr w:type="spellEnd"/>
            <w:r w:rsidRPr="00622196">
              <w:rPr>
                <w:rFonts w:ascii="Times New Roman" w:hAnsi="Times New Roman" w:cs="Times New Roman"/>
                <w:b/>
              </w:rPr>
              <w:t>,</w:t>
            </w:r>
            <w:r w:rsidRPr="00622196">
              <w:rPr>
                <w:rFonts w:ascii="Times New Roman" w:hAnsi="Times New Roman" w:cs="Times New Roman"/>
                <w:b/>
              </w:rPr>
              <w:br/>
            </w:r>
            <w:proofErr w:type="spellStart"/>
            <w:r w:rsidRPr="00622196">
              <w:rPr>
                <w:rFonts w:ascii="Times New Roman" w:hAnsi="Times New Roman" w:cs="Times New Roman"/>
                <w:b/>
              </w:rPr>
              <w:t>colláudet</w:t>
            </w:r>
            <w:proofErr w:type="spellEnd"/>
            <w:r w:rsidRPr="00622196">
              <w:rPr>
                <w:rFonts w:ascii="Times New Roman" w:hAnsi="Times New Roman" w:cs="Times New Roman"/>
                <w:b/>
              </w:rPr>
              <w:t xml:space="preserve"> </w:t>
            </w:r>
            <w:proofErr w:type="spellStart"/>
            <w:r w:rsidRPr="00622196">
              <w:rPr>
                <w:rFonts w:ascii="Times New Roman" w:hAnsi="Times New Roman" w:cs="Times New Roman"/>
                <w:b/>
              </w:rPr>
              <w:t>omnis</w:t>
            </w:r>
            <w:proofErr w:type="spellEnd"/>
            <w:r w:rsidRPr="00622196">
              <w:rPr>
                <w:rFonts w:ascii="Times New Roman" w:hAnsi="Times New Roman" w:cs="Times New Roman"/>
                <w:b/>
              </w:rPr>
              <w:t xml:space="preserve"> </w:t>
            </w:r>
            <w:proofErr w:type="spellStart"/>
            <w:r w:rsidRPr="00622196">
              <w:rPr>
                <w:rFonts w:ascii="Times New Roman" w:hAnsi="Times New Roman" w:cs="Times New Roman"/>
                <w:b/>
              </w:rPr>
              <w:t>spíritus</w:t>
            </w:r>
            <w:proofErr w:type="spellEnd"/>
            <w:r w:rsidRPr="00622196">
              <w:rPr>
                <w:rFonts w:ascii="Times New Roman" w:hAnsi="Times New Roman" w:cs="Times New Roman"/>
                <w:b/>
              </w:rPr>
              <w:t>;</w:t>
            </w:r>
            <w:r w:rsidRPr="00622196">
              <w:rPr>
                <w:rFonts w:ascii="Times New Roman" w:hAnsi="Times New Roman" w:cs="Times New Roman"/>
                <w:b/>
              </w:rPr>
              <w:br/>
            </w:r>
            <w:proofErr w:type="spellStart"/>
            <w:r w:rsidRPr="00622196">
              <w:rPr>
                <w:rFonts w:ascii="Times New Roman" w:hAnsi="Times New Roman" w:cs="Times New Roman"/>
                <w:b/>
              </w:rPr>
              <w:t>quos</w:t>
            </w:r>
            <w:proofErr w:type="spellEnd"/>
            <w:r w:rsidRPr="00622196">
              <w:rPr>
                <w:rFonts w:ascii="Times New Roman" w:hAnsi="Times New Roman" w:cs="Times New Roman"/>
                <w:b/>
              </w:rPr>
              <w:t xml:space="preserve"> per crucis </w:t>
            </w:r>
            <w:proofErr w:type="spellStart"/>
            <w:r w:rsidRPr="00622196">
              <w:rPr>
                <w:rFonts w:ascii="Times New Roman" w:hAnsi="Times New Roman" w:cs="Times New Roman"/>
                <w:b/>
              </w:rPr>
              <w:t>mystérium</w:t>
            </w:r>
            <w:proofErr w:type="spellEnd"/>
            <w:r w:rsidRPr="00622196">
              <w:rPr>
                <w:rFonts w:ascii="Times New Roman" w:hAnsi="Times New Roman" w:cs="Times New Roman"/>
                <w:b/>
              </w:rPr>
              <w:br/>
              <w:t xml:space="preserve">salvas, </w:t>
            </w:r>
            <w:proofErr w:type="spellStart"/>
            <w:r w:rsidRPr="00622196">
              <w:rPr>
                <w:rFonts w:ascii="Times New Roman" w:hAnsi="Times New Roman" w:cs="Times New Roman"/>
                <w:b/>
              </w:rPr>
              <w:t>fove</w:t>
            </w:r>
            <w:proofErr w:type="spellEnd"/>
            <w:r w:rsidRPr="00622196">
              <w:rPr>
                <w:rFonts w:ascii="Times New Roman" w:hAnsi="Times New Roman" w:cs="Times New Roman"/>
                <w:b/>
              </w:rPr>
              <w:t xml:space="preserve"> per </w:t>
            </w:r>
            <w:proofErr w:type="spellStart"/>
            <w:r w:rsidRPr="00622196">
              <w:rPr>
                <w:rFonts w:ascii="Times New Roman" w:hAnsi="Times New Roman" w:cs="Times New Roman"/>
                <w:b/>
              </w:rPr>
              <w:t>sæcula</w:t>
            </w:r>
            <w:proofErr w:type="spellEnd"/>
            <w:r w:rsidRPr="00622196">
              <w:rPr>
                <w:rFonts w:ascii="Times New Roman" w:hAnsi="Times New Roman" w:cs="Times New Roman"/>
                <w:b/>
              </w:rPr>
              <w:t xml:space="preserve">. </w:t>
            </w:r>
            <w:proofErr w:type="spellStart"/>
            <w:r w:rsidRPr="00622196">
              <w:rPr>
                <w:rFonts w:ascii="Times New Roman" w:hAnsi="Times New Roman" w:cs="Times New Roman"/>
                <w:b/>
              </w:rPr>
              <w:t>Amen</w:t>
            </w:r>
            <w:proofErr w:type="spellEnd"/>
            <w:r w:rsidRPr="00622196">
              <w:rPr>
                <w:rFonts w:ascii="Times New Roman" w:hAnsi="Times New Roman" w:cs="Times New Roman"/>
                <w:b/>
              </w:rPr>
              <w:t>.</w:t>
            </w:r>
          </w:p>
        </w:tc>
        <w:tc>
          <w:tcPr>
            <w:tcW w:w="2500" w:type="pct"/>
            <w:hideMark/>
          </w:tcPr>
          <w:p w:rsidR="00622196" w:rsidRPr="00622196" w:rsidRDefault="00622196" w:rsidP="00622196">
            <w:pPr>
              <w:widowControl/>
              <w:autoSpaceDE/>
              <w:autoSpaceDN/>
              <w:adjustRightInd/>
              <w:spacing w:before="100" w:beforeAutospacing="1" w:after="100" w:afterAutospacing="1"/>
              <w:rPr>
                <w:rFonts w:ascii="Times New Roman" w:hAnsi="Times New Roman" w:cs="Times New Roman"/>
                <w:b/>
                <w:color w:val="0070C0"/>
              </w:rPr>
            </w:pPr>
            <w:r w:rsidRPr="00622196">
              <w:rPr>
                <w:rFonts w:ascii="Times New Roman" w:hAnsi="Times New Roman" w:cs="Times New Roman"/>
                <w:b/>
                <w:color w:val="0070C0"/>
              </w:rPr>
              <w:t>Y a ti, Trinidad, fuente de salvación,</w:t>
            </w:r>
            <w:r w:rsidRPr="00622196">
              <w:rPr>
                <w:rFonts w:ascii="Times New Roman" w:hAnsi="Times New Roman" w:cs="Times New Roman"/>
                <w:b/>
                <w:color w:val="0070C0"/>
              </w:rPr>
              <w:br/>
              <w:t>te alabe juntamente todo espíritu;</w:t>
            </w:r>
            <w:r w:rsidRPr="00622196">
              <w:rPr>
                <w:rFonts w:ascii="Times New Roman" w:hAnsi="Times New Roman" w:cs="Times New Roman"/>
                <w:b/>
                <w:color w:val="0070C0"/>
              </w:rPr>
              <w:br/>
              <w:t>a quienes por el misterio de la cruz</w:t>
            </w:r>
            <w:r w:rsidRPr="00622196">
              <w:rPr>
                <w:rFonts w:ascii="Times New Roman" w:hAnsi="Times New Roman" w:cs="Times New Roman"/>
                <w:b/>
                <w:color w:val="0070C0"/>
              </w:rPr>
              <w:br/>
              <w:t>salvas, protégelos por siempre. Amé</w:t>
            </w:r>
          </w:p>
        </w:tc>
      </w:tr>
    </w:tbl>
    <w:p w:rsidR="00854754" w:rsidRPr="00854754" w:rsidRDefault="00854754" w:rsidP="005623BB">
      <w:pPr>
        <w:widowControl/>
        <w:autoSpaceDE/>
        <w:autoSpaceDN/>
        <w:adjustRightInd/>
        <w:spacing w:before="100" w:beforeAutospacing="1" w:after="100" w:afterAutospacing="1"/>
        <w:jc w:val="both"/>
        <w:rPr>
          <w:b/>
        </w:rPr>
      </w:pPr>
    </w:p>
    <w:p w:rsidR="00854754" w:rsidRDefault="00854754" w:rsidP="00854754">
      <w:pPr>
        <w:widowControl/>
        <w:autoSpaceDE/>
        <w:autoSpaceDN/>
        <w:adjustRightInd/>
        <w:spacing w:after="270"/>
        <w:rPr>
          <w:rFonts w:ascii="Times New Roman" w:hAnsi="Times New Roman" w:cs="Times New Roman"/>
          <w:sz w:val="27"/>
          <w:szCs w:val="27"/>
        </w:rPr>
      </w:pPr>
    </w:p>
    <w:p w:rsidR="00854754" w:rsidRPr="00854754" w:rsidRDefault="00854754" w:rsidP="00854754">
      <w:pPr>
        <w:widowControl/>
        <w:autoSpaceDE/>
        <w:autoSpaceDN/>
        <w:adjustRightInd/>
        <w:spacing w:after="270"/>
        <w:rPr>
          <w:rFonts w:ascii="Times New Roman" w:hAnsi="Times New Roman" w:cs="Times New Roman"/>
          <w:sz w:val="27"/>
          <w:szCs w:val="27"/>
        </w:rPr>
      </w:pPr>
    </w:p>
    <w:p w:rsidR="00854754" w:rsidRPr="00B83BBF" w:rsidRDefault="00854754" w:rsidP="005E2DB7">
      <w:pPr>
        <w:jc w:val="center"/>
        <w:rPr>
          <w:szCs w:val="22"/>
        </w:rPr>
      </w:pPr>
    </w:p>
    <w:sectPr w:rsidR="00854754" w:rsidRPr="00B83BBF"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2A2" w:rsidRDefault="008B22A2" w:rsidP="005661D3">
      <w:r>
        <w:separator/>
      </w:r>
    </w:p>
  </w:endnote>
  <w:endnote w:type="continuationSeparator" w:id="1">
    <w:p w:rsidR="008B22A2" w:rsidRDefault="008B22A2"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2A2" w:rsidRDefault="008B22A2" w:rsidP="005661D3">
      <w:r>
        <w:separator/>
      </w:r>
    </w:p>
  </w:footnote>
  <w:footnote w:type="continuationSeparator" w:id="1">
    <w:p w:rsidR="008B22A2" w:rsidRDefault="008B22A2"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530E"/>
    <w:rsid w:val="000360F1"/>
    <w:rsid w:val="000367C0"/>
    <w:rsid w:val="0004718C"/>
    <w:rsid w:val="00055B95"/>
    <w:rsid w:val="00056A7D"/>
    <w:rsid w:val="00066ADA"/>
    <w:rsid w:val="000824EF"/>
    <w:rsid w:val="00097A1B"/>
    <w:rsid w:val="000A5651"/>
    <w:rsid w:val="000B4517"/>
    <w:rsid w:val="000D0298"/>
    <w:rsid w:val="000D5630"/>
    <w:rsid w:val="000E2D55"/>
    <w:rsid w:val="000E31F4"/>
    <w:rsid w:val="0012649F"/>
    <w:rsid w:val="00143460"/>
    <w:rsid w:val="00151A2E"/>
    <w:rsid w:val="001622EA"/>
    <w:rsid w:val="0016415A"/>
    <w:rsid w:val="00175E97"/>
    <w:rsid w:val="001768D4"/>
    <w:rsid w:val="001B015F"/>
    <w:rsid w:val="001B7720"/>
    <w:rsid w:val="001C2369"/>
    <w:rsid w:val="001D1959"/>
    <w:rsid w:val="001D2B60"/>
    <w:rsid w:val="001D33A6"/>
    <w:rsid w:val="001D5D58"/>
    <w:rsid w:val="001F6F42"/>
    <w:rsid w:val="00204428"/>
    <w:rsid w:val="002045DD"/>
    <w:rsid w:val="002348A9"/>
    <w:rsid w:val="00246A6D"/>
    <w:rsid w:val="00257D28"/>
    <w:rsid w:val="0026022D"/>
    <w:rsid w:val="00275B8C"/>
    <w:rsid w:val="002841B4"/>
    <w:rsid w:val="002B694D"/>
    <w:rsid w:val="002D58B4"/>
    <w:rsid w:val="002D5929"/>
    <w:rsid w:val="002F63D1"/>
    <w:rsid w:val="00312AE6"/>
    <w:rsid w:val="00326E69"/>
    <w:rsid w:val="00352CB8"/>
    <w:rsid w:val="00367B70"/>
    <w:rsid w:val="003823D0"/>
    <w:rsid w:val="00397FDC"/>
    <w:rsid w:val="003B1330"/>
    <w:rsid w:val="003B1580"/>
    <w:rsid w:val="003D6355"/>
    <w:rsid w:val="00415498"/>
    <w:rsid w:val="004154FE"/>
    <w:rsid w:val="00425A9F"/>
    <w:rsid w:val="00444BCB"/>
    <w:rsid w:val="00444EB8"/>
    <w:rsid w:val="004515C7"/>
    <w:rsid w:val="00453B03"/>
    <w:rsid w:val="0045633D"/>
    <w:rsid w:val="00466366"/>
    <w:rsid w:val="00466E9C"/>
    <w:rsid w:val="00467297"/>
    <w:rsid w:val="00470D9F"/>
    <w:rsid w:val="0048569E"/>
    <w:rsid w:val="00486C92"/>
    <w:rsid w:val="004A0931"/>
    <w:rsid w:val="004A1561"/>
    <w:rsid w:val="004A1935"/>
    <w:rsid w:val="004A2FEE"/>
    <w:rsid w:val="004C1D41"/>
    <w:rsid w:val="004D4F36"/>
    <w:rsid w:val="004E1424"/>
    <w:rsid w:val="004E2146"/>
    <w:rsid w:val="00517BCB"/>
    <w:rsid w:val="00523CD6"/>
    <w:rsid w:val="00527301"/>
    <w:rsid w:val="005314EB"/>
    <w:rsid w:val="00533E9D"/>
    <w:rsid w:val="00536A43"/>
    <w:rsid w:val="005441F3"/>
    <w:rsid w:val="00547DBE"/>
    <w:rsid w:val="00561783"/>
    <w:rsid w:val="00561DB5"/>
    <w:rsid w:val="005623BB"/>
    <w:rsid w:val="00563845"/>
    <w:rsid w:val="00563C33"/>
    <w:rsid w:val="005661D3"/>
    <w:rsid w:val="00571035"/>
    <w:rsid w:val="0057174D"/>
    <w:rsid w:val="0058075C"/>
    <w:rsid w:val="005824B8"/>
    <w:rsid w:val="00586A1F"/>
    <w:rsid w:val="00587A12"/>
    <w:rsid w:val="005C2CAB"/>
    <w:rsid w:val="005C42EE"/>
    <w:rsid w:val="005E2DB7"/>
    <w:rsid w:val="005E3DA3"/>
    <w:rsid w:val="005F510A"/>
    <w:rsid w:val="0062125D"/>
    <w:rsid w:val="00622196"/>
    <w:rsid w:val="0062732D"/>
    <w:rsid w:val="006300FF"/>
    <w:rsid w:val="006417DB"/>
    <w:rsid w:val="00642F7A"/>
    <w:rsid w:val="006569D3"/>
    <w:rsid w:val="00670477"/>
    <w:rsid w:val="00671510"/>
    <w:rsid w:val="006A110E"/>
    <w:rsid w:val="006B057E"/>
    <w:rsid w:val="006B6793"/>
    <w:rsid w:val="006C52F4"/>
    <w:rsid w:val="006D6594"/>
    <w:rsid w:val="006E5EF5"/>
    <w:rsid w:val="006F42C9"/>
    <w:rsid w:val="00705128"/>
    <w:rsid w:val="00714886"/>
    <w:rsid w:val="00715890"/>
    <w:rsid w:val="007200A8"/>
    <w:rsid w:val="00720E5B"/>
    <w:rsid w:val="00740B5C"/>
    <w:rsid w:val="007438AC"/>
    <w:rsid w:val="007563DA"/>
    <w:rsid w:val="007877A9"/>
    <w:rsid w:val="007B128A"/>
    <w:rsid w:val="007E3C2D"/>
    <w:rsid w:val="007F29AC"/>
    <w:rsid w:val="00804CDD"/>
    <w:rsid w:val="00811DF0"/>
    <w:rsid w:val="008135F3"/>
    <w:rsid w:val="008357AB"/>
    <w:rsid w:val="00835BE8"/>
    <w:rsid w:val="008438E6"/>
    <w:rsid w:val="00854754"/>
    <w:rsid w:val="008563AA"/>
    <w:rsid w:val="00864A6E"/>
    <w:rsid w:val="00870EED"/>
    <w:rsid w:val="008745FF"/>
    <w:rsid w:val="00875BF4"/>
    <w:rsid w:val="00891547"/>
    <w:rsid w:val="008B22A2"/>
    <w:rsid w:val="008B3D28"/>
    <w:rsid w:val="008B7BD4"/>
    <w:rsid w:val="008C0873"/>
    <w:rsid w:val="008C2C96"/>
    <w:rsid w:val="008D3A88"/>
    <w:rsid w:val="008F38EC"/>
    <w:rsid w:val="008F44B4"/>
    <w:rsid w:val="00901ED2"/>
    <w:rsid w:val="00903DA5"/>
    <w:rsid w:val="00912D1B"/>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5477"/>
    <w:rsid w:val="00A06839"/>
    <w:rsid w:val="00A06EB1"/>
    <w:rsid w:val="00A31A8E"/>
    <w:rsid w:val="00A3384E"/>
    <w:rsid w:val="00A64DDD"/>
    <w:rsid w:val="00A66A78"/>
    <w:rsid w:val="00A67153"/>
    <w:rsid w:val="00A701AB"/>
    <w:rsid w:val="00A83259"/>
    <w:rsid w:val="00A92197"/>
    <w:rsid w:val="00A94500"/>
    <w:rsid w:val="00AB023A"/>
    <w:rsid w:val="00AC3B5F"/>
    <w:rsid w:val="00AC4584"/>
    <w:rsid w:val="00AE1375"/>
    <w:rsid w:val="00B000DE"/>
    <w:rsid w:val="00B15FA1"/>
    <w:rsid w:val="00B21D8F"/>
    <w:rsid w:val="00B44F54"/>
    <w:rsid w:val="00B521CD"/>
    <w:rsid w:val="00B571BE"/>
    <w:rsid w:val="00B62BFE"/>
    <w:rsid w:val="00B646A1"/>
    <w:rsid w:val="00B81AED"/>
    <w:rsid w:val="00B83BBF"/>
    <w:rsid w:val="00B86854"/>
    <w:rsid w:val="00B92370"/>
    <w:rsid w:val="00BB26AA"/>
    <w:rsid w:val="00BC4A86"/>
    <w:rsid w:val="00BC7828"/>
    <w:rsid w:val="00BD46C8"/>
    <w:rsid w:val="00C17FDD"/>
    <w:rsid w:val="00C2334E"/>
    <w:rsid w:val="00C235F4"/>
    <w:rsid w:val="00C30B85"/>
    <w:rsid w:val="00C32C0D"/>
    <w:rsid w:val="00C45CE2"/>
    <w:rsid w:val="00C5044E"/>
    <w:rsid w:val="00C75C74"/>
    <w:rsid w:val="00C75F56"/>
    <w:rsid w:val="00C76082"/>
    <w:rsid w:val="00C84B97"/>
    <w:rsid w:val="00C9486F"/>
    <w:rsid w:val="00C97144"/>
    <w:rsid w:val="00CB2A49"/>
    <w:rsid w:val="00D12F2D"/>
    <w:rsid w:val="00D13FF8"/>
    <w:rsid w:val="00D23103"/>
    <w:rsid w:val="00D26931"/>
    <w:rsid w:val="00D31461"/>
    <w:rsid w:val="00D319C6"/>
    <w:rsid w:val="00D362D1"/>
    <w:rsid w:val="00D4248A"/>
    <w:rsid w:val="00D42E5A"/>
    <w:rsid w:val="00D7138D"/>
    <w:rsid w:val="00D7352F"/>
    <w:rsid w:val="00D73E71"/>
    <w:rsid w:val="00D82287"/>
    <w:rsid w:val="00D933A8"/>
    <w:rsid w:val="00D94EDB"/>
    <w:rsid w:val="00DC07E1"/>
    <w:rsid w:val="00DD3D4F"/>
    <w:rsid w:val="00DD6058"/>
    <w:rsid w:val="00E04A11"/>
    <w:rsid w:val="00E070A8"/>
    <w:rsid w:val="00E20C5D"/>
    <w:rsid w:val="00E245B1"/>
    <w:rsid w:val="00E352EB"/>
    <w:rsid w:val="00E44B84"/>
    <w:rsid w:val="00E54631"/>
    <w:rsid w:val="00E55927"/>
    <w:rsid w:val="00E578D5"/>
    <w:rsid w:val="00E6704A"/>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47F51"/>
    <w:rsid w:val="00F54EE9"/>
    <w:rsid w:val="00F80A78"/>
    <w:rsid w:val="00F832E6"/>
    <w:rsid w:val="00F84C51"/>
    <w:rsid w:val="00F869A3"/>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7027586">
      <w:bodyDiv w:val="1"/>
      <w:marLeft w:val="0"/>
      <w:marRight w:val="0"/>
      <w:marTop w:val="0"/>
      <w:marBottom w:val="0"/>
      <w:divBdr>
        <w:top w:val="none" w:sz="0" w:space="0" w:color="auto"/>
        <w:left w:val="none" w:sz="0" w:space="0" w:color="auto"/>
        <w:bottom w:val="none" w:sz="0" w:space="0" w:color="auto"/>
        <w:right w:val="none" w:sz="0" w:space="0" w:color="auto"/>
      </w:divBdr>
      <w:divsChild>
        <w:div w:id="2034308608">
          <w:marLeft w:val="0"/>
          <w:marRight w:val="0"/>
          <w:marTop w:val="0"/>
          <w:marBottom w:val="0"/>
          <w:divBdr>
            <w:top w:val="none" w:sz="0" w:space="0" w:color="auto"/>
            <w:left w:val="none" w:sz="0" w:space="0" w:color="auto"/>
            <w:bottom w:val="none" w:sz="0" w:space="0" w:color="auto"/>
            <w:right w:val="none" w:sz="0" w:space="0" w:color="auto"/>
          </w:divBdr>
          <w:divsChild>
            <w:div w:id="5786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761694">
      <w:bodyDiv w:val="1"/>
      <w:marLeft w:val="0"/>
      <w:marRight w:val="0"/>
      <w:marTop w:val="0"/>
      <w:marBottom w:val="0"/>
      <w:divBdr>
        <w:top w:val="none" w:sz="0" w:space="0" w:color="auto"/>
        <w:left w:val="none" w:sz="0" w:space="0" w:color="auto"/>
        <w:bottom w:val="none" w:sz="0" w:space="0" w:color="auto"/>
        <w:right w:val="none" w:sz="0" w:space="0" w:color="auto"/>
      </w:divBdr>
      <w:divsChild>
        <w:div w:id="1596402337">
          <w:marLeft w:val="0"/>
          <w:marRight w:val="0"/>
          <w:marTop w:val="0"/>
          <w:marBottom w:val="0"/>
          <w:divBdr>
            <w:top w:val="none" w:sz="0" w:space="0" w:color="auto"/>
            <w:left w:val="none" w:sz="0" w:space="0" w:color="auto"/>
            <w:bottom w:val="none" w:sz="0" w:space="0" w:color="auto"/>
            <w:right w:val="none" w:sz="0" w:space="0" w:color="auto"/>
          </w:divBdr>
          <w:divsChild>
            <w:div w:id="1630936572">
              <w:marLeft w:val="0"/>
              <w:marRight w:val="0"/>
              <w:marTop w:val="0"/>
              <w:marBottom w:val="0"/>
              <w:divBdr>
                <w:top w:val="none" w:sz="0" w:space="0" w:color="auto"/>
                <w:left w:val="none" w:sz="0" w:space="0" w:color="auto"/>
                <w:bottom w:val="none" w:sz="0" w:space="0" w:color="auto"/>
                <w:right w:val="none" w:sz="0" w:space="0" w:color="auto"/>
              </w:divBdr>
            </w:div>
          </w:divsChild>
        </w:div>
        <w:div w:id="1662463010">
          <w:marLeft w:val="0"/>
          <w:marRight w:val="0"/>
          <w:marTop w:val="0"/>
          <w:marBottom w:val="0"/>
          <w:divBdr>
            <w:top w:val="none" w:sz="0" w:space="0" w:color="auto"/>
            <w:left w:val="none" w:sz="0" w:space="0" w:color="auto"/>
            <w:bottom w:val="none" w:sz="0" w:space="0" w:color="auto"/>
            <w:right w:val="none" w:sz="0" w:space="0" w:color="auto"/>
          </w:divBdr>
          <w:divsChild>
            <w:div w:id="1155343752">
              <w:marLeft w:val="0"/>
              <w:marRight w:val="0"/>
              <w:marTop w:val="0"/>
              <w:marBottom w:val="0"/>
              <w:divBdr>
                <w:top w:val="none" w:sz="0" w:space="0" w:color="auto"/>
                <w:left w:val="none" w:sz="0" w:space="0" w:color="auto"/>
                <w:bottom w:val="none" w:sz="0" w:space="0" w:color="auto"/>
                <w:right w:val="none" w:sz="0" w:space="0" w:color="auto"/>
              </w:divBdr>
              <w:divsChild>
                <w:div w:id="209442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44662503">
      <w:bodyDiv w:val="1"/>
      <w:marLeft w:val="0"/>
      <w:marRight w:val="0"/>
      <w:marTop w:val="0"/>
      <w:marBottom w:val="0"/>
      <w:divBdr>
        <w:top w:val="none" w:sz="0" w:space="0" w:color="auto"/>
        <w:left w:val="none" w:sz="0" w:space="0" w:color="auto"/>
        <w:bottom w:val="none" w:sz="0" w:space="0" w:color="auto"/>
        <w:right w:val="none" w:sz="0" w:space="0" w:color="auto"/>
      </w:divBdr>
      <w:divsChild>
        <w:div w:id="1747796946">
          <w:marLeft w:val="0"/>
          <w:marRight w:val="0"/>
          <w:marTop w:val="0"/>
          <w:marBottom w:val="0"/>
          <w:divBdr>
            <w:top w:val="none" w:sz="0" w:space="0" w:color="auto"/>
            <w:left w:val="none" w:sz="0" w:space="0" w:color="auto"/>
            <w:bottom w:val="none" w:sz="0" w:space="0" w:color="auto"/>
            <w:right w:val="none" w:sz="0" w:space="0" w:color="auto"/>
          </w:divBdr>
        </w:div>
        <w:div w:id="1703633668">
          <w:marLeft w:val="0"/>
          <w:marRight w:val="0"/>
          <w:marTop w:val="0"/>
          <w:marBottom w:val="0"/>
          <w:divBdr>
            <w:top w:val="none" w:sz="0" w:space="0" w:color="auto"/>
            <w:left w:val="none" w:sz="0" w:space="0" w:color="auto"/>
            <w:bottom w:val="none" w:sz="0" w:space="0" w:color="auto"/>
            <w:right w:val="none" w:sz="0" w:space="0" w:color="auto"/>
          </w:divBdr>
        </w:div>
      </w:divsChild>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13721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C." TargetMode="External"/><Relationship Id="rId18" Type="http://schemas.openxmlformats.org/officeDocument/2006/relationships/hyperlink" Target="https://es.wikipedia.org/wiki/610" TargetMode="External"/><Relationship Id="rId26" Type="http://schemas.openxmlformats.org/officeDocument/2006/relationships/hyperlink" Target="https://es.wikipedia.org/wiki/565" TargetMode="External"/><Relationship Id="rId39" Type="http://schemas.openxmlformats.org/officeDocument/2006/relationships/hyperlink" Target="https://es.wikipedia.org/wiki/Eleg%C3%ADa" TargetMode="External"/><Relationship Id="rId3" Type="http://schemas.openxmlformats.org/officeDocument/2006/relationships/styles" Target="styles.xml"/><Relationship Id="rId21" Type="http://schemas.openxmlformats.org/officeDocument/2006/relationships/hyperlink" Target="https://es.wikipedia.org/wiki/Poitiers" TargetMode="External"/><Relationship Id="rId34" Type="http://schemas.openxmlformats.org/officeDocument/2006/relationships/hyperlink" Target="https://es.wikipedia.org/wiki/Gregorio_de_Tours" TargetMode="External"/><Relationship Id="rId42" Type="http://schemas.openxmlformats.org/officeDocument/2006/relationships/hyperlink" Target="https://es.wikipedia.org/wiki/Epitafio" TargetMode="External"/><Relationship Id="rId47" Type="http://schemas.openxmlformats.org/officeDocument/2006/relationships/hyperlink" Target="https://es.wikipedia.org/w/index.php?title=Paulino_de_P%C3%A9rigueux&amp;action=edit&amp;redlink=1" TargetMode="External"/><Relationship Id="rId50" Type="http://schemas.openxmlformats.org/officeDocument/2006/relationships/hyperlink" Target="https://es.wikipedia.org/wiki/Turingia" TargetMode="External"/><Relationship Id="rId7" Type="http://schemas.openxmlformats.org/officeDocument/2006/relationships/endnotes" Target="endnotes.xml"/><Relationship Id="rId12" Type="http://schemas.openxmlformats.org/officeDocument/2006/relationships/hyperlink" Target="https://es.wikipedia.org/wiki/Italia" TargetMode="External"/><Relationship Id="rId17" Type="http://schemas.openxmlformats.org/officeDocument/2006/relationships/hyperlink" Target="https://es.wikipedia.org/wiki/14_de_diciembre" TargetMode="External"/><Relationship Id="rId25" Type="http://schemas.openxmlformats.org/officeDocument/2006/relationships/hyperlink" Target="https://es.wikipedia.org/wiki/R%C3%A1vena" TargetMode="External"/><Relationship Id="rId33" Type="http://schemas.openxmlformats.org/officeDocument/2006/relationships/hyperlink" Target="https://es.wikipedia.org/wiki/Obispo" TargetMode="External"/><Relationship Id="rId38" Type="http://schemas.openxmlformats.org/officeDocument/2006/relationships/hyperlink" Target="https://es.wikipedia.org/wiki/Himno" TargetMode="External"/><Relationship Id="rId46" Type="http://schemas.openxmlformats.org/officeDocument/2006/relationships/hyperlink" Target="https://es.wikipedia.org/wiki/Sulpicio_Severo" TargetMode="External"/><Relationship Id="rId2" Type="http://schemas.openxmlformats.org/officeDocument/2006/relationships/numbering" Target="numbering.xml"/><Relationship Id="rId16" Type="http://schemas.openxmlformats.org/officeDocument/2006/relationships/hyperlink" Target="https://es.wikipedia.org/wiki/Francia" TargetMode="External"/><Relationship Id="rId20" Type="http://schemas.openxmlformats.org/officeDocument/2006/relationships/hyperlink" Target="https://es.wikipedia.org/wiki/Liturgia" TargetMode="External"/><Relationship Id="rId29" Type="http://schemas.openxmlformats.org/officeDocument/2006/relationships/hyperlink" Target="https://es.wikipedia.org/wiki/Mart%C3%ADn_de_Tours" TargetMode="External"/><Relationship Id="rId41" Type="http://schemas.openxmlformats.org/officeDocument/2006/relationships/hyperlink" Target="https://es.wikipedia.org/wiki/Epigrama"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Treviso" TargetMode="External"/><Relationship Id="rId24" Type="http://schemas.openxmlformats.org/officeDocument/2006/relationships/hyperlink" Target="https://es.wikipedia.org/wiki/Treviso" TargetMode="External"/><Relationship Id="rId32" Type="http://schemas.openxmlformats.org/officeDocument/2006/relationships/hyperlink" Target="https://es.wikipedia.org/wiki/599" TargetMode="External"/><Relationship Id="rId37" Type="http://schemas.openxmlformats.org/officeDocument/2006/relationships/hyperlink" Target="https://es.wikipedia.org/wiki/San_Ambrosio" TargetMode="External"/><Relationship Id="rId40" Type="http://schemas.openxmlformats.org/officeDocument/2006/relationships/hyperlink" Target="https://es.wikipedia.org/wiki/Encomio" TargetMode="External"/><Relationship Id="rId45" Type="http://schemas.openxmlformats.org/officeDocument/2006/relationships/hyperlink" Target="https://es.wikipedia.org/wiki/Mart%C3%ADn_de_Tours"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wikipedia.org/wiki/Poitiers" TargetMode="External"/><Relationship Id="rId23" Type="http://schemas.openxmlformats.org/officeDocument/2006/relationships/hyperlink" Target="https://es.wikipedia.org/wiki/Antig%C3%BCedad_tard%C3%ADa" TargetMode="External"/><Relationship Id="rId28" Type="http://schemas.openxmlformats.org/officeDocument/2006/relationships/hyperlink" Target="https://es.wikipedia.org/wiki/Tours" TargetMode="External"/><Relationship Id="rId36" Type="http://schemas.openxmlformats.org/officeDocument/2006/relationships/hyperlink" Target="https://es.wikipedia.org/w/index.php?title=Himnolog%C3%ADa&amp;action=edit&amp;redlink=1" TargetMode="External"/><Relationship Id="rId49" Type="http://schemas.openxmlformats.org/officeDocument/2006/relationships/hyperlink" Target="https://es.wikipedia.org/wiki/R%C3%ADo_Mosela" TargetMode="External"/><Relationship Id="rId10" Type="http://schemas.openxmlformats.org/officeDocument/2006/relationships/hyperlink" Target="https://es.wikipedia.org/wiki/Valdobbiadene" TargetMode="External"/><Relationship Id="rId19" Type="http://schemas.openxmlformats.org/officeDocument/2006/relationships/hyperlink" Target="https://es.wikipedia.org/wiki/Hagiograf%C3%ADa" TargetMode="External"/><Relationship Id="rId31" Type="http://schemas.openxmlformats.org/officeDocument/2006/relationships/hyperlink" Target="https://es.wikipedia.org/wiki/Poitiers" TargetMode="External"/><Relationship Id="rId44" Type="http://schemas.openxmlformats.org/officeDocument/2006/relationships/hyperlink" Target="https://es.wikipedia.org/wiki/Virgen_Mar%C3%ADa" TargetMode="External"/><Relationship Id="rId52" Type="http://schemas.openxmlformats.org/officeDocument/2006/relationships/hyperlink" Target="https://es.wikipedia.org/wiki/Rufino_de_Aquilea" TargetMode="External"/><Relationship Id="rId4" Type="http://schemas.openxmlformats.org/officeDocument/2006/relationships/settings" Target="settings.xml"/><Relationship Id="rId9" Type="http://schemas.openxmlformats.org/officeDocument/2006/relationships/hyperlink" Target="https://es.wikipedia.org/wiki/Lat%C3%ADn" TargetMode="External"/><Relationship Id="rId14" Type="http://schemas.openxmlformats.org/officeDocument/2006/relationships/hyperlink" Target="https://es.wikipedia.org/wiki/536" TargetMode="External"/><Relationship Id="rId22" Type="http://schemas.openxmlformats.org/officeDocument/2006/relationships/hyperlink" Target="https://es.wikipedia.org/wiki/Friedrich_Leo" TargetMode="External"/><Relationship Id="rId27" Type="http://schemas.openxmlformats.org/officeDocument/2006/relationships/hyperlink" Target="https://es.wikipedia.org/wiki/Peregrinaci%C3%B3n" TargetMode="External"/><Relationship Id="rId30" Type="http://schemas.openxmlformats.org/officeDocument/2006/relationships/hyperlink" Target="https://es.wikipedia.org/wiki/567" TargetMode="External"/><Relationship Id="rId35" Type="http://schemas.openxmlformats.org/officeDocument/2006/relationships/hyperlink" Target="https://es.wikipedia.org/wiki/Literatura_latina" TargetMode="External"/><Relationship Id="rId43" Type="http://schemas.openxmlformats.org/officeDocument/2006/relationships/hyperlink" Target="https://es.wikipedia.org/wiki/Breviario" TargetMode="External"/><Relationship Id="rId48" Type="http://schemas.openxmlformats.org/officeDocument/2006/relationships/hyperlink" Target="https://es.wikipedia.org/wiki/Hilario_de_Poitiers" TargetMode="External"/><Relationship Id="rId8" Type="http://schemas.openxmlformats.org/officeDocument/2006/relationships/image" Target="media/image1.png"/><Relationship Id="rId51" Type="http://schemas.openxmlformats.org/officeDocument/2006/relationships/hyperlink" Target="https://es.wikipedia.org/wiki/Padre_Nuestr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B5EC2-1634-40F5-9611-A4B2CF46D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1994</Words>
  <Characters>10969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2019-06-10T14:20:00Z</cp:lastPrinted>
  <dcterms:created xsi:type="dcterms:W3CDTF">2019-08-03T20:17:00Z</dcterms:created>
  <dcterms:modified xsi:type="dcterms:W3CDTF">2019-08-03T20:17:00Z</dcterms:modified>
</cp:coreProperties>
</file>