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B9" w:rsidRDefault="00FF1D60" w:rsidP="00B776EC">
      <w:pPr>
        <w:ind w:left="-142" w:right="-142" w:firstLine="568"/>
        <w:jc w:val="center"/>
        <w:rPr>
          <w:b/>
          <w:color w:val="FF0000"/>
          <w:sz w:val="32"/>
          <w:szCs w:val="32"/>
        </w:rPr>
      </w:pPr>
      <w:r>
        <w:rPr>
          <w:b/>
          <w:color w:val="FF0000"/>
          <w:sz w:val="32"/>
          <w:szCs w:val="32"/>
        </w:rPr>
        <w:t>S. Clemente de Alejandría *  150-217</w:t>
      </w:r>
    </w:p>
    <w:p w:rsidR="00B776EC" w:rsidRDefault="00B776EC" w:rsidP="00B776EC">
      <w:pPr>
        <w:ind w:left="-142" w:right="-142" w:firstLine="568"/>
        <w:jc w:val="center"/>
        <w:rPr>
          <w:b/>
          <w:color w:val="FF0000"/>
          <w:sz w:val="32"/>
          <w:szCs w:val="32"/>
        </w:rPr>
      </w:pPr>
    </w:p>
    <w:p w:rsidR="00B776EC" w:rsidRPr="00B776EC" w:rsidRDefault="00B776EC" w:rsidP="00B776EC">
      <w:pPr>
        <w:ind w:left="-142" w:right="-142" w:firstLine="568"/>
        <w:jc w:val="center"/>
        <w:rPr>
          <w:b/>
          <w:color w:val="FF0000"/>
          <w:sz w:val="32"/>
          <w:szCs w:val="32"/>
        </w:rPr>
      </w:pPr>
      <w:r>
        <w:rPr>
          <w:b/>
          <w:noProof/>
          <w:color w:val="FF0000"/>
          <w:sz w:val="32"/>
          <w:szCs w:val="32"/>
        </w:rPr>
        <w:drawing>
          <wp:inline distT="0" distB="0" distL="0" distR="0">
            <wp:extent cx="2456180" cy="2305050"/>
            <wp:effectExtent l="1905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68221" t="47708" r="9134" b="27041"/>
                    <a:stretch>
                      <a:fillRect/>
                    </a:stretch>
                  </pic:blipFill>
                  <pic:spPr bwMode="auto">
                    <a:xfrm>
                      <a:off x="0" y="0"/>
                      <a:ext cx="2456180" cy="2305050"/>
                    </a:xfrm>
                    <a:prstGeom prst="rect">
                      <a:avLst/>
                    </a:prstGeom>
                    <a:noFill/>
                    <a:ln w="9525">
                      <a:noFill/>
                      <a:miter lim="800000"/>
                      <a:headEnd/>
                      <a:tailEnd/>
                    </a:ln>
                  </pic:spPr>
                </pic:pic>
              </a:graphicData>
            </a:graphic>
          </wp:inline>
        </w:drawing>
      </w:r>
    </w:p>
    <w:p w:rsidR="00407AB9" w:rsidRDefault="00407AB9" w:rsidP="00407AB9">
      <w:pPr>
        <w:ind w:left="-142" w:right="-142" w:firstLine="568"/>
        <w:jc w:val="both"/>
        <w:rPr>
          <w:b/>
        </w:rPr>
      </w:pPr>
    </w:p>
    <w:p w:rsidR="008B0839" w:rsidRPr="008B0839" w:rsidRDefault="008B0839" w:rsidP="00B776EC">
      <w:pPr>
        <w:ind w:left="-142" w:right="-142"/>
        <w:jc w:val="both"/>
        <w:rPr>
          <w:b/>
          <w:color w:val="FF0000"/>
        </w:rPr>
      </w:pPr>
      <w:r w:rsidRPr="008B0839">
        <w:rPr>
          <w:b/>
          <w:color w:val="FF0000"/>
        </w:rPr>
        <w:t xml:space="preserve"> </w:t>
      </w:r>
      <w:r>
        <w:rPr>
          <w:b/>
          <w:color w:val="FF0000"/>
        </w:rPr>
        <w:t xml:space="preserve">  </w:t>
      </w:r>
      <w:r w:rsidRPr="008B0839">
        <w:rPr>
          <w:b/>
          <w:color w:val="FF0000"/>
        </w:rPr>
        <w:t xml:space="preserve"> </w:t>
      </w:r>
      <w:r w:rsidR="00407AB9" w:rsidRPr="008B0839">
        <w:rPr>
          <w:b/>
          <w:color w:val="FF0000"/>
        </w:rPr>
        <w:t>Es el otro vigoroso apologista con escritos magníficos</w:t>
      </w:r>
      <w:r w:rsidR="00FF1D60">
        <w:rPr>
          <w:b/>
          <w:color w:val="FF0000"/>
        </w:rPr>
        <w:t>,</w:t>
      </w:r>
      <w:r w:rsidR="00407AB9" w:rsidRPr="008B0839">
        <w:rPr>
          <w:b/>
          <w:color w:val="FF0000"/>
        </w:rPr>
        <w:t xml:space="preserve"> como en </w:t>
      </w:r>
      <w:r w:rsidR="00407AB9" w:rsidRPr="008B0839">
        <w:rPr>
          <w:i/>
          <w:color w:val="FF0000"/>
        </w:rPr>
        <w:t>"</w:t>
      </w:r>
      <w:r w:rsidR="00407AB9" w:rsidRPr="008B0839">
        <w:rPr>
          <w:b/>
          <w:i/>
          <w:color w:val="FF0000"/>
        </w:rPr>
        <w:t>El Pedagogo</w:t>
      </w:r>
      <w:r w:rsidR="00407AB9" w:rsidRPr="008B0839">
        <w:rPr>
          <w:b/>
          <w:color w:val="FF0000"/>
        </w:rPr>
        <w:t>", en donde presenta a Cristo como el gran educador de los hombres y el Verbo Encarnado que es la cumbre de la verdadera Filosofía de los hombres. Su nombre completo de Tito Flavio Cleme</w:t>
      </w:r>
      <w:r w:rsidR="00407AB9" w:rsidRPr="008B0839">
        <w:rPr>
          <w:b/>
          <w:color w:val="FF0000"/>
        </w:rPr>
        <w:t>n</w:t>
      </w:r>
      <w:r w:rsidR="00407AB9" w:rsidRPr="008B0839">
        <w:rPr>
          <w:b/>
          <w:color w:val="FF0000"/>
        </w:rPr>
        <w:t>te (150-215?) parece provenir de una familia distinguida de Atenas, en donde nació el año 150, o tal vez el 159</w:t>
      </w:r>
      <w:r w:rsidR="00407AB9" w:rsidRPr="00497E13">
        <w:rPr>
          <w:b/>
        </w:rPr>
        <w:t>.</w:t>
      </w:r>
      <w:r w:rsidR="00B776EC">
        <w:rPr>
          <w:b/>
        </w:rPr>
        <w:t xml:space="preserve"> </w:t>
      </w:r>
      <w:r>
        <w:rPr>
          <w:b/>
        </w:rPr>
        <w:t xml:space="preserve"> </w:t>
      </w:r>
      <w:r w:rsidRPr="008B0839">
        <w:rPr>
          <w:b/>
          <w:color w:val="FF0000"/>
        </w:rPr>
        <w:t>Es modelo de catequistas, p</w:t>
      </w:r>
      <w:r w:rsidR="00407AB9" w:rsidRPr="008B0839">
        <w:rPr>
          <w:b/>
          <w:color w:val="FF0000"/>
        </w:rPr>
        <w:t>or la belleza de su estilo literario y la profundidad de sus argumentaciones</w:t>
      </w:r>
      <w:r w:rsidRPr="008B0839">
        <w:rPr>
          <w:b/>
          <w:color w:val="FF0000"/>
        </w:rPr>
        <w:t>.</w:t>
      </w:r>
    </w:p>
    <w:p w:rsidR="008B0839" w:rsidRDefault="008B0839" w:rsidP="00B776EC">
      <w:pPr>
        <w:ind w:left="-142" w:right="-142"/>
        <w:jc w:val="both"/>
        <w:rPr>
          <w:b/>
        </w:rPr>
      </w:pPr>
    </w:p>
    <w:p w:rsidR="00407AB9" w:rsidRDefault="008B0839" w:rsidP="00B776EC">
      <w:pPr>
        <w:ind w:left="-142" w:right="-142"/>
        <w:jc w:val="both"/>
        <w:rPr>
          <w:b/>
        </w:rPr>
      </w:pPr>
      <w:r>
        <w:rPr>
          <w:b/>
        </w:rPr>
        <w:t xml:space="preserve">  T</w:t>
      </w:r>
      <w:r w:rsidR="00407AB9" w:rsidRPr="00497E13">
        <w:rPr>
          <w:b/>
        </w:rPr>
        <w:t xml:space="preserve">uvo que estudiar hondamente en Atenas y viajar por diversas partes de Grecia, Siria, Asia, Palestina y Egipto, siempre buscando </w:t>
      </w:r>
      <w:r>
        <w:rPr>
          <w:b/>
        </w:rPr>
        <w:t xml:space="preserve">el </w:t>
      </w:r>
      <w:r w:rsidR="00407AB9" w:rsidRPr="00497E13">
        <w:rPr>
          <w:b/>
        </w:rPr>
        <w:t>saber</w:t>
      </w:r>
      <w:r>
        <w:rPr>
          <w:b/>
        </w:rPr>
        <w:t xml:space="preserve"> más </w:t>
      </w:r>
      <w:r w:rsidR="00407AB9" w:rsidRPr="00497E13">
        <w:rPr>
          <w:b/>
        </w:rPr>
        <w:t xml:space="preserve"> y</w:t>
      </w:r>
      <w:r>
        <w:rPr>
          <w:b/>
        </w:rPr>
        <w:t xml:space="preserve"> hallar la </w:t>
      </w:r>
      <w:r w:rsidR="00407AB9" w:rsidRPr="00497E13">
        <w:rPr>
          <w:b/>
        </w:rPr>
        <w:t xml:space="preserve"> verdad.</w:t>
      </w:r>
    </w:p>
    <w:p w:rsidR="00407AB9" w:rsidRDefault="00407AB9" w:rsidP="00B776EC">
      <w:pPr>
        <w:ind w:left="-142" w:right="-142"/>
        <w:jc w:val="both"/>
        <w:rPr>
          <w:b/>
        </w:rPr>
      </w:pPr>
    </w:p>
    <w:p w:rsidR="00407AB9" w:rsidRDefault="00B776EC" w:rsidP="00B776EC">
      <w:pPr>
        <w:ind w:left="-142" w:right="-142"/>
        <w:jc w:val="both"/>
        <w:rPr>
          <w:b/>
        </w:rPr>
      </w:pPr>
      <w:r>
        <w:rPr>
          <w:b/>
        </w:rPr>
        <w:t xml:space="preserve">   </w:t>
      </w:r>
      <w:r w:rsidR="00407AB9" w:rsidRPr="00497E13">
        <w:rPr>
          <w:b/>
        </w:rPr>
        <w:t>Fue en Alejandría, a cuya célebre es</w:t>
      </w:r>
      <w:r w:rsidR="00407AB9" w:rsidRPr="00497E13">
        <w:rPr>
          <w:b/>
        </w:rPr>
        <w:softHyphen/>
        <w:t xml:space="preserve">cuela asistió para escuchar al filósofo cristiano  </w:t>
      </w:r>
      <w:proofErr w:type="spellStart"/>
      <w:r w:rsidR="00407AB9" w:rsidRPr="00497E13">
        <w:rPr>
          <w:b/>
        </w:rPr>
        <w:t>Pa</w:t>
      </w:r>
      <w:r w:rsidR="00407AB9" w:rsidRPr="00497E13">
        <w:rPr>
          <w:b/>
        </w:rPr>
        <w:t>n</w:t>
      </w:r>
      <w:r w:rsidR="00407AB9" w:rsidRPr="00497E13">
        <w:rPr>
          <w:b/>
        </w:rPr>
        <w:t>taenus</w:t>
      </w:r>
      <w:proofErr w:type="spellEnd"/>
      <w:r w:rsidR="00407AB9" w:rsidRPr="00497E13">
        <w:rPr>
          <w:b/>
        </w:rPr>
        <w:t>, donde tal vez se convirtió al cristianismo y se bautizó. Algún tiempo después se d</w:t>
      </w:r>
      <w:r w:rsidR="00407AB9" w:rsidRPr="00497E13">
        <w:rPr>
          <w:b/>
        </w:rPr>
        <w:t>e</w:t>
      </w:r>
      <w:r w:rsidR="00407AB9" w:rsidRPr="00497E13">
        <w:rPr>
          <w:b/>
        </w:rPr>
        <w:t xml:space="preserve">cidió a ordenarse como presbítero. Hacia el año 190 sucedió a </w:t>
      </w:r>
      <w:proofErr w:type="spellStart"/>
      <w:r w:rsidR="00407AB9" w:rsidRPr="00497E13">
        <w:rPr>
          <w:b/>
        </w:rPr>
        <w:t>Pantaenus</w:t>
      </w:r>
      <w:proofErr w:type="spellEnd"/>
      <w:r w:rsidR="00407AB9" w:rsidRPr="00497E13">
        <w:rPr>
          <w:b/>
        </w:rPr>
        <w:t xml:space="preserve"> como director de la escuela catequística, que se hizo famosa bajo su dirección.</w:t>
      </w:r>
    </w:p>
    <w:p w:rsidR="00407AB9" w:rsidRDefault="00407AB9" w:rsidP="00B776EC">
      <w:pPr>
        <w:ind w:left="-142" w:right="-142"/>
        <w:jc w:val="both"/>
        <w:rPr>
          <w:b/>
        </w:rPr>
      </w:pPr>
    </w:p>
    <w:p w:rsidR="00407AB9" w:rsidRDefault="00407AB9" w:rsidP="00B776EC">
      <w:pPr>
        <w:ind w:left="-142" w:right="-142"/>
        <w:jc w:val="both"/>
        <w:rPr>
          <w:b/>
        </w:rPr>
      </w:pPr>
      <w:r w:rsidRPr="00497E13">
        <w:rPr>
          <w:b/>
        </w:rPr>
        <w:t>   Adquirió gran prestigio como hombre erudito y social en el ejercicio de la do</w:t>
      </w:r>
      <w:r w:rsidRPr="00497E13">
        <w:rPr>
          <w:b/>
        </w:rPr>
        <w:softHyphen/>
        <w:t xml:space="preserve">cencia. A ella se entregó en la escuela, en compañía de </w:t>
      </w:r>
      <w:proofErr w:type="spellStart"/>
      <w:r w:rsidRPr="00497E13">
        <w:rPr>
          <w:b/>
        </w:rPr>
        <w:t>Pantaenus</w:t>
      </w:r>
      <w:proofErr w:type="spellEnd"/>
      <w:r w:rsidRPr="00497E13">
        <w:rPr>
          <w:b/>
        </w:rPr>
        <w:t xml:space="preserve"> al principio y sucediéndole al frente de ella cuando el maestro murió. Orígenes fue probablemente uno de sus alumnos y seguidores, en aquella escuela conocida como "</w:t>
      </w:r>
      <w:proofErr w:type="spellStart"/>
      <w:r w:rsidRPr="00497E13">
        <w:rPr>
          <w:b/>
        </w:rPr>
        <w:t>Didaskaleion</w:t>
      </w:r>
      <w:proofErr w:type="spellEnd"/>
      <w:r w:rsidRPr="00497E13">
        <w:rPr>
          <w:b/>
        </w:rPr>
        <w:t>" y a la que acudían cristianos, paganos, mujeres distinguidas, extranjeros y jóvenes de la ciudad.</w:t>
      </w:r>
    </w:p>
    <w:p w:rsidR="00407AB9" w:rsidRDefault="00407AB9" w:rsidP="00B776EC">
      <w:pPr>
        <w:ind w:left="-142" w:right="-142"/>
        <w:jc w:val="both"/>
        <w:rPr>
          <w:b/>
        </w:rPr>
      </w:pPr>
    </w:p>
    <w:p w:rsidR="00407AB9" w:rsidRDefault="00B776EC" w:rsidP="00B776EC">
      <w:pPr>
        <w:ind w:left="-142" w:right="-142"/>
        <w:jc w:val="both"/>
        <w:rPr>
          <w:b/>
        </w:rPr>
      </w:pPr>
      <w:r>
        <w:rPr>
          <w:b/>
        </w:rPr>
        <w:t xml:space="preserve">    </w:t>
      </w:r>
      <w:r w:rsidR="00407AB9" w:rsidRPr="00497E13">
        <w:rPr>
          <w:b/>
        </w:rPr>
        <w:t>Además del recuerdo de su actividad religiosa y pastoral, que fue admirable entre los jóv</w:t>
      </w:r>
      <w:r w:rsidR="00407AB9" w:rsidRPr="00497E13">
        <w:rPr>
          <w:b/>
        </w:rPr>
        <w:t>e</w:t>
      </w:r>
      <w:r w:rsidR="00407AB9" w:rsidRPr="00497E13">
        <w:rPr>
          <w:b/>
        </w:rPr>
        <w:t>nes y los paganos, se conservan tres de sus obras más perfectas. El "</w:t>
      </w:r>
      <w:r w:rsidR="00407AB9" w:rsidRPr="00497E13">
        <w:rPr>
          <w:rStyle w:val="nfasis"/>
          <w:b/>
        </w:rPr>
        <w:t>Pedagogo</w:t>
      </w:r>
      <w:r w:rsidR="00407AB9" w:rsidRPr="00497E13">
        <w:rPr>
          <w:b/>
        </w:rPr>
        <w:t>", el "</w:t>
      </w:r>
      <w:proofErr w:type="spellStart"/>
      <w:r w:rsidR="00407AB9" w:rsidRPr="00497E13">
        <w:rPr>
          <w:rStyle w:val="nfasis"/>
          <w:b/>
        </w:rPr>
        <w:t>Protré</w:t>
      </w:r>
      <w:r w:rsidR="00407AB9" w:rsidRPr="00497E13">
        <w:rPr>
          <w:rStyle w:val="nfasis"/>
          <w:b/>
        </w:rPr>
        <w:t>p</w:t>
      </w:r>
      <w:r w:rsidR="00407AB9" w:rsidRPr="00497E13">
        <w:rPr>
          <w:rStyle w:val="nfasis"/>
          <w:b/>
        </w:rPr>
        <w:t>tico</w:t>
      </w:r>
      <w:proofErr w:type="spellEnd"/>
      <w:r w:rsidR="00407AB9" w:rsidRPr="00497E13">
        <w:rPr>
          <w:b/>
        </w:rPr>
        <w:t>" (exclamación), y los "</w:t>
      </w:r>
      <w:proofErr w:type="spellStart"/>
      <w:r w:rsidR="00407AB9" w:rsidRPr="00497E13">
        <w:rPr>
          <w:rStyle w:val="nfasis"/>
          <w:b/>
        </w:rPr>
        <w:t>Stromata</w:t>
      </w:r>
      <w:proofErr w:type="spellEnd"/>
      <w:r w:rsidR="00407AB9" w:rsidRPr="00497E13">
        <w:rPr>
          <w:b/>
        </w:rPr>
        <w:t>" (tapices),</w:t>
      </w:r>
    </w:p>
    <w:p w:rsidR="00407AB9" w:rsidRDefault="00407AB9" w:rsidP="00B776EC">
      <w:pPr>
        <w:ind w:left="-142" w:right="-142"/>
        <w:jc w:val="both"/>
        <w:rPr>
          <w:b/>
        </w:rPr>
      </w:pPr>
    </w:p>
    <w:p w:rsidR="00407AB9" w:rsidRDefault="00407AB9" w:rsidP="00B776EC">
      <w:pPr>
        <w:ind w:left="-142" w:right="-142"/>
        <w:jc w:val="both"/>
        <w:rPr>
          <w:b/>
        </w:rPr>
      </w:pPr>
      <w:r w:rsidRPr="00497E13">
        <w:rPr>
          <w:b/>
        </w:rPr>
        <w:t>   Durante la persecución de los cristianos desencadenada por Séptimo Severo el 202, Cl</w:t>
      </w:r>
      <w:r w:rsidRPr="00497E13">
        <w:rPr>
          <w:b/>
        </w:rPr>
        <w:t>e</w:t>
      </w:r>
      <w:r w:rsidRPr="00497E13">
        <w:rPr>
          <w:b/>
        </w:rPr>
        <w:t>men</w:t>
      </w:r>
      <w:r w:rsidRPr="00497E13">
        <w:rPr>
          <w:b/>
        </w:rPr>
        <w:softHyphen/>
        <w:t xml:space="preserve">te se trasladó de Alejandría a </w:t>
      </w:r>
      <w:proofErr w:type="spellStart"/>
      <w:r w:rsidRPr="00497E13">
        <w:rPr>
          <w:b/>
        </w:rPr>
        <w:t>Cesarea</w:t>
      </w:r>
      <w:proofErr w:type="spellEnd"/>
      <w:r w:rsidRPr="00497E13">
        <w:rPr>
          <w:b/>
        </w:rPr>
        <w:t xml:space="preserve"> (</w:t>
      </w:r>
      <w:proofErr w:type="spellStart"/>
      <w:r w:rsidRPr="00497E13">
        <w:rPr>
          <w:b/>
        </w:rPr>
        <w:t>Mazaca</w:t>
      </w:r>
      <w:proofErr w:type="spellEnd"/>
      <w:r w:rsidRPr="00497E13">
        <w:rPr>
          <w:b/>
        </w:rPr>
        <w:t>) en Capadocia. Poco se sabe de sus act</w:t>
      </w:r>
      <w:r w:rsidRPr="00497E13">
        <w:rPr>
          <w:b/>
        </w:rPr>
        <w:t>i</w:t>
      </w:r>
      <w:r w:rsidRPr="00497E13">
        <w:rPr>
          <w:b/>
        </w:rPr>
        <w:t>vidades pos</w:t>
      </w:r>
      <w:r w:rsidRPr="00497E13">
        <w:rPr>
          <w:b/>
        </w:rPr>
        <w:softHyphen/>
        <w:t>teriores, pues su pista se perdió en aque</w:t>
      </w:r>
      <w:r w:rsidRPr="00497E13">
        <w:rPr>
          <w:b/>
        </w:rPr>
        <w:softHyphen/>
        <w:t>llas regiones.</w:t>
      </w:r>
    </w:p>
    <w:p w:rsidR="00407AB9" w:rsidRDefault="00407AB9" w:rsidP="00B776EC">
      <w:pPr>
        <w:ind w:left="-142" w:right="-142"/>
        <w:jc w:val="both"/>
        <w:rPr>
          <w:b/>
        </w:rPr>
      </w:pPr>
    </w:p>
    <w:p w:rsidR="00407AB9" w:rsidRDefault="00407AB9" w:rsidP="00B776EC">
      <w:pPr>
        <w:ind w:left="-142" w:right="-142"/>
        <w:jc w:val="both"/>
        <w:rPr>
          <w:b/>
        </w:rPr>
      </w:pPr>
      <w:r>
        <w:rPr>
          <w:b/>
        </w:rPr>
        <w:t xml:space="preserve">  </w:t>
      </w:r>
      <w:r w:rsidR="00B776EC">
        <w:rPr>
          <w:b/>
        </w:rPr>
        <w:t xml:space="preserve">  </w:t>
      </w:r>
      <w:r w:rsidRPr="00497E13">
        <w:rPr>
          <w:b/>
        </w:rPr>
        <w:t>Pero siempre dejó en el recuerdo de las personas cultas la bon</w:t>
      </w:r>
      <w:r w:rsidRPr="00497E13">
        <w:rPr>
          <w:b/>
        </w:rPr>
        <w:softHyphen/>
        <w:t>dad de su carác</w:t>
      </w:r>
      <w:r w:rsidRPr="00497E13">
        <w:rPr>
          <w:b/>
        </w:rPr>
        <w:softHyphen/>
        <w:t>ter, su amor a la filosofía griega como puerta para el cristianismo, la belleza de su estilo, la cordialidad que empleaba en su siste</w:t>
      </w:r>
      <w:r w:rsidRPr="00497E13">
        <w:rPr>
          <w:b/>
        </w:rPr>
        <w:softHyphen/>
        <w:t>ma dialogal y benevolente para con todos.</w:t>
      </w:r>
    </w:p>
    <w:p w:rsidR="00407AB9" w:rsidRDefault="00407AB9" w:rsidP="00B776EC">
      <w:pPr>
        <w:ind w:left="-142" w:right="-142"/>
        <w:jc w:val="both"/>
        <w:rPr>
          <w:b/>
        </w:rPr>
      </w:pPr>
    </w:p>
    <w:p w:rsidR="00407AB9" w:rsidRDefault="00B776EC" w:rsidP="00B776EC">
      <w:pPr>
        <w:ind w:left="-142" w:right="-142"/>
        <w:jc w:val="both"/>
        <w:rPr>
          <w:b/>
        </w:rPr>
      </w:pPr>
      <w:r>
        <w:rPr>
          <w:b/>
        </w:rPr>
        <w:t xml:space="preserve">    </w:t>
      </w:r>
      <w:r w:rsidR="00407AB9" w:rsidRPr="00497E13">
        <w:rPr>
          <w:b/>
        </w:rPr>
        <w:t xml:space="preserve"> La mejor fotografía espiritual y moral de Clemente de Alejandría está en "</w:t>
      </w:r>
      <w:r w:rsidR="00407AB9" w:rsidRPr="00497E13">
        <w:rPr>
          <w:rStyle w:val="nfasis"/>
          <w:b/>
        </w:rPr>
        <w:t>El Pedagogo"</w:t>
      </w:r>
      <w:r w:rsidR="00407AB9" w:rsidRPr="00497E13">
        <w:rPr>
          <w:b/>
        </w:rPr>
        <w:t>, obra que es un tratado de educación del cristiano conforme a las directrices del gran ped</w:t>
      </w:r>
      <w:r w:rsidR="00407AB9" w:rsidRPr="00497E13">
        <w:rPr>
          <w:b/>
        </w:rPr>
        <w:t>a</w:t>
      </w:r>
      <w:r w:rsidR="00407AB9" w:rsidRPr="00497E13">
        <w:rPr>
          <w:b/>
        </w:rPr>
        <w:t>gogo o educa</w:t>
      </w:r>
      <w:r w:rsidR="00407AB9" w:rsidRPr="00497E13">
        <w:rPr>
          <w:b/>
        </w:rPr>
        <w:softHyphen/>
        <w:t xml:space="preserve">dor que es Cristo. </w:t>
      </w:r>
      <w:r w:rsidR="008B0839">
        <w:rPr>
          <w:b/>
        </w:rPr>
        <w:t xml:space="preserve"> </w:t>
      </w:r>
      <w:r w:rsidR="00407AB9" w:rsidRPr="00497E13">
        <w:rPr>
          <w:b/>
        </w:rPr>
        <w:t>Dejando hablar a Cristo en el corazón, se llega a la perfe</w:t>
      </w:r>
      <w:r w:rsidR="00407AB9" w:rsidRPr="00497E13">
        <w:rPr>
          <w:b/>
        </w:rPr>
        <w:t>c</w:t>
      </w:r>
      <w:r w:rsidR="00407AB9" w:rsidRPr="00497E13">
        <w:rPr>
          <w:b/>
        </w:rPr>
        <w:t>ción y a la santidad. Por eso la figura central de toda educación es el mismo Cristo, mo</w:t>
      </w:r>
      <w:r w:rsidR="00407AB9" w:rsidRPr="00497E13">
        <w:rPr>
          <w:b/>
        </w:rPr>
        <w:softHyphen/>
        <w:t xml:space="preserve">delo y estímulo de fe, mensajero de una verdad que da la libertad y la salvación. </w:t>
      </w:r>
    </w:p>
    <w:p w:rsidR="00407AB9" w:rsidRDefault="00407AB9" w:rsidP="00B776EC">
      <w:pPr>
        <w:ind w:left="-142" w:right="-142"/>
        <w:jc w:val="both"/>
        <w:rPr>
          <w:b/>
        </w:rPr>
      </w:pPr>
      <w:r w:rsidRPr="00497E13">
        <w:rPr>
          <w:b/>
        </w:rPr>
        <w:lastRenderedPageBreak/>
        <w:br/>
      </w:r>
      <w:r>
        <w:rPr>
          <w:b/>
        </w:rPr>
        <w:t xml:space="preserve">     </w:t>
      </w:r>
      <w:r w:rsidRPr="00497E13">
        <w:rPr>
          <w:b/>
        </w:rPr>
        <w:t xml:space="preserve">Es hermoso el estilo del "Pedagogo", que después imitaría y desarrollaría san Agustín en el "De </w:t>
      </w:r>
      <w:proofErr w:type="spellStart"/>
      <w:r w:rsidRPr="00497E13">
        <w:rPr>
          <w:b/>
        </w:rPr>
        <w:t>Magistro</w:t>
      </w:r>
      <w:proofErr w:type="spellEnd"/>
      <w:r w:rsidRPr="00497E13">
        <w:rPr>
          <w:b/>
        </w:rPr>
        <w:t>",  haciendo a Cristo iluminador de la conciencia inte</w:t>
      </w:r>
      <w:r w:rsidRPr="00497E13">
        <w:rPr>
          <w:b/>
        </w:rPr>
        <w:softHyphen/>
        <w:t>rior</w:t>
      </w:r>
      <w:r w:rsidR="00B02B51">
        <w:rPr>
          <w:b/>
        </w:rPr>
        <w:t xml:space="preserve"> de cada hombre, pues Dios habita en el cristiano que cree en el Señor Jesús</w:t>
      </w:r>
      <w:r w:rsidRPr="00497E13">
        <w:rPr>
          <w:b/>
        </w:rPr>
        <w:t>.</w:t>
      </w:r>
    </w:p>
    <w:p w:rsidR="00D95268" w:rsidRDefault="00D95268" w:rsidP="00B776EC">
      <w:pPr>
        <w:ind w:left="-142" w:right="-142"/>
        <w:jc w:val="both"/>
        <w:rPr>
          <w:b/>
        </w:rPr>
      </w:pPr>
    </w:p>
    <w:p w:rsidR="00D95268" w:rsidRPr="00D95268" w:rsidRDefault="00D95268" w:rsidP="00B776EC">
      <w:pPr>
        <w:ind w:left="-142" w:right="-142"/>
        <w:jc w:val="both"/>
        <w:rPr>
          <w:b/>
          <w:color w:val="FF0000"/>
        </w:rPr>
      </w:pPr>
      <w:r w:rsidRPr="00D95268">
        <w:rPr>
          <w:b/>
          <w:color w:val="FF0000"/>
        </w:rPr>
        <w:t xml:space="preserve"> Obras de Clemente </w:t>
      </w:r>
    </w:p>
    <w:p w:rsidR="00D95268" w:rsidRPr="00D95268" w:rsidRDefault="00D95268" w:rsidP="00D95268">
      <w:pPr>
        <w:pStyle w:val="NormalWeb"/>
        <w:jc w:val="both"/>
        <w:rPr>
          <w:rFonts w:ascii="Arial" w:hAnsi="Arial" w:cs="Arial"/>
          <w:b/>
        </w:rPr>
      </w:pPr>
      <w:r>
        <w:rPr>
          <w:rFonts w:ascii="Arial" w:hAnsi="Arial" w:cs="Arial"/>
          <w:b/>
        </w:rPr>
        <w:t xml:space="preserve">    </w:t>
      </w:r>
      <w:r w:rsidRPr="00D95268">
        <w:rPr>
          <w:rFonts w:ascii="Arial" w:hAnsi="Arial" w:cs="Arial"/>
          <w:b/>
        </w:rPr>
        <w:t xml:space="preserve">Las obras más importante de Clemente de Alejandría constan de tres libros: el </w:t>
      </w:r>
      <w:proofErr w:type="spellStart"/>
      <w:r w:rsidRPr="00D95268">
        <w:rPr>
          <w:rFonts w:ascii="Arial" w:hAnsi="Arial" w:cs="Arial"/>
          <w:b/>
        </w:rPr>
        <w:t>Protrépt</w:t>
      </w:r>
      <w:r w:rsidRPr="00D95268">
        <w:rPr>
          <w:rFonts w:ascii="Arial" w:hAnsi="Arial" w:cs="Arial"/>
          <w:b/>
        </w:rPr>
        <w:t>i</w:t>
      </w:r>
      <w:r w:rsidRPr="00D95268">
        <w:rPr>
          <w:rFonts w:ascii="Arial" w:hAnsi="Arial" w:cs="Arial"/>
          <w:b/>
        </w:rPr>
        <w:t>co</w:t>
      </w:r>
      <w:proofErr w:type="spellEnd"/>
      <w:r w:rsidRPr="00D95268">
        <w:rPr>
          <w:rFonts w:ascii="Arial" w:hAnsi="Arial" w:cs="Arial"/>
          <w:b/>
        </w:rPr>
        <w:t xml:space="preserve"> (Exhortación), el Pedagogo (Educación), y los </w:t>
      </w:r>
      <w:proofErr w:type="spellStart"/>
      <w:r w:rsidRPr="00D95268">
        <w:rPr>
          <w:rFonts w:ascii="Arial" w:hAnsi="Arial" w:cs="Arial"/>
          <w:b/>
        </w:rPr>
        <w:t>Stromata</w:t>
      </w:r>
      <w:proofErr w:type="spellEnd"/>
      <w:r w:rsidRPr="00D95268">
        <w:rPr>
          <w:rFonts w:ascii="Arial" w:hAnsi="Arial" w:cs="Arial"/>
          <w:b/>
        </w:rPr>
        <w:t xml:space="preserve"> (Tapices, Misceláneas). </w:t>
      </w:r>
    </w:p>
    <w:p w:rsidR="00D95268" w:rsidRPr="00D95268" w:rsidRDefault="008B0839" w:rsidP="00D95268">
      <w:pPr>
        <w:pStyle w:val="NormalWeb"/>
        <w:jc w:val="both"/>
        <w:rPr>
          <w:rFonts w:ascii="Arial" w:hAnsi="Arial" w:cs="Arial"/>
          <w:b/>
        </w:rPr>
      </w:pPr>
      <w:r>
        <w:rPr>
          <w:rFonts w:ascii="Arial" w:hAnsi="Arial" w:cs="Arial"/>
          <w:b/>
        </w:rPr>
        <w:t xml:space="preserve">   </w:t>
      </w:r>
      <w:r w:rsidR="00D95268" w:rsidRPr="00D95268">
        <w:rPr>
          <w:rFonts w:ascii="Arial" w:hAnsi="Arial" w:cs="Arial"/>
          <w:b/>
        </w:rPr>
        <w:t>En</w:t>
      </w:r>
      <w:r w:rsidR="00242D1B">
        <w:rPr>
          <w:rFonts w:ascii="Arial" w:hAnsi="Arial" w:cs="Arial"/>
          <w:b/>
        </w:rPr>
        <w:t xml:space="preserve"> ellas</w:t>
      </w:r>
      <w:r w:rsidR="00D95268" w:rsidRPr="00D95268">
        <w:rPr>
          <w:rFonts w:ascii="Arial" w:hAnsi="Arial" w:cs="Arial"/>
          <w:b/>
        </w:rPr>
        <w:t xml:space="preserve"> hace una exposición completa y científica de la doctrina cristiana: el primero es el libro más extenso y más importante, habla de la educación del logos como pedagogo en la que establece principios generales de la moral, aquí hace una exhortación y alienta a sus lectores a convertirse y a llevar una vida moral alta, procurando entusiasmarlos con la ún</w:t>
      </w:r>
      <w:r w:rsidR="00D95268" w:rsidRPr="00D95268">
        <w:rPr>
          <w:rFonts w:ascii="Arial" w:hAnsi="Arial" w:cs="Arial"/>
          <w:b/>
        </w:rPr>
        <w:t>i</w:t>
      </w:r>
      <w:r w:rsidR="00D95268" w:rsidRPr="00D95268">
        <w:rPr>
          <w:rFonts w:ascii="Arial" w:hAnsi="Arial" w:cs="Arial"/>
          <w:b/>
        </w:rPr>
        <w:t xml:space="preserve">ca verdadera y perfecta filosofía, la religión cristiana. </w:t>
      </w:r>
    </w:p>
    <w:p w:rsidR="00D95268" w:rsidRPr="00D95268" w:rsidRDefault="008B0839" w:rsidP="00D95268">
      <w:pPr>
        <w:pStyle w:val="NormalWeb"/>
        <w:jc w:val="both"/>
        <w:rPr>
          <w:rFonts w:ascii="Arial" w:hAnsi="Arial" w:cs="Arial"/>
          <w:b/>
        </w:rPr>
      </w:pPr>
      <w:r>
        <w:rPr>
          <w:rFonts w:ascii="Arial" w:hAnsi="Arial" w:cs="Arial"/>
          <w:b/>
        </w:rPr>
        <w:t xml:space="preserve">    </w:t>
      </w:r>
      <w:r w:rsidR="00D95268" w:rsidRPr="00D95268">
        <w:rPr>
          <w:rFonts w:ascii="Arial" w:hAnsi="Arial" w:cs="Arial"/>
          <w:b/>
        </w:rPr>
        <w:t xml:space="preserve">En el segundo, que consta de otras tres partes, hace una disertación de los vicios más difundidos en la sociedad de su tiempo, como el placer, el lujo de la vida, la extravagancia en el vestir, el derroche en la que da normas sobre ellas para el buen vivir; en el tercero de la trilogía es una voluminosa y confusa obra en siete u ocho partes en la que trata de las relaciones entre la fe y la filosofía griega, aquí hace una mezcla de lo bueno y lo malo, les advierte y les da recomendaciones para que, sin salirse de su sitio, sepan portarse como cristianos. </w:t>
      </w:r>
    </w:p>
    <w:p w:rsidR="00D95268" w:rsidRDefault="008B0839" w:rsidP="00D95268">
      <w:pPr>
        <w:pStyle w:val="NormalWeb"/>
        <w:jc w:val="both"/>
        <w:rPr>
          <w:rFonts w:ascii="Arial" w:hAnsi="Arial" w:cs="Arial"/>
          <w:b/>
        </w:rPr>
      </w:pPr>
      <w:r>
        <w:rPr>
          <w:rFonts w:ascii="Arial" w:hAnsi="Arial" w:cs="Arial"/>
          <w:b/>
        </w:rPr>
        <w:t xml:space="preserve">    </w:t>
      </w:r>
      <w:r w:rsidR="00D95268" w:rsidRPr="00D95268">
        <w:rPr>
          <w:rFonts w:ascii="Arial" w:hAnsi="Arial" w:cs="Arial"/>
          <w:b/>
        </w:rPr>
        <w:t xml:space="preserve">Esta misma idea aparecerá en su libro </w:t>
      </w:r>
      <w:proofErr w:type="spellStart"/>
      <w:r w:rsidR="00D95268" w:rsidRPr="00D95268">
        <w:rPr>
          <w:rFonts w:ascii="Arial" w:hAnsi="Arial" w:cs="Arial"/>
          <w:b/>
        </w:rPr>
        <w:t>Quis</w:t>
      </w:r>
      <w:proofErr w:type="spellEnd"/>
      <w:r w:rsidR="00D95268" w:rsidRPr="00D95268">
        <w:rPr>
          <w:rFonts w:ascii="Arial" w:hAnsi="Arial" w:cs="Arial"/>
          <w:b/>
        </w:rPr>
        <w:t xml:space="preserve"> </w:t>
      </w:r>
      <w:proofErr w:type="spellStart"/>
      <w:r w:rsidR="00D95268" w:rsidRPr="00D95268">
        <w:rPr>
          <w:rFonts w:ascii="Arial" w:hAnsi="Arial" w:cs="Arial"/>
          <w:b/>
        </w:rPr>
        <w:t>dives</w:t>
      </w:r>
      <w:proofErr w:type="spellEnd"/>
      <w:r w:rsidR="00D95268" w:rsidRPr="00D95268">
        <w:rPr>
          <w:rFonts w:ascii="Arial" w:hAnsi="Arial" w:cs="Arial"/>
          <w:b/>
        </w:rPr>
        <w:t xml:space="preserve"> </w:t>
      </w:r>
      <w:proofErr w:type="spellStart"/>
      <w:r w:rsidR="00D95268" w:rsidRPr="00D95268">
        <w:rPr>
          <w:rFonts w:ascii="Arial" w:hAnsi="Arial" w:cs="Arial"/>
          <w:b/>
        </w:rPr>
        <w:t>salvetur</w:t>
      </w:r>
      <w:proofErr w:type="spellEnd"/>
      <w:r w:rsidR="00D95268" w:rsidRPr="00D95268">
        <w:rPr>
          <w:rFonts w:ascii="Arial" w:hAnsi="Arial" w:cs="Arial"/>
          <w:b/>
        </w:rPr>
        <w:t>, «quién es el rico que se sa</w:t>
      </w:r>
      <w:r w:rsidR="00D95268" w:rsidRPr="00D95268">
        <w:rPr>
          <w:rFonts w:ascii="Arial" w:hAnsi="Arial" w:cs="Arial"/>
          <w:b/>
        </w:rPr>
        <w:t>l</w:t>
      </w:r>
      <w:r w:rsidR="00D95268" w:rsidRPr="00D95268">
        <w:rPr>
          <w:rFonts w:ascii="Arial" w:hAnsi="Arial" w:cs="Arial"/>
          <w:b/>
        </w:rPr>
        <w:t>vará», es una especie de conferencia dedicada a los jóvenes adinerados que tenían un comportamiento inmoral</w:t>
      </w:r>
      <w:r w:rsidR="00242D1B">
        <w:rPr>
          <w:rFonts w:ascii="Arial" w:hAnsi="Arial" w:cs="Arial"/>
          <w:b/>
        </w:rPr>
        <w:t xml:space="preserve">. En ella </w:t>
      </w:r>
      <w:r w:rsidR="00D95268" w:rsidRPr="00D95268">
        <w:rPr>
          <w:rFonts w:ascii="Arial" w:hAnsi="Arial" w:cs="Arial"/>
          <w:b/>
        </w:rPr>
        <w:t>plantea que el que poseer riquezas no es ningún pecado, pero el mal uso de ellas si será condenado</w:t>
      </w:r>
      <w:r w:rsidR="00242D1B">
        <w:rPr>
          <w:rFonts w:ascii="Arial" w:hAnsi="Arial" w:cs="Arial"/>
          <w:b/>
        </w:rPr>
        <w:t>. N</w:t>
      </w:r>
      <w:r w:rsidR="00D95268" w:rsidRPr="00D95268">
        <w:rPr>
          <w:rFonts w:ascii="Arial" w:hAnsi="Arial" w:cs="Arial"/>
          <w:b/>
        </w:rPr>
        <w:t>o todos necesitan abandonar sus posesiones, pero no</w:t>
      </w:r>
      <w:r w:rsidR="00242D1B">
        <w:rPr>
          <w:rFonts w:ascii="Arial" w:hAnsi="Arial" w:cs="Arial"/>
          <w:b/>
        </w:rPr>
        <w:t xml:space="preserve"> debe</w:t>
      </w:r>
      <w:r w:rsidR="00D95268" w:rsidRPr="00D95268">
        <w:rPr>
          <w:rFonts w:ascii="Arial" w:hAnsi="Arial" w:cs="Arial"/>
          <w:b/>
        </w:rPr>
        <w:t xml:space="preserve"> inclinarse ante el dinero</w:t>
      </w:r>
      <w:r w:rsidR="00242D1B">
        <w:rPr>
          <w:rFonts w:ascii="Arial" w:hAnsi="Arial" w:cs="Arial"/>
          <w:b/>
        </w:rPr>
        <w:t xml:space="preserve"> como si fuera un dios</w:t>
      </w:r>
      <w:r w:rsidR="00D95268" w:rsidRPr="00D95268">
        <w:rPr>
          <w:rFonts w:ascii="Arial" w:hAnsi="Arial" w:cs="Arial"/>
          <w:b/>
        </w:rPr>
        <w:t>.</w:t>
      </w:r>
    </w:p>
    <w:p w:rsidR="00D95268" w:rsidRPr="00D95268" w:rsidRDefault="008B0839" w:rsidP="00D95268">
      <w:pPr>
        <w:pStyle w:val="NormalWeb"/>
        <w:jc w:val="both"/>
        <w:rPr>
          <w:rFonts w:ascii="Arial" w:hAnsi="Arial" w:cs="Arial"/>
          <w:b/>
        </w:rPr>
      </w:pPr>
      <w:r>
        <w:rPr>
          <w:rFonts w:ascii="Arial" w:hAnsi="Arial" w:cs="Arial"/>
          <w:b/>
        </w:rPr>
        <w:t xml:space="preserve">    </w:t>
      </w:r>
      <w:r w:rsidR="00D95268" w:rsidRPr="00D95268">
        <w:rPr>
          <w:rFonts w:ascii="Arial" w:hAnsi="Arial" w:cs="Arial"/>
          <w:b/>
        </w:rPr>
        <w:t xml:space="preserve">Dentro de sus obras vamos a encontrar el libro </w:t>
      </w:r>
      <w:proofErr w:type="spellStart"/>
      <w:r w:rsidR="00D95268" w:rsidRPr="00D95268">
        <w:rPr>
          <w:rFonts w:ascii="Arial" w:hAnsi="Arial" w:cs="Arial"/>
          <w:b/>
        </w:rPr>
        <w:t>Hypotyposeis</w:t>
      </w:r>
      <w:proofErr w:type="spellEnd"/>
      <w:r w:rsidR="00D95268" w:rsidRPr="00D95268">
        <w:rPr>
          <w:rFonts w:ascii="Arial" w:hAnsi="Arial" w:cs="Arial"/>
          <w:b/>
        </w:rPr>
        <w:t>,</w:t>
      </w:r>
      <w:r w:rsidR="00242D1B">
        <w:rPr>
          <w:rFonts w:ascii="Arial" w:hAnsi="Arial" w:cs="Arial"/>
          <w:b/>
        </w:rPr>
        <w:t xml:space="preserve"> el </w:t>
      </w:r>
      <w:proofErr w:type="spellStart"/>
      <w:r w:rsidR="00242D1B">
        <w:rPr>
          <w:rFonts w:ascii="Arial" w:hAnsi="Arial" w:cs="Arial"/>
          <w:b/>
        </w:rPr>
        <w:t>cua</w:t>
      </w:r>
      <w:proofErr w:type="spellEnd"/>
      <w:r w:rsidR="00D95268" w:rsidRPr="00D95268">
        <w:rPr>
          <w:rFonts w:ascii="Arial" w:hAnsi="Arial" w:cs="Arial"/>
          <w:b/>
        </w:rPr>
        <w:t xml:space="preserve"> contaba con ocho </w:t>
      </w:r>
      <w:r w:rsidR="00242D1B">
        <w:rPr>
          <w:rFonts w:ascii="Arial" w:hAnsi="Arial" w:cs="Arial"/>
          <w:b/>
        </w:rPr>
        <w:t>partes</w:t>
      </w:r>
      <w:r w:rsidR="00D95268" w:rsidRPr="00D95268">
        <w:rPr>
          <w:rFonts w:ascii="Arial" w:hAnsi="Arial" w:cs="Arial"/>
          <w:b/>
        </w:rPr>
        <w:t xml:space="preserve"> en la</w:t>
      </w:r>
      <w:r w:rsidR="00242D1B">
        <w:rPr>
          <w:rFonts w:ascii="Arial" w:hAnsi="Arial" w:cs="Arial"/>
          <w:b/>
        </w:rPr>
        <w:t>s</w:t>
      </w:r>
      <w:r w:rsidR="00D95268" w:rsidRPr="00D95268">
        <w:rPr>
          <w:rFonts w:ascii="Arial" w:hAnsi="Arial" w:cs="Arial"/>
          <w:b/>
        </w:rPr>
        <w:t xml:space="preserve"> que hacía observaciones simbólicas a </w:t>
      </w:r>
      <w:hyperlink r:id="rId9" w:tooltip="Versículos (la página no existe)" w:history="1">
        <w:r w:rsidR="00D95268" w:rsidRPr="00D95268">
          <w:rPr>
            <w:rStyle w:val="Hipervnculo"/>
            <w:rFonts w:ascii="Arial" w:hAnsi="Arial" w:cs="Arial"/>
            <w:b/>
            <w:color w:val="auto"/>
            <w:u w:val="none"/>
          </w:rPr>
          <w:t>versículos</w:t>
        </w:r>
      </w:hyperlink>
      <w:r w:rsidR="00D95268" w:rsidRPr="00D95268">
        <w:rPr>
          <w:rFonts w:ascii="Arial" w:hAnsi="Arial" w:cs="Arial"/>
          <w:b/>
        </w:rPr>
        <w:t xml:space="preserve"> de las </w:t>
      </w:r>
      <w:hyperlink r:id="rId10" w:tooltip="Antiguo Testamento" w:history="1">
        <w:r w:rsidR="00D95268" w:rsidRPr="00D95268">
          <w:rPr>
            <w:rStyle w:val="Hipervnculo"/>
            <w:rFonts w:ascii="Arial" w:hAnsi="Arial" w:cs="Arial"/>
            <w:b/>
            <w:color w:val="auto"/>
            <w:u w:val="none"/>
          </w:rPr>
          <w:t>Santas Escrituras</w:t>
        </w:r>
      </w:hyperlink>
      <w:r w:rsidR="00242D1B">
        <w:t xml:space="preserve">. </w:t>
      </w:r>
      <w:r w:rsidR="00242D1B" w:rsidRPr="00242D1B">
        <w:rPr>
          <w:rFonts w:ascii="Arial" w:hAnsi="Arial" w:cs="Arial"/>
          <w:b/>
        </w:rPr>
        <w:t>De esta obra</w:t>
      </w:r>
      <w:r w:rsidR="00242D1B">
        <w:t xml:space="preserve"> </w:t>
      </w:r>
      <w:r w:rsidR="00D95268" w:rsidRPr="00D95268">
        <w:rPr>
          <w:rFonts w:ascii="Arial" w:hAnsi="Arial" w:cs="Arial"/>
          <w:b/>
        </w:rPr>
        <w:t>s</w:t>
      </w:r>
      <w:r w:rsidR="00D95268">
        <w:rPr>
          <w:rFonts w:ascii="Arial" w:hAnsi="Arial" w:cs="Arial"/>
          <w:b/>
        </w:rPr>
        <w:t>ó</w:t>
      </w:r>
      <w:r w:rsidR="00D95268" w:rsidRPr="00D95268">
        <w:rPr>
          <w:rFonts w:ascii="Arial" w:hAnsi="Arial" w:cs="Arial"/>
          <w:b/>
        </w:rPr>
        <w:t xml:space="preserve">lo se conservan algunos fragmentos. </w:t>
      </w:r>
    </w:p>
    <w:p w:rsidR="00407AB9" w:rsidRPr="00D95268" w:rsidRDefault="00B02B51" w:rsidP="00D95268">
      <w:pPr>
        <w:ind w:left="-142" w:right="-142"/>
        <w:jc w:val="both"/>
        <w:rPr>
          <w:b/>
          <w:color w:val="FF0000"/>
        </w:rPr>
      </w:pPr>
      <w:r>
        <w:rPr>
          <w:b/>
          <w:color w:val="FF0000"/>
        </w:rPr>
        <w:t xml:space="preserve">    </w:t>
      </w:r>
      <w:r w:rsidR="001115B0" w:rsidRPr="00D95268">
        <w:rPr>
          <w:b/>
          <w:color w:val="FF0000"/>
        </w:rPr>
        <w:t xml:space="preserve">  Valor de El Pe</w:t>
      </w:r>
      <w:r w:rsidR="00407AB9" w:rsidRPr="00D95268">
        <w:rPr>
          <w:b/>
          <w:color w:val="FF0000"/>
        </w:rPr>
        <w:t>dagogo</w:t>
      </w:r>
    </w:p>
    <w:p w:rsidR="00407AB9" w:rsidRDefault="00407AB9" w:rsidP="00B776EC">
      <w:pPr>
        <w:ind w:left="-142" w:right="-142"/>
        <w:rPr>
          <w:b/>
          <w:color w:val="0070C0"/>
        </w:rPr>
      </w:pPr>
    </w:p>
    <w:p w:rsidR="00407AB9" w:rsidRPr="00470E8F" w:rsidRDefault="001115B0" w:rsidP="00B776EC">
      <w:pPr>
        <w:pStyle w:val="Pa16"/>
        <w:jc w:val="both"/>
        <w:rPr>
          <w:rFonts w:ascii="Arial" w:hAnsi="Arial" w:cs="Arial"/>
          <w:b/>
          <w:color w:val="0070C0"/>
        </w:rPr>
      </w:pPr>
      <w:r>
        <w:rPr>
          <w:rFonts w:ascii="Arial" w:hAnsi="Arial" w:cs="Arial"/>
          <w:b/>
          <w:color w:val="000000"/>
        </w:rPr>
        <w:t xml:space="preserve">    </w:t>
      </w:r>
      <w:r w:rsidR="00407AB9" w:rsidRPr="00470E8F">
        <w:rPr>
          <w:rFonts w:ascii="Arial" w:hAnsi="Arial" w:cs="Arial"/>
          <w:b/>
          <w:color w:val="0070C0"/>
        </w:rPr>
        <w:t xml:space="preserve">Clemente retoma a su modo el concepto clásico del Pedagogo y lo traduce al lenguaje evangélico, sentando las bases de una pedagogía de corte cristiano. </w:t>
      </w:r>
      <w:r w:rsidRPr="00470E8F">
        <w:rPr>
          <w:rFonts w:ascii="Arial" w:hAnsi="Arial" w:cs="Arial"/>
          <w:b/>
          <w:color w:val="0070C0"/>
        </w:rPr>
        <w:t xml:space="preserve"> Si llega o no a un tr</w:t>
      </w:r>
      <w:r w:rsidRPr="00470E8F">
        <w:rPr>
          <w:rFonts w:ascii="Arial" w:hAnsi="Arial" w:cs="Arial"/>
          <w:b/>
          <w:color w:val="0070C0"/>
        </w:rPr>
        <w:t>a</w:t>
      </w:r>
      <w:r w:rsidRPr="00470E8F">
        <w:rPr>
          <w:rFonts w:ascii="Arial" w:hAnsi="Arial" w:cs="Arial"/>
          <w:b/>
          <w:color w:val="0070C0"/>
        </w:rPr>
        <w:t>tado de Catequesis es relativo, pues depende lo que ese momento existiría de sistemas ordenados de formación en los valores religiosos</w:t>
      </w:r>
    </w:p>
    <w:p w:rsidR="00407AB9" w:rsidRPr="00470E8F" w:rsidRDefault="00407AB9" w:rsidP="00B776EC">
      <w:pPr>
        <w:rPr>
          <w:color w:val="0070C0"/>
          <w:lang w:eastAsia="en-US"/>
        </w:rPr>
      </w:pPr>
    </w:p>
    <w:p w:rsidR="00407AB9" w:rsidRPr="00470E8F" w:rsidRDefault="001115B0" w:rsidP="00B776EC">
      <w:pPr>
        <w:pStyle w:val="Pa16"/>
        <w:jc w:val="both"/>
        <w:rPr>
          <w:rFonts w:ascii="Arial" w:hAnsi="Arial" w:cs="Arial"/>
          <w:b/>
          <w:color w:val="0070C0"/>
        </w:rPr>
      </w:pPr>
      <w:r w:rsidRPr="00470E8F">
        <w:rPr>
          <w:rFonts w:ascii="Arial" w:hAnsi="Arial" w:cs="Arial"/>
          <w:b/>
          <w:color w:val="0070C0"/>
        </w:rPr>
        <w:t xml:space="preserve">   </w:t>
      </w:r>
      <w:r w:rsidR="00407AB9" w:rsidRPr="00470E8F">
        <w:rPr>
          <w:rFonts w:ascii="Arial" w:hAnsi="Arial" w:cs="Arial"/>
          <w:b/>
          <w:color w:val="0070C0"/>
        </w:rPr>
        <w:t>Otro concepto fundamental que debemos considerar se refiere a la urbanidad. Cabe pr</w:t>
      </w:r>
      <w:r w:rsidR="00407AB9" w:rsidRPr="00470E8F">
        <w:rPr>
          <w:rFonts w:ascii="Arial" w:hAnsi="Arial" w:cs="Arial"/>
          <w:b/>
          <w:color w:val="0070C0"/>
        </w:rPr>
        <w:t>e</w:t>
      </w:r>
      <w:r w:rsidR="00407AB9" w:rsidRPr="00470E8F">
        <w:rPr>
          <w:rFonts w:ascii="Arial" w:hAnsi="Arial" w:cs="Arial"/>
          <w:b/>
          <w:color w:val="0070C0"/>
        </w:rPr>
        <w:t xml:space="preserve">cisar que hemos utilizado el término </w:t>
      </w:r>
      <w:r w:rsidR="00407AB9" w:rsidRPr="00470E8F">
        <w:rPr>
          <w:rFonts w:ascii="Arial" w:hAnsi="Arial" w:cs="Arial"/>
          <w:b/>
          <w:i/>
          <w:iCs/>
          <w:color w:val="0070C0"/>
        </w:rPr>
        <w:t xml:space="preserve">urbanitas, </w:t>
      </w:r>
      <w:r w:rsidR="00407AB9" w:rsidRPr="00470E8F">
        <w:rPr>
          <w:rFonts w:ascii="Arial" w:hAnsi="Arial" w:cs="Arial"/>
          <w:b/>
          <w:color w:val="0070C0"/>
        </w:rPr>
        <w:t xml:space="preserve">en el sentido del refinamiento que distingue a la persona por sus buenas maneras, su buen gusto, en definitiva, por su conocimiento de la cultura, el cual le orienta a evitar todo lo vulgar. Según observa Edwin </w:t>
      </w:r>
      <w:proofErr w:type="spellStart"/>
      <w:r w:rsidR="00407AB9" w:rsidRPr="00470E8F">
        <w:rPr>
          <w:rFonts w:ascii="Arial" w:hAnsi="Arial" w:cs="Arial"/>
          <w:b/>
          <w:color w:val="0070C0"/>
        </w:rPr>
        <w:t>Ramage</w:t>
      </w:r>
      <w:proofErr w:type="spellEnd"/>
      <w:r w:rsidR="00407AB9" w:rsidRPr="00470E8F">
        <w:rPr>
          <w:rFonts w:ascii="Arial" w:hAnsi="Arial" w:cs="Arial"/>
          <w:b/>
          <w:color w:val="0070C0"/>
        </w:rPr>
        <w:t xml:space="preserve">, esta acepción de la palabra, tal como se encuentra, principalmente en escritos de Cicerón, podría considerarse como sinónimo de </w:t>
      </w:r>
      <w:proofErr w:type="spellStart"/>
      <w:r w:rsidR="00407AB9" w:rsidRPr="00470E8F">
        <w:rPr>
          <w:rFonts w:ascii="Arial" w:hAnsi="Arial" w:cs="Arial"/>
          <w:b/>
          <w:i/>
          <w:iCs/>
          <w:color w:val="0070C0"/>
        </w:rPr>
        <w:t>humanitas</w:t>
      </w:r>
      <w:proofErr w:type="spellEnd"/>
      <w:r w:rsidR="00407AB9" w:rsidRPr="00470E8F">
        <w:rPr>
          <w:rFonts w:ascii="Arial" w:hAnsi="Arial" w:cs="Arial"/>
          <w:b/>
          <w:color w:val="0070C0"/>
        </w:rPr>
        <w:t>, en tanto que cualidad propia de la pe</w:t>
      </w:r>
      <w:r w:rsidR="00407AB9" w:rsidRPr="00470E8F">
        <w:rPr>
          <w:rFonts w:ascii="Arial" w:hAnsi="Arial" w:cs="Arial"/>
          <w:b/>
          <w:color w:val="0070C0"/>
        </w:rPr>
        <w:t>r</w:t>
      </w:r>
      <w:r w:rsidR="00407AB9" w:rsidRPr="00470E8F">
        <w:rPr>
          <w:rFonts w:ascii="Arial" w:hAnsi="Arial" w:cs="Arial"/>
          <w:b/>
          <w:color w:val="0070C0"/>
        </w:rPr>
        <w:t xml:space="preserve">sona culta y refinada. </w:t>
      </w:r>
    </w:p>
    <w:p w:rsidR="001115B0" w:rsidRPr="00470E8F" w:rsidRDefault="001115B0" w:rsidP="00B776EC">
      <w:pPr>
        <w:pStyle w:val="Pa16"/>
        <w:jc w:val="both"/>
        <w:rPr>
          <w:rFonts w:ascii="Arial" w:hAnsi="Arial" w:cs="Arial"/>
          <w:b/>
          <w:color w:val="0070C0"/>
        </w:rPr>
      </w:pPr>
    </w:p>
    <w:p w:rsidR="00B02B51" w:rsidRDefault="001115B0" w:rsidP="00B776EC">
      <w:pPr>
        <w:pStyle w:val="Pa16"/>
        <w:jc w:val="both"/>
        <w:rPr>
          <w:rFonts w:ascii="Arial" w:hAnsi="Arial" w:cs="Arial"/>
          <w:b/>
          <w:color w:val="000000"/>
        </w:rPr>
      </w:pPr>
      <w:r w:rsidRPr="00470E8F">
        <w:rPr>
          <w:rFonts w:ascii="Arial" w:hAnsi="Arial" w:cs="Arial"/>
          <w:b/>
          <w:color w:val="0070C0"/>
        </w:rPr>
        <w:t xml:space="preserve">   </w:t>
      </w:r>
      <w:r w:rsidR="00407AB9" w:rsidRPr="00470E8F">
        <w:rPr>
          <w:rFonts w:ascii="Arial" w:hAnsi="Arial" w:cs="Arial"/>
          <w:b/>
          <w:color w:val="0070C0"/>
        </w:rPr>
        <w:t>Y para orientar al cristiano en ese nuevo estilo de vida que le corresponde para lograr la vida feliz, Clemente recurre a aquellos autores antiguos que ofrecen una descripción pint</w:t>
      </w:r>
      <w:r w:rsidR="00407AB9" w:rsidRPr="00470E8F">
        <w:rPr>
          <w:rFonts w:ascii="Arial" w:hAnsi="Arial" w:cs="Arial"/>
          <w:b/>
          <w:color w:val="0070C0"/>
        </w:rPr>
        <w:t>o</w:t>
      </w:r>
      <w:r w:rsidR="00407AB9" w:rsidRPr="00470E8F">
        <w:rPr>
          <w:rFonts w:ascii="Arial" w:hAnsi="Arial" w:cs="Arial"/>
          <w:b/>
          <w:color w:val="0070C0"/>
        </w:rPr>
        <w:t>resca de las costumbres de diferentes épocas. Desfilan ante nuestros ojos una galería de autores griegos y romanos, algunos mencionados expresamente y otros que no aparecen citados, aunque no obstante se puede deducir que fueron fuente importante para el autor</w:t>
      </w:r>
      <w:r w:rsidR="00407AB9" w:rsidRPr="00407AB9">
        <w:rPr>
          <w:rFonts w:ascii="Arial" w:hAnsi="Arial" w:cs="Arial"/>
          <w:b/>
          <w:color w:val="000000"/>
        </w:rPr>
        <w:t xml:space="preserve">. </w:t>
      </w:r>
    </w:p>
    <w:p w:rsidR="00407AB9" w:rsidRDefault="00B02B51" w:rsidP="00B776EC">
      <w:pPr>
        <w:pStyle w:val="Pa16"/>
        <w:jc w:val="both"/>
        <w:rPr>
          <w:rFonts w:ascii="Arial" w:hAnsi="Arial" w:cs="Arial"/>
          <w:b/>
          <w:color w:val="000000"/>
        </w:rPr>
      </w:pPr>
      <w:r>
        <w:rPr>
          <w:rFonts w:ascii="Arial" w:hAnsi="Arial" w:cs="Arial"/>
          <w:b/>
          <w:color w:val="000000"/>
        </w:rPr>
        <w:lastRenderedPageBreak/>
        <w:t xml:space="preserve">    </w:t>
      </w:r>
      <w:r w:rsidR="00407AB9" w:rsidRPr="00407AB9">
        <w:rPr>
          <w:rFonts w:ascii="Arial" w:hAnsi="Arial" w:cs="Arial"/>
          <w:b/>
          <w:color w:val="000000"/>
        </w:rPr>
        <w:t xml:space="preserve">Entre ellos destacan Homero y </w:t>
      </w:r>
      <w:proofErr w:type="spellStart"/>
      <w:r w:rsidR="00407AB9" w:rsidRPr="00407AB9">
        <w:rPr>
          <w:rFonts w:ascii="Arial" w:hAnsi="Arial" w:cs="Arial"/>
          <w:b/>
          <w:color w:val="000000"/>
        </w:rPr>
        <w:t>Hesíodo</w:t>
      </w:r>
      <w:proofErr w:type="spellEnd"/>
      <w:r>
        <w:rPr>
          <w:rFonts w:ascii="Arial" w:hAnsi="Arial" w:cs="Arial"/>
          <w:b/>
          <w:color w:val="000000"/>
        </w:rPr>
        <w:t>. Y</w:t>
      </w:r>
      <w:r w:rsidR="00407AB9" w:rsidRPr="00407AB9">
        <w:rPr>
          <w:rFonts w:ascii="Arial" w:hAnsi="Arial" w:cs="Arial"/>
          <w:b/>
          <w:color w:val="000000"/>
        </w:rPr>
        <w:t xml:space="preserve"> los líricos, Píndaro, </w:t>
      </w:r>
      <w:proofErr w:type="spellStart"/>
      <w:r w:rsidR="00407AB9" w:rsidRPr="00407AB9">
        <w:rPr>
          <w:rFonts w:ascii="Arial" w:hAnsi="Arial" w:cs="Arial"/>
          <w:b/>
          <w:color w:val="000000"/>
        </w:rPr>
        <w:t>Simónides</w:t>
      </w:r>
      <w:proofErr w:type="spellEnd"/>
      <w:r w:rsidR="00407AB9" w:rsidRPr="00407AB9">
        <w:rPr>
          <w:rFonts w:ascii="Arial" w:hAnsi="Arial" w:cs="Arial"/>
          <w:b/>
          <w:color w:val="000000"/>
        </w:rPr>
        <w:t xml:space="preserve">, </w:t>
      </w:r>
      <w:proofErr w:type="spellStart"/>
      <w:r w:rsidR="00407AB9" w:rsidRPr="00407AB9">
        <w:rPr>
          <w:rFonts w:ascii="Arial" w:hAnsi="Arial" w:cs="Arial"/>
          <w:b/>
          <w:color w:val="000000"/>
        </w:rPr>
        <w:t>Safo</w:t>
      </w:r>
      <w:proofErr w:type="spellEnd"/>
      <w:r w:rsidR="00407AB9" w:rsidRPr="00407AB9">
        <w:rPr>
          <w:rFonts w:ascii="Arial" w:hAnsi="Arial" w:cs="Arial"/>
          <w:b/>
          <w:color w:val="000000"/>
        </w:rPr>
        <w:t xml:space="preserve">, </w:t>
      </w:r>
      <w:proofErr w:type="spellStart"/>
      <w:r w:rsidR="00407AB9" w:rsidRPr="00407AB9">
        <w:rPr>
          <w:rFonts w:ascii="Arial" w:hAnsi="Arial" w:cs="Arial"/>
          <w:b/>
          <w:color w:val="000000"/>
        </w:rPr>
        <w:t>Baquíl</w:t>
      </w:r>
      <w:r w:rsidR="00407AB9" w:rsidRPr="00407AB9">
        <w:rPr>
          <w:rFonts w:ascii="Arial" w:hAnsi="Arial" w:cs="Arial"/>
          <w:b/>
          <w:color w:val="000000"/>
        </w:rPr>
        <w:t>i</w:t>
      </w:r>
      <w:r w:rsidR="00407AB9" w:rsidRPr="00407AB9">
        <w:rPr>
          <w:rFonts w:ascii="Arial" w:hAnsi="Arial" w:cs="Arial"/>
          <w:b/>
          <w:color w:val="000000"/>
        </w:rPr>
        <w:t>des</w:t>
      </w:r>
      <w:proofErr w:type="spellEnd"/>
      <w:r w:rsidR="00407AB9" w:rsidRPr="00407AB9">
        <w:rPr>
          <w:rFonts w:ascii="Arial" w:hAnsi="Arial" w:cs="Arial"/>
          <w:b/>
          <w:color w:val="000000"/>
        </w:rPr>
        <w:t xml:space="preserve"> y otros; luego los trágico</w:t>
      </w:r>
      <w:r>
        <w:rPr>
          <w:rFonts w:ascii="Arial" w:hAnsi="Arial" w:cs="Arial"/>
          <w:b/>
          <w:color w:val="000000"/>
        </w:rPr>
        <w:t>s: Esquilo, Sófocles, Eurípides;</w:t>
      </w:r>
      <w:r w:rsidR="00407AB9" w:rsidRPr="00407AB9">
        <w:rPr>
          <w:rFonts w:ascii="Arial" w:hAnsi="Arial" w:cs="Arial"/>
          <w:b/>
          <w:color w:val="000000"/>
        </w:rPr>
        <w:t xml:space="preserve"> y sobre todo los comediantes, </w:t>
      </w:r>
      <w:proofErr w:type="spellStart"/>
      <w:r w:rsidR="00407AB9" w:rsidRPr="00407AB9">
        <w:rPr>
          <w:rFonts w:ascii="Arial" w:hAnsi="Arial" w:cs="Arial"/>
          <w:b/>
          <w:color w:val="000000"/>
        </w:rPr>
        <w:t>Aristófanes</w:t>
      </w:r>
      <w:proofErr w:type="spellEnd"/>
      <w:r w:rsidR="00407AB9" w:rsidRPr="00407AB9">
        <w:rPr>
          <w:rFonts w:ascii="Arial" w:hAnsi="Arial" w:cs="Arial"/>
          <w:b/>
          <w:color w:val="000000"/>
        </w:rPr>
        <w:t xml:space="preserve"> y </w:t>
      </w:r>
      <w:proofErr w:type="spellStart"/>
      <w:r w:rsidR="00407AB9" w:rsidRPr="00407AB9">
        <w:rPr>
          <w:rFonts w:ascii="Arial" w:hAnsi="Arial" w:cs="Arial"/>
          <w:b/>
          <w:color w:val="000000"/>
        </w:rPr>
        <w:t>Menandro</w:t>
      </w:r>
      <w:proofErr w:type="spellEnd"/>
      <w:r w:rsidR="00407AB9" w:rsidRPr="00407AB9">
        <w:rPr>
          <w:rFonts w:ascii="Arial" w:hAnsi="Arial" w:cs="Arial"/>
          <w:b/>
          <w:color w:val="000000"/>
        </w:rPr>
        <w:t xml:space="preserve"> </w:t>
      </w:r>
    </w:p>
    <w:p w:rsidR="00407AB9" w:rsidRDefault="00407AB9" w:rsidP="00B776EC">
      <w:pPr>
        <w:pStyle w:val="Pa16"/>
        <w:jc w:val="both"/>
        <w:rPr>
          <w:rFonts w:ascii="Arial" w:hAnsi="Arial" w:cs="Arial"/>
          <w:b/>
          <w:color w:val="000000"/>
        </w:rPr>
      </w:pPr>
    </w:p>
    <w:p w:rsidR="00407AB9" w:rsidRDefault="001115B0" w:rsidP="00B776EC">
      <w:pPr>
        <w:pStyle w:val="Pa16"/>
        <w:jc w:val="both"/>
        <w:rPr>
          <w:rFonts w:ascii="Arial" w:hAnsi="Arial" w:cs="Arial"/>
          <w:b/>
          <w:color w:val="000000"/>
        </w:rPr>
      </w:pPr>
      <w:r>
        <w:rPr>
          <w:rFonts w:ascii="Arial" w:hAnsi="Arial" w:cs="Arial"/>
          <w:b/>
          <w:color w:val="000000"/>
        </w:rPr>
        <w:t xml:space="preserve">   </w:t>
      </w:r>
      <w:r w:rsidR="00407AB9" w:rsidRPr="00407AB9">
        <w:rPr>
          <w:rFonts w:ascii="Arial" w:hAnsi="Arial" w:cs="Arial"/>
          <w:b/>
          <w:color w:val="000000"/>
        </w:rPr>
        <w:t xml:space="preserve"> Hay también referencias a Platón y Aristóteles y</w:t>
      </w:r>
      <w:r w:rsidR="00B02B51">
        <w:rPr>
          <w:rFonts w:ascii="Arial" w:hAnsi="Arial" w:cs="Arial"/>
          <w:b/>
          <w:color w:val="000000"/>
        </w:rPr>
        <w:t>,</w:t>
      </w:r>
      <w:r w:rsidR="00407AB9" w:rsidRPr="00407AB9">
        <w:rPr>
          <w:rFonts w:ascii="Arial" w:hAnsi="Arial" w:cs="Arial"/>
          <w:b/>
          <w:color w:val="000000"/>
        </w:rPr>
        <w:t xml:space="preserve"> entre los autores romanos que lo insp</w:t>
      </w:r>
      <w:r w:rsidR="00407AB9" w:rsidRPr="00407AB9">
        <w:rPr>
          <w:rFonts w:ascii="Arial" w:hAnsi="Arial" w:cs="Arial"/>
          <w:b/>
          <w:color w:val="000000"/>
        </w:rPr>
        <w:t>i</w:t>
      </w:r>
      <w:r w:rsidR="00407AB9" w:rsidRPr="00407AB9">
        <w:rPr>
          <w:rFonts w:ascii="Arial" w:hAnsi="Arial" w:cs="Arial"/>
          <w:b/>
          <w:color w:val="000000"/>
        </w:rPr>
        <w:t>raron de alguna manera, cabe mencionar a Cicerón, Varrón, Virgilio y Plinio. Vale la pena destacar la actitud conciliadora de Clemente respecto de los clásicos, lo cual l</w:t>
      </w:r>
      <w:r w:rsidR="00B02B51">
        <w:rPr>
          <w:rFonts w:ascii="Arial" w:hAnsi="Arial" w:cs="Arial"/>
          <w:b/>
          <w:color w:val="000000"/>
        </w:rPr>
        <w:t>e</w:t>
      </w:r>
      <w:r w:rsidR="00407AB9" w:rsidRPr="00407AB9">
        <w:rPr>
          <w:rFonts w:ascii="Arial" w:hAnsi="Arial" w:cs="Arial"/>
          <w:b/>
          <w:color w:val="000000"/>
        </w:rPr>
        <w:t xml:space="preserve"> diferencia de otros autores cristianos que abi</w:t>
      </w:r>
      <w:r w:rsidR="00407AB9">
        <w:rPr>
          <w:rFonts w:ascii="Arial" w:hAnsi="Arial" w:cs="Arial"/>
          <w:b/>
          <w:color w:val="000000"/>
        </w:rPr>
        <w:t>ertamente los rechazaron</w:t>
      </w:r>
      <w:r w:rsidR="00242D1B">
        <w:rPr>
          <w:rFonts w:ascii="Arial" w:hAnsi="Arial" w:cs="Arial"/>
          <w:b/>
          <w:color w:val="000000"/>
        </w:rPr>
        <w:t xml:space="preserve"> por paganos.</w:t>
      </w:r>
      <w:r w:rsidR="00407AB9" w:rsidRPr="00407AB9">
        <w:rPr>
          <w:rFonts w:ascii="Arial" w:hAnsi="Arial" w:cs="Arial"/>
          <w:b/>
          <w:color w:val="000000"/>
        </w:rPr>
        <w:t xml:space="preserve"> </w:t>
      </w:r>
    </w:p>
    <w:p w:rsidR="00407AB9" w:rsidRPr="00407AB9" w:rsidRDefault="00407AB9" w:rsidP="00B776EC">
      <w:pPr>
        <w:rPr>
          <w:lang w:eastAsia="en-US"/>
        </w:rPr>
      </w:pPr>
    </w:p>
    <w:p w:rsidR="008B3D28" w:rsidRDefault="00407AB9" w:rsidP="00B776EC">
      <w:pPr>
        <w:rPr>
          <w:b/>
          <w:color w:val="000000"/>
        </w:rPr>
      </w:pPr>
      <w:r>
        <w:rPr>
          <w:b/>
          <w:color w:val="000000"/>
        </w:rPr>
        <w:t xml:space="preserve">    </w:t>
      </w:r>
      <w:r w:rsidRPr="00407AB9">
        <w:rPr>
          <w:b/>
          <w:color w:val="000000"/>
        </w:rPr>
        <w:t xml:space="preserve">Por otra parte, es necesario dejar constancia que el autor recurre también con frecuencia a las Sagradas Escrituras, rescatando ejemplos bíblicos de conducta, tanto morales como de urbanidad, que le permitirán complementar los códigos extraídos de la tradición clásica. </w:t>
      </w:r>
    </w:p>
    <w:p w:rsidR="00407AB9" w:rsidRDefault="00407AB9" w:rsidP="00B776EC">
      <w:pPr>
        <w:rPr>
          <w:b/>
          <w:color w:val="000000"/>
        </w:rPr>
      </w:pPr>
    </w:p>
    <w:p w:rsidR="001115B0" w:rsidRPr="001115B0" w:rsidRDefault="001115B0" w:rsidP="00B776EC">
      <w:pPr>
        <w:rPr>
          <w:b/>
          <w:color w:val="FF0000"/>
        </w:rPr>
      </w:pPr>
      <w:r w:rsidRPr="001115B0">
        <w:rPr>
          <w:b/>
          <w:color w:val="FF0000"/>
        </w:rPr>
        <w:t xml:space="preserve">  Como cristiano educador</w:t>
      </w:r>
    </w:p>
    <w:p w:rsidR="001115B0" w:rsidRPr="001115B0" w:rsidRDefault="001115B0" w:rsidP="00B776EC">
      <w:pPr>
        <w:rPr>
          <w:b/>
          <w:color w:val="0070C0"/>
        </w:rPr>
      </w:pPr>
    </w:p>
    <w:p w:rsidR="001115B0" w:rsidRPr="001115B0" w:rsidRDefault="001115B0" w:rsidP="00242D1B">
      <w:pPr>
        <w:jc w:val="both"/>
        <w:rPr>
          <w:b/>
          <w:color w:val="0070C0"/>
        </w:rPr>
      </w:pPr>
      <w:r w:rsidRPr="001115B0">
        <w:rPr>
          <w:b/>
          <w:color w:val="0070C0"/>
        </w:rPr>
        <w:t xml:space="preserve">  Clemente vive su fe de nuevo cristiano des</w:t>
      </w:r>
      <w:r>
        <w:rPr>
          <w:b/>
          <w:color w:val="0070C0"/>
        </w:rPr>
        <w:t>de la cultura que le rodea. Está</w:t>
      </w:r>
      <w:r w:rsidRPr="001115B0">
        <w:rPr>
          <w:b/>
          <w:color w:val="0070C0"/>
        </w:rPr>
        <w:t xml:space="preserve"> inmerso en un lengu</w:t>
      </w:r>
      <w:r>
        <w:rPr>
          <w:b/>
          <w:color w:val="0070C0"/>
        </w:rPr>
        <w:t>aje propio del platonismo tardí</w:t>
      </w:r>
      <w:r w:rsidRPr="001115B0">
        <w:rPr>
          <w:b/>
          <w:color w:val="0070C0"/>
        </w:rPr>
        <w:t xml:space="preserve">o, aunque no ha llegado todavía el </w:t>
      </w:r>
      <w:proofErr w:type="spellStart"/>
      <w:r w:rsidRPr="001115B0">
        <w:rPr>
          <w:b/>
          <w:color w:val="0070C0"/>
        </w:rPr>
        <w:t>pl</w:t>
      </w:r>
      <w:r>
        <w:rPr>
          <w:b/>
          <w:color w:val="0070C0"/>
        </w:rPr>
        <w:t>o</w:t>
      </w:r>
      <w:r w:rsidRPr="001115B0">
        <w:rPr>
          <w:b/>
          <w:color w:val="0070C0"/>
        </w:rPr>
        <w:t>tinismo</w:t>
      </w:r>
      <w:proofErr w:type="spellEnd"/>
      <w:r>
        <w:rPr>
          <w:b/>
          <w:color w:val="0070C0"/>
        </w:rPr>
        <w:t xml:space="preserve"> que al</w:t>
      </w:r>
      <w:r>
        <w:rPr>
          <w:b/>
          <w:color w:val="0070C0"/>
        </w:rPr>
        <w:t>i</w:t>
      </w:r>
      <w:r>
        <w:rPr>
          <w:b/>
          <w:color w:val="0070C0"/>
        </w:rPr>
        <w:t>mentará diversas herejías</w:t>
      </w:r>
      <w:r w:rsidRPr="001115B0">
        <w:rPr>
          <w:b/>
          <w:color w:val="0070C0"/>
        </w:rPr>
        <w:t>. Pero se advierte en sus formas y en sus aparente intenciones que mira como necesario que el buen cristiano sea culto. No han pasado todavía las pe</w:t>
      </w:r>
      <w:r w:rsidRPr="001115B0">
        <w:rPr>
          <w:b/>
          <w:color w:val="0070C0"/>
        </w:rPr>
        <w:t>r</w:t>
      </w:r>
      <w:r w:rsidRPr="001115B0">
        <w:rPr>
          <w:b/>
          <w:color w:val="0070C0"/>
        </w:rPr>
        <w:t>secuciones que arrasan per</w:t>
      </w:r>
      <w:r>
        <w:rPr>
          <w:b/>
          <w:color w:val="0070C0"/>
        </w:rPr>
        <w:t>ió</w:t>
      </w:r>
      <w:r w:rsidRPr="001115B0">
        <w:rPr>
          <w:b/>
          <w:color w:val="0070C0"/>
        </w:rPr>
        <w:t>dicamente a las comunidades cristianas. Pero en Alejandría</w:t>
      </w:r>
      <w:r>
        <w:rPr>
          <w:b/>
          <w:color w:val="0070C0"/>
        </w:rPr>
        <w:t>,</w:t>
      </w:r>
      <w:r w:rsidRPr="001115B0">
        <w:rPr>
          <w:b/>
          <w:color w:val="0070C0"/>
        </w:rPr>
        <w:t xml:space="preserve"> donde realiza la mejor parte de su vida</w:t>
      </w:r>
      <w:r>
        <w:rPr>
          <w:b/>
          <w:color w:val="0070C0"/>
        </w:rPr>
        <w:t>,</w:t>
      </w:r>
      <w:r w:rsidRPr="001115B0">
        <w:rPr>
          <w:b/>
          <w:color w:val="0070C0"/>
        </w:rPr>
        <w:t xml:space="preserve"> se respira libertad, pluralismo y gran interés por la sabidur</w:t>
      </w:r>
      <w:r>
        <w:rPr>
          <w:b/>
          <w:color w:val="0070C0"/>
        </w:rPr>
        <w:t>í</w:t>
      </w:r>
      <w:r w:rsidRPr="001115B0">
        <w:rPr>
          <w:b/>
          <w:color w:val="0070C0"/>
        </w:rPr>
        <w:t>a.</w:t>
      </w:r>
    </w:p>
    <w:p w:rsidR="001115B0" w:rsidRPr="001115B0" w:rsidRDefault="001115B0" w:rsidP="00242D1B">
      <w:pPr>
        <w:jc w:val="both"/>
        <w:rPr>
          <w:b/>
          <w:color w:val="0070C0"/>
        </w:rPr>
      </w:pPr>
    </w:p>
    <w:p w:rsidR="001115B0" w:rsidRPr="001115B0" w:rsidRDefault="001115B0" w:rsidP="00242D1B">
      <w:pPr>
        <w:jc w:val="both"/>
        <w:rPr>
          <w:b/>
          <w:color w:val="0070C0"/>
        </w:rPr>
      </w:pPr>
      <w:r w:rsidRPr="001115B0">
        <w:rPr>
          <w:b/>
          <w:color w:val="0070C0"/>
        </w:rPr>
        <w:t xml:space="preserve">  Por eso es el mejor catequista del siglo II y en ninguno de los autores posteriores se e</w:t>
      </w:r>
      <w:r w:rsidRPr="001115B0">
        <w:rPr>
          <w:b/>
          <w:color w:val="0070C0"/>
        </w:rPr>
        <w:t>n</w:t>
      </w:r>
      <w:r w:rsidRPr="001115B0">
        <w:rPr>
          <w:b/>
          <w:color w:val="0070C0"/>
        </w:rPr>
        <w:t>contr</w:t>
      </w:r>
      <w:r>
        <w:rPr>
          <w:b/>
          <w:color w:val="0070C0"/>
        </w:rPr>
        <w:t>ó</w:t>
      </w:r>
      <w:r w:rsidRPr="001115B0">
        <w:rPr>
          <w:b/>
          <w:color w:val="0070C0"/>
        </w:rPr>
        <w:t xml:space="preserve"> ning</w:t>
      </w:r>
      <w:r>
        <w:rPr>
          <w:b/>
          <w:color w:val="0070C0"/>
        </w:rPr>
        <w:t>ú</w:t>
      </w:r>
      <w:r w:rsidRPr="001115B0">
        <w:rPr>
          <w:b/>
          <w:color w:val="0070C0"/>
        </w:rPr>
        <w:t>n rastro de desconfianza por su ortodoxia</w:t>
      </w:r>
      <w:r>
        <w:rPr>
          <w:b/>
          <w:color w:val="0070C0"/>
        </w:rPr>
        <w:t>.</w:t>
      </w:r>
      <w:r w:rsidRPr="001115B0">
        <w:rPr>
          <w:b/>
          <w:color w:val="0070C0"/>
        </w:rPr>
        <w:t xml:space="preserve">  El amor a los j</w:t>
      </w:r>
      <w:r>
        <w:rPr>
          <w:b/>
          <w:color w:val="0070C0"/>
        </w:rPr>
        <w:t>ó</w:t>
      </w:r>
      <w:r w:rsidRPr="001115B0">
        <w:rPr>
          <w:b/>
          <w:color w:val="0070C0"/>
        </w:rPr>
        <w:t>venes cri</w:t>
      </w:r>
      <w:r>
        <w:rPr>
          <w:b/>
          <w:color w:val="0070C0"/>
        </w:rPr>
        <w:t>s</w:t>
      </w:r>
      <w:r w:rsidRPr="001115B0">
        <w:rPr>
          <w:b/>
          <w:color w:val="0070C0"/>
        </w:rPr>
        <w:t xml:space="preserve">tianos, </w:t>
      </w:r>
      <w:r>
        <w:rPr>
          <w:b/>
          <w:color w:val="0070C0"/>
        </w:rPr>
        <w:t>q</w:t>
      </w:r>
      <w:r w:rsidRPr="001115B0">
        <w:rPr>
          <w:b/>
          <w:color w:val="0070C0"/>
        </w:rPr>
        <w:t>ue conviven con los paganos se advierte cada vez que habla del mal, del pencado, del vac</w:t>
      </w:r>
      <w:r>
        <w:rPr>
          <w:b/>
          <w:color w:val="0070C0"/>
        </w:rPr>
        <w:t>í</w:t>
      </w:r>
      <w:r w:rsidRPr="001115B0">
        <w:rPr>
          <w:b/>
          <w:color w:val="0070C0"/>
        </w:rPr>
        <w:t>o</w:t>
      </w:r>
      <w:r w:rsidR="00242D1B">
        <w:rPr>
          <w:b/>
          <w:color w:val="0070C0"/>
        </w:rPr>
        <w:t>,</w:t>
      </w:r>
      <w:r w:rsidRPr="001115B0">
        <w:rPr>
          <w:b/>
          <w:color w:val="0070C0"/>
        </w:rPr>
        <w:t xml:space="preserve"> de las virtudes. Y por eso hace de sus comentarios en el Pedagogo un hermoso tr</w:t>
      </w:r>
      <w:r w:rsidRPr="001115B0">
        <w:rPr>
          <w:b/>
          <w:color w:val="0070C0"/>
        </w:rPr>
        <w:t>a</w:t>
      </w:r>
      <w:r w:rsidRPr="001115B0">
        <w:rPr>
          <w:b/>
          <w:color w:val="0070C0"/>
        </w:rPr>
        <w:t>tado de "educación cristiana"</w:t>
      </w:r>
      <w:r w:rsidR="00242D1B">
        <w:rPr>
          <w:b/>
          <w:color w:val="0070C0"/>
        </w:rPr>
        <w:t>.</w:t>
      </w:r>
    </w:p>
    <w:p w:rsidR="00407AB9" w:rsidRDefault="00407AB9" w:rsidP="00B776EC">
      <w:pPr>
        <w:rPr>
          <w:sz w:val="25"/>
          <w:szCs w:val="25"/>
        </w:rPr>
      </w:pPr>
    </w:p>
    <w:p w:rsidR="003A00DA" w:rsidRDefault="00407AB9" w:rsidP="00B776EC">
      <w:pPr>
        <w:rPr>
          <w:b/>
          <w:i/>
        </w:rPr>
      </w:pPr>
      <w:r>
        <w:rPr>
          <w:sz w:val="25"/>
          <w:szCs w:val="25"/>
        </w:rPr>
        <w:t xml:space="preserve">  </w:t>
      </w:r>
      <w:r w:rsidRPr="003A00DA">
        <w:rPr>
          <w:b/>
          <w:color w:val="FF0000"/>
          <w:sz w:val="28"/>
          <w:szCs w:val="28"/>
        </w:rPr>
        <w:t>As</w:t>
      </w:r>
      <w:r w:rsidR="00242D1B">
        <w:rPr>
          <w:b/>
          <w:color w:val="FF0000"/>
          <w:sz w:val="28"/>
          <w:szCs w:val="28"/>
        </w:rPr>
        <w:t>í</w:t>
      </w:r>
      <w:r w:rsidRPr="003A00DA">
        <w:rPr>
          <w:b/>
          <w:color w:val="FF0000"/>
          <w:sz w:val="28"/>
          <w:szCs w:val="28"/>
        </w:rPr>
        <w:t xml:space="preserve"> comienza la obra</w:t>
      </w:r>
      <w:r w:rsidR="003A00DA">
        <w:rPr>
          <w:b/>
          <w:color w:val="FF0000"/>
          <w:sz w:val="28"/>
          <w:szCs w:val="28"/>
        </w:rPr>
        <w:t xml:space="preserve"> del Pedagogo</w:t>
      </w:r>
      <w:r w:rsidR="00D95268">
        <w:rPr>
          <w:b/>
          <w:color w:val="FF0000"/>
          <w:sz w:val="28"/>
          <w:szCs w:val="28"/>
        </w:rPr>
        <w:t xml:space="preserve">   </w:t>
      </w:r>
      <w:r w:rsidRPr="003A00DA">
        <w:rPr>
          <w:b/>
          <w:i/>
        </w:rPr>
        <w:t>LIBRO I</w:t>
      </w:r>
    </w:p>
    <w:p w:rsidR="003A00DA" w:rsidRDefault="003A00DA" w:rsidP="00B776EC">
      <w:pPr>
        <w:rPr>
          <w:b/>
          <w:i/>
        </w:rPr>
      </w:pPr>
    </w:p>
    <w:p w:rsidR="003A00DA" w:rsidRDefault="003A00DA" w:rsidP="00B776EC">
      <w:pPr>
        <w:jc w:val="both"/>
        <w:rPr>
          <w:b/>
          <w:i/>
        </w:rPr>
      </w:pPr>
      <w:r>
        <w:rPr>
          <w:b/>
          <w:i/>
        </w:rPr>
        <w:t xml:space="preserve">   </w:t>
      </w:r>
      <w:r w:rsidR="001115B0">
        <w:rPr>
          <w:b/>
          <w:i/>
        </w:rPr>
        <w:t xml:space="preserve">    </w:t>
      </w:r>
      <w:r w:rsidR="00407AB9" w:rsidRPr="003A00DA">
        <w:rPr>
          <w:b/>
          <w:i/>
        </w:rPr>
        <w:t>Hemos establecido para voso</w:t>
      </w:r>
      <w:r w:rsidR="00407AB9" w:rsidRPr="003A00DA">
        <w:rPr>
          <w:b/>
          <w:i/>
        </w:rPr>
        <w:softHyphen/>
        <w:t>tros, hijos míos, una base de ver</w:t>
      </w:r>
      <w:r w:rsidR="00407AB9" w:rsidRPr="003A00DA">
        <w:rPr>
          <w:b/>
          <w:i/>
        </w:rPr>
        <w:softHyphen/>
        <w:t>dad, fundamento inqu</w:t>
      </w:r>
      <w:r w:rsidR="00407AB9" w:rsidRPr="003A00DA">
        <w:rPr>
          <w:b/>
          <w:i/>
        </w:rPr>
        <w:t>e</w:t>
      </w:r>
      <w:r w:rsidR="00407AB9" w:rsidRPr="003A00DA">
        <w:rPr>
          <w:b/>
          <w:i/>
        </w:rPr>
        <w:t>brantable de conocimiento del sagrado tem</w:t>
      </w:r>
      <w:r w:rsidR="00407AB9" w:rsidRPr="003A00DA">
        <w:rPr>
          <w:b/>
          <w:i/>
        </w:rPr>
        <w:softHyphen/>
        <w:t>plo del gran Dios; una bella exhor</w:t>
      </w:r>
      <w:r w:rsidR="00407AB9" w:rsidRPr="003A00DA">
        <w:rPr>
          <w:b/>
          <w:i/>
        </w:rPr>
        <w:softHyphen/>
        <w:t>tación, una apetencia de vida eterna que se alcanza por obediencia racional y que ha sido fundame</w:t>
      </w:r>
      <w:r w:rsidR="00407AB9" w:rsidRPr="003A00DA">
        <w:rPr>
          <w:b/>
          <w:i/>
        </w:rPr>
        <w:t>n</w:t>
      </w:r>
      <w:r w:rsidR="00407AB9" w:rsidRPr="003A00DA">
        <w:rPr>
          <w:b/>
          <w:i/>
        </w:rPr>
        <w:t>tada en el terreno de la inteligencia.</w:t>
      </w:r>
    </w:p>
    <w:p w:rsidR="003A00DA" w:rsidRDefault="003A00DA" w:rsidP="00B776EC">
      <w:pPr>
        <w:jc w:val="both"/>
        <w:rPr>
          <w:b/>
          <w:i/>
        </w:rPr>
      </w:pPr>
    </w:p>
    <w:p w:rsidR="003A00DA" w:rsidRDefault="003A00DA" w:rsidP="00B776EC">
      <w:pPr>
        <w:jc w:val="both"/>
        <w:rPr>
          <w:b/>
          <w:i/>
        </w:rPr>
      </w:pPr>
      <w:r>
        <w:rPr>
          <w:b/>
          <w:i/>
        </w:rPr>
        <w:t xml:space="preserve">     </w:t>
      </w:r>
      <w:r w:rsidR="00407AB9" w:rsidRPr="003A00DA">
        <w:rPr>
          <w:b/>
          <w:i/>
        </w:rPr>
        <w:t>De las tres cosas que hay en el hombre: costumbres, acciones y pasiones, el Logos-</w:t>
      </w:r>
      <w:proofErr w:type="spellStart"/>
      <w:r w:rsidR="00407AB9" w:rsidRPr="003A00DA">
        <w:rPr>
          <w:b/>
          <w:i/>
        </w:rPr>
        <w:t>Protréptico</w:t>
      </w:r>
      <w:proofErr w:type="spellEnd"/>
      <w:r w:rsidR="00407AB9" w:rsidRPr="003A00DA">
        <w:rPr>
          <w:b/>
          <w:i/>
        </w:rPr>
        <w:t xml:space="preserve"> se ha encarga</w:t>
      </w:r>
      <w:r w:rsidR="00407AB9" w:rsidRPr="003A00DA">
        <w:rPr>
          <w:b/>
          <w:i/>
        </w:rPr>
        <w:softHyphen/>
        <w:t>do de las costumbres; guía de la religión, subyace al ed</w:t>
      </w:r>
      <w:r w:rsidRPr="003A00DA">
        <w:rPr>
          <w:b/>
          <w:i/>
        </w:rPr>
        <w:t>ificio</w:t>
      </w:r>
      <w:r w:rsidR="001115B0">
        <w:rPr>
          <w:b/>
          <w:i/>
        </w:rPr>
        <w:t xml:space="preserve"> de la fe cual quilla de un naví</w:t>
      </w:r>
      <w:r w:rsidRPr="003A00DA">
        <w:rPr>
          <w:b/>
          <w:i/>
        </w:rPr>
        <w:t>o.</w:t>
      </w:r>
    </w:p>
    <w:p w:rsidR="003A00DA" w:rsidRDefault="003A00DA" w:rsidP="00B776EC">
      <w:pPr>
        <w:jc w:val="both"/>
        <w:rPr>
          <w:b/>
          <w:i/>
        </w:rPr>
      </w:pPr>
    </w:p>
    <w:p w:rsidR="003A00DA" w:rsidRDefault="003A00DA" w:rsidP="00B776EC">
      <w:pPr>
        <w:jc w:val="both"/>
        <w:rPr>
          <w:b/>
          <w:i/>
        </w:rPr>
      </w:pPr>
      <w:r>
        <w:rPr>
          <w:b/>
          <w:i/>
        </w:rPr>
        <w:t xml:space="preserve">  </w:t>
      </w:r>
      <w:r w:rsidRPr="003A00DA">
        <w:rPr>
          <w:b/>
          <w:i/>
        </w:rPr>
        <w:t xml:space="preserve"> Gracias a Él abju</w:t>
      </w:r>
      <w:r w:rsidRPr="003A00DA">
        <w:rPr>
          <w:b/>
          <w:i/>
        </w:rPr>
        <w:softHyphen/>
        <w:t>ramos gozosos de nuestras viejas creencias, y nos rejuve</w:t>
      </w:r>
      <w:r w:rsidRPr="003A00DA">
        <w:rPr>
          <w:b/>
          <w:i/>
        </w:rPr>
        <w:softHyphen/>
        <w:t>necemos para alcanzar la salvación, cantando con el profe</w:t>
      </w:r>
      <w:r w:rsidRPr="003A00DA">
        <w:rPr>
          <w:b/>
          <w:i/>
        </w:rPr>
        <w:softHyphen/>
        <w:t xml:space="preserve">ta: «Que bueno es Dios para Israel, para los que tienen un corazón recto » </w:t>
      </w:r>
    </w:p>
    <w:p w:rsidR="003A00DA" w:rsidRDefault="003A00DA" w:rsidP="00B776EC">
      <w:pPr>
        <w:jc w:val="both"/>
        <w:rPr>
          <w:b/>
          <w:i/>
        </w:rPr>
      </w:pPr>
    </w:p>
    <w:p w:rsidR="00470E8F" w:rsidRDefault="003A00DA" w:rsidP="00B776EC">
      <w:pPr>
        <w:jc w:val="both"/>
        <w:rPr>
          <w:b/>
          <w:i/>
        </w:rPr>
      </w:pPr>
      <w:r>
        <w:rPr>
          <w:b/>
          <w:i/>
        </w:rPr>
        <w:t xml:space="preserve">    </w:t>
      </w:r>
      <w:r w:rsidRPr="003A00DA">
        <w:rPr>
          <w:b/>
          <w:i/>
        </w:rPr>
        <w:t>Un Logos preside también nuestras acciones: el Logos- Consejero; y un Logos cura nuestras pasiones: el Logos- Consolador. Pero es siempre el mismo Logos, el que arranca al hombre de sus costumbres naturales y munda</w:t>
      </w:r>
      <w:r w:rsidRPr="003A00DA">
        <w:rPr>
          <w:b/>
          <w:i/>
        </w:rPr>
        <w:softHyphen/>
        <w:t>nas, y el que, como pedagogo, lo conduce a la única sal</w:t>
      </w:r>
      <w:r w:rsidRPr="003A00DA">
        <w:rPr>
          <w:b/>
          <w:i/>
        </w:rPr>
        <w:softHyphen/>
        <w:t>vación de la fe en Dios.</w:t>
      </w:r>
    </w:p>
    <w:p w:rsidR="00470E8F" w:rsidRDefault="00470E8F" w:rsidP="00B776EC">
      <w:pPr>
        <w:jc w:val="both"/>
        <w:rPr>
          <w:b/>
          <w:i/>
        </w:rPr>
      </w:pPr>
    </w:p>
    <w:p w:rsidR="003A00DA" w:rsidRDefault="00470E8F" w:rsidP="00B776EC">
      <w:pPr>
        <w:jc w:val="both"/>
        <w:rPr>
          <w:b/>
          <w:i/>
        </w:rPr>
      </w:pPr>
      <w:r>
        <w:rPr>
          <w:b/>
          <w:i/>
        </w:rPr>
        <w:t xml:space="preserve">   </w:t>
      </w:r>
      <w:r w:rsidR="001115B0">
        <w:rPr>
          <w:b/>
          <w:i/>
        </w:rPr>
        <w:t xml:space="preserve"> </w:t>
      </w:r>
      <w:r w:rsidR="003A00DA" w:rsidRPr="003A00DA">
        <w:rPr>
          <w:b/>
          <w:i/>
        </w:rPr>
        <w:t xml:space="preserve">Pues bien, el guía celeste, el Logos, recibía el nombre de </w:t>
      </w:r>
      <w:proofErr w:type="spellStart"/>
      <w:r w:rsidR="003A00DA" w:rsidRPr="003A00DA">
        <w:rPr>
          <w:b/>
          <w:i/>
        </w:rPr>
        <w:t>Protréptico</w:t>
      </w:r>
      <w:proofErr w:type="spellEnd"/>
      <w:r w:rsidR="003A00DA" w:rsidRPr="003A00DA">
        <w:rPr>
          <w:b/>
          <w:i/>
        </w:rPr>
        <w:t xml:space="preserve"> puesto que nos e</w:t>
      </w:r>
      <w:r w:rsidR="003A00DA" w:rsidRPr="003A00DA">
        <w:rPr>
          <w:b/>
          <w:i/>
        </w:rPr>
        <w:t>x</w:t>
      </w:r>
      <w:r w:rsidR="003A00DA" w:rsidRPr="003A00DA">
        <w:rPr>
          <w:b/>
          <w:i/>
        </w:rPr>
        <w:t>hortaba a la salvación —ésta es la denominación especial que recibe el Logos en</w:t>
      </w:r>
      <w:r w:rsidR="003A00DA" w:rsidRPr="003A00DA">
        <w:rPr>
          <w:b/>
          <w:i/>
        </w:rPr>
        <w:softHyphen/>
        <w:t xml:space="preserve">cargado de estimularnos, tomando el todo el nombre de la parte—; toda religión es, en efecto, </w:t>
      </w:r>
      <w:proofErr w:type="spellStart"/>
      <w:r w:rsidR="003A00DA" w:rsidRPr="003A00DA">
        <w:rPr>
          <w:b/>
          <w:i/>
        </w:rPr>
        <w:t>protréptica</w:t>
      </w:r>
      <w:proofErr w:type="spellEnd"/>
      <w:r w:rsidR="003A00DA" w:rsidRPr="003A00DA">
        <w:rPr>
          <w:b/>
          <w:i/>
        </w:rPr>
        <w:t xml:space="preserve">, ya que genera en </w:t>
      </w:r>
      <w:proofErr w:type="spellStart"/>
      <w:r w:rsidR="003A00DA" w:rsidRPr="003A00DA">
        <w:rPr>
          <w:b/>
          <w:i/>
        </w:rPr>
        <w:t>eí</w:t>
      </w:r>
      <w:proofErr w:type="spellEnd"/>
      <w:r w:rsidR="003A00DA" w:rsidRPr="003A00DA">
        <w:rPr>
          <w:b/>
          <w:i/>
        </w:rPr>
        <w:t xml:space="preserve"> razonamiento la apetencia de vida, de la pre</w:t>
      </w:r>
      <w:r w:rsidR="003A00DA" w:rsidRPr="003A00DA">
        <w:rPr>
          <w:b/>
          <w:i/>
        </w:rPr>
        <w:softHyphen/>
        <w:t>sente y de la futura.</w:t>
      </w:r>
    </w:p>
    <w:p w:rsidR="003A00DA" w:rsidRDefault="003A00DA" w:rsidP="00B776EC">
      <w:pPr>
        <w:jc w:val="both"/>
        <w:rPr>
          <w:b/>
          <w:i/>
        </w:rPr>
      </w:pPr>
    </w:p>
    <w:p w:rsidR="003A00DA" w:rsidRDefault="003A00DA" w:rsidP="00B776EC">
      <w:pPr>
        <w:jc w:val="both"/>
        <w:rPr>
          <w:b/>
          <w:i/>
        </w:rPr>
      </w:pPr>
      <w:r>
        <w:rPr>
          <w:b/>
          <w:i/>
        </w:rPr>
        <w:lastRenderedPageBreak/>
        <w:t xml:space="preserve">  </w:t>
      </w:r>
      <w:r w:rsidRPr="003A00DA">
        <w:rPr>
          <w:b/>
          <w:i/>
        </w:rPr>
        <w:t>Pero ahora, actuando sucesivamente en calidad de te</w:t>
      </w:r>
      <w:r w:rsidRPr="003A00DA">
        <w:rPr>
          <w:b/>
          <w:i/>
        </w:rPr>
        <w:softHyphen/>
        <w:t xml:space="preserve">rapeuta y de consejero, aconseja al que previamente ha convertido y, lo que es más importante, promete </w:t>
      </w:r>
      <w:proofErr w:type="spellStart"/>
      <w:r w:rsidRPr="003A00DA">
        <w:rPr>
          <w:b/>
          <w:i/>
        </w:rPr>
        <w:t>ia</w:t>
      </w:r>
      <w:proofErr w:type="spellEnd"/>
      <w:r w:rsidRPr="003A00DA">
        <w:rPr>
          <w:b/>
          <w:i/>
        </w:rPr>
        <w:t xml:space="preserve"> cura</w:t>
      </w:r>
      <w:r w:rsidRPr="003A00DA">
        <w:rPr>
          <w:b/>
          <w:i/>
        </w:rPr>
        <w:softHyphen/>
      </w:r>
      <w:r>
        <w:rPr>
          <w:b/>
          <w:i/>
        </w:rPr>
        <w:t>ció</w:t>
      </w:r>
      <w:r w:rsidRPr="003A00DA">
        <w:rPr>
          <w:b/>
          <w:i/>
        </w:rPr>
        <w:t>n  de nue</w:t>
      </w:r>
      <w:r w:rsidRPr="003A00DA">
        <w:rPr>
          <w:b/>
          <w:i/>
        </w:rPr>
        <w:t>s</w:t>
      </w:r>
      <w:r w:rsidRPr="003A00DA">
        <w:rPr>
          <w:b/>
          <w:i/>
        </w:rPr>
        <w:t>tras pasiones. Démosle, pues, el único nom</w:t>
      </w:r>
      <w:r w:rsidRPr="003A00DA">
        <w:rPr>
          <w:b/>
          <w:i/>
        </w:rPr>
        <w:softHyphen/>
        <w:t>bre que naturalmente le corresponde: el de P</w:t>
      </w:r>
      <w:r w:rsidRPr="003A00DA">
        <w:rPr>
          <w:b/>
          <w:i/>
        </w:rPr>
        <w:t>e</w:t>
      </w:r>
      <w:r w:rsidRPr="003A00DA">
        <w:rPr>
          <w:b/>
          <w:i/>
        </w:rPr>
        <w:t>dagogo.</w:t>
      </w:r>
      <w:r>
        <w:rPr>
          <w:b/>
          <w:i/>
        </w:rPr>
        <w:t xml:space="preserve">  </w:t>
      </w:r>
      <w:r w:rsidRPr="003A00DA">
        <w:rPr>
          <w:b/>
          <w:i/>
        </w:rPr>
        <w:t>El Pedagogo es educador, no experto, no teórico; su objetivo es la mejora del a</w:t>
      </w:r>
      <w:r w:rsidRPr="003A00DA">
        <w:rPr>
          <w:b/>
          <w:i/>
        </w:rPr>
        <w:t>l</w:t>
      </w:r>
      <w:r w:rsidRPr="003A00DA">
        <w:rPr>
          <w:b/>
          <w:i/>
        </w:rPr>
        <w:t>ma, no la enseñanza, como guía que es de una vida virtuosa, no erudita.</w:t>
      </w:r>
      <w:r>
        <w:rPr>
          <w:b/>
          <w:i/>
        </w:rPr>
        <w:t xml:space="preserve"> </w:t>
      </w:r>
      <w:r w:rsidRPr="003A00DA">
        <w:rPr>
          <w:b/>
          <w:i/>
        </w:rPr>
        <w:t xml:space="preserve">Aunque el mismo Logos es también maestro, no lo es todavía. </w:t>
      </w:r>
    </w:p>
    <w:p w:rsidR="001115B0" w:rsidRDefault="001115B0" w:rsidP="00B776EC">
      <w:pPr>
        <w:jc w:val="both"/>
        <w:rPr>
          <w:b/>
          <w:i/>
        </w:rPr>
      </w:pPr>
    </w:p>
    <w:p w:rsidR="003A00DA" w:rsidRDefault="003A00DA" w:rsidP="00B776EC">
      <w:pPr>
        <w:jc w:val="both"/>
        <w:rPr>
          <w:b/>
          <w:i/>
        </w:rPr>
      </w:pPr>
      <w:r>
        <w:rPr>
          <w:b/>
          <w:i/>
        </w:rPr>
        <w:t xml:space="preserve">   </w:t>
      </w:r>
      <w:r w:rsidRPr="003A00DA">
        <w:rPr>
          <w:b/>
          <w:i/>
        </w:rPr>
        <w:t>El Logos -Maestro expone y revela las verdades</w:t>
      </w:r>
      <w:r>
        <w:rPr>
          <w:b/>
          <w:i/>
        </w:rPr>
        <w:t xml:space="preserve"> </w:t>
      </w:r>
      <w:proofErr w:type="spellStart"/>
      <w:r w:rsidR="001115B0">
        <w:rPr>
          <w:b/>
          <w:i/>
        </w:rPr>
        <w:t>pro</w:t>
      </w:r>
      <w:r w:rsidRPr="003A00DA">
        <w:rPr>
          <w:b/>
          <w:i/>
        </w:rPr>
        <w:t>g</w:t>
      </w:r>
      <w:r w:rsidR="00D95268">
        <w:rPr>
          <w:b/>
          <w:i/>
        </w:rPr>
        <w:t>a</w:t>
      </w:r>
      <w:r w:rsidRPr="003A00DA">
        <w:rPr>
          <w:b/>
          <w:i/>
        </w:rPr>
        <w:t>máticas</w:t>
      </w:r>
      <w:proofErr w:type="spellEnd"/>
      <w:r w:rsidRPr="003A00DA">
        <w:rPr>
          <w:b/>
          <w:i/>
        </w:rPr>
        <w:t>; el Pedagogo, en cambio, en tanto que prácti</w:t>
      </w:r>
      <w:r w:rsidRPr="003A00DA">
        <w:rPr>
          <w:b/>
          <w:i/>
        </w:rPr>
        <w:softHyphen/>
        <w:t>co, nos ha exhortado primero a llevar una vida moral, y nos invita ya a poner en práctica nuestros deberes dictan</w:t>
      </w:r>
      <w:r w:rsidRPr="003A00DA">
        <w:rPr>
          <w:b/>
          <w:i/>
        </w:rPr>
        <w:softHyphen/>
        <w:t>do los preceptos que deben guardarse intactos y mostran</w:t>
      </w:r>
      <w:r w:rsidRPr="003A00DA">
        <w:rPr>
          <w:b/>
          <w:i/>
        </w:rPr>
        <w:softHyphen/>
        <w:t>do a los hombres de</w:t>
      </w:r>
      <w:r w:rsidR="00D95268">
        <w:rPr>
          <w:b/>
          <w:i/>
        </w:rPr>
        <w:t>l</w:t>
      </w:r>
      <w:r w:rsidRPr="003A00DA">
        <w:rPr>
          <w:b/>
          <w:i/>
        </w:rPr>
        <w:t xml:space="preserve"> mañana el ejemplo de quienes antes han errado su camino.</w:t>
      </w:r>
    </w:p>
    <w:p w:rsidR="003A00DA" w:rsidRDefault="003A00DA" w:rsidP="00B776EC">
      <w:pPr>
        <w:jc w:val="both"/>
        <w:rPr>
          <w:b/>
          <w:i/>
        </w:rPr>
      </w:pPr>
    </w:p>
    <w:p w:rsidR="003A00DA" w:rsidRDefault="003A00DA" w:rsidP="00B776EC">
      <w:pPr>
        <w:jc w:val="both"/>
        <w:rPr>
          <w:b/>
          <w:i/>
        </w:rPr>
      </w:pPr>
      <w:r>
        <w:rPr>
          <w:b/>
          <w:i/>
        </w:rPr>
        <w:t xml:space="preserve">   </w:t>
      </w:r>
      <w:r w:rsidRPr="003A00DA">
        <w:rPr>
          <w:b/>
          <w:i/>
        </w:rPr>
        <w:t>Ambos métodos son altamente eficaces: uno conduce a la obediencia; es el género p</w:t>
      </w:r>
      <w:r w:rsidRPr="003A00DA">
        <w:rPr>
          <w:b/>
          <w:i/>
        </w:rPr>
        <w:t>a</w:t>
      </w:r>
      <w:r w:rsidRPr="003A00DA">
        <w:rPr>
          <w:b/>
          <w:i/>
        </w:rPr>
        <w:t>renético; el otro, que re</w:t>
      </w:r>
      <w:r w:rsidRPr="003A00DA">
        <w:rPr>
          <w:b/>
          <w:i/>
        </w:rPr>
        <w:softHyphen/>
        <w:t>viste la forma del ejemplo, se subdivide, a su vez</w:t>
      </w:r>
      <w:r w:rsidR="00D95268">
        <w:rPr>
          <w:b/>
          <w:i/>
        </w:rPr>
        <w:t xml:space="preserve">, </w:t>
      </w:r>
      <w:r w:rsidRPr="003A00DA">
        <w:rPr>
          <w:b/>
          <w:i/>
        </w:rPr>
        <w:t>paralelamente</w:t>
      </w:r>
      <w:r w:rsidR="00D95268">
        <w:rPr>
          <w:b/>
          <w:i/>
        </w:rPr>
        <w:t>,</w:t>
      </w:r>
      <w:r w:rsidRPr="003A00DA">
        <w:rPr>
          <w:b/>
          <w:i/>
        </w:rPr>
        <w:t xml:space="preserve">  en dos modos de proceder: consiste uno en que imitemos el bien y lo elijamos; el otro, en que nos apartemos de los malos ejemplos rechazándolos.</w:t>
      </w:r>
    </w:p>
    <w:p w:rsidR="003A00DA" w:rsidRDefault="003A00DA" w:rsidP="00B776EC">
      <w:pPr>
        <w:jc w:val="both"/>
        <w:rPr>
          <w:b/>
          <w:i/>
        </w:rPr>
      </w:pPr>
    </w:p>
    <w:p w:rsidR="003A00DA" w:rsidRPr="00470E8F" w:rsidRDefault="003A00DA" w:rsidP="00B776EC">
      <w:pPr>
        <w:jc w:val="both"/>
        <w:rPr>
          <w:b/>
          <w:i/>
          <w:color w:val="0070C0"/>
        </w:rPr>
      </w:pPr>
      <w:r w:rsidRPr="00470E8F">
        <w:rPr>
          <w:b/>
          <w:i/>
          <w:color w:val="0070C0"/>
        </w:rPr>
        <w:t xml:space="preserve">  De esto se sigue la curación de las pasiones. El Peda</w:t>
      </w:r>
      <w:r w:rsidRPr="00470E8F">
        <w:rPr>
          <w:b/>
          <w:i/>
          <w:color w:val="0070C0"/>
        </w:rPr>
        <w:softHyphen/>
        <w:t>gogo, con ejemplos consoladores, fortalece el alma; y, co</w:t>
      </w:r>
      <w:r w:rsidRPr="00470E8F">
        <w:rPr>
          <w:b/>
          <w:i/>
          <w:color w:val="0070C0"/>
        </w:rPr>
        <w:softHyphen/>
        <w:t xml:space="preserve">mo si de dulces remedios se tratara, con sus preceptos, llenos de calor humano, cuida a los enfermos </w:t>
      </w:r>
      <w:proofErr w:type="spellStart"/>
      <w:r w:rsidRPr="00470E8F">
        <w:rPr>
          <w:b/>
          <w:i/>
          <w:color w:val="0070C0"/>
        </w:rPr>
        <w:t>conducién</w:t>
      </w:r>
      <w:r w:rsidRPr="00470E8F">
        <w:rPr>
          <w:b/>
          <w:i/>
          <w:color w:val="0070C0"/>
        </w:rPr>
        <w:softHyphen/>
        <w:t>dolos</w:t>
      </w:r>
      <w:proofErr w:type="spellEnd"/>
      <w:r w:rsidRPr="00470E8F">
        <w:rPr>
          <w:b/>
          <w:i/>
          <w:color w:val="0070C0"/>
        </w:rPr>
        <w:t xml:space="preserve"> hacia el perfecto conocimiento de la verdad. </w:t>
      </w:r>
    </w:p>
    <w:p w:rsidR="003A00DA" w:rsidRPr="00470E8F" w:rsidRDefault="003A00DA" w:rsidP="00B776EC">
      <w:pPr>
        <w:jc w:val="both"/>
        <w:rPr>
          <w:b/>
          <w:i/>
          <w:color w:val="0070C0"/>
        </w:rPr>
      </w:pPr>
    </w:p>
    <w:p w:rsidR="003A00DA" w:rsidRPr="00470E8F" w:rsidRDefault="003A00DA" w:rsidP="00B776EC">
      <w:pPr>
        <w:jc w:val="both"/>
        <w:rPr>
          <w:b/>
          <w:i/>
          <w:color w:val="0070C0"/>
        </w:rPr>
      </w:pPr>
      <w:r w:rsidRPr="00470E8F">
        <w:rPr>
          <w:b/>
          <w:i/>
          <w:color w:val="0070C0"/>
        </w:rPr>
        <w:t xml:space="preserve">   Salud y conocimiento no son lo mismo; aquélla se obtiene por la curación</w:t>
      </w:r>
      <w:r w:rsidR="00D95268" w:rsidRPr="00470E8F">
        <w:rPr>
          <w:b/>
          <w:i/>
          <w:color w:val="0070C0"/>
        </w:rPr>
        <w:t>;</w:t>
      </w:r>
      <w:r w:rsidRPr="00470E8F">
        <w:rPr>
          <w:b/>
          <w:i/>
          <w:color w:val="0070C0"/>
        </w:rPr>
        <w:t xml:space="preserve"> éste, en ca</w:t>
      </w:r>
      <w:r w:rsidRPr="00470E8F">
        <w:rPr>
          <w:b/>
          <w:i/>
          <w:color w:val="0070C0"/>
        </w:rPr>
        <w:t>m</w:t>
      </w:r>
      <w:r w:rsidRPr="00470E8F">
        <w:rPr>
          <w:b/>
          <w:i/>
          <w:color w:val="0070C0"/>
        </w:rPr>
        <w:t>bio, por el estudio</w:t>
      </w:r>
      <w:r w:rsidR="00D95268" w:rsidRPr="00470E8F">
        <w:rPr>
          <w:b/>
          <w:i/>
          <w:color w:val="0070C0"/>
        </w:rPr>
        <w:t xml:space="preserve"> aleja del mal</w:t>
      </w:r>
      <w:r w:rsidRPr="00470E8F">
        <w:rPr>
          <w:b/>
          <w:i/>
          <w:color w:val="0070C0"/>
        </w:rPr>
        <w:t>.</w:t>
      </w:r>
      <w:r w:rsidR="00D95268" w:rsidRPr="00470E8F">
        <w:rPr>
          <w:b/>
          <w:i/>
          <w:color w:val="0070C0"/>
        </w:rPr>
        <w:t xml:space="preserve"> </w:t>
      </w:r>
      <w:r w:rsidRPr="00470E8F">
        <w:rPr>
          <w:b/>
          <w:i/>
          <w:color w:val="0070C0"/>
        </w:rPr>
        <w:t>Un enfermo no podría asimilar nada de las enseñanzas hasta que no estuviera completamente restablecido; la pres</w:t>
      </w:r>
      <w:r w:rsidRPr="00470E8F">
        <w:rPr>
          <w:b/>
          <w:i/>
          <w:color w:val="0070C0"/>
        </w:rPr>
        <w:softHyphen/>
        <w:t>cripción que se dicta a los que aprenden no tiene el mis</w:t>
      </w:r>
      <w:r w:rsidRPr="00470E8F">
        <w:rPr>
          <w:b/>
          <w:i/>
          <w:color w:val="0070C0"/>
        </w:rPr>
        <w:softHyphen/>
        <w:t>mo carácter que la que se da a los que están enfermos: a los pr</w:t>
      </w:r>
      <w:r w:rsidRPr="00470E8F">
        <w:rPr>
          <w:b/>
          <w:i/>
          <w:color w:val="0070C0"/>
        </w:rPr>
        <w:t>i</w:t>
      </w:r>
      <w:r w:rsidRPr="00470E8F">
        <w:rPr>
          <w:b/>
          <w:i/>
          <w:color w:val="0070C0"/>
        </w:rPr>
        <w:t xml:space="preserve">meros, se </w:t>
      </w:r>
      <w:proofErr w:type="spellStart"/>
      <w:r w:rsidRPr="00470E8F">
        <w:rPr>
          <w:b/>
          <w:i/>
          <w:color w:val="0070C0"/>
        </w:rPr>
        <w:t>Ies</w:t>
      </w:r>
      <w:proofErr w:type="spellEnd"/>
      <w:r w:rsidRPr="00470E8F">
        <w:rPr>
          <w:b/>
          <w:i/>
          <w:color w:val="0070C0"/>
        </w:rPr>
        <w:t xml:space="preserve"> administra para su conocimiento; a los segundos, para su curación. </w:t>
      </w:r>
    </w:p>
    <w:p w:rsidR="003A00DA" w:rsidRPr="00470E8F" w:rsidRDefault="003A00DA" w:rsidP="00B776EC">
      <w:pPr>
        <w:jc w:val="both"/>
        <w:rPr>
          <w:b/>
          <w:i/>
          <w:color w:val="0070C0"/>
        </w:rPr>
      </w:pPr>
    </w:p>
    <w:p w:rsidR="003A00DA" w:rsidRPr="00470E8F" w:rsidRDefault="003A00DA" w:rsidP="00B776EC">
      <w:pPr>
        <w:jc w:val="both"/>
        <w:rPr>
          <w:b/>
          <w:i/>
          <w:color w:val="0070C0"/>
        </w:rPr>
      </w:pPr>
      <w:r w:rsidRPr="00470E8F">
        <w:rPr>
          <w:b/>
          <w:i/>
          <w:color w:val="0070C0"/>
        </w:rPr>
        <w:t xml:space="preserve"> </w:t>
      </w:r>
      <w:r w:rsidR="00F83962" w:rsidRPr="00470E8F">
        <w:rPr>
          <w:b/>
          <w:i/>
          <w:color w:val="0070C0"/>
        </w:rPr>
        <w:t xml:space="preserve">  </w:t>
      </w:r>
      <w:r w:rsidRPr="00470E8F">
        <w:rPr>
          <w:b/>
          <w:i/>
          <w:color w:val="0070C0"/>
        </w:rPr>
        <w:t>Así como los enfermos del cuerpo necesitan un médi</w:t>
      </w:r>
      <w:r w:rsidRPr="00470E8F">
        <w:rPr>
          <w:b/>
          <w:i/>
          <w:color w:val="0070C0"/>
        </w:rPr>
        <w:softHyphen/>
        <w:t xml:space="preserve">co, del mismo modo los enfermos del alma precisan de un pedagogo, para que sane nuestras pasiones. Luego </w:t>
      </w:r>
      <w:r w:rsidR="00D95268" w:rsidRPr="00470E8F">
        <w:rPr>
          <w:b/>
          <w:i/>
          <w:color w:val="0070C0"/>
        </w:rPr>
        <w:t>a</w:t>
      </w:r>
      <w:r w:rsidRPr="00470E8F">
        <w:rPr>
          <w:b/>
          <w:i/>
          <w:color w:val="0070C0"/>
        </w:rPr>
        <w:t>cudiremos al maestro, que nos guiará en la tarea de purifi</w:t>
      </w:r>
      <w:r w:rsidR="00D95268" w:rsidRPr="00470E8F">
        <w:rPr>
          <w:b/>
          <w:i/>
          <w:color w:val="0070C0"/>
        </w:rPr>
        <w:t>c</w:t>
      </w:r>
      <w:r w:rsidRPr="00470E8F">
        <w:rPr>
          <w:b/>
          <w:i/>
          <w:color w:val="0070C0"/>
        </w:rPr>
        <w:t>ar nuestra alma para la adquisición del con</w:t>
      </w:r>
      <w:r w:rsidRPr="00470E8F">
        <w:rPr>
          <w:b/>
          <w:i/>
          <w:color w:val="0070C0"/>
        </w:rPr>
        <w:t>o</w:t>
      </w:r>
      <w:r w:rsidRPr="00470E8F">
        <w:rPr>
          <w:b/>
          <w:i/>
          <w:color w:val="0070C0"/>
        </w:rPr>
        <w:t>cimiento y para que sea capaz de recibir la revelación del Logos.</w:t>
      </w:r>
    </w:p>
    <w:p w:rsidR="003A00DA" w:rsidRPr="00470E8F" w:rsidRDefault="003A00DA" w:rsidP="00B776EC">
      <w:pPr>
        <w:jc w:val="both"/>
        <w:rPr>
          <w:b/>
          <w:i/>
          <w:color w:val="0070C0"/>
        </w:rPr>
      </w:pPr>
    </w:p>
    <w:p w:rsidR="003A00DA" w:rsidRPr="00470E8F" w:rsidRDefault="003A00DA" w:rsidP="00B776EC">
      <w:pPr>
        <w:jc w:val="both"/>
        <w:rPr>
          <w:b/>
          <w:i/>
          <w:color w:val="0070C0"/>
        </w:rPr>
      </w:pPr>
      <w:r w:rsidRPr="00470E8F">
        <w:rPr>
          <w:b/>
          <w:i/>
          <w:color w:val="0070C0"/>
        </w:rPr>
        <w:t xml:space="preserve">  </w:t>
      </w:r>
      <w:r w:rsidR="00F83962" w:rsidRPr="00470E8F">
        <w:rPr>
          <w:b/>
          <w:i/>
          <w:color w:val="0070C0"/>
        </w:rPr>
        <w:t xml:space="preserve">  </w:t>
      </w:r>
      <w:r w:rsidRPr="00470E8F">
        <w:rPr>
          <w:b/>
          <w:i/>
          <w:color w:val="0070C0"/>
        </w:rPr>
        <w:t>De esta manera, el Logos —que ama plenamente a los hombres—, solícito de que alca</w:t>
      </w:r>
      <w:r w:rsidRPr="00470E8F">
        <w:rPr>
          <w:b/>
          <w:i/>
          <w:color w:val="0070C0"/>
        </w:rPr>
        <w:t>n</w:t>
      </w:r>
      <w:r w:rsidRPr="00470E8F">
        <w:rPr>
          <w:b/>
          <w:i/>
          <w:color w:val="0070C0"/>
        </w:rPr>
        <w:t>cemos gradualmente la salvación, realiza en nosotros un hermoso y eficaz pro</w:t>
      </w:r>
      <w:r w:rsidRPr="00470E8F">
        <w:rPr>
          <w:b/>
          <w:i/>
          <w:color w:val="0070C0"/>
        </w:rPr>
        <w:softHyphen/>
        <w:t>gramas ed</w:t>
      </w:r>
      <w:r w:rsidRPr="00470E8F">
        <w:rPr>
          <w:b/>
          <w:i/>
          <w:color w:val="0070C0"/>
        </w:rPr>
        <w:t>u</w:t>
      </w:r>
      <w:r w:rsidRPr="00470E8F">
        <w:rPr>
          <w:b/>
          <w:i/>
          <w:color w:val="0070C0"/>
        </w:rPr>
        <w:t xml:space="preserve">cativo: primero, nos exhorta; luego, nos educa como un pedagogo; finalmente, nos enseña </w:t>
      </w:r>
    </w:p>
    <w:p w:rsidR="003A00DA" w:rsidRPr="00470E8F" w:rsidRDefault="003A00DA" w:rsidP="00B776EC">
      <w:pPr>
        <w:jc w:val="both"/>
        <w:rPr>
          <w:b/>
          <w:i/>
          <w:color w:val="0070C0"/>
        </w:rPr>
      </w:pPr>
      <w:r w:rsidRPr="00470E8F">
        <w:rPr>
          <w:b/>
          <w:i/>
          <w:color w:val="0070C0"/>
        </w:rPr>
        <w:t xml:space="preserve"> </w:t>
      </w:r>
    </w:p>
    <w:p w:rsidR="003A00DA" w:rsidRPr="00470E8F" w:rsidRDefault="003A00DA" w:rsidP="00B776EC">
      <w:pPr>
        <w:jc w:val="both"/>
        <w:rPr>
          <w:b/>
          <w:i/>
          <w:color w:val="0070C0"/>
        </w:rPr>
      </w:pPr>
      <w:r w:rsidRPr="00470E8F">
        <w:rPr>
          <w:b/>
          <w:i/>
          <w:color w:val="0070C0"/>
        </w:rPr>
        <w:t xml:space="preserve">     El Pedagogo nos es semejante a su Padre-Dios, de quien dirige a causa de todo y  es precisamente Hijo, sin pecado ni nuestros pecados reproche y sin pasiones en su al</w:t>
      </w:r>
      <w:r w:rsidRPr="00470E8F">
        <w:rPr>
          <w:b/>
          <w:i/>
          <w:color w:val="0070C0"/>
        </w:rPr>
        <w:softHyphen/>
        <w:t>ma, Dios sin mancha en forma de hombre, cumplidor de la voluntad del Padre, Verbo- Dios, que está en el Padre, que está a la derecha del pa</w:t>
      </w:r>
      <w:r w:rsidRPr="00470E8F">
        <w:rPr>
          <w:b/>
          <w:i/>
          <w:color w:val="0070C0"/>
        </w:rPr>
        <w:softHyphen/>
        <w:t xml:space="preserve">dre, Dios, incluso por su figura. </w:t>
      </w:r>
    </w:p>
    <w:p w:rsidR="003A00DA" w:rsidRDefault="003A00DA" w:rsidP="00B776EC">
      <w:pPr>
        <w:jc w:val="both"/>
        <w:rPr>
          <w:b/>
          <w:i/>
        </w:rPr>
      </w:pPr>
    </w:p>
    <w:p w:rsidR="00B776EC" w:rsidRDefault="003A00DA" w:rsidP="00B776EC">
      <w:pPr>
        <w:jc w:val="both"/>
        <w:rPr>
          <w:b/>
          <w:i/>
        </w:rPr>
      </w:pPr>
      <w:r>
        <w:rPr>
          <w:b/>
          <w:i/>
        </w:rPr>
        <w:t xml:space="preserve">  </w:t>
      </w:r>
      <w:r w:rsidRPr="003A00DA">
        <w:rPr>
          <w:b/>
          <w:i/>
        </w:rPr>
        <w:t>Es para nosotros modelo sin defecto; debemos procu</w:t>
      </w:r>
      <w:r w:rsidRPr="003A00DA">
        <w:rPr>
          <w:b/>
          <w:i/>
        </w:rPr>
        <w:softHyphen/>
        <w:t>rar con todo empeño que nuestra alma se le parezca. Él, totalmente libre de pasiones humanas, es el único juez, por ser el único impecable. Nosotros, en cambio, debemos esforzarnos, en la medida que podamos, por pecar lo me</w:t>
      </w:r>
      <w:r w:rsidRPr="003A00DA">
        <w:rPr>
          <w:b/>
          <w:i/>
        </w:rPr>
        <w:softHyphen/>
        <w:t>nos posible, pues nada es tan apremiante como alejarnos, en primer lugar, de las pasiones y enfermedades, y evitar de</w:t>
      </w:r>
      <w:r w:rsidR="00B776EC">
        <w:rPr>
          <w:b/>
          <w:i/>
        </w:rPr>
        <w:t>s</w:t>
      </w:r>
      <w:r w:rsidRPr="003A00DA">
        <w:rPr>
          <w:b/>
          <w:i/>
        </w:rPr>
        <w:t>pués la recaída en el hábito de pecar.</w:t>
      </w:r>
    </w:p>
    <w:p w:rsidR="00B776EC" w:rsidRDefault="00B776EC" w:rsidP="00B776EC">
      <w:pPr>
        <w:jc w:val="both"/>
        <w:rPr>
          <w:b/>
          <w:i/>
        </w:rPr>
      </w:pPr>
    </w:p>
    <w:p w:rsidR="00B776EC" w:rsidRDefault="00B776EC" w:rsidP="00B776EC">
      <w:pPr>
        <w:jc w:val="both"/>
        <w:rPr>
          <w:b/>
          <w:i/>
        </w:rPr>
      </w:pPr>
      <w:r>
        <w:rPr>
          <w:b/>
          <w:i/>
        </w:rPr>
        <w:t xml:space="preserve">   </w:t>
      </w:r>
      <w:r w:rsidR="003A00DA" w:rsidRPr="003A00DA">
        <w:rPr>
          <w:b/>
          <w:i/>
        </w:rPr>
        <w:t>Lo mejor es, sin duda, no cometer de ningún modo la más leve falta: lo que afirmamos, ciertamente, ser pri</w:t>
      </w:r>
      <w:r w:rsidR="003A00DA" w:rsidRPr="003A00DA">
        <w:rPr>
          <w:b/>
          <w:i/>
        </w:rPr>
        <w:softHyphen/>
        <w:t>vativo de Dios; en segundo lugar, no cometer ningún tipo de pecado deliberado, lo que es propio del sabio; en t</w:t>
      </w:r>
      <w:r>
        <w:rPr>
          <w:b/>
          <w:i/>
        </w:rPr>
        <w:t>er</w:t>
      </w:r>
      <w:r w:rsidR="003A00DA" w:rsidRPr="003A00DA">
        <w:rPr>
          <w:b/>
          <w:i/>
        </w:rPr>
        <w:t>cer lugar, no caer en demasiadas faltas inv</w:t>
      </w:r>
      <w:r w:rsidR="003A00DA" w:rsidRPr="003A00DA">
        <w:rPr>
          <w:b/>
          <w:i/>
        </w:rPr>
        <w:t>o</w:t>
      </w:r>
      <w:r w:rsidR="003A00DA" w:rsidRPr="003A00DA">
        <w:rPr>
          <w:b/>
          <w:i/>
        </w:rPr>
        <w:t>luntarias, lo que es propio de los que reciben una educación genuina.</w:t>
      </w:r>
    </w:p>
    <w:p w:rsidR="00D95268" w:rsidRDefault="00D95268" w:rsidP="00B776EC">
      <w:pPr>
        <w:jc w:val="both"/>
        <w:rPr>
          <w:b/>
          <w:i/>
        </w:rPr>
      </w:pPr>
    </w:p>
    <w:p w:rsidR="00470E8F" w:rsidRDefault="00B776EC" w:rsidP="00B776EC">
      <w:pPr>
        <w:jc w:val="both"/>
        <w:rPr>
          <w:b/>
          <w:i/>
        </w:rPr>
      </w:pPr>
      <w:r>
        <w:rPr>
          <w:b/>
          <w:i/>
        </w:rPr>
        <w:t xml:space="preserve">  </w:t>
      </w:r>
      <w:r w:rsidR="003A00DA" w:rsidRPr="003A00DA">
        <w:rPr>
          <w:b/>
          <w:i/>
        </w:rPr>
        <w:t xml:space="preserve"> Finalmente, propongámonos permanecer en el pecado el menor tiempo posible, ya que es saludable que los que han sido lla</w:t>
      </w:r>
      <w:r>
        <w:rPr>
          <w:b/>
          <w:i/>
        </w:rPr>
        <w:t>mados a l</w:t>
      </w:r>
      <w:r w:rsidR="003A00DA" w:rsidRPr="003A00DA">
        <w:rPr>
          <w:b/>
          <w:i/>
        </w:rPr>
        <w:t>a conversión renueven su lucha.</w:t>
      </w:r>
    </w:p>
    <w:p w:rsidR="00D95268" w:rsidRDefault="00470E8F" w:rsidP="00B776EC">
      <w:pPr>
        <w:jc w:val="both"/>
        <w:rPr>
          <w:b/>
          <w:i/>
        </w:rPr>
      </w:pPr>
      <w:r>
        <w:rPr>
          <w:b/>
          <w:i/>
        </w:rPr>
        <w:lastRenderedPageBreak/>
        <w:t xml:space="preserve">   </w:t>
      </w:r>
      <w:r w:rsidR="00B776EC">
        <w:rPr>
          <w:b/>
          <w:i/>
        </w:rPr>
        <w:t xml:space="preserve"> </w:t>
      </w:r>
      <w:r w:rsidR="003A00DA" w:rsidRPr="003A00DA">
        <w:rPr>
          <w:b/>
          <w:i/>
        </w:rPr>
        <w:t>Me parece que el Pedagogo habló muy bien por boca  de Moisés: «Si alguno muere r</w:t>
      </w:r>
      <w:r w:rsidR="003A00DA" w:rsidRPr="003A00DA">
        <w:rPr>
          <w:b/>
          <w:i/>
        </w:rPr>
        <w:t>e</w:t>
      </w:r>
      <w:r w:rsidR="003A00DA" w:rsidRPr="003A00DA">
        <w:rPr>
          <w:b/>
          <w:i/>
        </w:rPr>
        <w:t>pentinamente cerca de él, su cabeza consagrada quedará al punto mancillada y de</w:t>
      </w:r>
      <w:r w:rsidR="003A00DA" w:rsidRPr="003A00DA">
        <w:rPr>
          <w:b/>
          <w:i/>
        </w:rPr>
        <w:softHyphen/>
        <w:t>berá r</w:t>
      </w:r>
      <w:r w:rsidR="003A00DA" w:rsidRPr="003A00DA">
        <w:rPr>
          <w:b/>
          <w:i/>
        </w:rPr>
        <w:t>a</w:t>
      </w:r>
      <w:r w:rsidR="003A00DA" w:rsidRPr="003A00DA">
        <w:rPr>
          <w:b/>
          <w:i/>
        </w:rPr>
        <w:t>surarse».</w:t>
      </w:r>
    </w:p>
    <w:p w:rsidR="00D95268" w:rsidRDefault="00D95268" w:rsidP="00B776EC">
      <w:pPr>
        <w:jc w:val="both"/>
        <w:rPr>
          <w:b/>
          <w:i/>
        </w:rPr>
      </w:pPr>
    </w:p>
    <w:p w:rsidR="00B776EC" w:rsidRDefault="00D95268" w:rsidP="00B776EC">
      <w:pPr>
        <w:jc w:val="both"/>
        <w:rPr>
          <w:b/>
          <w:i/>
        </w:rPr>
      </w:pPr>
      <w:r>
        <w:rPr>
          <w:b/>
          <w:i/>
        </w:rPr>
        <w:t xml:space="preserve">  </w:t>
      </w:r>
      <w:r w:rsidR="003A00DA" w:rsidRPr="003A00DA">
        <w:rPr>
          <w:b/>
          <w:i/>
        </w:rPr>
        <w:t xml:space="preserve"> Al decir «muerte repentina», se refiere al pecado involuntario. Y su mancha, dice, ensucia el al</w:t>
      </w:r>
      <w:r w:rsidR="003A00DA" w:rsidRPr="003A00DA">
        <w:rPr>
          <w:b/>
          <w:i/>
        </w:rPr>
        <w:softHyphen/>
      </w:r>
      <w:r w:rsidR="00B776EC">
        <w:rPr>
          <w:b/>
          <w:i/>
        </w:rPr>
        <w:t>ma. P</w:t>
      </w:r>
      <w:r w:rsidR="003A00DA" w:rsidRPr="003A00DA">
        <w:rPr>
          <w:b/>
          <w:i/>
        </w:rPr>
        <w:t>or eso sugiere el remedio de que se rasure rápida</w:t>
      </w:r>
      <w:r w:rsidR="003A00DA" w:rsidRPr="003A00DA">
        <w:rPr>
          <w:b/>
          <w:i/>
        </w:rPr>
        <w:softHyphen/>
        <w:t>mente la cabeza; y exhorta a cortar los cabellos de la ig</w:t>
      </w:r>
      <w:r w:rsidR="003A00DA" w:rsidRPr="003A00DA">
        <w:rPr>
          <w:b/>
          <w:i/>
        </w:rPr>
        <w:softHyphen/>
        <w:t>norancia que oscurecen la razón, para que, al quedar libre de la densa espesura que es el mal, la razón, que tiene su sede en el cerebro, retorne al arrepe</w:t>
      </w:r>
      <w:r w:rsidR="003A00DA" w:rsidRPr="003A00DA">
        <w:rPr>
          <w:b/>
          <w:i/>
        </w:rPr>
        <w:t>n</w:t>
      </w:r>
      <w:r w:rsidR="003A00DA" w:rsidRPr="003A00DA">
        <w:rPr>
          <w:b/>
          <w:i/>
        </w:rPr>
        <w:t xml:space="preserve">timiento. </w:t>
      </w:r>
    </w:p>
    <w:p w:rsidR="00D95268" w:rsidRDefault="00B776EC" w:rsidP="00B776EC">
      <w:pPr>
        <w:jc w:val="both"/>
        <w:rPr>
          <w:b/>
          <w:i/>
        </w:rPr>
      </w:pPr>
      <w:r>
        <w:rPr>
          <w:b/>
          <w:i/>
        </w:rPr>
        <w:t xml:space="preserve">  </w:t>
      </w:r>
    </w:p>
    <w:p w:rsidR="00B776EC" w:rsidRDefault="00B776EC" w:rsidP="00B776EC">
      <w:pPr>
        <w:jc w:val="both"/>
        <w:rPr>
          <w:b/>
          <w:i/>
        </w:rPr>
      </w:pPr>
      <w:r>
        <w:rPr>
          <w:b/>
          <w:i/>
        </w:rPr>
        <w:t xml:space="preserve"> </w:t>
      </w:r>
      <w:r w:rsidR="003A00DA" w:rsidRPr="003A00DA">
        <w:rPr>
          <w:b/>
          <w:i/>
        </w:rPr>
        <w:t>Un poco más adelante añade: «los días precedentes eran irracio</w:t>
      </w:r>
      <w:r w:rsidR="003A00DA" w:rsidRPr="003A00DA">
        <w:rPr>
          <w:b/>
          <w:i/>
        </w:rPr>
        <w:softHyphen/>
      </w:r>
      <w:r>
        <w:rPr>
          <w:b/>
          <w:i/>
        </w:rPr>
        <w:t>nales»</w:t>
      </w:r>
      <w:r w:rsidR="003A00DA" w:rsidRPr="003A00DA">
        <w:rPr>
          <w:b/>
          <w:i/>
        </w:rPr>
        <w:t>; esto se refiere cl</w:t>
      </w:r>
      <w:r w:rsidR="003A00DA" w:rsidRPr="003A00DA">
        <w:rPr>
          <w:b/>
          <w:i/>
        </w:rPr>
        <w:t>a</w:t>
      </w:r>
      <w:r w:rsidR="003A00DA" w:rsidRPr="003A00DA">
        <w:rPr>
          <w:b/>
          <w:i/>
        </w:rPr>
        <w:t>ramente a los pecados cometi</w:t>
      </w:r>
      <w:r w:rsidR="003A00DA" w:rsidRPr="003A00DA">
        <w:rPr>
          <w:b/>
          <w:i/>
        </w:rPr>
        <w:softHyphen/>
        <w:t>dos contra razón. A la falta involuntaria la llamó «una muerte repentina»; al pecado, «un acto irracional». Por eso el Logos-Pedagogo tiene la misión de dirigirnos, para apartarnos del pecado «irracional».</w:t>
      </w:r>
    </w:p>
    <w:p w:rsidR="00B776EC" w:rsidRDefault="00B776EC" w:rsidP="00B776EC">
      <w:pPr>
        <w:jc w:val="both"/>
        <w:rPr>
          <w:b/>
          <w:i/>
        </w:rPr>
      </w:pPr>
    </w:p>
    <w:p w:rsidR="00407AB9" w:rsidRDefault="00B776EC" w:rsidP="00B776EC">
      <w:pPr>
        <w:jc w:val="both"/>
        <w:rPr>
          <w:b/>
          <w:i/>
        </w:rPr>
      </w:pPr>
      <w:r>
        <w:rPr>
          <w:b/>
          <w:i/>
        </w:rPr>
        <w:t xml:space="preserve">   </w:t>
      </w:r>
      <w:r w:rsidR="003A00DA" w:rsidRPr="003A00DA">
        <w:rPr>
          <w:b/>
          <w:i/>
        </w:rPr>
        <w:t xml:space="preserve">Considera ahora este pasaje de la Escritura: «por eso,  </w:t>
      </w:r>
      <w:r>
        <w:rPr>
          <w:b/>
          <w:i/>
        </w:rPr>
        <w:t>he aquí lo que dice el S</w:t>
      </w:r>
      <w:r w:rsidR="003A00DA" w:rsidRPr="003A00DA">
        <w:rPr>
          <w:b/>
          <w:i/>
        </w:rPr>
        <w:t>eñor». En el pasaje que sigue se pone claramente de manifiesto lo que es el pecado an</w:t>
      </w:r>
      <w:r w:rsidR="003A00DA" w:rsidRPr="003A00DA">
        <w:rPr>
          <w:b/>
          <w:i/>
        </w:rPr>
        <w:softHyphen/>
        <w:t>terior, ya que sigue el justo juicio; esto está muy claro —por lo que dicen los profetas: «Si no hubieses pecado, no habrías sido objeto de estas amenazas», y «por eso, he aquí lo que dice el S</w:t>
      </w:r>
      <w:r w:rsidR="003A00DA" w:rsidRPr="003A00DA">
        <w:rPr>
          <w:b/>
          <w:i/>
        </w:rPr>
        <w:t>e</w:t>
      </w:r>
      <w:r w:rsidR="003A00DA" w:rsidRPr="003A00DA">
        <w:rPr>
          <w:b/>
          <w:i/>
        </w:rPr>
        <w:t>ñor», o bien «puesto que no ha</w:t>
      </w:r>
      <w:r w:rsidR="003A00DA" w:rsidRPr="003A00DA">
        <w:rPr>
          <w:b/>
          <w:i/>
        </w:rPr>
        <w:softHyphen/>
        <w:t>béis escuchado estas palabras, he aquí lo que dice el Se</w:t>
      </w:r>
      <w:r w:rsidR="003A00DA" w:rsidRPr="003A00DA">
        <w:rPr>
          <w:b/>
          <w:i/>
        </w:rPr>
        <w:softHyphen/>
      </w:r>
      <w:r>
        <w:rPr>
          <w:b/>
          <w:i/>
        </w:rPr>
        <w:t>ñor»</w:t>
      </w:r>
      <w:r w:rsidR="003A00DA" w:rsidRPr="003A00DA">
        <w:rPr>
          <w:b/>
          <w:i/>
        </w:rPr>
        <w:t>.</w:t>
      </w:r>
    </w:p>
    <w:p w:rsidR="00B776EC" w:rsidRDefault="00B776EC" w:rsidP="00B776EC">
      <w:pPr>
        <w:jc w:val="both"/>
        <w:rPr>
          <w:b/>
          <w:i/>
        </w:rPr>
      </w:pPr>
    </w:p>
    <w:p w:rsidR="00B776EC" w:rsidRDefault="00B776EC" w:rsidP="00B776EC">
      <w:pPr>
        <w:jc w:val="both"/>
        <w:rPr>
          <w:b/>
          <w:i/>
          <w:sz w:val="25"/>
          <w:szCs w:val="25"/>
        </w:rPr>
      </w:pPr>
      <w:r>
        <w:rPr>
          <w:sz w:val="25"/>
          <w:szCs w:val="25"/>
        </w:rPr>
        <w:t xml:space="preserve">   </w:t>
      </w:r>
      <w:r w:rsidRPr="00B776EC">
        <w:rPr>
          <w:b/>
          <w:i/>
          <w:sz w:val="25"/>
          <w:szCs w:val="25"/>
        </w:rPr>
        <w:t>Así que el Logos, nuestro Pedagogo, es, por sus ex</w:t>
      </w:r>
      <w:r w:rsidRPr="00B776EC">
        <w:rPr>
          <w:b/>
          <w:i/>
          <w:sz w:val="25"/>
          <w:szCs w:val="25"/>
        </w:rPr>
        <w:softHyphen/>
        <w:t>hortaciones, quien cura las afe</w:t>
      </w:r>
      <w:r w:rsidRPr="00B776EC">
        <w:rPr>
          <w:b/>
          <w:i/>
          <w:sz w:val="25"/>
          <w:szCs w:val="25"/>
        </w:rPr>
        <w:t>c</w:t>
      </w:r>
      <w:r w:rsidRPr="00B776EC">
        <w:rPr>
          <w:b/>
          <w:i/>
          <w:sz w:val="25"/>
          <w:szCs w:val="25"/>
        </w:rPr>
        <w:t>ciones contra natura de nuestra alma. La curación de las enfermedades del cuerpo se llama propiamente medicina, y es un arte que enseña la sabiduría humana. Pero el L</w:t>
      </w:r>
      <w:r w:rsidRPr="00B776EC">
        <w:rPr>
          <w:b/>
          <w:i/>
          <w:sz w:val="25"/>
          <w:szCs w:val="25"/>
        </w:rPr>
        <w:t>o</w:t>
      </w:r>
      <w:r w:rsidRPr="00B776EC">
        <w:rPr>
          <w:b/>
          <w:i/>
          <w:sz w:val="25"/>
          <w:szCs w:val="25"/>
        </w:rPr>
        <w:t>gos del Padre es el único médico de las debilidades human</w:t>
      </w:r>
      <w:r>
        <w:rPr>
          <w:b/>
          <w:i/>
          <w:sz w:val="25"/>
          <w:szCs w:val="25"/>
        </w:rPr>
        <w:t>as; es curado</w:t>
      </w:r>
      <w:r w:rsidRPr="00B776EC">
        <w:rPr>
          <w:b/>
          <w:i/>
          <w:sz w:val="25"/>
          <w:szCs w:val="25"/>
        </w:rPr>
        <w:t xml:space="preserve">r y ensalmador del alma enferma. </w:t>
      </w:r>
    </w:p>
    <w:p w:rsidR="00B776EC" w:rsidRDefault="00B776EC" w:rsidP="00B776EC">
      <w:pPr>
        <w:jc w:val="both"/>
        <w:rPr>
          <w:b/>
          <w:i/>
          <w:sz w:val="25"/>
          <w:szCs w:val="25"/>
        </w:rPr>
      </w:pPr>
    </w:p>
    <w:p w:rsidR="00B776EC" w:rsidRDefault="00B776EC" w:rsidP="00B776EC">
      <w:pPr>
        <w:jc w:val="both"/>
        <w:rPr>
          <w:b/>
          <w:i/>
          <w:sz w:val="25"/>
          <w:szCs w:val="25"/>
        </w:rPr>
      </w:pPr>
      <w:r>
        <w:rPr>
          <w:b/>
          <w:i/>
          <w:sz w:val="25"/>
          <w:szCs w:val="25"/>
        </w:rPr>
        <w:t xml:space="preserve">  </w:t>
      </w:r>
      <w:r w:rsidRPr="00470E8F">
        <w:rPr>
          <w:b/>
          <w:i/>
          <w:color w:val="0070C0"/>
          <w:sz w:val="25"/>
          <w:szCs w:val="25"/>
        </w:rPr>
        <w:t>Así dice: «Salva, Dios mío, a tu siervo que en ti confía. Ten piedad de mí, Señor, pues a ti clamaré todo el día». «La medicina, según De</w:t>
      </w:r>
      <w:r w:rsidRPr="00470E8F">
        <w:rPr>
          <w:b/>
          <w:i/>
          <w:color w:val="0070C0"/>
          <w:sz w:val="25"/>
          <w:szCs w:val="25"/>
        </w:rPr>
        <w:softHyphen/>
        <w:t>mócrito, cura las enfermedades del cuerpo, pero la sa</w:t>
      </w:r>
      <w:r w:rsidRPr="00470E8F">
        <w:rPr>
          <w:b/>
          <w:i/>
          <w:color w:val="0070C0"/>
          <w:sz w:val="25"/>
          <w:szCs w:val="25"/>
        </w:rPr>
        <w:softHyphen/>
        <w:t>biduría libera al alma de sus afecciones.» El buen peda</w:t>
      </w:r>
      <w:r w:rsidRPr="00470E8F">
        <w:rPr>
          <w:b/>
          <w:i/>
          <w:color w:val="0070C0"/>
          <w:sz w:val="25"/>
          <w:szCs w:val="25"/>
        </w:rPr>
        <w:softHyphen/>
        <w:t>gogo, que es la Sabiduría, el Logos del Padre, el que ha creado al hombre, se cuida de la totalidad de su criatura, y cura su alma y su cuerpo como médico total de la hu</w:t>
      </w:r>
      <w:r w:rsidRPr="00470E8F">
        <w:rPr>
          <w:b/>
          <w:i/>
          <w:color w:val="0070C0"/>
          <w:sz w:val="25"/>
          <w:szCs w:val="25"/>
        </w:rPr>
        <w:softHyphen/>
        <w:t>manidad. El Salvador dice al paralítico: «Levántate, toma la ca</w:t>
      </w:r>
      <w:r w:rsidRPr="00470E8F">
        <w:rPr>
          <w:b/>
          <w:i/>
          <w:color w:val="0070C0"/>
          <w:sz w:val="25"/>
          <w:szCs w:val="25"/>
        </w:rPr>
        <w:softHyphen/>
        <w:t>milla sobre la que estás tendido y vete a casa.» Y, al punto, el que estaba sin fuerzas, recuperó su fuerza. Y al muerto le dijo: «Lázaro, sal»; y el muerto salió de su tumba, tal como estaba antes de morir, ejercitándose así para la resurrección final</w:t>
      </w:r>
      <w:r>
        <w:rPr>
          <w:b/>
          <w:i/>
          <w:sz w:val="25"/>
          <w:szCs w:val="25"/>
        </w:rPr>
        <w:t>.</w:t>
      </w:r>
    </w:p>
    <w:p w:rsidR="00F3623C" w:rsidRPr="00B776EC" w:rsidRDefault="00D01137" w:rsidP="00D01137">
      <w:pPr>
        <w:jc w:val="center"/>
        <w:rPr>
          <w:b/>
          <w:i/>
        </w:rPr>
      </w:pPr>
      <w:r>
        <w:rPr>
          <w:b/>
          <w:i/>
          <w:noProof/>
        </w:rPr>
        <w:drawing>
          <wp:inline distT="0" distB="0" distL="0" distR="0">
            <wp:extent cx="2027555" cy="26289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l="3409" t="27551" r="78932" b="36905"/>
                    <a:stretch>
                      <a:fillRect/>
                    </a:stretch>
                  </pic:blipFill>
                  <pic:spPr bwMode="auto">
                    <a:xfrm>
                      <a:off x="0" y="0"/>
                      <a:ext cx="2027555" cy="2628900"/>
                    </a:xfrm>
                    <a:prstGeom prst="rect">
                      <a:avLst/>
                    </a:prstGeom>
                    <a:noFill/>
                    <a:ln w="9525">
                      <a:noFill/>
                      <a:miter lim="800000"/>
                      <a:headEnd/>
                      <a:tailEnd/>
                    </a:ln>
                  </pic:spPr>
                </pic:pic>
              </a:graphicData>
            </a:graphic>
          </wp:inline>
        </w:drawing>
      </w:r>
      <w:r w:rsidR="00B02B51">
        <w:rPr>
          <w:b/>
          <w:i/>
          <w:noProof/>
        </w:rPr>
        <w:drawing>
          <wp:inline distT="0" distB="0" distL="0" distR="0">
            <wp:extent cx="1800578" cy="2762250"/>
            <wp:effectExtent l="19050" t="0" r="917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11036" t="35448" r="76352" b="39366"/>
                    <a:stretch>
                      <a:fillRect/>
                    </a:stretch>
                  </pic:blipFill>
                  <pic:spPr bwMode="auto">
                    <a:xfrm>
                      <a:off x="0" y="0"/>
                      <a:ext cx="1800578" cy="2762250"/>
                    </a:xfrm>
                    <a:prstGeom prst="rect">
                      <a:avLst/>
                    </a:prstGeom>
                    <a:noFill/>
                    <a:ln w="9525">
                      <a:noFill/>
                      <a:miter lim="800000"/>
                      <a:headEnd/>
                      <a:tailEnd/>
                    </a:ln>
                  </pic:spPr>
                </pic:pic>
              </a:graphicData>
            </a:graphic>
          </wp:inline>
        </w:drawing>
      </w:r>
    </w:p>
    <w:sectPr w:rsidR="00F3623C" w:rsidRPr="00B776EC"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6EC" w:rsidRDefault="00B776EC" w:rsidP="005661D3">
      <w:r>
        <w:separator/>
      </w:r>
    </w:p>
  </w:endnote>
  <w:endnote w:type="continuationSeparator" w:id="1">
    <w:p w:rsidR="00B776EC" w:rsidRDefault="00B776E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6EC" w:rsidRDefault="00B776EC" w:rsidP="005661D3">
      <w:r>
        <w:separator/>
      </w:r>
    </w:p>
  </w:footnote>
  <w:footnote w:type="continuationSeparator" w:id="1">
    <w:p w:rsidR="00B776EC" w:rsidRDefault="00B776E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7C0"/>
    <w:rsid w:val="00055B95"/>
    <w:rsid w:val="00056A7D"/>
    <w:rsid w:val="00066ADA"/>
    <w:rsid w:val="000824EF"/>
    <w:rsid w:val="00097A1B"/>
    <w:rsid w:val="000A5651"/>
    <w:rsid w:val="000B4517"/>
    <w:rsid w:val="000D5630"/>
    <w:rsid w:val="000E2D55"/>
    <w:rsid w:val="001115B0"/>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2D1B"/>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A00DA"/>
    <w:rsid w:val="003B1330"/>
    <w:rsid w:val="003B1580"/>
    <w:rsid w:val="003D6355"/>
    <w:rsid w:val="00407AB9"/>
    <w:rsid w:val="00415498"/>
    <w:rsid w:val="004154FE"/>
    <w:rsid w:val="00425A9F"/>
    <w:rsid w:val="00444BCB"/>
    <w:rsid w:val="004515C7"/>
    <w:rsid w:val="00453B03"/>
    <w:rsid w:val="0045633D"/>
    <w:rsid w:val="00466E9C"/>
    <w:rsid w:val="00467297"/>
    <w:rsid w:val="00470D9F"/>
    <w:rsid w:val="00470E8F"/>
    <w:rsid w:val="0048569E"/>
    <w:rsid w:val="004A0931"/>
    <w:rsid w:val="004A1561"/>
    <w:rsid w:val="004A1935"/>
    <w:rsid w:val="004C1D41"/>
    <w:rsid w:val="004D4F36"/>
    <w:rsid w:val="004E1424"/>
    <w:rsid w:val="004E2146"/>
    <w:rsid w:val="004E6AF8"/>
    <w:rsid w:val="00517BCB"/>
    <w:rsid w:val="00523CD6"/>
    <w:rsid w:val="00527301"/>
    <w:rsid w:val="005314EB"/>
    <w:rsid w:val="005331B3"/>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F510A"/>
    <w:rsid w:val="0062125D"/>
    <w:rsid w:val="0062732D"/>
    <w:rsid w:val="006300FF"/>
    <w:rsid w:val="006417DB"/>
    <w:rsid w:val="00642F7A"/>
    <w:rsid w:val="006569D3"/>
    <w:rsid w:val="00670477"/>
    <w:rsid w:val="00671510"/>
    <w:rsid w:val="006A110E"/>
    <w:rsid w:val="006B057E"/>
    <w:rsid w:val="006B3648"/>
    <w:rsid w:val="006B6793"/>
    <w:rsid w:val="006C52F4"/>
    <w:rsid w:val="006E5EF5"/>
    <w:rsid w:val="006F42C9"/>
    <w:rsid w:val="00705128"/>
    <w:rsid w:val="00714886"/>
    <w:rsid w:val="00715890"/>
    <w:rsid w:val="007200A8"/>
    <w:rsid w:val="00720E5B"/>
    <w:rsid w:val="00740B5C"/>
    <w:rsid w:val="007438AC"/>
    <w:rsid w:val="007563DA"/>
    <w:rsid w:val="00781DFC"/>
    <w:rsid w:val="007877A9"/>
    <w:rsid w:val="007B128A"/>
    <w:rsid w:val="007E3C2D"/>
    <w:rsid w:val="00804CDD"/>
    <w:rsid w:val="00811DF0"/>
    <w:rsid w:val="00835BE8"/>
    <w:rsid w:val="008438E6"/>
    <w:rsid w:val="008563AA"/>
    <w:rsid w:val="00864A6E"/>
    <w:rsid w:val="00870EED"/>
    <w:rsid w:val="008745FF"/>
    <w:rsid w:val="00875BF4"/>
    <w:rsid w:val="00891547"/>
    <w:rsid w:val="008B0839"/>
    <w:rsid w:val="008B3D28"/>
    <w:rsid w:val="008B7BD4"/>
    <w:rsid w:val="008C0873"/>
    <w:rsid w:val="008C2C96"/>
    <w:rsid w:val="008D3A88"/>
    <w:rsid w:val="008F38EC"/>
    <w:rsid w:val="008F44B4"/>
    <w:rsid w:val="00901ED2"/>
    <w:rsid w:val="00903DA5"/>
    <w:rsid w:val="00912D1B"/>
    <w:rsid w:val="0094001B"/>
    <w:rsid w:val="0094729A"/>
    <w:rsid w:val="00957E74"/>
    <w:rsid w:val="00970CBB"/>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701AB"/>
    <w:rsid w:val="00A83259"/>
    <w:rsid w:val="00A92197"/>
    <w:rsid w:val="00A94500"/>
    <w:rsid w:val="00AB023A"/>
    <w:rsid w:val="00AC3B5F"/>
    <w:rsid w:val="00AC4584"/>
    <w:rsid w:val="00AE1375"/>
    <w:rsid w:val="00B000DE"/>
    <w:rsid w:val="00B02B51"/>
    <w:rsid w:val="00B15FA1"/>
    <w:rsid w:val="00B21D8F"/>
    <w:rsid w:val="00B44F54"/>
    <w:rsid w:val="00B521CD"/>
    <w:rsid w:val="00B62BFE"/>
    <w:rsid w:val="00B646A1"/>
    <w:rsid w:val="00B776EC"/>
    <w:rsid w:val="00B81AED"/>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01137"/>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95268"/>
    <w:rsid w:val="00DC07E1"/>
    <w:rsid w:val="00DD3D4F"/>
    <w:rsid w:val="00DD6058"/>
    <w:rsid w:val="00DF1851"/>
    <w:rsid w:val="00E04A11"/>
    <w:rsid w:val="00E070A8"/>
    <w:rsid w:val="00E20C5D"/>
    <w:rsid w:val="00E245B1"/>
    <w:rsid w:val="00E352EB"/>
    <w:rsid w:val="00E44B84"/>
    <w:rsid w:val="00E54631"/>
    <w:rsid w:val="00E578D5"/>
    <w:rsid w:val="00E7015D"/>
    <w:rsid w:val="00E80274"/>
    <w:rsid w:val="00E877D8"/>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3623C"/>
    <w:rsid w:val="00F42AD6"/>
    <w:rsid w:val="00F54EE9"/>
    <w:rsid w:val="00F80A78"/>
    <w:rsid w:val="00F832E6"/>
    <w:rsid w:val="00F83962"/>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1D6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customStyle="1" w:styleId="Pa16">
    <w:name w:val="Pa16"/>
    <w:basedOn w:val="Normal"/>
    <w:next w:val="Normal"/>
    <w:uiPriority w:val="99"/>
    <w:rsid w:val="00407AB9"/>
    <w:pPr>
      <w:widowControl/>
      <w:spacing w:line="201" w:lineRule="atLeast"/>
    </w:pPr>
    <w:rPr>
      <w:rFonts w:ascii="Helvetica" w:eastAsiaTheme="minorHAnsi" w:hAnsi="Helvetica" w:cs="Helvetica"/>
      <w:lang w:eastAsia="en-US"/>
    </w:rPr>
  </w:style>
  <w:style w:type="character" w:customStyle="1" w:styleId="A12">
    <w:name w:val="A12"/>
    <w:uiPriority w:val="99"/>
    <w:rsid w:val="00407AB9"/>
    <w:rPr>
      <w:color w:val="000000"/>
      <w:sz w:val="11"/>
      <w:szCs w:val="11"/>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784925">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ecured.cu/Antiguo_Testamento" TargetMode="External"/><Relationship Id="rId4" Type="http://schemas.openxmlformats.org/officeDocument/2006/relationships/settings" Target="settings.xml"/><Relationship Id="rId9" Type="http://schemas.openxmlformats.org/officeDocument/2006/relationships/hyperlink" Target="https://www.ecured.cu/index.php?title=Vers%C3%ADculos&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2420</Words>
  <Characters>13316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2019-08-03T14:03:00Z</dcterms:created>
  <dcterms:modified xsi:type="dcterms:W3CDTF">2019-08-03T14:03:00Z</dcterms:modified>
</cp:coreProperties>
</file>