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237" w:rsidRDefault="001F7237" w:rsidP="001F7237">
      <w:pPr>
        <w:jc w:val="both"/>
        <w:rPr>
          <w:b/>
          <w:color w:val="7030A0"/>
          <w:sz w:val="28"/>
          <w:szCs w:val="28"/>
        </w:rPr>
      </w:pPr>
    </w:p>
    <w:p w:rsidR="001F7237" w:rsidRPr="00E900BB" w:rsidRDefault="001F7237" w:rsidP="00E900BB">
      <w:pPr>
        <w:jc w:val="center"/>
        <w:rPr>
          <w:b/>
          <w:color w:val="FF0000"/>
          <w:sz w:val="36"/>
          <w:szCs w:val="36"/>
        </w:rPr>
      </w:pPr>
    </w:p>
    <w:p w:rsidR="00D16CC9" w:rsidRDefault="00D16CC9" w:rsidP="00E900BB">
      <w:pPr>
        <w:jc w:val="center"/>
        <w:rPr>
          <w:b/>
          <w:color w:val="FF0000"/>
          <w:sz w:val="36"/>
          <w:szCs w:val="36"/>
        </w:rPr>
      </w:pPr>
      <w:r w:rsidRPr="00E900BB">
        <w:rPr>
          <w:b/>
          <w:color w:val="FF0000"/>
          <w:sz w:val="36"/>
          <w:szCs w:val="36"/>
        </w:rPr>
        <w:t>Cartas de Pablo</w:t>
      </w:r>
      <w:r w:rsidR="00891CBC">
        <w:rPr>
          <w:b/>
          <w:color w:val="FF0000"/>
          <w:sz w:val="36"/>
          <w:szCs w:val="36"/>
        </w:rPr>
        <w:t xml:space="preserve"> *</w:t>
      </w:r>
      <w:r w:rsidRPr="00E900BB">
        <w:rPr>
          <w:b/>
          <w:color w:val="FF0000"/>
          <w:sz w:val="36"/>
          <w:szCs w:val="36"/>
        </w:rPr>
        <w:t xml:space="preserve"> Doctrina cristiana</w:t>
      </w:r>
    </w:p>
    <w:p w:rsidR="00B06B7D" w:rsidRDefault="00B06B7D" w:rsidP="00E900BB">
      <w:pPr>
        <w:jc w:val="center"/>
        <w:rPr>
          <w:b/>
          <w:color w:val="FF0000"/>
          <w:sz w:val="36"/>
          <w:szCs w:val="36"/>
        </w:rPr>
      </w:pPr>
    </w:p>
    <w:p w:rsidR="00B06B7D" w:rsidRDefault="00B06B7D" w:rsidP="00E900BB">
      <w:pPr>
        <w:jc w:val="center"/>
        <w:rPr>
          <w:b/>
          <w:color w:val="FF0000"/>
          <w:sz w:val="36"/>
          <w:szCs w:val="36"/>
        </w:rPr>
      </w:pPr>
      <w:r w:rsidRPr="00B06B7D">
        <w:rPr>
          <w:b/>
          <w:noProof/>
          <w:color w:val="FF0000"/>
          <w:sz w:val="36"/>
          <w:szCs w:val="36"/>
        </w:rPr>
        <w:drawing>
          <wp:inline distT="0" distB="0" distL="0" distR="0">
            <wp:extent cx="3203475" cy="2381250"/>
            <wp:effectExtent l="19050" t="0" r="0" b="0"/>
            <wp:docPr id="1" name="Imagen 1" descr="Resultado de imagen de epistolas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pistolasde San Pablo"/>
                    <pic:cNvPicPr>
                      <a:picLocks noChangeAspect="1" noChangeArrowheads="1"/>
                    </pic:cNvPicPr>
                  </pic:nvPicPr>
                  <pic:blipFill>
                    <a:blip r:embed="rId6"/>
                    <a:srcRect/>
                    <a:stretch>
                      <a:fillRect/>
                    </a:stretch>
                  </pic:blipFill>
                  <pic:spPr bwMode="auto">
                    <a:xfrm>
                      <a:off x="0" y="0"/>
                      <a:ext cx="3211757" cy="2387407"/>
                    </a:xfrm>
                    <a:prstGeom prst="rect">
                      <a:avLst/>
                    </a:prstGeom>
                    <a:noFill/>
                    <a:ln w="9525">
                      <a:noFill/>
                      <a:miter lim="800000"/>
                      <a:headEnd/>
                      <a:tailEnd/>
                    </a:ln>
                  </pic:spPr>
                </pic:pic>
              </a:graphicData>
            </a:graphic>
          </wp:inline>
        </w:drawing>
      </w:r>
    </w:p>
    <w:p w:rsidR="00D27897" w:rsidRDefault="00D27897" w:rsidP="00D27897">
      <w:pPr>
        <w:jc w:val="both"/>
        <w:rPr>
          <w:b/>
          <w:color w:val="FF0000"/>
        </w:rPr>
      </w:pPr>
    </w:p>
    <w:p w:rsidR="00D27897" w:rsidRPr="00D27897" w:rsidRDefault="00496BAB" w:rsidP="00D27897">
      <w:pPr>
        <w:jc w:val="both"/>
        <w:rPr>
          <w:b/>
          <w:color w:val="FF0000"/>
        </w:rPr>
      </w:pPr>
      <w:r>
        <w:rPr>
          <w:b/>
          <w:color w:val="FF0000"/>
        </w:rPr>
        <w:t xml:space="preserve">    </w:t>
      </w:r>
      <w:r w:rsidR="00D27897" w:rsidRPr="00D27897">
        <w:rPr>
          <w:b/>
          <w:color w:val="FF0000"/>
        </w:rPr>
        <w:t>Tan importante</w:t>
      </w:r>
      <w:r>
        <w:rPr>
          <w:b/>
          <w:color w:val="FF0000"/>
        </w:rPr>
        <w:t>s</w:t>
      </w:r>
      <w:r w:rsidR="00D27897" w:rsidRPr="00D27897">
        <w:rPr>
          <w:b/>
          <w:color w:val="FF0000"/>
        </w:rPr>
        <w:t xml:space="preserve"> como los cuatro Evangelio y los Hech</w:t>
      </w:r>
      <w:r w:rsidR="00D27897">
        <w:rPr>
          <w:b/>
          <w:color w:val="FF0000"/>
        </w:rPr>
        <w:t>o</w:t>
      </w:r>
      <w:r w:rsidR="00D27897" w:rsidRPr="00D27897">
        <w:rPr>
          <w:b/>
          <w:color w:val="FF0000"/>
        </w:rPr>
        <w:t xml:space="preserve">s, </w:t>
      </w:r>
      <w:r w:rsidR="00D27897">
        <w:rPr>
          <w:b/>
          <w:color w:val="FF0000"/>
        </w:rPr>
        <w:t xml:space="preserve">las 13 Carta de Pablo </w:t>
      </w:r>
      <w:r w:rsidR="00D27897" w:rsidRPr="00D27897">
        <w:rPr>
          <w:b/>
          <w:color w:val="FF0000"/>
        </w:rPr>
        <w:t xml:space="preserve">resumen toda la doctrina de Jesús. </w:t>
      </w:r>
      <w:r w:rsidR="00D27897">
        <w:rPr>
          <w:b/>
          <w:color w:val="FF0000"/>
        </w:rPr>
        <w:t>E</w:t>
      </w:r>
      <w:r w:rsidR="00D27897" w:rsidRPr="00D27897">
        <w:rPr>
          <w:b/>
          <w:color w:val="FF0000"/>
        </w:rPr>
        <w:t>l Catequista debe leerlas con paz, pues en ellas resaltan los misterios revelado, siempre centrado</w:t>
      </w:r>
      <w:r w:rsidR="00D27897">
        <w:rPr>
          <w:b/>
          <w:color w:val="FF0000"/>
        </w:rPr>
        <w:t>s</w:t>
      </w:r>
      <w:r w:rsidR="00D27897" w:rsidRPr="00D27897">
        <w:rPr>
          <w:b/>
          <w:color w:val="FF0000"/>
        </w:rPr>
        <w:t xml:space="preserve"> en el Jesús misterioso y divino que se le apareci</w:t>
      </w:r>
      <w:r w:rsidR="00D27897">
        <w:rPr>
          <w:b/>
          <w:color w:val="FF0000"/>
        </w:rPr>
        <w:t>ó</w:t>
      </w:r>
      <w:r w:rsidR="00D27897" w:rsidRPr="00D27897">
        <w:rPr>
          <w:b/>
          <w:color w:val="FF0000"/>
        </w:rPr>
        <w:t xml:space="preserve"> a Pablo en el camino de Damasco</w:t>
      </w:r>
    </w:p>
    <w:p w:rsidR="00B06B7D" w:rsidRDefault="005A63BD" w:rsidP="005A63BD">
      <w:pPr>
        <w:ind w:left="-142" w:firstLine="284"/>
        <w:jc w:val="both"/>
        <w:rPr>
          <w:b/>
          <w:sz w:val="28"/>
          <w:szCs w:val="28"/>
        </w:rPr>
      </w:pPr>
      <w:r>
        <w:rPr>
          <w:b/>
          <w:sz w:val="28"/>
          <w:szCs w:val="28"/>
        </w:rPr>
        <w:t xml:space="preserve">   </w:t>
      </w:r>
    </w:p>
    <w:p w:rsidR="005A63BD" w:rsidRPr="00614D48" w:rsidRDefault="005A63BD" w:rsidP="005A63BD">
      <w:pPr>
        <w:ind w:left="-142" w:firstLine="284"/>
        <w:jc w:val="both"/>
        <w:rPr>
          <w:b/>
        </w:rPr>
      </w:pPr>
      <w:r w:rsidRPr="00614D48">
        <w:rPr>
          <w:b/>
        </w:rPr>
        <w:t xml:space="preserve"> Las cartas que nos quedan de S. Pablo constituyen, además de libros inspirados del Nuevo Testamento</w:t>
      </w:r>
      <w:r w:rsidR="00B06B7D" w:rsidRPr="00614D48">
        <w:rPr>
          <w:b/>
        </w:rPr>
        <w:t>. Son</w:t>
      </w:r>
      <w:r w:rsidRPr="00614D48">
        <w:rPr>
          <w:b/>
        </w:rPr>
        <w:t xml:space="preserve"> el depósito más claro y completo del pensa</w:t>
      </w:r>
      <w:r w:rsidRPr="00614D48">
        <w:rPr>
          <w:b/>
        </w:rPr>
        <w:softHyphen/>
        <w:t xml:space="preserve">miento del Apóstol. Responden al esquema usual de las cartas romanas: saludo </w:t>
      </w:r>
      <w:r w:rsidR="00B06B7D" w:rsidRPr="00614D48">
        <w:rPr>
          <w:b/>
        </w:rPr>
        <w:t>con alabanzas</w:t>
      </w:r>
      <w:r w:rsidR="00891CBC">
        <w:rPr>
          <w:b/>
        </w:rPr>
        <w:t>,</w:t>
      </w:r>
      <w:r w:rsidRPr="00614D48">
        <w:rPr>
          <w:b/>
        </w:rPr>
        <w:t xml:space="preserve"> trata</w:t>
      </w:r>
      <w:r w:rsidRPr="00614D48">
        <w:rPr>
          <w:b/>
        </w:rPr>
        <w:softHyphen/>
        <w:t xml:space="preserve">miento del asunto, referencias personales, saludos y recuerdos de conocidos </w:t>
      </w:r>
      <w:proofErr w:type="gramStart"/>
      <w:r w:rsidRPr="00614D48">
        <w:rPr>
          <w:b/>
        </w:rPr>
        <w:t>y  despedida</w:t>
      </w:r>
      <w:proofErr w:type="gramEnd"/>
      <w:r w:rsidRPr="00614D48">
        <w:rPr>
          <w:b/>
        </w:rPr>
        <w:t xml:space="preserve">. </w:t>
      </w:r>
    </w:p>
    <w:p w:rsidR="005A63BD" w:rsidRPr="00614D48" w:rsidRDefault="005A63BD" w:rsidP="005A63BD">
      <w:pPr>
        <w:ind w:left="-142" w:firstLine="284"/>
        <w:jc w:val="both"/>
        <w:rPr>
          <w:b/>
        </w:rPr>
      </w:pPr>
    </w:p>
    <w:p w:rsidR="00E900BB" w:rsidRPr="00614D48" w:rsidRDefault="005A63BD" w:rsidP="005A63BD">
      <w:pPr>
        <w:ind w:left="-142" w:firstLine="284"/>
        <w:jc w:val="both"/>
        <w:rPr>
          <w:b/>
          <w:color w:val="FF0000"/>
        </w:rPr>
      </w:pPr>
      <w:r w:rsidRPr="00614D48">
        <w:rPr>
          <w:b/>
        </w:rPr>
        <w:t xml:space="preserve"> De las </w:t>
      </w:r>
      <w:r w:rsidR="00891CBC">
        <w:rPr>
          <w:b/>
        </w:rPr>
        <w:t>trece</w:t>
      </w:r>
      <w:r w:rsidRPr="00614D48">
        <w:rPr>
          <w:b/>
        </w:rPr>
        <w:t xml:space="preserve"> cartas que se conocen bajo su nombre, siete son claramen</w:t>
      </w:r>
      <w:r w:rsidRPr="00614D48">
        <w:rPr>
          <w:b/>
        </w:rPr>
        <w:softHyphen/>
        <w:t>te obra directa de Pablo, seis están escritas en su nombre o con sus ideas</w:t>
      </w:r>
      <w:r w:rsidR="00891CBC">
        <w:rPr>
          <w:b/>
        </w:rPr>
        <w:t xml:space="preserve">. En tiempos pasados se solía atribuir a Pablo la Carta a los </w:t>
      </w:r>
      <w:proofErr w:type="gramStart"/>
      <w:r w:rsidR="00891CBC">
        <w:rPr>
          <w:b/>
        </w:rPr>
        <w:t>Hebreos</w:t>
      </w:r>
      <w:proofErr w:type="gramEnd"/>
      <w:r w:rsidR="00891CBC">
        <w:rPr>
          <w:b/>
        </w:rPr>
        <w:t>. Hoy se afirma con seguridad que la carta</w:t>
      </w:r>
      <w:r w:rsidRPr="00614D48">
        <w:rPr>
          <w:b/>
        </w:rPr>
        <w:t xml:space="preserve"> los </w:t>
      </w:r>
      <w:proofErr w:type="gramStart"/>
      <w:r w:rsidRPr="00614D48">
        <w:rPr>
          <w:b/>
        </w:rPr>
        <w:t>Hebreos</w:t>
      </w:r>
      <w:proofErr w:type="gramEnd"/>
      <w:r w:rsidRPr="00614D48">
        <w:rPr>
          <w:b/>
        </w:rPr>
        <w:t xml:space="preserve"> es claramente ajena a su estilo y a su </w:t>
      </w:r>
      <w:r w:rsidR="00B06B7D" w:rsidRPr="00614D48">
        <w:rPr>
          <w:b/>
        </w:rPr>
        <w:t>pensamiento</w:t>
      </w:r>
      <w:r w:rsidRPr="00614D48">
        <w:rPr>
          <w:b/>
        </w:rPr>
        <w:t xml:space="preserve">. Hasta muchas Biblias cristianas ya no la incluyen en el grupo de las paulinas y la señalan aparte como obra de autor convertido al cristianismo y verdaderamente inspirada, pero original. Probablemente sea </w:t>
      </w:r>
      <w:r w:rsidR="00891CBC">
        <w:rPr>
          <w:b/>
        </w:rPr>
        <w:t xml:space="preserve">de </w:t>
      </w:r>
      <w:r w:rsidRPr="00614D48">
        <w:rPr>
          <w:b/>
        </w:rPr>
        <w:t>Bernabé, un acompañante de Pablo al principio</w:t>
      </w:r>
      <w:r w:rsidR="00B06B7D" w:rsidRPr="00614D48">
        <w:rPr>
          <w:b/>
        </w:rPr>
        <w:t xml:space="preserve"> y compañero suyo en la evangelización</w:t>
      </w:r>
    </w:p>
    <w:p w:rsidR="005A63BD" w:rsidRPr="00614D48" w:rsidRDefault="005A63BD" w:rsidP="005A63BD">
      <w:pPr>
        <w:jc w:val="center"/>
        <w:rPr>
          <w:color w:val="000000"/>
        </w:rPr>
      </w:pPr>
    </w:p>
    <w:p w:rsidR="005A63BD" w:rsidRPr="00614D48" w:rsidRDefault="00891CBC" w:rsidP="005A63BD">
      <w:pPr>
        <w:jc w:val="both"/>
        <w:rPr>
          <w:b/>
          <w:color w:val="000000"/>
        </w:rPr>
      </w:pPr>
      <w:r>
        <w:rPr>
          <w:b/>
          <w:color w:val="000000"/>
        </w:rPr>
        <w:t xml:space="preserve">    </w:t>
      </w:r>
      <w:r w:rsidR="005A63BD" w:rsidRPr="00614D48">
        <w:rPr>
          <w:b/>
          <w:color w:val="000000"/>
        </w:rPr>
        <w:t>Las cartas de S. Pablo son</w:t>
      </w:r>
      <w:r>
        <w:rPr>
          <w:b/>
          <w:color w:val="000000"/>
        </w:rPr>
        <w:t xml:space="preserve">, pues, </w:t>
      </w:r>
      <w:r w:rsidR="005A63BD" w:rsidRPr="00614D48">
        <w:rPr>
          <w:b/>
          <w:color w:val="000000"/>
        </w:rPr>
        <w:t>13</w:t>
      </w:r>
      <w:r w:rsidR="00B06B7D" w:rsidRPr="00614D48">
        <w:rPr>
          <w:b/>
          <w:color w:val="000000"/>
        </w:rPr>
        <w:t>. Son importantes para conocer la doctrina cristiana. La Iglesia, en sus eucaristías dominicales, casi siempre lee un fragmento de una carta paulina.</w:t>
      </w:r>
      <w:r w:rsidR="005A63BD" w:rsidRPr="00614D48">
        <w:rPr>
          <w:b/>
          <w:color w:val="000000"/>
        </w:rPr>
        <w:t xml:space="preserve"> </w:t>
      </w:r>
      <w:r w:rsidR="00B06B7D" w:rsidRPr="00614D48">
        <w:rPr>
          <w:b/>
          <w:color w:val="000000"/>
        </w:rPr>
        <w:t>¿</w:t>
      </w:r>
      <w:r>
        <w:rPr>
          <w:b/>
          <w:color w:val="000000"/>
        </w:rPr>
        <w:t>P</w:t>
      </w:r>
      <w:r w:rsidR="00B06B7D" w:rsidRPr="00614D48">
        <w:rPr>
          <w:b/>
          <w:color w:val="000000"/>
        </w:rPr>
        <w:t xml:space="preserve">or </w:t>
      </w:r>
      <w:proofErr w:type="gramStart"/>
      <w:r w:rsidR="00B06B7D" w:rsidRPr="00614D48">
        <w:rPr>
          <w:b/>
          <w:color w:val="000000"/>
        </w:rPr>
        <w:t>qu</w:t>
      </w:r>
      <w:r>
        <w:rPr>
          <w:b/>
          <w:color w:val="000000"/>
        </w:rPr>
        <w:t xml:space="preserve">é </w:t>
      </w:r>
      <w:r w:rsidR="00B06B7D" w:rsidRPr="00614D48">
        <w:rPr>
          <w:b/>
          <w:color w:val="000000"/>
        </w:rPr>
        <w:t xml:space="preserve"> las</w:t>
      </w:r>
      <w:proofErr w:type="gramEnd"/>
      <w:r w:rsidR="00B06B7D" w:rsidRPr="00614D48">
        <w:rPr>
          <w:b/>
          <w:color w:val="000000"/>
        </w:rPr>
        <w:t xml:space="preserve"> valoramos tanto?</w:t>
      </w:r>
    </w:p>
    <w:p w:rsidR="00B06B7D" w:rsidRPr="00614D48" w:rsidRDefault="00B06B7D" w:rsidP="005A63BD">
      <w:pPr>
        <w:jc w:val="both"/>
        <w:rPr>
          <w:b/>
          <w:color w:val="000000"/>
        </w:rPr>
      </w:pPr>
    </w:p>
    <w:p w:rsidR="00614D48" w:rsidRDefault="00496BAB" w:rsidP="005A63BD">
      <w:pPr>
        <w:jc w:val="both"/>
        <w:rPr>
          <w:b/>
          <w:color w:val="000000"/>
        </w:rPr>
      </w:pPr>
      <w:r>
        <w:rPr>
          <w:b/>
          <w:color w:val="000000"/>
        </w:rPr>
        <w:t xml:space="preserve">    </w:t>
      </w:r>
      <w:r w:rsidR="00B06B7D" w:rsidRPr="00614D48">
        <w:rPr>
          <w:b/>
          <w:color w:val="000000"/>
        </w:rPr>
        <w:t xml:space="preserve">  </w:t>
      </w:r>
      <w:r w:rsidR="005A63BD" w:rsidRPr="00614D48">
        <w:rPr>
          <w:b/>
          <w:color w:val="000000"/>
        </w:rPr>
        <w:t>1</w:t>
      </w:r>
      <w:r w:rsidR="00B06B7D" w:rsidRPr="00614D48">
        <w:rPr>
          <w:b/>
          <w:color w:val="000000"/>
        </w:rPr>
        <w:t>º</w:t>
      </w:r>
      <w:r w:rsidR="005A63BD" w:rsidRPr="00614D48">
        <w:rPr>
          <w:b/>
          <w:color w:val="000000"/>
        </w:rPr>
        <w:t>. Por el ardiente amor que reflejan a la figura de Jesús, el Resucitado, al cual se le considera presente en medio de la comunidad de los seguidores.</w:t>
      </w:r>
    </w:p>
    <w:p w:rsidR="00B06B7D" w:rsidRPr="00614D48" w:rsidRDefault="00614D48" w:rsidP="005A63BD">
      <w:pPr>
        <w:jc w:val="both"/>
        <w:rPr>
          <w:b/>
          <w:color w:val="000000"/>
        </w:rPr>
      </w:pPr>
      <w:r>
        <w:rPr>
          <w:b/>
          <w:color w:val="000000"/>
        </w:rPr>
        <w:t xml:space="preserve">  </w:t>
      </w:r>
      <w:r w:rsidR="005A63BD" w:rsidRPr="00614D48">
        <w:rPr>
          <w:b/>
          <w:color w:val="000000"/>
        </w:rPr>
        <w:t>   En función de esa presencia, se quiere que todos vivan conforme al mensaje del Evangelio. Y para ellos se proclaman sus enseñanzas y se recuerda constantemente sus ejemplos.</w:t>
      </w:r>
    </w:p>
    <w:p w:rsidR="00B06B7D" w:rsidRDefault="005A63BD" w:rsidP="005A63BD">
      <w:pPr>
        <w:jc w:val="both"/>
        <w:rPr>
          <w:b/>
          <w:color w:val="000000"/>
          <w:sz w:val="28"/>
          <w:szCs w:val="28"/>
        </w:rPr>
      </w:pPr>
      <w:r w:rsidRPr="00614D48">
        <w:rPr>
          <w:b/>
          <w:color w:val="000000"/>
        </w:rPr>
        <w:br/>
        <w:t>    2</w:t>
      </w:r>
      <w:r w:rsidR="00B06B7D" w:rsidRPr="00614D48">
        <w:rPr>
          <w:b/>
          <w:color w:val="000000"/>
        </w:rPr>
        <w:t>º</w:t>
      </w:r>
      <w:r w:rsidRPr="00614D48">
        <w:rPr>
          <w:b/>
          <w:color w:val="000000"/>
        </w:rPr>
        <w:t xml:space="preserve">. Por la claridad y la naturalidad de las enseñanzas, cuando se dirigen al corazón y no sólo pretenden una instrucción de la inteligencia.  Las cartas paulinas no son documentos lógicos, hechos para explicar </w:t>
      </w:r>
      <w:r w:rsidR="00B06B7D" w:rsidRPr="00614D48">
        <w:rPr>
          <w:b/>
          <w:color w:val="000000"/>
        </w:rPr>
        <w:t>la</w:t>
      </w:r>
      <w:r w:rsidRPr="00614D48">
        <w:rPr>
          <w:b/>
          <w:color w:val="000000"/>
        </w:rPr>
        <w:t xml:space="preserve"> fe, sino documentos familiares par</w:t>
      </w:r>
      <w:r w:rsidR="00B06B7D" w:rsidRPr="00614D48">
        <w:rPr>
          <w:b/>
          <w:color w:val="000000"/>
        </w:rPr>
        <w:t>a</w:t>
      </w:r>
      <w:r w:rsidRPr="00614D48">
        <w:rPr>
          <w:b/>
          <w:color w:val="000000"/>
        </w:rPr>
        <w:t xml:space="preserve"> animar a los seguidores de Jesús</w:t>
      </w:r>
      <w:r w:rsidRPr="00B06B7D">
        <w:rPr>
          <w:b/>
          <w:color w:val="000000"/>
          <w:sz w:val="28"/>
          <w:szCs w:val="28"/>
        </w:rPr>
        <w:t>.</w:t>
      </w:r>
    </w:p>
    <w:p w:rsidR="00614D48" w:rsidRDefault="00614D48" w:rsidP="005A63BD">
      <w:pPr>
        <w:jc w:val="both"/>
        <w:rPr>
          <w:b/>
          <w:color w:val="000000"/>
          <w:sz w:val="28"/>
          <w:szCs w:val="28"/>
        </w:rPr>
      </w:pPr>
    </w:p>
    <w:p w:rsidR="00614D48" w:rsidRPr="000B72A6" w:rsidRDefault="00614D48" w:rsidP="00614D48">
      <w:pPr>
        <w:pStyle w:val="estilo2"/>
        <w:rPr>
          <w:rFonts w:ascii="Arial" w:hAnsi="Arial" w:cs="Arial"/>
          <w:b/>
          <w:color w:val="FF0000"/>
          <w:sz w:val="28"/>
          <w:szCs w:val="28"/>
        </w:rPr>
      </w:pPr>
      <w:r w:rsidRPr="000B72A6">
        <w:rPr>
          <w:rStyle w:val="Textoennegrita"/>
          <w:rFonts w:ascii="Arial" w:hAnsi="Arial" w:cs="Arial"/>
          <w:color w:val="FF0000"/>
          <w:sz w:val="28"/>
          <w:szCs w:val="28"/>
        </w:rPr>
        <w:lastRenderedPageBreak/>
        <w:t xml:space="preserve">Sentido de sus cartas </w:t>
      </w:r>
    </w:p>
    <w:p w:rsidR="00614D48" w:rsidRPr="00496BAB" w:rsidRDefault="00614D48" w:rsidP="000B72A6">
      <w:pPr>
        <w:pStyle w:val="estilo2"/>
        <w:jc w:val="both"/>
        <w:rPr>
          <w:rFonts w:ascii="Arial" w:hAnsi="Arial" w:cs="Arial"/>
          <w:b/>
          <w:color w:val="0070C0"/>
        </w:rPr>
      </w:pPr>
      <w:r w:rsidRPr="00614D48">
        <w:rPr>
          <w:rFonts w:ascii="Arial" w:hAnsi="Arial" w:cs="Arial"/>
          <w:b/>
        </w:rPr>
        <w:t xml:space="preserve">   </w:t>
      </w:r>
      <w:r w:rsidRPr="00496BAB">
        <w:rPr>
          <w:rFonts w:ascii="Arial" w:hAnsi="Arial" w:cs="Arial"/>
          <w:b/>
          <w:color w:val="0070C0"/>
        </w:rPr>
        <w:t xml:space="preserve">Debieron ser muchas. Pero nos quedan de él 13 atribuidas directamente o indirectamente a su mano y la de los </w:t>
      </w:r>
      <w:proofErr w:type="gramStart"/>
      <w:r w:rsidRPr="00496BAB">
        <w:rPr>
          <w:rFonts w:ascii="Arial" w:hAnsi="Arial" w:cs="Arial"/>
          <w:b/>
          <w:color w:val="0070C0"/>
        </w:rPr>
        <w:t>Hebreos</w:t>
      </w:r>
      <w:proofErr w:type="gramEnd"/>
      <w:r w:rsidRPr="00496BAB">
        <w:rPr>
          <w:rFonts w:ascii="Arial" w:hAnsi="Arial" w:cs="Arial"/>
          <w:b/>
          <w:color w:val="0070C0"/>
        </w:rPr>
        <w:t>, unida en lo esencial a su mensaje. Siete de ellas fueron escritas con toda seguridad por él: 1 Tesalonicenses, Gálatas, las dos a los Corintios, a los Romanos, Filipenses y la de Filemón. En ellas habla de su experiencia y de su obra. Multiplica las referencias personales entremezcladas con las doctrinas que expone. Son vitales, persuasivas y apoyadas en el corazón de quien ama a los destinatarios.</w:t>
      </w:r>
    </w:p>
    <w:p w:rsidR="00614D48" w:rsidRPr="00496BAB" w:rsidRDefault="00614D48" w:rsidP="000B72A6">
      <w:pPr>
        <w:pStyle w:val="estilo2"/>
        <w:jc w:val="both"/>
        <w:rPr>
          <w:rFonts w:ascii="Arial" w:hAnsi="Arial" w:cs="Arial"/>
          <w:b/>
          <w:color w:val="0070C0"/>
        </w:rPr>
      </w:pPr>
      <w:r w:rsidRPr="00496BAB">
        <w:rPr>
          <w:rFonts w:ascii="Arial" w:hAnsi="Arial" w:cs="Arial"/>
          <w:b/>
          <w:color w:val="0070C0"/>
        </w:rPr>
        <w:t>   Las otras seis son de Pablo, pero bien pudo escribirlas dictando o aprobando lo escrito por otro. Son la segunda a los Tesalonicenses, a los Colosenses, a los Efesios, las dos a Timoteo, la de Tito.</w:t>
      </w:r>
    </w:p>
    <w:p w:rsidR="00614D48" w:rsidRPr="00496BAB" w:rsidRDefault="00614D48" w:rsidP="000B72A6">
      <w:pPr>
        <w:pStyle w:val="estilo2"/>
        <w:jc w:val="both"/>
        <w:rPr>
          <w:rFonts w:ascii="Arial" w:hAnsi="Arial" w:cs="Arial"/>
          <w:b/>
          <w:color w:val="0070C0"/>
        </w:rPr>
      </w:pPr>
      <w:r w:rsidRPr="00496BAB">
        <w:rPr>
          <w:rFonts w:ascii="Arial" w:hAnsi="Arial" w:cs="Arial"/>
          <w:b/>
          <w:color w:val="0070C0"/>
        </w:rPr>
        <w:t xml:space="preserve">   La carta a los </w:t>
      </w:r>
      <w:proofErr w:type="gramStart"/>
      <w:r w:rsidRPr="00496BAB">
        <w:rPr>
          <w:rFonts w:ascii="Arial" w:hAnsi="Arial" w:cs="Arial"/>
          <w:b/>
          <w:color w:val="0070C0"/>
        </w:rPr>
        <w:t>Hebreos</w:t>
      </w:r>
      <w:proofErr w:type="gramEnd"/>
      <w:r w:rsidRPr="00496BAB">
        <w:rPr>
          <w:rFonts w:ascii="Arial" w:hAnsi="Arial" w:cs="Arial"/>
          <w:b/>
          <w:color w:val="0070C0"/>
        </w:rPr>
        <w:t xml:space="preserve"> está inspirada en su doctrina, pero no puede ser de él ni por el estilo ni por algunas de las ideas o actitudes, como su estrecha dependencia del pensamiento del Templo y la alabanza exagerada a la Ley de Moisés.</w:t>
      </w:r>
      <w:r w:rsidR="00891CBC">
        <w:rPr>
          <w:rFonts w:ascii="Arial" w:hAnsi="Arial" w:cs="Arial"/>
          <w:b/>
          <w:color w:val="0070C0"/>
        </w:rPr>
        <w:t xml:space="preserve"> Se suele pensar en Bernabé. </w:t>
      </w:r>
      <w:r w:rsidRPr="00496BAB">
        <w:rPr>
          <w:rFonts w:ascii="Arial" w:hAnsi="Arial" w:cs="Arial"/>
          <w:b/>
          <w:color w:val="0070C0"/>
        </w:rPr>
        <w:t>P</w:t>
      </w:r>
      <w:r w:rsidR="00891CBC">
        <w:rPr>
          <w:rFonts w:ascii="Arial" w:hAnsi="Arial" w:cs="Arial"/>
          <w:b/>
          <w:color w:val="0070C0"/>
        </w:rPr>
        <w:t>ero p</w:t>
      </w:r>
      <w:r w:rsidRPr="00496BAB">
        <w:rPr>
          <w:rFonts w:ascii="Arial" w:hAnsi="Arial" w:cs="Arial"/>
          <w:b/>
          <w:color w:val="0070C0"/>
        </w:rPr>
        <w:t>udo escribirla Apolo, Tito, tal vez Timoteo, con otro estilo y con otra dinámica, aunque en el fondo haya concordancia con el pensamien</w:t>
      </w:r>
      <w:r w:rsidR="00496BAB">
        <w:rPr>
          <w:rFonts w:ascii="Arial" w:hAnsi="Arial" w:cs="Arial"/>
          <w:b/>
          <w:color w:val="0070C0"/>
        </w:rPr>
        <w:t>t</w:t>
      </w:r>
      <w:r w:rsidRPr="00496BAB">
        <w:rPr>
          <w:rFonts w:ascii="Arial" w:hAnsi="Arial" w:cs="Arial"/>
          <w:b/>
          <w:color w:val="0070C0"/>
        </w:rPr>
        <w:t>o básico de Pablo</w:t>
      </w:r>
    </w:p>
    <w:p w:rsidR="00B06B7D" w:rsidRPr="00614D48" w:rsidRDefault="00B06B7D" w:rsidP="00B06B7D">
      <w:pPr>
        <w:pStyle w:val="NormalWeb"/>
        <w:spacing w:before="0" w:beforeAutospacing="0" w:after="0" w:afterAutospacing="0"/>
        <w:ind w:left="-142" w:firstLine="284"/>
        <w:jc w:val="both"/>
        <w:rPr>
          <w:rFonts w:ascii="Arial" w:hAnsi="Arial" w:cs="Arial"/>
          <w:b/>
        </w:rPr>
      </w:pPr>
      <w:r w:rsidRPr="00614D48">
        <w:rPr>
          <w:rFonts w:ascii="Arial" w:hAnsi="Arial" w:cs="Arial"/>
          <w:b/>
        </w:rPr>
        <w:t>Las cartas paulinas que se conservan o se atribuyen son las siguientes:</w:t>
      </w:r>
    </w:p>
    <w:p w:rsidR="00B06B7D" w:rsidRPr="00614D48" w:rsidRDefault="00B06B7D" w:rsidP="00B06B7D">
      <w:pPr>
        <w:pStyle w:val="NormalWeb"/>
        <w:spacing w:before="0" w:beforeAutospacing="0" w:after="0" w:afterAutospacing="0"/>
        <w:ind w:left="-142" w:firstLine="284"/>
        <w:jc w:val="both"/>
        <w:rPr>
          <w:rFonts w:ascii="Arial" w:hAnsi="Arial" w:cs="Arial"/>
          <w:b/>
          <w:color w:val="FF0000"/>
        </w:rPr>
      </w:pPr>
    </w:p>
    <w:p w:rsidR="00B06B7D" w:rsidRPr="00614D48" w:rsidRDefault="00B06B7D" w:rsidP="00B06B7D">
      <w:pPr>
        <w:ind w:left="-142"/>
        <w:jc w:val="both"/>
        <w:rPr>
          <w:b/>
          <w:bCs/>
        </w:rPr>
      </w:pPr>
      <w:r w:rsidRPr="00614D48">
        <w:rPr>
          <w:b/>
          <w:bCs/>
          <w:color w:val="00B0F0"/>
        </w:rPr>
        <w:t xml:space="preserve">   1. Tesalonicenses 1º y 2ª. Año 52</w:t>
      </w:r>
      <w:r w:rsidRPr="00614D48">
        <w:rPr>
          <w:b/>
          <w:bCs/>
        </w:rPr>
        <w:t xml:space="preserve">. Son dos cartas con poca distancia entre ambas. Iban </w:t>
      </w:r>
      <w:proofErr w:type="gramStart"/>
      <w:r w:rsidRPr="00614D48">
        <w:rPr>
          <w:b/>
          <w:bCs/>
        </w:rPr>
        <w:t>para  la</w:t>
      </w:r>
      <w:proofErr w:type="gramEnd"/>
      <w:r w:rsidRPr="00614D48">
        <w:rPr>
          <w:b/>
          <w:bCs/>
        </w:rPr>
        <w:t xml:space="preserve"> comunidad de Tesalónica, en Macedonia.  Escritas desde Corinto. Tal vez sea el primer documento del Nuevo Testamento escrito. Expone temas de los primeros momentos en que había pocos judíos cristianos.</w:t>
      </w:r>
    </w:p>
    <w:p w:rsidR="00B06B7D" w:rsidRPr="00614D48" w:rsidRDefault="00B06B7D" w:rsidP="00B06B7D">
      <w:pPr>
        <w:ind w:left="-142"/>
        <w:jc w:val="both"/>
        <w:rPr>
          <w:b/>
        </w:rPr>
      </w:pPr>
      <w:r w:rsidRPr="00614D48">
        <w:rPr>
          <w:b/>
        </w:rPr>
        <w:t xml:space="preserve">   </w:t>
      </w:r>
      <w:r w:rsidRPr="00614D48">
        <w:rPr>
          <w:b/>
          <w:bCs/>
        </w:rPr>
        <w:t> </w:t>
      </w:r>
      <w:r w:rsidRPr="00614D48">
        <w:rPr>
          <w:b/>
          <w:bCs/>
          <w:color w:val="00B0F0"/>
        </w:rPr>
        <w:t>2. Gálatas. Año 54.</w:t>
      </w:r>
      <w:r w:rsidRPr="00614D48">
        <w:rPr>
          <w:b/>
          <w:bCs/>
        </w:rPr>
        <w:t xml:space="preserve"> Para alguna comunidad de la región central de Asia, </w:t>
      </w:r>
      <w:proofErr w:type="gramStart"/>
      <w:r w:rsidRPr="00614D48">
        <w:rPr>
          <w:b/>
          <w:bCs/>
        </w:rPr>
        <w:t xml:space="preserve">entre </w:t>
      </w:r>
      <w:r w:rsidRPr="00614D48">
        <w:rPr>
          <w:b/>
        </w:rPr>
        <w:t> Frigia</w:t>
      </w:r>
      <w:proofErr w:type="gramEnd"/>
      <w:r w:rsidRPr="00614D48">
        <w:rPr>
          <w:b/>
        </w:rPr>
        <w:t xml:space="preserve">, Capadocia y el Ponto. Con consignas sobre su comportamiento un tanto conflictivo. Escrita acaso desde </w:t>
      </w:r>
      <w:proofErr w:type="spellStart"/>
      <w:r w:rsidRPr="00614D48">
        <w:rPr>
          <w:b/>
        </w:rPr>
        <w:t>Efeso</w:t>
      </w:r>
      <w:proofErr w:type="spellEnd"/>
      <w:r w:rsidRPr="00614D48">
        <w:rPr>
          <w:b/>
        </w:rPr>
        <w:t>.</w:t>
      </w:r>
    </w:p>
    <w:p w:rsidR="00B06B7D" w:rsidRPr="00614D48" w:rsidRDefault="00B06B7D" w:rsidP="00B06B7D">
      <w:pPr>
        <w:ind w:left="-142"/>
        <w:jc w:val="both"/>
        <w:rPr>
          <w:b/>
        </w:rPr>
      </w:pPr>
    </w:p>
    <w:p w:rsidR="00B06B7D" w:rsidRPr="00614D48" w:rsidRDefault="00B06B7D" w:rsidP="00B06B7D">
      <w:pPr>
        <w:ind w:left="-142"/>
        <w:jc w:val="both"/>
        <w:rPr>
          <w:b/>
          <w:bCs/>
        </w:rPr>
      </w:pPr>
      <w:r w:rsidRPr="00614D48">
        <w:rPr>
          <w:b/>
          <w:color w:val="00B0F0"/>
        </w:rPr>
        <w:t xml:space="preserve">    </w:t>
      </w:r>
      <w:r w:rsidRPr="00614D48">
        <w:rPr>
          <w:b/>
          <w:bCs/>
          <w:color w:val="00B0F0"/>
        </w:rPr>
        <w:t>3. Filipenses. Año 55</w:t>
      </w:r>
      <w:r w:rsidRPr="00614D48">
        <w:rPr>
          <w:b/>
          <w:bCs/>
        </w:rPr>
        <w:t xml:space="preserve">. Comunidad de Filipo, la </w:t>
      </w:r>
      <w:proofErr w:type="gramStart"/>
      <w:r w:rsidRPr="00614D48">
        <w:rPr>
          <w:b/>
          <w:bCs/>
        </w:rPr>
        <w:t>primera  formada</w:t>
      </w:r>
      <w:proofErr w:type="gramEnd"/>
      <w:r w:rsidRPr="00614D48">
        <w:rPr>
          <w:b/>
          <w:bCs/>
        </w:rPr>
        <w:t xml:space="preserve"> por S. Pablo en esa ciudad de Filipo en Macedonia. Escrita desde una prisión, sin que sepa en qué lugar había sido detenido Pablo. Agradece la ayuda que </w:t>
      </w:r>
      <w:proofErr w:type="gramStart"/>
      <w:r w:rsidRPr="00614D48">
        <w:rPr>
          <w:b/>
          <w:bCs/>
        </w:rPr>
        <w:t xml:space="preserve">le </w:t>
      </w:r>
      <w:r w:rsidR="004B2661" w:rsidRPr="00614D48">
        <w:rPr>
          <w:b/>
          <w:bCs/>
        </w:rPr>
        <w:t xml:space="preserve"> dieron</w:t>
      </w:r>
      <w:proofErr w:type="gramEnd"/>
      <w:r w:rsidRPr="00614D48">
        <w:rPr>
          <w:b/>
          <w:bCs/>
        </w:rPr>
        <w:t>.</w:t>
      </w:r>
    </w:p>
    <w:p w:rsidR="00B06B7D" w:rsidRPr="00614D48" w:rsidRDefault="00B06B7D" w:rsidP="00B06B7D">
      <w:pPr>
        <w:ind w:left="-142"/>
        <w:jc w:val="both"/>
        <w:rPr>
          <w:b/>
        </w:rPr>
      </w:pPr>
    </w:p>
    <w:p w:rsidR="00B06B7D" w:rsidRPr="00614D48" w:rsidRDefault="00B06B7D" w:rsidP="00B06B7D">
      <w:pPr>
        <w:ind w:left="-142"/>
        <w:jc w:val="both"/>
        <w:rPr>
          <w:b/>
          <w:bCs/>
        </w:rPr>
      </w:pPr>
      <w:r w:rsidRPr="00614D48">
        <w:rPr>
          <w:b/>
        </w:rPr>
        <w:t xml:space="preserve">    </w:t>
      </w:r>
      <w:r w:rsidRPr="00614D48">
        <w:rPr>
          <w:b/>
          <w:bCs/>
          <w:color w:val="00B0F0"/>
        </w:rPr>
        <w:t>4. Colosenses. Año 55</w:t>
      </w:r>
      <w:r w:rsidRPr="00614D48">
        <w:rPr>
          <w:b/>
          <w:bCs/>
        </w:rPr>
        <w:t xml:space="preserve">. </w:t>
      </w:r>
      <w:proofErr w:type="spellStart"/>
      <w:r w:rsidRPr="00614D48">
        <w:rPr>
          <w:b/>
          <w:bCs/>
        </w:rPr>
        <w:t>Colosas</w:t>
      </w:r>
      <w:proofErr w:type="spellEnd"/>
      <w:r w:rsidRPr="00614D48">
        <w:rPr>
          <w:b/>
          <w:bCs/>
        </w:rPr>
        <w:t xml:space="preserve">, ciudad de Frigia. Trata de evitar los errores que acechan a la comunidad, que él no ha fundado, pero conoce por su discípulo </w:t>
      </w:r>
      <w:proofErr w:type="spellStart"/>
      <w:r w:rsidRPr="00614D48">
        <w:rPr>
          <w:b/>
          <w:bCs/>
        </w:rPr>
        <w:t>Epafras</w:t>
      </w:r>
      <w:proofErr w:type="spellEnd"/>
      <w:r w:rsidRPr="00614D48">
        <w:rPr>
          <w:b/>
          <w:bCs/>
        </w:rPr>
        <w:t>. Previene contra los judaizantes</w:t>
      </w:r>
      <w:r w:rsidR="007A7B29">
        <w:rPr>
          <w:b/>
          <w:bCs/>
        </w:rPr>
        <w:t xml:space="preserve"> </w:t>
      </w:r>
      <w:proofErr w:type="gramStart"/>
      <w:r w:rsidR="007A7B29">
        <w:rPr>
          <w:b/>
          <w:bCs/>
        </w:rPr>
        <w:t xml:space="preserve">que </w:t>
      </w:r>
      <w:r w:rsidRPr="00614D48">
        <w:rPr>
          <w:b/>
          <w:bCs/>
        </w:rPr>
        <w:t xml:space="preserve"> </w:t>
      </w:r>
      <w:r w:rsidR="004B2661" w:rsidRPr="00614D48">
        <w:rPr>
          <w:b/>
          <w:bCs/>
        </w:rPr>
        <w:t>defienden</w:t>
      </w:r>
      <w:proofErr w:type="gramEnd"/>
      <w:r w:rsidR="004B2661" w:rsidRPr="00614D48">
        <w:rPr>
          <w:b/>
          <w:bCs/>
        </w:rPr>
        <w:t xml:space="preserve"> tanto </w:t>
      </w:r>
      <w:r w:rsidRPr="00614D48">
        <w:rPr>
          <w:b/>
          <w:bCs/>
        </w:rPr>
        <w:t>prácticas mosaicas entre los gentiles.</w:t>
      </w:r>
      <w:r w:rsidR="004B2661" w:rsidRPr="00614D48">
        <w:rPr>
          <w:b/>
          <w:bCs/>
        </w:rPr>
        <w:t xml:space="preserve"> Pablo se opone a ello.</w:t>
      </w:r>
    </w:p>
    <w:p w:rsidR="00B06B7D" w:rsidRPr="00614D48" w:rsidRDefault="00B06B7D" w:rsidP="00B06B7D">
      <w:pPr>
        <w:ind w:left="-142"/>
        <w:jc w:val="both"/>
        <w:rPr>
          <w:b/>
          <w:bCs/>
        </w:rPr>
      </w:pPr>
      <w:r w:rsidRPr="00614D48">
        <w:rPr>
          <w:b/>
          <w:bCs/>
          <w:color w:val="00B0F0"/>
        </w:rPr>
        <w:t xml:space="preserve">     5. Corintios 1 y 2. Año 55,</w:t>
      </w:r>
      <w:r w:rsidRPr="00614D48">
        <w:rPr>
          <w:b/>
          <w:bCs/>
        </w:rPr>
        <w:t xml:space="preserve"> Más larga la primera que la segunda. Muy cuida</w:t>
      </w:r>
      <w:r w:rsidR="007A7B29">
        <w:rPr>
          <w:b/>
          <w:bCs/>
        </w:rPr>
        <w:t>da</w:t>
      </w:r>
      <w:r w:rsidRPr="00614D48">
        <w:rPr>
          <w:b/>
          <w:bCs/>
        </w:rPr>
        <w:t>s y escrita</w:t>
      </w:r>
      <w:r w:rsidR="007A7B29">
        <w:rPr>
          <w:b/>
          <w:bCs/>
        </w:rPr>
        <w:t>s a p</w:t>
      </w:r>
      <w:r w:rsidRPr="00614D48">
        <w:rPr>
          <w:b/>
          <w:bCs/>
        </w:rPr>
        <w:t xml:space="preserve">oca distancia. Contiene textos muy hermosos. Corinto era ciudad del </w:t>
      </w:r>
      <w:proofErr w:type="spellStart"/>
      <w:r w:rsidRPr="00614D48">
        <w:rPr>
          <w:b/>
          <w:bCs/>
        </w:rPr>
        <w:t>itsmo</w:t>
      </w:r>
      <w:proofErr w:type="spellEnd"/>
      <w:r w:rsidRPr="00614D48">
        <w:rPr>
          <w:b/>
          <w:bCs/>
        </w:rPr>
        <w:t xml:space="preserve"> en el Peloponeso norte, con puerto muy comercial. Población muy compleja y multirracial de marineros y costumbres un tanto licenciosas</w:t>
      </w:r>
      <w:r w:rsidR="007A7B29">
        <w:rPr>
          <w:b/>
          <w:bCs/>
        </w:rPr>
        <w:t>.</w:t>
      </w:r>
    </w:p>
    <w:p w:rsidR="00B06B7D" w:rsidRPr="00614D48" w:rsidRDefault="00B06B7D" w:rsidP="00B06B7D">
      <w:pPr>
        <w:pStyle w:val="NormalWeb"/>
        <w:spacing w:before="0" w:beforeAutospacing="0" w:after="0" w:afterAutospacing="0"/>
        <w:ind w:left="-142"/>
        <w:jc w:val="both"/>
        <w:rPr>
          <w:rStyle w:val="Textoennegrita"/>
          <w:rFonts w:ascii="Arial" w:hAnsi="Arial" w:cs="Arial"/>
          <w:color w:val="00B0F0"/>
        </w:rPr>
      </w:pPr>
    </w:p>
    <w:p w:rsidR="00B06B7D" w:rsidRDefault="00B06B7D" w:rsidP="00B06B7D">
      <w:pPr>
        <w:pStyle w:val="NormalWeb"/>
        <w:spacing w:before="0" w:beforeAutospacing="0" w:after="0" w:afterAutospacing="0"/>
        <w:ind w:left="-142"/>
        <w:jc w:val="both"/>
        <w:rPr>
          <w:rFonts w:ascii="Arial" w:hAnsi="Arial" w:cs="Arial"/>
          <w:b/>
        </w:rPr>
      </w:pPr>
      <w:r w:rsidRPr="00614D48">
        <w:rPr>
          <w:rStyle w:val="Textoennegrita"/>
          <w:rFonts w:ascii="Arial" w:hAnsi="Arial" w:cs="Arial"/>
          <w:color w:val="00B0F0"/>
        </w:rPr>
        <w:t xml:space="preserve">    6. Romanos. Año 57</w:t>
      </w:r>
      <w:r w:rsidRPr="00614D48">
        <w:rPr>
          <w:rStyle w:val="Textoennegrita"/>
          <w:rFonts w:ascii="Arial" w:hAnsi="Arial" w:cs="Arial"/>
        </w:rPr>
        <w:t>. Es la más larga y doctrinal de las cartas paulinas Escribe a Roma sin conocerla todavía.</w:t>
      </w:r>
      <w:r w:rsidRPr="00614D48">
        <w:rPr>
          <w:rFonts w:ascii="Arial" w:hAnsi="Arial" w:cs="Arial"/>
          <w:b/>
        </w:rPr>
        <w:t xml:space="preserve"> Era la gran ciudad capital del Imperio. En su medio millón de habitantes en tiempos de Pablo cabían todas las ideas</w:t>
      </w:r>
      <w:r w:rsidR="007A7B29">
        <w:rPr>
          <w:rFonts w:ascii="Arial" w:hAnsi="Arial" w:cs="Arial"/>
          <w:b/>
        </w:rPr>
        <w:t xml:space="preserve"> y probablemente dos o tres grupos cristianos</w:t>
      </w:r>
      <w:r w:rsidRPr="00614D48">
        <w:rPr>
          <w:rFonts w:ascii="Arial" w:hAnsi="Arial" w:cs="Arial"/>
          <w:b/>
        </w:rPr>
        <w:t>.</w:t>
      </w:r>
    </w:p>
    <w:p w:rsidR="007A7B29" w:rsidRPr="00614D48" w:rsidRDefault="007A7B29" w:rsidP="00B06B7D">
      <w:pPr>
        <w:pStyle w:val="NormalWeb"/>
        <w:spacing w:before="0" w:beforeAutospacing="0" w:after="0" w:afterAutospacing="0"/>
        <w:ind w:left="-142"/>
        <w:jc w:val="both"/>
        <w:rPr>
          <w:rFonts w:ascii="Arial" w:hAnsi="Arial" w:cs="Arial"/>
          <w:b/>
        </w:rPr>
      </w:pPr>
    </w:p>
    <w:p w:rsidR="00B06B7D" w:rsidRPr="00614D48" w:rsidRDefault="00B06B7D" w:rsidP="00B06B7D">
      <w:pPr>
        <w:pStyle w:val="NormalWeb"/>
        <w:spacing w:before="0" w:beforeAutospacing="0" w:after="0" w:afterAutospacing="0"/>
        <w:ind w:left="-142" w:firstLine="284"/>
        <w:jc w:val="both"/>
        <w:rPr>
          <w:rFonts w:ascii="Arial" w:hAnsi="Arial" w:cs="Arial"/>
          <w:b/>
        </w:rPr>
      </w:pPr>
      <w:r w:rsidRPr="00614D48">
        <w:rPr>
          <w:rStyle w:val="Textoennegrita"/>
          <w:rFonts w:ascii="Arial" w:hAnsi="Arial" w:cs="Arial"/>
          <w:color w:val="00B0F0"/>
        </w:rPr>
        <w:t>7. Efesios Año 62</w:t>
      </w:r>
      <w:r w:rsidRPr="00614D48">
        <w:rPr>
          <w:rStyle w:val="Textoennegrita"/>
          <w:rFonts w:ascii="Arial" w:hAnsi="Arial" w:cs="Arial"/>
        </w:rPr>
        <w:t>. Iba d</w:t>
      </w:r>
      <w:r w:rsidRPr="00614D48">
        <w:rPr>
          <w:rFonts w:ascii="Arial" w:hAnsi="Arial" w:cs="Arial"/>
          <w:b/>
        </w:rPr>
        <w:t xml:space="preserve">irigida a los habitantes de los entornos de </w:t>
      </w:r>
      <w:proofErr w:type="spellStart"/>
      <w:r w:rsidRPr="00614D48">
        <w:rPr>
          <w:rFonts w:ascii="Arial" w:hAnsi="Arial" w:cs="Arial"/>
          <w:b/>
        </w:rPr>
        <w:t>Efeso</w:t>
      </w:r>
      <w:proofErr w:type="spellEnd"/>
      <w:r w:rsidRPr="00614D48">
        <w:rPr>
          <w:rFonts w:ascii="Arial" w:hAnsi="Arial" w:cs="Arial"/>
          <w:b/>
        </w:rPr>
        <w:t>, donde Pablo había estado evangelizando</w:t>
      </w:r>
      <w:r w:rsidR="004B2661" w:rsidRPr="00614D48">
        <w:rPr>
          <w:rFonts w:ascii="Arial" w:hAnsi="Arial" w:cs="Arial"/>
          <w:b/>
        </w:rPr>
        <w:t xml:space="preserve"> año y medio</w:t>
      </w:r>
      <w:r w:rsidRPr="00614D48">
        <w:rPr>
          <w:rFonts w:ascii="Arial" w:hAnsi="Arial" w:cs="Arial"/>
          <w:b/>
        </w:rPr>
        <w:t>. Por el tono emplea</w:t>
      </w:r>
      <w:r w:rsidRPr="00614D48">
        <w:rPr>
          <w:rFonts w:ascii="Arial" w:hAnsi="Arial" w:cs="Arial"/>
          <w:b/>
        </w:rPr>
        <w:softHyphen/>
        <w:t>do, es probable que no proceda literalmente de Pablo. Su conte</w:t>
      </w:r>
      <w:r w:rsidRPr="00614D48">
        <w:rPr>
          <w:rFonts w:ascii="Arial" w:hAnsi="Arial" w:cs="Arial"/>
          <w:b/>
        </w:rPr>
        <w:softHyphen/>
        <w:t>nido litúrgico y el estilo usado dan a entender que el autor no conoce mucho a los destinatarios.</w:t>
      </w:r>
    </w:p>
    <w:p w:rsidR="00B06B7D" w:rsidRPr="00614D48" w:rsidRDefault="00B06B7D" w:rsidP="00B06B7D">
      <w:pPr>
        <w:ind w:left="-142" w:firstLine="284"/>
        <w:jc w:val="both"/>
        <w:rPr>
          <w:b/>
        </w:rPr>
      </w:pPr>
    </w:p>
    <w:p w:rsidR="00B06B7D" w:rsidRDefault="00B06B7D" w:rsidP="00B06B7D">
      <w:pPr>
        <w:ind w:left="-142" w:firstLine="284"/>
        <w:jc w:val="both"/>
        <w:rPr>
          <w:b/>
        </w:rPr>
      </w:pPr>
      <w:r w:rsidRPr="00614D48">
        <w:rPr>
          <w:b/>
          <w:color w:val="00B0F0"/>
        </w:rPr>
        <w:t xml:space="preserve">   </w:t>
      </w:r>
      <w:r w:rsidRPr="00614D48">
        <w:rPr>
          <w:rStyle w:val="Textoennegrita"/>
          <w:color w:val="00B0F0"/>
        </w:rPr>
        <w:t>8. Tres personajes</w:t>
      </w:r>
      <w:r w:rsidRPr="00614D48">
        <w:rPr>
          <w:rStyle w:val="Textoennegrita"/>
        </w:rPr>
        <w:t xml:space="preserve">. </w:t>
      </w:r>
      <w:r w:rsidRPr="00614D48">
        <w:rPr>
          <w:b/>
        </w:rPr>
        <w:t>Pablo tuvo muchos compañeros y ayudantes en las largas campañas de extensión evangélica. Tres de ellos que</w:t>
      </w:r>
      <w:r w:rsidRPr="00614D48">
        <w:rPr>
          <w:b/>
        </w:rPr>
        <w:softHyphen/>
        <w:t>dan en el recuerdo cristiano a través de las cartas paulinas.</w:t>
      </w:r>
    </w:p>
    <w:p w:rsidR="00496BAB" w:rsidRPr="00614D48" w:rsidRDefault="00496BAB" w:rsidP="00B06B7D">
      <w:pPr>
        <w:ind w:left="-142" w:firstLine="284"/>
        <w:jc w:val="both"/>
        <w:rPr>
          <w:b/>
        </w:rPr>
      </w:pPr>
    </w:p>
    <w:p w:rsidR="00B06B7D" w:rsidRPr="00614D48" w:rsidRDefault="00B06B7D" w:rsidP="00B06B7D">
      <w:pPr>
        <w:ind w:left="-142" w:firstLine="284"/>
        <w:jc w:val="both"/>
        <w:rPr>
          <w:b/>
        </w:rPr>
      </w:pPr>
      <w:r w:rsidRPr="00614D48">
        <w:rPr>
          <w:rStyle w:val="Textoennegrita"/>
        </w:rPr>
        <w:lastRenderedPageBreak/>
        <w:t xml:space="preserve">       </w:t>
      </w:r>
      <w:r w:rsidRPr="00614D48">
        <w:rPr>
          <w:rStyle w:val="Textoennegrita"/>
          <w:color w:val="00B0F0"/>
        </w:rPr>
        <w:t xml:space="preserve">Carta a Filemón de </w:t>
      </w:r>
      <w:proofErr w:type="spellStart"/>
      <w:r w:rsidRPr="00614D48">
        <w:rPr>
          <w:rStyle w:val="Textoennegrita"/>
          <w:color w:val="00B0F0"/>
        </w:rPr>
        <w:t>Colosas</w:t>
      </w:r>
      <w:proofErr w:type="spellEnd"/>
      <w:r w:rsidRPr="00614D48">
        <w:rPr>
          <w:b/>
          <w:color w:val="00B0F0"/>
        </w:rPr>
        <w:t>. Hacia el 55</w:t>
      </w:r>
      <w:r w:rsidRPr="00614D48">
        <w:rPr>
          <w:b/>
        </w:rPr>
        <w:t xml:space="preserve">. Pablo está preso en algún lugar, tal vez en </w:t>
      </w:r>
      <w:r w:rsidR="007A7B29">
        <w:rPr>
          <w:b/>
        </w:rPr>
        <w:t xml:space="preserve">  É</w:t>
      </w:r>
      <w:r w:rsidRPr="00614D48">
        <w:rPr>
          <w:b/>
        </w:rPr>
        <w:t xml:space="preserve">feso. </w:t>
      </w:r>
      <w:r w:rsidR="007A7B29">
        <w:rPr>
          <w:b/>
        </w:rPr>
        <w:t xml:space="preserve"> </w:t>
      </w:r>
      <w:r w:rsidRPr="00614D48">
        <w:rPr>
          <w:b/>
        </w:rPr>
        <w:t>Ha con</w:t>
      </w:r>
      <w:r w:rsidRPr="00614D48">
        <w:rPr>
          <w:b/>
        </w:rPr>
        <w:softHyphen/>
        <w:t>verti</w:t>
      </w:r>
      <w:r w:rsidRPr="00614D48">
        <w:rPr>
          <w:b/>
        </w:rPr>
        <w:softHyphen/>
        <w:t xml:space="preserve">do </w:t>
      </w:r>
      <w:r w:rsidR="007A7B29">
        <w:rPr>
          <w:b/>
        </w:rPr>
        <w:t xml:space="preserve">y hecho </w:t>
      </w:r>
      <w:r w:rsidRPr="00614D48">
        <w:rPr>
          <w:b/>
        </w:rPr>
        <w:t>cristiano a un esclavo fugitivo, llamado Onésimo. Su amo, Filemón, pertenece a la comunidad cristiana.</w:t>
      </w:r>
      <w:r w:rsidR="007A7B29">
        <w:rPr>
          <w:b/>
        </w:rPr>
        <w:t xml:space="preserve"> Pide el perdón para el fugitivo.</w:t>
      </w:r>
    </w:p>
    <w:p w:rsidR="00B06B7D" w:rsidRPr="00614D48" w:rsidRDefault="00B06B7D" w:rsidP="00B06B7D">
      <w:pPr>
        <w:ind w:left="-142" w:firstLine="284"/>
        <w:jc w:val="both"/>
        <w:rPr>
          <w:b/>
        </w:rPr>
      </w:pPr>
      <w:r w:rsidRPr="00614D48">
        <w:rPr>
          <w:b/>
          <w:color w:val="00B0F0"/>
        </w:rPr>
        <w:t xml:space="preserve">      Dos cartas a</w:t>
      </w:r>
      <w:r w:rsidRPr="00614D48">
        <w:rPr>
          <w:rStyle w:val="Textoennegrita"/>
          <w:color w:val="00B0F0"/>
        </w:rPr>
        <w:t xml:space="preserve"> Timoteo.</w:t>
      </w:r>
      <w:r w:rsidRPr="00614D48">
        <w:rPr>
          <w:b/>
          <w:color w:val="00B0F0"/>
        </w:rPr>
        <w:t xml:space="preserve">  </w:t>
      </w:r>
      <w:proofErr w:type="gramStart"/>
      <w:r w:rsidRPr="00614D48">
        <w:rPr>
          <w:b/>
          <w:color w:val="00B0F0"/>
        </w:rPr>
        <w:t>Año  66</w:t>
      </w:r>
      <w:proofErr w:type="gramEnd"/>
      <w:r w:rsidR="007A7B29">
        <w:rPr>
          <w:b/>
        </w:rPr>
        <w:t>. Pare</w:t>
      </w:r>
      <w:r w:rsidR="007A7B29">
        <w:rPr>
          <w:b/>
        </w:rPr>
        <w:softHyphen/>
        <w:t xml:space="preserve">cen de </w:t>
      </w:r>
      <w:r w:rsidRPr="00614D48">
        <w:rPr>
          <w:b/>
        </w:rPr>
        <w:t>cuando ya estaba al frente de la comunidad de Chipre</w:t>
      </w:r>
      <w:r w:rsidR="007A7B29">
        <w:rPr>
          <w:b/>
        </w:rPr>
        <w:t xml:space="preserve"> y le llena de recomendaciones y consignas en su misión de “animador”</w:t>
      </w:r>
    </w:p>
    <w:p w:rsidR="00B06B7D" w:rsidRPr="00614D48" w:rsidRDefault="00B06B7D" w:rsidP="00B06B7D">
      <w:pPr>
        <w:ind w:left="-142" w:firstLine="284"/>
        <w:jc w:val="both"/>
        <w:rPr>
          <w:b/>
        </w:rPr>
      </w:pPr>
      <w:r w:rsidRPr="00614D48">
        <w:rPr>
          <w:rStyle w:val="Textoennegrita"/>
          <w:color w:val="00B0F0"/>
        </w:rPr>
        <w:t xml:space="preserve">     Carta a Tito. Acaso del 66</w:t>
      </w:r>
      <w:r w:rsidRPr="00614D48">
        <w:rPr>
          <w:rStyle w:val="Textoennegrita"/>
        </w:rPr>
        <w:t>.</w:t>
      </w:r>
      <w:r w:rsidRPr="00614D48">
        <w:rPr>
          <w:b/>
        </w:rPr>
        <w:t xml:space="preserve"> Es otro de los fieles seguidores, que ha tenido relación con Pablo, aunque apenas si podemos descubrir algún dato de él. </w:t>
      </w:r>
      <w:r w:rsidR="007A7B29">
        <w:rPr>
          <w:b/>
        </w:rPr>
        <w:t>Acaso estaba en Rodas.</w:t>
      </w:r>
    </w:p>
    <w:p w:rsidR="00B06B7D" w:rsidRPr="00614D48" w:rsidRDefault="00B06B7D" w:rsidP="004B2661">
      <w:pPr>
        <w:ind w:left="-142" w:firstLine="284"/>
        <w:jc w:val="both"/>
        <w:rPr>
          <w:rStyle w:val="Textoennegrita"/>
        </w:rPr>
      </w:pPr>
      <w:r w:rsidRPr="00614D48">
        <w:rPr>
          <w:b/>
        </w:rPr>
        <w:t xml:space="preserve">  </w:t>
      </w:r>
    </w:p>
    <w:p w:rsidR="005A63BD" w:rsidRDefault="00B06B7D" w:rsidP="004B2661">
      <w:pPr>
        <w:jc w:val="center"/>
        <w:rPr>
          <w:color w:val="000000"/>
          <w:sz w:val="21"/>
          <w:szCs w:val="21"/>
        </w:rPr>
      </w:pPr>
      <w:r w:rsidRPr="00B06B7D">
        <w:rPr>
          <w:noProof/>
          <w:color w:val="000000"/>
          <w:sz w:val="21"/>
          <w:szCs w:val="21"/>
        </w:rPr>
        <w:drawing>
          <wp:inline distT="0" distB="0" distL="0" distR="0">
            <wp:extent cx="3528742" cy="2505075"/>
            <wp:effectExtent l="1905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7"/>
                    <a:srcRect/>
                    <a:stretch>
                      <a:fillRect/>
                    </a:stretch>
                  </pic:blipFill>
                  <pic:spPr bwMode="auto">
                    <a:xfrm>
                      <a:off x="0" y="0"/>
                      <a:ext cx="3541202" cy="2513921"/>
                    </a:xfrm>
                    <a:prstGeom prst="rect">
                      <a:avLst/>
                    </a:prstGeom>
                    <a:noFill/>
                    <a:ln w="9525">
                      <a:noFill/>
                      <a:miter lim="800000"/>
                      <a:headEnd/>
                      <a:tailEnd/>
                    </a:ln>
                  </pic:spPr>
                </pic:pic>
              </a:graphicData>
            </a:graphic>
          </wp:inline>
        </w:drawing>
      </w:r>
    </w:p>
    <w:p w:rsidR="00B06B7D" w:rsidRDefault="00B06B7D" w:rsidP="00D16CC9">
      <w:pPr>
        <w:jc w:val="both"/>
        <w:rPr>
          <w:color w:val="000000"/>
          <w:sz w:val="21"/>
          <w:szCs w:val="21"/>
        </w:rPr>
      </w:pPr>
    </w:p>
    <w:p w:rsidR="00614D48" w:rsidRPr="00614D48" w:rsidRDefault="00614D48" w:rsidP="00614D48">
      <w:pPr>
        <w:widowControl/>
        <w:autoSpaceDE/>
        <w:autoSpaceDN/>
        <w:adjustRightInd/>
        <w:spacing w:before="100" w:beforeAutospacing="1" w:after="100" w:afterAutospacing="1"/>
        <w:rPr>
          <w:b/>
          <w:color w:val="FF0000"/>
        </w:rPr>
      </w:pPr>
      <w:r w:rsidRPr="00614D48">
        <w:rPr>
          <w:b/>
          <w:color w:val="FF0000"/>
        </w:rPr>
        <w:t>  Para entender las carta</w:t>
      </w:r>
      <w:r w:rsidR="007A7B29">
        <w:rPr>
          <w:b/>
          <w:color w:val="FF0000"/>
        </w:rPr>
        <w:t>s</w:t>
      </w:r>
      <w:r w:rsidRPr="00614D48">
        <w:rPr>
          <w:b/>
          <w:color w:val="FF0000"/>
        </w:rPr>
        <w:t>, hay que</w:t>
      </w:r>
      <w:r w:rsidR="000B72A6">
        <w:rPr>
          <w:b/>
          <w:color w:val="FF0000"/>
        </w:rPr>
        <w:t xml:space="preserve"> </w:t>
      </w:r>
      <w:r w:rsidR="00496BAB">
        <w:rPr>
          <w:b/>
          <w:color w:val="FF0000"/>
        </w:rPr>
        <w:t>conocer</w:t>
      </w:r>
      <w:r w:rsidRPr="00614D48">
        <w:rPr>
          <w:b/>
          <w:color w:val="FF0000"/>
        </w:rPr>
        <w:t xml:space="preserve"> sus viajes</w:t>
      </w:r>
    </w:p>
    <w:p w:rsidR="00614D48" w:rsidRDefault="007A7B29" w:rsidP="00614D48">
      <w:pPr>
        <w:pStyle w:val="estilo2"/>
        <w:jc w:val="both"/>
        <w:rPr>
          <w:rFonts w:ascii="Arial" w:hAnsi="Arial" w:cs="Arial"/>
          <w:b/>
        </w:rPr>
      </w:pPr>
      <w:r>
        <w:rPr>
          <w:rFonts w:ascii="Arial" w:hAnsi="Arial" w:cs="Arial"/>
          <w:b/>
        </w:rPr>
        <w:t xml:space="preserve">    </w:t>
      </w:r>
      <w:r w:rsidR="00614D48" w:rsidRPr="00614D48">
        <w:rPr>
          <w:rFonts w:ascii="Arial" w:hAnsi="Arial" w:cs="Arial"/>
          <w:b/>
        </w:rPr>
        <w:t>Es tradicional señalar tres viajes de relativa extensión, en el curso de los cuales fue estableciendo diversas cristiandades, sobre todo entre los gentiles.</w:t>
      </w:r>
    </w:p>
    <w:p w:rsidR="00614D48" w:rsidRPr="00614D48" w:rsidRDefault="00614D48" w:rsidP="00614D48">
      <w:pPr>
        <w:pStyle w:val="estilo2"/>
        <w:jc w:val="both"/>
        <w:rPr>
          <w:rFonts w:ascii="Arial" w:hAnsi="Arial" w:cs="Arial"/>
          <w:b/>
        </w:rPr>
      </w:pPr>
      <w:r w:rsidRPr="00614D48">
        <w:rPr>
          <w:rFonts w:ascii="Arial" w:hAnsi="Arial" w:cs="Arial"/>
          <w:b/>
        </w:rPr>
        <w:t>    Al principio aprovechaba las comunidades judías de los diversos lugares. Luego, rompiendo con los judíos debido a su oposición a la Palabra, fue preferentemente hacia los gentiles, griegos, romanos, nativos locales, que se mostraron abiertos a la nueva fe.</w:t>
      </w:r>
    </w:p>
    <w:p w:rsidR="00614D48" w:rsidRPr="000B72A6" w:rsidRDefault="00614D48" w:rsidP="00614D48">
      <w:pPr>
        <w:pStyle w:val="estilo2"/>
        <w:jc w:val="both"/>
        <w:rPr>
          <w:rFonts w:ascii="Arial" w:hAnsi="Arial" w:cs="Arial"/>
          <w:b/>
          <w:color w:val="0070C0"/>
        </w:rPr>
      </w:pPr>
      <w:r w:rsidRPr="00614D48">
        <w:rPr>
          <w:rFonts w:ascii="Arial" w:hAnsi="Arial" w:cs="Arial"/>
          <w:b/>
        </w:rPr>
        <w:t>  </w:t>
      </w:r>
      <w:r w:rsidRPr="000B72A6">
        <w:rPr>
          <w:rStyle w:val="Textoennegrita"/>
          <w:rFonts w:ascii="Arial" w:hAnsi="Arial" w:cs="Arial"/>
          <w:color w:val="0070C0"/>
        </w:rPr>
        <w:t>1. Primer viaje</w:t>
      </w:r>
      <w:r w:rsidRPr="000B72A6">
        <w:rPr>
          <w:rFonts w:ascii="Arial" w:hAnsi="Arial" w:cs="Arial"/>
          <w:b/>
          <w:color w:val="0070C0"/>
        </w:rPr>
        <w:t xml:space="preserve"> (</w:t>
      </w:r>
      <w:proofErr w:type="spellStart"/>
      <w:r w:rsidRPr="000B72A6">
        <w:rPr>
          <w:rFonts w:ascii="Arial" w:hAnsi="Arial" w:cs="Arial"/>
          <w:b/>
          <w:color w:val="0070C0"/>
        </w:rPr>
        <w:t>Hech</w:t>
      </w:r>
      <w:proofErr w:type="spellEnd"/>
      <w:r w:rsidRPr="000B72A6">
        <w:rPr>
          <w:rFonts w:ascii="Arial" w:hAnsi="Arial" w:cs="Arial"/>
          <w:b/>
          <w:color w:val="0070C0"/>
        </w:rPr>
        <w:t>. 13 Y 14).</w:t>
      </w:r>
    </w:p>
    <w:p w:rsidR="00614D48" w:rsidRDefault="00614D48" w:rsidP="00614D48">
      <w:pPr>
        <w:pStyle w:val="estilo2"/>
        <w:jc w:val="both"/>
        <w:rPr>
          <w:rFonts w:ascii="Arial" w:hAnsi="Arial" w:cs="Arial"/>
          <w:b/>
        </w:rPr>
      </w:pPr>
      <w:r w:rsidRPr="00614D48">
        <w:rPr>
          <w:rFonts w:ascii="Arial" w:hAnsi="Arial" w:cs="Arial"/>
          <w:b/>
        </w:rPr>
        <w:t xml:space="preserve">   Duró casi dos años, del 46 al 48. Lo realizó acompañado de Bernabé y Marcos. Atravesó Chipre, Antioquía de </w:t>
      </w:r>
      <w:proofErr w:type="spellStart"/>
      <w:r w:rsidRPr="00614D48">
        <w:rPr>
          <w:rFonts w:ascii="Arial" w:hAnsi="Arial" w:cs="Arial"/>
          <w:b/>
        </w:rPr>
        <w:t>Pisidia</w:t>
      </w:r>
      <w:proofErr w:type="spellEnd"/>
      <w:r w:rsidRPr="00614D48">
        <w:rPr>
          <w:rFonts w:ascii="Arial" w:hAnsi="Arial" w:cs="Arial"/>
          <w:b/>
        </w:rPr>
        <w:t xml:space="preserve">, </w:t>
      </w:r>
      <w:proofErr w:type="spellStart"/>
      <w:r w:rsidRPr="00614D48">
        <w:rPr>
          <w:rFonts w:ascii="Arial" w:hAnsi="Arial" w:cs="Arial"/>
          <w:b/>
        </w:rPr>
        <w:t>Iconio</w:t>
      </w:r>
      <w:proofErr w:type="spellEnd"/>
      <w:r w:rsidRPr="00614D48">
        <w:rPr>
          <w:rFonts w:ascii="Arial" w:hAnsi="Arial" w:cs="Arial"/>
          <w:b/>
        </w:rPr>
        <w:t xml:space="preserve">, </w:t>
      </w:r>
      <w:proofErr w:type="spellStart"/>
      <w:r w:rsidRPr="00614D48">
        <w:rPr>
          <w:rFonts w:ascii="Arial" w:hAnsi="Arial" w:cs="Arial"/>
          <w:b/>
        </w:rPr>
        <w:t>Listra</w:t>
      </w:r>
      <w:proofErr w:type="spellEnd"/>
      <w:r w:rsidRPr="00614D48">
        <w:rPr>
          <w:rFonts w:ascii="Arial" w:hAnsi="Arial" w:cs="Arial"/>
          <w:b/>
        </w:rPr>
        <w:t xml:space="preserve">, </w:t>
      </w:r>
      <w:proofErr w:type="spellStart"/>
      <w:r w:rsidRPr="00614D48">
        <w:rPr>
          <w:rFonts w:ascii="Arial" w:hAnsi="Arial" w:cs="Arial"/>
          <w:b/>
        </w:rPr>
        <w:t>Derbe</w:t>
      </w:r>
      <w:proofErr w:type="spellEnd"/>
      <w:r w:rsidRPr="00614D48">
        <w:rPr>
          <w:rFonts w:ascii="Arial" w:hAnsi="Arial" w:cs="Arial"/>
          <w:b/>
        </w:rPr>
        <w:t xml:space="preserve">, </w:t>
      </w:r>
      <w:proofErr w:type="spellStart"/>
      <w:r w:rsidRPr="00614D48">
        <w:rPr>
          <w:rFonts w:ascii="Arial" w:hAnsi="Arial" w:cs="Arial"/>
          <w:b/>
        </w:rPr>
        <w:t>Perge</w:t>
      </w:r>
      <w:proofErr w:type="spellEnd"/>
      <w:r w:rsidRPr="00614D48">
        <w:rPr>
          <w:rFonts w:ascii="Arial" w:hAnsi="Arial" w:cs="Arial"/>
          <w:b/>
        </w:rPr>
        <w:t xml:space="preserve">, </w:t>
      </w:r>
      <w:proofErr w:type="spellStart"/>
      <w:r w:rsidRPr="00614D48">
        <w:rPr>
          <w:rFonts w:ascii="Arial" w:hAnsi="Arial" w:cs="Arial"/>
          <w:b/>
        </w:rPr>
        <w:t>Atalia</w:t>
      </w:r>
      <w:proofErr w:type="spellEnd"/>
      <w:r w:rsidRPr="00614D48">
        <w:rPr>
          <w:rFonts w:ascii="Arial" w:hAnsi="Arial" w:cs="Arial"/>
          <w:b/>
        </w:rPr>
        <w:t>.</w:t>
      </w:r>
    </w:p>
    <w:p w:rsidR="00614D48" w:rsidRPr="00614D48" w:rsidRDefault="00614D48" w:rsidP="00614D48">
      <w:pPr>
        <w:pStyle w:val="estilo2"/>
        <w:jc w:val="both"/>
        <w:rPr>
          <w:rFonts w:ascii="Arial" w:hAnsi="Arial" w:cs="Arial"/>
          <w:b/>
        </w:rPr>
      </w:pPr>
      <w:r w:rsidRPr="00614D48">
        <w:rPr>
          <w:rFonts w:ascii="Arial" w:hAnsi="Arial" w:cs="Arial"/>
          <w:b/>
        </w:rPr>
        <w:t>   Tuvo enfrentamientos con los judíos. Regresó a Antioquía. Ante las disensiones entre los cristianos por motivo del cumplimiento de la Ley, acudió a Jerusalén (</w:t>
      </w:r>
      <w:proofErr w:type="spellStart"/>
      <w:r w:rsidRPr="00614D48">
        <w:rPr>
          <w:rFonts w:ascii="Arial" w:hAnsi="Arial" w:cs="Arial"/>
          <w:b/>
        </w:rPr>
        <w:t>Hch</w:t>
      </w:r>
      <w:proofErr w:type="spellEnd"/>
      <w:r w:rsidRPr="00614D48">
        <w:rPr>
          <w:rFonts w:ascii="Arial" w:hAnsi="Arial" w:cs="Arial"/>
          <w:b/>
        </w:rPr>
        <w:t>. 15) para entrevistarse con Pedro, Santiago y los hermanos. En la asamblea cristiana (primer Concilio) del año 48 triunfó su pensamiento de liberar a los gentiles de atadura a la Ley.</w:t>
      </w:r>
    </w:p>
    <w:p w:rsidR="00614D48" w:rsidRPr="000B72A6" w:rsidRDefault="00614D48" w:rsidP="00614D48">
      <w:pPr>
        <w:pStyle w:val="estilo2"/>
        <w:jc w:val="both"/>
        <w:rPr>
          <w:rFonts w:ascii="Arial" w:hAnsi="Arial" w:cs="Arial"/>
          <w:b/>
          <w:color w:val="0070C0"/>
        </w:rPr>
      </w:pPr>
      <w:r w:rsidRPr="000B72A6">
        <w:rPr>
          <w:rFonts w:ascii="Arial" w:hAnsi="Arial" w:cs="Arial"/>
          <w:b/>
          <w:color w:val="0070C0"/>
        </w:rPr>
        <w:t xml:space="preserve">  </w:t>
      </w:r>
      <w:r w:rsidR="000B72A6" w:rsidRPr="000B72A6">
        <w:rPr>
          <w:rStyle w:val="Textoennegrita"/>
          <w:rFonts w:ascii="Arial" w:hAnsi="Arial" w:cs="Arial"/>
          <w:color w:val="0070C0"/>
        </w:rPr>
        <w:t> </w:t>
      </w:r>
      <w:r w:rsidRPr="000B72A6">
        <w:rPr>
          <w:rStyle w:val="Textoennegrita"/>
          <w:rFonts w:ascii="Arial" w:hAnsi="Arial" w:cs="Arial"/>
          <w:color w:val="0070C0"/>
        </w:rPr>
        <w:t>2. Segundo viaje</w:t>
      </w:r>
      <w:r w:rsidRPr="000B72A6">
        <w:rPr>
          <w:rFonts w:ascii="Arial" w:hAnsi="Arial" w:cs="Arial"/>
          <w:b/>
          <w:color w:val="0070C0"/>
        </w:rPr>
        <w:t>. (</w:t>
      </w:r>
      <w:proofErr w:type="spellStart"/>
      <w:r w:rsidRPr="000B72A6">
        <w:rPr>
          <w:rFonts w:ascii="Arial" w:hAnsi="Arial" w:cs="Arial"/>
          <w:b/>
          <w:color w:val="0070C0"/>
        </w:rPr>
        <w:t>Hch</w:t>
      </w:r>
      <w:proofErr w:type="spellEnd"/>
      <w:r w:rsidRPr="000B72A6">
        <w:rPr>
          <w:rFonts w:ascii="Arial" w:hAnsi="Arial" w:cs="Arial"/>
          <w:b/>
          <w:color w:val="0070C0"/>
        </w:rPr>
        <w:t>. 15.36 a 17)</w:t>
      </w:r>
    </w:p>
    <w:p w:rsidR="00614D48" w:rsidRDefault="00614D48" w:rsidP="00614D48">
      <w:pPr>
        <w:pStyle w:val="estilo2"/>
        <w:jc w:val="both"/>
        <w:rPr>
          <w:rFonts w:ascii="Arial" w:hAnsi="Arial" w:cs="Arial"/>
          <w:b/>
        </w:rPr>
      </w:pPr>
      <w:r w:rsidRPr="00614D48">
        <w:rPr>
          <w:rFonts w:ascii="Arial" w:hAnsi="Arial" w:cs="Arial"/>
          <w:b/>
        </w:rPr>
        <w:t xml:space="preserve">   Duró el 49 al 52. Visitó las comunidades fundadas en el primer viaje. En </w:t>
      </w:r>
      <w:proofErr w:type="spellStart"/>
      <w:r w:rsidRPr="00614D48">
        <w:rPr>
          <w:rFonts w:ascii="Arial" w:hAnsi="Arial" w:cs="Arial"/>
          <w:b/>
        </w:rPr>
        <w:t>Listra</w:t>
      </w:r>
      <w:proofErr w:type="spellEnd"/>
      <w:r w:rsidRPr="00614D48">
        <w:rPr>
          <w:rFonts w:ascii="Arial" w:hAnsi="Arial" w:cs="Arial"/>
          <w:b/>
        </w:rPr>
        <w:t xml:space="preserve"> se le unió Timoteo, el discípulo que seguiría con fidelidad sus pasos. Atravesó Asia y llegó a Atenas, la ciudad de su fracaso apostólico.</w:t>
      </w:r>
    </w:p>
    <w:p w:rsidR="00614D48" w:rsidRPr="00614D48" w:rsidRDefault="00614D48" w:rsidP="00614D48">
      <w:pPr>
        <w:pStyle w:val="estilo2"/>
        <w:jc w:val="both"/>
        <w:rPr>
          <w:rFonts w:ascii="Arial" w:hAnsi="Arial" w:cs="Arial"/>
          <w:b/>
        </w:rPr>
      </w:pPr>
      <w:r w:rsidRPr="00614D48">
        <w:rPr>
          <w:rFonts w:ascii="Arial" w:hAnsi="Arial" w:cs="Arial"/>
          <w:b/>
        </w:rPr>
        <w:t>   Ante el rechazo de los atenienses, engreídos, cultos y sutiles buscadores de novedades, se instaló en Corinto, el puerto comercial del Egeo y centro de la provincia romana de Grecia.</w:t>
      </w:r>
      <w:r w:rsidRPr="00614D48">
        <w:rPr>
          <w:rFonts w:ascii="Arial" w:hAnsi="Arial" w:cs="Arial"/>
          <w:b/>
        </w:rPr>
        <w:br/>
        <w:t xml:space="preserve">   Estuvo algún en el lugar tiempo con notable éxito. Pasó luego a </w:t>
      </w:r>
      <w:proofErr w:type="spellStart"/>
      <w:r w:rsidRPr="00614D48">
        <w:rPr>
          <w:rFonts w:ascii="Arial" w:hAnsi="Arial" w:cs="Arial"/>
          <w:b/>
        </w:rPr>
        <w:t>Efeso</w:t>
      </w:r>
      <w:proofErr w:type="spellEnd"/>
      <w:r w:rsidRPr="00614D48">
        <w:rPr>
          <w:rFonts w:ascii="Arial" w:hAnsi="Arial" w:cs="Arial"/>
          <w:b/>
        </w:rPr>
        <w:t>; y de nuevo volvió a Jerusalén, pasando por Siria y sus ciudades importantes.</w:t>
      </w:r>
    </w:p>
    <w:p w:rsidR="00614D48" w:rsidRPr="000B72A6" w:rsidRDefault="00614D48" w:rsidP="00614D48">
      <w:pPr>
        <w:widowControl/>
        <w:autoSpaceDE/>
        <w:autoSpaceDN/>
        <w:adjustRightInd/>
        <w:spacing w:before="100" w:beforeAutospacing="1" w:after="100" w:afterAutospacing="1"/>
        <w:jc w:val="both"/>
        <w:rPr>
          <w:b/>
          <w:color w:val="0070C0"/>
        </w:rPr>
      </w:pPr>
      <w:r w:rsidRPr="00614D48">
        <w:rPr>
          <w:b/>
          <w:bCs/>
        </w:rPr>
        <w:lastRenderedPageBreak/>
        <w:t> </w:t>
      </w:r>
      <w:r w:rsidRPr="000B72A6">
        <w:rPr>
          <w:b/>
          <w:bCs/>
          <w:color w:val="0070C0"/>
        </w:rPr>
        <w:t xml:space="preserve">2.3. Tercer viaje </w:t>
      </w:r>
      <w:r w:rsidRPr="000B72A6">
        <w:rPr>
          <w:b/>
          <w:color w:val="0070C0"/>
        </w:rPr>
        <w:t>(</w:t>
      </w:r>
      <w:proofErr w:type="spellStart"/>
      <w:r w:rsidRPr="000B72A6">
        <w:rPr>
          <w:b/>
          <w:color w:val="0070C0"/>
        </w:rPr>
        <w:t>Hch</w:t>
      </w:r>
      <w:proofErr w:type="spellEnd"/>
      <w:r w:rsidRPr="000B72A6">
        <w:rPr>
          <w:b/>
          <w:color w:val="0070C0"/>
        </w:rPr>
        <w:t>. 18.23 a 21.1</w:t>
      </w:r>
      <w:r w:rsidRPr="000B72A6">
        <w:rPr>
          <w:b/>
          <w:color w:val="0070C0"/>
        </w:rPr>
        <w:softHyphen/>
        <w:t>7)  </w:t>
      </w:r>
    </w:p>
    <w:p w:rsidR="00614D48" w:rsidRDefault="00614D48" w:rsidP="00614D48">
      <w:pPr>
        <w:widowControl/>
        <w:autoSpaceDE/>
        <w:autoSpaceDN/>
        <w:adjustRightInd/>
        <w:spacing w:before="100" w:beforeAutospacing="1" w:after="100" w:afterAutospacing="1"/>
        <w:jc w:val="both"/>
        <w:rPr>
          <w:b/>
        </w:rPr>
      </w:pPr>
      <w:r w:rsidRPr="00614D48">
        <w:rPr>
          <w:b/>
        </w:rPr>
        <w:t xml:space="preserve">   Tuvo lugar entre el 53 y el 58. De nuevo atravesó Asia. Fundó las comunidades de </w:t>
      </w:r>
      <w:proofErr w:type="spellStart"/>
      <w:r w:rsidRPr="00614D48">
        <w:rPr>
          <w:b/>
        </w:rPr>
        <w:t>Colosas</w:t>
      </w:r>
      <w:proofErr w:type="spellEnd"/>
      <w:r w:rsidRPr="00614D48">
        <w:rPr>
          <w:b/>
        </w:rPr>
        <w:t xml:space="preserve">, </w:t>
      </w:r>
      <w:proofErr w:type="spellStart"/>
      <w:r w:rsidRPr="00614D48">
        <w:rPr>
          <w:b/>
        </w:rPr>
        <w:t>Laodicea</w:t>
      </w:r>
      <w:proofErr w:type="spellEnd"/>
      <w:r w:rsidRPr="00614D48">
        <w:rPr>
          <w:b/>
        </w:rPr>
        <w:t xml:space="preserve">, </w:t>
      </w:r>
      <w:proofErr w:type="spellStart"/>
      <w:r w:rsidRPr="00614D48">
        <w:rPr>
          <w:b/>
        </w:rPr>
        <w:t>Hierápolis</w:t>
      </w:r>
      <w:proofErr w:type="spellEnd"/>
      <w:r w:rsidRPr="00614D48">
        <w:rPr>
          <w:b/>
        </w:rPr>
        <w:t xml:space="preserve">, </w:t>
      </w:r>
      <w:proofErr w:type="spellStart"/>
      <w:r w:rsidRPr="00614D48">
        <w:rPr>
          <w:b/>
        </w:rPr>
        <w:t>Tróade</w:t>
      </w:r>
      <w:proofErr w:type="spellEnd"/>
      <w:r w:rsidRPr="00614D48">
        <w:rPr>
          <w:b/>
        </w:rPr>
        <w:t xml:space="preserve">, Esmirna, </w:t>
      </w:r>
      <w:proofErr w:type="spellStart"/>
      <w:r w:rsidRPr="00614D48">
        <w:rPr>
          <w:b/>
        </w:rPr>
        <w:t>Pérgamo</w:t>
      </w:r>
      <w:proofErr w:type="spellEnd"/>
      <w:r w:rsidRPr="00614D48">
        <w:rPr>
          <w:b/>
        </w:rPr>
        <w:t xml:space="preserve">, </w:t>
      </w:r>
      <w:proofErr w:type="spellStart"/>
      <w:r w:rsidRPr="00614D48">
        <w:rPr>
          <w:b/>
        </w:rPr>
        <w:t>Tiatira</w:t>
      </w:r>
      <w:proofErr w:type="spellEnd"/>
      <w:r w:rsidRPr="00614D48">
        <w:rPr>
          <w:b/>
        </w:rPr>
        <w:t>, Sardes y Filadelfia. Visitó Corinto. Viajó a Jerusalén para llevar limosnas a los cristianos, pues es época de hambre.</w:t>
      </w:r>
    </w:p>
    <w:p w:rsidR="003179B4" w:rsidRDefault="003179B4" w:rsidP="003179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Pr>
          <w:rFonts w:ascii="Arial" w:hAnsi="Arial" w:cs="Arial"/>
          <w:b/>
          <w:sz w:val="22"/>
          <w:szCs w:val="22"/>
        </w:rPr>
        <w:t xml:space="preserve">El destino del tercer viaje de Pablo fue evidentemente </w:t>
      </w:r>
      <w:proofErr w:type="spellStart"/>
      <w:r>
        <w:rPr>
          <w:rFonts w:ascii="Arial" w:hAnsi="Arial" w:cs="Arial"/>
          <w:b/>
          <w:sz w:val="22"/>
          <w:szCs w:val="22"/>
        </w:rPr>
        <w:t>Efeso</w:t>
      </w:r>
      <w:proofErr w:type="spellEnd"/>
      <w:r>
        <w:rPr>
          <w:rFonts w:ascii="Arial" w:hAnsi="Arial" w:cs="Arial"/>
          <w:b/>
          <w:sz w:val="22"/>
          <w:szCs w:val="22"/>
        </w:rPr>
        <w:t xml:space="preserve">, donde Aquila y Priscila lo esperaban. </w:t>
      </w:r>
      <w:proofErr w:type="spellStart"/>
      <w:r>
        <w:rPr>
          <w:rFonts w:ascii="Arial" w:hAnsi="Arial" w:cs="Arial"/>
          <w:b/>
          <w:sz w:val="22"/>
          <w:szCs w:val="22"/>
        </w:rPr>
        <w:t>El</w:t>
      </w:r>
      <w:proofErr w:type="spellEnd"/>
      <w:r>
        <w:rPr>
          <w:rFonts w:ascii="Arial" w:hAnsi="Arial" w:cs="Arial"/>
          <w:b/>
          <w:sz w:val="22"/>
          <w:szCs w:val="22"/>
        </w:rPr>
        <w:t xml:space="preserve"> había prometido a los efesios volver a evangelizarlos si tal era la voluntad de Dios (</w:t>
      </w:r>
      <w:proofErr w:type="spellStart"/>
      <w:r>
        <w:rPr>
          <w:rFonts w:ascii="Arial" w:hAnsi="Arial" w:cs="Arial"/>
          <w:b/>
          <w:sz w:val="22"/>
          <w:szCs w:val="22"/>
        </w:rPr>
        <w:t>Hech</w:t>
      </w:r>
      <w:proofErr w:type="spellEnd"/>
      <w:r>
        <w:rPr>
          <w:rFonts w:ascii="Arial" w:hAnsi="Arial" w:cs="Arial"/>
          <w:b/>
          <w:sz w:val="22"/>
          <w:szCs w:val="22"/>
        </w:rPr>
        <w:t>, 18, 19-21) y el Espíritu Santo no se opuso más a su entrada en Asia</w:t>
      </w:r>
    </w:p>
    <w:p w:rsidR="003179B4" w:rsidRDefault="003179B4" w:rsidP="003179B4">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Así es que, después de una breve visita a Antioquía, después de haber estado poco tiempo en Jerusalén, se fue a través de </w:t>
      </w:r>
      <w:proofErr w:type="spellStart"/>
      <w:r>
        <w:rPr>
          <w:rFonts w:ascii="Arial" w:hAnsi="Arial" w:cs="Arial"/>
          <w:b/>
          <w:sz w:val="22"/>
          <w:szCs w:val="22"/>
        </w:rPr>
        <w:t>Galacia</w:t>
      </w:r>
      <w:proofErr w:type="spellEnd"/>
      <w:r>
        <w:rPr>
          <w:rFonts w:ascii="Arial" w:hAnsi="Arial" w:cs="Arial"/>
          <w:b/>
          <w:sz w:val="22"/>
          <w:szCs w:val="22"/>
        </w:rPr>
        <w:t xml:space="preserve"> y de Frigia. (Hechos, 18, 23) y pasando a través de las regiones del “Asia Central” llegó hasta </w:t>
      </w:r>
      <w:proofErr w:type="spellStart"/>
      <w:r>
        <w:rPr>
          <w:rFonts w:ascii="Arial" w:hAnsi="Arial" w:cs="Arial"/>
          <w:b/>
          <w:sz w:val="22"/>
          <w:szCs w:val="22"/>
        </w:rPr>
        <w:t>Efeso</w:t>
      </w:r>
      <w:proofErr w:type="spellEnd"/>
      <w:r>
        <w:rPr>
          <w:rFonts w:ascii="Arial" w:hAnsi="Arial" w:cs="Arial"/>
          <w:b/>
          <w:sz w:val="22"/>
          <w:szCs w:val="22"/>
        </w:rPr>
        <w:t xml:space="preserve"> (19.1). Su manera de proceder permaneció intacta. Para ganarse la vida y no ser una carga para los fieles, tejió todos los días durante muchas horas gran cantidad de tiendas, lo que no le impidió el predicar el Evangelio. Como de costumbre, empezó en la sinagoga donde tuvo éxito durante los primeros meses.</w:t>
      </w:r>
    </w:p>
    <w:p w:rsidR="00657E40" w:rsidRPr="003179B4" w:rsidRDefault="00657E40" w:rsidP="00614D48">
      <w:pPr>
        <w:widowControl/>
        <w:autoSpaceDE/>
        <w:autoSpaceDN/>
        <w:adjustRightInd/>
        <w:spacing w:before="100" w:beforeAutospacing="1" w:after="100" w:afterAutospacing="1"/>
        <w:jc w:val="both"/>
        <w:rPr>
          <w:b/>
          <w:color w:val="FF0000"/>
        </w:rPr>
      </w:pPr>
      <w:r w:rsidRPr="003179B4">
        <w:rPr>
          <w:b/>
          <w:color w:val="FF0000"/>
        </w:rPr>
        <w:t>El 4º y último viaje reseñado</w:t>
      </w:r>
    </w:p>
    <w:p w:rsidR="00614D48" w:rsidRDefault="00614D48" w:rsidP="00614D48">
      <w:pPr>
        <w:widowControl/>
        <w:autoSpaceDE/>
        <w:autoSpaceDN/>
        <w:adjustRightInd/>
        <w:spacing w:before="100" w:beforeAutospacing="1" w:after="100" w:afterAutospacing="1"/>
        <w:jc w:val="both"/>
        <w:rPr>
          <w:b/>
        </w:rPr>
      </w:pPr>
      <w:r w:rsidRPr="00614D48">
        <w:rPr>
          <w:b/>
        </w:rPr>
        <w:t>   En el 58 estaba en Jerusalén (</w:t>
      </w:r>
      <w:proofErr w:type="spellStart"/>
      <w:r w:rsidRPr="00614D48">
        <w:rPr>
          <w:b/>
        </w:rPr>
        <w:t>Hech</w:t>
      </w:r>
      <w:proofErr w:type="spellEnd"/>
      <w:r w:rsidRPr="00614D48">
        <w:rPr>
          <w:b/>
        </w:rPr>
        <w:t xml:space="preserve"> 24 a 26). Se le recomendó cumplir un voto en el templo, para desmentir su ruptura con la Ley, pues había algunos allí muy adheri</w:t>
      </w:r>
      <w:r w:rsidRPr="00614D48">
        <w:rPr>
          <w:b/>
        </w:rPr>
        <w:softHyphen/>
        <w:t>dos al tem</w:t>
      </w:r>
      <w:r w:rsidRPr="00614D48">
        <w:rPr>
          <w:b/>
        </w:rPr>
        <w:softHyphen/>
        <w:t>plo.</w:t>
      </w:r>
      <w:r w:rsidRPr="00614D48">
        <w:rPr>
          <w:b/>
        </w:rPr>
        <w:br/>
        <w:t>   Fue apre</w:t>
      </w:r>
      <w:r w:rsidRPr="00614D48">
        <w:rPr>
          <w:b/>
        </w:rPr>
        <w:softHyphen/>
        <w:t xml:space="preserve">sado y se enfrentó con un proceso penal, que se desenvolvió durante dos años en Jerusalén primero y en </w:t>
      </w:r>
      <w:proofErr w:type="spellStart"/>
      <w:r w:rsidRPr="00614D48">
        <w:rPr>
          <w:b/>
        </w:rPr>
        <w:t>Cesarea</w:t>
      </w:r>
      <w:proofErr w:type="spellEnd"/>
      <w:r w:rsidRPr="00614D48">
        <w:rPr>
          <w:b/>
        </w:rPr>
        <w:t>, la sede del Pro</w:t>
      </w:r>
      <w:r w:rsidRPr="00614D48">
        <w:rPr>
          <w:b/>
        </w:rPr>
        <w:softHyphen/>
        <w:t>cura</w:t>
      </w:r>
      <w:r w:rsidRPr="00614D48">
        <w:rPr>
          <w:b/>
        </w:rPr>
        <w:softHyphen/>
        <w:t>dor romano de Judea después.</w:t>
      </w:r>
    </w:p>
    <w:p w:rsidR="00614D48" w:rsidRDefault="00614D48" w:rsidP="00614D48">
      <w:pPr>
        <w:widowControl/>
        <w:autoSpaceDE/>
        <w:autoSpaceDN/>
        <w:adjustRightInd/>
        <w:spacing w:before="100" w:beforeAutospacing="1" w:after="100" w:afterAutospacing="1"/>
        <w:jc w:val="both"/>
        <w:rPr>
          <w:b/>
        </w:rPr>
      </w:pPr>
      <w:r w:rsidRPr="00614D48">
        <w:rPr>
          <w:b/>
        </w:rPr>
        <w:t>   Como ciudadano romano, intuyendo que el procurador le iba a entregar a los judíos adversarios, apeló a que su causa fuera juzgada en Roma por los tribunales del César y fue enviado con guardia a Roma.</w:t>
      </w:r>
    </w:p>
    <w:p w:rsidR="000B72A6" w:rsidRDefault="000B72A6" w:rsidP="00614D48">
      <w:pPr>
        <w:widowControl/>
        <w:autoSpaceDE/>
        <w:autoSpaceDN/>
        <w:adjustRightInd/>
        <w:spacing w:before="100" w:beforeAutospacing="1" w:after="100" w:afterAutospacing="1"/>
        <w:jc w:val="both"/>
        <w:rPr>
          <w:b/>
        </w:rPr>
      </w:pPr>
      <w:r>
        <w:rPr>
          <w:b/>
          <w:noProof/>
        </w:rPr>
        <w:drawing>
          <wp:inline distT="0" distB="0" distL="0" distR="0">
            <wp:extent cx="3200400" cy="2559337"/>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7288" t="27052" r="50841" b="43470"/>
                    <a:stretch>
                      <a:fillRect/>
                    </a:stretch>
                  </pic:blipFill>
                  <pic:spPr bwMode="auto">
                    <a:xfrm>
                      <a:off x="0" y="0"/>
                      <a:ext cx="3204210" cy="2562384"/>
                    </a:xfrm>
                    <a:prstGeom prst="rect">
                      <a:avLst/>
                    </a:prstGeom>
                    <a:noFill/>
                    <a:ln w="9525">
                      <a:noFill/>
                      <a:miter lim="800000"/>
                      <a:headEnd/>
                      <a:tailEnd/>
                    </a:ln>
                  </pic:spPr>
                </pic:pic>
              </a:graphicData>
            </a:graphic>
          </wp:inline>
        </w:drawing>
      </w:r>
      <w:r>
        <w:rPr>
          <w:b/>
          <w:noProof/>
        </w:rPr>
        <w:drawing>
          <wp:inline distT="0" distB="0" distL="0" distR="0">
            <wp:extent cx="3200400" cy="256635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9303" t="52798" r="19485" b="16978"/>
                    <a:stretch>
                      <a:fillRect/>
                    </a:stretch>
                  </pic:blipFill>
                  <pic:spPr bwMode="auto">
                    <a:xfrm>
                      <a:off x="0" y="0"/>
                      <a:ext cx="3200400" cy="2566358"/>
                    </a:xfrm>
                    <a:prstGeom prst="rect">
                      <a:avLst/>
                    </a:prstGeom>
                    <a:noFill/>
                    <a:ln w="9525">
                      <a:noFill/>
                      <a:miter lim="800000"/>
                      <a:headEnd/>
                      <a:tailEnd/>
                    </a:ln>
                  </pic:spPr>
                </pic:pic>
              </a:graphicData>
            </a:graphic>
          </wp:inline>
        </w:drawing>
      </w:r>
    </w:p>
    <w:p w:rsidR="000B72A6" w:rsidRPr="00614D48" w:rsidRDefault="000B72A6" w:rsidP="00614D48">
      <w:pPr>
        <w:widowControl/>
        <w:autoSpaceDE/>
        <w:autoSpaceDN/>
        <w:adjustRightInd/>
        <w:spacing w:before="100" w:beforeAutospacing="1" w:after="100" w:afterAutospacing="1"/>
        <w:jc w:val="both"/>
        <w:rPr>
          <w:b/>
        </w:rPr>
      </w:pPr>
      <w:r>
        <w:rPr>
          <w:b/>
          <w:noProof/>
        </w:rPr>
        <w:drawing>
          <wp:inline distT="0" distB="0" distL="0" distR="0">
            <wp:extent cx="6516886" cy="23431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16912" t="44963" r="19310" b="25186"/>
                    <a:stretch>
                      <a:fillRect/>
                    </a:stretch>
                  </pic:blipFill>
                  <pic:spPr bwMode="auto">
                    <a:xfrm>
                      <a:off x="0" y="0"/>
                      <a:ext cx="6516886" cy="2343150"/>
                    </a:xfrm>
                    <a:prstGeom prst="rect">
                      <a:avLst/>
                    </a:prstGeom>
                    <a:noFill/>
                    <a:ln w="9525">
                      <a:noFill/>
                      <a:miter lim="800000"/>
                      <a:headEnd/>
                      <a:tailEnd/>
                    </a:ln>
                  </pic:spPr>
                </pic:pic>
              </a:graphicData>
            </a:graphic>
          </wp:inline>
        </w:drawing>
      </w:r>
    </w:p>
    <w:p w:rsidR="00614D48" w:rsidRPr="000B72A6" w:rsidRDefault="000B72A6" w:rsidP="00614D48">
      <w:pPr>
        <w:widowControl/>
        <w:autoSpaceDE/>
        <w:autoSpaceDN/>
        <w:adjustRightInd/>
        <w:spacing w:before="100" w:beforeAutospacing="1" w:after="100" w:afterAutospacing="1"/>
        <w:jc w:val="both"/>
        <w:rPr>
          <w:b/>
          <w:color w:val="FF0000"/>
        </w:rPr>
      </w:pPr>
      <w:r>
        <w:rPr>
          <w:b/>
          <w:bCs/>
          <w:color w:val="FF0000"/>
        </w:rPr>
        <w:lastRenderedPageBreak/>
        <w:t xml:space="preserve">  </w:t>
      </w:r>
      <w:r w:rsidR="00614D48" w:rsidRPr="000B72A6">
        <w:rPr>
          <w:b/>
          <w:bCs/>
          <w:color w:val="FF0000"/>
        </w:rPr>
        <w:t xml:space="preserve"> Los últimos estadios</w:t>
      </w:r>
      <w:r w:rsidR="00614D48" w:rsidRPr="000B72A6">
        <w:rPr>
          <w:b/>
          <w:color w:val="FF0000"/>
        </w:rPr>
        <w:t xml:space="preserve"> </w:t>
      </w:r>
      <w:r w:rsidR="00F04DCA">
        <w:rPr>
          <w:b/>
          <w:color w:val="FF0000"/>
        </w:rPr>
        <w:t>del camino</w:t>
      </w:r>
    </w:p>
    <w:p w:rsidR="00614D48" w:rsidRDefault="00614D48" w:rsidP="00614D48">
      <w:pPr>
        <w:widowControl/>
        <w:autoSpaceDE/>
        <w:autoSpaceDN/>
        <w:adjustRightInd/>
        <w:spacing w:before="100" w:beforeAutospacing="1" w:after="100" w:afterAutospacing="1"/>
        <w:jc w:val="both"/>
        <w:rPr>
          <w:b/>
        </w:rPr>
      </w:pPr>
      <w:r w:rsidRPr="00614D48">
        <w:rPr>
          <w:b/>
        </w:rPr>
        <w:t>   Al quedar libre por sobreseimiento de la causa, viajó probablemente a España, a la zona Tarraconense. Regresó a Oriente, de donde pocos datos quedan de él, al no tener ya su itinerario recogido en los Hechos de Lucas.</w:t>
      </w:r>
    </w:p>
    <w:p w:rsidR="00614D48" w:rsidRPr="00614D48" w:rsidRDefault="00614D48" w:rsidP="00614D48">
      <w:pPr>
        <w:widowControl/>
        <w:autoSpaceDE/>
        <w:autoSpaceDN/>
        <w:adjustRightInd/>
        <w:spacing w:before="100" w:beforeAutospacing="1" w:after="100" w:afterAutospacing="1"/>
        <w:jc w:val="both"/>
        <w:rPr>
          <w:b/>
        </w:rPr>
      </w:pPr>
      <w:r w:rsidRPr="00614D48">
        <w:rPr>
          <w:b/>
        </w:rPr>
        <w:t>   La tradición habla de un segun</w:t>
      </w:r>
      <w:r w:rsidRPr="00614D48">
        <w:rPr>
          <w:b/>
        </w:rPr>
        <w:softHyphen/>
        <w:t>do cautiverio en algu</w:t>
      </w:r>
      <w:r w:rsidRPr="00614D48">
        <w:rPr>
          <w:b/>
        </w:rPr>
        <w:softHyphen/>
        <w:t>na ciudad de Asia. De nue</w:t>
      </w:r>
      <w:r w:rsidRPr="00614D48">
        <w:rPr>
          <w:b/>
        </w:rPr>
        <w:softHyphen/>
        <w:t>vo viajó a Roma, donde se desa</w:t>
      </w:r>
      <w:r w:rsidRPr="00614D48">
        <w:rPr>
          <w:b/>
        </w:rPr>
        <w:softHyphen/>
        <w:t>rrollaba la persecución neroniana contra los cristianos. Hacia el año 64 o 66 fue conde</w:t>
      </w:r>
      <w:r w:rsidRPr="00614D48">
        <w:rPr>
          <w:b/>
        </w:rPr>
        <w:softHyphen/>
        <w:t>nado y ejecutado como cristiano entre los muchos que esos años perdían la vida en los espectáculos públicos de la ciudad imperial.</w:t>
      </w:r>
    </w:p>
    <w:p w:rsidR="00614D48" w:rsidRPr="000B72A6" w:rsidRDefault="000B72A6" w:rsidP="00614D48">
      <w:pPr>
        <w:widowControl/>
        <w:autoSpaceDE/>
        <w:autoSpaceDN/>
        <w:adjustRightInd/>
        <w:spacing w:before="100" w:beforeAutospacing="1" w:after="100" w:afterAutospacing="1"/>
        <w:jc w:val="both"/>
        <w:rPr>
          <w:b/>
          <w:color w:val="FF0000"/>
          <w:sz w:val="28"/>
          <w:szCs w:val="28"/>
        </w:rPr>
      </w:pPr>
      <w:r>
        <w:rPr>
          <w:b/>
          <w:bCs/>
          <w:color w:val="FF0000"/>
          <w:sz w:val="28"/>
          <w:szCs w:val="28"/>
        </w:rPr>
        <w:t xml:space="preserve">   </w:t>
      </w:r>
      <w:r w:rsidR="00614D48" w:rsidRPr="000B72A6">
        <w:rPr>
          <w:b/>
          <w:bCs/>
          <w:color w:val="FF0000"/>
          <w:sz w:val="28"/>
          <w:szCs w:val="28"/>
        </w:rPr>
        <w:t>Estilo y mensaje</w:t>
      </w:r>
    </w:p>
    <w:p w:rsidR="000B72A6" w:rsidRPr="00F04DCA" w:rsidRDefault="00614D48" w:rsidP="00614D48">
      <w:pPr>
        <w:widowControl/>
        <w:autoSpaceDE/>
        <w:autoSpaceDN/>
        <w:adjustRightInd/>
        <w:spacing w:before="100" w:beforeAutospacing="1" w:after="100" w:afterAutospacing="1"/>
        <w:jc w:val="both"/>
        <w:rPr>
          <w:b/>
          <w:color w:val="0070C0"/>
        </w:rPr>
      </w:pPr>
      <w:r w:rsidRPr="00F04DCA">
        <w:rPr>
          <w:b/>
          <w:color w:val="0070C0"/>
        </w:rPr>
        <w:t>   Pablo empleó todos los medios posibles en el anuncio de la Palabra divina en las comunidades por donde se movió. Lo hizo desde el amor, la sencillez y la autonomía.</w:t>
      </w:r>
    </w:p>
    <w:p w:rsidR="000B72A6" w:rsidRPr="00F04DCA" w:rsidRDefault="00614D48" w:rsidP="00614D48">
      <w:pPr>
        <w:widowControl/>
        <w:autoSpaceDE/>
        <w:autoSpaceDN/>
        <w:adjustRightInd/>
        <w:spacing w:before="100" w:beforeAutospacing="1" w:after="100" w:afterAutospacing="1"/>
        <w:jc w:val="both"/>
        <w:rPr>
          <w:b/>
          <w:color w:val="0070C0"/>
        </w:rPr>
      </w:pPr>
      <w:r w:rsidRPr="00F04DCA">
        <w:rPr>
          <w:b/>
          <w:color w:val="0070C0"/>
        </w:rPr>
        <w:t>   Trabajó en diversos oficios, sobre todo de tejedor, para no ser gravo</w:t>
      </w:r>
      <w:r w:rsidRPr="00F04DCA">
        <w:rPr>
          <w:b/>
          <w:color w:val="0070C0"/>
        </w:rPr>
        <w:softHyphen/>
        <w:t>so a las comunidades. Es probable que ganaba su propio sus</w:t>
      </w:r>
      <w:r w:rsidRPr="00F04DCA">
        <w:rPr>
          <w:b/>
          <w:color w:val="0070C0"/>
        </w:rPr>
        <w:softHyphen/>
        <w:t>tento con el tejido de tiendas de campaña. Su ejemplo y desinterés fue decisivo en la tarea evangelizadora y en la influencia sobre los nuevos creyentes que aceptaban el mensaje por su ejemplo más que por su palabra.</w:t>
      </w:r>
    </w:p>
    <w:p w:rsidR="00614D48" w:rsidRPr="00F04DCA" w:rsidRDefault="00614D48" w:rsidP="00614D48">
      <w:pPr>
        <w:widowControl/>
        <w:autoSpaceDE/>
        <w:autoSpaceDN/>
        <w:adjustRightInd/>
        <w:spacing w:before="100" w:beforeAutospacing="1" w:after="100" w:afterAutospacing="1"/>
        <w:jc w:val="both"/>
        <w:rPr>
          <w:b/>
          <w:color w:val="0070C0"/>
        </w:rPr>
      </w:pPr>
      <w:r w:rsidRPr="00F04DCA">
        <w:rPr>
          <w:b/>
          <w:color w:val="0070C0"/>
        </w:rPr>
        <w:t>    Organizó las comunidades en función de dos valores básicos: la fraternidad, o amor a los hermanos, y la honestidad, o vida de virtud al estilo de Cristo. La autoridad de cada comunidad estaba en manos de los presbíteros o ancianos del grupo. Pero Pablo, con frecuencia, designó encargados o anim</w:t>
      </w:r>
      <w:r w:rsidR="003179B4">
        <w:rPr>
          <w:b/>
          <w:color w:val="0070C0"/>
        </w:rPr>
        <w:t xml:space="preserve">adores, </w:t>
      </w:r>
      <w:proofErr w:type="spellStart"/>
      <w:r w:rsidR="003179B4">
        <w:rPr>
          <w:b/>
          <w:color w:val="0070C0"/>
        </w:rPr>
        <w:t>epí</w:t>
      </w:r>
      <w:r w:rsidRPr="00F04DCA">
        <w:rPr>
          <w:b/>
          <w:color w:val="0070C0"/>
        </w:rPr>
        <w:t>scopos</w:t>
      </w:r>
      <w:proofErr w:type="spellEnd"/>
      <w:r w:rsidRPr="00F04DCA">
        <w:rPr>
          <w:b/>
          <w:color w:val="0070C0"/>
        </w:rPr>
        <w:t>, que conservaran e ilustraran la fe, que oraran por todos, que compartieran los bienes, que mantuvieran viva la esperanza en la venida del Señor.</w:t>
      </w:r>
    </w:p>
    <w:p w:rsidR="00614D48" w:rsidRPr="000B72A6" w:rsidRDefault="00614D48" w:rsidP="00614D48">
      <w:pPr>
        <w:widowControl/>
        <w:autoSpaceDE/>
        <w:autoSpaceDN/>
        <w:adjustRightInd/>
        <w:spacing w:before="100" w:beforeAutospacing="1" w:after="100" w:afterAutospacing="1"/>
        <w:jc w:val="both"/>
        <w:rPr>
          <w:b/>
          <w:color w:val="0070C0"/>
        </w:rPr>
      </w:pPr>
      <w:r w:rsidRPr="000B72A6">
        <w:rPr>
          <w:b/>
          <w:bCs/>
          <w:color w:val="0070C0"/>
        </w:rPr>
        <w:t>Estilo vital</w:t>
      </w:r>
    </w:p>
    <w:p w:rsidR="00614D48" w:rsidRDefault="00614D48" w:rsidP="00614D48">
      <w:pPr>
        <w:widowControl/>
        <w:autoSpaceDE/>
        <w:autoSpaceDN/>
        <w:adjustRightInd/>
        <w:spacing w:before="100" w:beforeAutospacing="1" w:after="100" w:afterAutospacing="1"/>
        <w:jc w:val="both"/>
        <w:rPr>
          <w:b/>
        </w:rPr>
      </w:pPr>
      <w:r w:rsidRPr="00614D48">
        <w:rPr>
          <w:b/>
        </w:rPr>
        <w:t xml:space="preserve">      Su estilo era pues cercano y cautivador, en función de la gracia que le había sido dada.  En un primer momento parece adherido a la esperanza de una inmediata venida del Señor Jesús para dar el premio a sus fieles. </w:t>
      </w:r>
    </w:p>
    <w:p w:rsidR="00614D48" w:rsidRDefault="00614D48" w:rsidP="00614D48">
      <w:pPr>
        <w:widowControl/>
        <w:autoSpaceDE/>
        <w:autoSpaceDN/>
        <w:adjustRightInd/>
        <w:spacing w:before="100" w:beforeAutospacing="1" w:after="100" w:afterAutospacing="1"/>
        <w:jc w:val="both"/>
        <w:rPr>
          <w:b/>
        </w:rPr>
      </w:pPr>
      <w:r w:rsidRPr="00614D48">
        <w:rPr>
          <w:b/>
        </w:rPr>
        <w:t>   Pero, a partir del segundo viaje, sus cartas se abren al futuro más lejano y a la lucha por el Reino en la tierra. Reflejan una esperanza escatológica más abierta y distanciada. El Señor Jesús vendrá, pero no de forma inmediata y mística.</w:t>
      </w:r>
    </w:p>
    <w:p w:rsidR="00614D48" w:rsidRPr="00614D48" w:rsidRDefault="00614D48" w:rsidP="00614D48">
      <w:pPr>
        <w:widowControl/>
        <w:autoSpaceDE/>
        <w:autoSpaceDN/>
        <w:adjustRightInd/>
        <w:spacing w:before="100" w:beforeAutospacing="1" w:after="100" w:afterAutospacing="1"/>
        <w:jc w:val="both"/>
        <w:rPr>
          <w:b/>
        </w:rPr>
      </w:pPr>
      <w:r w:rsidRPr="00614D48">
        <w:rPr>
          <w:b/>
        </w:rPr>
        <w:t>   De momento hay que hacer el bien y construir mejor las comunidades, organizando la vida según el mensaje del Salvador. Se impone la profundidad sobre la inmediatez, la caridad sobre la esperanza.</w:t>
      </w:r>
    </w:p>
    <w:p w:rsidR="00614D48" w:rsidRPr="000B72A6" w:rsidRDefault="00614D48" w:rsidP="00614D48">
      <w:pPr>
        <w:widowControl/>
        <w:autoSpaceDE/>
        <w:autoSpaceDN/>
        <w:adjustRightInd/>
        <w:spacing w:before="100" w:beforeAutospacing="1" w:after="100" w:afterAutospacing="1"/>
        <w:jc w:val="both"/>
        <w:rPr>
          <w:b/>
          <w:color w:val="FF0000"/>
          <w:sz w:val="28"/>
          <w:szCs w:val="28"/>
        </w:rPr>
      </w:pPr>
      <w:r w:rsidRPr="000B72A6">
        <w:rPr>
          <w:b/>
          <w:color w:val="FF0000"/>
          <w:sz w:val="28"/>
          <w:szCs w:val="28"/>
        </w:rPr>
        <w:t>  </w:t>
      </w:r>
      <w:r w:rsidR="000B72A6" w:rsidRPr="000B72A6">
        <w:rPr>
          <w:b/>
          <w:color w:val="FF0000"/>
          <w:sz w:val="28"/>
          <w:szCs w:val="28"/>
        </w:rPr>
        <w:t xml:space="preserve">   </w:t>
      </w:r>
      <w:r w:rsidRPr="000B72A6">
        <w:rPr>
          <w:b/>
          <w:bCs/>
          <w:color w:val="FF0000"/>
          <w:sz w:val="28"/>
          <w:szCs w:val="28"/>
        </w:rPr>
        <w:t>Su mensaje cristológico.</w:t>
      </w:r>
    </w:p>
    <w:p w:rsidR="00614D48" w:rsidRDefault="00614D48" w:rsidP="00D27897">
      <w:pPr>
        <w:widowControl/>
        <w:autoSpaceDE/>
        <w:autoSpaceDN/>
        <w:adjustRightInd/>
        <w:jc w:val="both"/>
        <w:rPr>
          <w:b/>
        </w:rPr>
      </w:pPr>
      <w:r w:rsidRPr="00614D48">
        <w:rPr>
          <w:b/>
        </w:rPr>
        <w:t>   Su amor a Cristo no es sólo afectivo, sino intelectual y moral. Su cristología es maravillosa, según se refleja en sus cartas. No es ingenuo decir que</w:t>
      </w:r>
      <w:r w:rsidR="003179B4">
        <w:rPr>
          <w:b/>
        </w:rPr>
        <w:t>,</w:t>
      </w:r>
      <w:r w:rsidRPr="00614D48">
        <w:rPr>
          <w:b/>
        </w:rPr>
        <w:t xml:space="preserve"> en su concepto del Verbo encarnado</w:t>
      </w:r>
      <w:r w:rsidR="003179B4">
        <w:rPr>
          <w:b/>
        </w:rPr>
        <w:t xml:space="preserve"> y</w:t>
      </w:r>
      <w:r w:rsidRPr="00614D48">
        <w:rPr>
          <w:b/>
        </w:rPr>
        <w:t xml:space="preserve"> en la visión de un Verbo eterno hecho Cristo Jesús, </w:t>
      </w:r>
      <w:r w:rsidR="003179B4">
        <w:rPr>
          <w:b/>
        </w:rPr>
        <w:t xml:space="preserve">Jesús </w:t>
      </w:r>
      <w:proofErr w:type="gramStart"/>
      <w:r w:rsidR="003179B4">
        <w:rPr>
          <w:b/>
        </w:rPr>
        <w:t>es  salvador</w:t>
      </w:r>
      <w:proofErr w:type="gramEnd"/>
      <w:r w:rsidR="003179B4">
        <w:rPr>
          <w:b/>
        </w:rPr>
        <w:t xml:space="preserve"> y consagrado. Es lo </w:t>
      </w:r>
      <w:proofErr w:type="gramStart"/>
      <w:r w:rsidR="003179B4">
        <w:rPr>
          <w:b/>
        </w:rPr>
        <w:t xml:space="preserve">que </w:t>
      </w:r>
      <w:r w:rsidRPr="00614D48">
        <w:rPr>
          <w:b/>
        </w:rPr>
        <w:t xml:space="preserve"> se</w:t>
      </w:r>
      <w:proofErr w:type="gramEnd"/>
      <w:r w:rsidRPr="00614D48">
        <w:rPr>
          <w:b/>
        </w:rPr>
        <w:t xml:space="preserve"> halla </w:t>
      </w:r>
      <w:r w:rsidR="003179B4">
        <w:rPr>
          <w:b/>
        </w:rPr>
        <w:t xml:space="preserve">como </w:t>
      </w:r>
      <w:r w:rsidRPr="00614D48">
        <w:rPr>
          <w:b/>
        </w:rPr>
        <w:t xml:space="preserve"> eje de su pensamiento.</w:t>
      </w:r>
    </w:p>
    <w:p w:rsidR="003179B4" w:rsidRDefault="003179B4" w:rsidP="00D27897">
      <w:pPr>
        <w:widowControl/>
        <w:autoSpaceDE/>
        <w:autoSpaceDN/>
        <w:adjustRightInd/>
        <w:jc w:val="both"/>
        <w:rPr>
          <w:b/>
        </w:rPr>
      </w:pPr>
    </w:p>
    <w:p w:rsidR="00614D48" w:rsidRDefault="00614D48" w:rsidP="00D27897">
      <w:pPr>
        <w:widowControl/>
        <w:autoSpaceDE/>
        <w:autoSpaceDN/>
        <w:adjustRightInd/>
        <w:jc w:val="both"/>
        <w:rPr>
          <w:b/>
        </w:rPr>
      </w:pPr>
      <w:r w:rsidRPr="00614D48">
        <w:rPr>
          <w:b/>
        </w:rPr>
        <w:t xml:space="preserve">   Su visión del Cristo místico, por ejemplo (1 </w:t>
      </w:r>
      <w:proofErr w:type="spellStart"/>
      <w:r w:rsidRPr="00614D48">
        <w:rPr>
          <w:b/>
        </w:rPr>
        <w:t>Cor</w:t>
      </w:r>
      <w:proofErr w:type="spellEnd"/>
      <w:r w:rsidRPr="00614D48">
        <w:rPr>
          <w:b/>
        </w:rPr>
        <w:t>. 12) es impresionante. En su vida latió una visión práctica del Cristo que "se humilló a sí mismo y no tuvo por rapiña hacerse semejante a Dios" (</w:t>
      </w:r>
      <w:proofErr w:type="spellStart"/>
      <w:r w:rsidRPr="00614D48">
        <w:rPr>
          <w:b/>
        </w:rPr>
        <w:t>Filip</w:t>
      </w:r>
      <w:proofErr w:type="spellEnd"/>
      <w:r w:rsidRPr="00614D48">
        <w:rPr>
          <w:b/>
        </w:rPr>
        <w:t xml:space="preserve">. 2.6). En ocasiones sus arengas </w:t>
      </w:r>
      <w:proofErr w:type="spellStart"/>
      <w:r w:rsidRPr="00614D48">
        <w:rPr>
          <w:b/>
        </w:rPr>
        <w:t>cristocéntricas</w:t>
      </w:r>
      <w:proofErr w:type="spellEnd"/>
      <w:r w:rsidRPr="00614D48">
        <w:rPr>
          <w:b/>
        </w:rPr>
        <w:t xml:space="preserve"> se vuelven ardientes, apasionadas, transformantes. Su mensaje cristológico puede condensarse en tres preocupaciones.</w:t>
      </w:r>
    </w:p>
    <w:p w:rsidR="00D27897" w:rsidRPr="00614D48" w:rsidRDefault="00D27897" w:rsidP="00D27897">
      <w:pPr>
        <w:widowControl/>
        <w:autoSpaceDE/>
        <w:autoSpaceDN/>
        <w:adjustRightInd/>
        <w:jc w:val="both"/>
        <w:rPr>
          <w:b/>
        </w:rPr>
      </w:pPr>
    </w:p>
    <w:p w:rsidR="00614D48" w:rsidRPr="000B72A6" w:rsidRDefault="000B72A6" w:rsidP="00D27897">
      <w:pPr>
        <w:widowControl/>
        <w:autoSpaceDE/>
        <w:autoSpaceDN/>
        <w:adjustRightInd/>
        <w:jc w:val="both"/>
        <w:rPr>
          <w:b/>
          <w:color w:val="0070C0"/>
        </w:rPr>
      </w:pPr>
      <w:r w:rsidRPr="000B72A6">
        <w:rPr>
          <w:b/>
          <w:bCs/>
          <w:color w:val="0070C0"/>
        </w:rPr>
        <w:lastRenderedPageBreak/>
        <w:t xml:space="preserve">   </w:t>
      </w:r>
      <w:r w:rsidR="00614D48" w:rsidRPr="000B72A6">
        <w:rPr>
          <w:b/>
          <w:bCs/>
          <w:color w:val="0070C0"/>
        </w:rPr>
        <w:t>Amor a Jesús.</w:t>
      </w:r>
    </w:p>
    <w:p w:rsidR="00614D48" w:rsidRDefault="00614D48" w:rsidP="00D27897">
      <w:pPr>
        <w:widowControl/>
        <w:autoSpaceDE/>
        <w:autoSpaceDN/>
        <w:adjustRightInd/>
        <w:jc w:val="both"/>
        <w:rPr>
          <w:b/>
        </w:rPr>
      </w:pPr>
      <w:r w:rsidRPr="00614D48">
        <w:rPr>
          <w:b/>
        </w:rPr>
        <w:t xml:space="preserve">   El deseo de que el Señor Jesús sea conocido y amado por todos es primordial en la teología paulina. Es el Salvador y, de la aceptación de sus doctrinas, depende la salvación. Siente ansia de evangelizar territorios, cuyos habitantes no han oído hablar del Señor. Por eso quiere ir hasta el extremo del mundo, hasta España, que entonces se hallaba "al otro extremo", en el </w:t>
      </w:r>
      <w:proofErr w:type="spellStart"/>
      <w:r w:rsidRPr="00614D48">
        <w:rPr>
          <w:b/>
        </w:rPr>
        <w:t>finis</w:t>
      </w:r>
      <w:proofErr w:type="spellEnd"/>
      <w:r w:rsidRPr="00614D48">
        <w:rPr>
          <w:b/>
        </w:rPr>
        <w:t xml:space="preserve"> </w:t>
      </w:r>
      <w:proofErr w:type="spellStart"/>
      <w:r w:rsidRPr="00614D48">
        <w:rPr>
          <w:b/>
        </w:rPr>
        <w:t>terrae</w:t>
      </w:r>
      <w:proofErr w:type="spellEnd"/>
      <w:r w:rsidRPr="00614D48">
        <w:rPr>
          <w:b/>
        </w:rPr>
        <w:t>. (</w:t>
      </w:r>
      <w:proofErr w:type="spellStart"/>
      <w:r w:rsidRPr="00614D48">
        <w:rPr>
          <w:b/>
        </w:rPr>
        <w:t>Rom</w:t>
      </w:r>
      <w:proofErr w:type="spellEnd"/>
      <w:r w:rsidRPr="00614D48">
        <w:rPr>
          <w:b/>
        </w:rPr>
        <w:t xml:space="preserve">. 1. 14 y 15. 24-28). </w:t>
      </w:r>
    </w:p>
    <w:p w:rsidR="00D27897" w:rsidRDefault="00D27897" w:rsidP="00D27897">
      <w:pPr>
        <w:widowControl/>
        <w:autoSpaceDE/>
        <w:autoSpaceDN/>
        <w:adjustRightInd/>
        <w:jc w:val="both"/>
        <w:rPr>
          <w:b/>
        </w:rPr>
      </w:pPr>
    </w:p>
    <w:p w:rsidR="00614D48" w:rsidRPr="000B72A6" w:rsidRDefault="000B72A6" w:rsidP="00D27897">
      <w:pPr>
        <w:pStyle w:val="estilo2"/>
        <w:spacing w:before="0" w:beforeAutospacing="0" w:after="0" w:afterAutospacing="0"/>
        <w:jc w:val="both"/>
        <w:rPr>
          <w:rFonts w:ascii="Arial" w:hAnsi="Arial" w:cs="Arial"/>
          <w:b/>
          <w:color w:val="0070C0"/>
        </w:rPr>
      </w:pPr>
      <w:r w:rsidRPr="000B72A6">
        <w:rPr>
          <w:rStyle w:val="Textoennegrita"/>
          <w:rFonts w:ascii="Arial" w:hAnsi="Arial" w:cs="Arial"/>
          <w:color w:val="0070C0"/>
        </w:rPr>
        <w:t xml:space="preserve">  </w:t>
      </w:r>
      <w:r w:rsidR="00614D48" w:rsidRPr="000B72A6">
        <w:rPr>
          <w:rStyle w:val="Textoennegrita"/>
          <w:rFonts w:ascii="Arial" w:hAnsi="Arial" w:cs="Arial"/>
          <w:color w:val="0070C0"/>
        </w:rPr>
        <w:t xml:space="preserve"> Amor a la Iglesia</w:t>
      </w:r>
    </w:p>
    <w:p w:rsidR="00614D48" w:rsidRPr="00614D48" w:rsidRDefault="00614D48" w:rsidP="00D27897">
      <w:pPr>
        <w:pStyle w:val="estilo2"/>
        <w:spacing w:before="0" w:beforeAutospacing="0" w:after="0" w:afterAutospacing="0"/>
        <w:jc w:val="both"/>
        <w:rPr>
          <w:rFonts w:ascii="Arial" w:hAnsi="Arial" w:cs="Arial"/>
          <w:b/>
        </w:rPr>
      </w:pPr>
      <w:r w:rsidRPr="00614D48">
        <w:rPr>
          <w:rFonts w:ascii="Arial" w:hAnsi="Arial" w:cs="Arial"/>
          <w:b/>
        </w:rPr>
        <w:t>   Su gran plataforma de evangelizador es la comunidad o eclesial, la reunión de los creyentes, para ayudarse a vivir y profundizar la fe y la vida conforme a las enseñanzas de Cristo.</w:t>
      </w:r>
      <w:r w:rsidRPr="00614D48">
        <w:rPr>
          <w:rFonts w:ascii="Arial" w:hAnsi="Arial" w:cs="Arial"/>
          <w:b/>
        </w:rPr>
        <w:br/>
        <w:t>   Su interés pastoral por volver a visitar sus propios grupos, cuando surgen problemas, queda patente en sus escritos.</w:t>
      </w:r>
    </w:p>
    <w:p w:rsidR="00614D48" w:rsidRDefault="00614D48" w:rsidP="00614D48">
      <w:pPr>
        <w:pStyle w:val="estilo2"/>
        <w:jc w:val="both"/>
      </w:pPr>
      <w:r w:rsidRPr="000B72A6">
        <w:rPr>
          <w:rFonts w:ascii="Arial" w:hAnsi="Arial" w:cs="Arial"/>
          <w:b/>
          <w:color w:val="0070C0"/>
        </w:rPr>
        <w:t xml:space="preserve">   </w:t>
      </w:r>
      <w:r w:rsidRPr="000B72A6">
        <w:rPr>
          <w:rStyle w:val="Textoennegrita"/>
          <w:rFonts w:ascii="Arial" w:hAnsi="Arial" w:cs="Arial"/>
          <w:color w:val="0070C0"/>
        </w:rPr>
        <w:t xml:space="preserve"> Lucha por la libertad.</w:t>
      </w:r>
      <w:r w:rsidR="003179B4">
        <w:rPr>
          <w:rStyle w:val="Textoennegrita"/>
          <w:rFonts w:ascii="Arial" w:hAnsi="Arial" w:cs="Arial"/>
          <w:color w:val="0070C0"/>
        </w:rPr>
        <w:t xml:space="preserve">  </w:t>
      </w:r>
      <w:r w:rsidRPr="00614D48">
        <w:rPr>
          <w:rFonts w:ascii="Arial" w:hAnsi="Arial" w:cs="Arial"/>
          <w:b/>
        </w:rPr>
        <w:t>   Consciente de que, con Cristo, nace otra época en la relación de Dios con los hombres y en la respuesta de los hombres a Dios, traza nuevos caminos, diferentes de lo que fue la defensa de la Ley que tanto le había arrebatado en sus años juveniles.  Su amor a la libertad cristiana es evidente. Su deseo de que todos los con</w:t>
      </w:r>
      <w:r w:rsidRPr="00614D48">
        <w:rPr>
          <w:rFonts w:ascii="Arial" w:hAnsi="Arial" w:cs="Arial"/>
          <w:b/>
        </w:rPr>
        <w:softHyphen/>
        <w:t>vertidos entiendan que ha comenzado con Cristo otra época y que ha terminado el tiempo de Moisés, es claro.</w:t>
      </w:r>
      <w:r>
        <w:br/>
      </w:r>
      <w:r w:rsidRPr="00614D48">
        <w:rPr>
          <w:rFonts w:ascii="Arial" w:hAnsi="Arial" w:cs="Arial"/>
          <w:b/>
        </w:rPr>
        <w:t>   En esa nueva época todos son iguales, judío y gentiles, ricos y pobres, libres y esclavos.</w:t>
      </w:r>
    </w:p>
    <w:p w:rsidR="0061039C" w:rsidRPr="00614D48" w:rsidRDefault="00232A0E" w:rsidP="00614D48">
      <w:pPr>
        <w:rPr>
          <w:b/>
          <w:color w:val="FF0000"/>
          <w:sz w:val="28"/>
          <w:szCs w:val="28"/>
        </w:rPr>
      </w:pPr>
      <w:r w:rsidRPr="00614D48">
        <w:rPr>
          <w:b/>
          <w:color w:val="FF0000"/>
          <w:sz w:val="28"/>
          <w:szCs w:val="28"/>
        </w:rPr>
        <w:t>Exposiciones</w:t>
      </w:r>
      <w:r w:rsidR="00D7750C" w:rsidRPr="00614D48">
        <w:rPr>
          <w:b/>
          <w:color w:val="FF0000"/>
          <w:sz w:val="28"/>
          <w:szCs w:val="28"/>
        </w:rPr>
        <w:t xml:space="preserve"> Paulin</w:t>
      </w:r>
      <w:r w:rsidRPr="00614D48">
        <w:rPr>
          <w:b/>
          <w:color w:val="FF0000"/>
          <w:sz w:val="28"/>
          <w:szCs w:val="28"/>
        </w:rPr>
        <w:t>a</w:t>
      </w:r>
      <w:r w:rsidR="00D7750C" w:rsidRPr="00614D48">
        <w:rPr>
          <w:b/>
          <w:color w:val="FF0000"/>
          <w:sz w:val="28"/>
          <w:szCs w:val="28"/>
        </w:rPr>
        <w:t>s</w:t>
      </w:r>
    </w:p>
    <w:p w:rsidR="0061039C" w:rsidRPr="00232A0E" w:rsidRDefault="0061039C" w:rsidP="00D7750C">
      <w:pPr>
        <w:jc w:val="center"/>
        <w:rPr>
          <w:color w:val="7030A0"/>
        </w:rPr>
      </w:pPr>
    </w:p>
    <w:p w:rsidR="00D7750C" w:rsidRPr="00232A0E" w:rsidRDefault="00D7750C" w:rsidP="00D7750C">
      <w:pPr>
        <w:jc w:val="center"/>
        <w:outlineLvl w:val="0"/>
        <w:rPr>
          <w:b/>
          <w:bCs/>
          <w:color w:val="7030A0"/>
          <w:spacing w:val="-2"/>
          <w:lang w:val="es-ES_tradnl"/>
        </w:rPr>
      </w:pPr>
      <w:r w:rsidRPr="00232A0E">
        <w:rPr>
          <w:b/>
          <w:bCs/>
          <w:color w:val="7030A0"/>
          <w:spacing w:val="-2"/>
          <w:lang w:val="es-ES_tradnl"/>
        </w:rPr>
        <w:t>Yo aventajo a todos en fatigas, en prisio</w:t>
      </w:r>
      <w:r w:rsidRPr="00232A0E">
        <w:rPr>
          <w:b/>
          <w:bCs/>
          <w:color w:val="7030A0"/>
          <w:spacing w:val="-2"/>
          <w:lang w:val="es-ES_tradnl"/>
        </w:rPr>
        <w:softHyphen/>
        <w:t>nes y en palizas;</w:t>
      </w:r>
    </w:p>
    <w:p w:rsidR="00D7750C" w:rsidRPr="00232A0E" w:rsidRDefault="00D7750C" w:rsidP="00D7750C">
      <w:pPr>
        <w:jc w:val="center"/>
        <w:rPr>
          <w:b/>
          <w:bCs/>
          <w:color w:val="7030A0"/>
          <w:spacing w:val="-2"/>
          <w:lang w:val="es-ES_tradnl"/>
        </w:rPr>
      </w:pPr>
      <w:r w:rsidRPr="00232A0E">
        <w:rPr>
          <w:b/>
          <w:bCs/>
          <w:color w:val="7030A0"/>
          <w:spacing w:val="-2"/>
          <w:lang w:val="es-ES_tradnl"/>
        </w:rPr>
        <w:t>y en la muchas veces en que he estado en peligro de muerte.</w:t>
      </w:r>
    </w:p>
    <w:p w:rsidR="00D7750C" w:rsidRPr="00232A0E" w:rsidRDefault="00D7750C" w:rsidP="00D7750C">
      <w:pPr>
        <w:jc w:val="center"/>
        <w:rPr>
          <w:b/>
          <w:bCs/>
          <w:color w:val="7030A0"/>
          <w:spacing w:val="-2"/>
          <w:lang w:val="es-ES_tradnl"/>
        </w:rPr>
      </w:pPr>
      <w:r w:rsidRPr="00232A0E">
        <w:rPr>
          <w:b/>
          <w:bCs/>
          <w:color w:val="7030A0"/>
          <w:spacing w:val="-2"/>
          <w:lang w:val="es-ES_tradnl"/>
        </w:rPr>
        <w:t xml:space="preserve">Cinco veces he recibido de los judíos los 39 azotes de rigor. </w:t>
      </w:r>
    </w:p>
    <w:p w:rsidR="00D7750C" w:rsidRPr="00232A0E" w:rsidRDefault="00D7750C" w:rsidP="00D7750C">
      <w:pPr>
        <w:jc w:val="center"/>
        <w:rPr>
          <w:b/>
          <w:bCs/>
          <w:color w:val="7030A0"/>
          <w:spacing w:val="-2"/>
          <w:lang w:val="es-ES_tradnl"/>
        </w:rPr>
      </w:pPr>
      <w:r w:rsidRPr="00232A0E">
        <w:rPr>
          <w:b/>
          <w:bCs/>
          <w:color w:val="7030A0"/>
          <w:spacing w:val="-2"/>
          <w:lang w:val="es-ES_tradnl"/>
        </w:rPr>
        <w:t>Tres veces he sido golpeado con varas,</w:t>
      </w:r>
    </w:p>
    <w:p w:rsidR="00D7750C" w:rsidRPr="00232A0E" w:rsidRDefault="00D7750C" w:rsidP="00D7750C">
      <w:pPr>
        <w:jc w:val="center"/>
        <w:rPr>
          <w:b/>
          <w:bCs/>
          <w:color w:val="7030A0"/>
          <w:spacing w:val="-2"/>
          <w:lang w:val="es-ES_tradnl"/>
        </w:rPr>
      </w:pPr>
      <w:r w:rsidRPr="00232A0E">
        <w:rPr>
          <w:b/>
          <w:bCs/>
          <w:color w:val="7030A0"/>
          <w:spacing w:val="-2"/>
          <w:lang w:val="es-ES_tradnl"/>
        </w:rPr>
        <w:t>una vez ape</w:t>
      </w:r>
      <w:r w:rsidRPr="00232A0E">
        <w:rPr>
          <w:b/>
          <w:bCs/>
          <w:color w:val="7030A0"/>
          <w:spacing w:val="-2"/>
          <w:lang w:val="es-ES_tradnl"/>
        </w:rPr>
        <w:softHyphen/>
        <w:t>dreado, tres veces he naufragado y he pasado un día y una noche en alta mar.</w:t>
      </w:r>
    </w:p>
    <w:p w:rsidR="00D7750C" w:rsidRPr="00232A0E" w:rsidRDefault="00D7750C" w:rsidP="00D7750C">
      <w:pPr>
        <w:jc w:val="center"/>
        <w:rPr>
          <w:b/>
          <w:bCs/>
          <w:color w:val="7030A0"/>
          <w:spacing w:val="-2"/>
          <w:lang w:val="es-ES_tradnl"/>
        </w:rPr>
      </w:pPr>
      <w:r w:rsidRPr="00232A0E">
        <w:rPr>
          <w:b/>
          <w:bCs/>
          <w:color w:val="7030A0"/>
          <w:spacing w:val="-2"/>
          <w:lang w:val="es-ES_tradnl"/>
        </w:rPr>
        <w:t>Los viajes han sido incontables con peligros al cruzar los ríos y con ladro</w:t>
      </w:r>
      <w:r w:rsidRPr="00232A0E">
        <w:rPr>
          <w:b/>
          <w:bCs/>
          <w:color w:val="7030A0"/>
          <w:spacing w:val="-2"/>
          <w:lang w:val="es-ES_tradnl"/>
        </w:rPr>
        <w:softHyphen/>
        <w:t>nes…</w:t>
      </w:r>
    </w:p>
    <w:p w:rsidR="00D7750C" w:rsidRPr="00D7750C" w:rsidRDefault="00D7750C" w:rsidP="00D7750C">
      <w:pPr>
        <w:jc w:val="center"/>
        <w:rPr>
          <w:b/>
          <w:bCs/>
          <w:spacing w:val="-2"/>
          <w:lang w:val="es-ES_tradnl"/>
        </w:rPr>
      </w:pPr>
      <w:r w:rsidRPr="00232A0E">
        <w:rPr>
          <w:b/>
          <w:bCs/>
          <w:color w:val="7030A0"/>
          <w:spacing w:val="-2"/>
          <w:lang w:val="es-ES_tradnl"/>
        </w:rPr>
        <w:t>Siempre he tenido trabajos y fatigas"</w:t>
      </w:r>
      <w:r w:rsidRPr="00D7750C">
        <w:rPr>
          <w:b/>
          <w:bCs/>
          <w:spacing w:val="-2"/>
          <w:lang w:val="es-ES_tradnl"/>
        </w:rPr>
        <w:t xml:space="preserve"> (2 </w:t>
      </w:r>
      <w:proofErr w:type="spellStart"/>
      <w:r w:rsidRPr="00D7750C">
        <w:rPr>
          <w:b/>
          <w:bCs/>
          <w:spacing w:val="-2"/>
          <w:lang w:val="es-ES_tradnl"/>
        </w:rPr>
        <w:t>Cor</w:t>
      </w:r>
      <w:proofErr w:type="spellEnd"/>
      <w:r w:rsidRPr="00D7750C">
        <w:rPr>
          <w:b/>
          <w:bCs/>
          <w:spacing w:val="-2"/>
          <w:lang w:val="es-ES_tradnl"/>
        </w:rPr>
        <w:t xml:space="preserve"> 12. 22-29)</w:t>
      </w:r>
    </w:p>
    <w:p w:rsidR="00D7750C" w:rsidRPr="00D7750C" w:rsidRDefault="00D7750C" w:rsidP="00D7750C">
      <w:pPr>
        <w:jc w:val="center"/>
        <w:rPr>
          <w:b/>
          <w:bCs/>
          <w:spacing w:val="-2"/>
          <w:lang w:val="es-ES_tradnl"/>
        </w:rPr>
      </w:pPr>
    </w:p>
    <w:p w:rsidR="00D7750C" w:rsidRPr="00F04DCA" w:rsidRDefault="000B72A6" w:rsidP="00D7750C">
      <w:pPr>
        <w:jc w:val="both"/>
        <w:rPr>
          <w:b/>
          <w:color w:val="0070C0"/>
          <w:spacing w:val="-2"/>
          <w:lang w:val="es-ES_tradnl"/>
        </w:rPr>
      </w:pPr>
      <w:r>
        <w:rPr>
          <w:b/>
          <w:bCs/>
          <w:spacing w:val="-2"/>
          <w:lang w:val="es-ES_tradnl"/>
        </w:rPr>
        <w:t xml:space="preserve">  </w:t>
      </w:r>
      <w:r w:rsidR="00D7750C" w:rsidRPr="00D7750C">
        <w:rPr>
          <w:b/>
          <w:bCs/>
          <w:spacing w:val="-2"/>
          <w:lang w:val="es-ES_tradnl"/>
        </w:rPr>
        <w:t xml:space="preserve"> </w:t>
      </w:r>
      <w:r w:rsidR="00D7750C" w:rsidRPr="00F04DCA">
        <w:rPr>
          <w:b/>
          <w:bCs/>
          <w:color w:val="0070C0"/>
          <w:spacing w:val="-2"/>
          <w:lang w:val="es-ES_tradnl"/>
        </w:rPr>
        <w:t>Las ideas claves de S. Pablo, parecen estar en</w:t>
      </w:r>
      <w:r w:rsidR="00D7750C" w:rsidRPr="00F04DCA">
        <w:rPr>
          <w:b/>
          <w:color w:val="0070C0"/>
          <w:spacing w:val="-2"/>
          <w:lang w:val="es-ES_tradnl"/>
        </w:rPr>
        <w:t xml:space="preserve"> tres etapas, Pablo tiene ideas claves, que son la base de su anuncio, pero que constituyen la catequesis de la Iglesia en todos los tiempos.</w:t>
      </w:r>
    </w:p>
    <w:p w:rsidR="000B72A6" w:rsidRPr="00F04DCA" w:rsidRDefault="000B72A6" w:rsidP="00D7750C">
      <w:pPr>
        <w:jc w:val="both"/>
        <w:rPr>
          <w:b/>
          <w:color w:val="0070C0"/>
          <w:spacing w:val="-2"/>
          <w:lang w:val="es-ES_tradnl"/>
        </w:rPr>
      </w:pPr>
    </w:p>
    <w:p w:rsidR="00D7750C" w:rsidRPr="00F04DCA" w:rsidRDefault="00D7750C" w:rsidP="00D7750C">
      <w:pPr>
        <w:jc w:val="both"/>
        <w:rPr>
          <w:b/>
          <w:color w:val="0070C0"/>
          <w:spacing w:val="-2"/>
          <w:lang w:val="es-ES_tradnl"/>
        </w:rPr>
      </w:pPr>
      <w:r w:rsidRPr="00F04DCA">
        <w:rPr>
          <w:b/>
          <w:color w:val="0070C0"/>
          <w:spacing w:val="-2"/>
          <w:lang w:val="es-ES_tradnl"/>
        </w:rPr>
        <w:t xml:space="preserve">   - La muerte en cruz de Jesús es la causa de su glorificación por haber cum</w:t>
      </w:r>
      <w:r w:rsidRPr="00F04DCA">
        <w:rPr>
          <w:b/>
          <w:color w:val="0070C0"/>
          <w:spacing w:val="-2"/>
          <w:lang w:val="es-ES_tradnl"/>
        </w:rPr>
        <w:softHyphen/>
        <w:t>pli</w:t>
      </w:r>
      <w:r w:rsidRPr="00F04DCA">
        <w:rPr>
          <w:b/>
          <w:color w:val="0070C0"/>
          <w:spacing w:val="-2"/>
          <w:lang w:val="es-ES_tradnl"/>
        </w:rPr>
        <w:softHyphen/>
        <w:t>do la misión del Padre, pero es tam</w:t>
      </w:r>
      <w:r w:rsidRPr="00F04DCA">
        <w:rPr>
          <w:b/>
          <w:color w:val="0070C0"/>
          <w:spacing w:val="-2"/>
          <w:lang w:val="es-ES_tradnl"/>
        </w:rPr>
        <w:softHyphen/>
        <w:t>bién la causa de nuestra salva</w:t>
      </w:r>
      <w:r w:rsidRPr="00F04DCA">
        <w:rPr>
          <w:b/>
          <w:color w:val="0070C0"/>
          <w:spacing w:val="-2"/>
          <w:lang w:val="es-ES_tradnl"/>
        </w:rPr>
        <w:softHyphen/>
        <w:t>ción</w:t>
      </w:r>
    </w:p>
    <w:p w:rsidR="00D7750C" w:rsidRDefault="00D7750C" w:rsidP="00D7750C">
      <w:pPr>
        <w:jc w:val="both"/>
        <w:rPr>
          <w:b/>
          <w:color w:val="0070C0"/>
          <w:spacing w:val="-2"/>
          <w:lang w:val="es-ES_tradnl"/>
        </w:rPr>
      </w:pPr>
      <w:r w:rsidRPr="00F04DCA">
        <w:rPr>
          <w:b/>
          <w:color w:val="0070C0"/>
          <w:spacing w:val="-2"/>
          <w:lang w:val="es-ES_tradnl"/>
        </w:rPr>
        <w:t xml:space="preserve">   - La fe del seguidor de Cristo tiene que traducirse en obras de vida y de caridad y con ellas el espíritu se llena de méritos para encontrarse con Dios.</w:t>
      </w:r>
    </w:p>
    <w:p w:rsidR="003179B4" w:rsidRPr="00F04DCA" w:rsidRDefault="003179B4" w:rsidP="00D7750C">
      <w:pPr>
        <w:jc w:val="both"/>
        <w:rPr>
          <w:b/>
          <w:color w:val="0070C0"/>
          <w:spacing w:val="-2"/>
          <w:lang w:val="es-ES_tradnl"/>
        </w:rPr>
      </w:pPr>
    </w:p>
    <w:p w:rsidR="00D7750C" w:rsidRPr="00F04DCA" w:rsidRDefault="00D7750C" w:rsidP="00D7750C">
      <w:pPr>
        <w:jc w:val="both"/>
        <w:rPr>
          <w:b/>
          <w:color w:val="0070C0"/>
          <w:spacing w:val="-2"/>
          <w:lang w:val="es-ES_tradnl"/>
        </w:rPr>
      </w:pPr>
      <w:r w:rsidRPr="00F04DCA">
        <w:rPr>
          <w:b/>
          <w:color w:val="0070C0"/>
          <w:spacing w:val="-2"/>
          <w:lang w:val="es-ES_tradnl"/>
        </w:rPr>
        <w:t xml:space="preserve">   - El Espíritu del Señor Jesús actúa en nuestro interior y nos llena de buenas inspiraciones</w:t>
      </w:r>
    </w:p>
    <w:p w:rsidR="00D7750C" w:rsidRDefault="00D7750C" w:rsidP="00D7750C">
      <w:pPr>
        <w:jc w:val="both"/>
        <w:rPr>
          <w:b/>
          <w:color w:val="0070C0"/>
          <w:spacing w:val="-2"/>
          <w:lang w:val="es-ES_tradnl"/>
        </w:rPr>
      </w:pPr>
      <w:r w:rsidRPr="00F04DCA">
        <w:rPr>
          <w:b/>
          <w:color w:val="0070C0"/>
          <w:spacing w:val="-2"/>
          <w:lang w:val="es-ES_tradnl"/>
        </w:rPr>
        <w:t xml:space="preserve">   - El cristiano es libre por la redención de Jesús y debe vivir su fe con libertad y en función de su conciencia que es su fuerza interior iluminada por Cristo.</w:t>
      </w:r>
    </w:p>
    <w:p w:rsidR="003179B4" w:rsidRPr="00F04DCA" w:rsidRDefault="003179B4" w:rsidP="00D7750C">
      <w:pPr>
        <w:jc w:val="both"/>
        <w:rPr>
          <w:b/>
          <w:color w:val="0070C0"/>
          <w:spacing w:val="-2"/>
          <w:lang w:val="es-ES_tradnl"/>
        </w:rPr>
      </w:pPr>
    </w:p>
    <w:p w:rsidR="00D7750C" w:rsidRPr="00F04DCA" w:rsidRDefault="00D7750C" w:rsidP="00D7750C">
      <w:pPr>
        <w:jc w:val="both"/>
        <w:rPr>
          <w:b/>
          <w:color w:val="0070C0"/>
          <w:spacing w:val="-2"/>
          <w:lang w:val="es-ES_tradnl"/>
        </w:rPr>
      </w:pPr>
      <w:r w:rsidRPr="00F04DCA">
        <w:rPr>
          <w:b/>
          <w:color w:val="0070C0"/>
          <w:spacing w:val="-2"/>
          <w:lang w:val="es-ES_tradnl"/>
        </w:rPr>
        <w:t xml:space="preserve">   - La comunidad es básica para vivir la fe, pues es la ocasión de hacer el bien y la ayuda imprescindible para la fe. Las formas pedagógicas de Pablo son cautivadoras y eficaces. </w:t>
      </w:r>
    </w:p>
    <w:p w:rsidR="00D7750C" w:rsidRPr="00F04DCA" w:rsidRDefault="00D7750C" w:rsidP="00D7750C">
      <w:pPr>
        <w:jc w:val="both"/>
        <w:rPr>
          <w:b/>
          <w:color w:val="0070C0"/>
          <w:spacing w:val="-2"/>
          <w:lang w:val="es-ES_tradnl"/>
        </w:rPr>
      </w:pPr>
    </w:p>
    <w:p w:rsidR="00D7750C" w:rsidRDefault="00D7750C" w:rsidP="00D7750C">
      <w:pPr>
        <w:jc w:val="both"/>
        <w:rPr>
          <w:b/>
          <w:color w:val="0070C0"/>
          <w:spacing w:val="-2"/>
          <w:lang w:val="es-ES_tradnl"/>
        </w:rPr>
      </w:pPr>
      <w:r w:rsidRPr="00F04DCA">
        <w:rPr>
          <w:b/>
          <w:color w:val="0070C0"/>
          <w:spacing w:val="-2"/>
          <w:lang w:val="es-ES_tradnl"/>
        </w:rPr>
        <w:t xml:space="preserve">   Cristo es el</w:t>
      </w:r>
      <w:r w:rsidRPr="00F04DCA">
        <w:rPr>
          <w:b/>
          <w:bCs/>
          <w:color w:val="0070C0"/>
          <w:spacing w:val="-2"/>
          <w:lang w:val="es-ES_tradnl"/>
        </w:rPr>
        <w:t xml:space="preserve"> centro.</w:t>
      </w:r>
      <w:r w:rsidRPr="00F04DCA">
        <w:rPr>
          <w:b/>
          <w:color w:val="0070C0"/>
          <w:spacing w:val="-2"/>
          <w:lang w:val="es-ES_tradnl"/>
        </w:rPr>
        <w:t xml:space="preserve"> Tal vez su idea más entrañable sea el presentar a Cristo, muer</w:t>
      </w:r>
      <w:r w:rsidRPr="00F04DCA">
        <w:rPr>
          <w:b/>
          <w:color w:val="0070C0"/>
          <w:spacing w:val="-2"/>
          <w:lang w:val="es-ES_tradnl"/>
        </w:rPr>
        <w:softHyphen/>
        <w:t>to y resucita</w:t>
      </w:r>
      <w:r w:rsidRPr="00F04DCA">
        <w:rPr>
          <w:b/>
          <w:color w:val="0070C0"/>
          <w:spacing w:val="-2"/>
          <w:lang w:val="es-ES_tradnl"/>
        </w:rPr>
        <w:softHyphen/>
        <w:t xml:space="preserve">do, Señor de vida presente en medio de sus amados. (1 </w:t>
      </w:r>
      <w:proofErr w:type="spellStart"/>
      <w:r w:rsidRPr="00F04DCA">
        <w:rPr>
          <w:b/>
          <w:color w:val="0070C0"/>
          <w:spacing w:val="-2"/>
          <w:lang w:val="es-ES_tradnl"/>
        </w:rPr>
        <w:t>Cor</w:t>
      </w:r>
      <w:proofErr w:type="spellEnd"/>
      <w:r w:rsidRPr="00F04DCA">
        <w:rPr>
          <w:b/>
          <w:color w:val="0070C0"/>
          <w:spacing w:val="-2"/>
          <w:lang w:val="es-ES_tradnl"/>
        </w:rPr>
        <w:t>. 15. 3). Sus himnos o cánticos cristológicos son maravillosos. Reflejan su mejor len</w:t>
      </w:r>
      <w:r w:rsidRPr="00F04DCA">
        <w:rPr>
          <w:b/>
          <w:color w:val="0070C0"/>
          <w:spacing w:val="-2"/>
          <w:lang w:val="es-ES_tradnl"/>
        </w:rPr>
        <w:softHyphen/>
        <w:t>guaje catequístico:</w:t>
      </w:r>
    </w:p>
    <w:p w:rsidR="003179B4" w:rsidRPr="00F04DCA" w:rsidRDefault="003179B4" w:rsidP="00D7750C">
      <w:pPr>
        <w:jc w:val="both"/>
        <w:rPr>
          <w:b/>
          <w:color w:val="0070C0"/>
          <w:spacing w:val="-2"/>
          <w:lang w:val="es-ES_tradnl"/>
        </w:rPr>
      </w:pPr>
    </w:p>
    <w:p w:rsidR="00D7750C" w:rsidRPr="00F04DCA" w:rsidRDefault="00D7750C" w:rsidP="00D7750C">
      <w:pPr>
        <w:jc w:val="both"/>
        <w:rPr>
          <w:b/>
          <w:color w:val="0070C0"/>
          <w:spacing w:val="-2"/>
          <w:lang w:val="es-ES_tradnl"/>
        </w:rPr>
      </w:pPr>
      <w:r w:rsidRPr="00F04DCA">
        <w:rPr>
          <w:b/>
          <w:color w:val="0070C0"/>
          <w:spacing w:val="-2"/>
          <w:lang w:val="es-ES_tradnl"/>
        </w:rPr>
        <w:t xml:space="preserve">     -  </w:t>
      </w:r>
      <w:proofErr w:type="spellStart"/>
      <w:r w:rsidRPr="00F04DCA">
        <w:rPr>
          <w:b/>
          <w:color w:val="0070C0"/>
          <w:spacing w:val="-2"/>
          <w:lang w:val="es-ES_tradnl"/>
        </w:rPr>
        <w:t>Rom</w:t>
      </w:r>
      <w:proofErr w:type="spellEnd"/>
      <w:r w:rsidRPr="00F04DCA">
        <w:rPr>
          <w:b/>
          <w:color w:val="0070C0"/>
          <w:spacing w:val="-2"/>
          <w:lang w:val="es-ES_tradnl"/>
        </w:rPr>
        <w:t xml:space="preserve"> 5. 19: Jesús mensajero. 1 </w:t>
      </w:r>
      <w:proofErr w:type="spellStart"/>
      <w:r w:rsidRPr="00F04DCA">
        <w:rPr>
          <w:b/>
          <w:color w:val="0070C0"/>
          <w:spacing w:val="-2"/>
          <w:lang w:val="es-ES_tradnl"/>
        </w:rPr>
        <w:t>Cor</w:t>
      </w:r>
      <w:proofErr w:type="spellEnd"/>
      <w:r w:rsidRPr="00F04DCA">
        <w:rPr>
          <w:b/>
          <w:color w:val="0070C0"/>
          <w:spacing w:val="-2"/>
          <w:lang w:val="es-ES_tradnl"/>
        </w:rPr>
        <w:t xml:space="preserve">. 4-9: Gracia al Señor.1 </w:t>
      </w:r>
      <w:proofErr w:type="spellStart"/>
      <w:r w:rsidRPr="00F04DCA">
        <w:rPr>
          <w:b/>
          <w:color w:val="0070C0"/>
          <w:spacing w:val="-2"/>
          <w:lang w:val="es-ES_tradnl"/>
        </w:rPr>
        <w:t>Cor</w:t>
      </w:r>
      <w:proofErr w:type="spellEnd"/>
      <w:r w:rsidRPr="00F04DCA">
        <w:rPr>
          <w:b/>
          <w:color w:val="0070C0"/>
          <w:spacing w:val="-2"/>
          <w:lang w:val="es-ES_tradnl"/>
        </w:rPr>
        <w:t xml:space="preserve">. 18-30: Sabiduría de la cruz. 1 </w:t>
      </w:r>
      <w:proofErr w:type="spellStart"/>
      <w:r w:rsidRPr="00F04DCA">
        <w:rPr>
          <w:b/>
          <w:color w:val="0070C0"/>
          <w:spacing w:val="-2"/>
          <w:lang w:val="es-ES_tradnl"/>
        </w:rPr>
        <w:t>Cor</w:t>
      </w:r>
      <w:proofErr w:type="spellEnd"/>
      <w:r w:rsidRPr="00F04DCA">
        <w:rPr>
          <w:b/>
          <w:color w:val="0070C0"/>
          <w:spacing w:val="-2"/>
          <w:lang w:val="es-ES_tradnl"/>
        </w:rPr>
        <w:t xml:space="preserve">. 15. 20-28: La resurrección. 1 </w:t>
      </w:r>
      <w:proofErr w:type="spellStart"/>
      <w:r w:rsidRPr="00F04DCA">
        <w:rPr>
          <w:b/>
          <w:color w:val="0070C0"/>
          <w:spacing w:val="-2"/>
          <w:lang w:val="es-ES_tradnl"/>
        </w:rPr>
        <w:t>Cor</w:t>
      </w:r>
      <w:proofErr w:type="spellEnd"/>
      <w:r w:rsidRPr="00F04DCA">
        <w:rPr>
          <w:b/>
          <w:color w:val="0070C0"/>
          <w:spacing w:val="-2"/>
          <w:lang w:val="es-ES_tradnl"/>
        </w:rPr>
        <w:t xml:space="preserve">. 13: Himno del a caridad.  </w:t>
      </w:r>
      <w:proofErr w:type="spellStart"/>
      <w:r w:rsidRPr="00F04DCA">
        <w:rPr>
          <w:b/>
          <w:color w:val="0070C0"/>
          <w:spacing w:val="-2"/>
          <w:lang w:val="es-ES_tradnl"/>
        </w:rPr>
        <w:t>Filip</w:t>
      </w:r>
      <w:proofErr w:type="spellEnd"/>
      <w:r w:rsidRPr="00F04DCA">
        <w:rPr>
          <w:b/>
          <w:color w:val="0070C0"/>
          <w:spacing w:val="-2"/>
          <w:lang w:val="es-ES_tradnl"/>
        </w:rPr>
        <w:t xml:space="preserve"> 2. 5-11: El ejemplo de Cristo. Gal. 5. 1-12: La libertad en Cristo. Ef. 1. 15-23: Misterio del anuncio.</w:t>
      </w:r>
    </w:p>
    <w:p w:rsidR="00D7750C" w:rsidRDefault="00D7750C" w:rsidP="00D7750C">
      <w:pPr>
        <w:jc w:val="both"/>
        <w:rPr>
          <w:spacing w:val="-2"/>
          <w:lang w:val="es-ES_tradnl"/>
        </w:rPr>
      </w:pPr>
      <w:r w:rsidRPr="00D7750C">
        <w:rPr>
          <w:spacing w:val="-2"/>
          <w:lang w:val="es-ES_tradnl"/>
        </w:rPr>
        <w:t xml:space="preserve">  </w:t>
      </w:r>
      <w:r>
        <w:rPr>
          <w:spacing w:val="-2"/>
          <w:lang w:val="es-ES_tradnl"/>
        </w:rPr>
        <w:t xml:space="preserve"> </w:t>
      </w:r>
    </w:p>
    <w:p w:rsidR="00D7750C" w:rsidRPr="000B72A6" w:rsidRDefault="00D7750C" w:rsidP="00D7750C">
      <w:pPr>
        <w:jc w:val="both"/>
        <w:rPr>
          <w:b/>
          <w:color w:val="0070C0"/>
          <w:spacing w:val="-2"/>
          <w:lang w:val="es-ES_tradnl"/>
        </w:rPr>
      </w:pPr>
      <w:r w:rsidRPr="000B72A6">
        <w:rPr>
          <w:color w:val="0070C0"/>
          <w:spacing w:val="-2"/>
          <w:lang w:val="es-ES_tradnl"/>
        </w:rPr>
        <w:lastRenderedPageBreak/>
        <w:t xml:space="preserve">  </w:t>
      </w:r>
      <w:r w:rsidRPr="000B72A6">
        <w:rPr>
          <w:b/>
          <w:color w:val="0070C0"/>
          <w:spacing w:val="-2"/>
          <w:lang w:val="es-ES_tradnl"/>
        </w:rPr>
        <w:t>Momentos singulares son</w:t>
      </w:r>
    </w:p>
    <w:p w:rsidR="000B72A6" w:rsidRPr="00D7750C" w:rsidRDefault="000B72A6" w:rsidP="00D7750C">
      <w:pPr>
        <w:jc w:val="both"/>
        <w:rPr>
          <w:b/>
          <w:spacing w:val="-2"/>
          <w:lang w:val="es-ES_tradnl"/>
        </w:rPr>
      </w:pPr>
    </w:p>
    <w:p w:rsidR="00D7750C" w:rsidRPr="00D7750C" w:rsidRDefault="00D7750C" w:rsidP="00D7750C">
      <w:pPr>
        <w:tabs>
          <w:tab w:val="left" w:pos="-720"/>
        </w:tabs>
        <w:jc w:val="both"/>
        <w:rPr>
          <w:b/>
          <w:bCs/>
          <w:i/>
          <w:iCs/>
          <w:spacing w:val="-2"/>
          <w:lang w:val="es-ES_tradnl"/>
        </w:rPr>
      </w:pPr>
      <w:r w:rsidRPr="00D7750C">
        <w:rPr>
          <w:b/>
          <w:bCs/>
          <w:i/>
          <w:iCs/>
          <w:spacing w:val="-2"/>
          <w:lang w:val="es-ES_tradnl"/>
        </w:rPr>
        <w:t xml:space="preserve">  - Discurso en Antioquía de </w:t>
      </w:r>
      <w:proofErr w:type="spellStart"/>
      <w:r w:rsidRPr="00D7750C">
        <w:rPr>
          <w:b/>
          <w:bCs/>
          <w:i/>
          <w:iCs/>
          <w:spacing w:val="-2"/>
          <w:lang w:val="es-ES_tradnl"/>
        </w:rPr>
        <w:t>Pisidia</w:t>
      </w:r>
      <w:proofErr w:type="spellEnd"/>
      <w:r w:rsidRPr="00D7750C">
        <w:rPr>
          <w:b/>
          <w:bCs/>
          <w:i/>
          <w:iCs/>
          <w:spacing w:val="-2"/>
          <w:lang w:val="es-ES_tradnl"/>
        </w:rPr>
        <w:t xml:space="preserve">.  Anuncio de salvación: </w:t>
      </w:r>
      <w:proofErr w:type="spellStart"/>
      <w:r w:rsidRPr="00D7750C">
        <w:rPr>
          <w:b/>
          <w:bCs/>
          <w:i/>
          <w:iCs/>
          <w:spacing w:val="-2"/>
          <w:lang w:val="es-ES_tradnl"/>
        </w:rPr>
        <w:t>Hch</w:t>
      </w:r>
      <w:proofErr w:type="spellEnd"/>
      <w:r w:rsidRPr="00D7750C">
        <w:rPr>
          <w:b/>
          <w:bCs/>
          <w:i/>
          <w:iCs/>
          <w:spacing w:val="-2"/>
          <w:lang w:val="es-ES_tradnl"/>
        </w:rPr>
        <w:t>. 13. 16-41</w:t>
      </w:r>
    </w:p>
    <w:p w:rsidR="00D7750C" w:rsidRPr="00D7750C" w:rsidRDefault="00D7750C" w:rsidP="00D7750C">
      <w:pPr>
        <w:tabs>
          <w:tab w:val="left" w:pos="-720"/>
        </w:tabs>
        <w:jc w:val="both"/>
        <w:rPr>
          <w:b/>
          <w:bCs/>
          <w:i/>
          <w:iCs/>
          <w:spacing w:val="-2"/>
          <w:lang w:val="es-ES_tradnl"/>
        </w:rPr>
      </w:pPr>
      <w:r w:rsidRPr="00D7750C">
        <w:rPr>
          <w:b/>
          <w:bCs/>
          <w:i/>
          <w:iCs/>
          <w:spacing w:val="-2"/>
          <w:lang w:val="es-ES_tradnl"/>
        </w:rPr>
        <w:t xml:space="preserve">  - Discurso en el Areópago de Atenas. Sobre la sabiduría. </w:t>
      </w:r>
      <w:proofErr w:type="spellStart"/>
      <w:r w:rsidRPr="00D7750C">
        <w:rPr>
          <w:b/>
          <w:bCs/>
          <w:i/>
          <w:iCs/>
          <w:spacing w:val="-2"/>
          <w:lang w:val="es-ES_tradnl"/>
        </w:rPr>
        <w:t>Hch</w:t>
      </w:r>
      <w:proofErr w:type="spellEnd"/>
      <w:r w:rsidRPr="00D7750C">
        <w:rPr>
          <w:b/>
          <w:bCs/>
          <w:i/>
          <w:iCs/>
          <w:spacing w:val="-2"/>
          <w:lang w:val="es-ES_tradnl"/>
        </w:rPr>
        <w:t>. 17. 22-32</w:t>
      </w:r>
    </w:p>
    <w:p w:rsidR="00D7750C" w:rsidRPr="00D7750C" w:rsidRDefault="00D7750C" w:rsidP="00D7750C">
      <w:pPr>
        <w:tabs>
          <w:tab w:val="left" w:pos="-720"/>
        </w:tabs>
        <w:jc w:val="both"/>
        <w:rPr>
          <w:b/>
          <w:bCs/>
          <w:i/>
          <w:iCs/>
          <w:spacing w:val="-2"/>
          <w:lang w:val="es-ES_tradnl"/>
        </w:rPr>
      </w:pPr>
      <w:r w:rsidRPr="00D7750C">
        <w:rPr>
          <w:b/>
          <w:bCs/>
          <w:i/>
          <w:iCs/>
          <w:spacing w:val="-2"/>
          <w:lang w:val="es-ES_tradnl"/>
        </w:rPr>
        <w:t xml:space="preserve">  - Autodefensa en Jerusalén. Discurso </w:t>
      </w:r>
      <w:proofErr w:type="gramStart"/>
      <w:r w:rsidRPr="00D7750C">
        <w:rPr>
          <w:b/>
          <w:bCs/>
          <w:i/>
          <w:iCs/>
          <w:spacing w:val="-2"/>
          <w:lang w:val="es-ES_tradnl"/>
        </w:rPr>
        <w:t>en  torno</w:t>
      </w:r>
      <w:proofErr w:type="gramEnd"/>
      <w:r w:rsidRPr="00D7750C">
        <w:rPr>
          <w:b/>
          <w:bCs/>
          <w:i/>
          <w:iCs/>
          <w:spacing w:val="-2"/>
          <w:lang w:val="es-ES_tradnl"/>
        </w:rPr>
        <w:t xml:space="preserve"> a su experiencia de fe. 22 3-21 </w:t>
      </w:r>
    </w:p>
    <w:p w:rsidR="00D7750C" w:rsidRPr="00D7750C" w:rsidRDefault="00D7750C" w:rsidP="00D7750C">
      <w:pPr>
        <w:tabs>
          <w:tab w:val="left" w:pos="-720"/>
        </w:tabs>
        <w:jc w:val="both"/>
        <w:rPr>
          <w:b/>
          <w:bCs/>
          <w:i/>
          <w:iCs/>
          <w:spacing w:val="-2"/>
          <w:lang w:val="es-ES_tradnl"/>
        </w:rPr>
      </w:pPr>
      <w:r w:rsidRPr="00D7750C">
        <w:rPr>
          <w:b/>
          <w:bCs/>
          <w:i/>
          <w:iCs/>
          <w:spacing w:val="-2"/>
          <w:lang w:val="es-ES_tradnl"/>
        </w:rPr>
        <w:t xml:space="preserve">  - Defensa ante el Procurador romano.  Grandeza de la resurrección. 24. 10-20</w:t>
      </w:r>
    </w:p>
    <w:p w:rsidR="00D7750C" w:rsidRPr="00D7750C" w:rsidRDefault="00D7750C" w:rsidP="00D7750C">
      <w:pPr>
        <w:tabs>
          <w:tab w:val="left" w:pos="-720"/>
        </w:tabs>
        <w:jc w:val="both"/>
        <w:rPr>
          <w:b/>
          <w:bCs/>
          <w:i/>
          <w:iCs/>
          <w:spacing w:val="-2"/>
          <w:lang w:val="es-ES_tradnl"/>
        </w:rPr>
      </w:pPr>
      <w:r w:rsidRPr="00D7750C">
        <w:rPr>
          <w:b/>
          <w:bCs/>
          <w:i/>
          <w:iCs/>
          <w:spacing w:val="-2"/>
          <w:lang w:val="es-ES_tradnl"/>
        </w:rPr>
        <w:t xml:space="preserve">  - Defensa ante el Rey Agripa.  Valor del nuevo camino 26. 2-23</w:t>
      </w:r>
    </w:p>
    <w:p w:rsidR="00D7750C" w:rsidRDefault="00D7750C" w:rsidP="00D7750C">
      <w:pPr>
        <w:tabs>
          <w:tab w:val="left" w:pos="-720"/>
        </w:tabs>
        <w:jc w:val="both"/>
        <w:rPr>
          <w:b/>
          <w:bCs/>
          <w:i/>
          <w:iCs/>
          <w:spacing w:val="-2"/>
          <w:lang w:val="es-ES_tradnl"/>
        </w:rPr>
      </w:pPr>
    </w:p>
    <w:p w:rsidR="00BD720C" w:rsidRDefault="00BD720C" w:rsidP="00D7750C">
      <w:pPr>
        <w:tabs>
          <w:tab w:val="left" w:pos="-720"/>
        </w:tabs>
        <w:jc w:val="both"/>
        <w:rPr>
          <w:b/>
          <w:bCs/>
          <w:i/>
          <w:iCs/>
          <w:spacing w:val="-2"/>
          <w:lang w:val="es-ES_tradnl"/>
        </w:rPr>
        <w:sectPr w:rsidR="00BD720C" w:rsidSect="00E14B88">
          <w:type w:val="continuous"/>
          <w:pgSz w:w="11906" w:h="16838"/>
          <w:pgMar w:top="720" w:right="720" w:bottom="720" w:left="720" w:header="708" w:footer="708" w:gutter="0"/>
          <w:cols w:space="708"/>
          <w:docGrid w:linePitch="360"/>
        </w:sectPr>
      </w:pPr>
    </w:p>
    <w:p w:rsidR="00D7750C" w:rsidRPr="000B72A6" w:rsidRDefault="00D7750C" w:rsidP="00D7750C">
      <w:pPr>
        <w:tabs>
          <w:tab w:val="left" w:pos="-720"/>
        </w:tabs>
        <w:jc w:val="both"/>
        <w:rPr>
          <w:b/>
          <w:bCs/>
          <w:i/>
          <w:iCs/>
          <w:color w:val="0070C0"/>
          <w:spacing w:val="-2"/>
          <w:lang w:val="es-ES_tradnl"/>
        </w:rPr>
      </w:pPr>
      <w:r w:rsidRPr="000B72A6">
        <w:rPr>
          <w:b/>
          <w:bCs/>
          <w:i/>
          <w:iCs/>
          <w:color w:val="0070C0"/>
          <w:spacing w:val="-2"/>
          <w:lang w:val="es-ES_tradnl"/>
        </w:rPr>
        <w:lastRenderedPageBreak/>
        <w:t xml:space="preserve"> Y discursos especiales son:</w:t>
      </w:r>
    </w:p>
    <w:p w:rsidR="00232A0E" w:rsidRDefault="00D7750C" w:rsidP="00D7750C">
      <w:pPr>
        <w:tabs>
          <w:tab w:val="left" w:pos="-720"/>
        </w:tabs>
        <w:jc w:val="both"/>
        <w:rPr>
          <w:b/>
          <w:bCs/>
          <w:i/>
          <w:iCs/>
          <w:spacing w:val="-2"/>
          <w:lang w:val="es-ES_tradnl"/>
        </w:rPr>
        <w:sectPr w:rsidR="00232A0E" w:rsidSect="00BD720C">
          <w:type w:val="continuous"/>
          <w:pgSz w:w="11906" w:h="16838"/>
          <w:pgMar w:top="720" w:right="720" w:bottom="720" w:left="720" w:header="708" w:footer="708" w:gutter="0"/>
          <w:cols w:space="708"/>
          <w:docGrid w:linePitch="360"/>
        </w:sectPr>
      </w:pPr>
      <w:r w:rsidRPr="00D7750C">
        <w:rPr>
          <w:b/>
          <w:bCs/>
          <w:i/>
          <w:iCs/>
          <w:spacing w:val="-2"/>
          <w:lang w:val="es-ES_tradnl"/>
        </w:rPr>
        <w:t xml:space="preserve">    </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lastRenderedPageBreak/>
        <w:t xml:space="preserve">- </w:t>
      </w:r>
      <w:proofErr w:type="spellStart"/>
      <w:r w:rsidRPr="00D7750C">
        <w:rPr>
          <w:b/>
          <w:bCs/>
          <w:i/>
          <w:iCs/>
          <w:spacing w:val="-2"/>
          <w:lang w:val="es-ES_tradnl"/>
        </w:rPr>
        <w:t>Rom</w:t>
      </w:r>
      <w:proofErr w:type="spellEnd"/>
      <w:r w:rsidRPr="00D7750C">
        <w:rPr>
          <w:b/>
          <w:bCs/>
          <w:i/>
          <w:iCs/>
          <w:spacing w:val="-2"/>
          <w:lang w:val="es-ES_tradnl"/>
        </w:rPr>
        <w:t>. 3.21 a 4.23. Justicia de Dios</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Rom</w:t>
      </w:r>
      <w:proofErr w:type="spellEnd"/>
      <w:r w:rsidRPr="00D7750C">
        <w:rPr>
          <w:b/>
          <w:bCs/>
          <w:i/>
          <w:iCs/>
          <w:spacing w:val="-2"/>
          <w:lang w:val="es-ES_tradnl"/>
        </w:rPr>
        <w:t xml:space="preserve"> 5.12. 6.22. Adán y Cristo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Rom</w:t>
      </w:r>
      <w:proofErr w:type="spellEnd"/>
      <w:r w:rsidRPr="00D7750C">
        <w:rPr>
          <w:b/>
          <w:bCs/>
          <w:i/>
          <w:iCs/>
          <w:spacing w:val="-2"/>
          <w:lang w:val="es-ES_tradnl"/>
        </w:rPr>
        <w:t>. 8. 1-38. Vida del Espíritu</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Rom</w:t>
      </w:r>
      <w:proofErr w:type="spellEnd"/>
      <w:r w:rsidRPr="00D7750C">
        <w:rPr>
          <w:b/>
          <w:bCs/>
          <w:i/>
          <w:iCs/>
          <w:spacing w:val="-2"/>
          <w:lang w:val="es-ES_tradnl"/>
        </w:rPr>
        <w:t>. 11. 1-35. El resto de Israel</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Rom</w:t>
      </w:r>
      <w:proofErr w:type="spellEnd"/>
      <w:r w:rsidRPr="00D7750C">
        <w:rPr>
          <w:b/>
          <w:bCs/>
          <w:i/>
          <w:iCs/>
          <w:spacing w:val="-2"/>
          <w:lang w:val="es-ES_tradnl"/>
        </w:rPr>
        <w:t>. 12.1 a 14.13. Valor de la caridad</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Cor</w:t>
      </w:r>
      <w:proofErr w:type="spellEnd"/>
      <w:r w:rsidRPr="00D7750C">
        <w:rPr>
          <w:b/>
          <w:bCs/>
          <w:i/>
          <w:iCs/>
          <w:spacing w:val="-2"/>
          <w:lang w:val="es-ES_tradnl"/>
        </w:rPr>
        <w:t>. 1. 17-31. Sabiduría del mundo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Cor</w:t>
      </w:r>
      <w:proofErr w:type="spellEnd"/>
      <w:r w:rsidRPr="00D7750C">
        <w:rPr>
          <w:b/>
          <w:bCs/>
          <w:i/>
          <w:iCs/>
          <w:spacing w:val="-2"/>
          <w:lang w:val="es-ES_tradnl"/>
        </w:rPr>
        <w:t>. 7. 1-40. Matrimonio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Cor</w:t>
      </w:r>
      <w:proofErr w:type="spellEnd"/>
      <w:r w:rsidRPr="00D7750C">
        <w:rPr>
          <w:b/>
          <w:bCs/>
          <w:i/>
          <w:iCs/>
          <w:spacing w:val="-2"/>
          <w:lang w:val="es-ES_tradnl"/>
        </w:rPr>
        <w:t>. Cuerpo Místico 12. 1-30</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- 1 Cor.13. 1-13. Caridad como virtud</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Cor</w:t>
      </w:r>
      <w:proofErr w:type="spellEnd"/>
      <w:r w:rsidRPr="00D7750C">
        <w:rPr>
          <w:b/>
          <w:bCs/>
          <w:i/>
          <w:iCs/>
          <w:spacing w:val="-2"/>
          <w:lang w:val="es-ES_tradnl"/>
        </w:rPr>
        <w:t>. 15. 1-58. Muerte y Resurrec</w:t>
      </w:r>
      <w:r w:rsidRPr="00D7750C">
        <w:rPr>
          <w:b/>
          <w:bCs/>
          <w:i/>
          <w:iCs/>
          <w:spacing w:val="-2"/>
          <w:lang w:val="es-ES_tradnl"/>
        </w:rPr>
        <w:softHyphen/>
        <w:t>ción</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- 2 </w:t>
      </w:r>
      <w:proofErr w:type="spellStart"/>
      <w:r w:rsidRPr="00D7750C">
        <w:rPr>
          <w:b/>
          <w:bCs/>
          <w:i/>
          <w:iCs/>
          <w:spacing w:val="-2"/>
          <w:lang w:val="es-ES_tradnl"/>
        </w:rPr>
        <w:t>Cor</w:t>
      </w:r>
      <w:proofErr w:type="spellEnd"/>
      <w:r w:rsidRPr="00D7750C">
        <w:rPr>
          <w:b/>
          <w:bCs/>
          <w:i/>
          <w:iCs/>
          <w:spacing w:val="-2"/>
          <w:lang w:val="es-ES_tradnl"/>
        </w:rPr>
        <w:t>. 4.1 a 5.21. Ministerio apostóli</w:t>
      </w:r>
      <w:r w:rsidRPr="00D7750C">
        <w:rPr>
          <w:b/>
          <w:bCs/>
          <w:i/>
          <w:iCs/>
          <w:spacing w:val="-2"/>
          <w:lang w:val="es-ES_tradnl"/>
        </w:rPr>
        <w:softHyphen/>
        <w:t>co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Gal 3. 1-29. Fe y Ley.</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Gal. 4.21 a 5.25. Las dos Alianzas</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Ef. 13. a 2. 22. Plan divino de salva</w:t>
      </w:r>
      <w:r w:rsidRPr="00D7750C">
        <w:rPr>
          <w:b/>
          <w:bCs/>
          <w:i/>
          <w:iCs/>
          <w:spacing w:val="-2"/>
          <w:lang w:val="es-ES_tradnl"/>
        </w:rPr>
        <w:softHyphen/>
        <w:t>ción</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Ef. 4. 1-16. Llamada </w:t>
      </w:r>
      <w:proofErr w:type="spellStart"/>
      <w:r w:rsidRPr="00D7750C">
        <w:rPr>
          <w:b/>
          <w:bCs/>
          <w:i/>
          <w:iCs/>
          <w:spacing w:val="-2"/>
          <w:lang w:val="es-ES_tradnl"/>
        </w:rPr>
        <w:t>ala</w:t>
      </w:r>
      <w:proofErr w:type="spellEnd"/>
      <w:r w:rsidRPr="00D7750C">
        <w:rPr>
          <w:b/>
          <w:bCs/>
          <w:i/>
          <w:iCs/>
          <w:spacing w:val="-2"/>
          <w:lang w:val="es-ES_tradnl"/>
        </w:rPr>
        <w:t xml:space="preserve"> unidad</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Ef. 4.1 5.20. Vida nueva en Cristo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Ef. 5.21 a 6.9. Vida familiar</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Filip</w:t>
      </w:r>
      <w:proofErr w:type="spellEnd"/>
      <w:r w:rsidRPr="00D7750C">
        <w:rPr>
          <w:b/>
          <w:bCs/>
          <w:i/>
          <w:iCs/>
          <w:spacing w:val="-2"/>
          <w:lang w:val="es-ES_tradnl"/>
        </w:rPr>
        <w:t>. 1.27 a 2.18. La fe y la salvación</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w:t>
      </w:r>
      <w:proofErr w:type="spellStart"/>
      <w:r w:rsidRPr="00D7750C">
        <w:rPr>
          <w:b/>
          <w:bCs/>
          <w:i/>
          <w:iCs/>
          <w:spacing w:val="-2"/>
          <w:lang w:val="es-ES_tradnl"/>
        </w:rPr>
        <w:t>Filip</w:t>
      </w:r>
      <w:proofErr w:type="spellEnd"/>
      <w:r w:rsidRPr="00D7750C">
        <w:rPr>
          <w:b/>
          <w:bCs/>
          <w:i/>
          <w:iCs/>
          <w:spacing w:val="-2"/>
          <w:lang w:val="es-ES_tradnl"/>
        </w:rPr>
        <w:t>. 3. 1-21. Camino salvador</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Col. 1.15-23. Primacía de Cristo</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Col. 26 a 3.4. Cuidado con los errores</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Col. 3.5 a 4.6. Vida cristiana</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Tes</w:t>
      </w:r>
      <w:proofErr w:type="spellEnd"/>
      <w:r w:rsidRPr="00D7750C">
        <w:rPr>
          <w:b/>
          <w:bCs/>
          <w:i/>
          <w:iCs/>
          <w:spacing w:val="-2"/>
          <w:lang w:val="es-ES_tradnl"/>
        </w:rPr>
        <w:t>. 4. 1-12. Santidad</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w:t>
      </w:r>
      <w:proofErr w:type="spellStart"/>
      <w:r w:rsidRPr="00D7750C">
        <w:rPr>
          <w:b/>
          <w:bCs/>
          <w:i/>
          <w:iCs/>
          <w:spacing w:val="-2"/>
          <w:lang w:val="es-ES_tradnl"/>
        </w:rPr>
        <w:t>Tes</w:t>
      </w:r>
      <w:proofErr w:type="spellEnd"/>
      <w:r w:rsidRPr="00D7750C">
        <w:rPr>
          <w:b/>
          <w:bCs/>
          <w:i/>
          <w:iCs/>
          <w:spacing w:val="-2"/>
          <w:lang w:val="es-ES_tradnl"/>
        </w:rPr>
        <w:t>. 4.13 a 5.11 Venida de Jesús</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- 2 </w:t>
      </w:r>
      <w:proofErr w:type="spellStart"/>
      <w:r w:rsidRPr="00D7750C">
        <w:rPr>
          <w:b/>
          <w:bCs/>
          <w:i/>
          <w:iCs/>
          <w:spacing w:val="-2"/>
          <w:lang w:val="es-ES_tradnl"/>
        </w:rPr>
        <w:t>Tes</w:t>
      </w:r>
      <w:proofErr w:type="spellEnd"/>
      <w:r w:rsidRPr="00D7750C">
        <w:rPr>
          <w:b/>
          <w:bCs/>
          <w:i/>
          <w:iCs/>
          <w:spacing w:val="-2"/>
          <w:lang w:val="es-ES_tradnl"/>
        </w:rPr>
        <w:t>. 1. 3-12. Los premios esperados</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- 2 Tes.2. 1-12. Venida del Señor</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- 2 </w:t>
      </w:r>
      <w:proofErr w:type="spellStart"/>
      <w:r w:rsidRPr="00D7750C">
        <w:rPr>
          <w:b/>
          <w:bCs/>
          <w:i/>
          <w:iCs/>
          <w:spacing w:val="-2"/>
          <w:lang w:val="es-ES_tradnl"/>
        </w:rPr>
        <w:t>Tes</w:t>
      </w:r>
      <w:proofErr w:type="spellEnd"/>
      <w:r w:rsidRPr="00D7750C">
        <w:rPr>
          <w:b/>
          <w:bCs/>
          <w:i/>
          <w:iCs/>
          <w:spacing w:val="-2"/>
          <w:lang w:val="es-ES_tradnl"/>
        </w:rPr>
        <w:t>. 2.13 a 3.5. La perseverancia.</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xml:space="preserve">- 1 Tim. 2.1 a 3.16. Funciones y </w:t>
      </w:r>
      <w:proofErr w:type="gramStart"/>
      <w:r w:rsidRPr="00D7750C">
        <w:rPr>
          <w:b/>
          <w:bCs/>
          <w:i/>
          <w:iCs/>
          <w:spacing w:val="-2"/>
          <w:lang w:val="es-ES_tradnl"/>
        </w:rPr>
        <w:t>ministerios  eclesia</w:t>
      </w:r>
      <w:r w:rsidRPr="00D7750C">
        <w:rPr>
          <w:b/>
          <w:bCs/>
          <w:i/>
          <w:iCs/>
          <w:spacing w:val="-2"/>
          <w:lang w:val="es-ES_tradnl"/>
        </w:rPr>
        <w:softHyphen/>
        <w:t>les</w:t>
      </w:r>
      <w:proofErr w:type="gramEnd"/>
      <w:r w:rsidRPr="00D7750C">
        <w:rPr>
          <w:b/>
          <w:bCs/>
          <w:i/>
          <w:iCs/>
          <w:spacing w:val="-2"/>
          <w:lang w:val="es-ES_tradnl"/>
        </w:rPr>
        <w:t>.</w:t>
      </w:r>
    </w:p>
    <w:p w:rsidR="00D7750C" w:rsidRPr="00D7750C" w:rsidRDefault="00D7750C" w:rsidP="00C10447">
      <w:pPr>
        <w:tabs>
          <w:tab w:val="left" w:pos="-720"/>
        </w:tabs>
        <w:jc w:val="center"/>
        <w:rPr>
          <w:b/>
          <w:bCs/>
          <w:i/>
          <w:iCs/>
          <w:spacing w:val="-2"/>
          <w:lang w:val="es-ES_tradnl"/>
        </w:rPr>
      </w:pPr>
      <w:r w:rsidRPr="00D7750C">
        <w:rPr>
          <w:b/>
          <w:bCs/>
          <w:i/>
          <w:iCs/>
          <w:spacing w:val="-2"/>
          <w:lang w:val="es-ES_tradnl"/>
        </w:rPr>
        <w:t>- 1 Tim. 4. 1-16. Falsos doctores. 4.1-16</w:t>
      </w:r>
    </w:p>
    <w:p w:rsidR="00D7750C" w:rsidRDefault="00D7750C" w:rsidP="00C10447">
      <w:pPr>
        <w:tabs>
          <w:tab w:val="left" w:pos="-720"/>
        </w:tabs>
        <w:jc w:val="center"/>
        <w:rPr>
          <w:b/>
          <w:bCs/>
          <w:i/>
          <w:iCs/>
          <w:spacing w:val="-2"/>
          <w:lang w:val="es-ES_tradnl"/>
        </w:rPr>
      </w:pPr>
      <w:r w:rsidRPr="00D7750C">
        <w:rPr>
          <w:b/>
          <w:bCs/>
          <w:i/>
          <w:iCs/>
          <w:spacing w:val="-2"/>
          <w:lang w:val="es-ES_tradnl"/>
        </w:rPr>
        <w:t>- 2 Tim. 2. 14 a 3.17. Peligros y falsías.</w:t>
      </w:r>
    </w:p>
    <w:p w:rsidR="00C10447" w:rsidRPr="00D7750C" w:rsidRDefault="00C10447" w:rsidP="00C10447">
      <w:pPr>
        <w:tabs>
          <w:tab w:val="left" w:pos="-720"/>
        </w:tabs>
        <w:jc w:val="center"/>
        <w:rPr>
          <w:b/>
          <w:bCs/>
          <w:i/>
          <w:iCs/>
          <w:spacing w:val="-2"/>
          <w:lang w:val="es-ES_tradnl"/>
        </w:rPr>
      </w:pPr>
    </w:p>
    <w:p w:rsidR="00C10447" w:rsidRDefault="00C10447" w:rsidP="00C10447">
      <w:pPr>
        <w:jc w:val="center"/>
        <w:rPr>
          <w:lang w:val="es-ES_tradnl"/>
        </w:rPr>
        <w:sectPr w:rsidR="00C10447" w:rsidSect="00BD720C">
          <w:type w:val="continuous"/>
          <w:pgSz w:w="11906" w:h="16838"/>
          <w:pgMar w:top="720" w:right="720" w:bottom="720" w:left="720" w:header="708" w:footer="708" w:gutter="0"/>
          <w:cols w:space="708"/>
          <w:docGrid w:linePitch="360"/>
        </w:sectPr>
      </w:pPr>
      <w:bookmarkStart w:id="0" w:name="_GoBack"/>
      <w:r w:rsidRPr="00C10447">
        <w:rPr>
          <w:noProof/>
        </w:rPr>
        <w:drawing>
          <wp:inline distT="0" distB="0" distL="0" distR="0">
            <wp:extent cx="2301412" cy="2207750"/>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2751" t="14000" r="32042" b="29600"/>
                    <a:stretch>
                      <a:fillRect/>
                    </a:stretch>
                  </pic:blipFill>
                  <pic:spPr bwMode="auto">
                    <a:xfrm>
                      <a:off x="0" y="0"/>
                      <a:ext cx="2308208" cy="2214269"/>
                    </a:xfrm>
                    <a:prstGeom prst="rect">
                      <a:avLst/>
                    </a:prstGeom>
                    <a:noFill/>
                    <a:ln w="9525">
                      <a:noFill/>
                      <a:miter lim="800000"/>
                      <a:headEnd/>
                      <a:tailEnd/>
                    </a:ln>
                  </pic:spPr>
                </pic:pic>
              </a:graphicData>
            </a:graphic>
          </wp:inline>
        </w:drawing>
      </w:r>
      <w:bookmarkEnd w:id="0"/>
    </w:p>
    <w:p w:rsidR="00D7750C" w:rsidRDefault="00D7750C" w:rsidP="00C6299E">
      <w:pPr>
        <w:rPr>
          <w:lang w:val="es-ES_tradnl"/>
        </w:rPr>
      </w:pPr>
    </w:p>
    <w:p w:rsidR="00BD720C" w:rsidRPr="00D7750C" w:rsidRDefault="00BD720C" w:rsidP="00C10447">
      <w:pPr>
        <w:jc w:val="center"/>
        <w:rPr>
          <w:lang w:val="es-ES_tradnl"/>
        </w:rPr>
      </w:pPr>
    </w:p>
    <w:sectPr w:rsidR="00BD720C" w:rsidRPr="00D7750C" w:rsidSect="00232A0E">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D5969"/>
    <w:multiLevelType w:val="multilevel"/>
    <w:tmpl w:val="D7D0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2A2518"/>
    <w:multiLevelType w:val="multilevel"/>
    <w:tmpl w:val="7976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E14C8"/>
    <w:multiLevelType w:val="multilevel"/>
    <w:tmpl w:val="CBE6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A81CBB"/>
    <w:multiLevelType w:val="multilevel"/>
    <w:tmpl w:val="F7A0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1B2D92"/>
    <w:multiLevelType w:val="multilevel"/>
    <w:tmpl w:val="00D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7F2788"/>
    <w:multiLevelType w:val="multilevel"/>
    <w:tmpl w:val="9FE8F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autoHyphenation/>
  <w:hyphenationZone w:val="425"/>
  <w:drawingGridHorizontalSpacing w:val="120"/>
  <w:displayHorizontalDrawingGridEvery w:val="2"/>
  <w:characterSpacingControl w:val="doNotCompress"/>
  <w:compat>
    <w:compatSetting w:name="compatibilityMode" w:uri="http://schemas.microsoft.com/office/word" w:val="12"/>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935CF"/>
    <w:rsid w:val="00096969"/>
    <w:rsid w:val="000A31B2"/>
    <w:rsid w:val="000A612C"/>
    <w:rsid w:val="000B72A6"/>
    <w:rsid w:val="000D1AC3"/>
    <w:rsid w:val="000D7C12"/>
    <w:rsid w:val="000E0A41"/>
    <w:rsid w:val="000E1A4F"/>
    <w:rsid w:val="000E3A43"/>
    <w:rsid w:val="0010083F"/>
    <w:rsid w:val="00101EF0"/>
    <w:rsid w:val="00103598"/>
    <w:rsid w:val="0010587F"/>
    <w:rsid w:val="00113289"/>
    <w:rsid w:val="00116FD2"/>
    <w:rsid w:val="00131759"/>
    <w:rsid w:val="001458EB"/>
    <w:rsid w:val="00146CEB"/>
    <w:rsid w:val="00151A2E"/>
    <w:rsid w:val="00151FA3"/>
    <w:rsid w:val="0016415A"/>
    <w:rsid w:val="001719E6"/>
    <w:rsid w:val="00186282"/>
    <w:rsid w:val="001A1E16"/>
    <w:rsid w:val="001B7720"/>
    <w:rsid w:val="001C2369"/>
    <w:rsid w:val="001C329B"/>
    <w:rsid w:val="001C35EF"/>
    <w:rsid w:val="001C648D"/>
    <w:rsid w:val="001D2076"/>
    <w:rsid w:val="001D2B60"/>
    <w:rsid w:val="001D33A6"/>
    <w:rsid w:val="001E19D7"/>
    <w:rsid w:val="001E3687"/>
    <w:rsid w:val="001F2ADF"/>
    <w:rsid w:val="001F2B6E"/>
    <w:rsid w:val="001F397C"/>
    <w:rsid w:val="001F7237"/>
    <w:rsid w:val="001F7797"/>
    <w:rsid w:val="00203340"/>
    <w:rsid w:val="002036FC"/>
    <w:rsid w:val="00204428"/>
    <w:rsid w:val="002045DD"/>
    <w:rsid w:val="0020686B"/>
    <w:rsid w:val="00216C6B"/>
    <w:rsid w:val="00224913"/>
    <w:rsid w:val="00232538"/>
    <w:rsid w:val="00232A0E"/>
    <w:rsid w:val="0023300D"/>
    <w:rsid w:val="002348A9"/>
    <w:rsid w:val="00236B38"/>
    <w:rsid w:val="00244701"/>
    <w:rsid w:val="00246816"/>
    <w:rsid w:val="002553BB"/>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179B4"/>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4C05"/>
    <w:rsid w:val="003E6C3E"/>
    <w:rsid w:val="003F207B"/>
    <w:rsid w:val="00402E96"/>
    <w:rsid w:val="00403F33"/>
    <w:rsid w:val="004076F7"/>
    <w:rsid w:val="0041104B"/>
    <w:rsid w:val="00415498"/>
    <w:rsid w:val="004154FE"/>
    <w:rsid w:val="004251B6"/>
    <w:rsid w:val="0042531A"/>
    <w:rsid w:val="00425A9F"/>
    <w:rsid w:val="00426340"/>
    <w:rsid w:val="00430138"/>
    <w:rsid w:val="00432B44"/>
    <w:rsid w:val="00434181"/>
    <w:rsid w:val="00444BCB"/>
    <w:rsid w:val="00445F92"/>
    <w:rsid w:val="004515C7"/>
    <w:rsid w:val="00453B03"/>
    <w:rsid w:val="00453EB5"/>
    <w:rsid w:val="00464272"/>
    <w:rsid w:val="00470D9F"/>
    <w:rsid w:val="00473512"/>
    <w:rsid w:val="00475DEB"/>
    <w:rsid w:val="004775CF"/>
    <w:rsid w:val="00480D0E"/>
    <w:rsid w:val="00487966"/>
    <w:rsid w:val="004905EB"/>
    <w:rsid w:val="00493CED"/>
    <w:rsid w:val="00496947"/>
    <w:rsid w:val="00496BAB"/>
    <w:rsid w:val="004A0931"/>
    <w:rsid w:val="004A1561"/>
    <w:rsid w:val="004A1935"/>
    <w:rsid w:val="004A780F"/>
    <w:rsid w:val="004B1731"/>
    <w:rsid w:val="004B2661"/>
    <w:rsid w:val="004B5D2C"/>
    <w:rsid w:val="004B70B4"/>
    <w:rsid w:val="004C1D41"/>
    <w:rsid w:val="004C4084"/>
    <w:rsid w:val="004C4B07"/>
    <w:rsid w:val="004C7C54"/>
    <w:rsid w:val="004D222C"/>
    <w:rsid w:val="004E1424"/>
    <w:rsid w:val="004F4CC2"/>
    <w:rsid w:val="004F5C96"/>
    <w:rsid w:val="004F67A1"/>
    <w:rsid w:val="004F6B77"/>
    <w:rsid w:val="00507496"/>
    <w:rsid w:val="00507843"/>
    <w:rsid w:val="005161E0"/>
    <w:rsid w:val="005178D2"/>
    <w:rsid w:val="00517BCB"/>
    <w:rsid w:val="005207F2"/>
    <w:rsid w:val="005216EB"/>
    <w:rsid w:val="00523CD6"/>
    <w:rsid w:val="00527301"/>
    <w:rsid w:val="00533E9D"/>
    <w:rsid w:val="00537250"/>
    <w:rsid w:val="00537C1F"/>
    <w:rsid w:val="005441F3"/>
    <w:rsid w:val="00547DBE"/>
    <w:rsid w:val="005607CD"/>
    <w:rsid w:val="00561DB5"/>
    <w:rsid w:val="00563845"/>
    <w:rsid w:val="005638BD"/>
    <w:rsid w:val="00563C33"/>
    <w:rsid w:val="00571035"/>
    <w:rsid w:val="005712C8"/>
    <w:rsid w:val="0057174D"/>
    <w:rsid w:val="00575901"/>
    <w:rsid w:val="00576D7C"/>
    <w:rsid w:val="00577CAC"/>
    <w:rsid w:val="005824B8"/>
    <w:rsid w:val="005829F5"/>
    <w:rsid w:val="00586A1F"/>
    <w:rsid w:val="00587A12"/>
    <w:rsid w:val="005944D4"/>
    <w:rsid w:val="005962C5"/>
    <w:rsid w:val="005A63BD"/>
    <w:rsid w:val="005B0F2B"/>
    <w:rsid w:val="005C23DA"/>
    <w:rsid w:val="005C2CAB"/>
    <w:rsid w:val="005C5C53"/>
    <w:rsid w:val="005C685C"/>
    <w:rsid w:val="005D7839"/>
    <w:rsid w:val="005F0007"/>
    <w:rsid w:val="00604742"/>
    <w:rsid w:val="0061039C"/>
    <w:rsid w:val="00614D48"/>
    <w:rsid w:val="00617FCB"/>
    <w:rsid w:val="0062125D"/>
    <w:rsid w:val="006214E0"/>
    <w:rsid w:val="00624021"/>
    <w:rsid w:val="00624988"/>
    <w:rsid w:val="006300FF"/>
    <w:rsid w:val="00635FF4"/>
    <w:rsid w:val="006417DB"/>
    <w:rsid w:val="00642F7A"/>
    <w:rsid w:val="00643F31"/>
    <w:rsid w:val="00644DC6"/>
    <w:rsid w:val="00651FA2"/>
    <w:rsid w:val="006569D3"/>
    <w:rsid w:val="00657E40"/>
    <w:rsid w:val="006621C2"/>
    <w:rsid w:val="00662CE1"/>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6D06"/>
    <w:rsid w:val="006E71BA"/>
    <w:rsid w:val="006F2B54"/>
    <w:rsid w:val="006F42C9"/>
    <w:rsid w:val="007021E7"/>
    <w:rsid w:val="00702EA2"/>
    <w:rsid w:val="007041BB"/>
    <w:rsid w:val="00705128"/>
    <w:rsid w:val="00710373"/>
    <w:rsid w:val="00714886"/>
    <w:rsid w:val="00715890"/>
    <w:rsid w:val="00735486"/>
    <w:rsid w:val="00737AB7"/>
    <w:rsid w:val="00740CD9"/>
    <w:rsid w:val="00742B81"/>
    <w:rsid w:val="007515A8"/>
    <w:rsid w:val="007563DA"/>
    <w:rsid w:val="00765B04"/>
    <w:rsid w:val="00765B53"/>
    <w:rsid w:val="00767812"/>
    <w:rsid w:val="00774C12"/>
    <w:rsid w:val="00781D94"/>
    <w:rsid w:val="00783B02"/>
    <w:rsid w:val="007864F9"/>
    <w:rsid w:val="0079664C"/>
    <w:rsid w:val="0079674C"/>
    <w:rsid w:val="00797505"/>
    <w:rsid w:val="00797AE6"/>
    <w:rsid w:val="007A00AB"/>
    <w:rsid w:val="007A3CF1"/>
    <w:rsid w:val="007A7B29"/>
    <w:rsid w:val="007B0763"/>
    <w:rsid w:val="007B1D7B"/>
    <w:rsid w:val="007B23D9"/>
    <w:rsid w:val="007B31E2"/>
    <w:rsid w:val="007B3EC8"/>
    <w:rsid w:val="007C2603"/>
    <w:rsid w:val="007C3FFD"/>
    <w:rsid w:val="007C5650"/>
    <w:rsid w:val="007C6F2C"/>
    <w:rsid w:val="007D1A02"/>
    <w:rsid w:val="007D52CA"/>
    <w:rsid w:val="007E2266"/>
    <w:rsid w:val="007E3C2D"/>
    <w:rsid w:val="007F1DE6"/>
    <w:rsid w:val="00811AAE"/>
    <w:rsid w:val="00811DF0"/>
    <w:rsid w:val="00821737"/>
    <w:rsid w:val="008265BE"/>
    <w:rsid w:val="008438E6"/>
    <w:rsid w:val="0085199B"/>
    <w:rsid w:val="00860D35"/>
    <w:rsid w:val="00864A6E"/>
    <w:rsid w:val="0087195B"/>
    <w:rsid w:val="00872614"/>
    <w:rsid w:val="008745FF"/>
    <w:rsid w:val="00875BF4"/>
    <w:rsid w:val="00875D2B"/>
    <w:rsid w:val="008775FC"/>
    <w:rsid w:val="00882718"/>
    <w:rsid w:val="00891547"/>
    <w:rsid w:val="00891CBC"/>
    <w:rsid w:val="0089270E"/>
    <w:rsid w:val="008963F0"/>
    <w:rsid w:val="008B131C"/>
    <w:rsid w:val="008B5BF2"/>
    <w:rsid w:val="008B6AFB"/>
    <w:rsid w:val="008C0873"/>
    <w:rsid w:val="008C255B"/>
    <w:rsid w:val="008C2C96"/>
    <w:rsid w:val="008C4101"/>
    <w:rsid w:val="008C42C6"/>
    <w:rsid w:val="008C611C"/>
    <w:rsid w:val="008C73C7"/>
    <w:rsid w:val="008D0858"/>
    <w:rsid w:val="008D3A88"/>
    <w:rsid w:val="008E4250"/>
    <w:rsid w:val="008E75C0"/>
    <w:rsid w:val="008F38EC"/>
    <w:rsid w:val="00907741"/>
    <w:rsid w:val="00912D1B"/>
    <w:rsid w:val="00916B45"/>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D5F45"/>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6E06"/>
    <w:rsid w:val="00A41EBA"/>
    <w:rsid w:val="00A46441"/>
    <w:rsid w:val="00A47B64"/>
    <w:rsid w:val="00A50E8A"/>
    <w:rsid w:val="00A55743"/>
    <w:rsid w:val="00A55B67"/>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B77E0"/>
    <w:rsid w:val="00AC121E"/>
    <w:rsid w:val="00AC4584"/>
    <w:rsid w:val="00AC5BC1"/>
    <w:rsid w:val="00AD3EB2"/>
    <w:rsid w:val="00AD6C5B"/>
    <w:rsid w:val="00AD6E3E"/>
    <w:rsid w:val="00AE07E2"/>
    <w:rsid w:val="00AE1375"/>
    <w:rsid w:val="00AF4FC1"/>
    <w:rsid w:val="00AF770F"/>
    <w:rsid w:val="00B05483"/>
    <w:rsid w:val="00B06B7D"/>
    <w:rsid w:val="00B10D75"/>
    <w:rsid w:val="00B13048"/>
    <w:rsid w:val="00B25434"/>
    <w:rsid w:val="00B3789C"/>
    <w:rsid w:val="00B44B95"/>
    <w:rsid w:val="00B44E00"/>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560"/>
    <w:rsid w:val="00B86854"/>
    <w:rsid w:val="00B870AA"/>
    <w:rsid w:val="00B92370"/>
    <w:rsid w:val="00B9599D"/>
    <w:rsid w:val="00BA0BCB"/>
    <w:rsid w:val="00BA0F54"/>
    <w:rsid w:val="00BA5785"/>
    <w:rsid w:val="00BB26AA"/>
    <w:rsid w:val="00BC0950"/>
    <w:rsid w:val="00BC27A9"/>
    <w:rsid w:val="00BC4A86"/>
    <w:rsid w:val="00BD2421"/>
    <w:rsid w:val="00BD720C"/>
    <w:rsid w:val="00BE368E"/>
    <w:rsid w:val="00BE3F0E"/>
    <w:rsid w:val="00BF2E15"/>
    <w:rsid w:val="00BF5852"/>
    <w:rsid w:val="00C07869"/>
    <w:rsid w:val="00C10447"/>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299E"/>
    <w:rsid w:val="00C66CF0"/>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6CC9"/>
    <w:rsid w:val="00D17682"/>
    <w:rsid w:val="00D224C7"/>
    <w:rsid w:val="00D23103"/>
    <w:rsid w:val="00D26931"/>
    <w:rsid w:val="00D27897"/>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7750C"/>
    <w:rsid w:val="00D8073C"/>
    <w:rsid w:val="00D82287"/>
    <w:rsid w:val="00D90BDF"/>
    <w:rsid w:val="00D933A8"/>
    <w:rsid w:val="00D94EDB"/>
    <w:rsid w:val="00D97E74"/>
    <w:rsid w:val="00D97F66"/>
    <w:rsid w:val="00DA0071"/>
    <w:rsid w:val="00DA38D5"/>
    <w:rsid w:val="00DB2958"/>
    <w:rsid w:val="00DC04BC"/>
    <w:rsid w:val="00DC07E1"/>
    <w:rsid w:val="00DC1CFD"/>
    <w:rsid w:val="00DD3D4F"/>
    <w:rsid w:val="00DD4B70"/>
    <w:rsid w:val="00DD6058"/>
    <w:rsid w:val="00DE7CBD"/>
    <w:rsid w:val="00E04A11"/>
    <w:rsid w:val="00E14B88"/>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00BB"/>
    <w:rsid w:val="00E97542"/>
    <w:rsid w:val="00EA0AE1"/>
    <w:rsid w:val="00EA54F5"/>
    <w:rsid w:val="00EB2002"/>
    <w:rsid w:val="00EC5E49"/>
    <w:rsid w:val="00EC776F"/>
    <w:rsid w:val="00ED0267"/>
    <w:rsid w:val="00ED08CB"/>
    <w:rsid w:val="00ED0FFD"/>
    <w:rsid w:val="00ED290E"/>
    <w:rsid w:val="00ED3017"/>
    <w:rsid w:val="00ED37CC"/>
    <w:rsid w:val="00EE3F66"/>
    <w:rsid w:val="00EE4CA6"/>
    <w:rsid w:val="00EE6600"/>
    <w:rsid w:val="00EE7404"/>
    <w:rsid w:val="00EE7E74"/>
    <w:rsid w:val="00EF4036"/>
    <w:rsid w:val="00F0348B"/>
    <w:rsid w:val="00F04DCA"/>
    <w:rsid w:val="00F105ED"/>
    <w:rsid w:val="00F173D7"/>
    <w:rsid w:val="00F2057D"/>
    <w:rsid w:val="00F214E9"/>
    <w:rsid w:val="00F278F5"/>
    <w:rsid w:val="00F34481"/>
    <w:rsid w:val="00F34CBC"/>
    <w:rsid w:val="00F36164"/>
    <w:rsid w:val="00F4126A"/>
    <w:rsid w:val="00F42AD6"/>
    <w:rsid w:val="00F438D2"/>
    <w:rsid w:val="00F45F35"/>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5A29"/>
    <w:rsid w:val="00FC72A9"/>
    <w:rsid w:val="00FD1C67"/>
    <w:rsid w:val="00FD20BD"/>
    <w:rsid w:val="00FD38A2"/>
    <w:rsid w:val="00FD518E"/>
    <w:rsid w:val="00FD5C7B"/>
    <w:rsid w:val="00FD7EC4"/>
    <w:rsid w:val="00FE071D"/>
    <w:rsid w:val="00FE27AF"/>
    <w:rsid w:val="00FE3951"/>
    <w:rsid w:val="00FF08A0"/>
    <w:rsid w:val="00FF3520"/>
    <w:rsid w:val="00FF72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B9C0D"/>
  <w15:docId w15:val="{E35A6ACA-B1B7-46D0-BD08-6AEDBDDC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Fecha1">
    <w:name w:val="Fecha1"/>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paragraph" w:styleId="Prrafodelista">
    <w:name w:val="List Paragraph"/>
    <w:basedOn w:val="Normal"/>
    <w:uiPriority w:val="34"/>
    <w:qFormat/>
    <w:rsid w:val="000D7C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4341">
      <w:bodyDiv w:val="1"/>
      <w:marLeft w:val="0"/>
      <w:marRight w:val="0"/>
      <w:marTop w:val="0"/>
      <w:marBottom w:val="0"/>
      <w:divBdr>
        <w:top w:val="none" w:sz="0" w:space="0" w:color="auto"/>
        <w:left w:val="none" w:sz="0" w:space="0" w:color="auto"/>
        <w:bottom w:val="none" w:sz="0" w:space="0" w:color="auto"/>
        <w:right w:val="none" w:sz="0" w:space="0" w:color="auto"/>
      </w:divBdr>
    </w:div>
    <w:div w:id="58016344">
      <w:bodyDiv w:val="1"/>
      <w:marLeft w:val="0"/>
      <w:marRight w:val="0"/>
      <w:marTop w:val="0"/>
      <w:marBottom w:val="0"/>
      <w:divBdr>
        <w:top w:val="none" w:sz="0" w:space="0" w:color="auto"/>
        <w:left w:val="none" w:sz="0" w:space="0" w:color="auto"/>
        <w:bottom w:val="none" w:sz="0" w:space="0" w:color="auto"/>
        <w:right w:val="none" w:sz="0" w:space="0" w:color="auto"/>
      </w:divBdr>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30236323">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4255072">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3017997">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07879">
      <w:bodyDiv w:val="1"/>
      <w:marLeft w:val="0"/>
      <w:marRight w:val="0"/>
      <w:marTop w:val="0"/>
      <w:marBottom w:val="0"/>
      <w:divBdr>
        <w:top w:val="none" w:sz="0" w:space="0" w:color="auto"/>
        <w:left w:val="none" w:sz="0" w:space="0" w:color="auto"/>
        <w:bottom w:val="none" w:sz="0" w:space="0" w:color="auto"/>
        <w:right w:val="none" w:sz="0" w:space="0" w:color="auto"/>
      </w:divBdr>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3800639">
      <w:bodyDiv w:val="1"/>
      <w:marLeft w:val="0"/>
      <w:marRight w:val="0"/>
      <w:marTop w:val="0"/>
      <w:marBottom w:val="0"/>
      <w:divBdr>
        <w:top w:val="none" w:sz="0" w:space="0" w:color="auto"/>
        <w:left w:val="none" w:sz="0" w:space="0" w:color="auto"/>
        <w:bottom w:val="none" w:sz="0" w:space="0" w:color="auto"/>
        <w:right w:val="none" w:sz="0" w:space="0" w:color="auto"/>
      </w:divBdr>
      <w:divsChild>
        <w:div w:id="1894652577">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0037804">
      <w:bodyDiv w:val="1"/>
      <w:marLeft w:val="0"/>
      <w:marRight w:val="0"/>
      <w:marTop w:val="0"/>
      <w:marBottom w:val="0"/>
      <w:divBdr>
        <w:top w:val="none" w:sz="0" w:space="0" w:color="auto"/>
        <w:left w:val="none" w:sz="0" w:space="0" w:color="auto"/>
        <w:bottom w:val="none" w:sz="0" w:space="0" w:color="auto"/>
        <w:right w:val="none" w:sz="0" w:space="0" w:color="auto"/>
      </w:divBdr>
      <w:divsChild>
        <w:div w:id="842932931">
          <w:marLeft w:val="0"/>
          <w:marRight w:val="336"/>
          <w:marTop w:val="120"/>
          <w:marBottom w:val="312"/>
          <w:divBdr>
            <w:top w:val="none" w:sz="0" w:space="0" w:color="auto"/>
            <w:left w:val="none" w:sz="0" w:space="0" w:color="auto"/>
            <w:bottom w:val="none" w:sz="0" w:space="0" w:color="auto"/>
            <w:right w:val="none" w:sz="0" w:space="0" w:color="auto"/>
          </w:divBdr>
          <w:divsChild>
            <w:div w:id="16768802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57676197">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970018465">
      <w:bodyDiv w:val="1"/>
      <w:marLeft w:val="0"/>
      <w:marRight w:val="0"/>
      <w:marTop w:val="0"/>
      <w:marBottom w:val="0"/>
      <w:divBdr>
        <w:top w:val="none" w:sz="0" w:space="0" w:color="auto"/>
        <w:left w:val="none" w:sz="0" w:space="0" w:color="auto"/>
        <w:bottom w:val="none" w:sz="0" w:space="0" w:color="auto"/>
        <w:right w:val="none" w:sz="0" w:space="0" w:color="auto"/>
      </w:divBdr>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0367627">
      <w:bodyDiv w:val="1"/>
      <w:marLeft w:val="0"/>
      <w:marRight w:val="0"/>
      <w:marTop w:val="0"/>
      <w:marBottom w:val="0"/>
      <w:divBdr>
        <w:top w:val="none" w:sz="0" w:space="0" w:color="auto"/>
        <w:left w:val="none" w:sz="0" w:space="0" w:color="auto"/>
        <w:bottom w:val="none" w:sz="0" w:space="0" w:color="auto"/>
        <w:right w:val="none" w:sz="0" w:space="0" w:color="auto"/>
      </w:divBdr>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7980829">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02889516">
      <w:bodyDiv w:val="1"/>
      <w:marLeft w:val="0"/>
      <w:marRight w:val="0"/>
      <w:marTop w:val="0"/>
      <w:marBottom w:val="0"/>
      <w:divBdr>
        <w:top w:val="none" w:sz="0" w:space="0" w:color="auto"/>
        <w:left w:val="none" w:sz="0" w:space="0" w:color="auto"/>
        <w:bottom w:val="none" w:sz="0" w:space="0" w:color="auto"/>
        <w:right w:val="none" w:sz="0" w:space="0" w:color="auto"/>
      </w:divBdr>
    </w:div>
    <w:div w:id="151303275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906616">
      <w:bodyDiv w:val="1"/>
      <w:marLeft w:val="0"/>
      <w:marRight w:val="0"/>
      <w:marTop w:val="0"/>
      <w:marBottom w:val="0"/>
      <w:divBdr>
        <w:top w:val="none" w:sz="0" w:space="0" w:color="auto"/>
        <w:left w:val="none" w:sz="0" w:space="0" w:color="auto"/>
        <w:bottom w:val="none" w:sz="0" w:space="0" w:color="auto"/>
        <w:right w:val="none" w:sz="0" w:space="0" w:color="auto"/>
      </w:divBdr>
      <w:divsChild>
        <w:div w:id="602147579">
          <w:marLeft w:val="0"/>
          <w:marRight w:val="0"/>
          <w:marTop w:val="0"/>
          <w:marBottom w:val="0"/>
          <w:divBdr>
            <w:top w:val="none" w:sz="0" w:space="0" w:color="auto"/>
            <w:left w:val="none" w:sz="0" w:space="0" w:color="auto"/>
            <w:bottom w:val="none" w:sz="0" w:space="0" w:color="auto"/>
            <w:right w:val="none" w:sz="0" w:space="0" w:color="auto"/>
          </w:divBdr>
          <w:divsChild>
            <w:div w:id="153376231">
              <w:marLeft w:val="0"/>
              <w:marRight w:val="0"/>
              <w:marTop w:val="0"/>
              <w:marBottom w:val="0"/>
              <w:divBdr>
                <w:top w:val="none" w:sz="0" w:space="0" w:color="auto"/>
                <w:left w:val="none" w:sz="0" w:space="0" w:color="auto"/>
                <w:bottom w:val="none" w:sz="0" w:space="0" w:color="auto"/>
                <w:right w:val="none" w:sz="0" w:space="0" w:color="auto"/>
              </w:divBdr>
              <w:divsChild>
                <w:div w:id="18040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2986">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46641">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140">
      <w:bodyDiv w:val="1"/>
      <w:marLeft w:val="0"/>
      <w:marRight w:val="0"/>
      <w:marTop w:val="0"/>
      <w:marBottom w:val="0"/>
      <w:divBdr>
        <w:top w:val="none" w:sz="0" w:space="0" w:color="auto"/>
        <w:left w:val="none" w:sz="0" w:space="0" w:color="auto"/>
        <w:bottom w:val="none" w:sz="0" w:space="0" w:color="auto"/>
        <w:right w:val="none" w:sz="0" w:space="0" w:color="auto"/>
      </w:divBdr>
    </w:div>
    <w:div w:id="1721123954">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6270902">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32788099">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61042057">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9675982">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3423">
      <w:bodyDiv w:val="1"/>
      <w:marLeft w:val="0"/>
      <w:marRight w:val="0"/>
      <w:marTop w:val="0"/>
      <w:marBottom w:val="0"/>
      <w:divBdr>
        <w:top w:val="none" w:sz="0" w:space="0" w:color="auto"/>
        <w:left w:val="none" w:sz="0" w:space="0" w:color="auto"/>
        <w:bottom w:val="none" w:sz="0" w:space="0" w:color="auto"/>
        <w:right w:val="none" w:sz="0" w:space="0" w:color="auto"/>
      </w:divBdr>
    </w:div>
    <w:div w:id="2084910633">
      <w:bodyDiv w:val="1"/>
      <w:marLeft w:val="0"/>
      <w:marRight w:val="0"/>
      <w:marTop w:val="0"/>
      <w:marBottom w:val="0"/>
      <w:divBdr>
        <w:top w:val="none" w:sz="0" w:space="0" w:color="auto"/>
        <w:left w:val="none" w:sz="0" w:space="0" w:color="auto"/>
        <w:bottom w:val="none" w:sz="0" w:space="0" w:color="auto"/>
        <w:right w:val="none" w:sz="0" w:space="0" w:color="auto"/>
      </w:divBdr>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1124704">
      <w:bodyDiv w:val="1"/>
      <w:marLeft w:val="0"/>
      <w:marRight w:val="0"/>
      <w:marTop w:val="0"/>
      <w:marBottom w:val="0"/>
      <w:divBdr>
        <w:top w:val="none" w:sz="0" w:space="0" w:color="auto"/>
        <w:left w:val="none" w:sz="0" w:space="0" w:color="auto"/>
        <w:bottom w:val="none" w:sz="0" w:space="0" w:color="auto"/>
        <w:right w:val="none" w:sz="0" w:space="0" w:color="auto"/>
      </w:divBdr>
      <w:divsChild>
        <w:div w:id="1837839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D7487-171B-41D7-98C1-3636E080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2660</Words>
  <Characters>14636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jucaplpe</cp:lastModifiedBy>
  <cp:revision>4</cp:revision>
  <cp:lastPrinted>2017-04-19T04:02:00Z</cp:lastPrinted>
  <dcterms:created xsi:type="dcterms:W3CDTF">2019-07-06T10:20:00Z</dcterms:created>
  <dcterms:modified xsi:type="dcterms:W3CDTF">2019-07-23T09:35:00Z</dcterms:modified>
</cp:coreProperties>
</file>