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87A" w:rsidRDefault="00E3473A" w:rsidP="00E3473A">
      <w:pPr>
        <w:jc w:val="center"/>
        <w:rPr>
          <w:b/>
          <w:color w:val="FF0000"/>
          <w:sz w:val="36"/>
          <w:szCs w:val="36"/>
        </w:rPr>
      </w:pPr>
      <w:r w:rsidRPr="00E3473A">
        <w:rPr>
          <w:b/>
          <w:color w:val="FF0000"/>
          <w:sz w:val="36"/>
          <w:szCs w:val="36"/>
        </w:rPr>
        <w:t>San Justino  100-162</w:t>
      </w:r>
    </w:p>
    <w:p w:rsidR="00B959B8" w:rsidRPr="00B959B8" w:rsidRDefault="00B959B8" w:rsidP="00E3473A">
      <w:pPr>
        <w:jc w:val="center"/>
        <w:rPr>
          <w:b/>
          <w:color w:val="0070C0"/>
          <w:sz w:val="28"/>
          <w:szCs w:val="28"/>
        </w:rPr>
      </w:pPr>
      <w:r w:rsidRPr="00B959B8">
        <w:rPr>
          <w:b/>
          <w:color w:val="0070C0"/>
          <w:sz w:val="28"/>
          <w:szCs w:val="28"/>
        </w:rPr>
        <w:t>(</w:t>
      </w:r>
      <w:proofErr w:type="spellStart"/>
      <w:r w:rsidRPr="00B959B8">
        <w:rPr>
          <w:b/>
          <w:color w:val="0070C0"/>
          <w:sz w:val="28"/>
          <w:szCs w:val="28"/>
        </w:rPr>
        <w:t>Wikipedia</w:t>
      </w:r>
      <w:proofErr w:type="spellEnd"/>
      <w:r w:rsidRPr="00B959B8">
        <w:rPr>
          <w:b/>
          <w:color w:val="0070C0"/>
          <w:sz w:val="28"/>
          <w:szCs w:val="28"/>
        </w:rPr>
        <w:t>)</w:t>
      </w:r>
    </w:p>
    <w:p w:rsidR="00E3473A" w:rsidRDefault="00E3473A" w:rsidP="00194725">
      <w:pPr>
        <w:rPr>
          <w:szCs w:val="36"/>
        </w:rPr>
      </w:pPr>
    </w:p>
    <w:p w:rsidR="00E3473A" w:rsidRDefault="00E3473A" w:rsidP="00E3473A">
      <w:pPr>
        <w:jc w:val="center"/>
        <w:rPr>
          <w:szCs w:val="36"/>
        </w:rPr>
      </w:pPr>
      <w:r w:rsidRPr="00E3473A">
        <w:rPr>
          <w:noProof/>
          <w:szCs w:val="36"/>
        </w:rPr>
        <w:drawing>
          <wp:inline distT="0" distB="0" distL="0" distR="0">
            <wp:extent cx="1562100" cy="2235666"/>
            <wp:effectExtent l="19050" t="0" r="0" b="0"/>
            <wp:docPr id="7"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srcRect l="77967" t="31157" r="6411" b="39739"/>
                    <a:stretch>
                      <a:fillRect/>
                    </a:stretch>
                  </pic:blipFill>
                  <pic:spPr bwMode="auto">
                    <a:xfrm>
                      <a:off x="0" y="0"/>
                      <a:ext cx="1562100" cy="2235666"/>
                    </a:xfrm>
                    <a:prstGeom prst="rect">
                      <a:avLst/>
                    </a:prstGeom>
                    <a:noFill/>
                    <a:ln w="9525">
                      <a:noFill/>
                      <a:miter lim="800000"/>
                      <a:headEnd/>
                      <a:tailEnd/>
                    </a:ln>
                  </pic:spPr>
                </pic:pic>
              </a:graphicData>
            </a:graphic>
          </wp:inline>
        </w:drawing>
      </w:r>
    </w:p>
    <w:p w:rsidR="00E3473A" w:rsidRDefault="00E3473A" w:rsidP="00194725">
      <w:pPr>
        <w:rPr>
          <w:b/>
          <w:bCs/>
        </w:rPr>
      </w:pPr>
    </w:p>
    <w:p w:rsidR="00E3473A" w:rsidRDefault="00E3473A" w:rsidP="00E3473A">
      <w:pPr>
        <w:jc w:val="both"/>
        <w:rPr>
          <w:b/>
        </w:rPr>
      </w:pPr>
      <w:r w:rsidRPr="00E3473A">
        <w:rPr>
          <w:b/>
          <w:bCs/>
        </w:rPr>
        <w:t xml:space="preserve">   Justino Mártir</w:t>
      </w:r>
      <w:r w:rsidRPr="00E3473A">
        <w:rPr>
          <w:b/>
        </w:rPr>
        <w:t xml:space="preserve"> (en </w:t>
      </w:r>
      <w:hyperlink r:id="rId7" w:tooltip="Latín" w:history="1">
        <w:r w:rsidRPr="00E3473A">
          <w:rPr>
            <w:rStyle w:val="Hipervnculo"/>
            <w:b/>
            <w:color w:val="auto"/>
            <w:u w:val="none"/>
          </w:rPr>
          <w:t>latín</w:t>
        </w:r>
      </w:hyperlink>
      <w:r w:rsidRPr="00E3473A">
        <w:rPr>
          <w:b/>
        </w:rPr>
        <w:t xml:space="preserve">: </w:t>
      </w:r>
      <w:proofErr w:type="spellStart"/>
      <w:r w:rsidRPr="00E3473A">
        <w:rPr>
          <w:b/>
          <w:i/>
          <w:iCs/>
        </w:rPr>
        <w:t>Iustinus</w:t>
      </w:r>
      <w:proofErr w:type="spellEnd"/>
      <w:r w:rsidRPr="00E3473A">
        <w:rPr>
          <w:b/>
          <w:i/>
          <w:iCs/>
        </w:rPr>
        <w:t xml:space="preserve"> </w:t>
      </w:r>
      <w:proofErr w:type="spellStart"/>
      <w:r w:rsidRPr="00E3473A">
        <w:rPr>
          <w:b/>
          <w:i/>
          <w:iCs/>
        </w:rPr>
        <w:t>Martyr</w:t>
      </w:r>
      <w:proofErr w:type="spellEnd"/>
      <w:r w:rsidRPr="00E3473A">
        <w:rPr>
          <w:b/>
        </w:rPr>
        <w:t xml:space="preserve">; </w:t>
      </w:r>
      <w:hyperlink r:id="rId8" w:tooltip="Idioma griego" w:history="1">
        <w:r w:rsidRPr="00E3473A">
          <w:rPr>
            <w:rStyle w:val="Hipervnculo"/>
            <w:b/>
            <w:color w:val="auto"/>
            <w:u w:val="none"/>
          </w:rPr>
          <w:t>griego</w:t>
        </w:r>
      </w:hyperlink>
      <w:r w:rsidRPr="00E3473A">
        <w:rPr>
          <w:b/>
        </w:rPr>
        <w:t xml:space="preserve">: </w:t>
      </w:r>
      <w:proofErr w:type="spellStart"/>
      <w:r w:rsidRPr="00E3473A">
        <w:rPr>
          <w:b/>
        </w:rPr>
        <w:t>Ἰουστῖνος</w:t>
      </w:r>
      <w:proofErr w:type="spellEnd"/>
      <w:r w:rsidRPr="00E3473A">
        <w:rPr>
          <w:b/>
        </w:rPr>
        <w:t xml:space="preserve"> ὁ </w:t>
      </w:r>
      <w:proofErr w:type="spellStart"/>
      <w:r w:rsidRPr="00E3473A">
        <w:rPr>
          <w:b/>
        </w:rPr>
        <w:t>Μάρτυρ</w:t>
      </w:r>
      <w:proofErr w:type="spellEnd"/>
      <w:r w:rsidRPr="00E3473A">
        <w:rPr>
          <w:b/>
        </w:rPr>
        <w:t xml:space="preserve"> [</w:t>
      </w:r>
      <w:proofErr w:type="spellStart"/>
      <w:r w:rsidRPr="00E3473A">
        <w:rPr>
          <w:b/>
          <w:i/>
          <w:iCs/>
        </w:rPr>
        <w:t>Ioustinos</w:t>
      </w:r>
      <w:proofErr w:type="spellEnd"/>
      <w:r w:rsidRPr="00E3473A">
        <w:rPr>
          <w:b/>
          <w:i/>
          <w:iCs/>
        </w:rPr>
        <w:t xml:space="preserve"> </w:t>
      </w:r>
      <w:proofErr w:type="spellStart"/>
      <w:r w:rsidRPr="00E3473A">
        <w:rPr>
          <w:b/>
          <w:i/>
          <w:iCs/>
        </w:rPr>
        <w:t>ho</w:t>
      </w:r>
      <w:proofErr w:type="spellEnd"/>
      <w:r w:rsidRPr="00E3473A">
        <w:rPr>
          <w:b/>
          <w:i/>
          <w:iCs/>
        </w:rPr>
        <w:t xml:space="preserve"> </w:t>
      </w:r>
      <w:proofErr w:type="spellStart"/>
      <w:r w:rsidRPr="00E3473A">
        <w:rPr>
          <w:b/>
          <w:i/>
          <w:iCs/>
        </w:rPr>
        <w:t>Ma</w:t>
      </w:r>
      <w:r w:rsidRPr="00E3473A">
        <w:rPr>
          <w:b/>
          <w:i/>
          <w:iCs/>
        </w:rPr>
        <w:t>r</w:t>
      </w:r>
      <w:r w:rsidRPr="00E3473A">
        <w:rPr>
          <w:b/>
          <w:i/>
          <w:iCs/>
        </w:rPr>
        <w:t>tyr</w:t>
      </w:r>
      <w:proofErr w:type="spellEnd"/>
      <w:r w:rsidRPr="00E3473A">
        <w:rPr>
          <w:b/>
        </w:rPr>
        <w:t xml:space="preserve">]; </w:t>
      </w:r>
      <w:hyperlink r:id="rId9" w:tooltip="Circa" w:history="1">
        <w:r w:rsidRPr="00E3473A">
          <w:rPr>
            <w:rStyle w:val="Hipervnculo"/>
            <w:b/>
            <w:color w:val="auto"/>
            <w:u w:val="none"/>
          </w:rPr>
          <w:t>c.</w:t>
        </w:r>
      </w:hyperlink>
      <w:r w:rsidRPr="00E3473A">
        <w:rPr>
          <w:b/>
        </w:rPr>
        <w:t xml:space="preserve"> </w:t>
      </w:r>
      <w:hyperlink r:id="rId10" w:tooltip="100" w:history="1">
        <w:r w:rsidRPr="00E3473A">
          <w:rPr>
            <w:rStyle w:val="Hipervnculo"/>
            <w:b/>
            <w:color w:val="auto"/>
            <w:u w:val="none"/>
          </w:rPr>
          <w:t>100</w:t>
        </w:r>
      </w:hyperlink>
      <w:r w:rsidRPr="00E3473A">
        <w:rPr>
          <w:b/>
        </w:rPr>
        <w:t>/</w:t>
      </w:r>
      <w:hyperlink r:id="rId11" w:tooltip="114" w:history="1">
        <w:r w:rsidRPr="00E3473A">
          <w:rPr>
            <w:rStyle w:val="Hipervnculo"/>
            <w:b/>
            <w:color w:val="auto"/>
            <w:u w:val="none"/>
          </w:rPr>
          <w:t>114</w:t>
        </w:r>
      </w:hyperlink>
      <w:r w:rsidRPr="00E3473A">
        <w:rPr>
          <w:b/>
        </w:rPr>
        <w:t>-</w:t>
      </w:r>
      <w:hyperlink r:id="rId12" w:tooltip="162" w:history="1">
        <w:r w:rsidRPr="00E3473A">
          <w:rPr>
            <w:rStyle w:val="Hipervnculo"/>
            <w:b/>
            <w:color w:val="auto"/>
            <w:u w:val="none"/>
          </w:rPr>
          <w:t>162</w:t>
        </w:r>
      </w:hyperlink>
      <w:r w:rsidRPr="00E3473A">
        <w:rPr>
          <w:b/>
        </w:rPr>
        <w:t>/</w:t>
      </w:r>
      <w:hyperlink r:id="rId13" w:tooltip="168" w:history="1">
        <w:r w:rsidRPr="00E3473A">
          <w:rPr>
            <w:rStyle w:val="Hipervnculo"/>
            <w:b/>
            <w:color w:val="auto"/>
            <w:u w:val="none"/>
          </w:rPr>
          <w:t>168</w:t>
        </w:r>
      </w:hyperlink>
      <w:r w:rsidRPr="00E3473A">
        <w:rPr>
          <w:b/>
        </w:rPr>
        <w:t xml:space="preserve">) fue uno de los primeros </w:t>
      </w:r>
      <w:hyperlink r:id="rId14" w:tooltip="Apología del cristianismo" w:history="1">
        <w:r w:rsidRPr="00E3473A">
          <w:rPr>
            <w:rStyle w:val="Hipervnculo"/>
            <w:b/>
            <w:color w:val="auto"/>
            <w:u w:val="none"/>
          </w:rPr>
          <w:t>apologistas</w:t>
        </w:r>
      </w:hyperlink>
      <w:r w:rsidRPr="00E3473A">
        <w:rPr>
          <w:b/>
        </w:rPr>
        <w:t xml:space="preserve"> </w:t>
      </w:r>
      <w:hyperlink r:id="rId15" w:tooltip="Cristianismo" w:history="1">
        <w:r w:rsidRPr="00E3473A">
          <w:rPr>
            <w:rStyle w:val="Hipervnculo"/>
            <w:b/>
            <w:color w:val="auto"/>
            <w:u w:val="none"/>
          </w:rPr>
          <w:t>cristianos</w:t>
        </w:r>
      </w:hyperlink>
      <w:r w:rsidRPr="00E3473A">
        <w:rPr>
          <w:b/>
        </w:rPr>
        <w:t>.</w:t>
      </w:r>
      <w:r w:rsidR="00730960">
        <w:rPr>
          <w:b/>
        </w:rPr>
        <w:t xml:space="preserve"> que dio su vida por la defensa de su fe cristiana.</w:t>
      </w:r>
    </w:p>
    <w:p w:rsidR="00E3473A" w:rsidRPr="00E3473A" w:rsidRDefault="00E3473A" w:rsidP="00E3473A">
      <w:pPr>
        <w:jc w:val="both"/>
        <w:rPr>
          <w:b/>
        </w:rPr>
      </w:pPr>
    </w:p>
    <w:p w:rsidR="007100F6" w:rsidRDefault="005C2468" w:rsidP="00E3473A">
      <w:pPr>
        <w:pStyle w:val="NormalWeb"/>
        <w:spacing w:before="0" w:beforeAutospacing="0" w:after="0" w:afterAutospacing="0"/>
        <w:jc w:val="both"/>
        <w:rPr>
          <w:rFonts w:ascii="Arial" w:hAnsi="Arial" w:cs="Arial"/>
          <w:b/>
        </w:rPr>
      </w:pPr>
      <w:r>
        <w:rPr>
          <w:rFonts w:ascii="Arial" w:hAnsi="Arial" w:cs="Arial"/>
          <w:b/>
        </w:rPr>
        <w:t xml:space="preserve">   </w:t>
      </w:r>
      <w:r w:rsidR="00E3473A" w:rsidRPr="00E3473A">
        <w:rPr>
          <w:rFonts w:ascii="Arial" w:hAnsi="Arial" w:cs="Arial"/>
          <w:b/>
        </w:rPr>
        <w:t xml:space="preserve">Nació el año 100 </w:t>
      </w:r>
      <w:proofErr w:type="spellStart"/>
      <w:r w:rsidR="00E3473A" w:rsidRPr="00E3473A">
        <w:rPr>
          <w:rFonts w:ascii="Arial" w:hAnsi="Arial" w:cs="Arial"/>
          <w:b/>
        </w:rPr>
        <w:t>d.c</w:t>
      </w:r>
      <w:proofErr w:type="spellEnd"/>
      <w:r w:rsidR="00E3473A" w:rsidRPr="00E3473A">
        <w:rPr>
          <w:rFonts w:ascii="Arial" w:hAnsi="Arial" w:cs="Arial"/>
          <w:b/>
        </w:rPr>
        <w:t xml:space="preserve"> en la ciudad de </w:t>
      </w:r>
      <w:proofErr w:type="spellStart"/>
      <w:r w:rsidR="00E3473A" w:rsidRPr="00E3473A">
        <w:rPr>
          <w:rFonts w:ascii="Arial" w:hAnsi="Arial" w:cs="Arial"/>
          <w:b/>
        </w:rPr>
        <w:t>Flavia</w:t>
      </w:r>
      <w:proofErr w:type="spellEnd"/>
      <w:r w:rsidR="00E3473A" w:rsidRPr="00E3473A">
        <w:rPr>
          <w:rFonts w:ascii="Arial" w:hAnsi="Arial" w:cs="Arial"/>
          <w:b/>
        </w:rPr>
        <w:t xml:space="preserve"> </w:t>
      </w:r>
      <w:proofErr w:type="spellStart"/>
      <w:r w:rsidR="00E3473A" w:rsidRPr="00E3473A">
        <w:rPr>
          <w:rFonts w:ascii="Arial" w:hAnsi="Arial" w:cs="Arial"/>
          <w:b/>
        </w:rPr>
        <w:t>Neapolis</w:t>
      </w:r>
      <w:proofErr w:type="spellEnd"/>
      <w:r w:rsidR="00E3473A" w:rsidRPr="00E3473A">
        <w:rPr>
          <w:rFonts w:ascii="Arial" w:hAnsi="Arial" w:cs="Arial"/>
          <w:b/>
        </w:rPr>
        <w:t xml:space="preserve"> (actual </w:t>
      </w:r>
      <w:hyperlink r:id="rId16" w:tooltip="Nablus" w:history="1">
        <w:r w:rsidR="00E3473A" w:rsidRPr="00E3473A">
          <w:rPr>
            <w:rStyle w:val="Hipervnculo"/>
            <w:rFonts w:ascii="Arial" w:hAnsi="Arial" w:cs="Arial"/>
            <w:b/>
            <w:color w:val="auto"/>
            <w:u w:val="none"/>
          </w:rPr>
          <w:t>Nablus</w:t>
        </w:r>
      </w:hyperlink>
      <w:r w:rsidR="00E3473A" w:rsidRPr="00E3473A">
        <w:rPr>
          <w:rFonts w:ascii="Arial" w:hAnsi="Arial" w:cs="Arial"/>
          <w:b/>
        </w:rPr>
        <w:t xml:space="preserve">, en </w:t>
      </w:r>
      <w:hyperlink r:id="rId17" w:tooltip="Cisjordania" w:history="1">
        <w:r w:rsidR="00E3473A" w:rsidRPr="00E3473A">
          <w:rPr>
            <w:rStyle w:val="Hipervnculo"/>
            <w:rFonts w:ascii="Arial" w:hAnsi="Arial" w:cs="Arial"/>
            <w:b/>
            <w:color w:val="auto"/>
            <w:u w:val="none"/>
          </w:rPr>
          <w:t>Cisjordania</w:t>
        </w:r>
      </w:hyperlink>
      <w:r w:rsidR="00E3473A" w:rsidRPr="00E3473A">
        <w:rPr>
          <w:rFonts w:ascii="Arial" w:hAnsi="Arial" w:cs="Arial"/>
          <w:b/>
        </w:rPr>
        <w:t>; ll</w:t>
      </w:r>
      <w:r w:rsidR="00E3473A" w:rsidRPr="00E3473A">
        <w:rPr>
          <w:rFonts w:ascii="Arial" w:hAnsi="Arial" w:cs="Arial"/>
          <w:b/>
        </w:rPr>
        <w:t>a</w:t>
      </w:r>
      <w:r w:rsidR="00E3473A" w:rsidRPr="00E3473A">
        <w:rPr>
          <w:rFonts w:ascii="Arial" w:hAnsi="Arial" w:cs="Arial"/>
          <w:b/>
        </w:rPr>
        <w:t xml:space="preserve">mada </w:t>
      </w:r>
      <w:hyperlink r:id="rId18" w:tooltip="Siquem" w:history="1">
        <w:proofErr w:type="spellStart"/>
        <w:r w:rsidR="00E3473A" w:rsidRPr="00E3473A">
          <w:rPr>
            <w:rStyle w:val="Hipervnculo"/>
            <w:rFonts w:ascii="Arial" w:hAnsi="Arial" w:cs="Arial"/>
            <w:b/>
            <w:color w:val="auto"/>
            <w:u w:val="none"/>
          </w:rPr>
          <w:t>Siquem</w:t>
        </w:r>
        <w:proofErr w:type="spellEnd"/>
      </w:hyperlink>
      <w:r w:rsidR="00E3473A" w:rsidRPr="00E3473A">
        <w:rPr>
          <w:rFonts w:ascii="Arial" w:hAnsi="Arial" w:cs="Arial"/>
          <w:b/>
        </w:rPr>
        <w:t xml:space="preserve"> en el Antiguo Testamento).</w:t>
      </w:r>
      <w:r w:rsidRPr="00E3473A">
        <w:rPr>
          <w:rFonts w:ascii="Arial" w:hAnsi="Arial" w:cs="Arial"/>
          <w:b/>
        </w:rPr>
        <w:t xml:space="preserve"> </w:t>
      </w:r>
      <w:r w:rsidR="00E3473A" w:rsidRPr="00E3473A">
        <w:rPr>
          <w:rFonts w:ascii="Arial" w:hAnsi="Arial" w:cs="Arial"/>
          <w:b/>
        </w:rPr>
        <w:t xml:space="preserve">​ Aunque afirma ser </w:t>
      </w:r>
      <w:hyperlink r:id="rId19" w:tooltip="Samaria (región)" w:history="1">
        <w:r w:rsidR="00E3473A" w:rsidRPr="00E3473A">
          <w:rPr>
            <w:rStyle w:val="Hipervnculo"/>
            <w:rFonts w:ascii="Arial" w:hAnsi="Arial" w:cs="Arial"/>
            <w:b/>
            <w:color w:val="auto"/>
            <w:u w:val="none"/>
          </w:rPr>
          <w:t>samaritano</w:t>
        </w:r>
      </w:hyperlink>
      <w:r w:rsidR="00E3473A" w:rsidRPr="00E3473A">
        <w:rPr>
          <w:rFonts w:ascii="Arial" w:hAnsi="Arial" w:cs="Arial"/>
          <w:b/>
        </w:rPr>
        <w:t xml:space="preserve">, su familia era </w:t>
      </w:r>
      <w:hyperlink r:id="rId20" w:tooltip="Pagana" w:history="1">
        <w:r w:rsidR="00E3473A" w:rsidRPr="00E3473A">
          <w:rPr>
            <w:rStyle w:val="Hipervnculo"/>
            <w:rFonts w:ascii="Arial" w:hAnsi="Arial" w:cs="Arial"/>
            <w:b/>
            <w:color w:val="auto"/>
            <w:u w:val="none"/>
          </w:rPr>
          <w:t>p</w:t>
        </w:r>
        <w:r w:rsidR="00E3473A" w:rsidRPr="00E3473A">
          <w:rPr>
            <w:rStyle w:val="Hipervnculo"/>
            <w:rFonts w:ascii="Arial" w:hAnsi="Arial" w:cs="Arial"/>
            <w:b/>
            <w:color w:val="auto"/>
            <w:u w:val="none"/>
          </w:rPr>
          <w:t>a</w:t>
        </w:r>
        <w:r w:rsidR="00E3473A" w:rsidRPr="00E3473A">
          <w:rPr>
            <w:rStyle w:val="Hipervnculo"/>
            <w:rFonts w:ascii="Arial" w:hAnsi="Arial" w:cs="Arial"/>
            <w:b/>
            <w:color w:val="auto"/>
            <w:u w:val="none"/>
          </w:rPr>
          <w:t>gana</w:t>
        </w:r>
      </w:hyperlink>
      <w:r w:rsidR="00E3473A" w:rsidRPr="00E3473A">
        <w:rPr>
          <w:rFonts w:ascii="Arial" w:hAnsi="Arial" w:cs="Arial"/>
          <w:b/>
        </w:rPr>
        <w:t xml:space="preserve"> de habla griega, por lo que fue educado con ese contexto cultural. ​ </w:t>
      </w:r>
    </w:p>
    <w:p w:rsidR="007100F6" w:rsidRDefault="007100F6" w:rsidP="00E3473A">
      <w:pPr>
        <w:pStyle w:val="NormalWeb"/>
        <w:spacing w:before="0" w:beforeAutospacing="0" w:after="0" w:afterAutospacing="0"/>
        <w:jc w:val="both"/>
        <w:rPr>
          <w:rFonts w:ascii="Arial" w:hAnsi="Arial" w:cs="Arial"/>
          <w:b/>
        </w:rPr>
      </w:pPr>
    </w:p>
    <w:p w:rsidR="007100F6" w:rsidRPr="007100F6" w:rsidRDefault="007100F6" w:rsidP="007100F6">
      <w:pPr>
        <w:pStyle w:val="NormalWeb"/>
        <w:spacing w:before="0" w:beforeAutospacing="0" w:after="0" w:afterAutospacing="0"/>
        <w:jc w:val="both"/>
        <w:rPr>
          <w:rFonts w:ascii="Arial" w:hAnsi="Arial" w:cs="Arial"/>
          <w:b/>
        </w:rPr>
      </w:pPr>
      <w:r>
        <w:t xml:space="preserve">    </w:t>
      </w:r>
      <w:r w:rsidRPr="007100F6">
        <w:rPr>
          <w:rFonts w:ascii="Arial" w:hAnsi="Arial" w:cs="Arial"/>
          <w:b/>
        </w:rPr>
        <w:t xml:space="preserve">Los padres de Justino </w:t>
      </w:r>
      <w:r>
        <w:rPr>
          <w:rFonts w:ascii="Arial" w:hAnsi="Arial" w:cs="Arial"/>
          <w:b/>
        </w:rPr>
        <w:t xml:space="preserve">parece que </w:t>
      </w:r>
      <w:r w:rsidRPr="007100F6">
        <w:rPr>
          <w:rFonts w:ascii="Arial" w:hAnsi="Arial" w:cs="Arial"/>
          <w:b/>
        </w:rPr>
        <w:t xml:space="preserve">eran colonos acomodados; puede que fueran de esos veteranos dotados de tierras por el Imperio; esto explicaría en el filósofo su </w:t>
      </w:r>
      <w:r w:rsidRPr="007100F6">
        <w:rPr>
          <w:rFonts w:ascii="Arial" w:hAnsi="Arial" w:cs="Arial"/>
          <w:b/>
          <w:bCs/>
        </w:rPr>
        <w:t>rectitud de carácter, su gusto por la exactitud histórica</w:t>
      </w:r>
      <w:r w:rsidRPr="007100F6">
        <w:rPr>
          <w:rFonts w:ascii="Arial" w:hAnsi="Arial" w:cs="Arial"/>
          <w:b/>
        </w:rPr>
        <w:t>. No posee ni la flexibilidad ni la sutilidad dialéctica de un heleno. Vivió en contacto con judíos y samaritanos.</w:t>
      </w:r>
    </w:p>
    <w:p w:rsidR="007100F6" w:rsidRPr="007100F6" w:rsidRDefault="007100F6" w:rsidP="007100F6">
      <w:pPr>
        <w:widowControl/>
        <w:autoSpaceDE/>
        <w:autoSpaceDN/>
        <w:adjustRightInd/>
        <w:jc w:val="both"/>
        <w:outlineLvl w:val="3"/>
        <w:rPr>
          <w:b/>
          <w:bCs/>
          <w:color w:val="FF0000"/>
        </w:rPr>
      </w:pPr>
    </w:p>
    <w:p w:rsidR="007100F6" w:rsidRPr="007100F6" w:rsidRDefault="007100F6" w:rsidP="007100F6">
      <w:pPr>
        <w:widowControl/>
        <w:autoSpaceDE/>
        <w:autoSpaceDN/>
        <w:adjustRightInd/>
        <w:jc w:val="both"/>
        <w:outlineLvl w:val="3"/>
        <w:rPr>
          <w:b/>
          <w:bCs/>
          <w:color w:val="FF0000"/>
        </w:rPr>
      </w:pPr>
      <w:r w:rsidRPr="007100F6">
        <w:rPr>
          <w:b/>
          <w:bCs/>
          <w:color w:val="FF0000"/>
        </w:rPr>
        <w:t xml:space="preserve">  Su itinerario filosófico</w:t>
      </w:r>
    </w:p>
    <w:p w:rsidR="007100F6" w:rsidRDefault="007100F6" w:rsidP="007100F6">
      <w:pPr>
        <w:widowControl/>
        <w:autoSpaceDE/>
        <w:autoSpaceDN/>
        <w:adjustRightInd/>
        <w:jc w:val="both"/>
        <w:rPr>
          <w:b/>
        </w:rPr>
      </w:pPr>
    </w:p>
    <w:p w:rsidR="007100F6" w:rsidRPr="007100F6" w:rsidRDefault="007100F6" w:rsidP="007100F6">
      <w:pPr>
        <w:widowControl/>
        <w:autoSpaceDE/>
        <w:autoSpaceDN/>
        <w:adjustRightInd/>
        <w:jc w:val="both"/>
        <w:rPr>
          <w:b/>
        </w:rPr>
      </w:pPr>
      <w:r>
        <w:rPr>
          <w:b/>
        </w:rPr>
        <w:t xml:space="preserve">    </w:t>
      </w:r>
      <w:r w:rsidRPr="007100F6">
        <w:rPr>
          <w:b/>
        </w:rPr>
        <w:t xml:space="preserve">De naturaleza noble, prendado de lo absoluto, desde joven supo gustar la filosofía, en el sentido que entonces se le daba: no una especulación, sino persecución de la sabiduría que lleva a Dios. </w:t>
      </w:r>
      <w:r w:rsidRPr="007100F6">
        <w:rPr>
          <w:b/>
          <w:bCs/>
        </w:rPr>
        <w:t>La filosofía lo condujo, etapa tras etapa, hasta el umbral de la fe.</w:t>
      </w:r>
      <w:r w:rsidRPr="007100F6">
        <w:rPr>
          <w:b/>
        </w:rPr>
        <w:t xml:space="preserve"> El mismo Justino nos cuenta, en el </w:t>
      </w:r>
      <w:r w:rsidR="00B959B8">
        <w:rPr>
          <w:b/>
        </w:rPr>
        <w:t>"</w:t>
      </w:r>
      <w:r w:rsidRPr="007100F6">
        <w:rPr>
          <w:b/>
        </w:rPr>
        <w:t xml:space="preserve">Diálogo con el judío </w:t>
      </w:r>
      <w:proofErr w:type="spellStart"/>
      <w:r w:rsidRPr="007100F6">
        <w:rPr>
          <w:b/>
        </w:rPr>
        <w:t>Trifón</w:t>
      </w:r>
      <w:proofErr w:type="spellEnd"/>
      <w:r w:rsidR="00B959B8">
        <w:rPr>
          <w:b/>
        </w:rPr>
        <w:t>"</w:t>
      </w:r>
      <w:r w:rsidRPr="007100F6">
        <w:rPr>
          <w:b/>
        </w:rPr>
        <w:t xml:space="preserve">, el </w:t>
      </w:r>
      <w:r w:rsidRPr="007100F6">
        <w:rPr>
          <w:b/>
          <w:bCs/>
        </w:rPr>
        <w:t>largo itinerario de su búsqueda</w:t>
      </w:r>
      <w:r w:rsidRPr="007100F6">
        <w:rPr>
          <w:b/>
        </w:rPr>
        <w:t>, sin que nos sea posible distinguir entre el artificio literario y la autobiografía</w:t>
      </w:r>
      <w:r w:rsidR="00B959B8">
        <w:rPr>
          <w:b/>
        </w:rPr>
        <w:t xml:space="preserve"> real</w:t>
      </w:r>
      <w:r w:rsidRPr="007100F6">
        <w:rPr>
          <w:b/>
        </w:rPr>
        <w:t>. En N</w:t>
      </w:r>
      <w:r w:rsidRPr="007100F6">
        <w:rPr>
          <w:b/>
        </w:rPr>
        <w:t>a</w:t>
      </w:r>
      <w:r w:rsidRPr="007100F6">
        <w:rPr>
          <w:b/>
        </w:rPr>
        <w:t>plusa siguió primero las clases de un estoico y después las de un discípulo de Aristóteles, al que abandonó pronto para acudir a un platónico. En su ingenuidad,</w:t>
      </w:r>
      <w:r w:rsidRPr="007100F6">
        <w:rPr>
          <w:b/>
          <w:bCs/>
        </w:rPr>
        <w:t xml:space="preserve"> esperaba que la fil</w:t>
      </w:r>
      <w:r w:rsidRPr="007100F6">
        <w:rPr>
          <w:b/>
          <w:bCs/>
        </w:rPr>
        <w:t>o</w:t>
      </w:r>
      <w:r w:rsidRPr="007100F6">
        <w:rPr>
          <w:b/>
          <w:bCs/>
        </w:rPr>
        <w:t>sofía de Platón le permitiría «ver inmediatamente a Dios».</w:t>
      </w:r>
    </w:p>
    <w:p w:rsidR="007100F6" w:rsidRDefault="007100F6" w:rsidP="007100F6">
      <w:pPr>
        <w:widowControl/>
        <w:autoSpaceDE/>
        <w:autoSpaceDN/>
        <w:adjustRightInd/>
        <w:jc w:val="both"/>
        <w:rPr>
          <w:b/>
        </w:rPr>
      </w:pPr>
    </w:p>
    <w:p w:rsidR="007100F6" w:rsidRPr="007100F6" w:rsidRDefault="007100F6" w:rsidP="007100F6">
      <w:pPr>
        <w:widowControl/>
        <w:autoSpaceDE/>
        <w:autoSpaceDN/>
        <w:adjustRightInd/>
        <w:jc w:val="both"/>
        <w:rPr>
          <w:b/>
        </w:rPr>
      </w:pPr>
      <w:r>
        <w:rPr>
          <w:b/>
        </w:rPr>
        <w:t xml:space="preserve">   </w:t>
      </w:r>
      <w:r w:rsidRPr="007100F6">
        <w:rPr>
          <w:b/>
        </w:rPr>
        <w:t>Retirado a la soledad, meditaba sobre la visión de Dios, sin que su inquietud se soseg</w:t>
      </w:r>
      <w:r w:rsidRPr="007100F6">
        <w:rPr>
          <w:b/>
        </w:rPr>
        <w:t>a</w:t>
      </w:r>
      <w:r w:rsidRPr="007100F6">
        <w:rPr>
          <w:b/>
        </w:rPr>
        <w:t xml:space="preserve">se, cuando tuvo lugar el encuentro nocturno con aquel anciano en la playa. Éste le mostró que el alma humana no podía alcanzar a Dios por sus propios medios; </w:t>
      </w:r>
      <w:r w:rsidRPr="007100F6">
        <w:rPr>
          <w:b/>
          <w:bCs/>
        </w:rPr>
        <w:t>el cristianismo era la única verdadera filosofía</w:t>
      </w:r>
      <w:r w:rsidRPr="007100F6">
        <w:rPr>
          <w:b/>
        </w:rPr>
        <w:t>, que lleva a su cumplimiento todas las verdades parciales: «</w:t>
      </w:r>
      <w:r w:rsidRPr="007100F6">
        <w:rPr>
          <w:b/>
          <w:bCs/>
        </w:rPr>
        <w:t>Platón prepara para el cristianismo</w:t>
      </w:r>
      <w:r w:rsidRPr="007100F6">
        <w:rPr>
          <w:b/>
        </w:rPr>
        <w:t>».</w:t>
      </w:r>
    </w:p>
    <w:p w:rsidR="007100F6" w:rsidRDefault="007100F6" w:rsidP="007100F6">
      <w:pPr>
        <w:widowControl/>
        <w:autoSpaceDE/>
        <w:autoSpaceDN/>
        <w:adjustRightInd/>
        <w:jc w:val="both"/>
        <w:rPr>
          <w:b/>
        </w:rPr>
      </w:pPr>
    </w:p>
    <w:p w:rsidR="007100F6" w:rsidRDefault="007100F6" w:rsidP="007100F6">
      <w:pPr>
        <w:widowControl/>
        <w:autoSpaceDE/>
        <w:autoSpaceDN/>
        <w:adjustRightInd/>
        <w:jc w:val="both"/>
        <w:rPr>
          <w:b/>
        </w:rPr>
      </w:pPr>
      <w:r>
        <w:rPr>
          <w:b/>
        </w:rPr>
        <w:t xml:space="preserve">    </w:t>
      </w:r>
      <w:r w:rsidRPr="007100F6">
        <w:rPr>
          <w:b/>
        </w:rPr>
        <w:t xml:space="preserve">La Iglesia acogió a Justino y, con él, a Platón. Cuando </w:t>
      </w:r>
      <w:r w:rsidRPr="007100F6">
        <w:rPr>
          <w:b/>
          <w:bCs/>
        </w:rPr>
        <w:t>se hizo cristiano en el año 130</w:t>
      </w:r>
      <w:r w:rsidRPr="007100F6">
        <w:rPr>
          <w:b/>
        </w:rPr>
        <w:t xml:space="preserve">, el filósofo, lejos de abandonar la filosofía, afirma haber encontrado en el cristianismo la única filosofía segura que colma todos sus deseos. Siempre lleva puesto el </w:t>
      </w:r>
      <w:r w:rsidRPr="007100F6">
        <w:rPr>
          <w:b/>
          <w:bCs/>
        </w:rPr>
        <w:t>manto de los filós</w:t>
      </w:r>
      <w:r w:rsidRPr="007100F6">
        <w:rPr>
          <w:b/>
          <w:bCs/>
        </w:rPr>
        <w:t>o</w:t>
      </w:r>
      <w:r w:rsidRPr="007100F6">
        <w:rPr>
          <w:b/>
          <w:bCs/>
        </w:rPr>
        <w:t>fos</w:t>
      </w:r>
      <w:r w:rsidRPr="007100F6">
        <w:rPr>
          <w:b/>
        </w:rPr>
        <w:t>. Para él es un título de nobleza.</w:t>
      </w:r>
    </w:p>
    <w:p w:rsidR="00341134" w:rsidRPr="00341134" w:rsidRDefault="00341134" w:rsidP="007100F6">
      <w:pPr>
        <w:widowControl/>
        <w:autoSpaceDE/>
        <w:autoSpaceDN/>
        <w:adjustRightInd/>
        <w:jc w:val="both"/>
      </w:pPr>
      <w:r w:rsidRPr="00341134">
        <w:rPr>
          <w:b/>
        </w:rPr>
        <w:t xml:space="preserve">    Había viajado, interrogado, sufrido, con el fin de encontrar lo verdadero. Sin duda por esta razón nosotros descubrimos detrás de lo que él descubre un desprendimiento, incl</w:t>
      </w:r>
      <w:r w:rsidRPr="00341134">
        <w:rPr>
          <w:b/>
        </w:rPr>
        <w:t>u</w:t>
      </w:r>
      <w:r w:rsidRPr="00341134">
        <w:rPr>
          <w:b/>
        </w:rPr>
        <w:t xml:space="preserve">so una desnudez que es lo que avala a su testimonio. </w:t>
      </w:r>
      <w:r>
        <w:rPr>
          <w:b/>
        </w:rPr>
        <w:t xml:space="preserve">  </w:t>
      </w:r>
      <w:r w:rsidRPr="00341134">
        <w:rPr>
          <w:rStyle w:val="Textoennegrita"/>
        </w:rPr>
        <w:t>Este filósofo del año 150 está más cercano a nosotros que muchos de los pensadores modernos. Muere el año 165.</w:t>
      </w:r>
    </w:p>
    <w:p w:rsidR="00341134" w:rsidRPr="007100F6" w:rsidRDefault="00341134" w:rsidP="007100F6">
      <w:pPr>
        <w:widowControl/>
        <w:autoSpaceDE/>
        <w:autoSpaceDN/>
        <w:adjustRightInd/>
        <w:jc w:val="both"/>
        <w:rPr>
          <w:b/>
        </w:rPr>
      </w:pPr>
    </w:p>
    <w:p w:rsidR="007100F6" w:rsidRPr="007100F6" w:rsidRDefault="007100F6" w:rsidP="007100F6">
      <w:pPr>
        <w:widowControl/>
        <w:autoSpaceDE/>
        <w:autoSpaceDN/>
        <w:adjustRightInd/>
        <w:jc w:val="both"/>
        <w:outlineLvl w:val="3"/>
        <w:rPr>
          <w:b/>
          <w:bCs/>
          <w:color w:val="FF0000"/>
        </w:rPr>
      </w:pPr>
      <w:r w:rsidRPr="007100F6">
        <w:rPr>
          <w:b/>
          <w:bCs/>
          <w:color w:val="FF0000"/>
        </w:rPr>
        <w:t>Cristiano y filósofo</w:t>
      </w:r>
    </w:p>
    <w:p w:rsidR="007100F6" w:rsidRDefault="007100F6" w:rsidP="007100F6">
      <w:pPr>
        <w:widowControl/>
        <w:autoSpaceDE/>
        <w:autoSpaceDN/>
        <w:adjustRightInd/>
        <w:jc w:val="both"/>
        <w:rPr>
          <w:b/>
        </w:rPr>
      </w:pPr>
    </w:p>
    <w:p w:rsidR="009C25CB" w:rsidRPr="009C25CB" w:rsidRDefault="007100F6" w:rsidP="007100F6">
      <w:pPr>
        <w:widowControl/>
        <w:autoSpaceDE/>
        <w:autoSpaceDN/>
        <w:adjustRightInd/>
        <w:jc w:val="both"/>
        <w:rPr>
          <w:b/>
          <w:color w:val="0070C0"/>
        </w:rPr>
      </w:pPr>
      <w:r>
        <w:rPr>
          <w:b/>
        </w:rPr>
        <w:t xml:space="preserve">   </w:t>
      </w:r>
      <w:r w:rsidRPr="009C25CB">
        <w:rPr>
          <w:b/>
          <w:color w:val="0070C0"/>
        </w:rPr>
        <w:t>Justino sabía ver la parte de verdad contenida en todos los sistemas. Le gustaba decir que los</w:t>
      </w:r>
      <w:r w:rsidRPr="009C25CB">
        <w:rPr>
          <w:b/>
          <w:bCs/>
          <w:color w:val="0070C0"/>
        </w:rPr>
        <w:t xml:space="preserve"> filósofos eran cristia</w:t>
      </w:r>
      <w:r w:rsidRPr="009C25CB">
        <w:rPr>
          <w:b/>
          <w:bCs/>
          <w:color w:val="0070C0"/>
        </w:rPr>
        <w:softHyphen/>
        <w:t>nos sin saberlo</w:t>
      </w:r>
      <w:r w:rsidRPr="009C25CB">
        <w:rPr>
          <w:b/>
          <w:color w:val="0070C0"/>
        </w:rPr>
        <w:t>. Y justifica esta afirmación con un argumento tomado de la apologética judía, que pretendía que los pensadores debían lo mejor de sus doctrinas a los libros de Moisés.</w:t>
      </w:r>
    </w:p>
    <w:p w:rsidR="009C25CB" w:rsidRPr="009C25CB" w:rsidRDefault="009C25CB" w:rsidP="007100F6">
      <w:pPr>
        <w:widowControl/>
        <w:autoSpaceDE/>
        <w:autoSpaceDN/>
        <w:adjustRightInd/>
        <w:jc w:val="both"/>
        <w:rPr>
          <w:b/>
          <w:color w:val="0070C0"/>
        </w:rPr>
      </w:pPr>
    </w:p>
    <w:p w:rsidR="007100F6" w:rsidRPr="009C25CB" w:rsidRDefault="009C25CB" w:rsidP="007100F6">
      <w:pPr>
        <w:widowControl/>
        <w:autoSpaceDE/>
        <w:autoSpaceDN/>
        <w:adjustRightInd/>
        <w:jc w:val="both"/>
        <w:rPr>
          <w:b/>
          <w:color w:val="0070C0"/>
        </w:rPr>
      </w:pPr>
      <w:r w:rsidRPr="009C25CB">
        <w:rPr>
          <w:b/>
          <w:color w:val="0070C0"/>
        </w:rPr>
        <w:t xml:space="preserve">  </w:t>
      </w:r>
      <w:r w:rsidR="007100F6" w:rsidRPr="009C25CB">
        <w:rPr>
          <w:b/>
          <w:color w:val="0070C0"/>
        </w:rPr>
        <w:t xml:space="preserve"> Para él, el Verbo de Dios ilumina a todos los hombres, lo cual explica las partes de ve</w:t>
      </w:r>
      <w:r w:rsidR="007100F6" w:rsidRPr="009C25CB">
        <w:rPr>
          <w:b/>
          <w:color w:val="0070C0"/>
        </w:rPr>
        <w:t>r</w:t>
      </w:r>
      <w:r w:rsidR="007100F6" w:rsidRPr="009C25CB">
        <w:rPr>
          <w:b/>
          <w:color w:val="0070C0"/>
        </w:rPr>
        <w:t>dad que se encuentran en los filósofos. Los cristianos no tienen nada que envidiarles, po</w:t>
      </w:r>
      <w:r w:rsidR="007100F6" w:rsidRPr="009C25CB">
        <w:rPr>
          <w:b/>
          <w:color w:val="0070C0"/>
        </w:rPr>
        <w:t>r</w:t>
      </w:r>
      <w:r w:rsidR="007100F6" w:rsidRPr="009C25CB">
        <w:rPr>
          <w:b/>
          <w:color w:val="0070C0"/>
        </w:rPr>
        <w:t xml:space="preserve">que poseen al Verbo mismo de Dios, que no solamente guía la historia de Israel, sino </w:t>
      </w:r>
      <w:r w:rsidR="007100F6" w:rsidRPr="009C25CB">
        <w:rPr>
          <w:b/>
          <w:bCs/>
          <w:color w:val="0070C0"/>
        </w:rPr>
        <w:t>toda búsqueda sincera de Dios</w:t>
      </w:r>
      <w:r w:rsidR="007100F6" w:rsidRPr="009C25CB">
        <w:rPr>
          <w:b/>
          <w:color w:val="0070C0"/>
        </w:rPr>
        <w:t>. Esta generosa visión de la historia encierra una intuición de g</w:t>
      </w:r>
      <w:r w:rsidR="007100F6" w:rsidRPr="009C25CB">
        <w:rPr>
          <w:b/>
          <w:color w:val="0070C0"/>
        </w:rPr>
        <w:t>e</w:t>
      </w:r>
      <w:r w:rsidR="007100F6" w:rsidRPr="009C25CB">
        <w:rPr>
          <w:b/>
          <w:color w:val="0070C0"/>
        </w:rPr>
        <w:t xml:space="preserve">nio que, después de Ireneo de Lyon, será recogida desde </w:t>
      </w:r>
      <w:hyperlink r:id="rId21" w:tgtFrame="_blank" w:history="1">
        <w:r w:rsidR="007100F6" w:rsidRPr="009C25CB">
          <w:rPr>
            <w:b/>
            <w:bCs/>
            <w:color w:val="0070C0"/>
          </w:rPr>
          <w:t>san Agustín</w:t>
        </w:r>
      </w:hyperlink>
      <w:r w:rsidR="007100F6" w:rsidRPr="009C25CB">
        <w:rPr>
          <w:b/>
          <w:color w:val="0070C0"/>
        </w:rPr>
        <w:t xml:space="preserve"> a san Buenaventura, y más recientemente por </w:t>
      </w:r>
      <w:r w:rsidR="007100F6" w:rsidRPr="009C25CB">
        <w:rPr>
          <w:b/>
          <w:bCs/>
          <w:color w:val="0070C0"/>
        </w:rPr>
        <w:t xml:space="preserve">Maurice </w:t>
      </w:r>
      <w:proofErr w:type="spellStart"/>
      <w:r w:rsidR="007100F6" w:rsidRPr="009C25CB">
        <w:rPr>
          <w:b/>
          <w:bCs/>
          <w:color w:val="0070C0"/>
        </w:rPr>
        <w:t>Blondel</w:t>
      </w:r>
      <w:proofErr w:type="spellEnd"/>
      <w:r w:rsidR="007100F6" w:rsidRPr="009C25CB">
        <w:rPr>
          <w:b/>
          <w:bCs/>
          <w:color w:val="0070C0"/>
        </w:rPr>
        <w:t>.</w:t>
      </w:r>
      <w:r w:rsidR="007100F6" w:rsidRPr="009C25CB">
        <w:rPr>
          <w:b/>
          <w:color w:val="0070C0"/>
        </w:rPr>
        <w:t xml:space="preserve"> Está particularmente cercana a nuestra pr</w:t>
      </w:r>
      <w:r w:rsidR="007100F6" w:rsidRPr="009C25CB">
        <w:rPr>
          <w:b/>
          <w:color w:val="0070C0"/>
        </w:rPr>
        <w:t>o</w:t>
      </w:r>
      <w:r w:rsidR="007100F6" w:rsidRPr="009C25CB">
        <w:rPr>
          <w:b/>
          <w:color w:val="0070C0"/>
        </w:rPr>
        <w:t>blemática de hoy día.</w:t>
      </w:r>
    </w:p>
    <w:p w:rsidR="007100F6" w:rsidRDefault="007100F6" w:rsidP="007100F6">
      <w:pPr>
        <w:widowControl/>
        <w:autoSpaceDE/>
        <w:autoSpaceDN/>
        <w:adjustRightInd/>
        <w:jc w:val="both"/>
        <w:rPr>
          <w:b/>
        </w:rPr>
      </w:pPr>
    </w:p>
    <w:p w:rsidR="007100F6" w:rsidRDefault="007100F6" w:rsidP="007100F6">
      <w:pPr>
        <w:widowControl/>
        <w:autoSpaceDE/>
        <w:autoSpaceDN/>
        <w:adjustRightInd/>
        <w:jc w:val="both"/>
        <w:rPr>
          <w:b/>
        </w:rPr>
      </w:pPr>
      <w:r>
        <w:rPr>
          <w:b/>
        </w:rPr>
        <w:t xml:space="preserve">   </w:t>
      </w:r>
      <w:r w:rsidRPr="007100F6">
        <w:rPr>
          <w:b/>
        </w:rPr>
        <w:t>Justino no se preocupa</w:t>
      </w:r>
      <w:r w:rsidR="009C25CB">
        <w:rPr>
          <w:b/>
        </w:rPr>
        <w:t>ba</w:t>
      </w:r>
      <w:r w:rsidRPr="007100F6">
        <w:rPr>
          <w:b/>
        </w:rPr>
        <w:t xml:space="preserve"> más que de la doctrina y de la </w:t>
      </w:r>
      <w:r w:rsidRPr="007100F6">
        <w:rPr>
          <w:b/>
          <w:bCs/>
        </w:rPr>
        <w:t>autenticidad del testimonio.</w:t>
      </w:r>
      <w:r w:rsidRPr="007100F6">
        <w:rPr>
          <w:b/>
        </w:rPr>
        <w:t xml:space="preserve"> Los argumentos que desarrolla tienen una historia: la suya propia. El ha conocido persona</w:t>
      </w:r>
      <w:r w:rsidRPr="007100F6">
        <w:rPr>
          <w:b/>
        </w:rPr>
        <w:t>l</w:t>
      </w:r>
      <w:r w:rsidRPr="007100F6">
        <w:rPr>
          <w:b/>
        </w:rPr>
        <w:t>mente las tentaciones contra las que nos pone en guardia. El testimonio de la obra de Ju</w:t>
      </w:r>
      <w:r w:rsidRPr="007100F6">
        <w:rPr>
          <w:b/>
        </w:rPr>
        <w:t>s</w:t>
      </w:r>
      <w:r w:rsidRPr="007100F6">
        <w:rPr>
          <w:b/>
        </w:rPr>
        <w:t>tino conserva todo su valor para aquel que se decide a seguirlo.</w:t>
      </w:r>
    </w:p>
    <w:p w:rsidR="007100F6" w:rsidRDefault="007100F6" w:rsidP="007100F6">
      <w:pPr>
        <w:widowControl/>
        <w:autoSpaceDE/>
        <w:autoSpaceDN/>
        <w:adjustRightInd/>
        <w:jc w:val="both"/>
        <w:rPr>
          <w:b/>
        </w:rPr>
      </w:pPr>
    </w:p>
    <w:p w:rsidR="007100F6" w:rsidRPr="007100F6" w:rsidRDefault="007100F6" w:rsidP="007100F6">
      <w:pPr>
        <w:widowControl/>
        <w:autoSpaceDE/>
        <w:autoSpaceDN/>
        <w:adjustRightInd/>
        <w:jc w:val="both"/>
        <w:rPr>
          <w:b/>
        </w:rPr>
      </w:pPr>
      <w:r>
        <w:rPr>
          <w:b/>
        </w:rPr>
        <w:t xml:space="preserve">    </w:t>
      </w:r>
      <w:r w:rsidR="009C25CB">
        <w:rPr>
          <w:b/>
        </w:rPr>
        <w:t xml:space="preserve"> "</w:t>
      </w:r>
      <w:r w:rsidRPr="009C25CB">
        <w:rPr>
          <w:b/>
          <w:bCs/>
          <w:i/>
        </w:rPr>
        <w:t>Nadie ha creído en Sócrates hasta morir por lo que é</w:t>
      </w:r>
      <w:r w:rsidR="009C25CB" w:rsidRPr="009C25CB">
        <w:rPr>
          <w:b/>
          <w:bCs/>
          <w:i/>
        </w:rPr>
        <w:t>l</w:t>
      </w:r>
      <w:r w:rsidRPr="009C25CB">
        <w:rPr>
          <w:b/>
          <w:bCs/>
          <w:i/>
        </w:rPr>
        <w:t xml:space="preserve"> enseñaba</w:t>
      </w:r>
      <w:r w:rsidRPr="009C25CB">
        <w:rPr>
          <w:b/>
          <w:i/>
        </w:rPr>
        <w:t>. Pero, por Cristo, art</w:t>
      </w:r>
      <w:r w:rsidRPr="009C25CB">
        <w:rPr>
          <w:b/>
          <w:i/>
        </w:rPr>
        <w:t>e</w:t>
      </w:r>
      <w:r w:rsidRPr="009C25CB">
        <w:rPr>
          <w:b/>
          <w:i/>
        </w:rPr>
        <w:t>sanos</w:t>
      </w:r>
      <w:r w:rsidR="009C25CB" w:rsidRPr="009C25CB">
        <w:rPr>
          <w:b/>
          <w:i/>
        </w:rPr>
        <w:t>, mujeres, mendigos</w:t>
      </w:r>
      <w:r w:rsidRPr="009C25CB">
        <w:rPr>
          <w:b/>
          <w:i/>
        </w:rPr>
        <w:t xml:space="preserve"> y hasta ignorantes han despreciado el miedo a la muerte</w:t>
      </w:r>
      <w:r w:rsidRPr="007100F6">
        <w:rPr>
          <w:b/>
        </w:rPr>
        <w:t xml:space="preserve">». Estas nobles palabras las dirige Justino al Senado de Roma. También a él le toca aceptar la muerte por la fe que había recibido y transmitido. </w:t>
      </w:r>
      <w:hyperlink r:id="rId22" w:tgtFrame="_self" w:history="1">
        <w:r w:rsidRPr="007100F6">
          <w:rPr>
            <w:b/>
            <w:bCs/>
          </w:rPr>
          <w:t>En el momento de su martirio, el filósofo cristiano no está solo, sino rodeado de sus discípulos</w:t>
        </w:r>
      </w:hyperlink>
      <w:r w:rsidRPr="007100F6">
        <w:rPr>
          <w:b/>
        </w:rPr>
        <w:t>. Las actas nos citan seis de ellos. Esta presencia, esta fidelidad hasta en la muerte, eran el homenaje más emocionante que se pueda ofrecer a un maestro de sabiduría.</w:t>
      </w:r>
    </w:p>
    <w:p w:rsidR="007100F6" w:rsidRDefault="007100F6" w:rsidP="00E3473A">
      <w:pPr>
        <w:pStyle w:val="NormalWeb"/>
        <w:spacing w:before="0" w:beforeAutospacing="0" w:after="0" w:afterAutospacing="0"/>
        <w:jc w:val="both"/>
        <w:rPr>
          <w:rFonts w:ascii="Arial" w:hAnsi="Arial" w:cs="Arial"/>
          <w:b/>
        </w:rPr>
      </w:pPr>
    </w:p>
    <w:p w:rsidR="00E3473A" w:rsidRDefault="007100F6" w:rsidP="00E3473A">
      <w:pPr>
        <w:pStyle w:val="NormalWeb"/>
        <w:spacing w:before="0" w:beforeAutospacing="0" w:after="0" w:afterAutospacing="0"/>
        <w:jc w:val="both"/>
        <w:rPr>
          <w:rFonts w:ascii="Arial" w:hAnsi="Arial" w:cs="Arial"/>
          <w:b/>
        </w:rPr>
      </w:pPr>
      <w:r>
        <w:rPr>
          <w:rFonts w:ascii="Arial" w:hAnsi="Arial" w:cs="Arial"/>
          <w:b/>
        </w:rPr>
        <w:t xml:space="preserve">    </w:t>
      </w:r>
      <w:r w:rsidR="00E3473A" w:rsidRPr="00E3473A">
        <w:rPr>
          <w:rFonts w:ascii="Arial" w:hAnsi="Arial" w:cs="Arial"/>
          <w:b/>
        </w:rPr>
        <w:t xml:space="preserve">En su </w:t>
      </w:r>
      <w:r w:rsidR="00E3473A" w:rsidRPr="00E3473A">
        <w:rPr>
          <w:rFonts w:ascii="Arial" w:hAnsi="Arial" w:cs="Arial"/>
          <w:b/>
          <w:i/>
          <w:iCs/>
        </w:rPr>
        <w:t xml:space="preserve">Diálogo con </w:t>
      </w:r>
      <w:proofErr w:type="spellStart"/>
      <w:r w:rsidR="00E3473A" w:rsidRPr="00E3473A">
        <w:rPr>
          <w:rFonts w:ascii="Arial" w:hAnsi="Arial" w:cs="Arial"/>
          <w:b/>
          <w:i/>
          <w:iCs/>
        </w:rPr>
        <w:t>Trifón</w:t>
      </w:r>
      <w:proofErr w:type="spellEnd"/>
      <w:r w:rsidR="00E3473A" w:rsidRPr="00E3473A">
        <w:rPr>
          <w:rFonts w:ascii="Arial" w:hAnsi="Arial" w:cs="Arial"/>
          <w:b/>
        </w:rPr>
        <w:t xml:space="preserve"> cuenta que estudió filosofía con diferentes maestros que por una u otra razón le decepcionaron y, tras convertirse al cristianismo (antes reconoce haber profesado la filosofía platónica) en </w:t>
      </w:r>
      <w:hyperlink r:id="rId23" w:tooltip="Éfeso" w:history="1">
        <w:r w:rsidR="00E3473A" w:rsidRPr="00E3473A">
          <w:rPr>
            <w:rStyle w:val="Hipervnculo"/>
            <w:rFonts w:ascii="Arial" w:hAnsi="Arial" w:cs="Arial"/>
            <w:b/>
            <w:color w:val="auto"/>
            <w:u w:val="none"/>
          </w:rPr>
          <w:t>Éfeso</w:t>
        </w:r>
      </w:hyperlink>
      <w:r w:rsidR="00E3473A" w:rsidRPr="00E3473A">
        <w:rPr>
          <w:rFonts w:ascii="Arial" w:hAnsi="Arial" w:cs="Arial"/>
          <w:b/>
        </w:rPr>
        <w:t xml:space="preserve">, en tiempos de </w:t>
      </w:r>
      <w:hyperlink r:id="rId24" w:tooltip="Adriano" w:history="1">
        <w:r w:rsidR="00E3473A" w:rsidRPr="00E3473A">
          <w:rPr>
            <w:rStyle w:val="Hipervnculo"/>
            <w:rFonts w:ascii="Arial" w:hAnsi="Arial" w:cs="Arial"/>
            <w:b/>
            <w:color w:val="auto"/>
            <w:u w:val="none"/>
          </w:rPr>
          <w:t>Adriano</w:t>
        </w:r>
      </w:hyperlink>
      <w:r w:rsidR="00E3473A" w:rsidRPr="00E3473A">
        <w:rPr>
          <w:rFonts w:ascii="Arial" w:hAnsi="Arial" w:cs="Arial"/>
          <w:b/>
        </w:rPr>
        <w:t>, dedicó el resto de su v</w:t>
      </w:r>
      <w:r w:rsidR="00E3473A" w:rsidRPr="00E3473A">
        <w:rPr>
          <w:rFonts w:ascii="Arial" w:hAnsi="Arial" w:cs="Arial"/>
          <w:b/>
        </w:rPr>
        <w:t>i</w:t>
      </w:r>
      <w:r w:rsidR="00E3473A" w:rsidRPr="00E3473A">
        <w:rPr>
          <w:rFonts w:ascii="Arial" w:hAnsi="Arial" w:cs="Arial"/>
          <w:b/>
        </w:rPr>
        <w:t xml:space="preserve">da a difundir lo que él consideraba la verdadera filosofía. </w:t>
      </w:r>
    </w:p>
    <w:p w:rsidR="00E3473A" w:rsidRDefault="00E3473A" w:rsidP="00E3473A">
      <w:pPr>
        <w:pStyle w:val="NormalWeb"/>
        <w:spacing w:before="0" w:beforeAutospacing="0" w:after="0" w:afterAutospacing="0"/>
        <w:jc w:val="both"/>
        <w:rPr>
          <w:rFonts w:ascii="Arial" w:hAnsi="Arial" w:cs="Arial"/>
          <w:b/>
        </w:rPr>
      </w:pPr>
    </w:p>
    <w:p w:rsidR="00E3473A" w:rsidRDefault="005C2468" w:rsidP="00E3473A">
      <w:pPr>
        <w:pStyle w:val="NormalWeb"/>
        <w:spacing w:before="0" w:beforeAutospacing="0" w:after="0" w:afterAutospacing="0"/>
        <w:jc w:val="both"/>
        <w:rPr>
          <w:rFonts w:ascii="Arial" w:hAnsi="Arial" w:cs="Arial"/>
          <w:b/>
        </w:rPr>
      </w:pPr>
      <w:r>
        <w:rPr>
          <w:rFonts w:ascii="Arial" w:hAnsi="Arial" w:cs="Arial"/>
          <w:b/>
        </w:rPr>
        <w:t xml:space="preserve">   </w:t>
      </w:r>
      <w:r w:rsidR="00E3473A" w:rsidRPr="00E3473A">
        <w:rPr>
          <w:rFonts w:ascii="Arial" w:hAnsi="Arial" w:cs="Arial"/>
          <w:b/>
        </w:rPr>
        <w:t xml:space="preserve">Su concepto de la misma radica esencialmente en el sincretismo </w:t>
      </w:r>
      <w:proofErr w:type="spellStart"/>
      <w:r w:rsidR="00E3473A" w:rsidRPr="00E3473A">
        <w:rPr>
          <w:rFonts w:ascii="Arial" w:hAnsi="Arial" w:cs="Arial"/>
          <w:b/>
        </w:rPr>
        <w:t>judeo</w:t>
      </w:r>
      <w:proofErr w:type="spellEnd"/>
      <w:r w:rsidR="00E3473A" w:rsidRPr="00E3473A">
        <w:rPr>
          <w:rFonts w:ascii="Arial" w:hAnsi="Arial" w:cs="Arial"/>
          <w:b/>
        </w:rPr>
        <w:t>-alejandrino. Par</w:t>
      </w:r>
      <w:r w:rsidR="00E3473A" w:rsidRPr="00E3473A">
        <w:rPr>
          <w:rFonts w:ascii="Arial" w:hAnsi="Arial" w:cs="Arial"/>
          <w:b/>
        </w:rPr>
        <w:t>e</w:t>
      </w:r>
      <w:r w:rsidR="00E3473A" w:rsidRPr="00E3473A">
        <w:rPr>
          <w:rFonts w:ascii="Arial" w:hAnsi="Arial" w:cs="Arial"/>
          <w:b/>
        </w:rPr>
        <w:t xml:space="preserve">ce ser que viajó bastante, y que al final de su vida se instaló en </w:t>
      </w:r>
      <w:hyperlink r:id="rId25" w:tooltip="Roma" w:history="1">
        <w:r w:rsidR="00E3473A" w:rsidRPr="00E3473A">
          <w:rPr>
            <w:rStyle w:val="Hipervnculo"/>
            <w:rFonts w:ascii="Arial" w:hAnsi="Arial" w:cs="Arial"/>
            <w:b/>
            <w:color w:val="auto"/>
            <w:u w:val="none"/>
          </w:rPr>
          <w:t>Roma</w:t>
        </w:r>
      </w:hyperlink>
      <w:r w:rsidR="00E3473A" w:rsidRPr="00E3473A">
        <w:rPr>
          <w:rFonts w:ascii="Arial" w:hAnsi="Arial" w:cs="Arial"/>
          <w:b/>
        </w:rPr>
        <w:t xml:space="preserve">, donde fundó el </w:t>
      </w:r>
      <w:proofErr w:type="spellStart"/>
      <w:r w:rsidR="00E3473A" w:rsidRPr="00E3473A">
        <w:rPr>
          <w:rFonts w:ascii="Arial" w:hAnsi="Arial" w:cs="Arial"/>
          <w:b/>
          <w:i/>
          <w:iCs/>
        </w:rPr>
        <w:t>D</w:t>
      </w:r>
      <w:r w:rsidR="00E3473A" w:rsidRPr="00E3473A">
        <w:rPr>
          <w:rFonts w:ascii="Arial" w:hAnsi="Arial" w:cs="Arial"/>
          <w:b/>
          <w:i/>
          <w:iCs/>
        </w:rPr>
        <w:t>i</w:t>
      </w:r>
      <w:r w:rsidR="00E3473A" w:rsidRPr="00E3473A">
        <w:rPr>
          <w:rFonts w:ascii="Arial" w:hAnsi="Arial" w:cs="Arial"/>
          <w:b/>
          <w:i/>
          <w:iCs/>
        </w:rPr>
        <w:t>dascáleo</w:t>
      </w:r>
      <w:proofErr w:type="spellEnd"/>
      <w:r w:rsidR="00E3473A" w:rsidRPr="00E3473A">
        <w:rPr>
          <w:rFonts w:ascii="Arial" w:hAnsi="Arial" w:cs="Arial"/>
          <w:b/>
          <w:i/>
          <w:iCs/>
        </w:rPr>
        <w:t xml:space="preserve"> romano</w:t>
      </w:r>
      <w:r w:rsidR="00E3473A" w:rsidRPr="00E3473A">
        <w:rPr>
          <w:rFonts w:ascii="Arial" w:hAnsi="Arial" w:cs="Arial"/>
          <w:b/>
        </w:rPr>
        <w:t xml:space="preserve">, una escuela de filosofía cristiana. Sufrió </w:t>
      </w:r>
      <w:hyperlink r:id="rId26" w:tooltip="Martirio" w:history="1">
        <w:r w:rsidR="00E3473A" w:rsidRPr="00E3473A">
          <w:rPr>
            <w:rStyle w:val="Hipervnculo"/>
            <w:rFonts w:ascii="Arial" w:hAnsi="Arial" w:cs="Arial"/>
            <w:b/>
            <w:color w:val="auto"/>
            <w:u w:val="none"/>
          </w:rPr>
          <w:t>martirio</w:t>
        </w:r>
      </w:hyperlink>
      <w:r w:rsidR="00E3473A" w:rsidRPr="00E3473A">
        <w:rPr>
          <w:rFonts w:ascii="Arial" w:hAnsi="Arial" w:cs="Arial"/>
          <w:b/>
        </w:rPr>
        <w:t xml:space="preserve"> en la capital del </w:t>
      </w:r>
      <w:hyperlink r:id="rId27" w:tooltip="Imperio romano" w:history="1">
        <w:r w:rsidR="00E3473A" w:rsidRPr="00E3473A">
          <w:rPr>
            <w:rStyle w:val="Hipervnculo"/>
            <w:rFonts w:ascii="Arial" w:hAnsi="Arial" w:cs="Arial"/>
            <w:b/>
            <w:color w:val="auto"/>
            <w:u w:val="none"/>
          </w:rPr>
          <w:t>Imp</w:t>
        </w:r>
        <w:r w:rsidR="00E3473A" w:rsidRPr="00E3473A">
          <w:rPr>
            <w:rStyle w:val="Hipervnculo"/>
            <w:rFonts w:ascii="Arial" w:hAnsi="Arial" w:cs="Arial"/>
            <w:b/>
            <w:color w:val="auto"/>
            <w:u w:val="none"/>
          </w:rPr>
          <w:t>e</w:t>
        </w:r>
        <w:r w:rsidR="00E3473A" w:rsidRPr="00E3473A">
          <w:rPr>
            <w:rStyle w:val="Hipervnculo"/>
            <w:rFonts w:ascii="Arial" w:hAnsi="Arial" w:cs="Arial"/>
            <w:b/>
            <w:color w:val="auto"/>
            <w:u w:val="none"/>
          </w:rPr>
          <w:t>rio</w:t>
        </w:r>
      </w:hyperlink>
      <w:r w:rsidR="00E3473A" w:rsidRPr="00E3473A">
        <w:rPr>
          <w:rFonts w:ascii="Arial" w:hAnsi="Arial" w:cs="Arial"/>
          <w:b/>
        </w:rPr>
        <w:t xml:space="preserve">, al parecer debido a sus disputas con el cínico </w:t>
      </w:r>
      <w:hyperlink r:id="rId28" w:tooltip="Crescencio" w:history="1">
        <w:r w:rsidR="00E3473A" w:rsidRPr="00E3473A">
          <w:rPr>
            <w:rStyle w:val="Hipervnculo"/>
            <w:rFonts w:ascii="Arial" w:hAnsi="Arial" w:cs="Arial"/>
            <w:b/>
            <w:color w:val="auto"/>
            <w:u w:val="none"/>
          </w:rPr>
          <w:t>Crescencio</w:t>
        </w:r>
      </w:hyperlink>
      <w:r w:rsidR="00E3473A" w:rsidRPr="00E3473A">
        <w:rPr>
          <w:rFonts w:ascii="Arial" w:hAnsi="Arial" w:cs="Arial"/>
          <w:b/>
        </w:rPr>
        <w:t xml:space="preserve">, ​ durante el reinado de </w:t>
      </w:r>
      <w:hyperlink r:id="rId29" w:tooltip="Marco Aurelio" w:history="1">
        <w:r w:rsidR="00E3473A" w:rsidRPr="00E3473A">
          <w:rPr>
            <w:rStyle w:val="Hipervnculo"/>
            <w:rFonts w:ascii="Arial" w:hAnsi="Arial" w:cs="Arial"/>
            <w:b/>
            <w:color w:val="auto"/>
            <w:u w:val="none"/>
          </w:rPr>
          <w:t>Marco Aurelio</w:t>
        </w:r>
      </w:hyperlink>
      <w:r w:rsidR="00E3473A" w:rsidRPr="00E3473A">
        <w:rPr>
          <w:rFonts w:ascii="Arial" w:hAnsi="Arial" w:cs="Arial"/>
          <w:b/>
        </w:rPr>
        <w:t xml:space="preserve">, siendo </w:t>
      </w:r>
      <w:hyperlink r:id="rId30" w:tooltip="Junio Rústico (aún no redactado)" w:history="1">
        <w:r w:rsidR="00E3473A" w:rsidRPr="00E3473A">
          <w:rPr>
            <w:rStyle w:val="Hipervnculo"/>
            <w:rFonts w:ascii="Arial" w:hAnsi="Arial" w:cs="Arial"/>
            <w:b/>
            <w:color w:val="auto"/>
            <w:u w:val="none"/>
          </w:rPr>
          <w:t>Junio Rústico</w:t>
        </w:r>
      </w:hyperlink>
      <w:r w:rsidR="00E3473A" w:rsidRPr="00E3473A">
        <w:rPr>
          <w:rFonts w:ascii="Arial" w:hAnsi="Arial" w:cs="Arial"/>
          <w:b/>
        </w:rPr>
        <w:t xml:space="preserve"> prefecto de la ciudad (entre 162 y 168). </w:t>
      </w:r>
    </w:p>
    <w:p w:rsidR="00E3473A" w:rsidRDefault="00E3473A" w:rsidP="00E3473A">
      <w:pPr>
        <w:pStyle w:val="NormalWeb"/>
        <w:spacing w:before="0" w:beforeAutospacing="0" w:after="0" w:afterAutospacing="0"/>
        <w:jc w:val="both"/>
        <w:rPr>
          <w:rFonts w:ascii="Arial" w:hAnsi="Arial" w:cs="Arial"/>
          <w:b/>
        </w:rPr>
      </w:pPr>
    </w:p>
    <w:p w:rsidR="00E3473A" w:rsidRDefault="005C2468" w:rsidP="00E3473A">
      <w:pPr>
        <w:pStyle w:val="NormalWeb"/>
        <w:spacing w:before="0" w:beforeAutospacing="0" w:after="0" w:afterAutospacing="0"/>
        <w:jc w:val="both"/>
        <w:rPr>
          <w:rFonts w:ascii="Arial" w:hAnsi="Arial" w:cs="Arial"/>
          <w:b/>
        </w:rPr>
      </w:pPr>
      <w:r>
        <w:rPr>
          <w:rFonts w:ascii="Arial" w:hAnsi="Arial" w:cs="Arial"/>
          <w:b/>
        </w:rPr>
        <w:t xml:space="preserve">   </w:t>
      </w:r>
      <w:r w:rsidR="00E3473A" w:rsidRPr="00E3473A">
        <w:rPr>
          <w:rFonts w:ascii="Arial" w:hAnsi="Arial" w:cs="Arial"/>
          <w:b/>
        </w:rPr>
        <w:t>Justino es uno de los mártires que demuestra</w:t>
      </w:r>
      <w:r w:rsidR="009C25CB">
        <w:rPr>
          <w:rFonts w:ascii="Arial" w:hAnsi="Arial" w:cs="Arial"/>
          <w:b/>
        </w:rPr>
        <w:t>n</w:t>
      </w:r>
      <w:r w:rsidR="00E3473A" w:rsidRPr="00E3473A">
        <w:rPr>
          <w:rFonts w:ascii="Arial" w:hAnsi="Arial" w:cs="Arial"/>
          <w:b/>
        </w:rPr>
        <w:t>, desde el punto de vista histórico, de cómo la Iglesia celebraba el culto desde el comienzo de la misma. En el capítulo 2, versíc</w:t>
      </w:r>
      <w:r w:rsidR="00E3473A" w:rsidRPr="00E3473A">
        <w:rPr>
          <w:rFonts w:ascii="Arial" w:hAnsi="Arial" w:cs="Arial"/>
          <w:b/>
        </w:rPr>
        <w:t>u</w:t>
      </w:r>
      <w:r w:rsidR="00E3473A" w:rsidRPr="00E3473A">
        <w:rPr>
          <w:rFonts w:ascii="Arial" w:hAnsi="Arial" w:cs="Arial"/>
          <w:b/>
        </w:rPr>
        <w:t>lo 42 del libro Hechos de los Apóstoles, se lee "</w:t>
      </w:r>
      <w:r w:rsidR="00E3473A" w:rsidRPr="009C25CB">
        <w:rPr>
          <w:rFonts w:ascii="Arial" w:hAnsi="Arial" w:cs="Arial"/>
          <w:b/>
          <w:i/>
        </w:rPr>
        <w:t>Perseveraban asiduamente en la doctrina de los Apóstoles y la comunión, en la fracción del pan y en las oraciones</w:t>
      </w:r>
      <w:r w:rsidR="00E3473A" w:rsidRPr="00E3473A">
        <w:rPr>
          <w:rFonts w:ascii="Arial" w:hAnsi="Arial" w:cs="Arial"/>
          <w:b/>
        </w:rPr>
        <w:t xml:space="preserve">". De allí que su famoso discurso eucarístico sea citado siempre como referencia de cómo vivían la fe los primeros cristianos. </w:t>
      </w:r>
    </w:p>
    <w:p w:rsidR="00E3473A" w:rsidRDefault="00E3473A" w:rsidP="00E3473A">
      <w:pPr>
        <w:pStyle w:val="NormalWeb"/>
        <w:spacing w:before="0" w:beforeAutospacing="0" w:after="0" w:afterAutospacing="0"/>
        <w:jc w:val="both"/>
        <w:rPr>
          <w:rFonts w:ascii="Arial" w:hAnsi="Arial" w:cs="Arial"/>
          <w:b/>
        </w:rPr>
      </w:pPr>
    </w:p>
    <w:p w:rsidR="00E3473A" w:rsidRPr="00E3473A" w:rsidRDefault="00E3473A" w:rsidP="00E3473A">
      <w:pPr>
        <w:pStyle w:val="NormalWeb"/>
        <w:spacing w:before="0" w:beforeAutospacing="0" w:after="0" w:afterAutospacing="0"/>
        <w:jc w:val="both"/>
        <w:rPr>
          <w:rStyle w:val="mw-headline"/>
          <w:rFonts w:ascii="Arial" w:hAnsi="Arial" w:cs="Arial"/>
          <w:b/>
          <w:color w:val="FF0000"/>
          <w:sz w:val="28"/>
          <w:szCs w:val="28"/>
        </w:rPr>
      </w:pPr>
      <w:r w:rsidRPr="00E3473A">
        <w:rPr>
          <w:rStyle w:val="mw-headline"/>
          <w:rFonts w:ascii="Arial" w:hAnsi="Arial" w:cs="Arial"/>
          <w:b/>
          <w:color w:val="FF0000"/>
          <w:sz w:val="28"/>
          <w:szCs w:val="28"/>
        </w:rPr>
        <w:t>Su discurso Eucarístico</w:t>
      </w:r>
    </w:p>
    <w:p w:rsidR="00E3473A" w:rsidRPr="00E3473A" w:rsidRDefault="00E3473A" w:rsidP="00E3473A">
      <w:pPr>
        <w:pStyle w:val="NormalWeb"/>
        <w:spacing w:before="0" w:beforeAutospacing="0" w:after="0" w:afterAutospacing="0"/>
        <w:jc w:val="both"/>
        <w:rPr>
          <w:rFonts w:ascii="Arial" w:hAnsi="Arial" w:cs="Arial"/>
          <w:b/>
        </w:rPr>
      </w:pPr>
    </w:p>
    <w:p w:rsidR="00341134" w:rsidRPr="00BA2CDF" w:rsidRDefault="009C25CB" w:rsidP="00E3473A">
      <w:pPr>
        <w:pStyle w:val="NormalWeb"/>
        <w:spacing w:before="0" w:beforeAutospacing="0" w:after="0" w:afterAutospacing="0"/>
        <w:jc w:val="both"/>
        <w:rPr>
          <w:rFonts w:ascii="Arial" w:hAnsi="Arial" w:cs="Arial"/>
          <w:b/>
          <w:i/>
          <w:color w:val="0070C0"/>
        </w:rPr>
      </w:pPr>
      <w:r w:rsidRPr="00BA2CDF">
        <w:rPr>
          <w:rFonts w:ascii="Arial" w:hAnsi="Arial" w:cs="Arial"/>
          <w:b/>
          <w:color w:val="0070C0"/>
        </w:rPr>
        <w:t xml:space="preserve">     </w:t>
      </w:r>
      <w:r w:rsidR="00E3473A" w:rsidRPr="00BA2CDF">
        <w:rPr>
          <w:rFonts w:ascii="Arial" w:hAnsi="Arial" w:cs="Arial"/>
          <w:b/>
          <w:color w:val="0070C0"/>
        </w:rPr>
        <w:t>“</w:t>
      </w:r>
      <w:r w:rsidR="00E3473A" w:rsidRPr="00BA2CDF">
        <w:rPr>
          <w:rFonts w:ascii="Arial" w:hAnsi="Arial" w:cs="Arial"/>
          <w:b/>
          <w:i/>
          <w:color w:val="0070C0"/>
        </w:rPr>
        <w:t>El día que se llama día del Señor, (que antes los paganos llamaban día del sol), un día después del sábado, tiene lugar la reunión en un mismo sitio de todos los que habitan en la ciudad o en el campo. Se leen las memorias de los Apóstoles y los escritos de los Prof</w:t>
      </w:r>
      <w:r w:rsidR="00E3473A" w:rsidRPr="00BA2CDF">
        <w:rPr>
          <w:rFonts w:ascii="Arial" w:hAnsi="Arial" w:cs="Arial"/>
          <w:b/>
          <w:i/>
          <w:color w:val="0070C0"/>
        </w:rPr>
        <w:t>e</w:t>
      </w:r>
      <w:r w:rsidR="00E3473A" w:rsidRPr="00BA2CDF">
        <w:rPr>
          <w:rFonts w:ascii="Arial" w:hAnsi="Arial" w:cs="Arial"/>
          <w:b/>
          <w:i/>
          <w:color w:val="0070C0"/>
        </w:rPr>
        <w:t>tas. Cuando el lector ha terminado, el que preside toma la palabra para incitar y exhortar a la imitación de tan bellas cosas</w:t>
      </w:r>
    </w:p>
    <w:p w:rsidR="00341134" w:rsidRPr="00BA2CDF" w:rsidRDefault="00341134" w:rsidP="00E3473A">
      <w:pPr>
        <w:pStyle w:val="NormalWeb"/>
        <w:spacing w:before="0" w:beforeAutospacing="0" w:after="0" w:afterAutospacing="0"/>
        <w:jc w:val="both"/>
        <w:rPr>
          <w:rFonts w:ascii="Arial" w:hAnsi="Arial" w:cs="Arial"/>
          <w:b/>
          <w:i/>
          <w:color w:val="0070C0"/>
        </w:rPr>
      </w:pPr>
    </w:p>
    <w:p w:rsidR="00E3473A" w:rsidRPr="00BA2CDF" w:rsidRDefault="00341134" w:rsidP="00E3473A">
      <w:pPr>
        <w:pStyle w:val="NormalWeb"/>
        <w:spacing w:before="0" w:beforeAutospacing="0" w:after="0" w:afterAutospacing="0"/>
        <w:jc w:val="both"/>
        <w:rPr>
          <w:rFonts w:ascii="Arial" w:hAnsi="Arial" w:cs="Arial"/>
          <w:b/>
          <w:i/>
          <w:color w:val="0070C0"/>
        </w:rPr>
      </w:pPr>
      <w:r w:rsidRPr="00BA2CDF">
        <w:rPr>
          <w:rFonts w:ascii="Arial" w:hAnsi="Arial" w:cs="Arial"/>
          <w:b/>
          <w:i/>
          <w:color w:val="0070C0"/>
        </w:rPr>
        <w:lastRenderedPageBreak/>
        <w:t xml:space="preserve">  </w:t>
      </w:r>
      <w:r w:rsidR="009C25CB" w:rsidRPr="00BA2CDF">
        <w:rPr>
          <w:rFonts w:ascii="Arial" w:hAnsi="Arial" w:cs="Arial"/>
          <w:b/>
          <w:i/>
          <w:color w:val="0070C0"/>
        </w:rPr>
        <w:t xml:space="preserve">  </w:t>
      </w:r>
      <w:r w:rsidRPr="00BA2CDF">
        <w:rPr>
          <w:rFonts w:ascii="Arial" w:hAnsi="Arial" w:cs="Arial"/>
          <w:b/>
          <w:i/>
          <w:color w:val="0070C0"/>
        </w:rPr>
        <w:t xml:space="preserve"> </w:t>
      </w:r>
      <w:r w:rsidR="00E3473A" w:rsidRPr="00BA2CDF">
        <w:rPr>
          <w:rFonts w:ascii="Arial" w:hAnsi="Arial" w:cs="Arial"/>
          <w:b/>
          <w:i/>
          <w:color w:val="0070C0"/>
        </w:rPr>
        <w:t>Luego nos levantamos y oramos por nosotros… y por todos los demás dondequiera que estén, a fin de que seamos hallados justos en nuestra vida y nuestras acciones y se</w:t>
      </w:r>
      <w:r w:rsidR="00E3473A" w:rsidRPr="00BA2CDF">
        <w:rPr>
          <w:rFonts w:ascii="Arial" w:hAnsi="Arial" w:cs="Arial"/>
          <w:b/>
          <w:i/>
          <w:color w:val="0070C0"/>
        </w:rPr>
        <w:t>a</w:t>
      </w:r>
      <w:r w:rsidR="00E3473A" w:rsidRPr="00BA2CDF">
        <w:rPr>
          <w:rFonts w:ascii="Arial" w:hAnsi="Arial" w:cs="Arial"/>
          <w:b/>
          <w:i/>
          <w:color w:val="0070C0"/>
        </w:rPr>
        <w:t xml:space="preserve">mos fieles a los mandamientos para alcanzar la salvación eterna. </w:t>
      </w:r>
    </w:p>
    <w:p w:rsidR="009C25CB" w:rsidRPr="00BA2CDF" w:rsidRDefault="009C25CB" w:rsidP="00E3473A">
      <w:pPr>
        <w:pStyle w:val="NormalWeb"/>
        <w:spacing w:before="0" w:beforeAutospacing="0" w:after="0" w:afterAutospacing="0"/>
        <w:jc w:val="both"/>
        <w:rPr>
          <w:rFonts w:ascii="Arial" w:hAnsi="Arial" w:cs="Arial"/>
          <w:b/>
          <w:i/>
          <w:color w:val="0070C0"/>
        </w:rPr>
      </w:pPr>
    </w:p>
    <w:p w:rsidR="00E3473A" w:rsidRPr="00BA2CDF" w:rsidRDefault="009C25CB" w:rsidP="00E3473A">
      <w:pPr>
        <w:pStyle w:val="NormalWeb"/>
        <w:spacing w:before="0" w:beforeAutospacing="0" w:after="0" w:afterAutospacing="0"/>
        <w:jc w:val="both"/>
        <w:rPr>
          <w:rFonts w:ascii="Arial" w:hAnsi="Arial" w:cs="Arial"/>
          <w:b/>
          <w:i/>
          <w:color w:val="0070C0"/>
        </w:rPr>
      </w:pPr>
      <w:r w:rsidRPr="00BA2CDF">
        <w:rPr>
          <w:rFonts w:ascii="Arial" w:hAnsi="Arial" w:cs="Arial"/>
          <w:b/>
          <w:i/>
          <w:color w:val="0070C0"/>
        </w:rPr>
        <w:t xml:space="preserve">   </w:t>
      </w:r>
      <w:r w:rsidR="00E3473A" w:rsidRPr="00BA2CDF">
        <w:rPr>
          <w:rFonts w:ascii="Arial" w:hAnsi="Arial" w:cs="Arial"/>
          <w:b/>
          <w:i/>
          <w:color w:val="0070C0"/>
        </w:rPr>
        <w:t>"Luego se lleva al que preside el pan y una copa con vino y agua mezclados. El que pr</w:t>
      </w:r>
      <w:r w:rsidR="00E3473A" w:rsidRPr="00BA2CDF">
        <w:rPr>
          <w:rFonts w:ascii="Arial" w:hAnsi="Arial" w:cs="Arial"/>
          <w:b/>
          <w:i/>
          <w:color w:val="0070C0"/>
        </w:rPr>
        <w:t>e</w:t>
      </w:r>
      <w:r w:rsidR="00E3473A" w:rsidRPr="00BA2CDF">
        <w:rPr>
          <w:rFonts w:ascii="Arial" w:hAnsi="Arial" w:cs="Arial"/>
          <w:b/>
          <w:i/>
          <w:color w:val="0070C0"/>
        </w:rPr>
        <w:t xml:space="preserve">side los toma y eleva alabanzas y gloria al Padre del universo, por el nombre del Hijo y del Espíritu Santo, y da gracias largamente porque hayamos sido juzgados dignos de estos dones. </w:t>
      </w:r>
    </w:p>
    <w:p w:rsidR="00E3473A" w:rsidRPr="00BA2CDF" w:rsidRDefault="009C25CB" w:rsidP="00E3473A">
      <w:pPr>
        <w:pStyle w:val="NormalWeb"/>
        <w:spacing w:before="0" w:beforeAutospacing="0" w:after="0" w:afterAutospacing="0"/>
        <w:jc w:val="both"/>
        <w:rPr>
          <w:rFonts w:ascii="Arial" w:hAnsi="Arial" w:cs="Arial"/>
          <w:b/>
          <w:color w:val="0070C0"/>
        </w:rPr>
      </w:pPr>
      <w:r w:rsidRPr="00BA2CDF">
        <w:rPr>
          <w:rFonts w:ascii="Arial" w:hAnsi="Arial" w:cs="Arial"/>
          <w:b/>
          <w:i/>
          <w:color w:val="0070C0"/>
        </w:rPr>
        <w:t xml:space="preserve">    </w:t>
      </w:r>
      <w:r w:rsidR="00E3473A" w:rsidRPr="00BA2CDF">
        <w:rPr>
          <w:rFonts w:ascii="Arial" w:hAnsi="Arial" w:cs="Arial"/>
          <w:b/>
          <w:i/>
          <w:color w:val="0070C0"/>
        </w:rPr>
        <w:t>"Cuando el que preside ha hecho la acción de gracias y el pueblo ha respondido “amén”, los que entre nosotros se llaman</w:t>
      </w:r>
      <w:r w:rsidR="00E3473A" w:rsidRPr="00BA2CDF">
        <w:rPr>
          <w:rFonts w:ascii="Arial" w:hAnsi="Arial" w:cs="Arial"/>
          <w:b/>
          <w:color w:val="0070C0"/>
        </w:rPr>
        <w:t xml:space="preserve"> </w:t>
      </w:r>
      <w:r w:rsidR="00E3473A" w:rsidRPr="00BA2CDF">
        <w:rPr>
          <w:rFonts w:ascii="Arial" w:hAnsi="Arial" w:cs="Arial"/>
          <w:b/>
          <w:i/>
          <w:color w:val="0070C0"/>
        </w:rPr>
        <w:t>diáconos distribuyen a todos los que están presentes el pan y el vino “</w:t>
      </w:r>
      <w:proofErr w:type="spellStart"/>
      <w:r w:rsidR="00E3473A" w:rsidRPr="00BA2CDF">
        <w:rPr>
          <w:rFonts w:ascii="Arial" w:hAnsi="Arial" w:cs="Arial"/>
          <w:b/>
          <w:i/>
          <w:color w:val="0070C0"/>
        </w:rPr>
        <w:t>eucaristizado</w:t>
      </w:r>
      <w:r w:rsidR="00E3473A" w:rsidRPr="00BA2CDF">
        <w:rPr>
          <w:rFonts w:ascii="Arial" w:hAnsi="Arial" w:cs="Arial"/>
          <w:b/>
          <w:color w:val="0070C0"/>
        </w:rPr>
        <w:t>s</w:t>
      </w:r>
      <w:proofErr w:type="spellEnd"/>
      <w:r w:rsidR="00E3473A" w:rsidRPr="00BA2CDF">
        <w:rPr>
          <w:rFonts w:ascii="Arial" w:hAnsi="Arial" w:cs="Arial"/>
          <w:b/>
          <w:color w:val="0070C0"/>
        </w:rPr>
        <w:t>”. (S</w:t>
      </w:r>
      <w:r w:rsidR="005C2468" w:rsidRPr="00BA2CDF">
        <w:rPr>
          <w:rFonts w:ascii="Arial" w:hAnsi="Arial" w:cs="Arial"/>
          <w:b/>
          <w:color w:val="0070C0"/>
        </w:rPr>
        <w:t>.</w:t>
      </w:r>
      <w:r w:rsidR="00E3473A" w:rsidRPr="00BA2CDF">
        <w:rPr>
          <w:rFonts w:ascii="Arial" w:hAnsi="Arial" w:cs="Arial"/>
          <w:b/>
          <w:color w:val="0070C0"/>
        </w:rPr>
        <w:t xml:space="preserve"> J</w:t>
      </w:r>
      <w:r w:rsidR="005C2468" w:rsidRPr="00BA2CDF">
        <w:rPr>
          <w:rFonts w:ascii="Arial" w:hAnsi="Arial" w:cs="Arial"/>
          <w:b/>
          <w:color w:val="0070C0"/>
        </w:rPr>
        <w:t>ustino</w:t>
      </w:r>
      <w:r w:rsidR="00E3473A" w:rsidRPr="00BA2CDF">
        <w:rPr>
          <w:rFonts w:ascii="Arial" w:hAnsi="Arial" w:cs="Arial"/>
          <w:b/>
          <w:color w:val="0070C0"/>
        </w:rPr>
        <w:t xml:space="preserve">, Carta a Antonino Pío, Emperador, año 155) </w:t>
      </w:r>
    </w:p>
    <w:p w:rsidR="00E3473A" w:rsidRPr="00BA2CDF" w:rsidRDefault="00E3473A" w:rsidP="00E3473A">
      <w:pPr>
        <w:pStyle w:val="NormalWeb"/>
        <w:spacing w:before="0" w:beforeAutospacing="0" w:after="0" w:afterAutospacing="0"/>
        <w:jc w:val="both"/>
        <w:rPr>
          <w:rFonts w:ascii="Arial" w:hAnsi="Arial" w:cs="Arial"/>
          <w:b/>
          <w:color w:val="0070C0"/>
        </w:rPr>
      </w:pPr>
    </w:p>
    <w:p w:rsidR="00E3473A" w:rsidRPr="00BA2CDF" w:rsidRDefault="005C2468" w:rsidP="00E3473A">
      <w:pPr>
        <w:pStyle w:val="NormalWeb"/>
        <w:spacing w:before="0" w:beforeAutospacing="0" w:after="0" w:afterAutospacing="0"/>
        <w:jc w:val="both"/>
        <w:rPr>
          <w:rFonts w:ascii="Arial" w:hAnsi="Arial" w:cs="Arial"/>
          <w:b/>
          <w:i/>
          <w:color w:val="0070C0"/>
        </w:rPr>
      </w:pPr>
      <w:r w:rsidRPr="00BA2CDF">
        <w:rPr>
          <w:rFonts w:ascii="Arial" w:hAnsi="Arial" w:cs="Arial"/>
          <w:b/>
          <w:i/>
          <w:color w:val="0070C0"/>
        </w:rPr>
        <w:t xml:space="preserve">   </w:t>
      </w:r>
      <w:r w:rsidR="00E3473A" w:rsidRPr="00BA2CDF">
        <w:rPr>
          <w:rFonts w:ascii="Arial" w:hAnsi="Arial" w:cs="Arial"/>
          <w:b/>
          <w:i/>
          <w:color w:val="0070C0"/>
        </w:rPr>
        <w:t>“A nadie le es lícito participar en la Eucaristía, si no cree que son verdad las cosas que enseñamos y no se ha purificado en aquel baño que da la remisión de los pecados y la r</w:t>
      </w:r>
      <w:r w:rsidR="00E3473A" w:rsidRPr="00BA2CDF">
        <w:rPr>
          <w:rFonts w:ascii="Arial" w:hAnsi="Arial" w:cs="Arial"/>
          <w:b/>
          <w:i/>
          <w:color w:val="0070C0"/>
        </w:rPr>
        <w:t>e</w:t>
      </w:r>
      <w:r w:rsidR="00E3473A" w:rsidRPr="00BA2CDF">
        <w:rPr>
          <w:rFonts w:ascii="Arial" w:hAnsi="Arial" w:cs="Arial"/>
          <w:b/>
          <w:i/>
          <w:color w:val="0070C0"/>
        </w:rPr>
        <w:t>generación, y no vive como Cristo nos enseñó. Porque no tomamos estos alimentos como si fueran un pan común o una bebida ordinaria, sino que así como Cristo, nuestro salv</w:t>
      </w:r>
      <w:r w:rsidR="00E3473A" w:rsidRPr="00BA2CDF">
        <w:rPr>
          <w:rFonts w:ascii="Arial" w:hAnsi="Arial" w:cs="Arial"/>
          <w:b/>
          <w:i/>
          <w:color w:val="0070C0"/>
        </w:rPr>
        <w:t>a</w:t>
      </w:r>
      <w:r w:rsidR="00E3473A" w:rsidRPr="00BA2CDF">
        <w:rPr>
          <w:rFonts w:ascii="Arial" w:hAnsi="Arial" w:cs="Arial"/>
          <w:b/>
          <w:i/>
          <w:color w:val="0070C0"/>
        </w:rPr>
        <w:t xml:space="preserve">dor, se hizo carne y sangre a causa de nuestra salvación, de la misma manera hemos aprendido que el alimento sobre el que fue recitada la acción de gracias, que contiene las palabras de Jesús y con que se alimenta y transforma nuestra sangre y nuestra carne, es precisamente la carne y la sangre de aquel mismo Jesús que se encarnó. </w:t>
      </w:r>
    </w:p>
    <w:p w:rsidR="00E3473A" w:rsidRPr="005C2468" w:rsidRDefault="00E3473A" w:rsidP="00E3473A">
      <w:pPr>
        <w:pStyle w:val="NormalWeb"/>
        <w:spacing w:before="0" w:beforeAutospacing="0" w:after="0" w:afterAutospacing="0"/>
        <w:jc w:val="both"/>
        <w:rPr>
          <w:rFonts w:ascii="Arial" w:hAnsi="Arial" w:cs="Arial"/>
          <w:b/>
          <w:i/>
        </w:rPr>
      </w:pPr>
    </w:p>
    <w:p w:rsidR="00E3473A" w:rsidRPr="00BA2CDF" w:rsidRDefault="009C25CB" w:rsidP="00E3473A">
      <w:pPr>
        <w:pStyle w:val="NormalWeb"/>
        <w:spacing w:before="0" w:beforeAutospacing="0" w:after="0" w:afterAutospacing="0"/>
        <w:jc w:val="both"/>
        <w:rPr>
          <w:rFonts w:ascii="Arial" w:hAnsi="Arial" w:cs="Arial"/>
          <w:b/>
          <w:color w:val="7030A0"/>
        </w:rPr>
      </w:pPr>
      <w:r>
        <w:rPr>
          <w:rFonts w:ascii="Arial" w:hAnsi="Arial" w:cs="Arial"/>
          <w:b/>
          <w:i/>
        </w:rPr>
        <w:t xml:space="preserve">   </w:t>
      </w:r>
      <w:r w:rsidR="00E3473A" w:rsidRPr="005C2468">
        <w:rPr>
          <w:rFonts w:ascii="Arial" w:hAnsi="Arial" w:cs="Arial"/>
          <w:b/>
          <w:i/>
        </w:rPr>
        <w:t>"</w:t>
      </w:r>
      <w:r w:rsidR="00E3473A" w:rsidRPr="00BA2CDF">
        <w:rPr>
          <w:rFonts w:ascii="Arial" w:hAnsi="Arial" w:cs="Arial"/>
          <w:b/>
          <w:i/>
          <w:color w:val="7030A0"/>
        </w:rPr>
        <w:t>Los apóstoles, en efecto, en sus tratados llamados Evangelios, nos cuentan que así les fue mandado, cuando Jesús, tomando pan y dando gracias dijo: “Haced esto en conmem</w:t>
      </w:r>
      <w:r w:rsidR="00E3473A" w:rsidRPr="00BA2CDF">
        <w:rPr>
          <w:rFonts w:ascii="Arial" w:hAnsi="Arial" w:cs="Arial"/>
          <w:b/>
          <w:i/>
          <w:color w:val="7030A0"/>
        </w:rPr>
        <w:t>o</w:t>
      </w:r>
      <w:r w:rsidR="00E3473A" w:rsidRPr="00BA2CDF">
        <w:rPr>
          <w:rFonts w:ascii="Arial" w:hAnsi="Arial" w:cs="Arial"/>
          <w:b/>
          <w:i/>
          <w:color w:val="7030A0"/>
        </w:rPr>
        <w:t>ración mía. Esto es mi cuerpo”. Y luego, tomando del mismo modo en sus manos el cáliz, dio gracias y dijo: “Esta es mi sangre”, dándoselo a ellos solos. Desde entonces seguimos recordándonos unos a otros estas cosas. Y los que tenemos bienes acudimos en ayuda de otros que no los tienen y permanecemos unidos. Y siempre que presentamos nuestras ofrendas alabamos al Creador de todo por medio de su Hijo Jesucristo y del Espíritu Sa</w:t>
      </w:r>
      <w:r w:rsidR="00E3473A" w:rsidRPr="00BA2CDF">
        <w:rPr>
          <w:rFonts w:ascii="Arial" w:hAnsi="Arial" w:cs="Arial"/>
          <w:b/>
          <w:i/>
          <w:color w:val="7030A0"/>
        </w:rPr>
        <w:t>n</w:t>
      </w:r>
      <w:r w:rsidR="00E3473A" w:rsidRPr="00BA2CDF">
        <w:rPr>
          <w:rFonts w:ascii="Arial" w:hAnsi="Arial" w:cs="Arial"/>
          <w:b/>
          <w:i/>
          <w:color w:val="7030A0"/>
        </w:rPr>
        <w:t>to”</w:t>
      </w:r>
      <w:r w:rsidR="00E3473A" w:rsidRPr="00BA2CDF">
        <w:rPr>
          <w:rFonts w:ascii="Arial" w:hAnsi="Arial" w:cs="Arial"/>
          <w:b/>
          <w:color w:val="7030A0"/>
        </w:rPr>
        <w:t>. (</w:t>
      </w:r>
      <w:proofErr w:type="spellStart"/>
      <w:r w:rsidR="00E3473A" w:rsidRPr="00BA2CDF">
        <w:rPr>
          <w:rFonts w:ascii="Arial" w:hAnsi="Arial" w:cs="Arial"/>
          <w:b/>
          <w:color w:val="7030A0"/>
        </w:rPr>
        <w:t>S</w:t>
      </w:r>
      <w:r w:rsidR="005C2468" w:rsidRPr="00BA2CDF">
        <w:rPr>
          <w:rFonts w:ascii="Arial" w:hAnsi="Arial" w:cs="Arial"/>
          <w:b/>
          <w:color w:val="7030A0"/>
        </w:rPr>
        <w:t>.Justino</w:t>
      </w:r>
      <w:proofErr w:type="spellEnd"/>
      <w:r w:rsidR="00E3473A" w:rsidRPr="00BA2CDF">
        <w:rPr>
          <w:rFonts w:ascii="Arial" w:hAnsi="Arial" w:cs="Arial"/>
          <w:b/>
          <w:color w:val="7030A0"/>
        </w:rPr>
        <w:t xml:space="preserve">, Carta a Antonino Pío, Emperador, año 155). </w:t>
      </w:r>
    </w:p>
    <w:p w:rsidR="00E3473A" w:rsidRDefault="00E3473A" w:rsidP="00E3473A">
      <w:pPr>
        <w:pStyle w:val="NormalWeb"/>
        <w:spacing w:before="0" w:beforeAutospacing="0" w:after="0" w:afterAutospacing="0"/>
        <w:jc w:val="both"/>
        <w:rPr>
          <w:rFonts w:ascii="Arial" w:hAnsi="Arial" w:cs="Arial"/>
          <w:b/>
        </w:rPr>
      </w:pPr>
    </w:p>
    <w:p w:rsidR="005C2468" w:rsidRPr="005C2468" w:rsidRDefault="009C25CB" w:rsidP="00E3473A">
      <w:pPr>
        <w:pStyle w:val="NormalWeb"/>
        <w:spacing w:before="0" w:beforeAutospacing="0" w:after="0" w:afterAutospacing="0"/>
        <w:jc w:val="both"/>
        <w:rPr>
          <w:rFonts w:ascii="Arial" w:hAnsi="Arial" w:cs="Arial"/>
          <w:b/>
          <w:color w:val="FF0000"/>
        </w:rPr>
      </w:pPr>
      <w:r>
        <w:rPr>
          <w:rFonts w:ascii="Arial" w:hAnsi="Arial" w:cs="Arial"/>
          <w:b/>
          <w:color w:val="FF0000"/>
        </w:rPr>
        <w:t xml:space="preserve">  Quien era</w:t>
      </w:r>
      <w:r w:rsidR="005C2468" w:rsidRPr="005C2468">
        <w:rPr>
          <w:rFonts w:ascii="Arial" w:hAnsi="Arial" w:cs="Arial"/>
          <w:b/>
          <w:color w:val="FF0000"/>
        </w:rPr>
        <w:t xml:space="preserve"> este primitivo mártir</w:t>
      </w:r>
    </w:p>
    <w:p w:rsidR="005C2468" w:rsidRPr="00E3473A" w:rsidRDefault="005C2468" w:rsidP="00E3473A">
      <w:pPr>
        <w:pStyle w:val="NormalWeb"/>
        <w:spacing w:before="0" w:beforeAutospacing="0" w:after="0" w:afterAutospacing="0"/>
        <w:jc w:val="both"/>
        <w:rPr>
          <w:rFonts w:ascii="Arial" w:hAnsi="Arial" w:cs="Arial"/>
          <w:b/>
        </w:rPr>
      </w:pPr>
    </w:p>
    <w:p w:rsidR="00E3473A" w:rsidRDefault="005C2468" w:rsidP="00E3473A">
      <w:pPr>
        <w:pStyle w:val="NormalWeb"/>
        <w:spacing w:before="0" w:beforeAutospacing="0" w:after="0" w:afterAutospacing="0"/>
        <w:jc w:val="both"/>
        <w:rPr>
          <w:rFonts w:ascii="Arial" w:hAnsi="Arial" w:cs="Arial"/>
          <w:b/>
        </w:rPr>
      </w:pPr>
      <w:r>
        <w:rPr>
          <w:rFonts w:ascii="Arial" w:hAnsi="Arial" w:cs="Arial"/>
          <w:b/>
        </w:rPr>
        <w:t xml:space="preserve">      L</w:t>
      </w:r>
      <w:r w:rsidR="00E3473A" w:rsidRPr="00E3473A">
        <w:rPr>
          <w:rFonts w:ascii="Arial" w:hAnsi="Arial" w:cs="Arial"/>
          <w:b/>
        </w:rPr>
        <w:t xml:space="preserve">a primera mención de Justino se encuentra en la </w:t>
      </w:r>
      <w:proofErr w:type="spellStart"/>
      <w:r w:rsidR="00E3473A" w:rsidRPr="00E3473A">
        <w:rPr>
          <w:rFonts w:ascii="Arial" w:hAnsi="Arial" w:cs="Arial"/>
          <w:b/>
          <w:i/>
          <w:iCs/>
        </w:rPr>
        <w:t>Oratio</w:t>
      </w:r>
      <w:proofErr w:type="spellEnd"/>
      <w:r w:rsidR="00E3473A" w:rsidRPr="00E3473A">
        <w:rPr>
          <w:rFonts w:ascii="Arial" w:hAnsi="Arial" w:cs="Arial"/>
          <w:b/>
          <w:i/>
          <w:iCs/>
        </w:rPr>
        <w:t xml:space="preserve"> ad </w:t>
      </w:r>
      <w:proofErr w:type="spellStart"/>
      <w:r w:rsidR="00E3473A" w:rsidRPr="00E3473A">
        <w:rPr>
          <w:rFonts w:ascii="Arial" w:hAnsi="Arial" w:cs="Arial"/>
          <w:b/>
          <w:i/>
          <w:iCs/>
        </w:rPr>
        <w:t>Graecos</w:t>
      </w:r>
      <w:proofErr w:type="spellEnd"/>
      <w:r w:rsidR="00E3473A" w:rsidRPr="00E3473A">
        <w:rPr>
          <w:rFonts w:ascii="Arial" w:hAnsi="Arial" w:cs="Arial"/>
          <w:b/>
        </w:rPr>
        <w:t xml:space="preserve"> de </w:t>
      </w:r>
      <w:hyperlink r:id="rId31" w:tooltip="Taciano" w:history="1">
        <w:proofErr w:type="spellStart"/>
        <w:r w:rsidR="00E3473A" w:rsidRPr="00E3473A">
          <w:rPr>
            <w:rStyle w:val="Hipervnculo"/>
            <w:rFonts w:ascii="Arial" w:hAnsi="Arial" w:cs="Arial"/>
            <w:b/>
            <w:color w:val="auto"/>
            <w:u w:val="none"/>
          </w:rPr>
          <w:t>Taciano</w:t>
        </w:r>
        <w:proofErr w:type="spellEnd"/>
      </w:hyperlink>
      <w:r w:rsidR="00E3473A" w:rsidRPr="00E3473A">
        <w:rPr>
          <w:rFonts w:ascii="Arial" w:hAnsi="Arial" w:cs="Arial"/>
          <w:b/>
        </w:rPr>
        <w:t xml:space="preserve">, quien lo llama "el muy admirable Justino", </w:t>
      </w:r>
      <w:r w:rsidR="009C25CB">
        <w:rPr>
          <w:rFonts w:ascii="Arial" w:hAnsi="Arial" w:cs="Arial"/>
          <w:b/>
        </w:rPr>
        <w:t xml:space="preserve">y </w:t>
      </w:r>
      <w:r w:rsidR="00E3473A" w:rsidRPr="00E3473A">
        <w:rPr>
          <w:rFonts w:ascii="Arial" w:hAnsi="Arial" w:cs="Arial"/>
          <w:b/>
        </w:rPr>
        <w:t>cita una frase suya e informa que el cínico Cresce</w:t>
      </w:r>
      <w:r w:rsidR="00E3473A" w:rsidRPr="00E3473A">
        <w:rPr>
          <w:rFonts w:ascii="Arial" w:hAnsi="Arial" w:cs="Arial"/>
          <w:b/>
        </w:rPr>
        <w:t>n</w:t>
      </w:r>
      <w:r w:rsidR="00E3473A" w:rsidRPr="00E3473A">
        <w:rPr>
          <w:rFonts w:ascii="Arial" w:hAnsi="Arial" w:cs="Arial"/>
          <w:b/>
        </w:rPr>
        <w:t xml:space="preserve">cio lo denunció a las autoridades. </w:t>
      </w:r>
      <w:hyperlink r:id="rId32" w:tooltip="Ireneo de Lyon" w:history="1">
        <w:r w:rsidR="00E3473A" w:rsidRPr="00E3473A">
          <w:rPr>
            <w:rStyle w:val="Hipervnculo"/>
            <w:rFonts w:ascii="Arial" w:hAnsi="Arial" w:cs="Arial"/>
            <w:b/>
            <w:color w:val="auto"/>
            <w:u w:val="none"/>
          </w:rPr>
          <w:t>Ireneo</w:t>
        </w:r>
      </w:hyperlink>
      <w:r w:rsidR="00E3473A" w:rsidRPr="00E3473A">
        <w:rPr>
          <w:rFonts w:ascii="Arial" w:hAnsi="Arial" w:cs="Arial"/>
          <w:b/>
        </w:rPr>
        <w:t xml:space="preserve"> (</w:t>
      </w:r>
      <w:proofErr w:type="spellStart"/>
      <w:r w:rsidR="00E3473A" w:rsidRPr="00E3473A">
        <w:rPr>
          <w:rFonts w:ascii="Arial" w:hAnsi="Arial" w:cs="Arial"/>
          <w:b/>
          <w:i/>
          <w:iCs/>
        </w:rPr>
        <w:t>Haer</w:t>
      </w:r>
      <w:proofErr w:type="spellEnd"/>
      <w:r w:rsidR="00E3473A" w:rsidRPr="00E3473A">
        <w:rPr>
          <w:rFonts w:ascii="Arial" w:hAnsi="Arial" w:cs="Arial"/>
          <w:b/>
          <w:i/>
          <w:iCs/>
        </w:rPr>
        <w:t>.</w:t>
      </w:r>
      <w:r w:rsidR="00E3473A" w:rsidRPr="00E3473A">
        <w:rPr>
          <w:rFonts w:ascii="Arial" w:hAnsi="Arial" w:cs="Arial"/>
          <w:b/>
        </w:rPr>
        <w:t xml:space="preserve"> I., </w:t>
      </w:r>
      <w:proofErr w:type="spellStart"/>
      <w:r w:rsidR="00E3473A" w:rsidRPr="00E3473A">
        <w:rPr>
          <w:rFonts w:ascii="Arial" w:hAnsi="Arial" w:cs="Arial"/>
          <w:b/>
        </w:rPr>
        <w:t>xxviii</w:t>
      </w:r>
      <w:proofErr w:type="spellEnd"/>
      <w:r w:rsidR="00E3473A" w:rsidRPr="00E3473A">
        <w:rPr>
          <w:rFonts w:ascii="Arial" w:hAnsi="Arial" w:cs="Arial"/>
          <w:b/>
        </w:rPr>
        <w:t xml:space="preserve">. 1) habla de su martirio y explica que </w:t>
      </w:r>
      <w:proofErr w:type="spellStart"/>
      <w:r w:rsidR="00E3473A" w:rsidRPr="00E3473A">
        <w:rPr>
          <w:rFonts w:ascii="Arial" w:hAnsi="Arial" w:cs="Arial"/>
          <w:b/>
        </w:rPr>
        <w:t>Taciano</w:t>
      </w:r>
      <w:proofErr w:type="spellEnd"/>
      <w:r w:rsidR="00E3473A" w:rsidRPr="00E3473A">
        <w:rPr>
          <w:rFonts w:ascii="Arial" w:hAnsi="Arial" w:cs="Arial"/>
          <w:b/>
        </w:rPr>
        <w:t xml:space="preserve"> fue su discípulo, le cita en dos ocasiones (IV., vi. 2, V., </w:t>
      </w:r>
      <w:proofErr w:type="spellStart"/>
      <w:r w:rsidR="00E3473A" w:rsidRPr="00E3473A">
        <w:rPr>
          <w:rFonts w:ascii="Arial" w:hAnsi="Arial" w:cs="Arial"/>
          <w:b/>
        </w:rPr>
        <w:t>xxvi</w:t>
      </w:r>
      <w:proofErr w:type="spellEnd"/>
      <w:r w:rsidR="00E3473A" w:rsidRPr="00E3473A">
        <w:rPr>
          <w:rFonts w:ascii="Arial" w:hAnsi="Arial" w:cs="Arial"/>
          <w:b/>
        </w:rPr>
        <w:t xml:space="preserve">. 2) y muestra su influencia en otros lugares. </w:t>
      </w:r>
      <w:hyperlink r:id="rId33" w:tooltip="Tertuliano" w:history="1">
        <w:r w:rsidR="00E3473A" w:rsidRPr="00E3473A">
          <w:rPr>
            <w:rStyle w:val="Hipervnculo"/>
            <w:rFonts w:ascii="Arial" w:hAnsi="Arial" w:cs="Arial"/>
            <w:b/>
            <w:color w:val="auto"/>
            <w:u w:val="none"/>
          </w:rPr>
          <w:t>Tertuliano</w:t>
        </w:r>
      </w:hyperlink>
      <w:r w:rsidR="00E3473A" w:rsidRPr="00E3473A">
        <w:rPr>
          <w:rFonts w:ascii="Arial" w:hAnsi="Arial" w:cs="Arial"/>
          <w:b/>
        </w:rPr>
        <w:t xml:space="preserve">, en su </w:t>
      </w:r>
      <w:proofErr w:type="spellStart"/>
      <w:r w:rsidR="00E3473A" w:rsidRPr="00E3473A">
        <w:rPr>
          <w:rFonts w:ascii="Arial" w:hAnsi="Arial" w:cs="Arial"/>
          <w:b/>
          <w:i/>
          <w:iCs/>
        </w:rPr>
        <w:t>Adversus</w:t>
      </w:r>
      <w:proofErr w:type="spellEnd"/>
      <w:r w:rsidR="00E3473A" w:rsidRPr="00E3473A">
        <w:rPr>
          <w:rFonts w:ascii="Arial" w:hAnsi="Arial" w:cs="Arial"/>
          <w:b/>
          <w:i/>
          <w:iCs/>
        </w:rPr>
        <w:t xml:space="preserve"> Valentinianos</w:t>
      </w:r>
      <w:r w:rsidR="00E3473A" w:rsidRPr="00E3473A">
        <w:rPr>
          <w:rFonts w:ascii="Arial" w:hAnsi="Arial" w:cs="Arial"/>
          <w:b/>
        </w:rPr>
        <w:t xml:space="preserve">, lo llama filósofo y mártir, y el primer antagonista de los </w:t>
      </w:r>
      <w:hyperlink r:id="rId34" w:tooltip="Hereje" w:history="1">
        <w:r w:rsidR="00E3473A" w:rsidRPr="00E3473A">
          <w:rPr>
            <w:rStyle w:val="Hipervnculo"/>
            <w:rFonts w:ascii="Arial" w:hAnsi="Arial" w:cs="Arial"/>
            <w:b/>
            <w:color w:val="auto"/>
            <w:u w:val="none"/>
          </w:rPr>
          <w:t>herejes</w:t>
        </w:r>
      </w:hyperlink>
      <w:r w:rsidR="00E3473A" w:rsidRPr="00E3473A">
        <w:rPr>
          <w:rFonts w:ascii="Arial" w:hAnsi="Arial" w:cs="Arial"/>
          <w:b/>
        </w:rPr>
        <w:t xml:space="preserve">. </w:t>
      </w:r>
      <w:hyperlink r:id="rId35" w:tooltip="Hipólito de Roma" w:history="1">
        <w:r w:rsidR="00E3473A" w:rsidRPr="00E3473A">
          <w:rPr>
            <w:rStyle w:val="Hipervnculo"/>
            <w:rFonts w:ascii="Arial" w:hAnsi="Arial" w:cs="Arial"/>
            <w:b/>
            <w:color w:val="auto"/>
            <w:u w:val="none"/>
          </w:rPr>
          <w:t>Hipólito de Roma</w:t>
        </w:r>
      </w:hyperlink>
      <w:r w:rsidR="00E3473A" w:rsidRPr="00E3473A">
        <w:rPr>
          <w:rFonts w:ascii="Arial" w:hAnsi="Arial" w:cs="Arial"/>
          <w:b/>
        </w:rPr>
        <w:t xml:space="preserve"> y </w:t>
      </w:r>
      <w:hyperlink r:id="rId36" w:tooltip="Metodio de Olimpia" w:history="1">
        <w:proofErr w:type="spellStart"/>
        <w:r w:rsidR="00E3473A" w:rsidRPr="00E3473A">
          <w:rPr>
            <w:rStyle w:val="Hipervnculo"/>
            <w:rFonts w:ascii="Arial" w:hAnsi="Arial" w:cs="Arial"/>
            <w:b/>
            <w:color w:val="auto"/>
            <w:u w:val="none"/>
          </w:rPr>
          <w:t>Metodio</w:t>
        </w:r>
        <w:proofErr w:type="spellEnd"/>
        <w:r w:rsidR="00E3473A" w:rsidRPr="00E3473A">
          <w:rPr>
            <w:rStyle w:val="Hipervnculo"/>
            <w:rFonts w:ascii="Arial" w:hAnsi="Arial" w:cs="Arial"/>
            <w:b/>
            <w:color w:val="auto"/>
            <w:u w:val="none"/>
          </w:rPr>
          <w:t xml:space="preserve"> de Olimpia</w:t>
        </w:r>
      </w:hyperlink>
      <w:r w:rsidR="00E3473A" w:rsidRPr="00E3473A">
        <w:rPr>
          <w:rFonts w:ascii="Arial" w:hAnsi="Arial" w:cs="Arial"/>
          <w:b/>
        </w:rPr>
        <w:t xml:space="preserve"> ta</w:t>
      </w:r>
      <w:r w:rsidR="00E3473A" w:rsidRPr="00E3473A">
        <w:rPr>
          <w:rFonts w:ascii="Arial" w:hAnsi="Arial" w:cs="Arial"/>
          <w:b/>
        </w:rPr>
        <w:t>m</w:t>
      </w:r>
      <w:r w:rsidR="00E3473A" w:rsidRPr="00E3473A">
        <w:rPr>
          <w:rFonts w:ascii="Arial" w:hAnsi="Arial" w:cs="Arial"/>
          <w:b/>
        </w:rPr>
        <w:t>bién lo mencionan y lo citan.</w:t>
      </w:r>
    </w:p>
    <w:p w:rsidR="00E3473A" w:rsidRDefault="00E3473A" w:rsidP="00E3473A">
      <w:pPr>
        <w:pStyle w:val="NormalWeb"/>
        <w:spacing w:before="0" w:beforeAutospacing="0" w:after="0" w:afterAutospacing="0"/>
        <w:jc w:val="both"/>
        <w:rPr>
          <w:rFonts w:ascii="Arial" w:hAnsi="Arial" w:cs="Arial"/>
          <w:b/>
        </w:rPr>
      </w:pPr>
    </w:p>
    <w:p w:rsidR="00E3473A" w:rsidRDefault="00E3473A" w:rsidP="00E3473A">
      <w:pPr>
        <w:pStyle w:val="NormalWeb"/>
        <w:spacing w:before="0" w:beforeAutospacing="0" w:after="0" w:afterAutospacing="0"/>
        <w:jc w:val="both"/>
        <w:rPr>
          <w:rFonts w:ascii="Arial" w:hAnsi="Arial" w:cs="Arial"/>
          <w:b/>
        </w:rPr>
      </w:pPr>
      <w:r>
        <w:rPr>
          <w:rFonts w:ascii="Arial" w:hAnsi="Arial" w:cs="Arial"/>
          <w:b/>
        </w:rPr>
        <w:t xml:space="preserve">  </w:t>
      </w:r>
      <w:r w:rsidRPr="00E3473A">
        <w:rPr>
          <w:rFonts w:ascii="Arial" w:hAnsi="Arial" w:cs="Arial"/>
          <w:b/>
        </w:rPr>
        <w:t xml:space="preserve"> </w:t>
      </w:r>
      <w:r w:rsidR="005C2468">
        <w:rPr>
          <w:rFonts w:ascii="Arial" w:hAnsi="Arial" w:cs="Arial"/>
          <w:b/>
        </w:rPr>
        <w:t xml:space="preserve">   </w:t>
      </w:r>
      <w:hyperlink r:id="rId37" w:tooltip="Eusebio de Cesarea" w:history="1">
        <w:r w:rsidRPr="00E3473A">
          <w:rPr>
            <w:rStyle w:val="Hipervnculo"/>
            <w:rFonts w:ascii="Arial" w:hAnsi="Arial" w:cs="Arial"/>
            <w:b/>
            <w:color w:val="auto"/>
            <w:u w:val="none"/>
          </w:rPr>
          <w:t xml:space="preserve">Eusebio de </w:t>
        </w:r>
        <w:proofErr w:type="spellStart"/>
        <w:r w:rsidRPr="00E3473A">
          <w:rPr>
            <w:rStyle w:val="Hipervnculo"/>
            <w:rFonts w:ascii="Arial" w:hAnsi="Arial" w:cs="Arial"/>
            <w:b/>
            <w:color w:val="auto"/>
            <w:u w:val="none"/>
          </w:rPr>
          <w:t>Cesarea</w:t>
        </w:r>
        <w:proofErr w:type="spellEnd"/>
      </w:hyperlink>
      <w:r w:rsidRPr="00E3473A">
        <w:rPr>
          <w:rFonts w:ascii="Arial" w:hAnsi="Arial" w:cs="Arial"/>
          <w:b/>
        </w:rPr>
        <w:t xml:space="preserve"> lo trata con cierta extensión en su </w:t>
      </w:r>
      <w:hyperlink r:id="rId38" w:tooltip="Historia eclesiástica" w:history="1">
        <w:r w:rsidRPr="00E3473A">
          <w:rPr>
            <w:rStyle w:val="Hipervnculo"/>
            <w:rFonts w:ascii="Arial" w:hAnsi="Arial" w:cs="Arial"/>
            <w:b/>
            <w:i/>
            <w:iCs/>
            <w:color w:val="auto"/>
            <w:u w:val="none"/>
          </w:rPr>
          <w:t>Historia eclesiástica</w:t>
        </w:r>
      </w:hyperlink>
      <w:r w:rsidRPr="00E3473A">
        <w:rPr>
          <w:rFonts w:ascii="Arial" w:hAnsi="Arial" w:cs="Arial"/>
          <w:b/>
        </w:rPr>
        <w:t xml:space="preserve"> (</w:t>
      </w:r>
      <w:proofErr w:type="spellStart"/>
      <w:r w:rsidRPr="00E3473A">
        <w:rPr>
          <w:rFonts w:ascii="Arial" w:hAnsi="Arial" w:cs="Arial"/>
          <w:b/>
        </w:rPr>
        <w:t>iv</w:t>
      </w:r>
      <w:proofErr w:type="spellEnd"/>
      <w:r w:rsidRPr="00E3473A">
        <w:rPr>
          <w:rFonts w:ascii="Arial" w:hAnsi="Arial" w:cs="Arial"/>
          <w:b/>
        </w:rPr>
        <w:t>. 18), y le atribuye las siguientes obras, de las cuales sólo se tienen por auténticas las dos primeras (que en realidad conforman un solo escrito) y la última:</w:t>
      </w:r>
    </w:p>
    <w:p w:rsidR="00E3473A" w:rsidRPr="00E3473A" w:rsidRDefault="00E3473A" w:rsidP="009C25CB">
      <w:pPr>
        <w:pStyle w:val="NormalWeb"/>
        <w:spacing w:before="0" w:beforeAutospacing="0" w:after="0" w:afterAutospacing="0"/>
        <w:jc w:val="both"/>
        <w:rPr>
          <w:b/>
        </w:rPr>
      </w:pPr>
      <w:r w:rsidRPr="009C25CB">
        <w:rPr>
          <w:rFonts w:ascii="Arial" w:hAnsi="Arial" w:cs="Arial"/>
          <w:b/>
        </w:rPr>
        <w:t xml:space="preserve">  </w:t>
      </w:r>
      <w:r w:rsidR="009C25CB">
        <w:rPr>
          <w:rFonts w:ascii="Arial" w:hAnsi="Arial" w:cs="Arial"/>
          <w:b/>
        </w:rPr>
        <w:t xml:space="preserve">     0   </w:t>
      </w:r>
      <w:r w:rsidRPr="009C25CB">
        <w:rPr>
          <w:rFonts w:ascii="Arial" w:hAnsi="Arial" w:cs="Arial"/>
          <w:b/>
        </w:rPr>
        <w:t xml:space="preserve">La </w:t>
      </w:r>
      <w:hyperlink r:id="rId39" w:tooltip="Primera Apología de Justino Mártir" w:history="1">
        <w:r w:rsidRPr="009C25CB">
          <w:rPr>
            <w:rStyle w:val="Hipervnculo"/>
            <w:rFonts w:ascii="Arial" w:hAnsi="Arial" w:cs="Arial"/>
            <w:b/>
            <w:i/>
            <w:iCs/>
            <w:color w:val="auto"/>
            <w:u w:val="none"/>
          </w:rPr>
          <w:t>Primera Apología de Justino Mártir</w:t>
        </w:r>
      </w:hyperlink>
      <w:r w:rsidRPr="009C25CB">
        <w:rPr>
          <w:rFonts w:ascii="Arial" w:hAnsi="Arial" w:cs="Arial"/>
          <w:b/>
        </w:rPr>
        <w:t xml:space="preserve">, dirigida a </w:t>
      </w:r>
      <w:hyperlink r:id="rId40" w:tooltip="Antonino Pío" w:history="1">
        <w:r w:rsidRPr="009C25CB">
          <w:rPr>
            <w:rStyle w:val="Hipervnculo"/>
            <w:rFonts w:ascii="Arial" w:hAnsi="Arial" w:cs="Arial"/>
            <w:b/>
            <w:color w:val="auto"/>
            <w:u w:val="none"/>
          </w:rPr>
          <w:t>Antonino Pío</w:t>
        </w:r>
      </w:hyperlink>
      <w:r w:rsidRPr="009C25CB">
        <w:rPr>
          <w:rFonts w:ascii="Arial" w:hAnsi="Arial" w:cs="Arial"/>
          <w:b/>
        </w:rPr>
        <w:t>, a sus hijos, y el S</w:t>
      </w:r>
      <w:r w:rsidRPr="009C25CB">
        <w:rPr>
          <w:rFonts w:ascii="Arial" w:hAnsi="Arial" w:cs="Arial"/>
          <w:b/>
        </w:rPr>
        <w:t>e</w:t>
      </w:r>
      <w:r w:rsidRPr="009C25CB">
        <w:rPr>
          <w:rFonts w:ascii="Arial" w:hAnsi="Arial" w:cs="Arial"/>
          <w:b/>
        </w:rPr>
        <w:t>nado Romano</w:t>
      </w:r>
      <w:r w:rsidRPr="00E3473A">
        <w:rPr>
          <w:b/>
        </w:rPr>
        <w:t>;</w:t>
      </w:r>
    </w:p>
    <w:p w:rsidR="00E3473A" w:rsidRPr="00E3473A" w:rsidRDefault="00E3473A" w:rsidP="00E3473A">
      <w:pPr>
        <w:widowControl/>
        <w:numPr>
          <w:ilvl w:val="0"/>
          <w:numId w:val="25"/>
        </w:numPr>
        <w:autoSpaceDE/>
        <w:autoSpaceDN/>
        <w:adjustRightInd/>
        <w:jc w:val="both"/>
        <w:rPr>
          <w:b/>
        </w:rPr>
      </w:pPr>
      <w:r w:rsidRPr="00E3473A">
        <w:rPr>
          <w:b/>
        </w:rPr>
        <w:t xml:space="preserve">una </w:t>
      </w:r>
      <w:r w:rsidRPr="00E3473A">
        <w:rPr>
          <w:b/>
          <w:i/>
          <w:iCs/>
        </w:rPr>
        <w:t>Segunda Apología</w:t>
      </w:r>
      <w:r w:rsidRPr="00E3473A">
        <w:rPr>
          <w:b/>
        </w:rPr>
        <w:t xml:space="preserve"> dirigida al Senado Romano;</w:t>
      </w:r>
    </w:p>
    <w:p w:rsidR="00E3473A" w:rsidRPr="00E3473A" w:rsidRDefault="00E3473A" w:rsidP="00E3473A">
      <w:pPr>
        <w:widowControl/>
        <w:numPr>
          <w:ilvl w:val="0"/>
          <w:numId w:val="25"/>
        </w:numPr>
        <w:autoSpaceDE/>
        <w:autoSpaceDN/>
        <w:adjustRightInd/>
        <w:jc w:val="both"/>
        <w:rPr>
          <w:b/>
        </w:rPr>
      </w:pPr>
      <w:r w:rsidRPr="00E3473A">
        <w:rPr>
          <w:b/>
          <w:i/>
          <w:iCs/>
        </w:rPr>
        <w:t>Discurso a los griegos</w:t>
      </w:r>
      <w:r w:rsidRPr="00E3473A">
        <w:rPr>
          <w:b/>
        </w:rPr>
        <w:t>, una discusión con filósofos griegos acerca de la naturaleza de sus dioses;</w:t>
      </w:r>
    </w:p>
    <w:p w:rsidR="00E3473A" w:rsidRPr="00E3473A" w:rsidRDefault="005C2468" w:rsidP="00E3473A">
      <w:pPr>
        <w:widowControl/>
        <w:numPr>
          <w:ilvl w:val="0"/>
          <w:numId w:val="25"/>
        </w:numPr>
        <w:autoSpaceDE/>
        <w:autoSpaceDN/>
        <w:adjustRightInd/>
        <w:jc w:val="both"/>
        <w:rPr>
          <w:b/>
        </w:rPr>
      </w:pPr>
      <w:r>
        <w:rPr>
          <w:b/>
        </w:rPr>
        <w:t>U</w:t>
      </w:r>
      <w:r w:rsidR="00E3473A" w:rsidRPr="00E3473A">
        <w:rPr>
          <w:b/>
        </w:rPr>
        <w:t xml:space="preserve">na </w:t>
      </w:r>
      <w:r w:rsidR="00E3473A" w:rsidRPr="00E3473A">
        <w:rPr>
          <w:b/>
          <w:i/>
          <w:iCs/>
        </w:rPr>
        <w:t>Exhortación dirigida a los griegos</w:t>
      </w:r>
      <w:r w:rsidR="00E3473A" w:rsidRPr="00E3473A">
        <w:rPr>
          <w:b/>
        </w:rPr>
        <w:t>;</w:t>
      </w:r>
    </w:p>
    <w:p w:rsidR="00E3473A" w:rsidRPr="00E3473A" w:rsidRDefault="005C2468" w:rsidP="00E3473A">
      <w:pPr>
        <w:widowControl/>
        <w:numPr>
          <w:ilvl w:val="0"/>
          <w:numId w:val="25"/>
        </w:numPr>
        <w:autoSpaceDE/>
        <w:autoSpaceDN/>
        <w:adjustRightInd/>
        <w:jc w:val="both"/>
        <w:rPr>
          <w:b/>
        </w:rPr>
      </w:pPr>
      <w:r>
        <w:rPr>
          <w:b/>
        </w:rPr>
        <w:t>U</w:t>
      </w:r>
      <w:r w:rsidR="00E3473A" w:rsidRPr="00E3473A">
        <w:rPr>
          <w:b/>
        </w:rPr>
        <w:t xml:space="preserve">n tratado </w:t>
      </w:r>
      <w:r w:rsidR="00E3473A" w:rsidRPr="00E3473A">
        <w:rPr>
          <w:b/>
          <w:i/>
          <w:iCs/>
        </w:rPr>
        <w:t>Sobre la soberanía de Dios</w:t>
      </w:r>
      <w:r w:rsidR="00E3473A" w:rsidRPr="00E3473A">
        <w:rPr>
          <w:b/>
        </w:rPr>
        <w:t>;</w:t>
      </w:r>
    </w:p>
    <w:p w:rsidR="00E3473A" w:rsidRPr="00E3473A" w:rsidRDefault="005C2468" w:rsidP="00E3473A">
      <w:pPr>
        <w:widowControl/>
        <w:numPr>
          <w:ilvl w:val="0"/>
          <w:numId w:val="25"/>
        </w:numPr>
        <w:autoSpaceDE/>
        <w:autoSpaceDN/>
        <w:adjustRightInd/>
        <w:jc w:val="both"/>
        <w:rPr>
          <w:b/>
        </w:rPr>
      </w:pPr>
      <w:r>
        <w:rPr>
          <w:b/>
        </w:rPr>
        <w:t>U</w:t>
      </w:r>
      <w:r w:rsidR="00E3473A" w:rsidRPr="00E3473A">
        <w:rPr>
          <w:b/>
        </w:rPr>
        <w:t xml:space="preserve">na obra titulada </w:t>
      </w:r>
      <w:r w:rsidR="00E3473A" w:rsidRPr="00E3473A">
        <w:rPr>
          <w:b/>
          <w:i/>
          <w:iCs/>
        </w:rPr>
        <w:t>El salmista</w:t>
      </w:r>
      <w:r w:rsidR="00E3473A" w:rsidRPr="00E3473A">
        <w:rPr>
          <w:b/>
        </w:rPr>
        <w:t>;</w:t>
      </w:r>
    </w:p>
    <w:p w:rsidR="00E3473A" w:rsidRPr="00E3473A" w:rsidRDefault="005C2468" w:rsidP="00E3473A">
      <w:pPr>
        <w:widowControl/>
        <w:numPr>
          <w:ilvl w:val="0"/>
          <w:numId w:val="25"/>
        </w:numPr>
        <w:autoSpaceDE/>
        <w:autoSpaceDN/>
        <w:adjustRightInd/>
        <w:jc w:val="both"/>
        <w:rPr>
          <w:b/>
        </w:rPr>
      </w:pPr>
      <w:r>
        <w:rPr>
          <w:b/>
        </w:rPr>
        <w:t>U</w:t>
      </w:r>
      <w:r w:rsidR="00E3473A" w:rsidRPr="00E3473A">
        <w:rPr>
          <w:b/>
        </w:rPr>
        <w:t xml:space="preserve">n tratado </w:t>
      </w:r>
      <w:r w:rsidR="00E3473A" w:rsidRPr="00E3473A">
        <w:rPr>
          <w:b/>
          <w:i/>
          <w:iCs/>
        </w:rPr>
        <w:t>Sobre el alma</w:t>
      </w:r>
      <w:r w:rsidR="00E3473A" w:rsidRPr="00E3473A">
        <w:rPr>
          <w:b/>
        </w:rPr>
        <w:t>; y</w:t>
      </w:r>
    </w:p>
    <w:p w:rsidR="00E3473A" w:rsidRPr="00341134" w:rsidRDefault="005C2468" w:rsidP="00E3473A">
      <w:pPr>
        <w:widowControl/>
        <w:numPr>
          <w:ilvl w:val="0"/>
          <w:numId w:val="25"/>
        </w:numPr>
        <w:autoSpaceDE/>
        <w:autoSpaceDN/>
        <w:adjustRightInd/>
        <w:jc w:val="both"/>
        <w:rPr>
          <w:b/>
        </w:rPr>
      </w:pPr>
      <w:r>
        <w:rPr>
          <w:b/>
        </w:rPr>
        <w:t>E</w:t>
      </w:r>
      <w:r w:rsidR="00E3473A" w:rsidRPr="00E3473A">
        <w:rPr>
          <w:b/>
        </w:rPr>
        <w:t xml:space="preserve">l </w:t>
      </w:r>
      <w:hyperlink r:id="rId41" w:tooltip="Diálogo con Trifón" w:history="1">
        <w:r w:rsidR="00E3473A" w:rsidRPr="00E3473A">
          <w:rPr>
            <w:rStyle w:val="Hipervnculo"/>
            <w:b/>
            <w:i/>
            <w:iCs/>
            <w:color w:val="auto"/>
            <w:u w:val="none"/>
          </w:rPr>
          <w:t xml:space="preserve">Diálogo con </w:t>
        </w:r>
        <w:proofErr w:type="spellStart"/>
        <w:r w:rsidR="00E3473A" w:rsidRPr="00E3473A">
          <w:rPr>
            <w:rStyle w:val="Hipervnculo"/>
            <w:b/>
            <w:i/>
            <w:iCs/>
            <w:color w:val="auto"/>
            <w:u w:val="none"/>
          </w:rPr>
          <w:t>Trifón</w:t>
        </w:r>
        <w:proofErr w:type="spellEnd"/>
      </w:hyperlink>
    </w:p>
    <w:p w:rsidR="00341134" w:rsidRPr="00E3473A" w:rsidRDefault="00341134" w:rsidP="00341134">
      <w:pPr>
        <w:widowControl/>
        <w:autoSpaceDE/>
        <w:autoSpaceDN/>
        <w:adjustRightInd/>
        <w:ind w:left="720"/>
        <w:jc w:val="both"/>
        <w:rPr>
          <w:b/>
        </w:rPr>
      </w:pPr>
    </w:p>
    <w:p w:rsidR="00E3473A" w:rsidRPr="00E3473A" w:rsidRDefault="00E3473A" w:rsidP="00E3473A">
      <w:pPr>
        <w:widowControl/>
        <w:autoSpaceDE/>
        <w:autoSpaceDN/>
        <w:adjustRightInd/>
        <w:ind w:left="720"/>
        <w:jc w:val="both"/>
        <w:rPr>
          <w:b/>
        </w:rPr>
      </w:pPr>
    </w:p>
    <w:p w:rsidR="00E3473A" w:rsidRPr="00E3473A" w:rsidRDefault="005C2468" w:rsidP="00E3473A">
      <w:pPr>
        <w:pStyle w:val="Ttulo2"/>
        <w:spacing w:before="0" w:beforeAutospacing="0" w:after="0" w:afterAutospacing="0"/>
        <w:jc w:val="both"/>
        <w:rPr>
          <w:rStyle w:val="mw-headline"/>
          <w:rFonts w:ascii="Arial" w:hAnsi="Arial" w:cs="Arial"/>
          <w:color w:val="FF0000"/>
          <w:sz w:val="28"/>
          <w:szCs w:val="28"/>
        </w:rPr>
      </w:pPr>
      <w:r>
        <w:rPr>
          <w:rStyle w:val="mw-headline"/>
          <w:rFonts w:ascii="Arial" w:hAnsi="Arial" w:cs="Arial"/>
          <w:color w:val="FF0000"/>
          <w:sz w:val="28"/>
          <w:szCs w:val="28"/>
        </w:rPr>
        <w:lastRenderedPageBreak/>
        <w:t xml:space="preserve">   Ideas de S. Justino. </w:t>
      </w:r>
      <w:r w:rsidR="00E3473A" w:rsidRPr="00E3473A">
        <w:rPr>
          <w:rStyle w:val="mw-headline"/>
          <w:rFonts w:ascii="Arial" w:hAnsi="Arial" w:cs="Arial"/>
          <w:color w:val="FF0000"/>
          <w:sz w:val="28"/>
          <w:szCs w:val="28"/>
        </w:rPr>
        <w:t>Su visión del Logos</w:t>
      </w:r>
    </w:p>
    <w:p w:rsidR="00E3473A" w:rsidRPr="00E3473A" w:rsidRDefault="00E3473A" w:rsidP="00E3473A">
      <w:pPr>
        <w:pStyle w:val="Ttulo2"/>
        <w:spacing w:before="0" w:beforeAutospacing="0" w:after="0" w:afterAutospacing="0"/>
        <w:jc w:val="both"/>
        <w:rPr>
          <w:rFonts w:ascii="Arial" w:hAnsi="Arial" w:cs="Arial"/>
          <w:sz w:val="24"/>
          <w:szCs w:val="24"/>
        </w:rPr>
      </w:pPr>
    </w:p>
    <w:p w:rsidR="007100F6" w:rsidRDefault="005C2468" w:rsidP="00E3473A">
      <w:pPr>
        <w:pStyle w:val="NormalWeb"/>
        <w:spacing w:before="0" w:beforeAutospacing="0" w:after="0" w:afterAutospacing="0"/>
        <w:jc w:val="both"/>
        <w:rPr>
          <w:rFonts w:ascii="Arial" w:hAnsi="Arial" w:cs="Arial"/>
          <w:b/>
        </w:rPr>
      </w:pPr>
      <w:r>
        <w:rPr>
          <w:rFonts w:ascii="Arial" w:hAnsi="Arial" w:cs="Arial"/>
          <w:b/>
        </w:rPr>
        <w:t xml:space="preserve">    </w:t>
      </w:r>
      <w:r w:rsidR="00E3473A" w:rsidRPr="00E3473A">
        <w:rPr>
          <w:rFonts w:ascii="Arial" w:hAnsi="Arial" w:cs="Arial"/>
          <w:b/>
        </w:rPr>
        <w:t xml:space="preserve">La idea del </w:t>
      </w:r>
      <w:hyperlink r:id="rId42" w:tooltip="Logos" w:history="1">
        <w:r w:rsidR="00E3473A" w:rsidRPr="00E3473A">
          <w:rPr>
            <w:rStyle w:val="Hipervnculo"/>
            <w:rFonts w:ascii="Arial" w:hAnsi="Arial" w:cs="Arial"/>
            <w:b/>
            <w:color w:val="auto"/>
            <w:u w:val="none"/>
          </w:rPr>
          <w:t>Logos</w:t>
        </w:r>
      </w:hyperlink>
      <w:r w:rsidR="00E3473A" w:rsidRPr="00E3473A">
        <w:rPr>
          <w:rFonts w:ascii="Arial" w:hAnsi="Arial" w:cs="Arial"/>
          <w:b/>
        </w:rPr>
        <w:t xml:space="preserve"> siempre le llamaba la atención a Justino. Es demasiado asumir una unión directa con </w:t>
      </w:r>
      <w:hyperlink r:id="rId43" w:tooltip="Filón de Alejandría" w:history="1">
        <w:r w:rsidR="00E3473A" w:rsidRPr="00E3473A">
          <w:rPr>
            <w:rStyle w:val="Hipervnculo"/>
            <w:rFonts w:ascii="Arial" w:hAnsi="Arial" w:cs="Arial"/>
            <w:b/>
            <w:color w:val="auto"/>
            <w:u w:val="none"/>
          </w:rPr>
          <w:t>Filón de Alejandría</w:t>
        </w:r>
      </w:hyperlink>
      <w:r w:rsidR="00E3473A" w:rsidRPr="00E3473A">
        <w:rPr>
          <w:rFonts w:ascii="Arial" w:hAnsi="Arial" w:cs="Arial"/>
          <w:b/>
        </w:rPr>
        <w:t>, en este detalle. La idea del Logos era extensamente familiar a hombres cultos, y la designación del Hijo de Dios como Logos no era nueva a la teología cristiana.</w:t>
      </w:r>
    </w:p>
    <w:p w:rsidR="007100F6" w:rsidRDefault="007100F6" w:rsidP="00E3473A">
      <w:pPr>
        <w:pStyle w:val="NormalWeb"/>
        <w:spacing w:before="0" w:beforeAutospacing="0" w:after="0" w:afterAutospacing="0"/>
        <w:jc w:val="both"/>
        <w:rPr>
          <w:rFonts w:ascii="Arial" w:hAnsi="Arial" w:cs="Arial"/>
          <w:b/>
        </w:rPr>
      </w:pPr>
    </w:p>
    <w:p w:rsidR="00E3473A" w:rsidRDefault="007100F6" w:rsidP="00E3473A">
      <w:pPr>
        <w:pStyle w:val="NormalWeb"/>
        <w:spacing w:before="0" w:beforeAutospacing="0" w:after="0" w:afterAutospacing="0"/>
        <w:jc w:val="both"/>
        <w:rPr>
          <w:rFonts w:ascii="Arial" w:hAnsi="Arial" w:cs="Arial"/>
          <w:b/>
        </w:rPr>
      </w:pPr>
      <w:r>
        <w:rPr>
          <w:rFonts w:ascii="Arial" w:hAnsi="Arial" w:cs="Arial"/>
          <w:b/>
        </w:rPr>
        <w:t xml:space="preserve">   </w:t>
      </w:r>
      <w:r w:rsidR="00E3473A" w:rsidRPr="00E3473A">
        <w:rPr>
          <w:rFonts w:ascii="Arial" w:hAnsi="Arial" w:cs="Arial"/>
          <w:b/>
        </w:rPr>
        <w:t xml:space="preserve"> El significado está claro, sin embargo, en la manera en la cual Justino identifica al Cristo histórico con la fuerza racional vigente en el universo, que conduce hasta la reclamación de toda la verdad y virtud para los cristianos y a la demostración de la veneración de Cri</w:t>
      </w:r>
      <w:r w:rsidR="00E3473A" w:rsidRPr="00E3473A">
        <w:rPr>
          <w:rFonts w:ascii="Arial" w:hAnsi="Arial" w:cs="Arial"/>
          <w:b/>
        </w:rPr>
        <w:t>s</w:t>
      </w:r>
      <w:r w:rsidR="00E3473A" w:rsidRPr="00E3473A">
        <w:rPr>
          <w:rFonts w:ascii="Arial" w:hAnsi="Arial" w:cs="Arial"/>
          <w:b/>
        </w:rPr>
        <w:t xml:space="preserve">to, que despertó tanta oposición, como la única actitud razonable. </w:t>
      </w:r>
    </w:p>
    <w:p w:rsidR="00E3473A" w:rsidRPr="00730960" w:rsidRDefault="00E3473A" w:rsidP="00E3473A">
      <w:pPr>
        <w:pStyle w:val="NormalWeb"/>
        <w:spacing w:before="0" w:beforeAutospacing="0" w:after="0" w:afterAutospacing="0"/>
        <w:jc w:val="both"/>
        <w:rPr>
          <w:rFonts w:ascii="Arial" w:hAnsi="Arial" w:cs="Arial"/>
          <w:b/>
          <w:color w:val="0070C0"/>
        </w:rPr>
      </w:pPr>
    </w:p>
    <w:p w:rsidR="00E3473A" w:rsidRPr="00BA2CDF" w:rsidRDefault="005C2468" w:rsidP="00E3473A">
      <w:pPr>
        <w:pStyle w:val="NormalWeb"/>
        <w:spacing w:before="0" w:beforeAutospacing="0" w:after="0" w:afterAutospacing="0"/>
        <w:jc w:val="both"/>
        <w:rPr>
          <w:rFonts w:ascii="Arial" w:hAnsi="Arial" w:cs="Arial"/>
          <w:b/>
          <w:color w:val="0070C0"/>
        </w:rPr>
      </w:pPr>
      <w:r w:rsidRPr="00730960">
        <w:rPr>
          <w:rFonts w:ascii="Arial" w:hAnsi="Arial" w:cs="Arial"/>
          <w:b/>
          <w:color w:val="0070C0"/>
        </w:rPr>
        <w:t xml:space="preserve">     </w:t>
      </w:r>
      <w:r w:rsidR="00E3473A" w:rsidRPr="00730960">
        <w:rPr>
          <w:rFonts w:ascii="Arial" w:hAnsi="Arial" w:cs="Arial"/>
          <w:b/>
          <w:color w:val="0070C0"/>
        </w:rPr>
        <w:t>Es principalmente para esta justificación de la veneración de Cristo que Justino emplea la Idea del Logos. Justino ve al Logos de Dios como un Dios</w:t>
      </w:r>
      <w:r w:rsidRPr="00730960">
        <w:rPr>
          <w:rFonts w:ascii="Arial" w:hAnsi="Arial" w:cs="Arial"/>
          <w:b/>
          <w:color w:val="0070C0"/>
        </w:rPr>
        <w:t xml:space="preserve"> misteriosamente</w:t>
      </w:r>
      <w:r w:rsidR="00E3473A" w:rsidRPr="00730960">
        <w:rPr>
          <w:rFonts w:ascii="Arial" w:hAnsi="Arial" w:cs="Arial"/>
          <w:b/>
          <w:color w:val="0070C0"/>
        </w:rPr>
        <w:t xml:space="preserve"> engendrado</w:t>
      </w:r>
      <w:r w:rsidRPr="00BA2CDF">
        <w:rPr>
          <w:rFonts w:ascii="Arial" w:hAnsi="Arial" w:cs="Arial"/>
          <w:b/>
          <w:color w:val="0070C0"/>
        </w:rPr>
        <w:t xml:space="preserve"> (salido de... vinculado a )</w:t>
      </w:r>
      <w:r w:rsidR="00E3473A" w:rsidRPr="00BA2CDF">
        <w:rPr>
          <w:rFonts w:ascii="Arial" w:hAnsi="Arial" w:cs="Arial"/>
          <w:b/>
          <w:color w:val="0070C0"/>
        </w:rPr>
        <w:t xml:space="preserve">: </w:t>
      </w:r>
    </w:p>
    <w:p w:rsidR="00E3473A" w:rsidRPr="00BA2CDF" w:rsidRDefault="00E3473A" w:rsidP="00E3473A">
      <w:pPr>
        <w:pStyle w:val="NormalWeb"/>
        <w:spacing w:before="0" w:beforeAutospacing="0" w:after="0" w:afterAutospacing="0"/>
        <w:jc w:val="both"/>
        <w:rPr>
          <w:rFonts w:ascii="Arial" w:hAnsi="Arial" w:cs="Arial"/>
          <w:b/>
          <w:color w:val="0070C0"/>
        </w:rPr>
      </w:pPr>
      <w:r w:rsidRPr="00BA2CDF">
        <w:rPr>
          <w:rFonts w:ascii="Arial" w:hAnsi="Arial" w:cs="Arial"/>
          <w:b/>
          <w:i/>
          <w:color w:val="0070C0"/>
        </w:rPr>
        <w:t xml:space="preserve">     El Logos de la Sabiduría, quien es este mismo Dios engendrado del Padre de todo, L</w:t>
      </w:r>
      <w:r w:rsidRPr="00BA2CDF">
        <w:rPr>
          <w:rFonts w:ascii="Arial" w:hAnsi="Arial" w:cs="Arial"/>
          <w:b/>
          <w:i/>
          <w:color w:val="0070C0"/>
        </w:rPr>
        <w:t>o</w:t>
      </w:r>
      <w:r w:rsidRPr="00BA2CDF">
        <w:rPr>
          <w:rFonts w:ascii="Arial" w:hAnsi="Arial" w:cs="Arial"/>
          <w:b/>
          <w:i/>
          <w:color w:val="0070C0"/>
        </w:rPr>
        <w:t>gos, Sabiduría, Poder, y gloria del Engendrador</w:t>
      </w:r>
      <w:r w:rsidRPr="00BA2CDF">
        <w:rPr>
          <w:rFonts w:ascii="Arial" w:hAnsi="Arial" w:cs="Arial"/>
          <w:b/>
          <w:color w:val="0070C0"/>
        </w:rPr>
        <w:t xml:space="preserve">.  Diálogo con </w:t>
      </w:r>
      <w:proofErr w:type="spellStart"/>
      <w:r w:rsidRPr="00BA2CDF">
        <w:rPr>
          <w:rFonts w:ascii="Arial" w:hAnsi="Arial" w:cs="Arial"/>
          <w:b/>
          <w:color w:val="0070C0"/>
        </w:rPr>
        <w:t>Trifón</w:t>
      </w:r>
      <w:proofErr w:type="spellEnd"/>
      <w:r w:rsidRPr="00BA2CDF">
        <w:rPr>
          <w:rFonts w:ascii="Arial" w:hAnsi="Arial" w:cs="Arial"/>
          <w:b/>
          <w:color w:val="0070C0"/>
        </w:rPr>
        <w:t xml:space="preserve"> LXI</w:t>
      </w:r>
    </w:p>
    <w:p w:rsidR="00E3473A" w:rsidRPr="00BA2CDF" w:rsidRDefault="00E3473A" w:rsidP="00E3473A">
      <w:pPr>
        <w:pStyle w:val="NormalWeb"/>
        <w:spacing w:before="0" w:beforeAutospacing="0" w:after="0" w:afterAutospacing="0"/>
        <w:jc w:val="both"/>
        <w:rPr>
          <w:rFonts w:ascii="Arial" w:hAnsi="Arial" w:cs="Arial"/>
          <w:b/>
          <w:color w:val="0070C0"/>
        </w:rPr>
      </w:pPr>
    </w:p>
    <w:p w:rsidR="00E3473A" w:rsidRPr="00BA2CDF" w:rsidRDefault="00E3473A" w:rsidP="00E3473A">
      <w:pPr>
        <w:pStyle w:val="NormalWeb"/>
        <w:spacing w:before="0" w:beforeAutospacing="0" w:after="0" w:afterAutospacing="0"/>
        <w:jc w:val="both"/>
        <w:rPr>
          <w:rFonts w:ascii="Arial" w:hAnsi="Arial" w:cs="Arial"/>
          <w:b/>
          <w:color w:val="0070C0"/>
        </w:rPr>
      </w:pPr>
      <w:r w:rsidRPr="00BA2CDF">
        <w:rPr>
          <w:rFonts w:ascii="Arial" w:hAnsi="Arial" w:cs="Arial"/>
          <w:b/>
          <w:color w:val="0070C0"/>
        </w:rPr>
        <w:t xml:space="preserve">  Considera al Logos un Dios subordinado a Dios, manifestando un claro </w:t>
      </w:r>
      <w:hyperlink r:id="rId44" w:tooltip="Subordinacionismo" w:history="1">
        <w:proofErr w:type="spellStart"/>
        <w:r w:rsidRPr="00BA2CDF">
          <w:rPr>
            <w:rStyle w:val="Hipervnculo"/>
            <w:rFonts w:ascii="Arial" w:hAnsi="Arial" w:cs="Arial"/>
            <w:b/>
            <w:color w:val="0070C0"/>
            <w:u w:val="none"/>
          </w:rPr>
          <w:t>subordinacioni</w:t>
        </w:r>
        <w:r w:rsidRPr="00BA2CDF">
          <w:rPr>
            <w:rStyle w:val="Hipervnculo"/>
            <w:rFonts w:ascii="Arial" w:hAnsi="Arial" w:cs="Arial"/>
            <w:b/>
            <w:color w:val="0070C0"/>
            <w:u w:val="none"/>
          </w:rPr>
          <w:t>s</w:t>
        </w:r>
        <w:r w:rsidRPr="00BA2CDF">
          <w:rPr>
            <w:rStyle w:val="Hipervnculo"/>
            <w:rFonts w:ascii="Arial" w:hAnsi="Arial" w:cs="Arial"/>
            <w:b/>
            <w:color w:val="0070C0"/>
            <w:u w:val="none"/>
          </w:rPr>
          <w:t>mo</w:t>
        </w:r>
        <w:proofErr w:type="spellEnd"/>
      </w:hyperlink>
      <w:r w:rsidRPr="00BA2CDF">
        <w:rPr>
          <w:rFonts w:ascii="Arial" w:hAnsi="Arial" w:cs="Arial"/>
          <w:b/>
          <w:color w:val="0070C0"/>
        </w:rPr>
        <w:t xml:space="preserve">: </w:t>
      </w:r>
      <w:r w:rsidR="005C2468" w:rsidRPr="00BA2CDF">
        <w:rPr>
          <w:rFonts w:ascii="Arial" w:hAnsi="Arial" w:cs="Arial"/>
          <w:b/>
          <w:color w:val="0070C0"/>
        </w:rPr>
        <w:t xml:space="preserve"> "</w:t>
      </w:r>
      <w:r w:rsidRPr="00BA2CDF">
        <w:rPr>
          <w:rFonts w:ascii="Arial" w:hAnsi="Arial" w:cs="Arial"/>
          <w:b/>
          <w:i/>
          <w:color w:val="0070C0"/>
        </w:rPr>
        <w:t>Yo te persuadiré, desde que tú has entendido las Escrituras (de la verdad), de que hay, y se dice que existe, otro Dios y Señor subordinado al Hacedor de todo; quien es ll</w:t>
      </w:r>
      <w:r w:rsidRPr="00BA2CDF">
        <w:rPr>
          <w:rFonts w:ascii="Arial" w:hAnsi="Arial" w:cs="Arial"/>
          <w:b/>
          <w:i/>
          <w:color w:val="0070C0"/>
        </w:rPr>
        <w:t>a</w:t>
      </w:r>
      <w:r w:rsidRPr="00BA2CDF">
        <w:rPr>
          <w:rFonts w:ascii="Arial" w:hAnsi="Arial" w:cs="Arial"/>
          <w:b/>
          <w:i/>
          <w:color w:val="0070C0"/>
        </w:rPr>
        <w:t>mado Ángel, porque Él anuncia a los hombres cualquier cosa que el hacedor de todo, s</w:t>
      </w:r>
      <w:r w:rsidRPr="00BA2CDF">
        <w:rPr>
          <w:rFonts w:ascii="Arial" w:hAnsi="Arial" w:cs="Arial"/>
          <w:b/>
          <w:i/>
          <w:color w:val="0070C0"/>
        </w:rPr>
        <w:t>o</w:t>
      </w:r>
      <w:r w:rsidRPr="00BA2CDF">
        <w:rPr>
          <w:rFonts w:ascii="Arial" w:hAnsi="Arial" w:cs="Arial"/>
          <w:b/>
          <w:i/>
          <w:color w:val="0070C0"/>
        </w:rPr>
        <w:t xml:space="preserve">bre quien no hay otro Dios, desea decirles a ellos.  </w:t>
      </w:r>
      <w:r w:rsidR="005C2468" w:rsidRPr="00BA2CDF">
        <w:rPr>
          <w:rFonts w:ascii="Arial" w:hAnsi="Arial" w:cs="Arial"/>
          <w:b/>
          <w:i/>
          <w:color w:val="0070C0"/>
        </w:rPr>
        <w:t>(</w:t>
      </w:r>
      <w:r w:rsidRPr="00BA2CDF">
        <w:rPr>
          <w:rFonts w:ascii="Arial" w:hAnsi="Arial" w:cs="Arial"/>
          <w:b/>
          <w:i/>
          <w:color w:val="0070C0"/>
        </w:rPr>
        <w:t xml:space="preserve"> </w:t>
      </w:r>
      <w:r w:rsidRPr="00BA2CDF">
        <w:rPr>
          <w:rFonts w:ascii="Arial" w:hAnsi="Arial" w:cs="Arial"/>
          <w:b/>
          <w:color w:val="0070C0"/>
        </w:rPr>
        <w:t xml:space="preserve">Diálogo con </w:t>
      </w:r>
      <w:proofErr w:type="spellStart"/>
      <w:r w:rsidRPr="00BA2CDF">
        <w:rPr>
          <w:rFonts w:ascii="Arial" w:hAnsi="Arial" w:cs="Arial"/>
          <w:b/>
          <w:color w:val="0070C0"/>
        </w:rPr>
        <w:t>Trifón</w:t>
      </w:r>
      <w:proofErr w:type="spellEnd"/>
      <w:r w:rsidRPr="00BA2CDF">
        <w:rPr>
          <w:rFonts w:ascii="Arial" w:hAnsi="Arial" w:cs="Arial"/>
          <w:b/>
          <w:color w:val="0070C0"/>
        </w:rPr>
        <w:t xml:space="preserve"> LVI</w:t>
      </w:r>
      <w:r w:rsidR="00BA2CDF">
        <w:rPr>
          <w:rFonts w:ascii="Arial" w:hAnsi="Arial" w:cs="Arial"/>
          <w:b/>
          <w:color w:val="0070C0"/>
        </w:rPr>
        <w:t>)</w:t>
      </w:r>
    </w:p>
    <w:p w:rsidR="00E3473A" w:rsidRPr="00BA2CDF" w:rsidRDefault="00E3473A" w:rsidP="00E3473A">
      <w:pPr>
        <w:pStyle w:val="NormalWeb"/>
        <w:spacing w:before="0" w:beforeAutospacing="0" w:after="0" w:afterAutospacing="0"/>
        <w:jc w:val="both"/>
        <w:rPr>
          <w:rFonts w:ascii="Arial" w:hAnsi="Arial" w:cs="Arial"/>
          <w:b/>
          <w:color w:val="0070C0"/>
        </w:rPr>
      </w:pPr>
    </w:p>
    <w:p w:rsidR="00E3473A" w:rsidRPr="00E3473A" w:rsidRDefault="005C2468" w:rsidP="00E3473A">
      <w:pPr>
        <w:pStyle w:val="NormalWeb"/>
        <w:spacing w:before="0" w:beforeAutospacing="0" w:after="0" w:afterAutospacing="0"/>
        <w:jc w:val="both"/>
        <w:rPr>
          <w:rFonts w:ascii="Arial" w:hAnsi="Arial" w:cs="Arial"/>
          <w:b/>
        </w:rPr>
      </w:pPr>
      <w:r>
        <w:rPr>
          <w:rFonts w:ascii="Arial" w:hAnsi="Arial" w:cs="Arial"/>
          <w:b/>
        </w:rPr>
        <w:t xml:space="preserve">  </w:t>
      </w:r>
      <w:r w:rsidR="00E3473A">
        <w:rPr>
          <w:rFonts w:ascii="Arial" w:hAnsi="Arial" w:cs="Arial"/>
          <w:b/>
        </w:rPr>
        <w:t xml:space="preserve">  </w:t>
      </w:r>
      <w:r w:rsidR="00E3473A" w:rsidRPr="00E3473A">
        <w:rPr>
          <w:rFonts w:ascii="Arial" w:hAnsi="Arial" w:cs="Arial"/>
          <w:b/>
        </w:rPr>
        <w:t xml:space="preserve">El siguiente pasaje es motivo de controversia y de interpretación, para entender cuál es el sentido, en el cual, Justino considera a los ángeles semejantes a Cristo y dignos de ser también homenajeados: </w:t>
      </w:r>
    </w:p>
    <w:p w:rsidR="00E3473A" w:rsidRPr="00E3473A" w:rsidRDefault="00E3473A" w:rsidP="00E3473A">
      <w:pPr>
        <w:pStyle w:val="NormalWeb"/>
        <w:spacing w:before="0" w:beforeAutospacing="0" w:after="0" w:afterAutospacing="0"/>
        <w:jc w:val="both"/>
        <w:rPr>
          <w:rFonts w:ascii="Arial" w:hAnsi="Arial" w:cs="Arial"/>
          <w:b/>
        </w:rPr>
      </w:pPr>
      <w:r w:rsidRPr="00E3473A">
        <w:rPr>
          <w:rFonts w:ascii="Arial" w:hAnsi="Arial" w:cs="Arial"/>
          <w:b/>
          <w:i/>
        </w:rPr>
        <w:t xml:space="preserve">  </w:t>
      </w:r>
      <w:r w:rsidR="005C2468">
        <w:rPr>
          <w:rFonts w:ascii="Arial" w:hAnsi="Arial" w:cs="Arial"/>
          <w:b/>
          <w:i/>
        </w:rPr>
        <w:t xml:space="preserve"> </w:t>
      </w:r>
      <w:r w:rsidRPr="00E3473A">
        <w:rPr>
          <w:rFonts w:ascii="Arial" w:hAnsi="Arial" w:cs="Arial"/>
          <w:b/>
          <w:i/>
        </w:rPr>
        <w:t xml:space="preserve"> </w:t>
      </w:r>
      <w:r w:rsidR="005C2468">
        <w:rPr>
          <w:rFonts w:ascii="Arial" w:hAnsi="Arial" w:cs="Arial"/>
          <w:b/>
          <w:i/>
        </w:rPr>
        <w:t>"</w:t>
      </w:r>
      <w:r w:rsidRPr="00E3473A">
        <w:rPr>
          <w:rFonts w:ascii="Arial" w:hAnsi="Arial" w:cs="Arial"/>
          <w:b/>
          <w:i/>
        </w:rPr>
        <w:t>Nosotros confesamos que somos ateos en lo que se refiere a los dioses, pero no con respecto al más grande verdadero Dios, el Padre de la Justicia y la templanza y de otras virtudes, quien es libre de toda impureza. Pero Él y el Hijo quien proviene de Él y nos e</w:t>
      </w:r>
      <w:r w:rsidRPr="00E3473A">
        <w:rPr>
          <w:rFonts w:ascii="Arial" w:hAnsi="Arial" w:cs="Arial"/>
          <w:b/>
          <w:i/>
        </w:rPr>
        <w:t>n</w:t>
      </w:r>
      <w:r w:rsidRPr="00E3473A">
        <w:rPr>
          <w:rFonts w:ascii="Arial" w:hAnsi="Arial" w:cs="Arial"/>
          <w:b/>
          <w:i/>
        </w:rPr>
        <w:t>señó estas cosas y a la hueste de los otros ángeles buenos que le siguen y que son simil</w:t>
      </w:r>
      <w:r w:rsidRPr="00E3473A">
        <w:rPr>
          <w:rFonts w:ascii="Arial" w:hAnsi="Arial" w:cs="Arial"/>
          <w:b/>
          <w:i/>
        </w:rPr>
        <w:t>a</w:t>
      </w:r>
      <w:r w:rsidRPr="00E3473A">
        <w:rPr>
          <w:rFonts w:ascii="Arial" w:hAnsi="Arial" w:cs="Arial"/>
          <w:b/>
          <w:i/>
        </w:rPr>
        <w:t>res a él, y al Espíritu profético, nosotros veneramos y rendimos homenaje</w:t>
      </w:r>
      <w:r w:rsidR="005C2468">
        <w:rPr>
          <w:rFonts w:ascii="Arial" w:hAnsi="Arial" w:cs="Arial"/>
          <w:b/>
          <w:i/>
        </w:rPr>
        <w:t>"</w:t>
      </w:r>
      <w:r w:rsidRPr="00E3473A">
        <w:rPr>
          <w:rFonts w:ascii="Arial" w:hAnsi="Arial" w:cs="Arial"/>
          <w:b/>
          <w:i/>
        </w:rPr>
        <w:t>.</w:t>
      </w:r>
      <w:r>
        <w:rPr>
          <w:rFonts w:ascii="Arial" w:hAnsi="Arial" w:cs="Arial"/>
          <w:b/>
          <w:i/>
        </w:rPr>
        <w:t xml:space="preserve"> </w:t>
      </w:r>
      <w:r w:rsidR="005C2468">
        <w:rPr>
          <w:rFonts w:ascii="Arial" w:hAnsi="Arial" w:cs="Arial"/>
          <w:b/>
          <w:i/>
        </w:rPr>
        <w:t>1ª</w:t>
      </w:r>
      <w:r w:rsidRPr="00E3473A">
        <w:rPr>
          <w:rFonts w:ascii="Arial" w:hAnsi="Arial" w:cs="Arial"/>
          <w:b/>
        </w:rPr>
        <w:t xml:space="preserve"> Apología VI</w:t>
      </w:r>
    </w:p>
    <w:p w:rsidR="00E3473A" w:rsidRPr="00E3473A" w:rsidRDefault="00E3473A" w:rsidP="00E3473A">
      <w:pPr>
        <w:jc w:val="both"/>
        <w:rPr>
          <w:b/>
        </w:rPr>
      </w:pPr>
    </w:p>
    <w:p w:rsidR="00075532" w:rsidRDefault="00075532" w:rsidP="00E3473A">
      <w:pPr>
        <w:jc w:val="both"/>
        <w:rPr>
          <w:b/>
          <w:color w:val="FF0000"/>
          <w:sz w:val="22"/>
          <w:szCs w:val="22"/>
        </w:rPr>
      </w:pPr>
      <w:r w:rsidRPr="00075532">
        <w:rPr>
          <w:b/>
          <w:color w:val="FF0000"/>
        </w:rPr>
        <w:t>Doce frases de San</w:t>
      </w:r>
      <w:r>
        <w:rPr>
          <w:b/>
        </w:rPr>
        <w:t xml:space="preserve"> </w:t>
      </w:r>
      <w:r w:rsidRPr="00075532">
        <w:rPr>
          <w:b/>
          <w:color w:val="FF0000"/>
          <w:sz w:val="22"/>
          <w:szCs w:val="22"/>
        </w:rPr>
        <w:t xml:space="preserve">Justino  </w:t>
      </w:r>
    </w:p>
    <w:p w:rsidR="00E3473A" w:rsidRPr="00075532" w:rsidRDefault="00075532" w:rsidP="00E3473A">
      <w:pPr>
        <w:jc w:val="both"/>
        <w:rPr>
          <w:b/>
          <w:color w:val="0070C0"/>
          <w:sz w:val="22"/>
          <w:szCs w:val="22"/>
        </w:rPr>
      </w:pPr>
      <w:r>
        <w:rPr>
          <w:b/>
          <w:color w:val="FF0000"/>
          <w:sz w:val="22"/>
          <w:szCs w:val="22"/>
        </w:rPr>
        <w:t xml:space="preserve">   </w:t>
      </w:r>
      <w:r w:rsidRPr="00075532">
        <w:rPr>
          <w:b/>
          <w:color w:val="FF0000"/>
          <w:sz w:val="22"/>
          <w:szCs w:val="22"/>
        </w:rPr>
        <w:t xml:space="preserve">   </w:t>
      </w:r>
      <w:r w:rsidRPr="00075532">
        <w:rPr>
          <w:b/>
          <w:color w:val="0070C0"/>
          <w:sz w:val="22"/>
          <w:szCs w:val="22"/>
        </w:rPr>
        <w:t>http://www.frasesypensamientos.com.ar/autor/san-justino.html</w:t>
      </w:r>
    </w:p>
    <w:p w:rsidR="00075532" w:rsidRPr="00075532" w:rsidRDefault="00075532" w:rsidP="00E3473A">
      <w:pPr>
        <w:jc w:val="both"/>
        <w:rPr>
          <w:b/>
          <w:color w:val="0070C0"/>
          <w:sz w:val="22"/>
          <w:szCs w:val="22"/>
        </w:rPr>
      </w:pPr>
    </w:p>
    <w:p w:rsidR="00075532" w:rsidRPr="00BA2CDF" w:rsidRDefault="009C25CB" w:rsidP="00075532">
      <w:pPr>
        <w:widowControl/>
        <w:autoSpaceDE/>
        <w:autoSpaceDN/>
        <w:adjustRightInd/>
        <w:spacing w:before="100" w:beforeAutospacing="1" w:after="100" w:afterAutospacing="1"/>
        <w:jc w:val="both"/>
        <w:rPr>
          <w:b/>
          <w:i/>
          <w:color w:val="0070C0"/>
        </w:rPr>
      </w:pPr>
      <w:r w:rsidRPr="00BA2CDF">
        <w:rPr>
          <w:b/>
          <w:i/>
          <w:color w:val="0070C0"/>
        </w:rPr>
        <w:t xml:space="preserve"> </w:t>
      </w:r>
      <w:r w:rsidR="00075532" w:rsidRPr="00BA2CDF">
        <w:rPr>
          <w:b/>
          <w:i/>
          <w:color w:val="0070C0"/>
        </w:rPr>
        <w:t xml:space="preserve">Sin la filosofía y la recta razón no es posible que haya prudencia. </w:t>
      </w:r>
    </w:p>
    <w:p w:rsidR="00075532" w:rsidRPr="00BA2CDF" w:rsidRDefault="00075532" w:rsidP="00075532">
      <w:pPr>
        <w:widowControl/>
        <w:autoSpaceDE/>
        <w:autoSpaceDN/>
        <w:adjustRightInd/>
        <w:spacing w:before="100" w:beforeAutospacing="1" w:after="100" w:afterAutospacing="1"/>
        <w:jc w:val="both"/>
        <w:rPr>
          <w:b/>
          <w:i/>
          <w:color w:val="0070C0"/>
        </w:rPr>
      </w:pPr>
      <w:r w:rsidRPr="00BA2CDF">
        <w:rPr>
          <w:b/>
          <w:i/>
          <w:color w:val="0070C0"/>
        </w:rPr>
        <w:t xml:space="preserve">El Logos de la Sabiduría, quien es este mismo Dios engendrado del Padre de todo, Logos, Sabiduría, Poder, y gloria del Engendrador. </w:t>
      </w:r>
    </w:p>
    <w:p w:rsidR="00075532" w:rsidRPr="00BA2CDF" w:rsidRDefault="00075532" w:rsidP="00075532">
      <w:pPr>
        <w:widowControl/>
        <w:autoSpaceDE/>
        <w:autoSpaceDN/>
        <w:adjustRightInd/>
        <w:spacing w:before="100" w:beforeAutospacing="1" w:after="100" w:afterAutospacing="1"/>
        <w:jc w:val="both"/>
        <w:rPr>
          <w:b/>
          <w:i/>
          <w:color w:val="0070C0"/>
        </w:rPr>
      </w:pPr>
      <w:r w:rsidRPr="00BA2CDF">
        <w:rPr>
          <w:b/>
          <w:i/>
          <w:color w:val="0070C0"/>
        </w:rPr>
        <w:t>A nadie es lícito participar de la Eucaristía si no cree que son verdad las cosas que ens</w:t>
      </w:r>
      <w:r w:rsidRPr="00BA2CDF">
        <w:rPr>
          <w:b/>
          <w:i/>
          <w:color w:val="0070C0"/>
        </w:rPr>
        <w:t>e</w:t>
      </w:r>
      <w:r w:rsidRPr="00BA2CDF">
        <w:rPr>
          <w:b/>
          <w:i/>
          <w:color w:val="0070C0"/>
        </w:rPr>
        <w:t>ñamos y no se ha purificado en aquel baño que da la remisión de los pecados y la regen</w:t>
      </w:r>
      <w:r w:rsidRPr="00BA2CDF">
        <w:rPr>
          <w:b/>
          <w:i/>
          <w:color w:val="0070C0"/>
        </w:rPr>
        <w:t>e</w:t>
      </w:r>
      <w:r w:rsidRPr="00BA2CDF">
        <w:rPr>
          <w:b/>
          <w:i/>
          <w:color w:val="0070C0"/>
        </w:rPr>
        <w:t xml:space="preserve">ración, y no vive como Cristo nos enseñó. </w:t>
      </w:r>
    </w:p>
    <w:p w:rsidR="00075532" w:rsidRPr="00BA2CDF" w:rsidRDefault="00075532" w:rsidP="00075532">
      <w:pPr>
        <w:widowControl/>
        <w:autoSpaceDE/>
        <w:autoSpaceDN/>
        <w:adjustRightInd/>
        <w:spacing w:before="100" w:beforeAutospacing="1" w:after="100" w:afterAutospacing="1"/>
        <w:jc w:val="both"/>
        <w:rPr>
          <w:b/>
          <w:i/>
          <w:color w:val="0070C0"/>
        </w:rPr>
      </w:pPr>
      <w:r w:rsidRPr="00BA2CDF">
        <w:rPr>
          <w:b/>
          <w:i/>
          <w:color w:val="0070C0"/>
        </w:rPr>
        <w:t xml:space="preserve"> Ahora bien, si tú también te preocupas algo de ti mismo y aspiras a tu salvación y tienes confianza en Dios, como a hombre que no es ajeno a estas cosas, te es posible alcanzar la felicidad, reconociendo a Cristo e iniciándote en sus misterios. </w:t>
      </w:r>
    </w:p>
    <w:p w:rsidR="00075532" w:rsidRPr="00BA2CDF" w:rsidRDefault="00075532" w:rsidP="00075532">
      <w:pPr>
        <w:widowControl/>
        <w:autoSpaceDE/>
        <w:autoSpaceDN/>
        <w:adjustRightInd/>
        <w:spacing w:before="100" w:beforeAutospacing="1" w:after="100" w:afterAutospacing="1"/>
        <w:jc w:val="both"/>
        <w:rPr>
          <w:b/>
          <w:i/>
          <w:color w:val="0070C0"/>
        </w:rPr>
      </w:pPr>
      <w:r w:rsidRPr="00BA2CDF">
        <w:rPr>
          <w:b/>
          <w:i/>
          <w:color w:val="0070C0"/>
        </w:rPr>
        <w:t xml:space="preserve"> Sus palabras sobre el ejercicio de la paciencia, y sobre el estar prontos a servir y ajenos a la ira, son éstas: a quien te golpee en una mejilla, preséntale la otra, y a quien quiera quita</w:t>
      </w:r>
      <w:r w:rsidRPr="00BA2CDF">
        <w:rPr>
          <w:b/>
          <w:i/>
          <w:color w:val="0070C0"/>
        </w:rPr>
        <w:t>r</w:t>
      </w:r>
      <w:r w:rsidRPr="00BA2CDF">
        <w:rPr>
          <w:b/>
          <w:i/>
          <w:color w:val="0070C0"/>
        </w:rPr>
        <w:t xml:space="preserve">te la túnica o el manto, no se lo impidas. Más quienquiera que se irrite, es reo del fuego. </w:t>
      </w:r>
    </w:p>
    <w:p w:rsidR="00075532" w:rsidRPr="00BA2CDF" w:rsidRDefault="00075532" w:rsidP="00075532">
      <w:pPr>
        <w:widowControl/>
        <w:autoSpaceDE/>
        <w:autoSpaceDN/>
        <w:adjustRightInd/>
        <w:spacing w:before="100" w:beforeAutospacing="1" w:after="100" w:afterAutospacing="1"/>
        <w:jc w:val="both"/>
        <w:rPr>
          <w:b/>
          <w:i/>
          <w:color w:val="0070C0"/>
        </w:rPr>
      </w:pPr>
      <w:r w:rsidRPr="00BA2CDF">
        <w:rPr>
          <w:b/>
          <w:i/>
          <w:color w:val="0070C0"/>
        </w:rPr>
        <w:lastRenderedPageBreak/>
        <w:t xml:space="preserve"> </w:t>
      </w:r>
      <w:r w:rsidR="00BA2CDF" w:rsidRPr="00BA2CDF">
        <w:rPr>
          <w:b/>
          <w:i/>
          <w:color w:val="0070C0"/>
        </w:rPr>
        <w:t xml:space="preserve">   </w:t>
      </w:r>
      <w:r w:rsidRPr="00BA2CDF">
        <w:rPr>
          <w:b/>
          <w:i/>
          <w:color w:val="0070C0"/>
        </w:rPr>
        <w:t xml:space="preserve">Con esta disposición de ánimo, determiné un día refugiarme en la soledad y evitar todo contacto con los hombres. Me dirigí a cierto paraje, no lejos del mar. (...) Me gusta pasar así el rato: puedo conversar conmigo mismo sin estorbo. Para quien ama la meditación no hay parajes tan propios como éstos. </w:t>
      </w:r>
    </w:p>
    <w:p w:rsidR="00075532" w:rsidRPr="00BA2CDF" w:rsidRDefault="00075532" w:rsidP="00075532">
      <w:pPr>
        <w:widowControl/>
        <w:autoSpaceDE/>
        <w:autoSpaceDN/>
        <w:adjustRightInd/>
        <w:spacing w:before="100" w:beforeAutospacing="1" w:after="100" w:afterAutospacing="1"/>
        <w:jc w:val="both"/>
        <w:rPr>
          <w:b/>
          <w:i/>
          <w:color w:val="0070C0"/>
        </w:rPr>
      </w:pPr>
      <w:r w:rsidRPr="00BA2CDF">
        <w:rPr>
          <w:b/>
          <w:i/>
          <w:color w:val="0070C0"/>
        </w:rPr>
        <w:t xml:space="preserve"> </w:t>
      </w:r>
      <w:r w:rsidR="009C25CB" w:rsidRPr="00BA2CDF">
        <w:rPr>
          <w:b/>
          <w:i/>
          <w:color w:val="0070C0"/>
        </w:rPr>
        <w:t xml:space="preserve"> </w:t>
      </w:r>
      <w:r w:rsidRPr="00BA2CDF">
        <w:rPr>
          <w:b/>
          <w:i/>
          <w:color w:val="0070C0"/>
        </w:rPr>
        <w:t xml:space="preserve">Yo te persuadiré, desde que tú has entendido las Escrituras (de la verdad), de que hay, y se dice que existe, otro Dios y Señor subordinado al Hacedor de todo; quien es llamado Ángel, porque Él anuncia a los hombres cualquier cosa que el hacedor de todo, sobre quien no hay otro Dios, desea decirles a ellos. </w:t>
      </w:r>
    </w:p>
    <w:p w:rsidR="00075532" w:rsidRPr="00730960" w:rsidRDefault="00075532" w:rsidP="00075532">
      <w:pPr>
        <w:widowControl/>
        <w:autoSpaceDE/>
        <w:autoSpaceDN/>
        <w:adjustRightInd/>
        <w:spacing w:before="100" w:beforeAutospacing="1" w:after="100" w:afterAutospacing="1"/>
        <w:jc w:val="both"/>
        <w:rPr>
          <w:b/>
          <w:i/>
          <w:color w:val="0070C0"/>
        </w:rPr>
      </w:pPr>
      <w:r w:rsidRPr="00730960">
        <w:rPr>
          <w:b/>
          <w:i/>
          <w:color w:val="0070C0"/>
        </w:rPr>
        <w:t xml:space="preserve"> </w:t>
      </w:r>
      <w:r w:rsidR="009C25CB" w:rsidRPr="00730960">
        <w:rPr>
          <w:b/>
          <w:i/>
          <w:color w:val="0070C0"/>
        </w:rPr>
        <w:t xml:space="preserve">  </w:t>
      </w:r>
      <w:r w:rsidRPr="00730960">
        <w:rPr>
          <w:b/>
          <w:i/>
          <w:color w:val="0070C0"/>
        </w:rPr>
        <w:t xml:space="preserve">Al Padre de todas las cosas no se le puede imponer nombre alguno, pues es </w:t>
      </w:r>
      <w:proofErr w:type="spellStart"/>
      <w:r w:rsidRPr="00730960">
        <w:rPr>
          <w:b/>
          <w:i/>
          <w:color w:val="0070C0"/>
        </w:rPr>
        <w:t>inengendr</w:t>
      </w:r>
      <w:r w:rsidRPr="00730960">
        <w:rPr>
          <w:b/>
          <w:i/>
          <w:color w:val="0070C0"/>
        </w:rPr>
        <w:t>a</w:t>
      </w:r>
      <w:r w:rsidRPr="00730960">
        <w:rPr>
          <w:b/>
          <w:i/>
          <w:color w:val="0070C0"/>
        </w:rPr>
        <w:t>do</w:t>
      </w:r>
      <w:proofErr w:type="spellEnd"/>
      <w:r w:rsidRPr="00730960">
        <w:rPr>
          <w:b/>
          <w:i/>
          <w:color w:val="0070C0"/>
        </w:rPr>
        <w:t xml:space="preserve">. Porque todo ser al que se impone un nombre, presupone otro más antiguo que él que se lo imponga. Los nombres de Padre, Dios. Creador, Señor, Dueño, no son propiamente nombres, sino apelaciones tomadas de sus beneficios y de sus obras. </w:t>
      </w:r>
    </w:p>
    <w:p w:rsidR="00075532" w:rsidRPr="00075532" w:rsidRDefault="00075532" w:rsidP="00075532">
      <w:pPr>
        <w:widowControl/>
        <w:autoSpaceDE/>
        <w:autoSpaceDN/>
        <w:adjustRightInd/>
        <w:spacing w:before="100" w:beforeAutospacing="1" w:after="100" w:afterAutospacing="1"/>
        <w:jc w:val="both"/>
        <w:rPr>
          <w:b/>
          <w:i/>
        </w:rPr>
      </w:pPr>
      <w:r w:rsidRPr="00075532">
        <w:rPr>
          <w:b/>
          <w:i/>
        </w:rPr>
        <w:t xml:space="preserve"> </w:t>
      </w:r>
      <w:r w:rsidR="009C25CB">
        <w:rPr>
          <w:b/>
          <w:i/>
        </w:rPr>
        <w:t xml:space="preserve">  </w:t>
      </w:r>
      <w:r w:rsidRPr="00075532">
        <w:rPr>
          <w:b/>
          <w:i/>
        </w:rPr>
        <w:t>Tenemos la obligación de dar ejemplo con nuestra vida y nuestra doctrina, no sea que hayamos de pagar nosotros el castigo de quienes parecen ignorar nuestra religión, y así pecaron por su ceguera. Pero también vosotros debéis oírnos y juzgar con rectitud porque, en adelante, estando instruidos, no tendréis excusa alguna ante Dios si no obráis just</w:t>
      </w:r>
      <w:r w:rsidRPr="00075532">
        <w:rPr>
          <w:b/>
          <w:i/>
        </w:rPr>
        <w:t>a</w:t>
      </w:r>
      <w:r w:rsidRPr="00075532">
        <w:rPr>
          <w:b/>
          <w:i/>
        </w:rPr>
        <w:t xml:space="preserve">mente (... ). </w:t>
      </w:r>
    </w:p>
    <w:p w:rsidR="00075532" w:rsidRPr="00075532" w:rsidRDefault="00075532" w:rsidP="00075532">
      <w:pPr>
        <w:widowControl/>
        <w:autoSpaceDE/>
        <w:autoSpaceDN/>
        <w:adjustRightInd/>
        <w:spacing w:before="100" w:beforeAutospacing="1" w:after="100" w:afterAutospacing="1"/>
        <w:jc w:val="both"/>
        <w:rPr>
          <w:b/>
          <w:i/>
        </w:rPr>
      </w:pPr>
      <w:r w:rsidRPr="00075532">
        <w:rPr>
          <w:b/>
          <w:i/>
        </w:rPr>
        <w:t xml:space="preserve"> </w:t>
      </w:r>
      <w:r w:rsidR="009C25CB">
        <w:rPr>
          <w:b/>
          <w:i/>
        </w:rPr>
        <w:t xml:space="preserve">  </w:t>
      </w:r>
      <w:r w:rsidRPr="00075532">
        <w:rPr>
          <w:b/>
          <w:i/>
        </w:rPr>
        <w:t>Los apóstoles, en efecto, en sus tratados llamados Evangelios, nos cuentan que así les fue mandado, cuando Jesús, tomando pan y dando gracias, dijo: Haced esto en conmem</w:t>
      </w:r>
      <w:r w:rsidRPr="00075532">
        <w:rPr>
          <w:b/>
          <w:i/>
        </w:rPr>
        <w:t>o</w:t>
      </w:r>
      <w:r w:rsidRPr="00075532">
        <w:rPr>
          <w:b/>
          <w:i/>
        </w:rPr>
        <w:t xml:space="preserve">ración mía. Esto es mi cuerpo; y luego, tomando del mismo modo en sus manos el cáliz, dio gracias y dijo: Esto es mi sangre, dándoselo a ellos solos. Desde entonces seguimos recordándonos siempre unos a otros estas cosas. </w:t>
      </w:r>
    </w:p>
    <w:p w:rsidR="00075532" w:rsidRPr="00075532" w:rsidRDefault="00075532" w:rsidP="00075532">
      <w:pPr>
        <w:widowControl/>
        <w:autoSpaceDE/>
        <w:autoSpaceDN/>
        <w:adjustRightInd/>
        <w:spacing w:before="100" w:beforeAutospacing="1" w:after="100" w:afterAutospacing="1"/>
        <w:jc w:val="both"/>
        <w:rPr>
          <w:b/>
          <w:i/>
        </w:rPr>
      </w:pPr>
      <w:r w:rsidRPr="00075532">
        <w:rPr>
          <w:b/>
          <w:i/>
        </w:rPr>
        <w:t xml:space="preserve"> Después nos levantamos todos a la vez y recitamos; preces; y a continuación, como ya dijimos, una vez que concluyen las plegarias, se trae pan, vino y agua: y el que preside pronuncia fervorosamente preces y acciones de gracias, y el pueblo responde Amén; tras de lo cual se distribuyen los dones sobre los que se ha pronunciado la acción de gracias, comulgan todos, y los diáconos se encargan de llevárselo a los ausentes. </w:t>
      </w:r>
    </w:p>
    <w:p w:rsidR="00341134" w:rsidRDefault="00075532" w:rsidP="00341134">
      <w:pPr>
        <w:widowControl/>
        <w:autoSpaceDE/>
        <w:autoSpaceDN/>
        <w:adjustRightInd/>
        <w:spacing w:before="100" w:beforeAutospacing="1" w:after="100" w:afterAutospacing="1"/>
        <w:jc w:val="both"/>
        <w:rPr>
          <w:b/>
          <w:i/>
        </w:rPr>
      </w:pPr>
      <w:r w:rsidRPr="00075532">
        <w:rPr>
          <w:b/>
          <w:i/>
        </w:rPr>
        <w:t xml:space="preserve"> La filosofía, efectivamente, es en realidad el mayor de los bienes y el más precioso ante Dios, a quien nos conduce y recomienda. Y santos, en verdad, son aquellos que a la fil</w:t>
      </w:r>
      <w:r w:rsidRPr="00075532">
        <w:rPr>
          <w:b/>
          <w:i/>
        </w:rPr>
        <w:t>o</w:t>
      </w:r>
      <w:r w:rsidRPr="00075532">
        <w:rPr>
          <w:b/>
          <w:i/>
        </w:rPr>
        <w:t xml:space="preserve">sofía consagran su inteligencia. Sin embargo, qué es en realidad y por qué fue enviada a los hombres, es algo que escapa a la mayoría de la gente; pues siendo una ciencia única, no habría platónicos, ni estoicos, ni peripatéticos, ni teóricos, ni pitagóricos (... ). </w:t>
      </w:r>
    </w:p>
    <w:p w:rsidR="00341134" w:rsidRDefault="00341134" w:rsidP="00341134">
      <w:pPr>
        <w:widowControl/>
        <w:autoSpaceDE/>
        <w:autoSpaceDN/>
        <w:adjustRightInd/>
        <w:spacing w:before="100" w:beforeAutospacing="1" w:after="100" w:afterAutospacing="1"/>
        <w:jc w:val="center"/>
        <w:rPr>
          <w:b/>
          <w:i/>
        </w:rPr>
      </w:pPr>
      <w:r>
        <w:rPr>
          <w:b/>
          <w:i/>
          <w:noProof/>
        </w:rPr>
        <w:drawing>
          <wp:inline distT="0" distB="0" distL="0" distR="0">
            <wp:extent cx="4543425" cy="2342906"/>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srcRect l="23218" t="23507" r="26476" b="42724"/>
                    <a:stretch>
                      <a:fillRect/>
                    </a:stretch>
                  </pic:blipFill>
                  <pic:spPr bwMode="auto">
                    <a:xfrm>
                      <a:off x="0" y="0"/>
                      <a:ext cx="4543425" cy="2342906"/>
                    </a:xfrm>
                    <a:prstGeom prst="rect">
                      <a:avLst/>
                    </a:prstGeom>
                    <a:noFill/>
                    <a:ln w="9525">
                      <a:noFill/>
                      <a:miter lim="800000"/>
                      <a:headEnd/>
                      <a:tailEnd/>
                    </a:ln>
                  </pic:spPr>
                </pic:pic>
              </a:graphicData>
            </a:graphic>
          </wp:inline>
        </w:drawing>
      </w:r>
    </w:p>
    <w:p w:rsidR="00075532" w:rsidRPr="00075532" w:rsidRDefault="00075532" w:rsidP="00075532">
      <w:pPr>
        <w:jc w:val="center"/>
        <w:rPr>
          <w:b/>
          <w:color w:val="0070C0"/>
          <w:szCs w:val="36"/>
        </w:rPr>
      </w:pPr>
      <w:r w:rsidRPr="00075532">
        <w:rPr>
          <w:b/>
          <w:color w:val="0070C0"/>
          <w:szCs w:val="36"/>
        </w:rPr>
        <w:t>Martirio de S. Justino</w:t>
      </w:r>
    </w:p>
    <w:p w:rsidR="00E3473A" w:rsidRPr="00075532" w:rsidRDefault="00E3473A" w:rsidP="00075532">
      <w:pPr>
        <w:tabs>
          <w:tab w:val="left" w:pos="8415"/>
        </w:tabs>
        <w:ind w:left="8775"/>
        <w:rPr>
          <w:szCs w:val="36"/>
        </w:rPr>
      </w:pPr>
    </w:p>
    <w:sectPr w:rsidR="00E3473A" w:rsidRPr="00075532" w:rsidSect="0019472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1A242C"/>
    <w:multiLevelType w:val="multilevel"/>
    <w:tmpl w:val="AED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E20B2"/>
    <w:multiLevelType w:val="multilevel"/>
    <w:tmpl w:val="10C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FD6FF8"/>
    <w:multiLevelType w:val="hybridMultilevel"/>
    <w:tmpl w:val="BD863B9C"/>
    <w:lvl w:ilvl="0" w:tplc="0C0A0001">
      <w:start w:val="1"/>
      <w:numFmt w:val="bullet"/>
      <w:lvlText w:val=""/>
      <w:lvlJc w:val="left"/>
      <w:pPr>
        <w:ind w:left="9135" w:hanging="360"/>
      </w:pPr>
      <w:rPr>
        <w:rFonts w:ascii="Symbol" w:hAnsi="Symbol" w:hint="default"/>
      </w:rPr>
    </w:lvl>
    <w:lvl w:ilvl="1" w:tplc="0C0A0003" w:tentative="1">
      <w:start w:val="1"/>
      <w:numFmt w:val="bullet"/>
      <w:lvlText w:val="o"/>
      <w:lvlJc w:val="left"/>
      <w:pPr>
        <w:ind w:left="9855" w:hanging="360"/>
      </w:pPr>
      <w:rPr>
        <w:rFonts w:ascii="Courier New" w:hAnsi="Courier New" w:cs="Courier New" w:hint="default"/>
      </w:rPr>
    </w:lvl>
    <w:lvl w:ilvl="2" w:tplc="0C0A0005" w:tentative="1">
      <w:start w:val="1"/>
      <w:numFmt w:val="bullet"/>
      <w:lvlText w:val=""/>
      <w:lvlJc w:val="left"/>
      <w:pPr>
        <w:ind w:left="10575" w:hanging="360"/>
      </w:pPr>
      <w:rPr>
        <w:rFonts w:ascii="Wingdings" w:hAnsi="Wingdings" w:hint="default"/>
      </w:rPr>
    </w:lvl>
    <w:lvl w:ilvl="3" w:tplc="0C0A0001" w:tentative="1">
      <w:start w:val="1"/>
      <w:numFmt w:val="bullet"/>
      <w:lvlText w:val=""/>
      <w:lvlJc w:val="left"/>
      <w:pPr>
        <w:ind w:left="11295" w:hanging="360"/>
      </w:pPr>
      <w:rPr>
        <w:rFonts w:ascii="Symbol" w:hAnsi="Symbol" w:hint="default"/>
      </w:rPr>
    </w:lvl>
    <w:lvl w:ilvl="4" w:tplc="0C0A0003" w:tentative="1">
      <w:start w:val="1"/>
      <w:numFmt w:val="bullet"/>
      <w:lvlText w:val="o"/>
      <w:lvlJc w:val="left"/>
      <w:pPr>
        <w:ind w:left="12015" w:hanging="360"/>
      </w:pPr>
      <w:rPr>
        <w:rFonts w:ascii="Courier New" w:hAnsi="Courier New" w:cs="Courier New" w:hint="default"/>
      </w:rPr>
    </w:lvl>
    <w:lvl w:ilvl="5" w:tplc="0C0A0005" w:tentative="1">
      <w:start w:val="1"/>
      <w:numFmt w:val="bullet"/>
      <w:lvlText w:val=""/>
      <w:lvlJc w:val="left"/>
      <w:pPr>
        <w:ind w:left="12735" w:hanging="360"/>
      </w:pPr>
      <w:rPr>
        <w:rFonts w:ascii="Wingdings" w:hAnsi="Wingdings" w:hint="default"/>
      </w:rPr>
    </w:lvl>
    <w:lvl w:ilvl="6" w:tplc="0C0A0001" w:tentative="1">
      <w:start w:val="1"/>
      <w:numFmt w:val="bullet"/>
      <w:lvlText w:val=""/>
      <w:lvlJc w:val="left"/>
      <w:pPr>
        <w:ind w:left="13455" w:hanging="360"/>
      </w:pPr>
      <w:rPr>
        <w:rFonts w:ascii="Symbol" w:hAnsi="Symbol" w:hint="default"/>
      </w:rPr>
    </w:lvl>
    <w:lvl w:ilvl="7" w:tplc="0C0A0003" w:tentative="1">
      <w:start w:val="1"/>
      <w:numFmt w:val="bullet"/>
      <w:lvlText w:val="o"/>
      <w:lvlJc w:val="left"/>
      <w:pPr>
        <w:ind w:left="14175" w:hanging="360"/>
      </w:pPr>
      <w:rPr>
        <w:rFonts w:ascii="Courier New" w:hAnsi="Courier New" w:cs="Courier New" w:hint="default"/>
      </w:rPr>
    </w:lvl>
    <w:lvl w:ilvl="8" w:tplc="0C0A0005" w:tentative="1">
      <w:start w:val="1"/>
      <w:numFmt w:val="bullet"/>
      <w:lvlText w:val=""/>
      <w:lvlJc w:val="left"/>
      <w:pPr>
        <w:ind w:left="14895" w:hanging="360"/>
      </w:pPr>
      <w:rPr>
        <w:rFonts w:ascii="Wingdings" w:hAnsi="Wingdings" w:hint="default"/>
      </w:rPr>
    </w:lvl>
  </w:abstractNum>
  <w:abstractNum w:abstractNumId="16">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A81183"/>
    <w:multiLevelType w:val="multilevel"/>
    <w:tmpl w:val="02A25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5C093E"/>
    <w:multiLevelType w:val="multilevel"/>
    <w:tmpl w:val="A6D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5"/>
  </w:num>
  <w:num w:numId="3">
    <w:abstractNumId w:val="13"/>
  </w:num>
  <w:num w:numId="4">
    <w:abstractNumId w:val="11"/>
  </w:num>
  <w:num w:numId="5">
    <w:abstractNumId w:val="9"/>
  </w:num>
  <w:num w:numId="6">
    <w:abstractNumId w:val="16"/>
  </w:num>
  <w:num w:numId="7">
    <w:abstractNumId w:val="14"/>
  </w:num>
  <w:num w:numId="8">
    <w:abstractNumId w:val="1"/>
  </w:num>
  <w:num w:numId="9">
    <w:abstractNumId w:val="7"/>
  </w:num>
  <w:num w:numId="10">
    <w:abstractNumId w:val="2"/>
  </w:num>
  <w:num w:numId="11">
    <w:abstractNumId w:val="19"/>
  </w:num>
  <w:num w:numId="12">
    <w:abstractNumId w:val="0"/>
  </w:num>
  <w:num w:numId="13">
    <w:abstractNumId w:val="22"/>
  </w:num>
  <w:num w:numId="14">
    <w:abstractNumId w:val="24"/>
  </w:num>
  <w:num w:numId="15">
    <w:abstractNumId w:val="18"/>
  </w:num>
  <w:num w:numId="16">
    <w:abstractNumId w:val="3"/>
  </w:num>
  <w:num w:numId="17">
    <w:abstractNumId w:val="12"/>
  </w:num>
  <w:num w:numId="18">
    <w:abstractNumId w:val="23"/>
  </w:num>
  <w:num w:numId="19">
    <w:abstractNumId w:val="10"/>
  </w:num>
  <w:num w:numId="20">
    <w:abstractNumId w:val="8"/>
  </w:num>
  <w:num w:numId="21">
    <w:abstractNumId w:val="6"/>
  </w:num>
  <w:num w:numId="22">
    <w:abstractNumId w:val="4"/>
  </w:num>
  <w:num w:numId="23">
    <w:abstractNumId w:val="21"/>
  </w:num>
  <w:num w:numId="24">
    <w:abstractNumId w:val="5"/>
  </w:num>
  <w:num w:numId="25">
    <w:abstractNumId w:val="17"/>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5B01"/>
    <w:rsid w:val="0003530E"/>
    <w:rsid w:val="000367C0"/>
    <w:rsid w:val="00053CB1"/>
    <w:rsid w:val="00075532"/>
    <w:rsid w:val="000824EF"/>
    <w:rsid w:val="00084B19"/>
    <w:rsid w:val="000C2CD9"/>
    <w:rsid w:val="000D4988"/>
    <w:rsid w:val="000E21C0"/>
    <w:rsid w:val="00131759"/>
    <w:rsid w:val="00136170"/>
    <w:rsid w:val="00143E69"/>
    <w:rsid w:val="00151A2E"/>
    <w:rsid w:val="00151FA3"/>
    <w:rsid w:val="0015784B"/>
    <w:rsid w:val="0016415A"/>
    <w:rsid w:val="00187680"/>
    <w:rsid w:val="00194725"/>
    <w:rsid w:val="00194A17"/>
    <w:rsid w:val="001A1E16"/>
    <w:rsid w:val="001B0794"/>
    <w:rsid w:val="001B7720"/>
    <w:rsid w:val="001C2369"/>
    <w:rsid w:val="001C648D"/>
    <w:rsid w:val="001D2B60"/>
    <w:rsid w:val="001D33A6"/>
    <w:rsid w:val="001D493F"/>
    <w:rsid w:val="001F5B33"/>
    <w:rsid w:val="00204428"/>
    <w:rsid w:val="002045DD"/>
    <w:rsid w:val="0020686B"/>
    <w:rsid w:val="00207C57"/>
    <w:rsid w:val="0022764C"/>
    <w:rsid w:val="0023300D"/>
    <w:rsid w:val="002348A9"/>
    <w:rsid w:val="00244701"/>
    <w:rsid w:val="00257D28"/>
    <w:rsid w:val="00275B8C"/>
    <w:rsid w:val="0028296F"/>
    <w:rsid w:val="00292C54"/>
    <w:rsid w:val="002A1FB2"/>
    <w:rsid w:val="002D0ED6"/>
    <w:rsid w:val="002D58B4"/>
    <w:rsid w:val="002D5929"/>
    <w:rsid w:val="002E3C95"/>
    <w:rsid w:val="002E543C"/>
    <w:rsid w:val="002F02E8"/>
    <w:rsid w:val="002F63D1"/>
    <w:rsid w:val="002F696E"/>
    <w:rsid w:val="00302C51"/>
    <w:rsid w:val="00305ABA"/>
    <w:rsid w:val="00311F71"/>
    <w:rsid w:val="00312AE6"/>
    <w:rsid w:val="003315F4"/>
    <w:rsid w:val="00341134"/>
    <w:rsid w:val="00351674"/>
    <w:rsid w:val="003525E6"/>
    <w:rsid w:val="00365A58"/>
    <w:rsid w:val="00381057"/>
    <w:rsid w:val="003823D0"/>
    <w:rsid w:val="00397FDC"/>
    <w:rsid w:val="003B00B3"/>
    <w:rsid w:val="003B1330"/>
    <w:rsid w:val="003B313D"/>
    <w:rsid w:val="003B721F"/>
    <w:rsid w:val="003C62F4"/>
    <w:rsid w:val="003E0DCA"/>
    <w:rsid w:val="003F207B"/>
    <w:rsid w:val="003F672E"/>
    <w:rsid w:val="00402E96"/>
    <w:rsid w:val="0041104B"/>
    <w:rsid w:val="00415498"/>
    <w:rsid w:val="004154FE"/>
    <w:rsid w:val="00425A9F"/>
    <w:rsid w:val="00432B44"/>
    <w:rsid w:val="00444BCB"/>
    <w:rsid w:val="004515C7"/>
    <w:rsid w:val="00451EF5"/>
    <w:rsid w:val="00453B03"/>
    <w:rsid w:val="00470D9F"/>
    <w:rsid w:val="004905EB"/>
    <w:rsid w:val="004A0931"/>
    <w:rsid w:val="004A1561"/>
    <w:rsid w:val="004A1935"/>
    <w:rsid w:val="004B1731"/>
    <w:rsid w:val="004C1D41"/>
    <w:rsid w:val="004C364F"/>
    <w:rsid w:val="004E1424"/>
    <w:rsid w:val="004F5C96"/>
    <w:rsid w:val="004F67A1"/>
    <w:rsid w:val="00517BCB"/>
    <w:rsid w:val="005216EB"/>
    <w:rsid w:val="00523CD6"/>
    <w:rsid w:val="00527301"/>
    <w:rsid w:val="00533E9D"/>
    <w:rsid w:val="005417E7"/>
    <w:rsid w:val="005441F3"/>
    <w:rsid w:val="00547DBE"/>
    <w:rsid w:val="00553C26"/>
    <w:rsid w:val="00561DB5"/>
    <w:rsid w:val="00563845"/>
    <w:rsid w:val="00563C33"/>
    <w:rsid w:val="00571035"/>
    <w:rsid w:val="0057174D"/>
    <w:rsid w:val="005766AA"/>
    <w:rsid w:val="005824B8"/>
    <w:rsid w:val="00586A1F"/>
    <w:rsid w:val="00587A12"/>
    <w:rsid w:val="005944D4"/>
    <w:rsid w:val="005A1F5F"/>
    <w:rsid w:val="005C2468"/>
    <w:rsid w:val="005C2CAB"/>
    <w:rsid w:val="005E1EF7"/>
    <w:rsid w:val="005F4F7A"/>
    <w:rsid w:val="00603E88"/>
    <w:rsid w:val="00604742"/>
    <w:rsid w:val="006113E5"/>
    <w:rsid w:val="0062125D"/>
    <w:rsid w:val="006300FF"/>
    <w:rsid w:val="006417DB"/>
    <w:rsid w:val="00642F7A"/>
    <w:rsid w:val="006569D3"/>
    <w:rsid w:val="00661722"/>
    <w:rsid w:val="00665971"/>
    <w:rsid w:val="00671510"/>
    <w:rsid w:val="00694684"/>
    <w:rsid w:val="006A0F30"/>
    <w:rsid w:val="006A110E"/>
    <w:rsid w:val="006B057E"/>
    <w:rsid w:val="006B6134"/>
    <w:rsid w:val="006B700D"/>
    <w:rsid w:val="006C0052"/>
    <w:rsid w:val="006C3B19"/>
    <w:rsid w:val="006D1E57"/>
    <w:rsid w:val="006D37BC"/>
    <w:rsid w:val="006E0D1A"/>
    <w:rsid w:val="006E3756"/>
    <w:rsid w:val="006F2B54"/>
    <w:rsid w:val="006F42C9"/>
    <w:rsid w:val="006F47CC"/>
    <w:rsid w:val="00700E78"/>
    <w:rsid w:val="00705128"/>
    <w:rsid w:val="007100F6"/>
    <w:rsid w:val="00710373"/>
    <w:rsid w:val="00714886"/>
    <w:rsid w:val="00715890"/>
    <w:rsid w:val="007300E0"/>
    <w:rsid w:val="00730960"/>
    <w:rsid w:val="00735486"/>
    <w:rsid w:val="007563DA"/>
    <w:rsid w:val="00765B53"/>
    <w:rsid w:val="00766066"/>
    <w:rsid w:val="007802B7"/>
    <w:rsid w:val="007C2603"/>
    <w:rsid w:val="007C2F70"/>
    <w:rsid w:val="007C5650"/>
    <w:rsid w:val="007D3B1D"/>
    <w:rsid w:val="007E3C2D"/>
    <w:rsid w:val="00804EFA"/>
    <w:rsid w:val="00811DF0"/>
    <w:rsid w:val="008140CD"/>
    <w:rsid w:val="008438E6"/>
    <w:rsid w:val="0085234A"/>
    <w:rsid w:val="008546E9"/>
    <w:rsid w:val="0085687A"/>
    <w:rsid w:val="00857A5C"/>
    <w:rsid w:val="00864A6E"/>
    <w:rsid w:val="008745FF"/>
    <w:rsid w:val="00875BF4"/>
    <w:rsid w:val="00877125"/>
    <w:rsid w:val="008814C2"/>
    <w:rsid w:val="0088171E"/>
    <w:rsid w:val="00882718"/>
    <w:rsid w:val="00891547"/>
    <w:rsid w:val="008C0873"/>
    <w:rsid w:val="008C2C96"/>
    <w:rsid w:val="008D3A88"/>
    <w:rsid w:val="008F38EC"/>
    <w:rsid w:val="00907741"/>
    <w:rsid w:val="00912D1B"/>
    <w:rsid w:val="009203F8"/>
    <w:rsid w:val="00932F3D"/>
    <w:rsid w:val="0094729A"/>
    <w:rsid w:val="00957E74"/>
    <w:rsid w:val="009672FE"/>
    <w:rsid w:val="0097418F"/>
    <w:rsid w:val="00977BF9"/>
    <w:rsid w:val="009B7B26"/>
    <w:rsid w:val="009B7D31"/>
    <w:rsid w:val="009C25CB"/>
    <w:rsid w:val="009D14C7"/>
    <w:rsid w:val="009E19CE"/>
    <w:rsid w:val="009E19D3"/>
    <w:rsid w:val="009E3A8C"/>
    <w:rsid w:val="009F61EB"/>
    <w:rsid w:val="00A06EB1"/>
    <w:rsid w:val="00A21552"/>
    <w:rsid w:val="00A31A8E"/>
    <w:rsid w:val="00A33716"/>
    <w:rsid w:val="00A50E8A"/>
    <w:rsid w:val="00A61777"/>
    <w:rsid w:val="00A64DDD"/>
    <w:rsid w:val="00A701AB"/>
    <w:rsid w:val="00A76AD1"/>
    <w:rsid w:val="00A83259"/>
    <w:rsid w:val="00A92197"/>
    <w:rsid w:val="00A94500"/>
    <w:rsid w:val="00AC4584"/>
    <w:rsid w:val="00AC7057"/>
    <w:rsid w:val="00AD6E3E"/>
    <w:rsid w:val="00AE1375"/>
    <w:rsid w:val="00B17B64"/>
    <w:rsid w:val="00B22ABC"/>
    <w:rsid w:val="00B44F54"/>
    <w:rsid w:val="00B51D13"/>
    <w:rsid w:val="00B521CD"/>
    <w:rsid w:val="00B62BFE"/>
    <w:rsid w:val="00B646A1"/>
    <w:rsid w:val="00B66E95"/>
    <w:rsid w:val="00B67759"/>
    <w:rsid w:val="00B70A46"/>
    <w:rsid w:val="00B81AED"/>
    <w:rsid w:val="00B86854"/>
    <w:rsid w:val="00B92370"/>
    <w:rsid w:val="00B926F8"/>
    <w:rsid w:val="00B959B8"/>
    <w:rsid w:val="00BA1F8B"/>
    <w:rsid w:val="00BA2CDF"/>
    <w:rsid w:val="00BA5785"/>
    <w:rsid w:val="00BB26AA"/>
    <w:rsid w:val="00BC4A86"/>
    <w:rsid w:val="00BF0A82"/>
    <w:rsid w:val="00BF2E15"/>
    <w:rsid w:val="00BF5840"/>
    <w:rsid w:val="00BF66F5"/>
    <w:rsid w:val="00C07869"/>
    <w:rsid w:val="00C157BE"/>
    <w:rsid w:val="00C17FDD"/>
    <w:rsid w:val="00C221B9"/>
    <w:rsid w:val="00C2334E"/>
    <w:rsid w:val="00C235F4"/>
    <w:rsid w:val="00C236E9"/>
    <w:rsid w:val="00C30B85"/>
    <w:rsid w:val="00C32C0D"/>
    <w:rsid w:val="00C32DE8"/>
    <w:rsid w:val="00C4286E"/>
    <w:rsid w:val="00C5044E"/>
    <w:rsid w:val="00C561AD"/>
    <w:rsid w:val="00C56A00"/>
    <w:rsid w:val="00C63F8B"/>
    <w:rsid w:val="00C75F56"/>
    <w:rsid w:val="00C76082"/>
    <w:rsid w:val="00C8025A"/>
    <w:rsid w:val="00C83EE7"/>
    <w:rsid w:val="00C85092"/>
    <w:rsid w:val="00C902A2"/>
    <w:rsid w:val="00C939EF"/>
    <w:rsid w:val="00C93C72"/>
    <w:rsid w:val="00C9486F"/>
    <w:rsid w:val="00C949B2"/>
    <w:rsid w:val="00C94D01"/>
    <w:rsid w:val="00C958A3"/>
    <w:rsid w:val="00C97144"/>
    <w:rsid w:val="00CB16B9"/>
    <w:rsid w:val="00CB2A49"/>
    <w:rsid w:val="00CC53B3"/>
    <w:rsid w:val="00CD2B05"/>
    <w:rsid w:val="00CE5AFD"/>
    <w:rsid w:val="00CF1A50"/>
    <w:rsid w:val="00CF2346"/>
    <w:rsid w:val="00D07B22"/>
    <w:rsid w:val="00D17682"/>
    <w:rsid w:val="00D23103"/>
    <w:rsid w:val="00D26931"/>
    <w:rsid w:val="00D31461"/>
    <w:rsid w:val="00D319C6"/>
    <w:rsid w:val="00D37567"/>
    <w:rsid w:val="00D42E5A"/>
    <w:rsid w:val="00D535DB"/>
    <w:rsid w:val="00D54FC8"/>
    <w:rsid w:val="00D7352F"/>
    <w:rsid w:val="00D82287"/>
    <w:rsid w:val="00D933A8"/>
    <w:rsid w:val="00D94EDB"/>
    <w:rsid w:val="00D979E2"/>
    <w:rsid w:val="00DB1825"/>
    <w:rsid w:val="00DC04BC"/>
    <w:rsid w:val="00DC07E1"/>
    <w:rsid w:val="00DD3175"/>
    <w:rsid w:val="00DD3D4F"/>
    <w:rsid w:val="00DD6058"/>
    <w:rsid w:val="00DD644E"/>
    <w:rsid w:val="00DE7CBD"/>
    <w:rsid w:val="00E04A11"/>
    <w:rsid w:val="00E04F47"/>
    <w:rsid w:val="00E14790"/>
    <w:rsid w:val="00E20C5D"/>
    <w:rsid w:val="00E245B1"/>
    <w:rsid w:val="00E3473A"/>
    <w:rsid w:val="00E352EB"/>
    <w:rsid w:val="00E3636E"/>
    <w:rsid w:val="00E44B84"/>
    <w:rsid w:val="00E54631"/>
    <w:rsid w:val="00E578D5"/>
    <w:rsid w:val="00E7015D"/>
    <w:rsid w:val="00E760FC"/>
    <w:rsid w:val="00E80274"/>
    <w:rsid w:val="00E821C4"/>
    <w:rsid w:val="00E87BCA"/>
    <w:rsid w:val="00E97542"/>
    <w:rsid w:val="00EA0AE1"/>
    <w:rsid w:val="00EA3DA3"/>
    <w:rsid w:val="00EA54F5"/>
    <w:rsid w:val="00ED0267"/>
    <w:rsid w:val="00ED0FFD"/>
    <w:rsid w:val="00ED3017"/>
    <w:rsid w:val="00EE3F66"/>
    <w:rsid w:val="00EE4CA6"/>
    <w:rsid w:val="00F0348B"/>
    <w:rsid w:val="00F2057D"/>
    <w:rsid w:val="00F214E9"/>
    <w:rsid w:val="00F278F5"/>
    <w:rsid w:val="00F36164"/>
    <w:rsid w:val="00F42AD6"/>
    <w:rsid w:val="00F47247"/>
    <w:rsid w:val="00F507A5"/>
    <w:rsid w:val="00F54EE9"/>
    <w:rsid w:val="00F653E6"/>
    <w:rsid w:val="00F832E6"/>
    <w:rsid w:val="00F84C51"/>
    <w:rsid w:val="00F8704D"/>
    <w:rsid w:val="00F94FB3"/>
    <w:rsid w:val="00F96D83"/>
    <w:rsid w:val="00F96F6D"/>
    <w:rsid w:val="00F97003"/>
    <w:rsid w:val="00FA5FB0"/>
    <w:rsid w:val="00FB0772"/>
    <w:rsid w:val="00FB64ED"/>
    <w:rsid w:val="00FC075E"/>
    <w:rsid w:val="00FC0D36"/>
    <w:rsid w:val="00FC1180"/>
    <w:rsid w:val="00FC2514"/>
    <w:rsid w:val="00FC2520"/>
    <w:rsid w:val="00FC39B1"/>
    <w:rsid w:val="00FC5423"/>
    <w:rsid w:val="00FD20BD"/>
    <w:rsid w:val="00FD5C7B"/>
    <w:rsid w:val="00FE27AF"/>
    <w:rsid w:val="00FE3951"/>
    <w:rsid w:val="00FF08A0"/>
    <w:rsid w:val="00FF3520"/>
    <w:rsid w:val="00FF43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 w:type="paragraph" w:customStyle="1" w:styleId="frase">
    <w:name w:val="frase"/>
    <w:basedOn w:val="Normal"/>
    <w:rsid w:val="00075532"/>
    <w:pPr>
      <w:widowControl/>
      <w:autoSpaceDE/>
      <w:autoSpaceDN/>
      <w:adjustRightInd/>
      <w:spacing w:before="100" w:beforeAutospacing="1" w:after="100" w:afterAutospacing="1"/>
    </w:pPr>
    <w:rPr>
      <w:rFonts w:ascii="Times New Roman" w:hAnsi="Times New Roman" w:cs="Times New Roman"/>
    </w:rPr>
  </w:style>
  <w:style w:type="character" w:customStyle="1" w:styleId="indice-frases">
    <w:name w:val="indice-frases"/>
    <w:basedOn w:val="Fuentedeprrafopredeter"/>
    <w:rsid w:val="00075532"/>
  </w:style>
  <w:style w:type="paragraph" w:styleId="Prrafodelista">
    <w:name w:val="List Paragraph"/>
    <w:basedOn w:val="Normal"/>
    <w:uiPriority w:val="34"/>
    <w:qFormat/>
    <w:rsid w:val="00075532"/>
    <w:pPr>
      <w:ind w:left="720"/>
      <w:contextualSpacing/>
    </w:pPr>
  </w:style>
</w:styles>
</file>

<file path=word/webSettings.xml><?xml version="1.0" encoding="utf-8"?>
<w:webSettings xmlns:r="http://schemas.openxmlformats.org/officeDocument/2006/relationships" xmlns:w="http://schemas.openxmlformats.org/wordprocessingml/2006/main">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8319974">
      <w:bodyDiv w:val="1"/>
      <w:marLeft w:val="0"/>
      <w:marRight w:val="0"/>
      <w:marTop w:val="0"/>
      <w:marBottom w:val="0"/>
      <w:divBdr>
        <w:top w:val="none" w:sz="0" w:space="0" w:color="auto"/>
        <w:left w:val="none" w:sz="0" w:space="0" w:color="auto"/>
        <w:bottom w:val="none" w:sz="0" w:space="0" w:color="auto"/>
        <w:right w:val="none" w:sz="0" w:space="0" w:color="auto"/>
      </w:divBdr>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22704839">
      <w:bodyDiv w:val="1"/>
      <w:marLeft w:val="0"/>
      <w:marRight w:val="0"/>
      <w:marTop w:val="0"/>
      <w:marBottom w:val="0"/>
      <w:divBdr>
        <w:top w:val="none" w:sz="0" w:space="0" w:color="auto"/>
        <w:left w:val="none" w:sz="0" w:space="0" w:color="auto"/>
        <w:bottom w:val="none" w:sz="0" w:space="0" w:color="auto"/>
        <w:right w:val="none" w:sz="0" w:space="0" w:color="auto"/>
      </w:divBdr>
      <w:divsChild>
        <w:div w:id="349987898">
          <w:blockQuote w:val="1"/>
          <w:marLeft w:val="720"/>
          <w:marRight w:val="720"/>
          <w:marTop w:val="100"/>
          <w:marBottom w:val="100"/>
          <w:divBdr>
            <w:top w:val="none" w:sz="0" w:space="0" w:color="auto"/>
            <w:left w:val="none" w:sz="0" w:space="0" w:color="auto"/>
            <w:bottom w:val="none" w:sz="0" w:space="0" w:color="auto"/>
            <w:right w:val="none" w:sz="0" w:space="0" w:color="auto"/>
          </w:divBdr>
        </w:div>
        <w:div w:id="92788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0531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017967">
      <w:bodyDiv w:val="1"/>
      <w:marLeft w:val="0"/>
      <w:marRight w:val="0"/>
      <w:marTop w:val="0"/>
      <w:marBottom w:val="0"/>
      <w:divBdr>
        <w:top w:val="none" w:sz="0" w:space="0" w:color="auto"/>
        <w:left w:val="none" w:sz="0" w:space="0" w:color="auto"/>
        <w:bottom w:val="none" w:sz="0" w:space="0" w:color="auto"/>
        <w:right w:val="none" w:sz="0" w:space="0" w:color="auto"/>
      </w:divBdr>
    </w:div>
    <w:div w:id="853618555">
      <w:bodyDiv w:val="1"/>
      <w:marLeft w:val="0"/>
      <w:marRight w:val="0"/>
      <w:marTop w:val="0"/>
      <w:marBottom w:val="0"/>
      <w:divBdr>
        <w:top w:val="none" w:sz="0" w:space="0" w:color="auto"/>
        <w:left w:val="none" w:sz="0" w:space="0" w:color="auto"/>
        <w:bottom w:val="none" w:sz="0" w:space="0" w:color="auto"/>
        <w:right w:val="none" w:sz="0" w:space="0" w:color="auto"/>
      </w:divBdr>
    </w:div>
    <w:div w:id="931932453">
      <w:bodyDiv w:val="1"/>
      <w:marLeft w:val="0"/>
      <w:marRight w:val="0"/>
      <w:marTop w:val="0"/>
      <w:marBottom w:val="0"/>
      <w:divBdr>
        <w:top w:val="none" w:sz="0" w:space="0" w:color="auto"/>
        <w:left w:val="none" w:sz="0" w:space="0" w:color="auto"/>
        <w:bottom w:val="none" w:sz="0" w:space="0" w:color="auto"/>
        <w:right w:val="none" w:sz="0" w:space="0" w:color="auto"/>
      </w:divBdr>
      <w:divsChild>
        <w:div w:id="75131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3133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0526157">
          <w:blockQuote w:val="1"/>
          <w:marLeft w:val="720"/>
          <w:marRight w:val="720"/>
          <w:marTop w:val="100"/>
          <w:marBottom w:val="100"/>
          <w:divBdr>
            <w:top w:val="none" w:sz="0" w:space="0" w:color="auto"/>
            <w:left w:val="none" w:sz="0" w:space="0" w:color="auto"/>
            <w:bottom w:val="none" w:sz="0" w:space="0" w:color="auto"/>
            <w:right w:val="none" w:sz="0" w:space="0" w:color="auto"/>
          </w:divBdr>
        </w:div>
        <w:div w:id="356935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6907338">
      <w:bodyDiv w:val="1"/>
      <w:marLeft w:val="0"/>
      <w:marRight w:val="0"/>
      <w:marTop w:val="0"/>
      <w:marBottom w:val="0"/>
      <w:divBdr>
        <w:top w:val="none" w:sz="0" w:space="0" w:color="auto"/>
        <w:left w:val="none" w:sz="0" w:space="0" w:color="auto"/>
        <w:bottom w:val="none" w:sz="0" w:space="0" w:color="auto"/>
        <w:right w:val="none" w:sz="0" w:space="0" w:color="auto"/>
      </w:divBdr>
      <w:divsChild>
        <w:div w:id="831794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7809279">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6073803">
      <w:bodyDiv w:val="1"/>
      <w:marLeft w:val="0"/>
      <w:marRight w:val="0"/>
      <w:marTop w:val="0"/>
      <w:marBottom w:val="0"/>
      <w:divBdr>
        <w:top w:val="none" w:sz="0" w:space="0" w:color="auto"/>
        <w:left w:val="none" w:sz="0" w:space="0" w:color="auto"/>
        <w:bottom w:val="none" w:sz="0" w:space="0" w:color="auto"/>
        <w:right w:val="none" w:sz="0" w:space="0" w:color="auto"/>
      </w:divBdr>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09860">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Idioma_griego" TargetMode="External"/><Relationship Id="rId13" Type="http://schemas.openxmlformats.org/officeDocument/2006/relationships/hyperlink" Target="https://es.wikipedia.org/wiki/168" TargetMode="External"/><Relationship Id="rId18" Type="http://schemas.openxmlformats.org/officeDocument/2006/relationships/hyperlink" Target="https://es.wikipedia.org/wiki/Siquem" TargetMode="External"/><Relationship Id="rId26" Type="http://schemas.openxmlformats.org/officeDocument/2006/relationships/hyperlink" Target="https://es.wikipedia.org/wiki/Martirio" TargetMode="External"/><Relationship Id="rId39" Type="http://schemas.openxmlformats.org/officeDocument/2006/relationships/hyperlink" Target="https://es.wikipedia.org/wiki/Primera_Apolog%C3%ADa_de_Justino_M%C3%A1rtir" TargetMode="External"/><Relationship Id="rId3" Type="http://schemas.openxmlformats.org/officeDocument/2006/relationships/styles" Target="styles.xml"/><Relationship Id="rId21" Type="http://schemas.openxmlformats.org/officeDocument/2006/relationships/hyperlink" Target="http://www.primeroscristianos.com/event/san-agustin-obispo-hipona-28-agosto/" TargetMode="External"/><Relationship Id="rId34" Type="http://schemas.openxmlformats.org/officeDocument/2006/relationships/hyperlink" Target="https://es.wikipedia.org/wiki/Hereje" TargetMode="External"/><Relationship Id="rId42" Type="http://schemas.openxmlformats.org/officeDocument/2006/relationships/hyperlink" Target="https://es.wikipedia.org/wiki/Logos" TargetMode="External"/><Relationship Id="rId47" Type="http://schemas.openxmlformats.org/officeDocument/2006/relationships/theme" Target="theme/theme1.xml"/><Relationship Id="rId7" Type="http://schemas.openxmlformats.org/officeDocument/2006/relationships/hyperlink" Target="https://es.wikipedia.org/wiki/Lat%C3%ADn" TargetMode="External"/><Relationship Id="rId12" Type="http://schemas.openxmlformats.org/officeDocument/2006/relationships/hyperlink" Target="https://es.wikipedia.org/wiki/162" TargetMode="External"/><Relationship Id="rId17" Type="http://schemas.openxmlformats.org/officeDocument/2006/relationships/hyperlink" Target="https://es.wikipedia.org/wiki/Cisjordania" TargetMode="External"/><Relationship Id="rId25" Type="http://schemas.openxmlformats.org/officeDocument/2006/relationships/hyperlink" Target="https://es.wikipedia.org/wiki/Roma" TargetMode="External"/><Relationship Id="rId33" Type="http://schemas.openxmlformats.org/officeDocument/2006/relationships/hyperlink" Target="https://es.wikipedia.org/wiki/Tertuliano" TargetMode="External"/><Relationship Id="rId38" Type="http://schemas.openxmlformats.org/officeDocument/2006/relationships/hyperlink" Target="https://es.wikipedia.org/wiki/Historia_eclesi%C3%A1stica"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wikipedia.org/wiki/Nablus" TargetMode="External"/><Relationship Id="rId20" Type="http://schemas.openxmlformats.org/officeDocument/2006/relationships/hyperlink" Target="https://es.wikipedia.org/wiki/Pagana" TargetMode="External"/><Relationship Id="rId29" Type="http://schemas.openxmlformats.org/officeDocument/2006/relationships/hyperlink" Target="https://es.wikipedia.org/wiki/Marco_Aurelio" TargetMode="External"/><Relationship Id="rId41" Type="http://schemas.openxmlformats.org/officeDocument/2006/relationships/hyperlink" Target="https://es.wikipedia.org/wiki/Di%C3%A1logo_con_Trif%C3%B3n"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s.wikipedia.org/wiki/114" TargetMode="External"/><Relationship Id="rId24" Type="http://schemas.openxmlformats.org/officeDocument/2006/relationships/hyperlink" Target="https://es.wikipedia.org/wiki/Adriano" TargetMode="External"/><Relationship Id="rId32" Type="http://schemas.openxmlformats.org/officeDocument/2006/relationships/hyperlink" Target="https://es.wikipedia.org/wiki/Ireneo_de_Lyon" TargetMode="External"/><Relationship Id="rId37" Type="http://schemas.openxmlformats.org/officeDocument/2006/relationships/hyperlink" Target="https://es.wikipedia.org/wiki/Eusebio_de_Cesarea" TargetMode="External"/><Relationship Id="rId40" Type="http://schemas.openxmlformats.org/officeDocument/2006/relationships/hyperlink" Target="https://es.wikipedia.org/wiki/Antonino_P%C3%ADo" TargetMode="External"/><Relationship Id="rId45"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es.wikipedia.org/wiki/Cristianismo" TargetMode="External"/><Relationship Id="rId23" Type="http://schemas.openxmlformats.org/officeDocument/2006/relationships/hyperlink" Target="https://es.wikipedia.org/wiki/%C3%89feso" TargetMode="External"/><Relationship Id="rId28" Type="http://schemas.openxmlformats.org/officeDocument/2006/relationships/hyperlink" Target="https://es.wikipedia.org/wiki/Crescencio" TargetMode="External"/><Relationship Id="rId36" Type="http://schemas.openxmlformats.org/officeDocument/2006/relationships/hyperlink" Target="https://es.wikipedia.org/wiki/Metodio_de_Olimpia" TargetMode="External"/><Relationship Id="rId10" Type="http://schemas.openxmlformats.org/officeDocument/2006/relationships/hyperlink" Target="https://es.wikipedia.org/wiki/100" TargetMode="External"/><Relationship Id="rId19" Type="http://schemas.openxmlformats.org/officeDocument/2006/relationships/hyperlink" Target="https://es.wikipedia.org/wiki/Samaria_(regi%C3%B3n)" TargetMode="External"/><Relationship Id="rId31" Type="http://schemas.openxmlformats.org/officeDocument/2006/relationships/hyperlink" Target="https://es.wikipedia.org/wiki/Taciano" TargetMode="External"/><Relationship Id="rId44" Type="http://schemas.openxmlformats.org/officeDocument/2006/relationships/hyperlink" Target="https://es.wikipedia.org/wiki/Subordinacionismo" TargetMode="External"/><Relationship Id="rId4" Type="http://schemas.openxmlformats.org/officeDocument/2006/relationships/settings" Target="settings.xml"/><Relationship Id="rId9" Type="http://schemas.openxmlformats.org/officeDocument/2006/relationships/hyperlink" Target="https://es.wikipedia.org/wiki/Circa" TargetMode="External"/><Relationship Id="rId14" Type="http://schemas.openxmlformats.org/officeDocument/2006/relationships/hyperlink" Target="https://es.wikipedia.org/wiki/Apolog%C3%ADa_del_cristianismo" TargetMode="External"/><Relationship Id="rId22" Type="http://schemas.openxmlformats.org/officeDocument/2006/relationships/hyperlink" Target="http://www.primeroscristianos.com/san-justino-filosofo-martir-ano-165-1-junio/index.php/actas/item/314-martirio-de-san-justino-y-de-sus-companeros-ano-165-d-c" TargetMode="External"/><Relationship Id="rId27" Type="http://schemas.openxmlformats.org/officeDocument/2006/relationships/hyperlink" Target="https://es.wikipedia.org/wiki/Imperio_romano" TargetMode="External"/><Relationship Id="rId30" Type="http://schemas.openxmlformats.org/officeDocument/2006/relationships/hyperlink" Target="https://es.wikipedia.org/w/index.php?title=Junio_R%C3%BAstico&amp;action=edit&amp;redlink=1" TargetMode="External"/><Relationship Id="rId35" Type="http://schemas.openxmlformats.org/officeDocument/2006/relationships/hyperlink" Target="https://es.wikipedia.org/wiki/Hip%C3%B3lito_de_Roma" TargetMode="External"/><Relationship Id="rId43" Type="http://schemas.openxmlformats.org/officeDocument/2006/relationships/hyperlink" Target="https://es.wikipedia.org/wiki/Fil%C3%B3n_de_Alejandr%C3%AD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A6937-89FC-4A70-9379-2721F9E99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2827</Words>
  <Characters>15553</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2016-02-07T16:18:00Z</cp:lastPrinted>
  <dcterms:created xsi:type="dcterms:W3CDTF">2019-03-02T14:55:00Z</dcterms:created>
  <dcterms:modified xsi:type="dcterms:W3CDTF">2019-03-02T14:55:00Z</dcterms:modified>
</cp:coreProperties>
</file>