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28" w:rsidRDefault="00E477DF" w:rsidP="000A2B56">
      <w:pPr>
        <w:pStyle w:val="NormalWeb"/>
        <w:spacing w:before="0" w:beforeAutospacing="0" w:after="0" w:afterAutospacing="0"/>
        <w:ind w:left="-992"/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FF0000"/>
          <w:sz w:val="40"/>
          <w:szCs w:val="40"/>
        </w:rPr>
        <w:t>Apéndice</w:t>
      </w:r>
    </w:p>
    <w:p w:rsidR="004E5823" w:rsidRDefault="004E5823" w:rsidP="000A2B56">
      <w:pPr>
        <w:pStyle w:val="NormalWeb"/>
        <w:spacing w:before="0" w:beforeAutospacing="0" w:after="0" w:afterAutospacing="0"/>
        <w:ind w:left="-992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4E5823" w:rsidRDefault="004E5823" w:rsidP="000A2B56">
      <w:pPr>
        <w:pStyle w:val="NormalWeb"/>
        <w:spacing w:before="0" w:beforeAutospacing="0" w:after="0" w:afterAutospacing="0"/>
        <w:ind w:left="-992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E477DF" w:rsidRDefault="00E477DF" w:rsidP="000A2B56">
      <w:pPr>
        <w:pStyle w:val="NormalWeb"/>
        <w:spacing w:before="0" w:beforeAutospacing="0" w:after="0" w:afterAutospacing="0"/>
        <w:ind w:left="-992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E477DF" w:rsidRPr="00E477DF" w:rsidRDefault="00E477DF" w:rsidP="00E477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477D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Lista de principales catequesis bíblicas del Antiguo Testamento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         (Ver las del Nuevo Testamento en el Término Evangelio)</w:t>
      </w:r>
    </w:p>
    <w:p w:rsidR="00E477DF" w:rsidRPr="00E477DF" w:rsidRDefault="00E477DF" w:rsidP="00E477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477D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.1. Catequesis en el Pentateuco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E477DF" w:rsidRPr="00E477DF" w:rsidRDefault="00E477DF" w:rsidP="00E477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   - Historia de José.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Gn.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39 a 47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Castigo de las plagas.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Ex.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7 a 11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Decálogo entregado a Moisés.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Ex.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20. 1-21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Teofanía de la Alianza.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Ex.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33. 12 a 34. 28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La ofrenda de sacrificios.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Lev.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 a 7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Pureza y vida sexual.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Lev.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18. 1-30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La vida moral y la conciencia.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Lev.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19. 1-30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Sentido de las fiestas.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Lev.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23 a 25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Las Bendiciones de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Balaam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Num.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22 a 25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Catequesis de Moisés al Pueblo.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Deut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4. 1-40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Voluntad divina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Deut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5. 6-13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Importancia de la Ley.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Deut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5 a 11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La Fidelidad.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Deut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6. 14 a 7. 26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Sobre la vida moral.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Deut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8. 1 a 9. 29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Valor del Culto a Dios.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Deut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10. 1 a 11</w:t>
      </w:r>
    </w:p>
    <w:p w:rsidR="00E477DF" w:rsidRPr="00E477DF" w:rsidRDefault="00E477DF" w:rsidP="00E477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- Cántico de Moisés.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Deut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32. 1-44</w:t>
      </w:r>
    </w:p>
    <w:p w:rsidR="00E477DF" w:rsidRPr="00E477DF" w:rsidRDefault="00E477DF" w:rsidP="00E477DF">
      <w:pPr>
        <w:pStyle w:val="NormalWeb"/>
        <w:spacing w:before="0" w:beforeAutospacing="0" w:after="0" w:afterAutospacing="0"/>
        <w:ind w:left="-992"/>
        <w:rPr>
          <w:rFonts w:ascii="Arial" w:hAnsi="Arial" w:cs="Arial"/>
          <w:b/>
        </w:rPr>
      </w:pPr>
      <w:r w:rsidRPr="00E477DF">
        <w:rPr>
          <w:rFonts w:ascii="Arial" w:hAnsi="Arial" w:cs="Arial"/>
          <w:b/>
        </w:rPr>
        <w:t xml:space="preserve">                   - Despedida de Moisés. </w:t>
      </w:r>
      <w:proofErr w:type="spellStart"/>
      <w:r w:rsidRPr="00E477DF">
        <w:rPr>
          <w:rFonts w:ascii="Arial" w:hAnsi="Arial" w:cs="Arial"/>
          <w:b/>
        </w:rPr>
        <w:t>Deut</w:t>
      </w:r>
      <w:proofErr w:type="spellEnd"/>
      <w:r w:rsidRPr="00E477DF">
        <w:rPr>
          <w:rFonts w:ascii="Arial" w:hAnsi="Arial" w:cs="Arial"/>
          <w:b/>
        </w:rPr>
        <w:t>. 33. 1-29   </w:t>
      </w:r>
    </w:p>
    <w:p w:rsidR="00E477DF" w:rsidRPr="00E477DF" w:rsidRDefault="00E477DF" w:rsidP="00E477DF">
      <w:pPr>
        <w:pStyle w:val="NormalWeb"/>
        <w:spacing w:before="0" w:beforeAutospacing="0" w:after="0" w:afterAutospacing="0"/>
        <w:ind w:left="-992"/>
        <w:rPr>
          <w:rFonts w:ascii="Arial" w:hAnsi="Arial" w:cs="Arial"/>
          <w:b/>
          <w:color w:val="FF0000"/>
        </w:rPr>
      </w:pPr>
    </w:p>
    <w:p w:rsidR="00A57873" w:rsidRPr="00E477DF" w:rsidRDefault="00E477DF" w:rsidP="00E477DF">
      <w:pPr>
        <w:pStyle w:val="NormalWeb"/>
        <w:spacing w:before="0" w:beforeAutospacing="0" w:after="0" w:afterAutospacing="0"/>
        <w:ind w:left="-992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                 </w:t>
      </w:r>
      <w:r w:rsidRPr="00E477DF">
        <w:rPr>
          <w:rStyle w:val="Textoennegrita"/>
          <w:rFonts w:ascii="Arial" w:hAnsi="Arial" w:cs="Arial"/>
        </w:rPr>
        <w:t>.2. Catequesis en los Históricos</w:t>
      </w:r>
    </w:p>
    <w:p w:rsidR="00E477DF" w:rsidRPr="00E477DF" w:rsidRDefault="00E477DF" w:rsidP="00E477DF">
      <w:pPr>
        <w:pStyle w:val="NormalWeb"/>
        <w:spacing w:before="0" w:beforeAutospacing="0" w:after="0" w:afterAutospacing="0"/>
        <w:ind w:left="-992"/>
        <w:rPr>
          <w:rFonts w:ascii="Arial" w:hAnsi="Arial" w:cs="Arial"/>
          <w:b/>
          <w:color w:val="FF0000"/>
        </w:rPr>
      </w:pPr>
    </w:p>
    <w:p w:rsidR="00E477DF" w:rsidRPr="00E477DF" w:rsidRDefault="004E5823" w:rsidP="00E477DF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477DF">
        <w:rPr>
          <w:rFonts w:ascii="Arial" w:hAnsi="Arial" w:cs="Arial"/>
          <w:b/>
          <w:sz w:val="24"/>
          <w:szCs w:val="24"/>
        </w:rPr>
        <w:t xml:space="preserve">: 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Discurso de Josué. </w:t>
      </w:r>
      <w:proofErr w:type="spellStart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Jos.</w:t>
      </w:r>
      <w:proofErr w:type="spellEnd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23. 6-16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Vocación de Israel. </w:t>
      </w:r>
      <w:proofErr w:type="spellStart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Jos.</w:t>
      </w:r>
      <w:proofErr w:type="spellEnd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24. 1-24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Catequesis sobre el Rey. 1 </w:t>
      </w:r>
      <w:proofErr w:type="spellStart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Sam.</w:t>
      </w:r>
      <w:proofErr w:type="spellEnd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8. 10-22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Oración de David. 2 </w:t>
      </w:r>
      <w:proofErr w:type="spellStart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Sam.</w:t>
      </w:r>
      <w:proofErr w:type="spellEnd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7. 18-29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Condena del adulterio de David. 2 </w:t>
      </w:r>
      <w:proofErr w:type="spellStart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Sam.</w:t>
      </w:r>
      <w:proofErr w:type="spellEnd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12. 1-24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  - Canto de David. 2 </w:t>
      </w:r>
      <w:proofErr w:type="spellStart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Sam.</w:t>
      </w:r>
      <w:proofErr w:type="spellEnd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22. 1-51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Despedida de David. 2 </w:t>
      </w:r>
      <w:proofErr w:type="spellStart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Sam.</w:t>
      </w:r>
      <w:proofErr w:type="spellEnd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23. 1-7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El sueño de Salomón. 1. Rey. 7. 4-15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Discursos de Salomón. 1 Rey. 14. 1-61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Amenazas de </w:t>
      </w:r>
      <w:proofErr w:type="spellStart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Yaweh</w:t>
      </w:r>
      <w:proofErr w:type="spellEnd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1. Rey. 9. 1-9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Sacrificio de Elías en el Carmelo. 1 Rey. 18. 1-46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Teofanía ante Elías. 1 Rey. 19. 1-18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Infidelidad de Israel. 2. Rey. 17. 7-23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Proclama de Isaías. 2 Rey. 19. 9-34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Canto de David. 1 Cron. 16. 8-13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Proclama </w:t>
      </w:r>
      <w:proofErr w:type="spellStart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cúltica</w:t>
      </w:r>
      <w:proofErr w:type="spellEnd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David. 1 Cron. 16. 8-36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    - Catequesis Eucarística de David. 1 Cron. 29. 1-20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Amenaza Latréutica. 2 Cron. 7. 11-22</w:t>
      </w:r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Discurso de Esdras. </w:t>
      </w:r>
      <w:proofErr w:type="spellStart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Esdr</w:t>
      </w:r>
      <w:proofErr w:type="spellEnd"/>
      <w:r w:rsidR="00E477DF"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8.21 a 10.27</w:t>
      </w:r>
    </w:p>
    <w:p w:rsidR="00E477DF" w:rsidRPr="00E477DF" w:rsidRDefault="00E477DF" w:rsidP="00E477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      </w:t>
      </w:r>
      <w:r w:rsidRPr="00E477D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 3. Catequesis en los Profetas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Valor de los sacrificios.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Is.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1. 10-20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Canción de la viña.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Is.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5. 1-24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Esperanza del Emmanuel.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Is.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7. 10 -17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Plegarias a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Yaweh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Is.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26. 1-19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Sobre la esperanza.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Is.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21-27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La fuerza de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Yaweh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Is.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40. 1-31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Yaweh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 Dios.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Is.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44. 1-28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La penitencia. 59. 1-20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La infidelidad de Israel.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Jr.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2. 1-37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Poema de la conversión.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Jr.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3. 1 a 4. 4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El castigo.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Jer.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9. 1-25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El mal y la lucha.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Jer.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12. 1-13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Entrega a Dios.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Jer.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20. 7-18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Los falsos profetas.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Jer.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23. 1-40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Carta a los deportados.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Jer.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29. 1-23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Canto del consuelo.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Jer.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30. 1-24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Los gestos de la esperanza.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Jer.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32. 1-32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El Reino de los cielos.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Jer.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41. 1-30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Los mandamientos de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Yaweh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Bar. 3. 9 a 4.4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La esperanza. Bar. 4. 5 a 5. 8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Sobre los ídolos. Bar. 6. 1-72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Misión del profeta.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Ez.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2. 1 a 3. 20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Castigo del pecado.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Ez.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8. 1 a 9. 12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La peste de los falsos profetas.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Ez.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13. 1-23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Historia simbólica de Jerusalén.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Ez.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16. 1-63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Castigo sanador.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Ex.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17. 1-24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Responsabilidad del hombre ante Dios.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Ez.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18. 1-32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Las dos hermanas.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Ez.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23. 1-49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Justicia y conversión.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Ez.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33. 1-19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Los Pastores de Israel.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Ez.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34. 1.33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Unidad del Reino.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Ez.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37. 15-27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Canto de los jóvenes del horno.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Dan.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3. 51-90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Visión de las cuatro bestias.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Dan.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7. 9-28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Signo del macho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cabrio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Dan.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8. 1-27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Las Setenta semanas.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Dan.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9. 1-28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Historia de Susana.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Dan.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13. 1-64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La Esposa infiel.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Os.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2. 4 a 3. 5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Valor de la penitencia.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Am.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5. 21 a 6. 14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El Reino futuro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Miq.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4. 1-10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La ira de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Yaweh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Nah.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1. 1-8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Imprecaciones proféticas.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Sof.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2. 7-20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El Resto de Israel.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Sof.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3. 11-20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La gloria del Templo. Ag. 2. 1-9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Enseñanzas del pasado.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Zac.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7. 4-14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    - Salvación en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Yaweh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Zac.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8. 1-16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Restauración de Israel.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Zac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9. 1 a 10. 12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  </w:t>
      </w:r>
      <w:r w:rsidRPr="00E477D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4. Catequesis alegórica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E477DF" w:rsidRPr="00E477DF" w:rsidRDefault="00E477DF" w:rsidP="00E477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   - Himno de Tobías.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Tob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13. 1-17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Catequesis matrimonial.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Tob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8. 1-21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Oración de Judith.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Jud.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9.1 a 10.14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Canto de gracias de Judith.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Jud.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16. 1-18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Oración de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Mardoqueo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Esther.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Est.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4. 1-55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Canto a la belleza masculina.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Cant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1. 5 a 2. 7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Canto a la belleza femenina.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Cant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4. 1-16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La justicia divina.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Jb.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9. 1-35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La sabiduría divina.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Jb.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11. 1-20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El poder divino.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Jb.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12. 1-25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Sobre el valor del hombre.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Jb.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14. 1-22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El sentido de la vida.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Jb.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21. 1-34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Acción de gracias a Dios.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Jb.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23. 1-30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El poder de Dios.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Jb.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25.1 a 26.14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Castigo a los malos.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Jb.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24. 18-24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Valor de la Sabiduría.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Jb.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28. 1-28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La búsqueda del saber.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Jb.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36. 22-36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Dios y los hombres.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Jb.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35. 1-16</w:t>
      </w:r>
    </w:p>
    <w:p w:rsidR="00E477DF" w:rsidRPr="00E477DF" w:rsidRDefault="00E477DF" w:rsidP="00E477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r w:rsidRPr="00E477D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5. Salmos catequísticos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Dios humilla al impío. S. 9.1 a 10.18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Soledad del hombre sin Dios. S. 14. 1-7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Confianza en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Yaweh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S. 18. 1-51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Proclamación de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Yaweh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S. 22. 1-31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Amor a la Providencia. S. 33. 1-22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El justo y el impío. S. 37. 1-40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Epopeya de Israel. S. 68. 1-36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Historia de Israel. 78. 1-72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Grandeza de la creación. S. 104. 1-35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Canto nacional. S. 106. 1-48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Dios salva al hombre. S. 107. 1-43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Confianza en Dios. S. 117. 1-29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El imperio del a ley divina. S. 119 1 a 1. 176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Misericordia con Israel. S. 135. 1-21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Maravillas de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Yaweh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S. 136. 1-26</w:t>
      </w:r>
    </w:p>
    <w:p w:rsidR="00E477DF" w:rsidRPr="00E477DF" w:rsidRDefault="00E477DF" w:rsidP="00E477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  6. </w:t>
      </w:r>
      <w:r w:rsidRPr="00E477D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Catequesis sapienciales</w:t>
      </w:r>
    </w:p>
    <w:p w:rsidR="00E477DF" w:rsidRPr="00E477DF" w:rsidRDefault="00E477DF" w:rsidP="00E477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    - Cómo adquirir la sabiduría. Prov. 3. 1-35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El amor del Sabio. Prov. 5. 1-23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  - Experiencia y sabiduría. Prov. 30. 15-33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Riquezas y bienes.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Ecle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5. 9 a 6. 12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Idolatría.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Sab.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13. 1 a 14. 31 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Historia de la Sabiduría.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Sab.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10. 1-21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    - La muerte.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Sab.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4. 7-19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Oración por la Sabiduría.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Sab.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9. 1-10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Temor de Dios.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Ecclo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1. 11 a 2. 18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Amor a los padres.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Ecclo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3. 1-16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Obediencia a los padres.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Ecclo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4. 1-10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Modestia y humildad.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Ecclo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4. 20 a 5. 15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Valor de la amistad.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Ecclo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6. 5-17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Amor al saber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Ecclo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6. 18-37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Sentido de la prudencia.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Ecclo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8. 1-17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Envidia y avaricia.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Ecclo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  14. 1-21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Amigos e iguales.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Ecclo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12. 8 a 13</w:t>
      </w:r>
      <w:proofErr w:type="gram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..26</w:t>
      </w:r>
      <w:proofErr w:type="gram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El pecado.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Ecclo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21. 1-28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Banquetes y comidas.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Ecclo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31. 12 a 32. 13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- La naturaleza.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Ecclo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42.15 a 43.33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br/>
        <w:t> 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 Los modelos históricos. </w:t>
      </w:r>
      <w:proofErr w:type="spellStart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Ecclo</w:t>
      </w:r>
      <w:proofErr w:type="spellEnd"/>
      <w:r w:rsidRPr="00E477DF">
        <w:rPr>
          <w:rFonts w:ascii="Arial" w:eastAsia="Times New Roman" w:hAnsi="Arial" w:cs="Arial"/>
          <w:b/>
          <w:sz w:val="24"/>
          <w:szCs w:val="24"/>
          <w:lang w:eastAsia="es-ES"/>
        </w:rPr>
        <w:t>. 41.4 a 50. 24</w:t>
      </w:r>
    </w:p>
    <w:p w:rsidR="00647711" w:rsidRPr="00E477DF" w:rsidRDefault="00647711" w:rsidP="00E477DF">
      <w:pPr>
        <w:pStyle w:val="NormalWeb"/>
        <w:rPr>
          <w:rFonts w:ascii="Arial" w:hAnsi="Arial" w:cs="Arial"/>
          <w:b/>
          <w:color w:val="222222"/>
        </w:rPr>
      </w:pPr>
    </w:p>
    <w:p w:rsidR="00647711" w:rsidRPr="009B7A7E" w:rsidRDefault="00647711" w:rsidP="00B924EC">
      <w:pPr>
        <w:jc w:val="center"/>
        <w:rPr>
          <w:rStyle w:val="estilo2"/>
          <w:szCs w:val="28"/>
        </w:rPr>
      </w:pPr>
    </w:p>
    <w:sectPr w:rsidR="00647711" w:rsidRPr="009B7A7E" w:rsidSect="00C20B1A"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E32399"/>
    <w:multiLevelType w:val="multilevel"/>
    <w:tmpl w:val="B97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"/>
  </w:num>
  <w:num w:numId="3">
    <w:abstractNumId w:val="18"/>
  </w:num>
  <w:num w:numId="4">
    <w:abstractNumId w:val="33"/>
  </w:num>
  <w:num w:numId="5">
    <w:abstractNumId w:val="22"/>
  </w:num>
  <w:num w:numId="6">
    <w:abstractNumId w:val="16"/>
  </w:num>
  <w:num w:numId="7">
    <w:abstractNumId w:val="9"/>
  </w:num>
  <w:num w:numId="8">
    <w:abstractNumId w:val="31"/>
  </w:num>
  <w:num w:numId="9">
    <w:abstractNumId w:val="0"/>
  </w:num>
  <w:num w:numId="10">
    <w:abstractNumId w:val="28"/>
  </w:num>
  <w:num w:numId="11">
    <w:abstractNumId w:val="8"/>
  </w:num>
  <w:num w:numId="12">
    <w:abstractNumId w:val="12"/>
  </w:num>
  <w:num w:numId="13">
    <w:abstractNumId w:val="25"/>
  </w:num>
  <w:num w:numId="14">
    <w:abstractNumId w:val="13"/>
  </w:num>
  <w:num w:numId="15">
    <w:abstractNumId w:val="7"/>
  </w:num>
  <w:num w:numId="16">
    <w:abstractNumId w:val="32"/>
  </w:num>
  <w:num w:numId="17">
    <w:abstractNumId w:val="14"/>
  </w:num>
  <w:num w:numId="18">
    <w:abstractNumId w:val="27"/>
  </w:num>
  <w:num w:numId="19">
    <w:abstractNumId w:val="21"/>
  </w:num>
  <w:num w:numId="20">
    <w:abstractNumId w:val="15"/>
  </w:num>
  <w:num w:numId="21">
    <w:abstractNumId w:val="23"/>
  </w:num>
  <w:num w:numId="22">
    <w:abstractNumId w:val="5"/>
  </w:num>
  <w:num w:numId="23">
    <w:abstractNumId w:val="34"/>
  </w:num>
  <w:num w:numId="24">
    <w:abstractNumId w:val="26"/>
  </w:num>
  <w:num w:numId="25">
    <w:abstractNumId w:val="17"/>
  </w:num>
  <w:num w:numId="26">
    <w:abstractNumId w:val="11"/>
  </w:num>
  <w:num w:numId="27">
    <w:abstractNumId w:val="19"/>
  </w:num>
  <w:num w:numId="28">
    <w:abstractNumId w:val="6"/>
  </w:num>
  <w:num w:numId="29">
    <w:abstractNumId w:val="10"/>
  </w:num>
  <w:num w:numId="30">
    <w:abstractNumId w:val="24"/>
  </w:num>
  <w:num w:numId="31">
    <w:abstractNumId w:val="2"/>
  </w:num>
  <w:num w:numId="32">
    <w:abstractNumId w:val="30"/>
  </w:num>
  <w:num w:numId="33">
    <w:abstractNumId w:val="3"/>
  </w:num>
  <w:num w:numId="34">
    <w:abstractNumId w:val="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14B25"/>
    <w:rsid w:val="00056981"/>
    <w:rsid w:val="00065F4B"/>
    <w:rsid w:val="0008261D"/>
    <w:rsid w:val="00086136"/>
    <w:rsid w:val="000A2B56"/>
    <w:rsid w:val="000B1D3D"/>
    <w:rsid w:val="00147251"/>
    <w:rsid w:val="001A0DD4"/>
    <w:rsid w:val="001D72FF"/>
    <w:rsid w:val="001E0F10"/>
    <w:rsid w:val="001F02D8"/>
    <w:rsid w:val="00241C17"/>
    <w:rsid w:val="0025388E"/>
    <w:rsid w:val="00275E59"/>
    <w:rsid w:val="002B3719"/>
    <w:rsid w:val="002C46DC"/>
    <w:rsid w:val="002C6318"/>
    <w:rsid w:val="002F57BC"/>
    <w:rsid w:val="0030698A"/>
    <w:rsid w:val="00321A66"/>
    <w:rsid w:val="00347314"/>
    <w:rsid w:val="00374718"/>
    <w:rsid w:val="00383B96"/>
    <w:rsid w:val="003B587A"/>
    <w:rsid w:val="003C78C9"/>
    <w:rsid w:val="003E307E"/>
    <w:rsid w:val="00407417"/>
    <w:rsid w:val="00431AEE"/>
    <w:rsid w:val="00431D0D"/>
    <w:rsid w:val="00453989"/>
    <w:rsid w:val="00482ED1"/>
    <w:rsid w:val="00494847"/>
    <w:rsid w:val="004E36AE"/>
    <w:rsid w:val="004E5823"/>
    <w:rsid w:val="004E5856"/>
    <w:rsid w:val="004F656F"/>
    <w:rsid w:val="005033E1"/>
    <w:rsid w:val="00545A00"/>
    <w:rsid w:val="00545A39"/>
    <w:rsid w:val="00567A44"/>
    <w:rsid w:val="00587CBC"/>
    <w:rsid w:val="00597D68"/>
    <w:rsid w:val="005A52EA"/>
    <w:rsid w:val="00647711"/>
    <w:rsid w:val="00693315"/>
    <w:rsid w:val="006B181B"/>
    <w:rsid w:val="006D60C6"/>
    <w:rsid w:val="006D7454"/>
    <w:rsid w:val="006E53A8"/>
    <w:rsid w:val="006F0BC7"/>
    <w:rsid w:val="00711624"/>
    <w:rsid w:val="007664AF"/>
    <w:rsid w:val="00770428"/>
    <w:rsid w:val="007830E9"/>
    <w:rsid w:val="00803C04"/>
    <w:rsid w:val="00827288"/>
    <w:rsid w:val="008836EC"/>
    <w:rsid w:val="00892C0C"/>
    <w:rsid w:val="008A4292"/>
    <w:rsid w:val="008B02AB"/>
    <w:rsid w:val="008B609E"/>
    <w:rsid w:val="008F11C4"/>
    <w:rsid w:val="0092196E"/>
    <w:rsid w:val="00930F9B"/>
    <w:rsid w:val="00931BD0"/>
    <w:rsid w:val="0093369B"/>
    <w:rsid w:val="009617C3"/>
    <w:rsid w:val="009B7A7E"/>
    <w:rsid w:val="009C6C76"/>
    <w:rsid w:val="00A42A39"/>
    <w:rsid w:val="00A57873"/>
    <w:rsid w:val="00AC2331"/>
    <w:rsid w:val="00AC56FA"/>
    <w:rsid w:val="00AF373B"/>
    <w:rsid w:val="00B04D3F"/>
    <w:rsid w:val="00B11084"/>
    <w:rsid w:val="00B161C5"/>
    <w:rsid w:val="00B3154A"/>
    <w:rsid w:val="00B65B80"/>
    <w:rsid w:val="00B924EC"/>
    <w:rsid w:val="00BB65FB"/>
    <w:rsid w:val="00BC6F56"/>
    <w:rsid w:val="00BE0BCA"/>
    <w:rsid w:val="00C02555"/>
    <w:rsid w:val="00C20B1A"/>
    <w:rsid w:val="00C61D6E"/>
    <w:rsid w:val="00C67F1B"/>
    <w:rsid w:val="00C72985"/>
    <w:rsid w:val="00CA528C"/>
    <w:rsid w:val="00CB1270"/>
    <w:rsid w:val="00CC0B5B"/>
    <w:rsid w:val="00CD046B"/>
    <w:rsid w:val="00CD46EC"/>
    <w:rsid w:val="00CE260D"/>
    <w:rsid w:val="00D0150D"/>
    <w:rsid w:val="00D11128"/>
    <w:rsid w:val="00D2396F"/>
    <w:rsid w:val="00D23CE0"/>
    <w:rsid w:val="00DA2BBC"/>
    <w:rsid w:val="00DB0977"/>
    <w:rsid w:val="00DC1751"/>
    <w:rsid w:val="00E13818"/>
    <w:rsid w:val="00E31825"/>
    <w:rsid w:val="00E35424"/>
    <w:rsid w:val="00E477DF"/>
    <w:rsid w:val="00E75185"/>
    <w:rsid w:val="00E90F0E"/>
    <w:rsid w:val="00EA1DA8"/>
    <w:rsid w:val="00EB0E10"/>
    <w:rsid w:val="00EE2F58"/>
    <w:rsid w:val="00EF62C2"/>
    <w:rsid w:val="00F041DB"/>
    <w:rsid w:val="00F331E9"/>
    <w:rsid w:val="00F53DE9"/>
    <w:rsid w:val="00F73706"/>
    <w:rsid w:val="00FB00C2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0D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4B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">
    <w:name w:val="heading"/>
    <w:basedOn w:val="Fuentedeprrafopredeter"/>
    <w:rsid w:val="00567A44"/>
  </w:style>
  <w:style w:type="character" w:customStyle="1" w:styleId="content">
    <w:name w:val="content"/>
    <w:basedOn w:val="Fuentedeprrafopredeter"/>
    <w:rsid w:val="00567A44"/>
  </w:style>
  <w:style w:type="character" w:customStyle="1" w:styleId="label">
    <w:name w:val="label"/>
    <w:basedOn w:val="Fuentedeprrafopredeter"/>
    <w:rsid w:val="00567A44"/>
  </w:style>
  <w:style w:type="character" w:customStyle="1" w:styleId="note">
    <w:name w:val="note"/>
    <w:basedOn w:val="Fuentedeprrafopredeter"/>
    <w:rsid w:val="00567A44"/>
  </w:style>
  <w:style w:type="character" w:customStyle="1" w:styleId="s1">
    <w:name w:val="s1"/>
    <w:basedOn w:val="Fuentedeprrafopredeter"/>
    <w:rsid w:val="00321A66"/>
  </w:style>
  <w:style w:type="character" w:customStyle="1" w:styleId="s2">
    <w:name w:val="s2"/>
    <w:basedOn w:val="Fuentedeprrafopredeter"/>
    <w:rsid w:val="00321A66"/>
  </w:style>
  <w:style w:type="character" w:customStyle="1" w:styleId="verse3">
    <w:name w:val="verse3"/>
    <w:basedOn w:val="Fuentedeprrafopredeter"/>
    <w:rsid w:val="00693315"/>
  </w:style>
  <w:style w:type="character" w:styleId="CitaHTML">
    <w:name w:val="HTML Cite"/>
    <w:basedOn w:val="Fuentedeprrafopredeter"/>
    <w:uiPriority w:val="99"/>
    <w:semiHidden/>
    <w:unhideWhenUsed/>
    <w:rsid w:val="004E5856"/>
    <w:rPr>
      <w:i/>
      <w:iCs/>
    </w:rPr>
  </w:style>
  <w:style w:type="character" w:customStyle="1" w:styleId="text">
    <w:name w:val="text"/>
    <w:basedOn w:val="Fuentedeprrafopredeter"/>
    <w:rsid w:val="00A42A39"/>
  </w:style>
  <w:style w:type="character" w:customStyle="1" w:styleId="Ttulo4Car">
    <w:name w:val="Título 4 Car"/>
    <w:basedOn w:val="Fuentedeprrafopredeter"/>
    <w:link w:val="Ttulo4"/>
    <w:uiPriority w:val="9"/>
    <w:rsid w:val="00014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stilo2">
    <w:name w:val="estilo2"/>
    <w:basedOn w:val="Fuentedeprrafopredeter"/>
    <w:rsid w:val="00494847"/>
  </w:style>
  <w:style w:type="character" w:styleId="nfasis">
    <w:name w:val="Emphasis"/>
    <w:basedOn w:val="Fuentedeprrafopredeter"/>
    <w:uiPriority w:val="20"/>
    <w:qFormat/>
    <w:rsid w:val="00494847"/>
    <w:rPr>
      <w:i/>
      <w:iCs/>
    </w:rPr>
  </w:style>
  <w:style w:type="paragraph" w:customStyle="1" w:styleId="estilo31">
    <w:name w:val="estilo31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3">
    <w:name w:val="estilo3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editsection">
    <w:name w:val="mw-editsection"/>
    <w:basedOn w:val="Fuentedeprrafopredeter"/>
    <w:rsid w:val="00B11084"/>
  </w:style>
  <w:style w:type="character" w:customStyle="1" w:styleId="mw-editsection-bracket">
    <w:name w:val="mw-editsection-bracket"/>
    <w:basedOn w:val="Fuentedeprrafopredeter"/>
    <w:rsid w:val="00B11084"/>
  </w:style>
  <w:style w:type="character" w:customStyle="1" w:styleId="estilo21">
    <w:name w:val="estilo21"/>
    <w:basedOn w:val="Fuentedeprrafopredeter"/>
    <w:rsid w:val="00E47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1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9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33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46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D597-12E3-4963-BCF9-3DF5420D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2018-05-03T11:12:00Z</dcterms:created>
  <dcterms:modified xsi:type="dcterms:W3CDTF">2018-05-03T11:12:00Z</dcterms:modified>
</cp:coreProperties>
</file>