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9C" w:rsidRDefault="0061039C" w:rsidP="00C6299E">
      <w:pPr>
        <w:rPr>
          <w:szCs w:val="28"/>
        </w:rPr>
      </w:pPr>
    </w:p>
    <w:p w:rsidR="0061039C" w:rsidRDefault="0061039C" w:rsidP="00C6299E">
      <w:pPr>
        <w:rPr>
          <w:szCs w:val="28"/>
        </w:rPr>
      </w:pPr>
    </w:p>
    <w:p w:rsidR="00C32D5C" w:rsidRPr="00A23DAF" w:rsidRDefault="00C32D5C" w:rsidP="00A23DAF">
      <w:pPr>
        <w:jc w:val="center"/>
        <w:rPr>
          <w:b/>
          <w:color w:val="FF0000"/>
          <w:sz w:val="36"/>
          <w:szCs w:val="36"/>
        </w:rPr>
      </w:pPr>
      <w:r w:rsidRPr="00A23DAF">
        <w:rPr>
          <w:b/>
          <w:color w:val="FF0000"/>
          <w:sz w:val="36"/>
          <w:szCs w:val="36"/>
        </w:rPr>
        <w:t xml:space="preserve">80  El Apocalipsis </w:t>
      </w:r>
      <w:r w:rsidR="00EE7875">
        <w:rPr>
          <w:b/>
          <w:color w:val="FF0000"/>
          <w:sz w:val="36"/>
          <w:szCs w:val="36"/>
        </w:rPr>
        <w:t>(</w:t>
      </w:r>
      <w:r w:rsidR="00EE7875" w:rsidRPr="00EE7875">
        <w:rPr>
          <w:b/>
          <w:color w:val="00B050"/>
          <w:sz w:val="28"/>
          <w:szCs w:val="28"/>
        </w:rPr>
        <w:t>Libro de la Biblia)</w:t>
      </w:r>
    </w:p>
    <w:p w:rsidR="0061039C" w:rsidRDefault="0061039C" w:rsidP="00C6299E">
      <w:pPr>
        <w:rPr>
          <w:szCs w:val="28"/>
        </w:rPr>
      </w:pPr>
    </w:p>
    <w:p w:rsidR="0061039C" w:rsidRDefault="00EE7875" w:rsidP="00EE7875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1952625" cy="1039300"/>
            <wp:effectExtent l="19050" t="0" r="9525" b="0"/>
            <wp:docPr id="1" name="Imagen 1" descr="Resultado de imagen de apocalip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pocalipsi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75" w:rsidRPr="00EE7875" w:rsidRDefault="00EE7875" w:rsidP="00B21E07">
      <w:pPr>
        <w:jc w:val="both"/>
        <w:rPr>
          <w:b/>
          <w:sz w:val="28"/>
          <w:szCs w:val="28"/>
        </w:rPr>
      </w:pPr>
    </w:p>
    <w:p w:rsidR="00EE7875" w:rsidRPr="00EE7875" w:rsidRDefault="00EE7875" w:rsidP="00B21E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EE7875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 xml:space="preserve"> </w:t>
      </w:r>
      <w:r w:rsidRPr="00EE7875">
        <w:rPr>
          <w:b/>
          <w:sz w:val="28"/>
          <w:szCs w:val="28"/>
        </w:rPr>
        <w:t>el libro que suele cerrar la lis</w:t>
      </w:r>
      <w:r>
        <w:rPr>
          <w:b/>
          <w:sz w:val="28"/>
          <w:szCs w:val="28"/>
        </w:rPr>
        <w:t>t</w:t>
      </w:r>
      <w:r w:rsidRPr="00EE7875">
        <w:rPr>
          <w:b/>
          <w:sz w:val="28"/>
          <w:szCs w:val="28"/>
        </w:rPr>
        <w:t>a de los 27 libros del Nuevos Test</w:t>
      </w:r>
      <w:r>
        <w:rPr>
          <w:b/>
          <w:sz w:val="28"/>
          <w:szCs w:val="28"/>
        </w:rPr>
        <w:t>a</w:t>
      </w:r>
      <w:r w:rsidRPr="00EE7875">
        <w:rPr>
          <w:b/>
          <w:sz w:val="28"/>
          <w:szCs w:val="28"/>
        </w:rPr>
        <w:t xml:space="preserve">mento y </w:t>
      </w:r>
      <w:r>
        <w:rPr>
          <w:b/>
          <w:sz w:val="28"/>
          <w:szCs w:val="28"/>
        </w:rPr>
        <w:t>que se lee poco por esconder mist</w:t>
      </w:r>
      <w:r w:rsidRPr="00EE7875">
        <w:rPr>
          <w:b/>
          <w:sz w:val="28"/>
          <w:szCs w:val="28"/>
        </w:rPr>
        <w:t>erios que no se comprenden y parece e</w:t>
      </w:r>
      <w:r w:rsidRPr="00EE7875">
        <w:rPr>
          <w:b/>
          <w:sz w:val="28"/>
          <w:szCs w:val="28"/>
        </w:rPr>
        <w:t>n</w:t>
      </w:r>
      <w:r w:rsidRPr="00EE7875">
        <w:rPr>
          <w:b/>
          <w:sz w:val="28"/>
          <w:szCs w:val="28"/>
        </w:rPr>
        <w:t>cerr</w:t>
      </w:r>
      <w:r>
        <w:rPr>
          <w:b/>
          <w:sz w:val="28"/>
          <w:szCs w:val="28"/>
        </w:rPr>
        <w:t>a</w:t>
      </w:r>
      <w:r w:rsidRPr="00EE7875">
        <w:rPr>
          <w:b/>
          <w:sz w:val="28"/>
          <w:szCs w:val="28"/>
        </w:rPr>
        <w:t>r más</w:t>
      </w:r>
      <w:r>
        <w:rPr>
          <w:b/>
          <w:sz w:val="28"/>
          <w:szCs w:val="28"/>
        </w:rPr>
        <w:t xml:space="preserve"> </w:t>
      </w:r>
      <w:r w:rsidRPr="00EE7875">
        <w:rPr>
          <w:b/>
          <w:sz w:val="28"/>
          <w:szCs w:val="28"/>
        </w:rPr>
        <w:t>misterios que nuncios. Y sin embargo hay que entender su lengu</w:t>
      </w:r>
      <w:r w:rsidRPr="00EE7875">
        <w:rPr>
          <w:b/>
          <w:sz w:val="28"/>
          <w:szCs w:val="28"/>
        </w:rPr>
        <w:t>a</w:t>
      </w:r>
      <w:r w:rsidRPr="00EE7875">
        <w:rPr>
          <w:b/>
          <w:sz w:val="28"/>
          <w:szCs w:val="28"/>
        </w:rPr>
        <w:t>j</w:t>
      </w:r>
      <w:r>
        <w:rPr>
          <w:b/>
          <w:sz w:val="28"/>
          <w:szCs w:val="28"/>
        </w:rPr>
        <w:t>e</w:t>
      </w:r>
      <w:r w:rsidRPr="00EE7875">
        <w:rPr>
          <w:b/>
          <w:sz w:val="28"/>
          <w:szCs w:val="28"/>
        </w:rPr>
        <w:t xml:space="preserve"> y mirarle como libro de la esperanza y del consuelo</w:t>
      </w:r>
      <w:r>
        <w:rPr>
          <w:b/>
          <w:sz w:val="28"/>
          <w:szCs w:val="28"/>
        </w:rPr>
        <w:t>.</w:t>
      </w:r>
    </w:p>
    <w:p w:rsidR="00EE7875" w:rsidRPr="00EE7875" w:rsidRDefault="00EE7875" w:rsidP="00B21E07">
      <w:pPr>
        <w:jc w:val="both"/>
        <w:rPr>
          <w:b/>
          <w:sz w:val="28"/>
          <w:szCs w:val="28"/>
        </w:rPr>
      </w:pPr>
    </w:p>
    <w:p w:rsidR="00EE7875" w:rsidRPr="00EE7875" w:rsidRDefault="00EE7875" w:rsidP="00B21E0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EE7875">
        <w:rPr>
          <w:b/>
          <w:sz w:val="28"/>
          <w:szCs w:val="28"/>
        </w:rPr>
        <w:t>Escrito, según la tradición, por Juan el Ap</w:t>
      </w:r>
      <w:r>
        <w:rPr>
          <w:b/>
          <w:sz w:val="28"/>
          <w:szCs w:val="28"/>
        </w:rPr>
        <w:t>ó</w:t>
      </w:r>
      <w:r w:rsidRPr="00EE7875">
        <w:rPr>
          <w:b/>
          <w:sz w:val="28"/>
          <w:szCs w:val="28"/>
        </w:rPr>
        <w:t xml:space="preserve">stol, cuando estuvo desterrado en la </w:t>
      </w:r>
      <w:r>
        <w:rPr>
          <w:b/>
          <w:sz w:val="28"/>
          <w:szCs w:val="28"/>
        </w:rPr>
        <w:t>is</w:t>
      </w:r>
      <w:r w:rsidRPr="00EE7875">
        <w:rPr>
          <w:b/>
          <w:sz w:val="28"/>
          <w:szCs w:val="28"/>
        </w:rPr>
        <w:t>la</w:t>
      </w:r>
      <w:r>
        <w:rPr>
          <w:b/>
          <w:sz w:val="28"/>
          <w:szCs w:val="28"/>
        </w:rPr>
        <w:t xml:space="preserve"> </w:t>
      </w:r>
      <w:r w:rsidRPr="00EE7875">
        <w:rPr>
          <w:b/>
          <w:sz w:val="28"/>
          <w:szCs w:val="28"/>
        </w:rPr>
        <w:t>peque</w:t>
      </w:r>
      <w:r>
        <w:rPr>
          <w:b/>
          <w:sz w:val="28"/>
          <w:szCs w:val="28"/>
        </w:rPr>
        <w:t>ñ</w:t>
      </w:r>
      <w:r w:rsidRPr="00EE7875">
        <w:rPr>
          <w:b/>
          <w:sz w:val="28"/>
          <w:szCs w:val="28"/>
        </w:rPr>
        <w:t xml:space="preserve">a de </w:t>
      </w:r>
      <w:proofErr w:type="spellStart"/>
      <w:r w:rsidRPr="00EE7875">
        <w:rPr>
          <w:b/>
          <w:sz w:val="28"/>
          <w:szCs w:val="28"/>
        </w:rPr>
        <w:t>Patmos</w:t>
      </w:r>
      <w:proofErr w:type="spellEnd"/>
      <w:r w:rsidRPr="00EE7875">
        <w:rPr>
          <w:b/>
          <w:sz w:val="28"/>
          <w:szCs w:val="28"/>
        </w:rPr>
        <w:t>, est</w:t>
      </w:r>
      <w:r>
        <w:rPr>
          <w:b/>
          <w:sz w:val="28"/>
          <w:szCs w:val="28"/>
        </w:rPr>
        <w:t>á</w:t>
      </w:r>
      <w:r w:rsidRPr="00EE7875">
        <w:rPr>
          <w:b/>
          <w:sz w:val="28"/>
          <w:szCs w:val="28"/>
        </w:rPr>
        <w:t xml:space="preserve"> escrito como anuncio de esperanza, para decir a los perseguidos de en la</w:t>
      </w:r>
      <w:r>
        <w:rPr>
          <w:b/>
          <w:sz w:val="28"/>
          <w:szCs w:val="28"/>
        </w:rPr>
        <w:t xml:space="preserve"> </w:t>
      </w:r>
      <w:r w:rsidRPr="00EE7875">
        <w:rPr>
          <w:b/>
          <w:sz w:val="28"/>
          <w:szCs w:val="28"/>
        </w:rPr>
        <w:t>segunda</w:t>
      </w:r>
      <w:r>
        <w:rPr>
          <w:b/>
          <w:sz w:val="28"/>
          <w:szCs w:val="28"/>
        </w:rPr>
        <w:t xml:space="preserve"> </w:t>
      </w:r>
      <w:r w:rsidRPr="00EE7875">
        <w:rPr>
          <w:b/>
          <w:sz w:val="28"/>
          <w:szCs w:val="28"/>
        </w:rPr>
        <w:t>persecuci</w:t>
      </w:r>
      <w:r>
        <w:rPr>
          <w:b/>
          <w:sz w:val="28"/>
          <w:szCs w:val="28"/>
        </w:rPr>
        <w:t>ón de D</w:t>
      </w:r>
      <w:r w:rsidR="00B21E07">
        <w:rPr>
          <w:b/>
          <w:sz w:val="28"/>
          <w:szCs w:val="28"/>
        </w:rPr>
        <w:t>omiciano</w:t>
      </w:r>
      <w:r>
        <w:rPr>
          <w:b/>
          <w:sz w:val="28"/>
          <w:szCs w:val="28"/>
        </w:rPr>
        <w:t xml:space="preserve"> co</w:t>
      </w:r>
      <w:r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t</w:t>
      </w:r>
      <w:r w:rsidRPr="00EE7875">
        <w:rPr>
          <w:b/>
          <w:sz w:val="28"/>
          <w:szCs w:val="28"/>
        </w:rPr>
        <w:t>ra los</w:t>
      </w:r>
      <w:r>
        <w:rPr>
          <w:b/>
          <w:sz w:val="28"/>
          <w:szCs w:val="28"/>
        </w:rPr>
        <w:t xml:space="preserve"> </w:t>
      </w:r>
      <w:r w:rsidRPr="00EE7875">
        <w:rPr>
          <w:b/>
          <w:sz w:val="28"/>
          <w:szCs w:val="28"/>
        </w:rPr>
        <w:t>cristianos, que al fin triunfará el bien sobre el mal y que la paz volverá.</w:t>
      </w:r>
    </w:p>
    <w:p w:rsidR="00EE7875" w:rsidRPr="00EE7875" w:rsidRDefault="00EE7875" w:rsidP="00B21E07">
      <w:pPr>
        <w:jc w:val="both"/>
        <w:rPr>
          <w:b/>
          <w:sz w:val="28"/>
          <w:szCs w:val="28"/>
        </w:rPr>
      </w:pP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Pr="00EE7875">
        <w:rPr>
          <w:rFonts w:ascii="Arial" w:hAnsi="Arial" w:cs="Arial"/>
          <w:b/>
          <w:sz w:val="28"/>
          <w:szCs w:val="28"/>
        </w:rPr>
        <w:t>  Su tono y forma responde a los textos y visiones de los Profetas, sobre t</w:t>
      </w:r>
      <w:r w:rsidRPr="00EE7875">
        <w:rPr>
          <w:rFonts w:ascii="Arial" w:hAnsi="Arial" w:cs="Arial"/>
          <w:b/>
          <w:sz w:val="28"/>
          <w:szCs w:val="28"/>
        </w:rPr>
        <w:t>o</w:t>
      </w:r>
      <w:r w:rsidRPr="00EE7875">
        <w:rPr>
          <w:rFonts w:ascii="Arial" w:hAnsi="Arial" w:cs="Arial"/>
          <w:b/>
          <w:sz w:val="28"/>
          <w:szCs w:val="28"/>
        </w:rPr>
        <w:t>do de Daniel y de Ezequiel. Pero su intención es "revelar" signos de espera</w:t>
      </w:r>
      <w:r w:rsidRPr="00EE7875">
        <w:rPr>
          <w:rFonts w:ascii="Arial" w:hAnsi="Arial" w:cs="Arial"/>
          <w:b/>
          <w:sz w:val="28"/>
          <w:szCs w:val="28"/>
        </w:rPr>
        <w:t>n</w:t>
      </w:r>
      <w:r w:rsidRPr="00EE7875">
        <w:rPr>
          <w:rFonts w:ascii="Arial" w:hAnsi="Arial" w:cs="Arial"/>
          <w:b/>
          <w:sz w:val="28"/>
          <w:szCs w:val="28"/>
        </w:rPr>
        <w:t>za a personas creyentes que sufren y e</w:t>
      </w:r>
      <w:r w:rsidRPr="00EE7875">
        <w:rPr>
          <w:rFonts w:ascii="Arial" w:hAnsi="Arial" w:cs="Arial"/>
          <w:b/>
          <w:sz w:val="28"/>
          <w:szCs w:val="28"/>
        </w:rPr>
        <w:t>s</w:t>
      </w:r>
      <w:r w:rsidRPr="00EE7875">
        <w:rPr>
          <w:rFonts w:ascii="Arial" w:hAnsi="Arial" w:cs="Arial"/>
          <w:b/>
          <w:sz w:val="28"/>
          <w:szCs w:val="28"/>
        </w:rPr>
        <w:t>peran ayuda divina.</w:t>
      </w:r>
    </w:p>
    <w:p w:rsidR="00EE7875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 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EE7875">
        <w:rPr>
          <w:rFonts w:ascii="Arial" w:hAnsi="Arial" w:cs="Arial"/>
          <w:b/>
          <w:sz w:val="28"/>
          <w:szCs w:val="28"/>
        </w:rPr>
        <w:t xml:space="preserve"> La misma palabra significa, en griego, revelación (</w:t>
      </w:r>
      <w:proofErr w:type="spellStart"/>
      <w:r w:rsidRPr="00EE7875">
        <w:rPr>
          <w:rFonts w:ascii="Arial" w:hAnsi="Arial" w:cs="Arial"/>
          <w:b/>
          <w:sz w:val="28"/>
          <w:szCs w:val="28"/>
        </w:rPr>
        <w:t>Apo-kalypso</w:t>
      </w:r>
      <w:proofErr w:type="spellEnd"/>
      <w:r w:rsidRPr="00EE7875">
        <w:rPr>
          <w:rFonts w:ascii="Arial" w:hAnsi="Arial" w:cs="Arial"/>
          <w:b/>
          <w:sz w:val="28"/>
          <w:szCs w:val="28"/>
        </w:rPr>
        <w:t>, yo desc</w:t>
      </w:r>
      <w:r w:rsidRPr="00EE7875">
        <w:rPr>
          <w:rFonts w:ascii="Arial" w:hAnsi="Arial" w:cs="Arial"/>
          <w:b/>
          <w:sz w:val="28"/>
          <w:szCs w:val="28"/>
        </w:rPr>
        <w:t>u</w:t>
      </w:r>
      <w:r w:rsidRPr="00EE7875">
        <w:rPr>
          <w:rFonts w:ascii="Arial" w:hAnsi="Arial" w:cs="Arial"/>
          <w:b/>
          <w:sz w:val="28"/>
          <w:szCs w:val="28"/>
        </w:rPr>
        <w:t>bro). Pero la idea que late en él es revelar a personajes ya iniciados en la vida cri</w:t>
      </w:r>
      <w:r w:rsidRPr="00EE7875">
        <w:rPr>
          <w:rFonts w:ascii="Arial" w:hAnsi="Arial" w:cs="Arial"/>
          <w:b/>
          <w:sz w:val="28"/>
          <w:szCs w:val="28"/>
        </w:rPr>
        <w:t>s</w:t>
      </w:r>
      <w:r w:rsidRPr="00EE7875">
        <w:rPr>
          <w:rFonts w:ascii="Arial" w:hAnsi="Arial" w:cs="Arial"/>
          <w:b/>
          <w:sz w:val="28"/>
          <w:szCs w:val="28"/>
        </w:rPr>
        <w:t>tia</w:t>
      </w:r>
      <w:r w:rsidRPr="00EE7875">
        <w:rPr>
          <w:rFonts w:ascii="Arial" w:hAnsi="Arial" w:cs="Arial"/>
          <w:b/>
          <w:sz w:val="28"/>
          <w:szCs w:val="28"/>
        </w:rPr>
        <w:softHyphen/>
        <w:t>na algo que no se quiere que descubran los no iniciados, sobre todo los persegui</w:t>
      </w:r>
      <w:r w:rsidRPr="00EE7875">
        <w:rPr>
          <w:rFonts w:ascii="Arial" w:hAnsi="Arial" w:cs="Arial"/>
          <w:b/>
          <w:sz w:val="28"/>
          <w:szCs w:val="28"/>
        </w:rPr>
        <w:softHyphen/>
        <w:t>dores y adversarios.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 </w:t>
      </w:r>
    </w:p>
    <w:p w:rsidR="00EE7875" w:rsidRPr="00EE7875" w:rsidRDefault="00B21E07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EE7875" w:rsidRPr="00EE7875">
        <w:rPr>
          <w:rFonts w:ascii="Arial" w:hAnsi="Arial" w:cs="Arial"/>
          <w:b/>
          <w:sz w:val="28"/>
          <w:szCs w:val="28"/>
        </w:rPr>
        <w:t xml:space="preserve"> Es pues un libro adecuado a períodos de persecución y de peligro. Al m</w:t>
      </w:r>
      <w:r w:rsidR="00EE7875" w:rsidRPr="00EE7875">
        <w:rPr>
          <w:rFonts w:ascii="Arial" w:hAnsi="Arial" w:cs="Arial"/>
          <w:b/>
          <w:sz w:val="28"/>
          <w:szCs w:val="28"/>
        </w:rPr>
        <w:t>e</w:t>
      </w:r>
      <w:r w:rsidR="00EE7875" w:rsidRPr="00EE7875">
        <w:rPr>
          <w:rFonts w:ascii="Arial" w:hAnsi="Arial" w:cs="Arial"/>
          <w:b/>
          <w:sz w:val="28"/>
          <w:szCs w:val="28"/>
        </w:rPr>
        <w:t>nos, es la forma más generalizada de explicar su tono y lenguajes originales y dif</w:t>
      </w:r>
      <w:r w:rsidR="00EE7875" w:rsidRPr="00EE7875">
        <w:rPr>
          <w:rFonts w:ascii="Arial" w:hAnsi="Arial" w:cs="Arial"/>
          <w:b/>
          <w:sz w:val="28"/>
          <w:szCs w:val="28"/>
        </w:rPr>
        <w:t>e</w:t>
      </w:r>
      <w:r w:rsidR="00EE7875" w:rsidRPr="00EE7875">
        <w:rPr>
          <w:rFonts w:ascii="Arial" w:hAnsi="Arial" w:cs="Arial"/>
          <w:b/>
          <w:sz w:val="28"/>
          <w:szCs w:val="28"/>
        </w:rPr>
        <w:t>rentes de los otros textos del Nuevo Testamen</w:t>
      </w:r>
      <w:r w:rsidR="00EE7875" w:rsidRPr="00EE7875">
        <w:rPr>
          <w:rFonts w:ascii="Arial" w:hAnsi="Arial" w:cs="Arial"/>
          <w:b/>
          <w:sz w:val="28"/>
          <w:szCs w:val="28"/>
        </w:rPr>
        <w:softHyphen/>
        <w:t>to.</w:t>
      </w:r>
    </w:p>
    <w:p w:rsidR="00EE7875" w:rsidRPr="00EE7875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  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  Se atribuyó siempre a Juan el Apóstol, en los momentos de persecución y cuan</w:t>
      </w:r>
      <w:r w:rsidRPr="00EE7875">
        <w:rPr>
          <w:rFonts w:ascii="Arial" w:hAnsi="Arial" w:cs="Arial"/>
          <w:b/>
          <w:sz w:val="28"/>
          <w:szCs w:val="28"/>
        </w:rPr>
        <w:softHyphen/>
        <w:t xml:space="preserve">do él mismo se hallaba desterrado en la isla de </w:t>
      </w:r>
      <w:proofErr w:type="spellStart"/>
      <w:r w:rsidRPr="00EE7875">
        <w:rPr>
          <w:rFonts w:ascii="Arial" w:hAnsi="Arial" w:cs="Arial"/>
          <w:b/>
          <w:sz w:val="28"/>
          <w:szCs w:val="28"/>
        </w:rPr>
        <w:t>Patmos</w:t>
      </w:r>
      <w:proofErr w:type="spellEnd"/>
      <w:r w:rsidRPr="00EE7875">
        <w:rPr>
          <w:rFonts w:ascii="Arial" w:hAnsi="Arial" w:cs="Arial"/>
          <w:b/>
          <w:sz w:val="28"/>
          <w:szCs w:val="28"/>
        </w:rPr>
        <w:t>, en las costas de Asia, después de haber sido encarcel</w:t>
      </w:r>
      <w:r w:rsidRPr="00EE7875">
        <w:rPr>
          <w:rFonts w:ascii="Arial" w:hAnsi="Arial" w:cs="Arial"/>
          <w:b/>
          <w:sz w:val="28"/>
          <w:szCs w:val="28"/>
        </w:rPr>
        <w:t>a</w:t>
      </w:r>
      <w:r w:rsidRPr="00EE7875">
        <w:rPr>
          <w:rFonts w:ascii="Arial" w:hAnsi="Arial" w:cs="Arial"/>
          <w:b/>
          <w:sz w:val="28"/>
          <w:szCs w:val="28"/>
        </w:rPr>
        <w:t>do y condenado a una caldera de aceite hir</w:t>
      </w:r>
      <w:r w:rsidRPr="00EE7875">
        <w:rPr>
          <w:rFonts w:ascii="Arial" w:hAnsi="Arial" w:cs="Arial"/>
          <w:b/>
          <w:sz w:val="28"/>
          <w:szCs w:val="28"/>
        </w:rPr>
        <w:softHyphen/>
        <w:t>viendo en la cual logró sobrevivir.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 xml:space="preserve">   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Tal vez la persecución fue la represión de Vespasiano contra los judíos de</w:t>
      </w:r>
      <w:r w:rsidRPr="00EE7875">
        <w:rPr>
          <w:rFonts w:ascii="Arial" w:hAnsi="Arial" w:cs="Arial"/>
          <w:b/>
          <w:sz w:val="28"/>
          <w:szCs w:val="28"/>
        </w:rPr>
        <w:t>s</w:t>
      </w:r>
      <w:r w:rsidRPr="00EE7875">
        <w:rPr>
          <w:rFonts w:ascii="Arial" w:hAnsi="Arial" w:cs="Arial"/>
          <w:b/>
          <w:sz w:val="28"/>
          <w:szCs w:val="28"/>
        </w:rPr>
        <w:t>pués de las destrucción de Judea (6</w:t>
      </w:r>
      <w:r w:rsidR="00B21E07">
        <w:rPr>
          <w:rFonts w:ascii="Arial" w:hAnsi="Arial" w:cs="Arial"/>
          <w:b/>
          <w:sz w:val="28"/>
          <w:szCs w:val="28"/>
        </w:rPr>
        <w:t>6</w:t>
      </w:r>
      <w:r w:rsidRPr="00EE7875">
        <w:rPr>
          <w:rFonts w:ascii="Arial" w:hAnsi="Arial" w:cs="Arial"/>
          <w:b/>
          <w:sz w:val="28"/>
          <w:szCs w:val="28"/>
        </w:rPr>
        <w:t>-7</w:t>
      </w:r>
      <w:r w:rsidR="00B21E07">
        <w:rPr>
          <w:rFonts w:ascii="Arial" w:hAnsi="Arial" w:cs="Arial"/>
          <w:b/>
          <w:sz w:val="28"/>
          <w:szCs w:val="28"/>
        </w:rPr>
        <w:t>0</w:t>
      </w:r>
      <w:r w:rsidRPr="00EE7875">
        <w:rPr>
          <w:rFonts w:ascii="Arial" w:hAnsi="Arial" w:cs="Arial"/>
          <w:b/>
          <w:sz w:val="28"/>
          <w:szCs w:val="28"/>
        </w:rPr>
        <w:t xml:space="preserve">). </w:t>
      </w:r>
      <w:r w:rsidR="00B21E07">
        <w:rPr>
          <w:rFonts w:ascii="Arial" w:hAnsi="Arial" w:cs="Arial"/>
          <w:b/>
          <w:sz w:val="28"/>
          <w:szCs w:val="28"/>
        </w:rPr>
        <w:t>O es posible que fuera la de su s</w:t>
      </w:r>
      <w:r w:rsidR="00B21E07">
        <w:rPr>
          <w:rFonts w:ascii="Arial" w:hAnsi="Arial" w:cs="Arial"/>
          <w:b/>
          <w:sz w:val="28"/>
          <w:szCs w:val="28"/>
        </w:rPr>
        <w:t>u</w:t>
      </w:r>
      <w:r w:rsidR="00B21E07">
        <w:rPr>
          <w:rFonts w:ascii="Arial" w:hAnsi="Arial" w:cs="Arial"/>
          <w:b/>
          <w:sz w:val="28"/>
          <w:szCs w:val="28"/>
        </w:rPr>
        <w:t xml:space="preserve">cesor Domiciano </w:t>
      </w:r>
      <w:proofErr w:type="gramStart"/>
      <w:r w:rsidR="00B21E07">
        <w:rPr>
          <w:rFonts w:ascii="Arial" w:hAnsi="Arial" w:cs="Arial"/>
          <w:b/>
          <w:sz w:val="28"/>
          <w:szCs w:val="28"/>
        </w:rPr>
        <w:t>( 85</w:t>
      </w:r>
      <w:proofErr w:type="gramEnd"/>
      <w:r w:rsidR="00B21E07">
        <w:rPr>
          <w:rFonts w:ascii="Arial" w:hAnsi="Arial" w:cs="Arial"/>
          <w:b/>
          <w:sz w:val="28"/>
          <w:szCs w:val="28"/>
        </w:rPr>
        <w:t xml:space="preserve">-90). </w:t>
      </w:r>
      <w:proofErr w:type="spellStart"/>
      <w:r w:rsidRPr="00EE7875">
        <w:rPr>
          <w:rFonts w:ascii="Arial" w:hAnsi="Arial" w:cs="Arial"/>
          <w:b/>
          <w:sz w:val="28"/>
          <w:szCs w:val="28"/>
        </w:rPr>
        <w:t>Pat</w:t>
      </w:r>
      <w:r w:rsidRPr="00EE7875">
        <w:rPr>
          <w:rFonts w:ascii="Arial" w:hAnsi="Arial" w:cs="Arial"/>
          <w:b/>
          <w:sz w:val="28"/>
          <w:szCs w:val="28"/>
        </w:rPr>
        <w:softHyphen/>
        <w:t>mos</w:t>
      </w:r>
      <w:proofErr w:type="spellEnd"/>
      <w:r w:rsidRPr="00EE7875">
        <w:rPr>
          <w:rFonts w:ascii="Arial" w:hAnsi="Arial" w:cs="Arial"/>
          <w:b/>
          <w:sz w:val="28"/>
          <w:szCs w:val="28"/>
        </w:rPr>
        <w:t xml:space="preserve"> está entre las islas del Dodecaneso en el Egeo. </w:t>
      </w:r>
      <w:r w:rsidRPr="00EE7875">
        <w:rPr>
          <w:rFonts w:ascii="Arial" w:hAnsi="Arial" w:cs="Arial"/>
          <w:b/>
          <w:sz w:val="28"/>
          <w:szCs w:val="28"/>
        </w:rPr>
        <w:br/>
        <w:t> </w:t>
      </w:r>
    </w:p>
    <w:p w:rsidR="00EE7875" w:rsidRPr="00EE7875" w:rsidRDefault="00B21E07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EE7875" w:rsidRPr="00EE7875">
        <w:rPr>
          <w:rFonts w:ascii="Arial" w:hAnsi="Arial" w:cs="Arial"/>
          <w:b/>
          <w:sz w:val="28"/>
          <w:szCs w:val="28"/>
        </w:rPr>
        <w:t>  El escritor está allí "</w:t>
      </w:r>
      <w:r w:rsidR="00EE7875" w:rsidRPr="00EE7875">
        <w:rPr>
          <w:rStyle w:val="nfasis"/>
          <w:rFonts w:ascii="Arial" w:hAnsi="Arial" w:cs="Arial"/>
          <w:b/>
          <w:sz w:val="28"/>
          <w:szCs w:val="28"/>
        </w:rPr>
        <w:t>por causa de la Palabra de Dios y del testimonio de Jesús</w:t>
      </w:r>
      <w:r w:rsidR="00EE7875" w:rsidRPr="00EE7875">
        <w:rPr>
          <w:rFonts w:ascii="Arial" w:hAnsi="Arial" w:cs="Arial"/>
          <w:b/>
          <w:sz w:val="28"/>
          <w:szCs w:val="28"/>
        </w:rPr>
        <w:t>" (1.9). Otros piensan que los datos se acomodan más a la persecución de Domici</w:t>
      </w:r>
      <w:r w:rsidR="00EE7875" w:rsidRPr="00EE7875">
        <w:rPr>
          <w:rFonts w:ascii="Arial" w:hAnsi="Arial" w:cs="Arial"/>
          <w:b/>
          <w:sz w:val="28"/>
          <w:szCs w:val="28"/>
        </w:rPr>
        <w:t>a</w:t>
      </w:r>
      <w:r w:rsidR="00EE7875" w:rsidRPr="00EE7875">
        <w:rPr>
          <w:rFonts w:ascii="Arial" w:hAnsi="Arial" w:cs="Arial"/>
          <w:b/>
          <w:sz w:val="28"/>
          <w:szCs w:val="28"/>
        </w:rPr>
        <w:t>no a finales del siglo, lo cual también es posible.</w:t>
      </w:r>
    </w:p>
    <w:p w:rsidR="00B21E07" w:rsidRPr="00EE7875" w:rsidRDefault="00B21E07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lastRenderedPageBreak/>
        <w:t>   Tiene una parte inicial sobre Cristo y la Iglesia (caps. 1 a 3) Se dan avisos de con</w:t>
      </w:r>
      <w:r w:rsidRPr="00EE7875">
        <w:rPr>
          <w:rFonts w:ascii="Arial" w:hAnsi="Arial" w:cs="Arial"/>
          <w:b/>
          <w:sz w:val="28"/>
          <w:szCs w:val="28"/>
        </w:rPr>
        <w:softHyphen/>
        <w:t xml:space="preserve">versión para siete iglesias del Asia, con las que el escritor tiene  relación de afecto y autoridad: Éfeso, Esmirna, </w:t>
      </w:r>
      <w:proofErr w:type="spellStart"/>
      <w:r w:rsidRPr="00EE7875">
        <w:rPr>
          <w:rFonts w:ascii="Arial" w:hAnsi="Arial" w:cs="Arial"/>
          <w:b/>
          <w:sz w:val="28"/>
          <w:szCs w:val="28"/>
        </w:rPr>
        <w:t>Pérga</w:t>
      </w:r>
      <w:r w:rsidRPr="00EE7875">
        <w:rPr>
          <w:rFonts w:ascii="Arial" w:hAnsi="Arial" w:cs="Arial"/>
          <w:b/>
          <w:sz w:val="28"/>
          <w:szCs w:val="28"/>
        </w:rPr>
        <w:softHyphen/>
        <w:t>mo</w:t>
      </w:r>
      <w:proofErr w:type="spellEnd"/>
      <w:r w:rsidRPr="00EE7875">
        <w:rPr>
          <w:rFonts w:ascii="Arial" w:hAnsi="Arial" w:cs="Arial"/>
          <w:b/>
          <w:sz w:val="28"/>
          <w:szCs w:val="28"/>
        </w:rPr>
        <w:t xml:space="preserve">, </w:t>
      </w:r>
      <w:proofErr w:type="spellStart"/>
      <w:r w:rsidRPr="00EE7875">
        <w:rPr>
          <w:rFonts w:ascii="Arial" w:hAnsi="Arial" w:cs="Arial"/>
          <w:b/>
          <w:sz w:val="28"/>
          <w:szCs w:val="28"/>
        </w:rPr>
        <w:t>Tiatira</w:t>
      </w:r>
      <w:proofErr w:type="spellEnd"/>
      <w:r w:rsidRPr="00EE7875">
        <w:rPr>
          <w:rFonts w:ascii="Arial" w:hAnsi="Arial" w:cs="Arial"/>
          <w:b/>
          <w:sz w:val="28"/>
          <w:szCs w:val="28"/>
        </w:rPr>
        <w:t>, Sa</w:t>
      </w:r>
      <w:r w:rsidRPr="00EE7875">
        <w:rPr>
          <w:rFonts w:ascii="Arial" w:hAnsi="Arial" w:cs="Arial"/>
          <w:b/>
          <w:sz w:val="28"/>
          <w:szCs w:val="28"/>
        </w:rPr>
        <w:t>r</w:t>
      </w:r>
      <w:r w:rsidRPr="00EE7875">
        <w:rPr>
          <w:rFonts w:ascii="Arial" w:hAnsi="Arial" w:cs="Arial"/>
          <w:b/>
          <w:sz w:val="28"/>
          <w:szCs w:val="28"/>
        </w:rPr>
        <w:t xml:space="preserve">des, Filadelfia y </w:t>
      </w:r>
      <w:proofErr w:type="spellStart"/>
      <w:r w:rsidRPr="00EE7875">
        <w:rPr>
          <w:rFonts w:ascii="Arial" w:hAnsi="Arial" w:cs="Arial"/>
          <w:b/>
          <w:sz w:val="28"/>
          <w:szCs w:val="28"/>
        </w:rPr>
        <w:t>Laodicea</w:t>
      </w:r>
      <w:proofErr w:type="spellEnd"/>
      <w:r w:rsidRPr="00EE7875">
        <w:rPr>
          <w:rFonts w:ascii="Arial" w:hAnsi="Arial" w:cs="Arial"/>
          <w:b/>
          <w:sz w:val="28"/>
          <w:szCs w:val="28"/>
        </w:rPr>
        <w:t xml:space="preserve"> (1.10-11).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br/>
        <w:t>  - Existen la visión del cielo, escenario de la lucha angélica (c. 4), reflejo de toda lucha que aco</w:t>
      </w:r>
      <w:r w:rsidRPr="00EE7875">
        <w:rPr>
          <w:rFonts w:ascii="Arial" w:hAnsi="Arial" w:cs="Arial"/>
          <w:b/>
          <w:sz w:val="28"/>
          <w:szCs w:val="28"/>
        </w:rPr>
        <w:t>n</w:t>
      </w:r>
      <w:r w:rsidRPr="00EE7875">
        <w:rPr>
          <w:rFonts w:ascii="Arial" w:hAnsi="Arial" w:cs="Arial"/>
          <w:b/>
          <w:sz w:val="28"/>
          <w:szCs w:val="28"/>
        </w:rPr>
        <w:t>tece en la tierra.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 - Vienen las luchas, las plagas, las des</w:t>
      </w:r>
      <w:r w:rsidRPr="00EE7875">
        <w:rPr>
          <w:rFonts w:ascii="Arial" w:hAnsi="Arial" w:cs="Arial"/>
          <w:b/>
          <w:sz w:val="28"/>
          <w:szCs w:val="28"/>
        </w:rPr>
        <w:softHyphen/>
        <w:t>trucciones, (caps. 5 a 20), en donde se r</w:t>
      </w:r>
      <w:r w:rsidRPr="00EE7875">
        <w:rPr>
          <w:rFonts w:ascii="Arial" w:hAnsi="Arial" w:cs="Arial"/>
          <w:b/>
          <w:sz w:val="28"/>
          <w:szCs w:val="28"/>
        </w:rPr>
        <w:t>e</w:t>
      </w:r>
      <w:r w:rsidRPr="00EE7875">
        <w:rPr>
          <w:rFonts w:ascii="Arial" w:hAnsi="Arial" w:cs="Arial"/>
          <w:b/>
          <w:sz w:val="28"/>
          <w:szCs w:val="28"/>
        </w:rPr>
        <w:t>pasa toda la historia de la Iglesia, la pasa</w:t>
      </w:r>
      <w:r w:rsidRPr="00EE7875">
        <w:rPr>
          <w:rFonts w:ascii="Arial" w:hAnsi="Arial" w:cs="Arial"/>
          <w:b/>
          <w:sz w:val="28"/>
          <w:szCs w:val="28"/>
        </w:rPr>
        <w:softHyphen/>
        <w:t>da y la venidera.</w:t>
      </w: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 - Se termina describiendo los nuevos cielos y la nueva tierra y la victoria f</w:t>
      </w:r>
      <w:r w:rsidRPr="00EE7875">
        <w:rPr>
          <w:rFonts w:ascii="Arial" w:hAnsi="Arial" w:cs="Arial"/>
          <w:b/>
          <w:sz w:val="28"/>
          <w:szCs w:val="28"/>
        </w:rPr>
        <w:t>i</w:t>
      </w:r>
      <w:r w:rsidRPr="00EE7875">
        <w:rPr>
          <w:rFonts w:ascii="Arial" w:hAnsi="Arial" w:cs="Arial"/>
          <w:b/>
          <w:sz w:val="28"/>
          <w:szCs w:val="28"/>
        </w:rPr>
        <w:t>nal de los elegidos. (caps. 21 y 22)</w:t>
      </w:r>
    </w:p>
    <w:p w:rsidR="00EE7875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br/>
        <w:t>  Todo el libro está sembrado de visiones siempre simbólicas, en las cuales lo esencial es el triunfo final del Cordero y la llegada de la Jerusalén celestial. Los destinatarios captaban bien la inte</w:t>
      </w:r>
      <w:r w:rsidRPr="00EE7875">
        <w:rPr>
          <w:rFonts w:ascii="Arial" w:hAnsi="Arial" w:cs="Arial"/>
          <w:b/>
          <w:sz w:val="28"/>
          <w:szCs w:val="28"/>
        </w:rPr>
        <w:t>n</w:t>
      </w:r>
      <w:r w:rsidRPr="00EE7875">
        <w:rPr>
          <w:rFonts w:ascii="Arial" w:hAnsi="Arial" w:cs="Arial"/>
          <w:b/>
          <w:sz w:val="28"/>
          <w:szCs w:val="28"/>
        </w:rPr>
        <w:t>ción.</w:t>
      </w:r>
    </w:p>
    <w:p w:rsidR="00B21E07" w:rsidRDefault="00B21E07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B21E07" w:rsidRDefault="00B21E07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EE7875" w:rsidRPr="00EE7875">
        <w:rPr>
          <w:rFonts w:ascii="Arial" w:hAnsi="Arial" w:cs="Arial"/>
          <w:b/>
          <w:sz w:val="28"/>
          <w:szCs w:val="28"/>
        </w:rPr>
        <w:t>   Para entender el Apocalipsis hay que mirarlo como libro de con</w:t>
      </w:r>
      <w:r w:rsidR="00EE7875" w:rsidRPr="00EE7875">
        <w:rPr>
          <w:rFonts w:ascii="Arial" w:hAnsi="Arial" w:cs="Arial"/>
          <w:b/>
          <w:sz w:val="28"/>
          <w:szCs w:val="28"/>
        </w:rPr>
        <w:softHyphen/>
        <w:t>suelo para los perseguidos. E</w:t>
      </w:r>
      <w:r w:rsidR="00EE7875" w:rsidRPr="00EE7875">
        <w:rPr>
          <w:rFonts w:ascii="Arial" w:hAnsi="Arial" w:cs="Arial"/>
          <w:b/>
          <w:sz w:val="28"/>
          <w:szCs w:val="28"/>
        </w:rPr>
        <w:t>n</w:t>
      </w:r>
      <w:r w:rsidR="00EE7875" w:rsidRPr="00EE7875">
        <w:rPr>
          <w:rFonts w:ascii="Arial" w:hAnsi="Arial" w:cs="Arial"/>
          <w:b/>
          <w:sz w:val="28"/>
          <w:szCs w:val="28"/>
        </w:rPr>
        <w:t>cierra un género dramático original.   Se multiplican las metáforas en un am</w:t>
      </w:r>
      <w:r w:rsidR="00EE7875" w:rsidRPr="00EE7875">
        <w:rPr>
          <w:rFonts w:ascii="Arial" w:hAnsi="Arial" w:cs="Arial"/>
          <w:b/>
          <w:sz w:val="28"/>
          <w:szCs w:val="28"/>
        </w:rPr>
        <w:softHyphen/>
        <w:t>biente de lucha y de enemigos pod</w:t>
      </w:r>
      <w:r w:rsidR="00EE7875" w:rsidRPr="00EE7875">
        <w:rPr>
          <w:rFonts w:ascii="Arial" w:hAnsi="Arial" w:cs="Arial"/>
          <w:b/>
          <w:sz w:val="28"/>
          <w:szCs w:val="28"/>
        </w:rPr>
        <w:t>e</w:t>
      </w:r>
      <w:r w:rsidR="00EE7875" w:rsidRPr="00EE7875">
        <w:rPr>
          <w:rFonts w:ascii="Arial" w:hAnsi="Arial" w:cs="Arial"/>
          <w:b/>
          <w:sz w:val="28"/>
          <w:szCs w:val="28"/>
        </w:rPr>
        <w:t>rosos. En el fondo se pretende ayudar a los que se acobardan, pues los tie</w:t>
      </w:r>
      <w:r w:rsidR="00EE7875" w:rsidRPr="00EE7875">
        <w:rPr>
          <w:rFonts w:ascii="Arial" w:hAnsi="Arial" w:cs="Arial"/>
          <w:b/>
          <w:sz w:val="28"/>
          <w:szCs w:val="28"/>
        </w:rPr>
        <w:t>m</w:t>
      </w:r>
      <w:r w:rsidR="00EE7875" w:rsidRPr="00EE7875">
        <w:rPr>
          <w:rFonts w:ascii="Arial" w:hAnsi="Arial" w:cs="Arial"/>
          <w:b/>
          <w:sz w:val="28"/>
          <w:szCs w:val="28"/>
        </w:rPr>
        <w:t>pos de lucha son para la victoria no para la huída: el triunfo y la recompensa final y la derrota de los mis</w:t>
      </w:r>
      <w:r w:rsidR="00EE7875" w:rsidRPr="00EE7875">
        <w:rPr>
          <w:rFonts w:ascii="Arial" w:hAnsi="Arial" w:cs="Arial"/>
          <w:b/>
          <w:sz w:val="28"/>
          <w:szCs w:val="28"/>
        </w:rPr>
        <w:softHyphen/>
        <w:t>mos perse</w:t>
      </w:r>
      <w:r w:rsidR="00EE7875" w:rsidRPr="00EE7875">
        <w:rPr>
          <w:rFonts w:ascii="Arial" w:hAnsi="Arial" w:cs="Arial"/>
          <w:b/>
          <w:sz w:val="28"/>
          <w:szCs w:val="28"/>
        </w:rPr>
        <w:softHyphen/>
        <w:t>gui</w:t>
      </w:r>
      <w:r w:rsidR="00EE7875" w:rsidRPr="00EE7875">
        <w:rPr>
          <w:rFonts w:ascii="Arial" w:hAnsi="Arial" w:cs="Arial"/>
          <w:b/>
          <w:sz w:val="28"/>
          <w:szCs w:val="28"/>
        </w:rPr>
        <w:softHyphen/>
        <w:t>dores es consolador.</w:t>
      </w:r>
    </w:p>
    <w:p w:rsidR="00EE7875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br/>
        <w:t>     Tiene forma de profecía: triunfo final cierto (1. 19), vida del cordero deg</w:t>
      </w:r>
      <w:r w:rsidRPr="00EE7875">
        <w:rPr>
          <w:rFonts w:ascii="Arial" w:hAnsi="Arial" w:cs="Arial"/>
          <w:b/>
          <w:sz w:val="28"/>
          <w:szCs w:val="28"/>
        </w:rPr>
        <w:t>o</w:t>
      </w:r>
      <w:r w:rsidRPr="00EE7875">
        <w:rPr>
          <w:rFonts w:ascii="Arial" w:hAnsi="Arial" w:cs="Arial"/>
          <w:b/>
          <w:sz w:val="28"/>
          <w:szCs w:val="28"/>
        </w:rPr>
        <w:t>llado (7. 9-17), liber</w:t>
      </w:r>
      <w:r w:rsidRPr="00EE7875">
        <w:rPr>
          <w:rFonts w:ascii="Arial" w:hAnsi="Arial" w:cs="Arial"/>
          <w:b/>
          <w:sz w:val="28"/>
          <w:szCs w:val="28"/>
        </w:rPr>
        <w:t>a</w:t>
      </w:r>
      <w:r w:rsidRPr="00EE7875">
        <w:rPr>
          <w:rFonts w:ascii="Arial" w:hAnsi="Arial" w:cs="Arial"/>
          <w:b/>
          <w:sz w:val="28"/>
          <w:szCs w:val="28"/>
        </w:rPr>
        <w:t>ción de la mujer y de su hijo (12. 1-12), etc.  Las metáforas son bellas en la forma, dinámicas en la escenografía, sugestivas en las ins</w:t>
      </w:r>
      <w:r w:rsidRPr="00EE7875">
        <w:rPr>
          <w:rFonts w:ascii="Arial" w:hAnsi="Arial" w:cs="Arial"/>
          <w:b/>
          <w:sz w:val="28"/>
          <w:szCs w:val="28"/>
        </w:rPr>
        <w:t>i</w:t>
      </w:r>
      <w:r w:rsidRPr="00EE7875">
        <w:rPr>
          <w:rFonts w:ascii="Arial" w:hAnsi="Arial" w:cs="Arial"/>
          <w:b/>
          <w:sz w:val="28"/>
          <w:szCs w:val="28"/>
        </w:rPr>
        <w:t>nuaciones, místicas y espirituales en el fondo, múltiples en las interpretaci</w:t>
      </w:r>
      <w:r w:rsidRPr="00EE7875">
        <w:rPr>
          <w:rFonts w:ascii="Arial" w:hAnsi="Arial" w:cs="Arial"/>
          <w:b/>
          <w:sz w:val="28"/>
          <w:szCs w:val="28"/>
        </w:rPr>
        <w:t>o</w:t>
      </w:r>
      <w:r w:rsidRPr="00EE7875">
        <w:rPr>
          <w:rFonts w:ascii="Arial" w:hAnsi="Arial" w:cs="Arial"/>
          <w:b/>
          <w:sz w:val="28"/>
          <w:szCs w:val="28"/>
        </w:rPr>
        <w:t>nes que se han dado por parte de los escri</w:t>
      </w:r>
      <w:r w:rsidRPr="00EE7875">
        <w:rPr>
          <w:rFonts w:ascii="Arial" w:hAnsi="Arial" w:cs="Arial"/>
          <w:b/>
          <w:sz w:val="28"/>
          <w:szCs w:val="28"/>
        </w:rPr>
        <w:softHyphen/>
        <w:t>tores cristianos de todos los tie</w:t>
      </w:r>
      <w:r w:rsidRPr="00EE7875">
        <w:rPr>
          <w:rFonts w:ascii="Arial" w:hAnsi="Arial" w:cs="Arial"/>
          <w:b/>
          <w:sz w:val="28"/>
          <w:szCs w:val="28"/>
        </w:rPr>
        <w:t>m</w:t>
      </w:r>
      <w:r w:rsidRPr="00EE7875">
        <w:rPr>
          <w:rFonts w:ascii="Arial" w:hAnsi="Arial" w:cs="Arial"/>
          <w:b/>
          <w:sz w:val="28"/>
          <w:szCs w:val="28"/>
        </w:rPr>
        <w:t>pos.</w:t>
      </w:r>
    </w:p>
    <w:p w:rsidR="00B21E07" w:rsidRPr="00EE7875" w:rsidRDefault="00B21E07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B21E07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  Los cristianos, al principio, debieron leerlo con gran consuelo y como grito de esperanza en las persecuciones. Así hay que entenderlo siempre y reco</w:t>
      </w:r>
      <w:r w:rsidRPr="00EE7875">
        <w:rPr>
          <w:rFonts w:ascii="Arial" w:hAnsi="Arial" w:cs="Arial"/>
          <w:b/>
          <w:sz w:val="28"/>
          <w:szCs w:val="28"/>
        </w:rPr>
        <w:t>r</w:t>
      </w:r>
      <w:r w:rsidRPr="00EE7875">
        <w:rPr>
          <w:rFonts w:ascii="Arial" w:hAnsi="Arial" w:cs="Arial"/>
          <w:b/>
          <w:sz w:val="28"/>
          <w:szCs w:val="28"/>
        </w:rPr>
        <w:t>darlo en la Iglesia de todos los tiempos. En aquellos momentos se enten</w:t>
      </w:r>
      <w:r w:rsidRPr="00EE7875">
        <w:rPr>
          <w:rFonts w:ascii="Arial" w:hAnsi="Arial" w:cs="Arial"/>
          <w:b/>
          <w:sz w:val="28"/>
          <w:szCs w:val="28"/>
        </w:rPr>
        <w:t>d</w:t>
      </w:r>
      <w:r w:rsidRPr="00EE7875">
        <w:rPr>
          <w:rFonts w:ascii="Arial" w:hAnsi="Arial" w:cs="Arial"/>
          <w:b/>
          <w:sz w:val="28"/>
          <w:szCs w:val="28"/>
        </w:rPr>
        <w:t>ían mejor las insinuaciones, las visiones y las imágenes, sobre todo en el Oriente, en donde abundaban formas literarias simi</w:t>
      </w:r>
      <w:r w:rsidRPr="00EE7875">
        <w:rPr>
          <w:rFonts w:ascii="Arial" w:hAnsi="Arial" w:cs="Arial"/>
          <w:b/>
          <w:sz w:val="28"/>
          <w:szCs w:val="28"/>
        </w:rPr>
        <w:softHyphen/>
        <w:t>lares en algunas religi</w:t>
      </w:r>
      <w:r w:rsidRPr="00EE7875">
        <w:rPr>
          <w:rFonts w:ascii="Arial" w:hAnsi="Arial" w:cs="Arial"/>
          <w:b/>
          <w:sz w:val="28"/>
          <w:szCs w:val="28"/>
        </w:rPr>
        <w:t>o</w:t>
      </w:r>
      <w:r w:rsidRPr="00EE7875">
        <w:rPr>
          <w:rFonts w:ascii="Arial" w:hAnsi="Arial" w:cs="Arial"/>
          <w:b/>
          <w:sz w:val="28"/>
          <w:szCs w:val="28"/>
        </w:rPr>
        <w:t xml:space="preserve">nes. </w:t>
      </w:r>
    </w:p>
    <w:p w:rsidR="00EE7875" w:rsidRDefault="00EE7875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EE7875">
        <w:rPr>
          <w:rFonts w:ascii="Arial" w:hAnsi="Arial" w:cs="Arial"/>
          <w:b/>
          <w:sz w:val="28"/>
          <w:szCs w:val="28"/>
        </w:rPr>
        <w:t>   Pero en toda lucha de la Iglesia con</w:t>
      </w:r>
      <w:r w:rsidRPr="00EE7875">
        <w:rPr>
          <w:rFonts w:ascii="Arial" w:hAnsi="Arial" w:cs="Arial"/>
          <w:b/>
          <w:sz w:val="28"/>
          <w:szCs w:val="28"/>
        </w:rPr>
        <w:softHyphen/>
        <w:t>tra el mal resultará imprescindible, ilu</w:t>
      </w:r>
      <w:r w:rsidRPr="00EE7875">
        <w:rPr>
          <w:rFonts w:ascii="Arial" w:hAnsi="Arial" w:cs="Arial"/>
          <w:b/>
          <w:sz w:val="28"/>
          <w:szCs w:val="28"/>
        </w:rPr>
        <w:t>s</w:t>
      </w:r>
      <w:r w:rsidRPr="00EE7875">
        <w:rPr>
          <w:rFonts w:ascii="Arial" w:hAnsi="Arial" w:cs="Arial"/>
          <w:b/>
          <w:sz w:val="28"/>
          <w:szCs w:val="28"/>
        </w:rPr>
        <w:t>trativo, consolador. Se debe seguir con esa visión y penetrar en ese espíritu. Los esfuerzos por entender esta lucha han generado sistemas de interpret</w:t>
      </w:r>
      <w:r w:rsidRPr="00EE7875">
        <w:rPr>
          <w:rFonts w:ascii="Arial" w:hAnsi="Arial" w:cs="Arial"/>
          <w:b/>
          <w:sz w:val="28"/>
          <w:szCs w:val="28"/>
        </w:rPr>
        <w:t>a</w:t>
      </w:r>
      <w:r w:rsidRPr="00EE7875">
        <w:rPr>
          <w:rFonts w:ascii="Arial" w:hAnsi="Arial" w:cs="Arial"/>
          <w:b/>
          <w:sz w:val="28"/>
          <w:szCs w:val="28"/>
        </w:rPr>
        <w:t>ción muy diver</w:t>
      </w:r>
      <w:r w:rsidRPr="00EE7875">
        <w:rPr>
          <w:rFonts w:ascii="Arial" w:hAnsi="Arial" w:cs="Arial"/>
          <w:b/>
          <w:sz w:val="28"/>
          <w:szCs w:val="28"/>
        </w:rPr>
        <w:softHyphen/>
        <w:t xml:space="preserve">gentes, pero ninguno puede </w:t>
      </w:r>
      <w:r w:rsidR="00B21E07">
        <w:rPr>
          <w:rFonts w:ascii="Arial" w:hAnsi="Arial" w:cs="Arial"/>
          <w:b/>
          <w:sz w:val="28"/>
          <w:szCs w:val="28"/>
        </w:rPr>
        <w:t>verse</w:t>
      </w:r>
      <w:r w:rsidRPr="00EE7875">
        <w:rPr>
          <w:rFonts w:ascii="Arial" w:hAnsi="Arial" w:cs="Arial"/>
          <w:b/>
          <w:sz w:val="28"/>
          <w:szCs w:val="28"/>
        </w:rPr>
        <w:t xml:space="preserve"> como seguro y definit</w:t>
      </w:r>
      <w:r w:rsidRPr="00EE7875">
        <w:rPr>
          <w:rFonts w:ascii="Arial" w:hAnsi="Arial" w:cs="Arial"/>
          <w:b/>
          <w:sz w:val="28"/>
          <w:szCs w:val="28"/>
        </w:rPr>
        <w:t>i</w:t>
      </w:r>
      <w:r w:rsidRPr="00EE7875">
        <w:rPr>
          <w:rFonts w:ascii="Arial" w:hAnsi="Arial" w:cs="Arial"/>
          <w:b/>
          <w:sz w:val="28"/>
          <w:szCs w:val="28"/>
        </w:rPr>
        <w:t>vo</w:t>
      </w:r>
    </w:p>
    <w:p w:rsidR="009568DA" w:rsidRPr="00EE7875" w:rsidRDefault="009568DA" w:rsidP="00B21E07">
      <w:pPr>
        <w:pStyle w:val="estilo2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</w:p>
    <w:p w:rsidR="0061039C" w:rsidRDefault="00EE7875" w:rsidP="00B21E07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1757521" cy="1444538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915" t="38978" r="52107" b="14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21" cy="144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07" w:rsidRDefault="00B21E07" w:rsidP="00B21E07">
      <w:pPr>
        <w:jc w:val="center"/>
        <w:rPr>
          <w:szCs w:val="28"/>
        </w:rPr>
      </w:pPr>
    </w:p>
    <w:p w:rsidR="00B21E07" w:rsidRDefault="00B21E07" w:rsidP="00B21E07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983733" cy="2771775"/>
            <wp:effectExtent l="19050" t="0" r="7367" b="0"/>
            <wp:docPr id="9" name="Imagen 9" descr="http://catequesis.lasalle.es/A/Plantilla_clip_image00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tequesis.lasalle.es/A/Plantilla_clip_image006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33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07" w:rsidRDefault="00B21E07" w:rsidP="00B21E07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2631895" cy="1743075"/>
            <wp:effectExtent l="19050" t="0" r="0" b="0"/>
            <wp:docPr id="12" name="Imagen 12" descr="Resultado de imagen de dibujos apocalip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dibujos apocalipsi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6087" cy="1743075"/>
            <wp:effectExtent l="19050" t="0" r="9013" b="0"/>
            <wp:docPr id="15" name="Imagen 1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33" cy="174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07" w:rsidRDefault="00B21E07" w:rsidP="00B21E07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2390775" cy="2609649"/>
            <wp:effectExtent l="19050" t="0" r="9525" b="0"/>
            <wp:docPr id="18" name="Imagen 18" descr="Resultado de imagen de dibujos apocalip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de dibujos apocalipsi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065" b="3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3106050"/>
            <wp:effectExtent l="19050" t="0" r="9525" b="0"/>
            <wp:docPr id="21" name="Imagen 2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8DA" w:rsidRDefault="009568DA" w:rsidP="00B21E07">
      <w:pPr>
        <w:jc w:val="center"/>
        <w:rPr>
          <w:szCs w:val="28"/>
        </w:rPr>
      </w:pPr>
      <w:r>
        <w:rPr>
          <w:noProof/>
        </w:rPr>
        <w:drawing>
          <wp:inline distT="0" distB="0" distL="0" distR="0">
            <wp:extent cx="4875234" cy="1714500"/>
            <wp:effectExtent l="19050" t="0" r="1566" b="0"/>
            <wp:docPr id="24" name="Imagen 24" descr="Resultado de imagen de dibujos jerusalen cel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esultado de imagen de dibujos jerusalen celes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3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DA" w:rsidSect="00E14B8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237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042EA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4C05"/>
    <w:rsid w:val="003E6C3E"/>
    <w:rsid w:val="003F207B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29F5"/>
    <w:rsid w:val="00586A1F"/>
    <w:rsid w:val="00587A12"/>
    <w:rsid w:val="005944D4"/>
    <w:rsid w:val="005962C5"/>
    <w:rsid w:val="005B0F2B"/>
    <w:rsid w:val="005C23DA"/>
    <w:rsid w:val="005C2CAB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73B5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729A"/>
    <w:rsid w:val="009476FE"/>
    <w:rsid w:val="00952F47"/>
    <w:rsid w:val="009568DA"/>
    <w:rsid w:val="0095771A"/>
    <w:rsid w:val="00957E74"/>
    <w:rsid w:val="009672FE"/>
    <w:rsid w:val="0097418F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153F2"/>
    <w:rsid w:val="00A23DAF"/>
    <w:rsid w:val="00A24204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1E07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2D5C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2CFC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875"/>
    <w:rsid w:val="00EE7E74"/>
    <w:rsid w:val="00EF4036"/>
    <w:rsid w:val="00F0348B"/>
    <w:rsid w:val="00F173D7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685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2017-04-19T04:02:00Z</cp:lastPrinted>
  <dcterms:created xsi:type="dcterms:W3CDTF">2018-05-15T08:29:00Z</dcterms:created>
  <dcterms:modified xsi:type="dcterms:W3CDTF">2018-05-15T08:29:00Z</dcterms:modified>
</cp:coreProperties>
</file>