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CB" w:rsidRDefault="00004DEF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rStyle w:val="estilo2"/>
          <w:rFonts w:ascii="Arial" w:hAnsi="Arial" w:cs="Arial"/>
          <w:b/>
          <w:color w:val="FF0000"/>
          <w:sz w:val="40"/>
          <w:szCs w:val="40"/>
        </w:rPr>
        <w:t>2</w:t>
      </w:r>
      <w:r w:rsidR="00E33A34">
        <w:rPr>
          <w:rStyle w:val="estilo2"/>
          <w:rFonts w:ascii="Arial" w:hAnsi="Arial" w:cs="Arial"/>
          <w:b/>
          <w:color w:val="FF0000"/>
          <w:sz w:val="40"/>
          <w:szCs w:val="40"/>
        </w:rPr>
        <w:t>8 Profeta Jeremías</w:t>
      </w:r>
      <w:r w:rsidR="00265358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 </w:t>
      </w:r>
      <w:r w:rsidR="00FD2232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</w:t>
      </w:r>
      <w:r w:rsidR="00FD2232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>(</w:t>
      </w:r>
      <w:r w:rsidR="00E33A34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>Ver libr</w:t>
      </w:r>
      <w:r w:rsidR="005C2FF4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>o</w:t>
      </w:r>
      <w:r w:rsidR="00E33A34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 xml:space="preserve"> Jeremías</w:t>
      </w:r>
      <w:r w:rsidR="00265358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>)</w:t>
      </w:r>
    </w:p>
    <w:p w:rsidR="005C2FF4" w:rsidRDefault="005C2FF4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2190750" cy="1432413"/>
            <wp:effectExtent l="19050" t="0" r="0" b="0"/>
            <wp:docPr id="16" name="Imagen 16" descr="Resultado de imagen de jerem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jeremi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F8" w:rsidRDefault="00DD62F8" w:rsidP="005C2FF4">
      <w:pPr>
        <w:pStyle w:val="NormalWeb"/>
        <w:ind w:left="-709" w:firstLine="14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</w:t>
      </w:r>
      <w:r w:rsidRPr="00DD62F8">
        <w:rPr>
          <w:rFonts w:ascii="Arial" w:hAnsi="Arial" w:cs="Arial"/>
          <w:b/>
          <w:bCs/>
          <w:sz w:val="28"/>
          <w:szCs w:val="28"/>
        </w:rPr>
        <w:t>e</w:t>
      </w:r>
      <w:r w:rsidR="006B3B11">
        <w:rPr>
          <w:rFonts w:ascii="Arial" w:hAnsi="Arial" w:cs="Arial"/>
          <w:b/>
          <w:bCs/>
          <w:sz w:val="28"/>
          <w:szCs w:val="28"/>
        </w:rPr>
        <w:t>re</w:t>
      </w:r>
      <w:r w:rsidRPr="00DD62F8">
        <w:rPr>
          <w:rFonts w:ascii="Arial" w:hAnsi="Arial" w:cs="Arial"/>
          <w:b/>
          <w:bCs/>
          <w:sz w:val="28"/>
          <w:szCs w:val="28"/>
        </w:rPr>
        <w:t>mías</w:t>
      </w:r>
      <w:r>
        <w:rPr>
          <w:rFonts w:ascii="Arial" w:hAnsi="Arial" w:cs="Arial"/>
          <w:b/>
          <w:bCs/>
          <w:sz w:val="28"/>
          <w:szCs w:val="28"/>
        </w:rPr>
        <w:t xml:space="preserve"> fue el otro profeta importante de Jerusal</w:t>
      </w:r>
      <w:r w:rsidR="006B3B11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>n, que toda su vida estuvo luchado contra el mal gobierno,</w:t>
      </w:r>
      <w:r w:rsidR="006B3B11">
        <w:rPr>
          <w:rFonts w:ascii="Arial" w:hAnsi="Arial" w:cs="Arial"/>
          <w:b/>
          <w:bCs/>
          <w:sz w:val="28"/>
          <w:szCs w:val="28"/>
        </w:rPr>
        <w:t xml:space="preserve"> contra los pecados del p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="006B3B11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blo</w:t>
      </w:r>
      <w:r w:rsidR="006B3B11">
        <w:rPr>
          <w:rFonts w:ascii="Arial" w:hAnsi="Arial" w:cs="Arial"/>
          <w:b/>
          <w:bCs/>
          <w:sz w:val="28"/>
          <w:szCs w:val="28"/>
        </w:rPr>
        <w:t xml:space="preserve"> y contra la </w:t>
      </w:r>
      <w:r w:rsidR="005C2FF4">
        <w:rPr>
          <w:rFonts w:ascii="Arial" w:hAnsi="Arial" w:cs="Arial"/>
          <w:b/>
          <w:bCs/>
          <w:sz w:val="28"/>
          <w:szCs w:val="28"/>
        </w:rPr>
        <w:t>idola</w:t>
      </w:r>
      <w:r w:rsidR="006B3B11">
        <w:rPr>
          <w:rFonts w:ascii="Arial" w:hAnsi="Arial" w:cs="Arial"/>
          <w:b/>
          <w:bCs/>
          <w:sz w:val="28"/>
          <w:szCs w:val="28"/>
        </w:rPr>
        <w:t>tría. T</w:t>
      </w:r>
      <w:r>
        <w:rPr>
          <w:rFonts w:ascii="Arial" w:hAnsi="Arial" w:cs="Arial"/>
          <w:b/>
          <w:bCs/>
          <w:sz w:val="28"/>
          <w:szCs w:val="28"/>
        </w:rPr>
        <w:t>erminó muriendo asesinado por los mismos israelitas de Jerusa</w:t>
      </w:r>
      <w:r w:rsidR="006B3B11">
        <w:rPr>
          <w:rFonts w:ascii="Arial" w:hAnsi="Arial" w:cs="Arial"/>
          <w:b/>
          <w:bCs/>
          <w:sz w:val="28"/>
          <w:szCs w:val="28"/>
        </w:rPr>
        <w:t>lé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6B3B11">
        <w:rPr>
          <w:rFonts w:ascii="Arial" w:hAnsi="Arial" w:cs="Arial"/>
          <w:b/>
          <w:bCs/>
          <w:sz w:val="28"/>
          <w:szCs w:val="28"/>
        </w:rPr>
        <w:t xml:space="preserve"> que le había obligado a ir con ellos a Egipto, huida que desacons</w:t>
      </w:r>
      <w:r w:rsidR="006B3B11">
        <w:rPr>
          <w:rFonts w:ascii="Arial" w:hAnsi="Arial" w:cs="Arial"/>
          <w:b/>
          <w:bCs/>
          <w:sz w:val="28"/>
          <w:szCs w:val="28"/>
        </w:rPr>
        <w:t>e</w:t>
      </w:r>
      <w:r w:rsidR="006B3B11">
        <w:rPr>
          <w:rFonts w:ascii="Arial" w:hAnsi="Arial" w:cs="Arial"/>
          <w:b/>
          <w:bCs/>
          <w:sz w:val="28"/>
          <w:szCs w:val="28"/>
        </w:rPr>
        <w:t>jaba cuando la mayor parte de los habitantes ya había sido llevados a la cauti</w:t>
      </w:r>
      <w:r w:rsidR="005C2FF4">
        <w:rPr>
          <w:rFonts w:ascii="Arial" w:hAnsi="Arial" w:cs="Arial"/>
          <w:b/>
          <w:bCs/>
          <w:sz w:val="28"/>
          <w:szCs w:val="28"/>
        </w:rPr>
        <w:t>v</w:t>
      </w:r>
      <w:r w:rsidR="006B3B11">
        <w:rPr>
          <w:rFonts w:ascii="Arial" w:hAnsi="Arial" w:cs="Arial"/>
          <w:b/>
          <w:bCs/>
          <w:sz w:val="28"/>
          <w:szCs w:val="28"/>
        </w:rPr>
        <w:t>idad de Babilonia</w:t>
      </w:r>
    </w:p>
    <w:p w:rsidR="00DD62F8" w:rsidRDefault="00DD62F8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Nacio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hacia el 6</w:t>
      </w:r>
      <w:r w:rsidRPr="00DD62F8">
        <w:rPr>
          <w:rFonts w:ascii="Arial" w:hAnsi="Arial" w:cs="Arial"/>
          <w:b/>
          <w:sz w:val="28"/>
          <w:szCs w:val="28"/>
        </w:rPr>
        <w:t>50 </w:t>
      </w:r>
      <w:proofErr w:type="spellStart"/>
      <w:r w:rsidRPr="00DD62F8">
        <w:rPr>
          <w:rFonts w:ascii="Arial" w:hAnsi="Arial" w:cs="Arial"/>
          <w:b/>
          <w:sz w:val="28"/>
          <w:szCs w:val="28"/>
        </w:rPr>
        <w:t>a.C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 una ciudad llamada </w:t>
      </w:r>
      <w:proofErr w:type="spellStart"/>
      <w:r>
        <w:rPr>
          <w:rFonts w:ascii="Arial" w:hAnsi="Arial" w:cs="Arial"/>
          <w:b/>
          <w:sz w:val="28"/>
          <w:szCs w:val="28"/>
        </w:rPr>
        <w:t>Anathot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y mu</w:t>
      </w:r>
      <w:r w:rsidR="005C2FF4">
        <w:rPr>
          <w:rFonts w:ascii="Arial" w:hAnsi="Arial" w:cs="Arial"/>
          <w:b/>
          <w:sz w:val="28"/>
          <w:szCs w:val="28"/>
        </w:rPr>
        <w:t>rió</w:t>
      </w:r>
      <w:r>
        <w:rPr>
          <w:rFonts w:ascii="Arial" w:hAnsi="Arial" w:cs="Arial"/>
          <w:b/>
          <w:sz w:val="28"/>
          <w:szCs w:val="28"/>
        </w:rPr>
        <w:t xml:space="preserve"> en</w:t>
      </w:r>
      <w:r w:rsidRPr="00DD62F8">
        <w:rPr>
          <w:rFonts w:ascii="Arial" w:hAnsi="Arial" w:cs="Arial"/>
          <w:b/>
          <w:sz w:val="28"/>
          <w:szCs w:val="28"/>
        </w:rPr>
        <w:t xml:space="preserve"> Egipto</w:t>
      </w:r>
      <w:r>
        <w:rPr>
          <w:rFonts w:ascii="Arial" w:hAnsi="Arial" w:cs="Arial"/>
          <w:b/>
          <w:sz w:val="28"/>
          <w:szCs w:val="28"/>
        </w:rPr>
        <w:t xml:space="preserve"> don</w:t>
      </w:r>
      <w:r w:rsidR="006B3B11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e acompañ</w:t>
      </w:r>
      <w:r w:rsidR="006B3B11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los </w:t>
      </w:r>
      <w:r w:rsidR="006B3B11">
        <w:rPr>
          <w:rFonts w:ascii="Arial" w:hAnsi="Arial" w:cs="Arial"/>
          <w:b/>
          <w:sz w:val="28"/>
          <w:szCs w:val="28"/>
        </w:rPr>
        <w:t>último</w:t>
      </w:r>
      <w:r w:rsidR="005C2FF4">
        <w:rPr>
          <w:rFonts w:ascii="Arial" w:hAnsi="Arial" w:cs="Arial"/>
          <w:b/>
          <w:sz w:val="28"/>
          <w:szCs w:val="28"/>
        </w:rPr>
        <w:t>s</w:t>
      </w:r>
      <w:r w:rsidR="006B3B11">
        <w:rPr>
          <w:rFonts w:ascii="Arial" w:hAnsi="Arial" w:cs="Arial"/>
          <w:b/>
          <w:sz w:val="28"/>
          <w:szCs w:val="28"/>
        </w:rPr>
        <w:t xml:space="preserve"> rebeldes </w:t>
      </w:r>
      <w:r>
        <w:rPr>
          <w:rFonts w:ascii="Arial" w:hAnsi="Arial" w:cs="Arial"/>
          <w:b/>
          <w:sz w:val="28"/>
          <w:szCs w:val="28"/>
        </w:rPr>
        <w:t>contra Babilonia el</w:t>
      </w:r>
      <w:r w:rsidRPr="00DD62F8">
        <w:rPr>
          <w:rFonts w:ascii="Arial" w:hAnsi="Arial" w:cs="Arial"/>
          <w:b/>
          <w:sz w:val="28"/>
          <w:szCs w:val="28"/>
        </w:rPr>
        <w:t xml:space="preserve"> 585 a.C.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B3B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Era hijo de </w:t>
      </w:r>
      <w:proofErr w:type="spellStart"/>
      <w:r>
        <w:rPr>
          <w:rFonts w:ascii="Arial" w:hAnsi="Arial" w:cs="Arial"/>
          <w:b/>
          <w:sz w:val="28"/>
          <w:szCs w:val="28"/>
        </w:rPr>
        <w:t>Elc</w:t>
      </w:r>
      <w:r w:rsidR="006B3B11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sacerdote del templo </w:t>
      </w:r>
      <w:r w:rsidR="006B3B11">
        <w:rPr>
          <w:rFonts w:ascii="Arial" w:hAnsi="Arial" w:cs="Arial"/>
          <w:b/>
          <w:sz w:val="28"/>
          <w:szCs w:val="28"/>
        </w:rPr>
        <w:t xml:space="preserve"> Por eso conocía bien todo lo que se hacía y lo que se abusaba en el lugar más santo de Jerusalén.</w:t>
      </w:r>
    </w:p>
    <w:p w:rsidR="005C2FF4" w:rsidRPr="00FF4435" w:rsidRDefault="005C2FF4" w:rsidP="00F2109D">
      <w:pPr>
        <w:pStyle w:val="NormalWeb"/>
        <w:spacing w:before="0" w:beforeAutospacing="0" w:after="0" w:afterAutospacing="0"/>
        <w:ind w:left="-709" w:firstLine="14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Una </w:t>
      </w:r>
      <w:proofErr w:type="spellStart"/>
      <w:r>
        <w:rPr>
          <w:rFonts w:ascii="Arial" w:hAnsi="Arial" w:cs="Arial"/>
          <w:b/>
          <w:sz w:val="28"/>
          <w:szCs w:val="28"/>
        </w:rPr>
        <w:t>dia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se sintió llamado a la misión</w:t>
      </w:r>
      <w:r w:rsidR="00FF44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de profeta: El Señor le dijo: </w:t>
      </w:r>
      <w:r w:rsidRPr="00FF4435">
        <w:rPr>
          <w:rFonts w:ascii="Arial" w:hAnsi="Arial" w:cs="Arial"/>
          <w:b/>
          <w:i/>
          <w:sz w:val="28"/>
          <w:szCs w:val="28"/>
        </w:rPr>
        <w:t>“Antes de formarte en</w:t>
      </w:r>
      <w:r w:rsidR="00FF4435">
        <w:rPr>
          <w:rFonts w:ascii="Arial" w:hAnsi="Arial" w:cs="Arial"/>
          <w:b/>
          <w:i/>
          <w:sz w:val="28"/>
          <w:szCs w:val="28"/>
        </w:rPr>
        <w:t xml:space="preserve"> </w:t>
      </w:r>
      <w:r w:rsidRPr="00FF4435">
        <w:rPr>
          <w:rFonts w:ascii="Arial" w:hAnsi="Arial" w:cs="Arial"/>
          <w:b/>
          <w:i/>
          <w:sz w:val="28"/>
          <w:szCs w:val="28"/>
        </w:rPr>
        <w:t>el vientr</w:t>
      </w:r>
      <w:r w:rsidR="00FF4435">
        <w:rPr>
          <w:rFonts w:ascii="Arial" w:hAnsi="Arial" w:cs="Arial"/>
          <w:b/>
          <w:i/>
          <w:sz w:val="28"/>
          <w:szCs w:val="28"/>
        </w:rPr>
        <w:t>e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materno yo te conocí</w:t>
      </w:r>
      <w:r w:rsidR="00F2109D">
        <w:rPr>
          <w:rFonts w:ascii="Arial" w:hAnsi="Arial" w:cs="Arial"/>
          <w:b/>
          <w:i/>
          <w:sz w:val="28"/>
          <w:szCs w:val="28"/>
        </w:rPr>
        <w:t>;</w:t>
      </w:r>
      <w:r w:rsidR="00FF4435" w:rsidRPr="00FF4435">
        <w:rPr>
          <w:rFonts w:ascii="Arial" w:hAnsi="Arial" w:cs="Arial"/>
          <w:b/>
          <w:i/>
          <w:sz w:val="28"/>
          <w:szCs w:val="28"/>
        </w:rPr>
        <w:t xml:space="preserve"> y ant</w:t>
      </w:r>
      <w:r w:rsidR="00FF4435">
        <w:rPr>
          <w:rFonts w:ascii="Arial" w:hAnsi="Arial" w:cs="Arial"/>
          <w:b/>
          <w:i/>
          <w:sz w:val="28"/>
          <w:szCs w:val="28"/>
        </w:rPr>
        <w:t>es de que s</w:t>
      </w:r>
      <w:r w:rsidR="00FF4435" w:rsidRPr="00FF4435">
        <w:rPr>
          <w:rFonts w:ascii="Arial" w:hAnsi="Arial" w:cs="Arial"/>
          <w:b/>
          <w:i/>
          <w:sz w:val="28"/>
          <w:szCs w:val="28"/>
        </w:rPr>
        <w:t>a</w:t>
      </w:r>
      <w:r w:rsidR="00FF4435">
        <w:rPr>
          <w:rFonts w:ascii="Arial" w:hAnsi="Arial" w:cs="Arial"/>
          <w:b/>
          <w:i/>
          <w:sz w:val="28"/>
          <w:szCs w:val="28"/>
        </w:rPr>
        <w:t>l</w:t>
      </w:r>
      <w:r w:rsidR="00FF4435" w:rsidRPr="00FF4435">
        <w:rPr>
          <w:rFonts w:ascii="Arial" w:hAnsi="Arial" w:cs="Arial"/>
          <w:b/>
          <w:i/>
          <w:sz w:val="28"/>
          <w:szCs w:val="28"/>
        </w:rPr>
        <w:t>ieras</w:t>
      </w:r>
      <w:r w:rsidR="00FF4435">
        <w:rPr>
          <w:rFonts w:ascii="Arial" w:hAnsi="Arial" w:cs="Arial"/>
          <w:b/>
          <w:i/>
          <w:sz w:val="28"/>
          <w:szCs w:val="28"/>
        </w:rPr>
        <w:t xml:space="preserve"> </w:t>
      </w:r>
      <w:r w:rsidR="00FF4435" w:rsidRPr="00FF4435">
        <w:rPr>
          <w:rFonts w:ascii="Arial" w:hAnsi="Arial" w:cs="Arial"/>
          <w:b/>
          <w:i/>
          <w:sz w:val="28"/>
          <w:szCs w:val="28"/>
        </w:rPr>
        <w:t xml:space="preserve">del seno yo te consagré. Soy yo el que te </w:t>
      </w:r>
      <w:r w:rsidR="00FF4435">
        <w:rPr>
          <w:rFonts w:ascii="Arial" w:hAnsi="Arial" w:cs="Arial"/>
          <w:b/>
          <w:i/>
          <w:sz w:val="28"/>
          <w:szCs w:val="28"/>
        </w:rPr>
        <w:t xml:space="preserve">he </w:t>
      </w:r>
      <w:r w:rsidR="00FF4435" w:rsidRPr="00FF4435">
        <w:rPr>
          <w:rFonts w:ascii="Arial" w:hAnsi="Arial" w:cs="Arial"/>
          <w:b/>
          <w:i/>
          <w:sz w:val="28"/>
          <w:szCs w:val="28"/>
        </w:rPr>
        <w:t>convertido en profeta de las gentes.</w:t>
      </w:r>
    </w:p>
    <w:p w:rsidR="00FF4435" w:rsidRPr="00FF4435" w:rsidRDefault="00FF4435" w:rsidP="00F2109D">
      <w:pPr>
        <w:pStyle w:val="NormalWeb"/>
        <w:spacing w:before="0" w:beforeAutospacing="0" w:after="0" w:afterAutospacing="0"/>
        <w:ind w:left="-709" w:firstLine="142"/>
        <w:jc w:val="both"/>
        <w:rPr>
          <w:rFonts w:ascii="Arial" w:hAnsi="Arial" w:cs="Arial"/>
          <w:b/>
          <w:i/>
          <w:sz w:val="28"/>
          <w:szCs w:val="28"/>
        </w:rPr>
      </w:pPr>
      <w:r w:rsidRPr="00FF4435">
        <w:rPr>
          <w:rFonts w:ascii="Arial" w:hAnsi="Arial" w:cs="Arial"/>
          <w:b/>
          <w:i/>
          <w:sz w:val="28"/>
          <w:szCs w:val="28"/>
        </w:rPr>
        <w:t xml:space="preserve">  Yo di</w:t>
      </w:r>
      <w:r>
        <w:rPr>
          <w:rFonts w:ascii="Arial" w:hAnsi="Arial" w:cs="Arial"/>
          <w:b/>
          <w:i/>
          <w:sz w:val="28"/>
          <w:szCs w:val="28"/>
        </w:rPr>
        <w:t>je</w:t>
      </w:r>
      <w:r w:rsidRPr="00FF4435">
        <w:rPr>
          <w:rFonts w:ascii="Arial" w:hAnsi="Arial" w:cs="Arial"/>
          <w:b/>
          <w:i/>
          <w:sz w:val="28"/>
          <w:szCs w:val="28"/>
        </w:rPr>
        <w:t>. Ah, Señor que soy muy joven, que yo no s</w:t>
      </w:r>
      <w:r>
        <w:rPr>
          <w:rFonts w:ascii="Arial" w:hAnsi="Arial" w:cs="Arial"/>
          <w:b/>
          <w:i/>
          <w:sz w:val="28"/>
          <w:szCs w:val="28"/>
        </w:rPr>
        <w:t>é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hablar.</w:t>
      </w:r>
    </w:p>
    <w:p w:rsidR="00FF4435" w:rsidRDefault="00FF4435" w:rsidP="00F2109D">
      <w:pPr>
        <w:pStyle w:val="NormalWeb"/>
        <w:spacing w:before="0" w:beforeAutospacing="0" w:after="0" w:afterAutospacing="0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El Señor me dijo: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No digas que eres joven</w:t>
      </w:r>
      <w:r>
        <w:rPr>
          <w:rFonts w:ascii="Arial" w:hAnsi="Arial" w:cs="Arial"/>
          <w:b/>
          <w:i/>
          <w:sz w:val="28"/>
          <w:szCs w:val="28"/>
        </w:rPr>
        <w:t>.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Donde yo te voy a mandar</w:t>
      </w:r>
      <w:r>
        <w:rPr>
          <w:rFonts w:ascii="Arial" w:hAnsi="Arial" w:cs="Arial"/>
          <w:b/>
          <w:i/>
          <w:sz w:val="28"/>
          <w:szCs w:val="28"/>
        </w:rPr>
        <w:t>,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ir</w:t>
      </w:r>
      <w:r>
        <w:rPr>
          <w:rFonts w:ascii="Arial" w:hAnsi="Arial" w:cs="Arial"/>
          <w:b/>
          <w:i/>
          <w:sz w:val="28"/>
          <w:szCs w:val="28"/>
        </w:rPr>
        <w:t>ás;</w:t>
      </w:r>
      <w:r w:rsidR="00F2109D">
        <w:rPr>
          <w:rFonts w:ascii="Arial" w:hAnsi="Arial" w:cs="Arial"/>
          <w:b/>
          <w:i/>
          <w:sz w:val="28"/>
          <w:szCs w:val="28"/>
        </w:rPr>
        <w:t xml:space="preserve"> y lo que yo te ordene, eso dirá</w:t>
      </w:r>
      <w:r w:rsidRPr="00FF4435">
        <w:rPr>
          <w:rFonts w:ascii="Arial" w:hAnsi="Arial" w:cs="Arial"/>
          <w:b/>
          <w:i/>
          <w:sz w:val="28"/>
          <w:szCs w:val="28"/>
        </w:rPr>
        <w:t>s”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b/>
          <w:sz w:val="28"/>
          <w:szCs w:val="28"/>
        </w:rPr>
        <w:t>Jer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1 5-79</w:t>
      </w:r>
    </w:p>
    <w:p w:rsidR="00DD62F8" w:rsidRDefault="00DD62F8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Sus revelaciones, una vez que fue elegido por Dios como profeta, fueron numerosas. Quedaron recogida</w:t>
      </w:r>
      <w:r w:rsidR="006B3B11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en el libro de la Biblia que lleva su nombre. Algunas las escribió </w:t>
      </w:r>
      <w:r w:rsidR="006B3B11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l y otras fueron recogidas por sus seguidores.</w:t>
      </w:r>
      <w:r w:rsidR="006B3B11">
        <w:rPr>
          <w:rFonts w:ascii="Arial" w:hAnsi="Arial" w:cs="Arial"/>
          <w:b/>
          <w:sz w:val="28"/>
          <w:szCs w:val="28"/>
        </w:rPr>
        <w:t xml:space="preserve"> Las suyas normalmente se las escribía el secretario que se había echado, llamado </w:t>
      </w:r>
      <w:proofErr w:type="spellStart"/>
      <w:r w:rsidR="006B3B11">
        <w:rPr>
          <w:rFonts w:ascii="Arial" w:hAnsi="Arial" w:cs="Arial"/>
          <w:b/>
          <w:sz w:val="28"/>
          <w:szCs w:val="28"/>
        </w:rPr>
        <w:t>Baruc</w:t>
      </w:r>
      <w:proofErr w:type="spellEnd"/>
      <w:r w:rsidR="006B3B11">
        <w:rPr>
          <w:rFonts w:ascii="Arial" w:hAnsi="Arial" w:cs="Arial"/>
          <w:b/>
          <w:sz w:val="28"/>
          <w:szCs w:val="28"/>
        </w:rPr>
        <w:t>.</w:t>
      </w:r>
    </w:p>
    <w:p w:rsidR="00D63E5B" w:rsidRDefault="00DD62F8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Dios le pidió que hic</w:t>
      </w:r>
      <w:r w:rsidR="00FF4435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era reflexionar a los </w:t>
      </w:r>
      <w:proofErr w:type="spellStart"/>
      <w:r>
        <w:rPr>
          <w:rFonts w:ascii="Arial" w:hAnsi="Arial" w:cs="Arial"/>
          <w:b/>
          <w:sz w:val="28"/>
          <w:szCs w:val="28"/>
        </w:rPr>
        <w:t>israelita</w:t>
      </w:r>
      <w:proofErr w:type="gramStart"/>
      <w:r w:rsidR="00F2109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>s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porque les iba a</w:t>
      </w:r>
      <w:r w:rsidR="006B3B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venir la cautividad de Babi</w:t>
      </w:r>
      <w:r w:rsidR="006B3B11">
        <w:rPr>
          <w:rFonts w:ascii="Arial" w:hAnsi="Arial" w:cs="Arial"/>
          <w:b/>
          <w:sz w:val="28"/>
          <w:szCs w:val="28"/>
        </w:rPr>
        <w:t>lo</w:t>
      </w:r>
      <w:r>
        <w:rPr>
          <w:rFonts w:ascii="Arial" w:hAnsi="Arial" w:cs="Arial"/>
          <w:b/>
          <w:sz w:val="28"/>
          <w:szCs w:val="28"/>
        </w:rPr>
        <w:t>nia</w:t>
      </w:r>
      <w:r w:rsidR="00FF4435">
        <w:rPr>
          <w:rFonts w:ascii="Arial" w:hAnsi="Arial" w:cs="Arial"/>
          <w:b/>
          <w:sz w:val="28"/>
          <w:szCs w:val="28"/>
        </w:rPr>
        <w:t>. P</w:t>
      </w:r>
      <w:r w:rsidR="00F2109D">
        <w:rPr>
          <w:rFonts w:ascii="Arial" w:hAnsi="Arial" w:cs="Arial"/>
          <w:b/>
          <w:sz w:val="28"/>
          <w:szCs w:val="28"/>
        </w:rPr>
        <w:t>rofetizó</w:t>
      </w:r>
      <w:r>
        <w:rPr>
          <w:rFonts w:ascii="Arial" w:hAnsi="Arial" w:cs="Arial"/>
          <w:b/>
          <w:sz w:val="28"/>
          <w:szCs w:val="28"/>
        </w:rPr>
        <w:t xml:space="preserve"> que Dios perdo</w:t>
      </w:r>
      <w:r w:rsidR="006B3B11">
        <w:rPr>
          <w:rFonts w:ascii="Arial" w:hAnsi="Arial" w:cs="Arial"/>
          <w:b/>
          <w:sz w:val="28"/>
          <w:szCs w:val="28"/>
        </w:rPr>
        <w:t>na</w:t>
      </w:r>
      <w:r>
        <w:rPr>
          <w:rFonts w:ascii="Arial" w:hAnsi="Arial" w:cs="Arial"/>
          <w:b/>
          <w:sz w:val="28"/>
          <w:szCs w:val="28"/>
        </w:rPr>
        <w:t>r</w:t>
      </w:r>
      <w:r w:rsidR="006B3B11">
        <w:rPr>
          <w:rFonts w:ascii="Arial" w:hAnsi="Arial" w:cs="Arial"/>
          <w:b/>
          <w:sz w:val="28"/>
          <w:szCs w:val="28"/>
        </w:rPr>
        <w:t xml:space="preserve">ía </w:t>
      </w:r>
      <w:r>
        <w:rPr>
          <w:rFonts w:ascii="Arial" w:hAnsi="Arial" w:cs="Arial"/>
          <w:b/>
          <w:sz w:val="28"/>
          <w:szCs w:val="28"/>
        </w:rPr>
        <w:t>al pueblo</w:t>
      </w:r>
      <w:r w:rsidR="00F2109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si se</w:t>
      </w:r>
      <w:r w:rsidR="006B3B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arrepentía. </w:t>
      </w:r>
      <w:r w:rsidR="00A9797D">
        <w:rPr>
          <w:rFonts w:ascii="Arial" w:hAnsi="Arial" w:cs="Arial"/>
          <w:b/>
          <w:sz w:val="28"/>
          <w:szCs w:val="28"/>
        </w:rPr>
        <w:t xml:space="preserve"> Estuvo pidiendo eso a </w:t>
      </w:r>
      <w:r w:rsidR="006B3B11">
        <w:rPr>
          <w:rFonts w:ascii="Arial" w:hAnsi="Arial" w:cs="Arial"/>
          <w:b/>
          <w:sz w:val="28"/>
          <w:szCs w:val="28"/>
        </w:rPr>
        <w:t>tres</w:t>
      </w:r>
      <w:r w:rsidR="00A9797D">
        <w:rPr>
          <w:rFonts w:ascii="Arial" w:hAnsi="Arial" w:cs="Arial"/>
          <w:b/>
          <w:sz w:val="28"/>
          <w:szCs w:val="28"/>
        </w:rPr>
        <w:t xml:space="preserve"> reyes</w:t>
      </w:r>
      <w:r w:rsidRPr="00DD62F8">
        <w:rPr>
          <w:rFonts w:ascii="Arial" w:hAnsi="Arial" w:cs="Arial"/>
          <w:b/>
          <w:sz w:val="28"/>
          <w:szCs w:val="28"/>
        </w:rPr>
        <w:t xml:space="preserve"> </w:t>
      </w:r>
      <w:hyperlink r:id="rId7" w:tooltip="Josías de Judá" w:history="1">
        <w:r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Josías</w:t>
        </w:r>
      </w:hyperlink>
      <w:r w:rsidRPr="00DD62F8">
        <w:rPr>
          <w:rFonts w:ascii="Arial" w:hAnsi="Arial" w:cs="Arial"/>
          <w:b/>
          <w:sz w:val="28"/>
          <w:szCs w:val="28"/>
        </w:rPr>
        <w:t xml:space="preserve">, </w:t>
      </w:r>
      <w:hyperlink r:id="rId8" w:tooltip="Joaquim" w:history="1">
        <w:r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Joa</w:t>
        </w:r>
        <w:r w:rsidR="006B3B11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qui</w:t>
        </w:r>
        <w:r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m</w:t>
        </w:r>
      </w:hyperlink>
      <w:r w:rsidRPr="00DD62F8">
        <w:rPr>
          <w:rFonts w:ascii="Arial" w:hAnsi="Arial" w:cs="Arial"/>
          <w:b/>
          <w:sz w:val="28"/>
          <w:szCs w:val="28"/>
        </w:rPr>
        <w:t xml:space="preserve">  y </w:t>
      </w:r>
      <w:hyperlink r:id="rId9" w:tooltip="Sedecías de Judá" w:history="1">
        <w:proofErr w:type="spellStart"/>
        <w:r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Sedecías</w:t>
        </w:r>
        <w:proofErr w:type="spellEnd"/>
      </w:hyperlink>
      <w:r w:rsidRPr="00DD62F8">
        <w:rPr>
          <w:rFonts w:ascii="Arial" w:hAnsi="Arial" w:cs="Arial"/>
          <w:b/>
          <w:sz w:val="28"/>
          <w:szCs w:val="28"/>
        </w:rPr>
        <w:t xml:space="preserve"> </w:t>
      </w:r>
      <w:r w:rsidR="00A9797D">
        <w:rPr>
          <w:rFonts w:ascii="Arial" w:hAnsi="Arial" w:cs="Arial"/>
          <w:b/>
          <w:sz w:val="28"/>
          <w:szCs w:val="28"/>
        </w:rPr>
        <w:t>. Y t</w:t>
      </w:r>
      <w:r w:rsidR="00D63E5B">
        <w:rPr>
          <w:rFonts w:ascii="Arial" w:hAnsi="Arial" w:cs="Arial"/>
          <w:b/>
          <w:sz w:val="28"/>
          <w:szCs w:val="28"/>
        </w:rPr>
        <w:t>u</w:t>
      </w:r>
      <w:r w:rsidR="00A9797D">
        <w:rPr>
          <w:rFonts w:ascii="Arial" w:hAnsi="Arial" w:cs="Arial"/>
          <w:b/>
          <w:sz w:val="28"/>
          <w:szCs w:val="28"/>
        </w:rPr>
        <w:t>vo la</w:t>
      </w:r>
      <w:r w:rsidR="006B3B11">
        <w:rPr>
          <w:rFonts w:ascii="Arial" w:hAnsi="Arial" w:cs="Arial"/>
          <w:b/>
          <w:sz w:val="28"/>
          <w:szCs w:val="28"/>
        </w:rPr>
        <w:t xml:space="preserve"> </w:t>
      </w:r>
      <w:r w:rsidR="00A9797D">
        <w:rPr>
          <w:rFonts w:ascii="Arial" w:hAnsi="Arial" w:cs="Arial"/>
          <w:b/>
          <w:sz w:val="28"/>
          <w:szCs w:val="28"/>
        </w:rPr>
        <w:t>tristeza de ver que no le hac</w:t>
      </w:r>
      <w:r w:rsidR="006B3B11">
        <w:rPr>
          <w:rFonts w:ascii="Arial" w:hAnsi="Arial" w:cs="Arial"/>
          <w:b/>
          <w:sz w:val="28"/>
          <w:szCs w:val="28"/>
        </w:rPr>
        <w:t>í</w:t>
      </w:r>
      <w:r w:rsidR="00A9797D">
        <w:rPr>
          <w:rFonts w:ascii="Arial" w:hAnsi="Arial" w:cs="Arial"/>
          <w:b/>
          <w:sz w:val="28"/>
          <w:szCs w:val="28"/>
        </w:rPr>
        <w:t>a</w:t>
      </w:r>
      <w:r w:rsidR="006B3B11">
        <w:rPr>
          <w:rFonts w:ascii="Arial" w:hAnsi="Arial" w:cs="Arial"/>
          <w:b/>
          <w:sz w:val="28"/>
          <w:szCs w:val="28"/>
        </w:rPr>
        <w:t>n</w:t>
      </w:r>
      <w:r w:rsidR="00A9797D">
        <w:rPr>
          <w:rFonts w:ascii="Arial" w:hAnsi="Arial" w:cs="Arial"/>
          <w:b/>
          <w:sz w:val="28"/>
          <w:szCs w:val="28"/>
        </w:rPr>
        <w:t xml:space="preserve"> caso. Incluso que preferían matarle</w:t>
      </w:r>
      <w:r w:rsidR="00D63E5B">
        <w:rPr>
          <w:rFonts w:ascii="Arial" w:hAnsi="Arial" w:cs="Arial"/>
          <w:b/>
          <w:sz w:val="28"/>
          <w:szCs w:val="28"/>
        </w:rPr>
        <w:t>.</w:t>
      </w:r>
    </w:p>
    <w:p w:rsidR="00FF4435" w:rsidRDefault="00D63E5B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De manera especial el Rey </w:t>
      </w:r>
      <w:r w:rsidR="00A9797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Joaqui</w:t>
      </w:r>
      <w:r w:rsidR="00F2109D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 mandó quemar su libro de anuncios de castigos, porque decía de</w:t>
      </w:r>
      <w:r w:rsidR="00FF4435">
        <w:rPr>
          <w:rFonts w:ascii="Arial" w:hAnsi="Arial" w:cs="Arial"/>
          <w:b/>
          <w:sz w:val="28"/>
          <w:szCs w:val="28"/>
        </w:rPr>
        <w:t xml:space="preserve"> </w:t>
      </w:r>
      <w:r w:rsidR="00F2109D">
        <w:rPr>
          <w:rFonts w:ascii="Arial" w:hAnsi="Arial" w:cs="Arial"/>
          <w:b/>
          <w:sz w:val="28"/>
          <w:szCs w:val="28"/>
        </w:rPr>
        <w:t xml:space="preserve">parte de </w:t>
      </w:r>
      <w:proofErr w:type="spellStart"/>
      <w:r w:rsidR="00F2109D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>aweh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lo que luego sucedió. </w:t>
      </w:r>
    </w:p>
    <w:p w:rsidR="00D63E5B" w:rsidRDefault="00FF4435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="00D63E5B">
        <w:rPr>
          <w:rFonts w:ascii="Arial" w:hAnsi="Arial" w:cs="Arial"/>
          <w:b/>
          <w:sz w:val="28"/>
          <w:szCs w:val="28"/>
        </w:rPr>
        <w:t>Sus lamentos no eran desahogos del profeta, sino anuncios que venía</w:t>
      </w:r>
      <w:r>
        <w:rPr>
          <w:rFonts w:ascii="Arial" w:hAnsi="Arial" w:cs="Arial"/>
          <w:b/>
          <w:sz w:val="28"/>
          <w:szCs w:val="28"/>
        </w:rPr>
        <w:t xml:space="preserve">n </w:t>
      </w:r>
      <w:r w:rsidR="00D63E5B">
        <w:rPr>
          <w:rFonts w:ascii="Arial" w:hAnsi="Arial" w:cs="Arial"/>
          <w:b/>
          <w:sz w:val="28"/>
          <w:szCs w:val="28"/>
        </w:rPr>
        <w:t>de Dios. Eran duros, pero eran reales. Los reyes pecadores</w:t>
      </w:r>
      <w:r w:rsidR="00F2109D">
        <w:rPr>
          <w:rFonts w:ascii="Arial" w:hAnsi="Arial" w:cs="Arial"/>
          <w:b/>
          <w:sz w:val="28"/>
          <w:szCs w:val="28"/>
        </w:rPr>
        <w:t xml:space="preserve"> con los que tuvo que luchar </w:t>
      </w:r>
      <w:r w:rsidR="00D63E5B">
        <w:rPr>
          <w:rFonts w:ascii="Arial" w:hAnsi="Arial" w:cs="Arial"/>
          <w:b/>
          <w:sz w:val="28"/>
          <w:szCs w:val="28"/>
        </w:rPr>
        <w:t>terminaron muriendo en la cautividad o siendo condenados a muerte por el invasor. Jeremías no podía hacer otra cosa que decir la verdad.</w:t>
      </w:r>
    </w:p>
    <w:p w:rsidR="00D63E5B" w:rsidRDefault="00D63E5B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Se</w:t>
      </w:r>
      <w:r w:rsidR="00DD62F8" w:rsidRPr="00DD62F8">
        <w:rPr>
          <w:rFonts w:ascii="Arial" w:hAnsi="Arial" w:cs="Arial"/>
          <w:b/>
          <w:sz w:val="28"/>
          <w:szCs w:val="28"/>
        </w:rPr>
        <w:t>de</w:t>
      </w:r>
      <w:r>
        <w:rPr>
          <w:rFonts w:ascii="Arial" w:hAnsi="Arial" w:cs="Arial"/>
          <w:b/>
          <w:sz w:val="28"/>
          <w:szCs w:val="28"/>
        </w:rPr>
        <w:t>cías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fue el que peor le trat</w:t>
      </w:r>
      <w:r w:rsidR="00FF4435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>, precisamente porque le temía. A pesar de reconocer que</w:t>
      </w:r>
      <w:r w:rsidR="00FF44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sus palabras venían de Dios</w:t>
      </w:r>
      <w:r w:rsidR="00FF4435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el rey se obst</w:t>
      </w:r>
      <w:r w:rsidR="00FF4435">
        <w:rPr>
          <w:rFonts w:ascii="Arial" w:hAnsi="Arial" w:cs="Arial"/>
          <w:b/>
          <w:sz w:val="28"/>
          <w:szCs w:val="28"/>
        </w:rPr>
        <w:t>ina</w:t>
      </w:r>
      <w:r>
        <w:rPr>
          <w:rFonts w:ascii="Arial" w:hAnsi="Arial" w:cs="Arial"/>
          <w:b/>
          <w:sz w:val="28"/>
          <w:szCs w:val="28"/>
        </w:rPr>
        <w:t>ba en reclamarle que anunciara cosas positivas y que llenara de</w:t>
      </w:r>
      <w:r w:rsidR="00FF44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esperanza a los que no querían </w:t>
      </w:r>
      <w:r w:rsidR="00FF4435">
        <w:rPr>
          <w:rFonts w:ascii="Arial" w:hAnsi="Arial" w:cs="Arial"/>
          <w:b/>
          <w:sz w:val="28"/>
          <w:szCs w:val="28"/>
        </w:rPr>
        <w:t xml:space="preserve">cambiar y evitar </w:t>
      </w:r>
      <w:r>
        <w:rPr>
          <w:rFonts w:ascii="Arial" w:hAnsi="Arial" w:cs="Arial"/>
          <w:b/>
          <w:sz w:val="28"/>
          <w:szCs w:val="28"/>
        </w:rPr>
        <w:t>ver los errores de su vida.</w:t>
      </w:r>
      <w:r w:rsidR="00F2109D">
        <w:rPr>
          <w:rFonts w:ascii="Arial" w:hAnsi="Arial" w:cs="Arial"/>
          <w:b/>
          <w:sz w:val="28"/>
          <w:szCs w:val="28"/>
        </w:rPr>
        <w:t xml:space="preserve"> En definitiva le pedía mentir. Y eso un profeta de dios no podía hacerlo.</w:t>
      </w:r>
    </w:p>
    <w:p w:rsidR="005C2FF4" w:rsidRDefault="00D63E5B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Jeremías llegó a lamentarse por su destino, pero finalmente decidió continuar su misión profética</w:t>
      </w:r>
      <w:r w:rsidR="00FF4435">
        <w:rPr>
          <w:rFonts w:ascii="Arial" w:hAnsi="Arial" w:cs="Arial"/>
          <w:b/>
          <w:sz w:val="28"/>
          <w:szCs w:val="28"/>
        </w:rPr>
        <w:t>. L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lamó a liberar a los </w:t>
      </w:r>
      <w:hyperlink r:id="rId10" w:tooltip="Esclavo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esclavos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 como muestra de conversión. En principio, su llamamiento fue acatado, </w:t>
      </w:r>
      <w:r w:rsidR="00F2109D">
        <w:rPr>
          <w:rFonts w:ascii="Arial" w:hAnsi="Arial" w:cs="Arial"/>
          <w:b/>
          <w:sz w:val="28"/>
          <w:szCs w:val="28"/>
        </w:rPr>
        <w:t>y muchos esclavos quedaron libres. Pero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luego los amos volvieron a privar de la libertad a los que habían sido liberados. Esta actitud fue considerada por el profeta como el sello del destino que sobrevendría al reino </w:t>
      </w:r>
      <w:hyperlink r:id="rId11" w:tooltip="Judea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Judá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, de </w:t>
      </w:r>
      <w:proofErr w:type="spellStart"/>
      <w:r w:rsidR="00DD62F8" w:rsidRPr="00DD62F8">
        <w:rPr>
          <w:rFonts w:ascii="Arial" w:hAnsi="Arial" w:cs="Arial"/>
          <w:b/>
          <w:sz w:val="28"/>
          <w:szCs w:val="28"/>
        </w:rPr>
        <w:t>Sede</w:t>
      </w:r>
      <w:r w:rsidR="00FF4435">
        <w:rPr>
          <w:rFonts w:ascii="Arial" w:hAnsi="Arial" w:cs="Arial"/>
          <w:b/>
          <w:sz w:val="28"/>
          <w:szCs w:val="28"/>
        </w:rPr>
        <w:t>cías</w:t>
      </w:r>
      <w:proofErr w:type="spellEnd"/>
      <w:r w:rsidR="00DD62F8" w:rsidRPr="00DD62F8">
        <w:rPr>
          <w:rFonts w:ascii="Arial" w:hAnsi="Arial" w:cs="Arial"/>
          <w:b/>
          <w:sz w:val="28"/>
          <w:szCs w:val="28"/>
        </w:rPr>
        <w:t xml:space="preserve"> y de </w:t>
      </w:r>
      <w:hyperlink r:id="rId12" w:tooltip="Jerusalén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Jer</w:t>
        </w:r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u</w:t>
        </w:r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salén</w:t>
        </w:r>
      </w:hyperlink>
      <w:r w:rsidR="00FF4435">
        <w:rPr>
          <w:rFonts w:ascii="Arial" w:hAnsi="Arial" w:cs="Arial"/>
          <w:b/>
          <w:sz w:val="28"/>
          <w:szCs w:val="28"/>
        </w:rPr>
        <w:t>.</w:t>
      </w:r>
      <w:r w:rsidR="00F2109D">
        <w:rPr>
          <w:rFonts w:ascii="Arial" w:hAnsi="Arial" w:cs="Arial"/>
          <w:b/>
          <w:sz w:val="28"/>
          <w:szCs w:val="28"/>
        </w:rPr>
        <w:t xml:space="preserve"> Todos terminarían siendo esclavos de los babilonios.</w:t>
      </w:r>
    </w:p>
    <w:p w:rsidR="00F2109D" w:rsidRDefault="005C2FF4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DD62F8" w:rsidRPr="00DD62F8">
        <w:rPr>
          <w:rFonts w:ascii="Arial" w:hAnsi="Arial" w:cs="Arial"/>
          <w:b/>
          <w:sz w:val="28"/>
          <w:szCs w:val="28"/>
        </w:rPr>
        <w:t>En el año 587 a.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D62F8" w:rsidRPr="00DD62F8">
        <w:rPr>
          <w:rFonts w:ascii="Arial" w:hAnsi="Arial" w:cs="Arial"/>
          <w:b/>
          <w:sz w:val="28"/>
          <w:szCs w:val="28"/>
        </w:rPr>
        <w:t>E.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C. </w:t>
      </w:r>
      <w:hyperlink r:id="rId13" w:tooltip="Nabucodonosor II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Nabucodonosor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 derrotó a los judíos</w:t>
      </w:r>
      <w:r w:rsidR="00F2109D">
        <w:rPr>
          <w:rFonts w:ascii="Arial" w:hAnsi="Arial" w:cs="Arial"/>
          <w:b/>
          <w:sz w:val="28"/>
          <w:szCs w:val="28"/>
        </w:rPr>
        <w:t>. L</w:t>
      </w:r>
      <w:r w:rsidR="00DD62F8" w:rsidRPr="00DD62F8">
        <w:rPr>
          <w:rFonts w:ascii="Arial" w:hAnsi="Arial" w:cs="Arial"/>
          <w:b/>
          <w:sz w:val="28"/>
          <w:szCs w:val="28"/>
        </w:rPr>
        <w:t>levó cautivos a</w:t>
      </w:r>
      <w:r w:rsidR="00F2109D">
        <w:rPr>
          <w:rFonts w:ascii="Arial" w:hAnsi="Arial" w:cs="Arial"/>
          <w:b/>
          <w:sz w:val="28"/>
          <w:szCs w:val="28"/>
        </w:rPr>
        <w:t xml:space="preserve"> Babilonia a todos los notables de Judá. Medio siglo antes había pasado lo mismo a los israelitas del Norte.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</w:t>
      </w:r>
      <w:r w:rsidR="00F2109D">
        <w:rPr>
          <w:rFonts w:ascii="Arial" w:hAnsi="Arial" w:cs="Arial"/>
          <w:b/>
          <w:sz w:val="28"/>
          <w:szCs w:val="28"/>
        </w:rPr>
        <w:t xml:space="preserve">Pero lo de Judá no </w:t>
      </w:r>
      <w:proofErr w:type="gramStart"/>
      <w:r w:rsidR="00F2109D">
        <w:rPr>
          <w:rFonts w:ascii="Arial" w:hAnsi="Arial" w:cs="Arial"/>
          <w:b/>
          <w:sz w:val="28"/>
          <w:szCs w:val="28"/>
        </w:rPr>
        <w:t>aprendieron</w:t>
      </w:r>
      <w:proofErr w:type="gramEnd"/>
      <w:r w:rsidR="00F2109D">
        <w:rPr>
          <w:rFonts w:ascii="Arial" w:hAnsi="Arial" w:cs="Arial"/>
          <w:b/>
          <w:sz w:val="28"/>
          <w:szCs w:val="28"/>
        </w:rPr>
        <w:t xml:space="preserve"> la le</w:t>
      </w:r>
      <w:r w:rsidR="00F2109D">
        <w:rPr>
          <w:rFonts w:ascii="Arial" w:hAnsi="Arial" w:cs="Arial"/>
          <w:b/>
          <w:sz w:val="28"/>
          <w:szCs w:val="28"/>
        </w:rPr>
        <w:t>c</w:t>
      </w:r>
      <w:r w:rsidR="00F2109D">
        <w:rPr>
          <w:rFonts w:ascii="Arial" w:hAnsi="Arial" w:cs="Arial"/>
          <w:b/>
          <w:sz w:val="28"/>
          <w:szCs w:val="28"/>
        </w:rPr>
        <w:t>ción. Es precisamente lo mismo que quería evitar Jeremías.</w:t>
      </w:r>
    </w:p>
    <w:p w:rsidR="005C2FF4" w:rsidRPr="009A4D3B" w:rsidRDefault="00F2109D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L</w:t>
      </w:r>
      <w:r w:rsidR="00DD62F8" w:rsidRPr="00DD62F8">
        <w:rPr>
          <w:rFonts w:ascii="Arial" w:hAnsi="Arial" w:cs="Arial"/>
          <w:b/>
          <w:sz w:val="28"/>
          <w:szCs w:val="28"/>
        </w:rPr>
        <w:t>os notables</w:t>
      </w:r>
      <w:r>
        <w:rPr>
          <w:rFonts w:ascii="Arial" w:hAnsi="Arial" w:cs="Arial"/>
          <w:b/>
          <w:sz w:val="28"/>
          <w:szCs w:val="28"/>
        </w:rPr>
        <w:t xml:space="preserve"> y los que no le oyeron se convirtieron en esclavos. Incluso los babilonios cometieron crímenes para escarmentar a los sobrevivientes. </w:t>
      </w:r>
      <w:r w:rsidR="009A4D3B">
        <w:rPr>
          <w:rFonts w:ascii="Arial" w:hAnsi="Arial" w:cs="Arial"/>
          <w:b/>
          <w:sz w:val="28"/>
          <w:szCs w:val="28"/>
        </w:rPr>
        <w:t xml:space="preserve"> El rey babilonio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ejecutó </w:t>
      </w:r>
      <w:r w:rsidR="009A4D3B">
        <w:rPr>
          <w:rFonts w:ascii="Arial" w:hAnsi="Arial" w:cs="Arial"/>
          <w:b/>
          <w:sz w:val="28"/>
          <w:szCs w:val="28"/>
        </w:rPr>
        <w:t xml:space="preserve">ante sus ojos </w:t>
      </w:r>
      <w:r w:rsidR="00DD62F8" w:rsidRPr="00DD62F8">
        <w:rPr>
          <w:rFonts w:ascii="Arial" w:hAnsi="Arial" w:cs="Arial"/>
          <w:b/>
          <w:sz w:val="28"/>
          <w:szCs w:val="28"/>
        </w:rPr>
        <w:t>a los hijos del rey</w:t>
      </w:r>
      <w:r w:rsidR="009A4D3B">
        <w:rPr>
          <w:rFonts w:ascii="Arial" w:hAnsi="Arial" w:cs="Arial"/>
          <w:b/>
          <w:sz w:val="28"/>
          <w:szCs w:val="28"/>
        </w:rPr>
        <w:t>. A él le sacaron os ojos y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lo llevó cautivo a </w:t>
      </w:r>
      <w:hyperlink r:id="rId14" w:tooltip="Babilonia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Babilonia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>.</w:t>
      </w:r>
      <w:r w:rsidR="009A4D3B">
        <w:rPr>
          <w:rFonts w:ascii="Arial" w:hAnsi="Arial" w:cs="Arial"/>
          <w:b/>
          <w:sz w:val="28"/>
          <w:szCs w:val="28"/>
        </w:rPr>
        <w:t xml:space="preserve">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En esa incursión, los babilonios destruy</w:t>
      </w:r>
      <w:r w:rsidR="00DD62F8" w:rsidRPr="00DD62F8">
        <w:rPr>
          <w:rFonts w:ascii="Arial" w:hAnsi="Arial" w:cs="Arial"/>
          <w:b/>
          <w:sz w:val="28"/>
          <w:szCs w:val="28"/>
        </w:rPr>
        <w:t>e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ron el </w:t>
      </w:r>
      <w:hyperlink r:id="rId15" w:tooltip="Templo de Jerusalén" w:history="1">
        <w:r w:rsidR="00DD62F8" w:rsidRPr="009A4D3B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Templo de Jerusalén</w:t>
        </w:r>
      </w:hyperlink>
      <w:r w:rsidR="009A4D3B" w:rsidRPr="009A4D3B">
        <w:rPr>
          <w:rFonts w:ascii="Arial" w:hAnsi="Arial" w:cs="Arial"/>
          <w:b/>
          <w:sz w:val="28"/>
          <w:szCs w:val="28"/>
        </w:rPr>
        <w:t xml:space="preserve">, que era la casa de Dios. Jeremías pronuncio elegías tristes y literariamente bellísimas sobre la </w:t>
      </w:r>
      <w:r w:rsidR="009A4D3B">
        <w:rPr>
          <w:rFonts w:ascii="Arial" w:hAnsi="Arial" w:cs="Arial"/>
          <w:b/>
          <w:sz w:val="28"/>
          <w:szCs w:val="28"/>
        </w:rPr>
        <w:t>gran des</w:t>
      </w:r>
      <w:r w:rsidR="009A4D3B" w:rsidRPr="009A4D3B">
        <w:rPr>
          <w:rFonts w:ascii="Arial" w:hAnsi="Arial" w:cs="Arial"/>
          <w:b/>
          <w:sz w:val="28"/>
          <w:szCs w:val="28"/>
        </w:rPr>
        <w:t>gracia del pueblo de Dios</w:t>
      </w:r>
      <w:r w:rsidR="00DD62F8" w:rsidRPr="009A4D3B">
        <w:rPr>
          <w:rFonts w:ascii="Arial" w:hAnsi="Arial" w:cs="Arial"/>
          <w:b/>
          <w:sz w:val="28"/>
          <w:szCs w:val="28"/>
        </w:rPr>
        <w:t>.</w:t>
      </w:r>
    </w:p>
    <w:p w:rsidR="009A4D3B" w:rsidRDefault="005C2FF4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Únicamente los pobres fueron respetados y Jeremías se retiró a </w:t>
      </w:r>
      <w:hyperlink r:id="rId16" w:tooltip="Mizpah (aún no redactado)" w:history="1">
        <w:proofErr w:type="spellStart"/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Mizpah</w:t>
        </w:r>
        <w:proofErr w:type="spellEnd"/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="00DD62F8" w:rsidRPr="00DD62F8">
        <w:rPr>
          <w:rFonts w:ascii="Arial" w:hAnsi="Arial" w:cs="Arial"/>
          <w:b/>
          <w:sz w:val="28"/>
          <w:szCs w:val="28"/>
        </w:rPr>
        <w:t>luego</w:t>
      </w:r>
      <w:r w:rsidR="009A4D3B">
        <w:rPr>
          <w:rFonts w:ascii="Arial" w:hAnsi="Arial" w:cs="Arial"/>
          <w:b/>
          <w:sz w:val="28"/>
          <w:szCs w:val="28"/>
        </w:rPr>
        <w:t>con</w:t>
      </w:r>
      <w:proofErr w:type="spellEnd"/>
      <w:r w:rsidR="009A4D3B">
        <w:rPr>
          <w:rFonts w:ascii="Arial" w:hAnsi="Arial" w:cs="Arial"/>
          <w:b/>
          <w:sz w:val="28"/>
          <w:szCs w:val="28"/>
        </w:rPr>
        <w:t xml:space="preserve"> los últimos fugitivos fue a </w:t>
      </w:r>
      <w:hyperlink r:id="rId17" w:tooltip="Egipto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Egipt</w:t>
        </w:r>
        <w:r w:rsidR="009A4D3B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o, aunque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 Nabucodonosor </w:t>
      </w:r>
      <w:r w:rsidR="009A4D3B">
        <w:rPr>
          <w:rFonts w:ascii="Arial" w:hAnsi="Arial" w:cs="Arial"/>
          <w:b/>
          <w:sz w:val="28"/>
          <w:szCs w:val="28"/>
        </w:rPr>
        <w:t>le había protegido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sacándolo de la prisión de </w:t>
      </w:r>
      <w:proofErr w:type="spellStart"/>
      <w:r w:rsidR="00DD62F8" w:rsidRPr="00DD62F8">
        <w:rPr>
          <w:rFonts w:ascii="Arial" w:hAnsi="Arial" w:cs="Arial"/>
          <w:b/>
          <w:sz w:val="28"/>
          <w:szCs w:val="28"/>
        </w:rPr>
        <w:t>Ramá</w:t>
      </w:r>
      <w:proofErr w:type="spellEnd"/>
      <w:r w:rsidR="00DD62F8" w:rsidRPr="00DD62F8">
        <w:rPr>
          <w:rFonts w:ascii="Arial" w:hAnsi="Arial" w:cs="Arial"/>
          <w:b/>
          <w:sz w:val="28"/>
          <w:szCs w:val="28"/>
        </w:rPr>
        <w:t xml:space="preserve"> (</w:t>
      </w:r>
      <w:hyperlink r:id="rId18" w:tooltip="Belén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Belén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>) donde estaba encaden</w:t>
      </w:r>
      <w:r w:rsidR="00DD62F8" w:rsidRPr="00DD62F8">
        <w:rPr>
          <w:rFonts w:ascii="Arial" w:hAnsi="Arial" w:cs="Arial"/>
          <w:b/>
          <w:sz w:val="28"/>
          <w:szCs w:val="28"/>
        </w:rPr>
        <w:t>a</w:t>
      </w:r>
      <w:r w:rsidR="00DD62F8" w:rsidRPr="00DD62F8">
        <w:rPr>
          <w:rFonts w:ascii="Arial" w:hAnsi="Arial" w:cs="Arial"/>
          <w:b/>
          <w:sz w:val="28"/>
          <w:szCs w:val="28"/>
        </w:rPr>
        <w:t>do junto a los princip</w:t>
      </w:r>
      <w:r w:rsidR="00DD62F8" w:rsidRPr="00DD62F8">
        <w:rPr>
          <w:rFonts w:ascii="Arial" w:hAnsi="Arial" w:cs="Arial"/>
          <w:b/>
          <w:sz w:val="28"/>
          <w:szCs w:val="28"/>
        </w:rPr>
        <w:t>a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les cautivos de Jerusalén y Judá </w:t>
      </w:r>
      <w:r w:rsidR="009A4D3B">
        <w:rPr>
          <w:rFonts w:ascii="Arial" w:hAnsi="Arial" w:cs="Arial"/>
          <w:b/>
          <w:sz w:val="28"/>
          <w:szCs w:val="28"/>
        </w:rPr>
        <w:t>. Le ofreció vivir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entre los caldeos</w:t>
      </w:r>
      <w:r w:rsidR="009A4D3B">
        <w:rPr>
          <w:rFonts w:ascii="Arial" w:hAnsi="Arial" w:cs="Arial"/>
          <w:b/>
          <w:sz w:val="28"/>
          <w:szCs w:val="28"/>
        </w:rPr>
        <w:t xml:space="preserve">. Esto le dio envidia </w:t>
      </w:r>
      <w:proofErr w:type="gramStart"/>
      <w:r w:rsidR="009A4D3B">
        <w:rPr>
          <w:rFonts w:ascii="Arial" w:hAnsi="Arial" w:cs="Arial"/>
          <w:b/>
          <w:sz w:val="28"/>
          <w:szCs w:val="28"/>
        </w:rPr>
        <w:t>a los noble</w:t>
      </w:r>
      <w:proofErr w:type="gramEnd"/>
      <w:r w:rsidR="009A4D3B">
        <w:rPr>
          <w:rFonts w:ascii="Arial" w:hAnsi="Arial" w:cs="Arial"/>
          <w:b/>
          <w:sz w:val="28"/>
          <w:szCs w:val="28"/>
        </w:rPr>
        <w:t xml:space="preserve"> de los israelitas y le consideraron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como un traidor y espía de los babilonios. </w:t>
      </w:r>
    </w:p>
    <w:p w:rsidR="005C2FF4" w:rsidRDefault="005C2FF4" w:rsidP="005C2FF4">
      <w:pPr>
        <w:pStyle w:val="NormalWeb"/>
        <w:ind w:left="-709" w:firstLine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71650" cy="897263"/>
            <wp:effectExtent l="19050" t="0" r="0" b="0"/>
            <wp:docPr id="19" name="Imagen 19" descr="Resultado de imagen de jerem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jeremia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61" cy="89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FF4" w:rsidRPr="00DD62F8" w:rsidRDefault="005C2FF4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74160C" w:rsidRDefault="009A4D3B" w:rsidP="00647A4C">
      <w:pPr>
        <w:ind w:left="-993"/>
        <w:jc w:val="center"/>
        <w:rPr>
          <w:rStyle w:val="estilo2"/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1943100" cy="1887264"/>
            <wp:effectExtent l="19050" t="0" r="0" b="0"/>
            <wp:docPr id="1" name="Imagen 1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0218" r="25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676400" cy="1571625"/>
            <wp:effectExtent l="19050" t="0" r="0" b="0"/>
            <wp:docPr id="7" name="Imagen 7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997498" cy="1895475"/>
            <wp:effectExtent l="19050" t="0" r="2752" b="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98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3B" w:rsidRDefault="009A4D3B" w:rsidP="00647A4C">
      <w:pPr>
        <w:ind w:left="-993"/>
        <w:jc w:val="center"/>
        <w:rPr>
          <w:rStyle w:val="estilo2"/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2314575" cy="2788549"/>
            <wp:effectExtent l="19050" t="0" r="9525" b="0"/>
            <wp:docPr id="10" name="Imagen 10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8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276475" cy="2629592"/>
            <wp:effectExtent l="19050" t="0" r="9525" b="0"/>
            <wp:docPr id="13" name="Imagen 13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2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3B" w:rsidRDefault="009A4D3B" w:rsidP="00647A4C">
      <w:pPr>
        <w:ind w:left="-993"/>
        <w:jc w:val="center"/>
        <w:rPr>
          <w:rStyle w:val="estilo2"/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2524125" cy="3143250"/>
            <wp:effectExtent l="19050" t="0" r="9525" b="0"/>
            <wp:docPr id="2" name="Imagen 16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038600" cy="3362325"/>
            <wp:effectExtent l="19050" t="0" r="0" b="0"/>
            <wp:docPr id="3" name="Imagen 19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D3B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4A3817"/>
    <w:multiLevelType w:val="multilevel"/>
    <w:tmpl w:val="020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BA7E35"/>
    <w:multiLevelType w:val="hybridMultilevel"/>
    <w:tmpl w:val="8F529DDC"/>
    <w:lvl w:ilvl="0" w:tplc="972E3EB2">
      <w:start w:val="27"/>
      <w:numFmt w:val="bullet"/>
      <w:lvlText w:val="-"/>
      <w:lvlJc w:val="left"/>
      <w:pPr>
        <w:ind w:left="-19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</w:abstractNum>
  <w:abstractNum w:abstractNumId="18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9"/>
  </w:num>
  <w:num w:numId="8">
    <w:abstractNumId w:val="33"/>
  </w:num>
  <w:num w:numId="9">
    <w:abstractNumId w:val="0"/>
  </w:num>
  <w:num w:numId="10">
    <w:abstractNumId w:val="30"/>
  </w:num>
  <w:num w:numId="11">
    <w:abstractNumId w:val="8"/>
  </w:num>
  <w:num w:numId="12">
    <w:abstractNumId w:val="13"/>
  </w:num>
  <w:num w:numId="13">
    <w:abstractNumId w:val="27"/>
  </w:num>
  <w:num w:numId="14">
    <w:abstractNumId w:val="14"/>
  </w:num>
  <w:num w:numId="15">
    <w:abstractNumId w:val="7"/>
  </w:num>
  <w:num w:numId="16">
    <w:abstractNumId w:val="34"/>
  </w:num>
  <w:num w:numId="17">
    <w:abstractNumId w:val="15"/>
  </w:num>
  <w:num w:numId="18">
    <w:abstractNumId w:val="29"/>
  </w:num>
  <w:num w:numId="19">
    <w:abstractNumId w:val="23"/>
  </w:num>
  <w:num w:numId="20">
    <w:abstractNumId w:val="16"/>
  </w:num>
  <w:num w:numId="21">
    <w:abstractNumId w:val="25"/>
  </w:num>
  <w:num w:numId="22">
    <w:abstractNumId w:val="5"/>
  </w:num>
  <w:num w:numId="23">
    <w:abstractNumId w:val="36"/>
  </w:num>
  <w:num w:numId="24">
    <w:abstractNumId w:val="28"/>
  </w:num>
  <w:num w:numId="25">
    <w:abstractNumId w:val="19"/>
  </w:num>
  <w:num w:numId="26">
    <w:abstractNumId w:val="12"/>
  </w:num>
  <w:num w:numId="27">
    <w:abstractNumId w:val="21"/>
  </w:num>
  <w:num w:numId="28">
    <w:abstractNumId w:val="6"/>
  </w:num>
  <w:num w:numId="29">
    <w:abstractNumId w:val="10"/>
  </w:num>
  <w:num w:numId="30">
    <w:abstractNumId w:val="26"/>
  </w:num>
  <w:num w:numId="31">
    <w:abstractNumId w:val="2"/>
  </w:num>
  <w:num w:numId="32">
    <w:abstractNumId w:val="32"/>
  </w:num>
  <w:num w:numId="33">
    <w:abstractNumId w:val="3"/>
  </w:num>
  <w:num w:numId="34">
    <w:abstractNumId w:val="4"/>
  </w:num>
  <w:num w:numId="35">
    <w:abstractNumId w:val="22"/>
  </w:num>
  <w:num w:numId="36">
    <w:abstractNumId w:val="1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04DEF"/>
    <w:rsid w:val="00014B25"/>
    <w:rsid w:val="000259E0"/>
    <w:rsid w:val="00056981"/>
    <w:rsid w:val="00057F09"/>
    <w:rsid w:val="00065F4B"/>
    <w:rsid w:val="0008261D"/>
    <w:rsid w:val="00086136"/>
    <w:rsid w:val="00092778"/>
    <w:rsid w:val="000B1D3D"/>
    <w:rsid w:val="000B6681"/>
    <w:rsid w:val="000E6E72"/>
    <w:rsid w:val="000F3AB1"/>
    <w:rsid w:val="00105686"/>
    <w:rsid w:val="00147251"/>
    <w:rsid w:val="001A0DD4"/>
    <w:rsid w:val="001D6D0E"/>
    <w:rsid w:val="001D72FF"/>
    <w:rsid w:val="001E0F10"/>
    <w:rsid w:val="00252382"/>
    <w:rsid w:val="0025388E"/>
    <w:rsid w:val="00265358"/>
    <w:rsid w:val="00267AA6"/>
    <w:rsid w:val="00272E1A"/>
    <w:rsid w:val="00275E59"/>
    <w:rsid w:val="002A4F69"/>
    <w:rsid w:val="002A690F"/>
    <w:rsid w:val="002B3719"/>
    <w:rsid w:val="002B56CD"/>
    <w:rsid w:val="002C08F7"/>
    <w:rsid w:val="002C162F"/>
    <w:rsid w:val="002C26B1"/>
    <w:rsid w:val="002C46DC"/>
    <w:rsid w:val="002C6318"/>
    <w:rsid w:val="002F57BC"/>
    <w:rsid w:val="0030698A"/>
    <w:rsid w:val="00321A66"/>
    <w:rsid w:val="00347314"/>
    <w:rsid w:val="003672C8"/>
    <w:rsid w:val="00374718"/>
    <w:rsid w:val="00383B96"/>
    <w:rsid w:val="003B587A"/>
    <w:rsid w:val="003E307E"/>
    <w:rsid w:val="004016B3"/>
    <w:rsid w:val="00406478"/>
    <w:rsid w:val="00407417"/>
    <w:rsid w:val="00407591"/>
    <w:rsid w:val="00431AEE"/>
    <w:rsid w:val="00431D0D"/>
    <w:rsid w:val="00453989"/>
    <w:rsid w:val="00482ED1"/>
    <w:rsid w:val="00494847"/>
    <w:rsid w:val="004E36AE"/>
    <w:rsid w:val="004E5856"/>
    <w:rsid w:val="004F656F"/>
    <w:rsid w:val="005069A6"/>
    <w:rsid w:val="00511B4F"/>
    <w:rsid w:val="00545A00"/>
    <w:rsid w:val="00545A39"/>
    <w:rsid w:val="00567A44"/>
    <w:rsid w:val="00587CBC"/>
    <w:rsid w:val="005906D3"/>
    <w:rsid w:val="0059547A"/>
    <w:rsid w:val="00597D68"/>
    <w:rsid w:val="005A52EA"/>
    <w:rsid w:val="005A5C69"/>
    <w:rsid w:val="005B542A"/>
    <w:rsid w:val="005C2FF4"/>
    <w:rsid w:val="0061348B"/>
    <w:rsid w:val="00647A4C"/>
    <w:rsid w:val="00693315"/>
    <w:rsid w:val="006B181B"/>
    <w:rsid w:val="006B3B11"/>
    <w:rsid w:val="006D317E"/>
    <w:rsid w:val="006D60C6"/>
    <w:rsid w:val="006F0BC7"/>
    <w:rsid w:val="00711624"/>
    <w:rsid w:val="00712677"/>
    <w:rsid w:val="0074160C"/>
    <w:rsid w:val="00754DA0"/>
    <w:rsid w:val="007664AF"/>
    <w:rsid w:val="00782705"/>
    <w:rsid w:val="007830E9"/>
    <w:rsid w:val="007D6FC2"/>
    <w:rsid w:val="007F6471"/>
    <w:rsid w:val="00803C04"/>
    <w:rsid w:val="008836EC"/>
    <w:rsid w:val="00892C0C"/>
    <w:rsid w:val="008A4292"/>
    <w:rsid w:val="008B02AB"/>
    <w:rsid w:val="008B609E"/>
    <w:rsid w:val="008C790C"/>
    <w:rsid w:val="008F11C4"/>
    <w:rsid w:val="008F39F5"/>
    <w:rsid w:val="009141E8"/>
    <w:rsid w:val="0092196E"/>
    <w:rsid w:val="00924B46"/>
    <w:rsid w:val="00930F9B"/>
    <w:rsid w:val="009313CD"/>
    <w:rsid w:val="00931BD0"/>
    <w:rsid w:val="0093369B"/>
    <w:rsid w:val="009519AE"/>
    <w:rsid w:val="009617C3"/>
    <w:rsid w:val="00967416"/>
    <w:rsid w:val="009A308E"/>
    <w:rsid w:val="009A4D3B"/>
    <w:rsid w:val="009B7A7E"/>
    <w:rsid w:val="009C6C76"/>
    <w:rsid w:val="009E45E5"/>
    <w:rsid w:val="00A42A39"/>
    <w:rsid w:val="00A52469"/>
    <w:rsid w:val="00A85EBD"/>
    <w:rsid w:val="00A9797D"/>
    <w:rsid w:val="00AA20E1"/>
    <w:rsid w:val="00AC2331"/>
    <w:rsid w:val="00AE4DED"/>
    <w:rsid w:val="00AF08FF"/>
    <w:rsid w:val="00AF373B"/>
    <w:rsid w:val="00B161C5"/>
    <w:rsid w:val="00B3154A"/>
    <w:rsid w:val="00B35FB5"/>
    <w:rsid w:val="00B50799"/>
    <w:rsid w:val="00B65442"/>
    <w:rsid w:val="00B65B80"/>
    <w:rsid w:val="00BB65FB"/>
    <w:rsid w:val="00BC6F56"/>
    <w:rsid w:val="00BE5268"/>
    <w:rsid w:val="00C02555"/>
    <w:rsid w:val="00C20B1A"/>
    <w:rsid w:val="00C451B9"/>
    <w:rsid w:val="00C61D6E"/>
    <w:rsid w:val="00C6438F"/>
    <w:rsid w:val="00C6531B"/>
    <w:rsid w:val="00C67D53"/>
    <w:rsid w:val="00C67F1B"/>
    <w:rsid w:val="00C861DB"/>
    <w:rsid w:val="00CA528C"/>
    <w:rsid w:val="00CB1270"/>
    <w:rsid w:val="00CC0B5B"/>
    <w:rsid w:val="00CD0B44"/>
    <w:rsid w:val="00CD46EC"/>
    <w:rsid w:val="00CE260D"/>
    <w:rsid w:val="00D0150D"/>
    <w:rsid w:val="00D0389F"/>
    <w:rsid w:val="00D11128"/>
    <w:rsid w:val="00D160D4"/>
    <w:rsid w:val="00D16755"/>
    <w:rsid w:val="00D63E5B"/>
    <w:rsid w:val="00D8239D"/>
    <w:rsid w:val="00DA2BBC"/>
    <w:rsid w:val="00DC1751"/>
    <w:rsid w:val="00DD62F8"/>
    <w:rsid w:val="00E13818"/>
    <w:rsid w:val="00E31825"/>
    <w:rsid w:val="00E33A34"/>
    <w:rsid w:val="00E35424"/>
    <w:rsid w:val="00E42D06"/>
    <w:rsid w:val="00E53FF4"/>
    <w:rsid w:val="00E75185"/>
    <w:rsid w:val="00E90F0E"/>
    <w:rsid w:val="00EA1DA8"/>
    <w:rsid w:val="00EB0E10"/>
    <w:rsid w:val="00EB7DB8"/>
    <w:rsid w:val="00EE2F58"/>
    <w:rsid w:val="00EE67CB"/>
    <w:rsid w:val="00EF0AB2"/>
    <w:rsid w:val="00EF62C2"/>
    <w:rsid w:val="00F041DB"/>
    <w:rsid w:val="00F2109D"/>
    <w:rsid w:val="00F331E9"/>
    <w:rsid w:val="00F53DE9"/>
    <w:rsid w:val="00F542ED"/>
    <w:rsid w:val="00F54D76"/>
    <w:rsid w:val="00F73706"/>
    <w:rsid w:val="00FA7407"/>
    <w:rsid w:val="00FB00C2"/>
    <w:rsid w:val="00FD14FA"/>
    <w:rsid w:val="00FD2232"/>
    <w:rsid w:val="00FF2F79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itation">
    <w:name w:val="citation"/>
    <w:basedOn w:val="Fuentedeprrafopredeter"/>
    <w:rsid w:val="00DD6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oaquim" TargetMode="External"/><Relationship Id="rId13" Type="http://schemas.openxmlformats.org/officeDocument/2006/relationships/hyperlink" Target="https://es.wikipedia.org/wiki/Nabucodonosor_II" TargetMode="External"/><Relationship Id="rId18" Type="http://schemas.openxmlformats.org/officeDocument/2006/relationships/hyperlink" Target="https://es.wikipedia.org/wiki/Bel%C3%A9n" TargetMode="External"/><Relationship Id="rId26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hyperlink" Target="https://es.wikipedia.org/wiki/Jos%C3%ADas_de_Jud%C3%A1" TargetMode="External"/><Relationship Id="rId12" Type="http://schemas.openxmlformats.org/officeDocument/2006/relationships/hyperlink" Target="https://es.wikipedia.org/wiki/Jerusal%C3%A9n" TargetMode="External"/><Relationship Id="rId17" Type="http://schemas.openxmlformats.org/officeDocument/2006/relationships/hyperlink" Target="https://es.wikipedia.org/wiki/Egipto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/index.php?title=Mizpah&amp;action=edit&amp;redlink=1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Judea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Templo_de_Jerusal%C3%A9n" TargetMode="External"/><Relationship Id="rId23" Type="http://schemas.openxmlformats.org/officeDocument/2006/relationships/image" Target="media/image6.gif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Esclavo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Sedec%C3%ADas_de_Jud%C3%A1" TargetMode="External"/><Relationship Id="rId14" Type="http://schemas.openxmlformats.org/officeDocument/2006/relationships/hyperlink" Target="https://es.wikipedia.org/wiki/Babilonia" TargetMode="External"/><Relationship Id="rId22" Type="http://schemas.openxmlformats.org/officeDocument/2006/relationships/image" Target="media/image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B353-BBA5-4BD5-A154-0538CE1E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2018-04-27T16:07:00Z</dcterms:created>
  <dcterms:modified xsi:type="dcterms:W3CDTF">2018-04-27T16:07:00Z</dcterms:modified>
</cp:coreProperties>
</file>