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7CB" w:rsidRDefault="00004DEF" w:rsidP="00647A4C">
      <w:pPr>
        <w:ind w:left="-993"/>
        <w:jc w:val="center"/>
        <w:rPr>
          <w:rStyle w:val="estilo2"/>
          <w:rFonts w:ascii="Arial" w:hAnsi="Arial" w:cs="Arial"/>
          <w:b/>
          <w:color w:val="FF0000"/>
          <w:sz w:val="40"/>
          <w:szCs w:val="40"/>
        </w:rPr>
      </w:pPr>
      <w:r>
        <w:rPr>
          <w:rStyle w:val="estilo2"/>
          <w:rFonts w:ascii="Arial" w:hAnsi="Arial" w:cs="Arial"/>
          <w:b/>
          <w:color w:val="FF0000"/>
          <w:sz w:val="40"/>
          <w:szCs w:val="40"/>
        </w:rPr>
        <w:t>2</w:t>
      </w:r>
      <w:r w:rsidR="00C6531B">
        <w:rPr>
          <w:rStyle w:val="estilo2"/>
          <w:rFonts w:ascii="Arial" w:hAnsi="Arial" w:cs="Arial"/>
          <w:b/>
          <w:color w:val="FF0000"/>
          <w:sz w:val="40"/>
          <w:szCs w:val="40"/>
        </w:rPr>
        <w:t>7 Profeta Isa</w:t>
      </w:r>
      <w:r w:rsidR="00967416">
        <w:rPr>
          <w:rStyle w:val="estilo2"/>
          <w:rFonts w:ascii="Arial" w:hAnsi="Arial" w:cs="Arial"/>
          <w:b/>
          <w:color w:val="FF0000"/>
          <w:sz w:val="40"/>
          <w:szCs w:val="40"/>
        </w:rPr>
        <w:t>í</w:t>
      </w:r>
      <w:r w:rsidR="00C6531B">
        <w:rPr>
          <w:rStyle w:val="estilo2"/>
          <w:rFonts w:ascii="Arial" w:hAnsi="Arial" w:cs="Arial"/>
          <w:b/>
          <w:color w:val="FF0000"/>
          <w:sz w:val="40"/>
          <w:szCs w:val="40"/>
        </w:rPr>
        <w:t>as</w:t>
      </w:r>
      <w:r w:rsidR="00EB7DB8">
        <w:rPr>
          <w:rStyle w:val="estilo2"/>
          <w:rFonts w:ascii="Arial" w:hAnsi="Arial" w:cs="Arial"/>
          <w:b/>
          <w:color w:val="FF0000"/>
          <w:sz w:val="40"/>
          <w:szCs w:val="40"/>
        </w:rPr>
        <w:t xml:space="preserve"> </w:t>
      </w:r>
      <w:r w:rsidR="002C08F7">
        <w:rPr>
          <w:rStyle w:val="estilo2"/>
          <w:rFonts w:ascii="Arial" w:hAnsi="Arial" w:cs="Arial"/>
          <w:b/>
          <w:color w:val="FF0000"/>
          <w:sz w:val="40"/>
          <w:szCs w:val="40"/>
        </w:rPr>
        <w:t xml:space="preserve"> </w:t>
      </w:r>
      <w:r w:rsidR="00EB7DB8">
        <w:rPr>
          <w:rStyle w:val="estilo2"/>
          <w:rFonts w:ascii="Arial" w:hAnsi="Arial" w:cs="Arial"/>
          <w:b/>
          <w:color w:val="FF0000"/>
          <w:sz w:val="40"/>
          <w:szCs w:val="40"/>
        </w:rPr>
        <w:t xml:space="preserve"> </w:t>
      </w:r>
      <w:r w:rsidR="00EB7DB8" w:rsidRPr="00EB7DB8">
        <w:rPr>
          <w:rStyle w:val="estilo2"/>
          <w:rFonts w:ascii="Arial" w:hAnsi="Arial" w:cs="Arial"/>
          <w:b/>
          <w:color w:val="00B050"/>
          <w:sz w:val="28"/>
          <w:szCs w:val="28"/>
        </w:rPr>
        <w:t>(</w:t>
      </w:r>
      <w:r w:rsidR="00C6531B">
        <w:rPr>
          <w:rStyle w:val="estilo2"/>
          <w:rFonts w:ascii="Arial" w:hAnsi="Arial" w:cs="Arial"/>
          <w:b/>
          <w:color w:val="00B050"/>
          <w:sz w:val="28"/>
          <w:szCs w:val="28"/>
        </w:rPr>
        <w:t>Isaías</w:t>
      </w:r>
      <w:r w:rsidR="009313CD">
        <w:rPr>
          <w:rStyle w:val="estilo2"/>
          <w:rFonts w:ascii="Arial" w:hAnsi="Arial" w:cs="Arial"/>
          <w:b/>
          <w:color w:val="00B050"/>
          <w:sz w:val="28"/>
          <w:szCs w:val="28"/>
        </w:rPr>
        <w:t xml:space="preserve"> </w:t>
      </w:r>
      <w:proofErr w:type="spellStart"/>
      <w:r w:rsidR="009313CD">
        <w:rPr>
          <w:rStyle w:val="estilo2"/>
          <w:rFonts w:ascii="Arial" w:hAnsi="Arial" w:cs="Arial"/>
          <w:b/>
          <w:color w:val="00B050"/>
          <w:sz w:val="28"/>
          <w:szCs w:val="28"/>
        </w:rPr>
        <w:t>Caps</w:t>
      </w:r>
      <w:proofErr w:type="spellEnd"/>
      <w:r w:rsidR="009313CD">
        <w:rPr>
          <w:rStyle w:val="estilo2"/>
          <w:rFonts w:ascii="Arial" w:hAnsi="Arial" w:cs="Arial"/>
          <w:b/>
          <w:color w:val="00B050"/>
          <w:sz w:val="28"/>
          <w:szCs w:val="28"/>
        </w:rPr>
        <w:t xml:space="preserve"> 1 a 15</w:t>
      </w:r>
      <w:r w:rsidR="00EB7DB8" w:rsidRPr="00EB7DB8">
        <w:rPr>
          <w:rStyle w:val="estilo2"/>
          <w:rFonts w:ascii="Arial" w:hAnsi="Arial" w:cs="Arial"/>
          <w:b/>
          <w:color w:val="00B050"/>
          <w:sz w:val="28"/>
          <w:szCs w:val="28"/>
        </w:rPr>
        <w:t>)</w:t>
      </w:r>
    </w:p>
    <w:p w:rsidR="00EB7DB8" w:rsidRDefault="00E42D06" w:rsidP="00EB7DB8">
      <w:pPr>
        <w:ind w:left="-993"/>
        <w:jc w:val="center"/>
        <w:rPr>
          <w:rStyle w:val="estilo2"/>
          <w:rFonts w:ascii="Arial" w:hAnsi="Arial" w:cs="Arial"/>
          <w:b/>
          <w:sz w:val="28"/>
          <w:szCs w:val="28"/>
        </w:rPr>
      </w:pPr>
      <w:r>
        <w:rPr>
          <w:noProof/>
          <w:lang w:eastAsia="es-ES"/>
        </w:rPr>
        <w:drawing>
          <wp:inline distT="0" distB="0" distL="0" distR="0">
            <wp:extent cx="3000375" cy="1500188"/>
            <wp:effectExtent l="19050" t="0" r="9525" b="0"/>
            <wp:docPr id="2" name="Imagen 16" descr="Resultado de imagen de isaias pro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isaias profeta"/>
                    <pic:cNvPicPr>
                      <a:picLocks noChangeAspect="1" noChangeArrowheads="1"/>
                    </pic:cNvPicPr>
                  </pic:nvPicPr>
                  <pic:blipFill>
                    <a:blip r:embed="rId6"/>
                    <a:srcRect/>
                    <a:stretch>
                      <a:fillRect/>
                    </a:stretch>
                  </pic:blipFill>
                  <pic:spPr bwMode="auto">
                    <a:xfrm>
                      <a:off x="0" y="0"/>
                      <a:ext cx="3000375" cy="1500188"/>
                    </a:xfrm>
                    <a:prstGeom prst="rect">
                      <a:avLst/>
                    </a:prstGeom>
                    <a:noFill/>
                    <a:ln w="9525">
                      <a:noFill/>
                      <a:miter lim="800000"/>
                      <a:headEnd/>
                      <a:tailEnd/>
                    </a:ln>
                  </pic:spPr>
                </pic:pic>
              </a:graphicData>
            </a:graphic>
          </wp:inline>
        </w:drawing>
      </w:r>
    </w:p>
    <w:p w:rsidR="009313CD" w:rsidRDefault="00EB7DB8" w:rsidP="00EB7DB8">
      <w:pPr>
        <w:spacing w:after="0" w:line="240" w:lineRule="auto"/>
        <w:ind w:left="-992"/>
        <w:jc w:val="both"/>
        <w:rPr>
          <w:rStyle w:val="estilo2"/>
          <w:rFonts w:ascii="Arial" w:hAnsi="Arial" w:cs="Arial"/>
          <w:b/>
          <w:sz w:val="28"/>
          <w:szCs w:val="28"/>
        </w:rPr>
      </w:pPr>
      <w:r>
        <w:rPr>
          <w:rStyle w:val="estilo2"/>
          <w:rFonts w:ascii="Arial" w:hAnsi="Arial" w:cs="Arial"/>
          <w:b/>
          <w:sz w:val="28"/>
          <w:szCs w:val="28"/>
        </w:rPr>
        <w:t xml:space="preserve">  </w:t>
      </w:r>
      <w:r w:rsidR="009313CD">
        <w:rPr>
          <w:rStyle w:val="estilo2"/>
          <w:rFonts w:ascii="Arial" w:hAnsi="Arial" w:cs="Arial"/>
          <w:b/>
          <w:sz w:val="28"/>
          <w:szCs w:val="28"/>
        </w:rPr>
        <w:t xml:space="preserve"> La figura de </w:t>
      </w:r>
      <w:proofErr w:type="spellStart"/>
      <w:r w:rsidR="009313CD">
        <w:rPr>
          <w:rStyle w:val="estilo2"/>
          <w:rFonts w:ascii="Arial" w:hAnsi="Arial" w:cs="Arial"/>
          <w:b/>
          <w:sz w:val="28"/>
          <w:szCs w:val="28"/>
        </w:rPr>
        <w:t>Isaís</w:t>
      </w:r>
      <w:proofErr w:type="spellEnd"/>
      <w:r w:rsidR="009313CD">
        <w:rPr>
          <w:rStyle w:val="estilo2"/>
          <w:rFonts w:ascii="Arial" w:hAnsi="Arial" w:cs="Arial"/>
          <w:b/>
          <w:sz w:val="28"/>
          <w:szCs w:val="28"/>
        </w:rPr>
        <w:t xml:space="preserve"> es una de las más decisivas en la biblia, tanto por el reflejo en el libro que sobre él centra la atención como por los efectos de sus profecías en los libros del Nuevo Testamento y, luego, a lo largo de los siglos</w:t>
      </w:r>
    </w:p>
    <w:p w:rsidR="009313CD" w:rsidRDefault="009313CD" w:rsidP="00EB7DB8">
      <w:pPr>
        <w:spacing w:after="0" w:line="240" w:lineRule="auto"/>
        <w:ind w:left="-992"/>
        <w:jc w:val="both"/>
        <w:rPr>
          <w:rStyle w:val="estilo2"/>
          <w:rFonts w:ascii="Arial" w:hAnsi="Arial" w:cs="Arial"/>
          <w:b/>
          <w:sz w:val="28"/>
          <w:szCs w:val="28"/>
        </w:rPr>
      </w:pPr>
    </w:p>
    <w:p w:rsidR="009313CD" w:rsidRDefault="009313CD" w:rsidP="009313CD">
      <w:pPr>
        <w:spacing w:after="0" w:line="240" w:lineRule="auto"/>
        <w:ind w:left="-992"/>
        <w:jc w:val="both"/>
        <w:rPr>
          <w:rFonts w:ascii="Arial" w:hAnsi="Arial" w:cs="Arial"/>
          <w:b/>
          <w:sz w:val="28"/>
          <w:szCs w:val="28"/>
        </w:rPr>
      </w:pPr>
      <w:r>
        <w:rPr>
          <w:rStyle w:val="estilo2"/>
          <w:rFonts w:ascii="Arial" w:hAnsi="Arial" w:cs="Arial"/>
          <w:b/>
          <w:sz w:val="28"/>
          <w:szCs w:val="28"/>
        </w:rPr>
        <w:t xml:space="preserve">   Vivió en Jerusalén en el los reinados de tres</w:t>
      </w:r>
      <w:r w:rsidR="00E42D06">
        <w:rPr>
          <w:rStyle w:val="estilo2"/>
          <w:rFonts w:ascii="Arial" w:hAnsi="Arial" w:cs="Arial"/>
          <w:b/>
          <w:sz w:val="28"/>
          <w:szCs w:val="28"/>
        </w:rPr>
        <w:t xml:space="preserve"> o cuatro</w:t>
      </w:r>
      <w:r>
        <w:rPr>
          <w:rStyle w:val="estilo2"/>
          <w:rFonts w:ascii="Arial" w:hAnsi="Arial" w:cs="Arial"/>
          <w:b/>
          <w:sz w:val="28"/>
          <w:szCs w:val="28"/>
        </w:rPr>
        <w:t xml:space="preserve"> reyes, cuando los afanes de los asirios se orientaba a conquistar los reino de Israel y de Judá, por formar el impero que tenía su centro en la ciudad de </w:t>
      </w:r>
      <w:proofErr w:type="spellStart"/>
      <w:r>
        <w:rPr>
          <w:rStyle w:val="estilo2"/>
          <w:rFonts w:ascii="Arial" w:hAnsi="Arial" w:cs="Arial"/>
          <w:b/>
          <w:sz w:val="28"/>
          <w:szCs w:val="28"/>
        </w:rPr>
        <w:t>Ninive</w:t>
      </w:r>
      <w:proofErr w:type="spellEnd"/>
      <w:r>
        <w:rPr>
          <w:rStyle w:val="estilo2"/>
          <w:rFonts w:ascii="Arial" w:hAnsi="Arial" w:cs="Arial"/>
          <w:b/>
          <w:sz w:val="28"/>
          <w:szCs w:val="28"/>
        </w:rPr>
        <w:t>. N</w:t>
      </w:r>
      <w:r w:rsidRPr="009313CD">
        <w:rPr>
          <w:rFonts w:ascii="Arial" w:hAnsi="Arial" w:cs="Arial"/>
          <w:b/>
          <w:sz w:val="28"/>
          <w:szCs w:val="28"/>
        </w:rPr>
        <w:t xml:space="preserve">ació probablemente en </w:t>
      </w:r>
      <w:hyperlink r:id="rId7" w:tooltip="Jerusalén" w:history="1">
        <w:r w:rsidRPr="009313CD">
          <w:rPr>
            <w:rStyle w:val="Hipervnculo"/>
            <w:rFonts w:ascii="Arial" w:hAnsi="Arial" w:cs="Arial"/>
            <w:b/>
            <w:color w:val="auto"/>
            <w:sz w:val="28"/>
            <w:szCs w:val="28"/>
            <w:u w:val="none"/>
          </w:rPr>
          <w:t xml:space="preserve">Jerusalén </w:t>
        </w:r>
      </w:hyperlink>
      <w:r w:rsidRPr="009313CD">
        <w:rPr>
          <w:rFonts w:ascii="Arial" w:hAnsi="Arial" w:cs="Arial"/>
          <w:b/>
          <w:sz w:val="28"/>
          <w:szCs w:val="28"/>
        </w:rPr>
        <w:t xml:space="preserve">hacia </w:t>
      </w:r>
      <w:hyperlink r:id="rId8" w:tooltip="Siglo VIII a. C." w:history="1">
        <w:r w:rsidRPr="009313CD">
          <w:rPr>
            <w:rStyle w:val="Hipervnculo"/>
            <w:rFonts w:ascii="Arial" w:hAnsi="Arial" w:cs="Arial"/>
            <w:b/>
            <w:color w:val="auto"/>
            <w:sz w:val="28"/>
            <w:szCs w:val="28"/>
            <w:u w:val="none"/>
          </w:rPr>
          <w:t>765</w:t>
        </w:r>
      </w:hyperlink>
      <w:r w:rsidRPr="009313CD">
        <w:rPr>
          <w:rFonts w:ascii="Arial" w:hAnsi="Arial" w:cs="Arial"/>
          <w:b/>
          <w:sz w:val="28"/>
          <w:szCs w:val="28"/>
        </w:rPr>
        <w:t xml:space="preserve"> a.C. y </w:t>
      </w:r>
      <w:r>
        <w:rPr>
          <w:rFonts w:ascii="Arial" w:hAnsi="Arial" w:cs="Arial"/>
          <w:b/>
          <w:sz w:val="28"/>
          <w:szCs w:val="28"/>
        </w:rPr>
        <w:t>fue</w:t>
      </w:r>
      <w:r w:rsidRPr="009313CD">
        <w:rPr>
          <w:rFonts w:ascii="Arial" w:hAnsi="Arial" w:cs="Arial"/>
          <w:b/>
          <w:sz w:val="28"/>
          <w:szCs w:val="28"/>
        </w:rPr>
        <w:t xml:space="preserve"> asesinado (</w:t>
      </w:r>
      <w:r>
        <w:rPr>
          <w:rFonts w:ascii="Arial" w:hAnsi="Arial" w:cs="Arial"/>
          <w:b/>
          <w:sz w:val="28"/>
          <w:szCs w:val="28"/>
        </w:rPr>
        <w:t xml:space="preserve">acaso </w:t>
      </w:r>
      <w:r w:rsidRPr="009313CD">
        <w:rPr>
          <w:rFonts w:ascii="Arial" w:hAnsi="Arial" w:cs="Arial"/>
          <w:b/>
          <w:sz w:val="28"/>
          <w:szCs w:val="28"/>
        </w:rPr>
        <w:t xml:space="preserve">aserrado) por el rey Manasés en 695 a.C. ​ </w:t>
      </w:r>
    </w:p>
    <w:p w:rsidR="009313CD" w:rsidRDefault="009313CD" w:rsidP="009313CD">
      <w:pPr>
        <w:spacing w:after="0" w:line="240" w:lineRule="auto"/>
        <w:ind w:left="-992"/>
        <w:jc w:val="both"/>
        <w:rPr>
          <w:rFonts w:ascii="Arial" w:hAnsi="Arial" w:cs="Arial"/>
          <w:b/>
          <w:sz w:val="28"/>
          <w:szCs w:val="28"/>
        </w:rPr>
      </w:pPr>
    </w:p>
    <w:p w:rsidR="00E42D06" w:rsidRDefault="009313CD" w:rsidP="00E42D06">
      <w:pPr>
        <w:spacing w:after="0" w:line="240" w:lineRule="auto"/>
        <w:ind w:left="-992"/>
        <w:jc w:val="both"/>
        <w:rPr>
          <w:rFonts w:ascii="Arial" w:hAnsi="Arial" w:cs="Arial"/>
          <w:b/>
          <w:sz w:val="28"/>
          <w:szCs w:val="28"/>
        </w:rPr>
      </w:pPr>
      <w:r>
        <w:rPr>
          <w:rFonts w:ascii="Arial" w:hAnsi="Arial" w:cs="Arial"/>
          <w:b/>
          <w:sz w:val="28"/>
          <w:szCs w:val="28"/>
        </w:rPr>
        <w:t xml:space="preserve">  Como era de familia noble, tuvo mucha influencia en el reino. Pasó por persona muy culta,</w:t>
      </w:r>
      <w:r w:rsidRPr="009313CD">
        <w:rPr>
          <w:rFonts w:ascii="Arial" w:hAnsi="Arial" w:cs="Arial"/>
          <w:b/>
          <w:sz w:val="28"/>
          <w:szCs w:val="28"/>
        </w:rPr>
        <w:t xml:space="preserve"> poeta, orador y escritor</w:t>
      </w:r>
      <w:r>
        <w:rPr>
          <w:rFonts w:ascii="Arial" w:hAnsi="Arial" w:cs="Arial"/>
          <w:b/>
          <w:sz w:val="28"/>
          <w:szCs w:val="28"/>
        </w:rPr>
        <w:t xml:space="preserve">. Era </w:t>
      </w:r>
      <w:r w:rsidRPr="009313CD">
        <w:rPr>
          <w:rFonts w:ascii="Arial" w:hAnsi="Arial" w:cs="Arial"/>
          <w:b/>
          <w:sz w:val="28"/>
          <w:szCs w:val="28"/>
        </w:rPr>
        <w:t xml:space="preserve"> hijo de </w:t>
      </w:r>
      <w:hyperlink r:id="rId9" w:tooltip="Amós (profeta)" w:history="1">
        <w:r w:rsidRPr="009313CD">
          <w:rPr>
            <w:rStyle w:val="Hipervnculo"/>
            <w:rFonts w:ascii="Arial" w:hAnsi="Arial" w:cs="Arial"/>
            <w:b/>
            <w:color w:val="auto"/>
            <w:sz w:val="28"/>
            <w:szCs w:val="28"/>
            <w:u w:val="none"/>
          </w:rPr>
          <w:t>Amós</w:t>
        </w:r>
      </w:hyperlink>
      <w:r w:rsidRPr="009313CD">
        <w:rPr>
          <w:rFonts w:ascii="Arial" w:hAnsi="Arial" w:cs="Arial"/>
          <w:b/>
          <w:sz w:val="28"/>
          <w:szCs w:val="28"/>
        </w:rPr>
        <w:t xml:space="preserve"> y se le considera </w:t>
      </w:r>
      <w:r>
        <w:rPr>
          <w:rFonts w:ascii="Arial" w:hAnsi="Arial" w:cs="Arial"/>
          <w:b/>
          <w:sz w:val="28"/>
          <w:szCs w:val="28"/>
        </w:rPr>
        <w:t>influyente en su tiempo y ambiente y en toda la historia.</w:t>
      </w:r>
      <w:r w:rsidR="00E42D06">
        <w:rPr>
          <w:rFonts w:ascii="Arial" w:hAnsi="Arial" w:cs="Arial"/>
          <w:b/>
          <w:sz w:val="28"/>
          <w:szCs w:val="28"/>
        </w:rPr>
        <w:t xml:space="preserve"> Estuvo casado y tuvo dos hijos. </w:t>
      </w:r>
      <w:proofErr w:type="gramStart"/>
      <w:r w:rsidR="00E42D06">
        <w:rPr>
          <w:rFonts w:ascii="Arial" w:hAnsi="Arial" w:cs="Arial"/>
          <w:b/>
          <w:sz w:val="28"/>
          <w:szCs w:val="28"/>
        </w:rPr>
        <w:t>su</w:t>
      </w:r>
      <w:proofErr w:type="gramEnd"/>
      <w:r w:rsidR="00E42D06">
        <w:rPr>
          <w:rFonts w:ascii="Arial" w:hAnsi="Arial" w:cs="Arial"/>
          <w:b/>
          <w:sz w:val="28"/>
          <w:szCs w:val="28"/>
        </w:rPr>
        <w:t xml:space="preserve"> actividad de profeta</w:t>
      </w:r>
      <w:r w:rsidRPr="009313CD">
        <w:rPr>
          <w:rFonts w:ascii="Arial" w:hAnsi="Arial" w:cs="Arial"/>
          <w:b/>
          <w:sz w:val="28"/>
          <w:szCs w:val="28"/>
        </w:rPr>
        <w:t xml:space="preserve"> dur</w:t>
      </w:r>
      <w:r w:rsidR="00E42D06">
        <w:rPr>
          <w:rFonts w:ascii="Arial" w:hAnsi="Arial" w:cs="Arial"/>
          <w:b/>
          <w:sz w:val="28"/>
          <w:szCs w:val="28"/>
        </w:rPr>
        <w:t>ó</w:t>
      </w:r>
      <w:r w:rsidRPr="009313CD">
        <w:rPr>
          <w:rFonts w:ascii="Arial" w:hAnsi="Arial" w:cs="Arial"/>
          <w:b/>
          <w:sz w:val="28"/>
          <w:szCs w:val="28"/>
        </w:rPr>
        <w:t xml:space="preserve"> casi medio siglo, desde fines del gobierno de </w:t>
      </w:r>
      <w:hyperlink r:id="rId10" w:tooltip="Azarías" w:history="1">
        <w:r w:rsidRPr="009313CD">
          <w:rPr>
            <w:rStyle w:val="Hipervnculo"/>
            <w:rFonts w:ascii="Arial" w:hAnsi="Arial" w:cs="Arial"/>
            <w:b/>
            <w:color w:val="auto"/>
            <w:sz w:val="28"/>
            <w:szCs w:val="28"/>
            <w:u w:val="none"/>
          </w:rPr>
          <w:t>Azarías</w:t>
        </w:r>
      </w:hyperlink>
      <w:r w:rsidRPr="009313CD">
        <w:rPr>
          <w:rFonts w:ascii="Arial" w:hAnsi="Arial" w:cs="Arial"/>
          <w:b/>
          <w:sz w:val="28"/>
          <w:szCs w:val="28"/>
        </w:rPr>
        <w:t xml:space="preserve">, rey de </w:t>
      </w:r>
      <w:hyperlink r:id="rId11" w:tooltip="Reino de Judá" w:history="1">
        <w:r w:rsidRPr="009313CD">
          <w:rPr>
            <w:rStyle w:val="Hipervnculo"/>
            <w:rFonts w:ascii="Arial" w:hAnsi="Arial" w:cs="Arial"/>
            <w:b/>
            <w:color w:val="auto"/>
            <w:sz w:val="28"/>
            <w:szCs w:val="28"/>
            <w:u w:val="none"/>
          </w:rPr>
          <w:t>Judá</w:t>
        </w:r>
      </w:hyperlink>
      <w:r w:rsidRPr="009313CD">
        <w:rPr>
          <w:rFonts w:ascii="Arial" w:hAnsi="Arial" w:cs="Arial"/>
          <w:b/>
          <w:sz w:val="28"/>
          <w:szCs w:val="28"/>
        </w:rPr>
        <w:t xml:space="preserve">, hasta los tiempos del monarca </w:t>
      </w:r>
      <w:hyperlink r:id="rId12" w:tooltip="Manasés de Judá" w:history="1">
        <w:r w:rsidRPr="009313CD">
          <w:rPr>
            <w:rStyle w:val="Hipervnculo"/>
            <w:rFonts w:ascii="Arial" w:hAnsi="Arial" w:cs="Arial"/>
            <w:b/>
            <w:color w:val="auto"/>
            <w:sz w:val="28"/>
            <w:szCs w:val="28"/>
            <w:u w:val="none"/>
          </w:rPr>
          <w:t>Manasés</w:t>
        </w:r>
      </w:hyperlink>
      <w:r w:rsidRPr="009313CD">
        <w:rPr>
          <w:rFonts w:ascii="Arial" w:hAnsi="Arial" w:cs="Arial"/>
          <w:b/>
          <w:sz w:val="28"/>
          <w:szCs w:val="28"/>
        </w:rPr>
        <w:t>.</w:t>
      </w:r>
    </w:p>
    <w:p w:rsidR="00E42D06" w:rsidRDefault="00E42D06" w:rsidP="00E42D06">
      <w:pPr>
        <w:spacing w:after="0" w:line="240" w:lineRule="auto"/>
        <w:ind w:left="-992"/>
        <w:jc w:val="both"/>
        <w:rPr>
          <w:rFonts w:ascii="Arial" w:hAnsi="Arial" w:cs="Arial"/>
          <w:b/>
          <w:sz w:val="28"/>
          <w:szCs w:val="28"/>
        </w:rPr>
      </w:pPr>
    </w:p>
    <w:p w:rsidR="009313CD" w:rsidRPr="009313CD" w:rsidRDefault="00E42D06" w:rsidP="00E42D06">
      <w:pPr>
        <w:spacing w:after="0" w:line="240" w:lineRule="auto"/>
        <w:ind w:left="-992"/>
        <w:jc w:val="both"/>
        <w:rPr>
          <w:rFonts w:ascii="Arial" w:hAnsi="Arial" w:cs="Arial"/>
          <w:b/>
          <w:sz w:val="28"/>
          <w:szCs w:val="28"/>
        </w:rPr>
      </w:pPr>
      <w:r>
        <w:rPr>
          <w:rFonts w:ascii="Arial" w:hAnsi="Arial" w:cs="Arial"/>
          <w:b/>
          <w:sz w:val="28"/>
          <w:szCs w:val="28"/>
        </w:rPr>
        <w:t xml:space="preserve">  Se opuso a formar alianzas con otros reinos para evitar las malas influencias </w:t>
      </w:r>
      <w:proofErr w:type="spellStart"/>
      <w:r>
        <w:rPr>
          <w:rFonts w:ascii="Arial" w:hAnsi="Arial" w:cs="Arial"/>
          <w:b/>
          <w:sz w:val="28"/>
          <w:szCs w:val="28"/>
        </w:rPr>
        <w:t>Sirmpre</w:t>
      </w:r>
      <w:proofErr w:type="spellEnd"/>
      <w:r>
        <w:rPr>
          <w:rFonts w:ascii="Arial" w:hAnsi="Arial" w:cs="Arial"/>
          <w:b/>
          <w:sz w:val="28"/>
          <w:szCs w:val="28"/>
        </w:rPr>
        <w:t xml:space="preserve"> defendió la </w:t>
      </w:r>
      <w:r w:rsidR="009313CD" w:rsidRPr="009313CD">
        <w:rPr>
          <w:rFonts w:ascii="Arial" w:hAnsi="Arial" w:cs="Arial"/>
          <w:b/>
          <w:sz w:val="28"/>
          <w:szCs w:val="28"/>
        </w:rPr>
        <w:t>confia</w:t>
      </w:r>
      <w:r>
        <w:rPr>
          <w:rFonts w:ascii="Arial" w:hAnsi="Arial" w:cs="Arial"/>
          <w:b/>
          <w:sz w:val="28"/>
          <w:szCs w:val="28"/>
        </w:rPr>
        <w:t>nza</w:t>
      </w:r>
      <w:r w:rsidR="009313CD" w:rsidRPr="009313CD">
        <w:rPr>
          <w:rFonts w:ascii="Arial" w:hAnsi="Arial" w:cs="Arial"/>
          <w:b/>
          <w:sz w:val="28"/>
          <w:szCs w:val="28"/>
        </w:rPr>
        <w:t xml:space="preserve"> en la Alianza con </w:t>
      </w:r>
      <w:hyperlink r:id="rId13" w:tooltip="Yahvéh" w:history="1">
        <w:proofErr w:type="spellStart"/>
        <w:r w:rsidR="00407591">
          <w:rPr>
            <w:rStyle w:val="Hipervnculo"/>
            <w:rFonts w:ascii="Arial" w:hAnsi="Arial" w:cs="Arial"/>
            <w:b/>
            <w:color w:val="auto"/>
            <w:sz w:val="28"/>
            <w:szCs w:val="28"/>
            <w:u w:val="none"/>
          </w:rPr>
          <w:t>Yahve</w:t>
        </w:r>
        <w:r w:rsidR="009313CD" w:rsidRPr="009313CD">
          <w:rPr>
            <w:rStyle w:val="Hipervnculo"/>
            <w:rFonts w:ascii="Arial" w:hAnsi="Arial" w:cs="Arial"/>
            <w:b/>
            <w:color w:val="auto"/>
            <w:sz w:val="28"/>
            <w:szCs w:val="28"/>
            <w:u w:val="none"/>
          </w:rPr>
          <w:t>h</w:t>
        </w:r>
        <w:proofErr w:type="spellEnd"/>
      </w:hyperlink>
      <w:r w:rsidR="009313CD" w:rsidRPr="009313CD">
        <w:rPr>
          <w:rFonts w:ascii="Arial" w:hAnsi="Arial" w:cs="Arial"/>
          <w:b/>
          <w:sz w:val="28"/>
          <w:szCs w:val="28"/>
        </w:rPr>
        <w:t xml:space="preserve">. Se opuso </w:t>
      </w:r>
      <w:r>
        <w:rPr>
          <w:rFonts w:ascii="Arial" w:hAnsi="Arial" w:cs="Arial"/>
          <w:b/>
          <w:sz w:val="28"/>
          <w:szCs w:val="28"/>
        </w:rPr>
        <w:t xml:space="preserve">la alianza que </w:t>
      </w:r>
      <w:proofErr w:type="spellStart"/>
      <w:r>
        <w:rPr>
          <w:rFonts w:ascii="Arial" w:hAnsi="Arial" w:cs="Arial"/>
          <w:b/>
          <w:sz w:val="28"/>
          <w:szCs w:val="28"/>
        </w:rPr>
        <w:t>Acaz</w:t>
      </w:r>
      <w:proofErr w:type="spellEnd"/>
      <w:r>
        <w:rPr>
          <w:rFonts w:ascii="Arial" w:hAnsi="Arial" w:cs="Arial"/>
          <w:b/>
          <w:sz w:val="28"/>
          <w:szCs w:val="28"/>
        </w:rPr>
        <w:t xml:space="preserve"> quiso hacer con Asiria. Y también se opuso a hacer pactos con Egipto. C</w:t>
      </w:r>
      <w:r w:rsidR="009313CD" w:rsidRPr="009313CD">
        <w:rPr>
          <w:rFonts w:ascii="Arial" w:hAnsi="Arial" w:cs="Arial"/>
          <w:b/>
          <w:sz w:val="28"/>
          <w:szCs w:val="28"/>
        </w:rPr>
        <w:t xml:space="preserve">uando las tropas asirias de </w:t>
      </w:r>
      <w:hyperlink r:id="rId14" w:tooltip="Senaquerib" w:history="1">
        <w:proofErr w:type="spellStart"/>
        <w:r w:rsidR="009313CD" w:rsidRPr="009313CD">
          <w:rPr>
            <w:rStyle w:val="Hipervnculo"/>
            <w:rFonts w:ascii="Arial" w:hAnsi="Arial" w:cs="Arial"/>
            <w:b/>
            <w:color w:val="auto"/>
            <w:sz w:val="28"/>
            <w:szCs w:val="28"/>
            <w:u w:val="none"/>
          </w:rPr>
          <w:t>Senaquerib</w:t>
        </w:r>
        <w:proofErr w:type="spellEnd"/>
      </w:hyperlink>
      <w:r w:rsidR="009313CD" w:rsidRPr="009313CD">
        <w:rPr>
          <w:rFonts w:ascii="Arial" w:hAnsi="Arial" w:cs="Arial"/>
          <w:b/>
          <w:sz w:val="28"/>
          <w:szCs w:val="28"/>
        </w:rPr>
        <w:t xml:space="preserve"> sitiaron </w:t>
      </w:r>
      <w:hyperlink r:id="rId15" w:tooltip="Jerusalén" w:history="1">
        <w:r w:rsidR="009313CD" w:rsidRPr="009313CD">
          <w:rPr>
            <w:rStyle w:val="Hipervnculo"/>
            <w:rFonts w:ascii="Arial" w:hAnsi="Arial" w:cs="Arial"/>
            <w:b/>
            <w:color w:val="auto"/>
            <w:sz w:val="28"/>
            <w:szCs w:val="28"/>
            <w:u w:val="none"/>
          </w:rPr>
          <w:t>Jerusalén</w:t>
        </w:r>
      </w:hyperlink>
      <w:r w:rsidR="009313CD" w:rsidRPr="009313CD">
        <w:rPr>
          <w:rFonts w:ascii="Arial" w:hAnsi="Arial" w:cs="Arial"/>
          <w:b/>
          <w:sz w:val="28"/>
          <w:szCs w:val="28"/>
        </w:rPr>
        <w:t xml:space="preserve">, Isaías apoyó la resistencia y anunció la ayuda de </w:t>
      </w:r>
      <w:hyperlink r:id="rId16" w:tooltip="Yahvéh" w:history="1">
        <w:proofErr w:type="spellStart"/>
        <w:r w:rsidR="00407591">
          <w:rPr>
            <w:rStyle w:val="Hipervnculo"/>
            <w:rFonts w:ascii="Arial" w:hAnsi="Arial" w:cs="Arial"/>
            <w:b/>
            <w:color w:val="auto"/>
            <w:sz w:val="28"/>
            <w:szCs w:val="28"/>
            <w:u w:val="none"/>
          </w:rPr>
          <w:t>Yahve</w:t>
        </w:r>
        <w:r w:rsidR="009313CD" w:rsidRPr="009313CD">
          <w:rPr>
            <w:rStyle w:val="Hipervnculo"/>
            <w:rFonts w:ascii="Arial" w:hAnsi="Arial" w:cs="Arial"/>
            <w:b/>
            <w:color w:val="auto"/>
            <w:sz w:val="28"/>
            <w:szCs w:val="28"/>
            <w:u w:val="none"/>
          </w:rPr>
          <w:t>h</w:t>
        </w:r>
        <w:proofErr w:type="spellEnd"/>
      </w:hyperlink>
      <w:r w:rsidR="009313CD" w:rsidRPr="009313CD">
        <w:rPr>
          <w:rFonts w:ascii="Arial" w:hAnsi="Arial" w:cs="Arial"/>
          <w:b/>
          <w:sz w:val="28"/>
          <w:szCs w:val="28"/>
        </w:rPr>
        <w:t>: la ciudad se salvó</w:t>
      </w:r>
      <w:r>
        <w:rPr>
          <w:rFonts w:ascii="Arial" w:hAnsi="Arial" w:cs="Arial"/>
          <w:b/>
          <w:sz w:val="28"/>
          <w:szCs w:val="28"/>
        </w:rPr>
        <w:t xml:space="preserve">, pues </w:t>
      </w:r>
      <w:proofErr w:type="spellStart"/>
      <w:r>
        <w:rPr>
          <w:rFonts w:ascii="Arial" w:hAnsi="Arial" w:cs="Arial"/>
          <w:b/>
          <w:sz w:val="28"/>
          <w:szCs w:val="28"/>
        </w:rPr>
        <w:t>Senaquerib</w:t>
      </w:r>
      <w:proofErr w:type="spellEnd"/>
      <w:r>
        <w:rPr>
          <w:rFonts w:ascii="Arial" w:hAnsi="Arial" w:cs="Arial"/>
          <w:b/>
          <w:sz w:val="28"/>
          <w:szCs w:val="28"/>
        </w:rPr>
        <w:t xml:space="preserve"> tuvo que marchar por la peste que invadió su ejército</w:t>
      </w:r>
      <w:r w:rsidR="009313CD" w:rsidRPr="009313CD">
        <w:rPr>
          <w:rFonts w:ascii="Arial" w:hAnsi="Arial" w:cs="Arial"/>
          <w:b/>
          <w:sz w:val="28"/>
          <w:szCs w:val="28"/>
        </w:rPr>
        <w:t xml:space="preserve">. </w:t>
      </w:r>
    </w:p>
    <w:p w:rsidR="00967416" w:rsidRDefault="00967416" w:rsidP="009313CD">
      <w:pPr>
        <w:pStyle w:val="NormalWeb"/>
        <w:ind w:left="-851" w:firstLine="142"/>
        <w:jc w:val="both"/>
        <w:rPr>
          <w:rFonts w:ascii="Arial" w:hAnsi="Arial" w:cs="Arial"/>
          <w:b/>
          <w:sz w:val="28"/>
          <w:szCs w:val="28"/>
        </w:rPr>
      </w:pPr>
      <w:r>
        <w:rPr>
          <w:rFonts w:ascii="Arial" w:hAnsi="Arial" w:cs="Arial"/>
          <w:b/>
          <w:sz w:val="28"/>
          <w:szCs w:val="28"/>
        </w:rPr>
        <w:t>El libro de Isaí</w:t>
      </w:r>
      <w:r w:rsidR="00E42D06">
        <w:rPr>
          <w:rFonts w:ascii="Arial" w:hAnsi="Arial" w:cs="Arial"/>
          <w:b/>
          <w:sz w:val="28"/>
          <w:szCs w:val="28"/>
        </w:rPr>
        <w:t>as contiene su</w:t>
      </w:r>
      <w:r w:rsidR="00407591">
        <w:rPr>
          <w:rFonts w:ascii="Arial" w:hAnsi="Arial" w:cs="Arial"/>
          <w:b/>
          <w:sz w:val="28"/>
          <w:szCs w:val="28"/>
        </w:rPr>
        <w:t>s</w:t>
      </w:r>
      <w:r w:rsidR="00E42D06">
        <w:rPr>
          <w:rFonts w:ascii="Arial" w:hAnsi="Arial" w:cs="Arial"/>
          <w:b/>
          <w:sz w:val="28"/>
          <w:szCs w:val="28"/>
        </w:rPr>
        <w:t xml:space="preserve"> oráculos y reflexiones. Probablemente lo escribió </w:t>
      </w:r>
      <w:r>
        <w:rPr>
          <w:rFonts w:ascii="Arial" w:hAnsi="Arial" w:cs="Arial"/>
          <w:b/>
          <w:sz w:val="28"/>
          <w:szCs w:val="28"/>
        </w:rPr>
        <w:t>é</w:t>
      </w:r>
      <w:r w:rsidR="00E42D06">
        <w:rPr>
          <w:rFonts w:ascii="Arial" w:hAnsi="Arial" w:cs="Arial"/>
          <w:b/>
          <w:sz w:val="28"/>
          <w:szCs w:val="28"/>
        </w:rPr>
        <w:t>l</w:t>
      </w:r>
      <w:r>
        <w:rPr>
          <w:rFonts w:ascii="Arial" w:hAnsi="Arial" w:cs="Arial"/>
          <w:b/>
          <w:sz w:val="28"/>
          <w:szCs w:val="28"/>
        </w:rPr>
        <w:t xml:space="preserve"> mismo</w:t>
      </w:r>
      <w:r w:rsidR="00E42D06">
        <w:rPr>
          <w:rFonts w:ascii="Arial" w:hAnsi="Arial" w:cs="Arial"/>
          <w:b/>
          <w:sz w:val="28"/>
          <w:szCs w:val="28"/>
        </w:rPr>
        <w:t>, al menos en la parte primera</w:t>
      </w:r>
      <w:r>
        <w:rPr>
          <w:rFonts w:ascii="Arial" w:hAnsi="Arial" w:cs="Arial"/>
          <w:b/>
          <w:sz w:val="28"/>
          <w:szCs w:val="28"/>
        </w:rPr>
        <w:t>,</w:t>
      </w:r>
      <w:r w:rsidR="00E42D06">
        <w:rPr>
          <w:rFonts w:ascii="Arial" w:hAnsi="Arial" w:cs="Arial"/>
          <w:b/>
          <w:sz w:val="28"/>
          <w:szCs w:val="28"/>
        </w:rPr>
        <w:t xml:space="preserve"> hasta el capítulo 39.  Las dos </w:t>
      </w:r>
      <w:proofErr w:type="gramStart"/>
      <w:r w:rsidR="00E42D06">
        <w:rPr>
          <w:rFonts w:ascii="Arial" w:hAnsi="Arial" w:cs="Arial"/>
          <w:b/>
          <w:sz w:val="28"/>
          <w:szCs w:val="28"/>
        </w:rPr>
        <w:t>parte</w:t>
      </w:r>
      <w:proofErr w:type="gramEnd"/>
      <w:r w:rsidR="00E42D06">
        <w:rPr>
          <w:rFonts w:ascii="Arial" w:hAnsi="Arial" w:cs="Arial"/>
          <w:b/>
          <w:sz w:val="28"/>
          <w:szCs w:val="28"/>
        </w:rPr>
        <w:t xml:space="preserve"> que siguen, cap</w:t>
      </w:r>
      <w:r w:rsidR="00407591">
        <w:rPr>
          <w:rFonts w:ascii="Arial" w:hAnsi="Arial" w:cs="Arial"/>
          <w:b/>
          <w:sz w:val="28"/>
          <w:szCs w:val="28"/>
        </w:rPr>
        <w:t>í</w:t>
      </w:r>
      <w:r w:rsidR="00E42D06">
        <w:rPr>
          <w:rFonts w:ascii="Arial" w:hAnsi="Arial" w:cs="Arial"/>
          <w:b/>
          <w:sz w:val="28"/>
          <w:szCs w:val="28"/>
        </w:rPr>
        <w:t>tulo</w:t>
      </w:r>
      <w:r>
        <w:rPr>
          <w:rFonts w:ascii="Arial" w:hAnsi="Arial" w:cs="Arial"/>
          <w:b/>
          <w:sz w:val="28"/>
          <w:szCs w:val="28"/>
        </w:rPr>
        <w:t>s</w:t>
      </w:r>
      <w:r w:rsidR="00E42D06">
        <w:rPr>
          <w:rFonts w:ascii="Arial" w:hAnsi="Arial" w:cs="Arial"/>
          <w:b/>
          <w:sz w:val="28"/>
          <w:szCs w:val="28"/>
        </w:rPr>
        <w:t xml:space="preserve"> 40 a 45, y la tercera 56 a 66, parece</w:t>
      </w:r>
      <w:r>
        <w:rPr>
          <w:rFonts w:ascii="Arial" w:hAnsi="Arial" w:cs="Arial"/>
          <w:b/>
          <w:sz w:val="28"/>
          <w:szCs w:val="28"/>
        </w:rPr>
        <w:t>n</w:t>
      </w:r>
      <w:r w:rsidR="00E42D06">
        <w:rPr>
          <w:rFonts w:ascii="Arial" w:hAnsi="Arial" w:cs="Arial"/>
          <w:b/>
          <w:sz w:val="28"/>
          <w:szCs w:val="28"/>
        </w:rPr>
        <w:t xml:space="preserve"> que se realizaron bastante después. </w:t>
      </w:r>
    </w:p>
    <w:p w:rsidR="00967416" w:rsidRDefault="00967416" w:rsidP="009313CD">
      <w:pPr>
        <w:pStyle w:val="NormalWeb"/>
        <w:ind w:left="-851" w:firstLine="142"/>
        <w:jc w:val="both"/>
        <w:rPr>
          <w:rFonts w:ascii="Arial" w:hAnsi="Arial" w:cs="Arial"/>
          <w:b/>
          <w:sz w:val="28"/>
          <w:szCs w:val="28"/>
        </w:rPr>
      </w:pPr>
      <w:r>
        <w:rPr>
          <w:rFonts w:ascii="Arial" w:hAnsi="Arial" w:cs="Arial"/>
          <w:b/>
          <w:sz w:val="28"/>
          <w:szCs w:val="28"/>
        </w:rPr>
        <w:t xml:space="preserve">    </w:t>
      </w:r>
      <w:r w:rsidR="00E42D06">
        <w:rPr>
          <w:rFonts w:ascii="Arial" w:hAnsi="Arial" w:cs="Arial"/>
          <w:b/>
          <w:sz w:val="28"/>
          <w:szCs w:val="28"/>
        </w:rPr>
        <w:t xml:space="preserve"> En la biblia las tres</w:t>
      </w:r>
      <w:r>
        <w:rPr>
          <w:rFonts w:ascii="Arial" w:hAnsi="Arial" w:cs="Arial"/>
          <w:b/>
          <w:sz w:val="28"/>
          <w:szCs w:val="28"/>
        </w:rPr>
        <w:t xml:space="preserve"> </w:t>
      </w:r>
      <w:r w:rsidR="00E42D06">
        <w:rPr>
          <w:rFonts w:ascii="Arial" w:hAnsi="Arial" w:cs="Arial"/>
          <w:b/>
          <w:sz w:val="28"/>
          <w:szCs w:val="28"/>
        </w:rPr>
        <w:t>partes tienen el mismo valor profético</w:t>
      </w:r>
      <w:r>
        <w:rPr>
          <w:rFonts w:ascii="Arial" w:hAnsi="Arial" w:cs="Arial"/>
          <w:b/>
          <w:sz w:val="28"/>
          <w:szCs w:val="28"/>
        </w:rPr>
        <w:t>.</w:t>
      </w:r>
      <w:r w:rsidR="00E42D06">
        <w:rPr>
          <w:rFonts w:ascii="Arial" w:hAnsi="Arial" w:cs="Arial"/>
          <w:b/>
          <w:sz w:val="28"/>
          <w:szCs w:val="28"/>
        </w:rPr>
        <w:t xml:space="preserve"> Pero el espíritu</w:t>
      </w:r>
      <w:r>
        <w:rPr>
          <w:rFonts w:ascii="Arial" w:hAnsi="Arial" w:cs="Arial"/>
          <w:b/>
          <w:sz w:val="28"/>
          <w:szCs w:val="28"/>
        </w:rPr>
        <w:t xml:space="preserve"> de la o</w:t>
      </w:r>
      <w:r w:rsidR="009313CD" w:rsidRPr="009313CD">
        <w:rPr>
          <w:rFonts w:ascii="Arial" w:hAnsi="Arial" w:cs="Arial"/>
          <w:b/>
          <w:sz w:val="28"/>
          <w:szCs w:val="28"/>
        </w:rPr>
        <w:t xml:space="preserve">bra de Isaías muestra que era un gran poeta, con estilo brillante, </w:t>
      </w:r>
      <w:r>
        <w:rPr>
          <w:rFonts w:ascii="Arial" w:hAnsi="Arial" w:cs="Arial"/>
          <w:b/>
          <w:sz w:val="28"/>
          <w:szCs w:val="28"/>
        </w:rPr>
        <w:t xml:space="preserve">y actitudes de gran purea religiosa. Quiere decir que Isaías era muy culto </w:t>
      </w:r>
      <w:r w:rsidR="002C162F">
        <w:rPr>
          <w:rFonts w:ascii="Arial" w:hAnsi="Arial" w:cs="Arial"/>
          <w:b/>
          <w:sz w:val="28"/>
          <w:szCs w:val="28"/>
        </w:rPr>
        <w:t>y que tení</w:t>
      </w:r>
      <w:r>
        <w:rPr>
          <w:rFonts w:ascii="Arial" w:hAnsi="Arial" w:cs="Arial"/>
          <w:b/>
          <w:sz w:val="28"/>
          <w:szCs w:val="28"/>
        </w:rPr>
        <w:t xml:space="preserve">a muy clara la idea de </w:t>
      </w:r>
      <w:proofErr w:type="spellStart"/>
      <w:r>
        <w:rPr>
          <w:rFonts w:ascii="Arial" w:hAnsi="Arial" w:cs="Arial"/>
          <w:b/>
          <w:sz w:val="28"/>
          <w:szCs w:val="28"/>
        </w:rPr>
        <w:t>Yaweh</w:t>
      </w:r>
      <w:proofErr w:type="spellEnd"/>
      <w:r>
        <w:rPr>
          <w:rFonts w:ascii="Arial" w:hAnsi="Arial" w:cs="Arial"/>
          <w:b/>
          <w:sz w:val="28"/>
          <w:szCs w:val="28"/>
        </w:rPr>
        <w:t xml:space="preserve"> y de sus exigencias para con el pueblo presente y para el porvenir.</w:t>
      </w:r>
    </w:p>
    <w:p w:rsidR="009313CD" w:rsidRDefault="002C162F" w:rsidP="009313CD">
      <w:pPr>
        <w:pStyle w:val="NormalWeb"/>
        <w:ind w:left="-851" w:firstLine="142"/>
        <w:jc w:val="both"/>
        <w:rPr>
          <w:rFonts w:ascii="Arial" w:hAnsi="Arial" w:cs="Arial"/>
          <w:b/>
          <w:sz w:val="28"/>
          <w:szCs w:val="28"/>
        </w:rPr>
      </w:pPr>
      <w:r>
        <w:rPr>
          <w:rFonts w:ascii="Arial" w:hAnsi="Arial" w:cs="Arial"/>
          <w:b/>
          <w:sz w:val="28"/>
          <w:szCs w:val="28"/>
        </w:rPr>
        <w:lastRenderedPageBreak/>
        <w:t xml:space="preserve"> Los </w:t>
      </w:r>
      <w:r w:rsidR="009313CD" w:rsidRPr="009313CD">
        <w:rPr>
          <w:rFonts w:ascii="Arial" w:hAnsi="Arial" w:cs="Arial"/>
          <w:b/>
          <w:sz w:val="28"/>
          <w:szCs w:val="28"/>
        </w:rPr>
        <w:t>capítulos 36 a 39</w:t>
      </w:r>
      <w:r>
        <w:rPr>
          <w:rFonts w:ascii="Arial" w:hAnsi="Arial" w:cs="Arial"/>
          <w:b/>
          <w:sz w:val="28"/>
          <w:szCs w:val="28"/>
        </w:rPr>
        <w:t xml:space="preserve"> del libro est</w:t>
      </w:r>
      <w:r w:rsidR="009313CD" w:rsidRPr="009313CD">
        <w:rPr>
          <w:rFonts w:ascii="Arial" w:hAnsi="Arial" w:cs="Arial"/>
          <w:b/>
          <w:sz w:val="28"/>
          <w:szCs w:val="28"/>
        </w:rPr>
        <w:t xml:space="preserve">án escritos en tercera persona, fueron aparentemente escritos por sus discípulos. </w:t>
      </w:r>
      <w:r>
        <w:rPr>
          <w:rFonts w:ascii="Arial" w:hAnsi="Arial" w:cs="Arial"/>
          <w:b/>
          <w:sz w:val="28"/>
          <w:szCs w:val="28"/>
        </w:rPr>
        <w:t>Pero quedan cla</w:t>
      </w:r>
      <w:r w:rsidR="00407591">
        <w:rPr>
          <w:rFonts w:ascii="Arial" w:hAnsi="Arial" w:cs="Arial"/>
          <w:b/>
          <w:sz w:val="28"/>
          <w:szCs w:val="28"/>
        </w:rPr>
        <w:t xml:space="preserve">ras las ideas </w:t>
      </w:r>
      <w:proofErr w:type="gramStart"/>
      <w:r w:rsidR="00407591">
        <w:rPr>
          <w:rFonts w:ascii="Arial" w:hAnsi="Arial" w:cs="Arial"/>
          <w:b/>
          <w:sz w:val="28"/>
          <w:szCs w:val="28"/>
        </w:rPr>
        <w:t>básica</w:t>
      </w:r>
      <w:proofErr w:type="gramEnd"/>
      <w:r w:rsidR="00407591">
        <w:rPr>
          <w:rFonts w:ascii="Arial" w:hAnsi="Arial" w:cs="Arial"/>
          <w:b/>
          <w:sz w:val="28"/>
          <w:szCs w:val="28"/>
        </w:rPr>
        <w:t xml:space="preserve"> del profeta</w:t>
      </w:r>
      <w:r>
        <w:rPr>
          <w:rFonts w:ascii="Arial" w:hAnsi="Arial" w:cs="Arial"/>
          <w:b/>
          <w:sz w:val="28"/>
          <w:szCs w:val="28"/>
        </w:rPr>
        <w:t>:</w:t>
      </w:r>
    </w:p>
    <w:p w:rsidR="002C162F" w:rsidRDefault="002C162F" w:rsidP="002C162F">
      <w:pPr>
        <w:pStyle w:val="NormalWeb"/>
        <w:numPr>
          <w:ilvl w:val="0"/>
          <w:numId w:val="36"/>
        </w:numPr>
        <w:jc w:val="both"/>
        <w:rPr>
          <w:rFonts w:ascii="Arial" w:hAnsi="Arial" w:cs="Arial"/>
          <w:b/>
          <w:sz w:val="28"/>
          <w:szCs w:val="28"/>
        </w:rPr>
      </w:pPr>
      <w:r>
        <w:rPr>
          <w:rFonts w:ascii="Arial" w:hAnsi="Arial" w:cs="Arial"/>
          <w:b/>
          <w:sz w:val="28"/>
          <w:szCs w:val="28"/>
        </w:rPr>
        <w:t xml:space="preserve"> que hay que fiarse de </w:t>
      </w:r>
      <w:proofErr w:type="spellStart"/>
      <w:r>
        <w:rPr>
          <w:rFonts w:ascii="Arial" w:hAnsi="Arial" w:cs="Arial"/>
          <w:b/>
          <w:sz w:val="28"/>
          <w:szCs w:val="28"/>
        </w:rPr>
        <w:t>Yaweh</w:t>
      </w:r>
      <w:proofErr w:type="spellEnd"/>
      <w:r>
        <w:rPr>
          <w:rFonts w:ascii="Arial" w:hAnsi="Arial" w:cs="Arial"/>
          <w:b/>
          <w:sz w:val="28"/>
          <w:szCs w:val="28"/>
        </w:rPr>
        <w:t xml:space="preserve"> antes que de los hombres</w:t>
      </w:r>
    </w:p>
    <w:p w:rsidR="002C162F" w:rsidRDefault="002C162F" w:rsidP="002C162F">
      <w:pPr>
        <w:pStyle w:val="NormalWeb"/>
        <w:numPr>
          <w:ilvl w:val="0"/>
          <w:numId w:val="36"/>
        </w:numPr>
        <w:jc w:val="both"/>
        <w:rPr>
          <w:rFonts w:ascii="Arial" w:hAnsi="Arial" w:cs="Arial"/>
          <w:b/>
          <w:sz w:val="28"/>
          <w:szCs w:val="28"/>
        </w:rPr>
      </w:pPr>
      <w:r>
        <w:rPr>
          <w:rFonts w:ascii="Arial" w:hAnsi="Arial" w:cs="Arial"/>
          <w:b/>
          <w:sz w:val="28"/>
          <w:szCs w:val="28"/>
        </w:rPr>
        <w:t xml:space="preserve"> que Dios tiene unos designios para la salvación del hombre</w:t>
      </w:r>
    </w:p>
    <w:p w:rsidR="002C162F" w:rsidRDefault="002C162F" w:rsidP="002C162F">
      <w:pPr>
        <w:pStyle w:val="NormalWeb"/>
        <w:numPr>
          <w:ilvl w:val="0"/>
          <w:numId w:val="36"/>
        </w:numPr>
        <w:jc w:val="both"/>
        <w:rPr>
          <w:rFonts w:ascii="Arial" w:hAnsi="Arial" w:cs="Arial"/>
          <w:b/>
          <w:sz w:val="28"/>
          <w:szCs w:val="28"/>
        </w:rPr>
      </w:pPr>
      <w:r>
        <w:rPr>
          <w:rFonts w:ascii="Arial" w:hAnsi="Arial" w:cs="Arial"/>
          <w:b/>
          <w:sz w:val="28"/>
          <w:szCs w:val="28"/>
        </w:rPr>
        <w:t xml:space="preserve"> que Dios es misericordioso y perdona los pecados</w:t>
      </w:r>
    </w:p>
    <w:p w:rsidR="002C162F" w:rsidRPr="009313CD" w:rsidRDefault="002C162F" w:rsidP="002C162F">
      <w:pPr>
        <w:pStyle w:val="NormalWeb"/>
        <w:numPr>
          <w:ilvl w:val="0"/>
          <w:numId w:val="36"/>
        </w:numPr>
        <w:jc w:val="both"/>
        <w:rPr>
          <w:rFonts w:ascii="Arial" w:hAnsi="Arial" w:cs="Arial"/>
          <w:b/>
          <w:sz w:val="28"/>
          <w:szCs w:val="28"/>
        </w:rPr>
      </w:pPr>
      <w:r>
        <w:rPr>
          <w:rFonts w:ascii="Arial" w:hAnsi="Arial" w:cs="Arial"/>
          <w:b/>
          <w:sz w:val="28"/>
          <w:szCs w:val="28"/>
        </w:rPr>
        <w:t xml:space="preserve"> Que Dios es también justo y castiga la infidelidad de los hombres</w:t>
      </w:r>
    </w:p>
    <w:p w:rsidR="002C162F" w:rsidRDefault="002C162F" w:rsidP="009313CD">
      <w:pPr>
        <w:pStyle w:val="NormalWeb"/>
        <w:ind w:left="-851" w:firstLine="142"/>
        <w:jc w:val="both"/>
        <w:rPr>
          <w:rFonts w:ascii="Arial" w:hAnsi="Arial" w:cs="Arial"/>
          <w:b/>
          <w:sz w:val="28"/>
          <w:szCs w:val="28"/>
        </w:rPr>
      </w:pPr>
      <w:r>
        <w:rPr>
          <w:rFonts w:ascii="Arial" w:hAnsi="Arial" w:cs="Arial"/>
          <w:b/>
          <w:sz w:val="28"/>
          <w:szCs w:val="28"/>
        </w:rPr>
        <w:t xml:space="preserve">   </w:t>
      </w:r>
      <w:r w:rsidR="009313CD" w:rsidRPr="009313CD">
        <w:rPr>
          <w:rFonts w:ascii="Arial" w:hAnsi="Arial" w:cs="Arial"/>
          <w:b/>
          <w:sz w:val="28"/>
          <w:szCs w:val="28"/>
        </w:rPr>
        <w:t>La segunda parte del Libro de Isaías</w:t>
      </w:r>
      <w:r>
        <w:rPr>
          <w:rFonts w:ascii="Arial" w:hAnsi="Arial" w:cs="Arial"/>
          <w:b/>
          <w:sz w:val="28"/>
          <w:szCs w:val="28"/>
        </w:rPr>
        <w:t xml:space="preserve"> se conoce </w:t>
      </w:r>
      <w:r w:rsidR="009313CD" w:rsidRPr="009313CD">
        <w:rPr>
          <w:rFonts w:ascii="Arial" w:hAnsi="Arial" w:cs="Arial"/>
          <w:b/>
          <w:sz w:val="28"/>
          <w:szCs w:val="28"/>
        </w:rPr>
        <w:t xml:space="preserve">como </w:t>
      </w:r>
      <w:r w:rsidR="009313CD" w:rsidRPr="009313CD">
        <w:rPr>
          <w:rFonts w:ascii="Arial" w:hAnsi="Arial" w:cs="Arial"/>
          <w:b/>
          <w:i/>
          <w:iCs/>
          <w:sz w:val="28"/>
          <w:szCs w:val="28"/>
        </w:rPr>
        <w:t>Libro de la Consol</w:t>
      </w:r>
      <w:r w:rsidR="009313CD" w:rsidRPr="009313CD">
        <w:rPr>
          <w:rFonts w:ascii="Arial" w:hAnsi="Arial" w:cs="Arial"/>
          <w:b/>
          <w:i/>
          <w:iCs/>
          <w:sz w:val="28"/>
          <w:szCs w:val="28"/>
        </w:rPr>
        <w:t>a</w:t>
      </w:r>
      <w:r w:rsidR="009313CD" w:rsidRPr="009313CD">
        <w:rPr>
          <w:rFonts w:ascii="Arial" w:hAnsi="Arial" w:cs="Arial"/>
          <w:b/>
          <w:i/>
          <w:iCs/>
          <w:sz w:val="28"/>
          <w:szCs w:val="28"/>
        </w:rPr>
        <w:t>ción de Israel</w:t>
      </w:r>
      <w:r w:rsidR="009313CD" w:rsidRPr="009313CD">
        <w:rPr>
          <w:rFonts w:ascii="Arial" w:hAnsi="Arial" w:cs="Arial"/>
          <w:b/>
          <w:sz w:val="28"/>
          <w:szCs w:val="28"/>
        </w:rPr>
        <w:t xml:space="preserve"> (capítulos 44-55)</w:t>
      </w:r>
      <w:r>
        <w:rPr>
          <w:rFonts w:ascii="Arial" w:hAnsi="Arial" w:cs="Arial"/>
          <w:b/>
          <w:sz w:val="28"/>
          <w:szCs w:val="28"/>
        </w:rPr>
        <w:t xml:space="preserve"> pues da esper</w:t>
      </w:r>
      <w:r w:rsidR="00407591">
        <w:rPr>
          <w:rFonts w:ascii="Arial" w:hAnsi="Arial" w:cs="Arial"/>
          <w:b/>
          <w:sz w:val="28"/>
          <w:szCs w:val="28"/>
        </w:rPr>
        <w:t>a</w:t>
      </w:r>
      <w:r>
        <w:rPr>
          <w:rFonts w:ascii="Arial" w:hAnsi="Arial" w:cs="Arial"/>
          <w:b/>
          <w:sz w:val="28"/>
          <w:szCs w:val="28"/>
        </w:rPr>
        <w:t>nza a los que confían en Dios. Es</w:t>
      </w:r>
      <w:r w:rsidR="009313CD" w:rsidRPr="009313CD">
        <w:rPr>
          <w:rFonts w:ascii="Arial" w:hAnsi="Arial" w:cs="Arial"/>
          <w:b/>
          <w:sz w:val="28"/>
          <w:szCs w:val="28"/>
        </w:rPr>
        <w:t xml:space="preserve"> diferente </w:t>
      </w:r>
      <w:r>
        <w:rPr>
          <w:rFonts w:ascii="Arial" w:hAnsi="Arial" w:cs="Arial"/>
          <w:b/>
          <w:sz w:val="28"/>
          <w:szCs w:val="28"/>
        </w:rPr>
        <w:t>de la primera y es la que más centra el pensamiento en la figura mister</w:t>
      </w:r>
      <w:r w:rsidR="00407591">
        <w:rPr>
          <w:rFonts w:ascii="Arial" w:hAnsi="Arial" w:cs="Arial"/>
          <w:b/>
          <w:sz w:val="28"/>
          <w:szCs w:val="28"/>
        </w:rPr>
        <w:t>i</w:t>
      </w:r>
      <w:r>
        <w:rPr>
          <w:rFonts w:ascii="Arial" w:hAnsi="Arial" w:cs="Arial"/>
          <w:b/>
          <w:sz w:val="28"/>
          <w:szCs w:val="28"/>
        </w:rPr>
        <w:t>osa del hombre que un d</w:t>
      </w:r>
      <w:r w:rsidR="00407591">
        <w:rPr>
          <w:rFonts w:ascii="Arial" w:hAnsi="Arial" w:cs="Arial"/>
          <w:b/>
          <w:sz w:val="28"/>
          <w:szCs w:val="28"/>
        </w:rPr>
        <w:t>í</w:t>
      </w:r>
      <w:r>
        <w:rPr>
          <w:rFonts w:ascii="Arial" w:hAnsi="Arial" w:cs="Arial"/>
          <w:b/>
          <w:sz w:val="28"/>
          <w:szCs w:val="28"/>
        </w:rPr>
        <w:t>a vendrá a</w:t>
      </w:r>
      <w:r w:rsidR="00407591">
        <w:rPr>
          <w:rFonts w:ascii="Arial" w:hAnsi="Arial" w:cs="Arial"/>
          <w:b/>
          <w:sz w:val="28"/>
          <w:szCs w:val="28"/>
        </w:rPr>
        <w:t xml:space="preserve"> </w:t>
      </w:r>
      <w:r>
        <w:rPr>
          <w:rFonts w:ascii="Arial" w:hAnsi="Arial" w:cs="Arial"/>
          <w:b/>
          <w:sz w:val="28"/>
          <w:szCs w:val="28"/>
        </w:rPr>
        <w:t>salvar</w:t>
      </w:r>
      <w:r w:rsidR="00407591">
        <w:rPr>
          <w:rFonts w:ascii="Arial" w:hAnsi="Arial" w:cs="Arial"/>
          <w:b/>
          <w:sz w:val="28"/>
          <w:szCs w:val="28"/>
        </w:rPr>
        <w:t xml:space="preserve"> al pueblo</w:t>
      </w:r>
      <w:r>
        <w:rPr>
          <w:rFonts w:ascii="Arial" w:hAnsi="Arial" w:cs="Arial"/>
          <w:b/>
          <w:sz w:val="28"/>
          <w:szCs w:val="28"/>
        </w:rPr>
        <w:t>.</w:t>
      </w:r>
    </w:p>
    <w:p w:rsidR="002C162F" w:rsidRDefault="002C162F" w:rsidP="002C162F">
      <w:pPr>
        <w:pStyle w:val="NormalWeb"/>
        <w:ind w:left="-851" w:firstLine="142"/>
        <w:jc w:val="both"/>
        <w:rPr>
          <w:rFonts w:ascii="Arial" w:hAnsi="Arial" w:cs="Arial"/>
          <w:b/>
          <w:sz w:val="28"/>
          <w:szCs w:val="28"/>
        </w:rPr>
      </w:pPr>
      <w:r>
        <w:rPr>
          <w:rFonts w:ascii="Arial" w:hAnsi="Arial" w:cs="Arial"/>
          <w:b/>
          <w:sz w:val="28"/>
          <w:szCs w:val="28"/>
        </w:rPr>
        <w:t xml:space="preserve">  Proba</w:t>
      </w:r>
      <w:r w:rsidR="00407591">
        <w:rPr>
          <w:rFonts w:ascii="Arial" w:hAnsi="Arial" w:cs="Arial"/>
          <w:b/>
          <w:sz w:val="28"/>
          <w:szCs w:val="28"/>
        </w:rPr>
        <w:t>b</w:t>
      </w:r>
      <w:r>
        <w:rPr>
          <w:rFonts w:ascii="Arial" w:hAnsi="Arial" w:cs="Arial"/>
          <w:b/>
          <w:sz w:val="28"/>
          <w:szCs w:val="28"/>
        </w:rPr>
        <w:t>lemente esa segunda parte se escribió ya en los</w:t>
      </w:r>
      <w:r w:rsidR="00407591">
        <w:rPr>
          <w:rFonts w:ascii="Arial" w:hAnsi="Arial" w:cs="Arial"/>
          <w:b/>
          <w:sz w:val="28"/>
          <w:szCs w:val="28"/>
        </w:rPr>
        <w:t xml:space="preserve"> </w:t>
      </w:r>
      <w:r>
        <w:rPr>
          <w:rFonts w:ascii="Arial" w:hAnsi="Arial" w:cs="Arial"/>
          <w:b/>
          <w:sz w:val="28"/>
          <w:szCs w:val="28"/>
        </w:rPr>
        <w:t>tiempos la cautiv</w:t>
      </w:r>
      <w:r w:rsidR="00407591">
        <w:rPr>
          <w:rFonts w:ascii="Arial" w:hAnsi="Arial" w:cs="Arial"/>
          <w:b/>
          <w:sz w:val="28"/>
          <w:szCs w:val="28"/>
        </w:rPr>
        <w:t>i</w:t>
      </w:r>
      <w:r>
        <w:rPr>
          <w:rFonts w:ascii="Arial" w:hAnsi="Arial" w:cs="Arial"/>
          <w:b/>
          <w:sz w:val="28"/>
          <w:szCs w:val="28"/>
        </w:rPr>
        <w:t>dad</w:t>
      </w:r>
      <w:r w:rsidR="00407591">
        <w:rPr>
          <w:rFonts w:ascii="Arial" w:hAnsi="Arial" w:cs="Arial"/>
          <w:b/>
          <w:sz w:val="28"/>
          <w:szCs w:val="28"/>
        </w:rPr>
        <w:t>. P</w:t>
      </w:r>
      <w:r>
        <w:rPr>
          <w:rFonts w:ascii="Arial" w:hAnsi="Arial" w:cs="Arial"/>
          <w:b/>
          <w:sz w:val="28"/>
          <w:szCs w:val="28"/>
        </w:rPr>
        <w:t>arecen escritos para sembrar la esper</w:t>
      </w:r>
      <w:r w:rsidR="00407591">
        <w:rPr>
          <w:rFonts w:ascii="Arial" w:hAnsi="Arial" w:cs="Arial"/>
          <w:b/>
          <w:sz w:val="28"/>
          <w:szCs w:val="28"/>
        </w:rPr>
        <w:t>a</w:t>
      </w:r>
      <w:r>
        <w:rPr>
          <w:rFonts w:ascii="Arial" w:hAnsi="Arial" w:cs="Arial"/>
          <w:b/>
          <w:sz w:val="28"/>
          <w:szCs w:val="28"/>
        </w:rPr>
        <w:t>n</w:t>
      </w:r>
      <w:r w:rsidR="00407591">
        <w:rPr>
          <w:rFonts w:ascii="Arial" w:hAnsi="Arial" w:cs="Arial"/>
          <w:b/>
          <w:sz w:val="28"/>
          <w:szCs w:val="28"/>
        </w:rPr>
        <w:t>z</w:t>
      </w:r>
      <w:r>
        <w:rPr>
          <w:rFonts w:ascii="Arial" w:hAnsi="Arial" w:cs="Arial"/>
          <w:b/>
          <w:sz w:val="28"/>
          <w:szCs w:val="28"/>
        </w:rPr>
        <w:t>a en que Dios perdonará al pueblo pecador y volverá a la ti</w:t>
      </w:r>
      <w:r w:rsidR="00407591">
        <w:rPr>
          <w:rFonts w:ascii="Arial" w:hAnsi="Arial" w:cs="Arial"/>
          <w:b/>
          <w:sz w:val="28"/>
          <w:szCs w:val="28"/>
        </w:rPr>
        <w:t>e</w:t>
      </w:r>
      <w:r>
        <w:rPr>
          <w:rFonts w:ascii="Arial" w:hAnsi="Arial" w:cs="Arial"/>
          <w:b/>
          <w:sz w:val="28"/>
          <w:szCs w:val="28"/>
        </w:rPr>
        <w:t>rra de la que fue arrancad</w:t>
      </w:r>
      <w:r w:rsidR="00407591">
        <w:rPr>
          <w:rFonts w:ascii="Arial" w:hAnsi="Arial" w:cs="Arial"/>
          <w:b/>
          <w:sz w:val="28"/>
          <w:szCs w:val="28"/>
        </w:rPr>
        <w:t>o</w:t>
      </w:r>
      <w:r>
        <w:rPr>
          <w:rFonts w:ascii="Arial" w:hAnsi="Arial" w:cs="Arial"/>
          <w:b/>
          <w:sz w:val="28"/>
          <w:szCs w:val="28"/>
        </w:rPr>
        <w:t>. E</w:t>
      </w:r>
      <w:r w:rsidR="009313CD" w:rsidRPr="009313CD">
        <w:rPr>
          <w:rFonts w:ascii="Arial" w:hAnsi="Arial" w:cs="Arial"/>
          <w:b/>
          <w:sz w:val="28"/>
          <w:szCs w:val="28"/>
        </w:rPr>
        <w:t>stos capítulos finales supone</w:t>
      </w:r>
      <w:r w:rsidR="00407591">
        <w:rPr>
          <w:rFonts w:ascii="Arial" w:hAnsi="Arial" w:cs="Arial"/>
          <w:b/>
          <w:sz w:val="28"/>
          <w:szCs w:val="28"/>
        </w:rPr>
        <w:t>n</w:t>
      </w:r>
      <w:r w:rsidR="009313CD" w:rsidRPr="009313CD">
        <w:rPr>
          <w:rFonts w:ascii="Arial" w:hAnsi="Arial" w:cs="Arial"/>
          <w:b/>
          <w:sz w:val="28"/>
          <w:szCs w:val="28"/>
        </w:rPr>
        <w:t xml:space="preserve"> que Jerusalén ha sido asolada, </w:t>
      </w:r>
      <w:hyperlink r:id="rId17" w:tooltip="Cautiverio de Babilonia" w:history="1">
        <w:r w:rsidR="009313CD" w:rsidRPr="009313CD">
          <w:rPr>
            <w:rStyle w:val="Hipervnculo"/>
            <w:rFonts w:ascii="Arial" w:hAnsi="Arial" w:cs="Arial"/>
            <w:b/>
            <w:color w:val="auto"/>
            <w:sz w:val="28"/>
            <w:szCs w:val="28"/>
            <w:u w:val="none"/>
          </w:rPr>
          <w:t>el pueblo judío está cautivo en Babilonia</w:t>
        </w:r>
      </w:hyperlink>
      <w:r w:rsidR="009313CD" w:rsidRPr="009313CD">
        <w:rPr>
          <w:rFonts w:ascii="Arial" w:hAnsi="Arial" w:cs="Arial"/>
          <w:b/>
          <w:sz w:val="28"/>
          <w:szCs w:val="28"/>
        </w:rPr>
        <w:t xml:space="preserve"> y </w:t>
      </w:r>
      <w:hyperlink r:id="rId18" w:tooltip="Ciro II el Grande" w:history="1">
        <w:r w:rsidR="009313CD" w:rsidRPr="009313CD">
          <w:rPr>
            <w:rStyle w:val="Hipervnculo"/>
            <w:rFonts w:ascii="Arial" w:hAnsi="Arial" w:cs="Arial"/>
            <w:b/>
            <w:color w:val="auto"/>
            <w:sz w:val="28"/>
            <w:szCs w:val="28"/>
            <w:u w:val="none"/>
          </w:rPr>
          <w:t>Ciro</w:t>
        </w:r>
      </w:hyperlink>
      <w:r w:rsidR="009313CD" w:rsidRPr="009313CD">
        <w:rPr>
          <w:rFonts w:ascii="Arial" w:hAnsi="Arial" w:cs="Arial"/>
          <w:b/>
          <w:sz w:val="28"/>
          <w:szCs w:val="28"/>
        </w:rPr>
        <w:t xml:space="preserve"> ya es rey de </w:t>
      </w:r>
      <w:hyperlink r:id="rId19" w:tooltip="Persia" w:history="1">
        <w:r w:rsidR="009313CD" w:rsidRPr="009313CD">
          <w:rPr>
            <w:rStyle w:val="Hipervnculo"/>
            <w:rFonts w:ascii="Arial" w:hAnsi="Arial" w:cs="Arial"/>
            <w:b/>
            <w:color w:val="auto"/>
            <w:sz w:val="28"/>
            <w:szCs w:val="28"/>
            <w:u w:val="none"/>
          </w:rPr>
          <w:t>Persia</w:t>
        </w:r>
      </w:hyperlink>
      <w:r>
        <w:rPr>
          <w:rFonts w:ascii="Arial" w:hAnsi="Arial" w:cs="Arial"/>
          <w:b/>
          <w:sz w:val="28"/>
          <w:szCs w:val="28"/>
        </w:rPr>
        <w:t>.</w:t>
      </w:r>
    </w:p>
    <w:p w:rsidR="002C162F" w:rsidRDefault="002C162F" w:rsidP="002C162F">
      <w:pPr>
        <w:pStyle w:val="NormalWeb"/>
        <w:ind w:left="-851" w:firstLine="142"/>
        <w:jc w:val="both"/>
        <w:rPr>
          <w:rFonts w:ascii="Arial" w:hAnsi="Arial" w:cs="Arial"/>
          <w:b/>
          <w:sz w:val="28"/>
          <w:szCs w:val="28"/>
        </w:rPr>
      </w:pPr>
      <w:r>
        <w:rPr>
          <w:rFonts w:ascii="Arial" w:hAnsi="Arial" w:cs="Arial"/>
          <w:b/>
          <w:sz w:val="28"/>
          <w:szCs w:val="28"/>
        </w:rPr>
        <w:t xml:space="preserve">  </w:t>
      </w:r>
      <w:r w:rsidR="00407591">
        <w:rPr>
          <w:rFonts w:ascii="Arial" w:hAnsi="Arial" w:cs="Arial"/>
          <w:b/>
          <w:sz w:val="28"/>
          <w:szCs w:val="28"/>
        </w:rPr>
        <w:t>L</w:t>
      </w:r>
      <w:r>
        <w:rPr>
          <w:rFonts w:ascii="Arial" w:hAnsi="Arial" w:cs="Arial"/>
          <w:b/>
          <w:sz w:val="28"/>
          <w:szCs w:val="28"/>
        </w:rPr>
        <w:t>a tercera, del 56 a al 66, es parte sigua la línea de la segunda y parece un canto de esp</w:t>
      </w:r>
      <w:r w:rsidR="00407591">
        <w:rPr>
          <w:rFonts w:ascii="Arial" w:hAnsi="Arial" w:cs="Arial"/>
          <w:b/>
          <w:sz w:val="28"/>
          <w:szCs w:val="28"/>
        </w:rPr>
        <w:t>eran</w:t>
      </w:r>
      <w:r>
        <w:rPr>
          <w:rFonts w:ascii="Arial" w:hAnsi="Arial" w:cs="Arial"/>
          <w:b/>
          <w:sz w:val="28"/>
          <w:szCs w:val="28"/>
        </w:rPr>
        <w:t xml:space="preserve">za y una llamada a guardar la fidelidad al Dios que ha perdonado a su pueblo. Es posible que  </w:t>
      </w:r>
      <w:proofErr w:type="gramStart"/>
      <w:r>
        <w:rPr>
          <w:rFonts w:ascii="Arial" w:hAnsi="Arial" w:cs="Arial"/>
          <w:b/>
          <w:sz w:val="28"/>
          <w:szCs w:val="28"/>
        </w:rPr>
        <w:t>fueron</w:t>
      </w:r>
      <w:proofErr w:type="gramEnd"/>
      <w:r>
        <w:rPr>
          <w:rFonts w:ascii="Arial" w:hAnsi="Arial" w:cs="Arial"/>
          <w:b/>
          <w:sz w:val="28"/>
          <w:szCs w:val="28"/>
        </w:rPr>
        <w:t xml:space="preserve"> escritos </w:t>
      </w:r>
      <w:r w:rsidR="009313CD" w:rsidRPr="009313CD">
        <w:rPr>
          <w:rFonts w:ascii="Arial" w:hAnsi="Arial" w:cs="Arial"/>
          <w:b/>
          <w:sz w:val="28"/>
          <w:szCs w:val="28"/>
        </w:rPr>
        <w:t xml:space="preserve">al final del </w:t>
      </w:r>
      <w:hyperlink r:id="rId20" w:tooltip="Cautiverio de Babilonia" w:history="1">
        <w:r w:rsidR="009313CD" w:rsidRPr="009313CD">
          <w:rPr>
            <w:rStyle w:val="Hipervnculo"/>
            <w:rFonts w:ascii="Arial" w:hAnsi="Arial" w:cs="Arial"/>
            <w:b/>
            <w:color w:val="auto"/>
            <w:sz w:val="28"/>
            <w:szCs w:val="28"/>
            <w:u w:val="none"/>
          </w:rPr>
          <w:t>destierro</w:t>
        </w:r>
      </w:hyperlink>
      <w:r w:rsidR="009313CD" w:rsidRPr="009313CD">
        <w:rPr>
          <w:rFonts w:ascii="Arial" w:hAnsi="Arial" w:cs="Arial"/>
          <w:b/>
          <w:sz w:val="28"/>
          <w:szCs w:val="28"/>
        </w:rPr>
        <w:t xml:space="preserve">, después de </w:t>
      </w:r>
      <w:hyperlink r:id="rId21" w:tooltip="Siglo VI a. C." w:history="1">
        <w:r w:rsidR="009313CD" w:rsidRPr="009313CD">
          <w:rPr>
            <w:rStyle w:val="Hipervnculo"/>
            <w:rFonts w:ascii="Arial" w:hAnsi="Arial" w:cs="Arial"/>
            <w:b/>
            <w:color w:val="auto"/>
            <w:sz w:val="28"/>
            <w:szCs w:val="28"/>
            <w:u w:val="none"/>
          </w:rPr>
          <w:t>560 a.C.</w:t>
        </w:r>
      </w:hyperlink>
    </w:p>
    <w:p w:rsidR="002C162F" w:rsidRDefault="002C162F" w:rsidP="002C162F">
      <w:pPr>
        <w:pStyle w:val="NormalWeb"/>
        <w:ind w:left="-851" w:firstLine="142"/>
        <w:jc w:val="both"/>
        <w:rPr>
          <w:rFonts w:ascii="Arial" w:hAnsi="Arial" w:cs="Arial"/>
          <w:b/>
          <w:sz w:val="28"/>
          <w:szCs w:val="28"/>
        </w:rPr>
      </w:pPr>
      <w:r>
        <w:rPr>
          <w:rFonts w:ascii="Arial" w:hAnsi="Arial" w:cs="Arial"/>
          <w:b/>
          <w:sz w:val="28"/>
          <w:szCs w:val="28"/>
        </w:rPr>
        <w:t xml:space="preserve">   A Isaías se le llama el quinto evangelista, porque en muchas de sus expresiones par</w:t>
      </w:r>
      <w:r w:rsidR="000259E0">
        <w:rPr>
          <w:rFonts w:ascii="Arial" w:hAnsi="Arial" w:cs="Arial"/>
          <w:b/>
          <w:sz w:val="28"/>
          <w:szCs w:val="28"/>
        </w:rPr>
        <w:t>e</w:t>
      </w:r>
      <w:r>
        <w:rPr>
          <w:rFonts w:ascii="Arial" w:hAnsi="Arial" w:cs="Arial"/>
          <w:b/>
          <w:sz w:val="28"/>
          <w:szCs w:val="28"/>
        </w:rPr>
        <w:t>ce que vive lo que ocho</w:t>
      </w:r>
      <w:r w:rsidR="00407591">
        <w:rPr>
          <w:rFonts w:ascii="Arial" w:hAnsi="Arial" w:cs="Arial"/>
          <w:b/>
          <w:sz w:val="28"/>
          <w:szCs w:val="28"/>
        </w:rPr>
        <w:t xml:space="preserve"> </w:t>
      </w:r>
      <w:r>
        <w:rPr>
          <w:rFonts w:ascii="Arial" w:hAnsi="Arial" w:cs="Arial"/>
          <w:b/>
          <w:sz w:val="28"/>
          <w:szCs w:val="28"/>
        </w:rPr>
        <w:t>siglo</w:t>
      </w:r>
      <w:r w:rsidR="00407591">
        <w:rPr>
          <w:rFonts w:ascii="Arial" w:hAnsi="Arial" w:cs="Arial"/>
          <w:b/>
          <w:sz w:val="28"/>
          <w:szCs w:val="28"/>
        </w:rPr>
        <w:t>s</w:t>
      </w:r>
      <w:r>
        <w:rPr>
          <w:rFonts w:ascii="Arial" w:hAnsi="Arial" w:cs="Arial"/>
          <w:b/>
          <w:sz w:val="28"/>
          <w:szCs w:val="28"/>
        </w:rPr>
        <w:t xml:space="preserve"> después se vi</w:t>
      </w:r>
      <w:r w:rsidR="00407591">
        <w:rPr>
          <w:rFonts w:ascii="Arial" w:hAnsi="Arial" w:cs="Arial"/>
          <w:b/>
          <w:sz w:val="28"/>
          <w:szCs w:val="28"/>
        </w:rPr>
        <w:t>v</w:t>
      </w:r>
      <w:r>
        <w:rPr>
          <w:rFonts w:ascii="Arial" w:hAnsi="Arial" w:cs="Arial"/>
          <w:b/>
          <w:sz w:val="28"/>
          <w:szCs w:val="28"/>
        </w:rPr>
        <w:t>iría en la persona y en</w:t>
      </w:r>
      <w:r w:rsidR="00407591">
        <w:rPr>
          <w:rFonts w:ascii="Arial" w:hAnsi="Arial" w:cs="Arial"/>
          <w:b/>
          <w:sz w:val="28"/>
          <w:szCs w:val="28"/>
        </w:rPr>
        <w:t xml:space="preserve"> </w:t>
      </w:r>
      <w:r>
        <w:rPr>
          <w:rFonts w:ascii="Arial" w:hAnsi="Arial" w:cs="Arial"/>
          <w:b/>
          <w:sz w:val="28"/>
          <w:szCs w:val="28"/>
        </w:rPr>
        <w:t>la</w:t>
      </w:r>
      <w:r w:rsidR="00407591">
        <w:rPr>
          <w:rFonts w:ascii="Arial" w:hAnsi="Arial" w:cs="Arial"/>
          <w:b/>
          <w:sz w:val="28"/>
          <w:szCs w:val="28"/>
        </w:rPr>
        <w:t xml:space="preserve"> </w:t>
      </w:r>
      <w:r>
        <w:rPr>
          <w:rFonts w:ascii="Arial" w:hAnsi="Arial" w:cs="Arial"/>
          <w:b/>
          <w:sz w:val="28"/>
          <w:szCs w:val="28"/>
        </w:rPr>
        <w:t>v</w:t>
      </w:r>
      <w:r w:rsidR="00407591">
        <w:rPr>
          <w:rFonts w:ascii="Arial" w:hAnsi="Arial" w:cs="Arial"/>
          <w:b/>
          <w:sz w:val="28"/>
          <w:szCs w:val="28"/>
        </w:rPr>
        <w:t>i</w:t>
      </w:r>
      <w:r>
        <w:rPr>
          <w:rFonts w:ascii="Arial" w:hAnsi="Arial" w:cs="Arial"/>
          <w:b/>
          <w:sz w:val="28"/>
          <w:szCs w:val="28"/>
        </w:rPr>
        <w:t>da</w:t>
      </w:r>
      <w:r w:rsidR="00407591">
        <w:rPr>
          <w:rFonts w:ascii="Arial" w:hAnsi="Arial" w:cs="Arial"/>
          <w:b/>
          <w:sz w:val="28"/>
          <w:szCs w:val="28"/>
        </w:rPr>
        <w:t xml:space="preserve"> </w:t>
      </w:r>
      <w:r>
        <w:rPr>
          <w:rFonts w:ascii="Arial" w:hAnsi="Arial" w:cs="Arial"/>
          <w:b/>
          <w:sz w:val="28"/>
          <w:szCs w:val="28"/>
        </w:rPr>
        <w:t>de Jesús. Eso es lo que la ha dado la</w:t>
      </w:r>
      <w:r w:rsidR="00407591">
        <w:rPr>
          <w:rFonts w:ascii="Arial" w:hAnsi="Arial" w:cs="Arial"/>
          <w:b/>
          <w:sz w:val="28"/>
          <w:szCs w:val="28"/>
        </w:rPr>
        <w:t xml:space="preserve"> </w:t>
      </w:r>
      <w:r>
        <w:rPr>
          <w:rFonts w:ascii="Arial" w:hAnsi="Arial" w:cs="Arial"/>
          <w:b/>
          <w:sz w:val="28"/>
          <w:szCs w:val="28"/>
        </w:rPr>
        <w:t>primac</w:t>
      </w:r>
      <w:r w:rsidR="00407591">
        <w:rPr>
          <w:rFonts w:ascii="Arial" w:hAnsi="Arial" w:cs="Arial"/>
          <w:b/>
          <w:sz w:val="28"/>
          <w:szCs w:val="28"/>
        </w:rPr>
        <w:t>í</w:t>
      </w:r>
      <w:r>
        <w:rPr>
          <w:rFonts w:ascii="Arial" w:hAnsi="Arial" w:cs="Arial"/>
          <w:b/>
          <w:sz w:val="28"/>
          <w:szCs w:val="28"/>
        </w:rPr>
        <w:t>a en lo que se refiere a las profecías mesiánicas.</w:t>
      </w:r>
    </w:p>
    <w:p w:rsidR="009313CD" w:rsidRDefault="002C162F" w:rsidP="002C162F">
      <w:pPr>
        <w:pStyle w:val="NormalWeb"/>
        <w:ind w:left="-851" w:firstLine="142"/>
        <w:jc w:val="both"/>
        <w:rPr>
          <w:rFonts w:ascii="Arial" w:hAnsi="Arial" w:cs="Arial"/>
          <w:b/>
          <w:sz w:val="28"/>
          <w:szCs w:val="28"/>
        </w:rPr>
      </w:pPr>
      <w:r w:rsidRPr="009313CD">
        <w:rPr>
          <w:rFonts w:ascii="Arial" w:hAnsi="Arial" w:cs="Arial"/>
          <w:b/>
          <w:sz w:val="28"/>
          <w:szCs w:val="28"/>
        </w:rPr>
        <w:t xml:space="preserve"> </w:t>
      </w:r>
      <w:r w:rsidR="000259E0">
        <w:rPr>
          <w:rFonts w:ascii="Arial" w:hAnsi="Arial" w:cs="Arial"/>
          <w:b/>
          <w:sz w:val="28"/>
          <w:szCs w:val="28"/>
        </w:rPr>
        <w:t xml:space="preserve">  Isaías fue un profeta entusiasmado con Jerusalén: </w:t>
      </w:r>
    </w:p>
    <w:p w:rsidR="000259E0" w:rsidRPr="009313CD" w:rsidRDefault="000259E0" w:rsidP="002C162F">
      <w:pPr>
        <w:pStyle w:val="NormalWeb"/>
        <w:ind w:left="-851" w:firstLine="142"/>
        <w:jc w:val="both"/>
        <w:rPr>
          <w:rFonts w:ascii="Arial" w:hAnsi="Arial" w:cs="Arial"/>
          <w:b/>
          <w:sz w:val="28"/>
          <w:szCs w:val="28"/>
        </w:rPr>
      </w:pPr>
      <w:r w:rsidRPr="000259E0">
        <w:rPr>
          <w:rFonts w:ascii="Arial" w:hAnsi="Arial" w:cs="Arial"/>
          <w:b/>
          <w:i/>
          <w:sz w:val="28"/>
          <w:szCs w:val="28"/>
        </w:rPr>
        <w:t xml:space="preserve">     “Sucederá en los días  vendieron que el monte de la casa del Señor  será afirmado en la cima de los montes y se alzará en la cumbre de los collados. Afluirán a él todas las gentes  y vendrán muchos pueblos. Dirán: Venid todos, subamos a la casa del Señor Dios de Jacob, para que nos enseñe sus caminos y  todos caminemos por las sendas del Señor</w:t>
      </w:r>
      <w:r>
        <w:rPr>
          <w:rFonts w:ascii="Arial" w:hAnsi="Arial" w:cs="Arial"/>
          <w:b/>
          <w:sz w:val="28"/>
          <w:szCs w:val="28"/>
        </w:rPr>
        <w:t>”  (</w:t>
      </w:r>
      <w:proofErr w:type="spellStart"/>
      <w:r>
        <w:rPr>
          <w:rFonts w:ascii="Arial" w:hAnsi="Arial" w:cs="Arial"/>
          <w:b/>
          <w:sz w:val="28"/>
          <w:szCs w:val="28"/>
        </w:rPr>
        <w:t>Is</w:t>
      </w:r>
      <w:proofErr w:type="spellEnd"/>
      <w:r>
        <w:rPr>
          <w:rFonts w:ascii="Arial" w:hAnsi="Arial" w:cs="Arial"/>
          <w:b/>
          <w:sz w:val="28"/>
          <w:szCs w:val="28"/>
        </w:rPr>
        <w:t xml:space="preserve"> 2. 3-5)</w:t>
      </w:r>
    </w:p>
    <w:p w:rsidR="000E6E72" w:rsidRDefault="00967416" w:rsidP="000259E0">
      <w:pPr>
        <w:spacing w:after="0" w:line="240" w:lineRule="auto"/>
        <w:ind w:left="-992"/>
        <w:jc w:val="center"/>
        <w:rPr>
          <w:rStyle w:val="estilo2"/>
          <w:rFonts w:ascii="Arial" w:hAnsi="Arial" w:cs="Arial"/>
          <w:b/>
          <w:sz w:val="28"/>
          <w:szCs w:val="28"/>
        </w:rPr>
      </w:pPr>
      <w:r>
        <w:rPr>
          <w:rFonts w:ascii="Arial" w:hAnsi="Arial" w:cs="Arial"/>
          <w:b/>
          <w:noProof/>
          <w:sz w:val="28"/>
          <w:szCs w:val="28"/>
          <w:lang w:eastAsia="es-ES"/>
        </w:rPr>
        <w:drawing>
          <wp:inline distT="0" distB="0" distL="0" distR="0">
            <wp:extent cx="2362200" cy="1331124"/>
            <wp:effectExtent l="19050" t="0" r="0"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16796" t="21930" r="15863" b="6725"/>
                    <a:stretch>
                      <a:fillRect/>
                    </a:stretch>
                  </pic:blipFill>
                  <pic:spPr bwMode="auto">
                    <a:xfrm>
                      <a:off x="0" y="0"/>
                      <a:ext cx="2362200" cy="1331124"/>
                    </a:xfrm>
                    <a:prstGeom prst="rect">
                      <a:avLst/>
                    </a:prstGeom>
                    <a:noFill/>
                    <a:ln w="9525">
                      <a:noFill/>
                      <a:miter lim="800000"/>
                      <a:headEnd/>
                      <a:tailEnd/>
                    </a:ln>
                  </pic:spPr>
                </pic:pic>
              </a:graphicData>
            </a:graphic>
          </wp:inline>
        </w:drawing>
      </w:r>
    </w:p>
    <w:p w:rsidR="002C162F" w:rsidRDefault="002C162F" w:rsidP="00EB7DB8">
      <w:pPr>
        <w:spacing w:after="0" w:line="240" w:lineRule="auto"/>
        <w:ind w:left="-992"/>
        <w:jc w:val="center"/>
        <w:rPr>
          <w:rStyle w:val="estilo2"/>
          <w:rFonts w:ascii="Arial" w:hAnsi="Arial" w:cs="Arial"/>
          <w:b/>
          <w:sz w:val="28"/>
          <w:szCs w:val="28"/>
        </w:rPr>
      </w:pPr>
      <w:r>
        <w:rPr>
          <w:noProof/>
          <w:lang w:eastAsia="es-ES"/>
        </w:rPr>
        <w:lastRenderedPageBreak/>
        <w:drawing>
          <wp:inline distT="0" distB="0" distL="0" distR="0">
            <wp:extent cx="2524125" cy="2847975"/>
            <wp:effectExtent l="19050" t="0" r="9525" b="0"/>
            <wp:docPr id="25" name="Imagen 25" descr="Resultado de imagen de dibujos profeta isa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dibujos profeta isaias"/>
                    <pic:cNvPicPr>
                      <a:picLocks noChangeAspect="1" noChangeArrowheads="1"/>
                    </pic:cNvPicPr>
                  </pic:nvPicPr>
                  <pic:blipFill>
                    <a:blip r:embed="rId23"/>
                    <a:srcRect t="15297"/>
                    <a:stretch>
                      <a:fillRect/>
                    </a:stretch>
                  </pic:blipFill>
                  <pic:spPr bwMode="auto">
                    <a:xfrm>
                      <a:off x="0" y="0"/>
                      <a:ext cx="2524125" cy="2847975"/>
                    </a:xfrm>
                    <a:prstGeom prst="rect">
                      <a:avLst/>
                    </a:prstGeom>
                    <a:noFill/>
                    <a:ln w="9525">
                      <a:noFill/>
                      <a:miter lim="800000"/>
                      <a:headEnd/>
                      <a:tailEnd/>
                    </a:ln>
                  </pic:spPr>
                </pic:pic>
              </a:graphicData>
            </a:graphic>
          </wp:inline>
        </w:drawing>
      </w:r>
      <w:r>
        <w:rPr>
          <w:noProof/>
          <w:lang w:eastAsia="es-ES"/>
        </w:rPr>
        <w:drawing>
          <wp:inline distT="0" distB="0" distL="0" distR="0">
            <wp:extent cx="2447142" cy="2733675"/>
            <wp:effectExtent l="19050" t="0" r="0" b="0"/>
            <wp:docPr id="28" name="Imagen 28" descr="Resultado de imagen de dibujos profeta isa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dibujos profeta isaias"/>
                    <pic:cNvPicPr>
                      <a:picLocks noChangeAspect="1" noChangeArrowheads="1"/>
                    </pic:cNvPicPr>
                  </pic:nvPicPr>
                  <pic:blipFill>
                    <a:blip r:embed="rId24"/>
                    <a:srcRect l="15074" r="17834"/>
                    <a:stretch>
                      <a:fillRect/>
                    </a:stretch>
                  </pic:blipFill>
                  <pic:spPr bwMode="auto">
                    <a:xfrm>
                      <a:off x="0" y="0"/>
                      <a:ext cx="2447142" cy="2733675"/>
                    </a:xfrm>
                    <a:prstGeom prst="rect">
                      <a:avLst/>
                    </a:prstGeom>
                    <a:noFill/>
                    <a:ln w="9525">
                      <a:noFill/>
                      <a:miter lim="800000"/>
                      <a:headEnd/>
                      <a:tailEnd/>
                    </a:ln>
                  </pic:spPr>
                </pic:pic>
              </a:graphicData>
            </a:graphic>
          </wp:inline>
        </w:drawing>
      </w:r>
    </w:p>
    <w:p w:rsidR="000259E0" w:rsidRDefault="000259E0" w:rsidP="00EB7DB8">
      <w:pPr>
        <w:spacing w:after="0" w:line="240" w:lineRule="auto"/>
        <w:ind w:left="-992"/>
        <w:jc w:val="center"/>
        <w:rPr>
          <w:rStyle w:val="estilo2"/>
          <w:rFonts w:ascii="Arial" w:hAnsi="Arial" w:cs="Arial"/>
          <w:b/>
          <w:sz w:val="28"/>
          <w:szCs w:val="28"/>
        </w:rPr>
      </w:pPr>
      <w:r>
        <w:rPr>
          <w:noProof/>
          <w:lang w:eastAsia="es-ES"/>
        </w:rPr>
        <w:drawing>
          <wp:inline distT="0" distB="0" distL="0" distR="0">
            <wp:extent cx="4678206" cy="2457450"/>
            <wp:effectExtent l="19050" t="0" r="8094" b="0"/>
            <wp:docPr id="31" name="Imagen 31" descr="Resultado de imagen de dibujos profeta isa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dibujos profeta isaias"/>
                    <pic:cNvPicPr>
                      <a:picLocks noChangeAspect="1" noChangeArrowheads="1"/>
                    </pic:cNvPicPr>
                  </pic:nvPicPr>
                  <pic:blipFill>
                    <a:blip r:embed="rId25"/>
                    <a:srcRect/>
                    <a:stretch>
                      <a:fillRect/>
                    </a:stretch>
                  </pic:blipFill>
                  <pic:spPr bwMode="auto">
                    <a:xfrm>
                      <a:off x="0" y="0"/>
                      <a:ext cx="4675296" cy="2455921"/>
                    </a:xfrm>
                    <a:prstGeom prst="rect">
                      <a:avLst/>
                    </a:prstGeom>
                    <a:noFill/>
                    <a:ln w="9525">
                      <a:noFill/>
                      <a:miter lim="800000"/>
                      <a:headEnd/>
                      <a:tailEnd/>
                    </a:ln>
                  </pic:spPr>
                </pic:pic>
              </a:graphicData>
            </a:graphic>
          </wp:inline>
        </w:drawing>
      </w:r>
    </w:p>
    <w:p w:rsidR="000259E0" w:rsidRPr="00004DEF" w:rsidRDefault="000259E0" w:rsidP="00EB7DB8">
      <w:pPr>
        <w:spacing w:after="0" w:line="240" w:lineRule="auto"/>
        <w:ind w:left="-992"/>
        <w:jc w:val="center"/>
        <w:rPr>
          <w:rStyle w:val="estilo2"/>
          <w:rFonts w:ascii="Arial" w:hAnsi="Arial" w:cs="Arial"/>
          <w:b/>
          <w:sz w:val="28"/>
          <w:szCs w:val="28"/>
        </w:rPr>
      </w:pPr>
      <w:r>
        <w:rPr>
          <w:noProof/>
          <w:lang w:eastAsia="es-ES"/>
        </w:rPr>
        <w:drawing>
          <wp:inline distT="0" distB="0" distL="0" distR="0">
            <wp:extent cx="2009775" cy="2677172"/>
            <wp:effectExtent l="19050" t="0" r="9525" b="0"/>
            <wp:docPr id="34" name="Imagen 34" descr="Resultado de imagen de dibujos profeta isa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dibujos profeta isaias"/>
                    <pic:cNvPicPr>
                      <a:picLocks noChangeAspect="1" noChangeArrowheads="1"/>
                    </pic:cNvPicPr>
                  </pic:nvPicPr>
                  <pic:blipFill>
                    <a:blip r:embed="rId26" cstate="print"/>
                    <a:srcRect/>
                    <a:stretch>
                      <a:fillRect/>
                    </a:stretch>
                  </pic:blipFill>
                  <pic:spPr bwMode="auto">
                    <a:xfrm>
                      <a:off x="0" y="0"/>
                      <a:ext cx="2009775" cy="2677172"/>
                    </a:xfrm>
                    <a:prstGeom prst="rect">
                      <a:avLst/>
                    </a:prstGeom>
                    <a:noFill/>
                    <a:ln w="9525">
                      <a:noFill/>
                      <a:miter lim="800000"/>
                      <a:headEnd/>
                      <a:tailEnd/>
                    </a:ln>
                  </pic:spPr>
                </pic:pic>
              </a:graphicData>
            </a:graphic>
          </wp:inline>
        </w:drawing>
      </w:r>
      <w:r>
        <w:rPr>
          <w:noProof/>
          <w:lang w:eastAsia="es-ES"/>
        </w:rPr>
        <w:drawing>
          <wp:inline distT="0" distB="0" distL="0" distR="0">
            <wp:extent cx="3375735" cy="2530010"/>
            <wp:effectExtent l="19050" t="0" r="0" b="0"/>
            <wp:docPr id="37" name="Imagen 37" descr="Resultado de imagen de dibujos profeta isa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dibujos profeta isaias"/>
                    <pic:cNvPicPr>
                      <a:picLocks noChangeAspect="1" noChangeArrowheads="1"/>
                    </pic:cNvPicPr>
                  </pic:nvPicPr>
                  <pic:blipFill>
                    <a:blip r:embed="rId27" cstate="print"/>
                    <a:srcRect/>
                    <a:stretch>
                      <a:fillRect/>
                    </a:stretch>
                  </pic:blipFill>
                  <pic:spPr bwMode="auto">
                    <a:xfrm>
                      <a:off x="0" y="0"/>
                      <a:ext cx="3375735" cy="2530010"/>
                    </a:xfrm>
                    <a:prstGeom prst="rect">
                      <a:avLst/>
                    </a:prstGeom>
                    <a:noFill/>
                    <a:ln w="9525">
                      <a:noFill/>
                      <a:miter lim="800000"/>
                      <a:headEnd/>
                      <a:tailEnd/>
                    </a:ln>
                  </pic:spPr>
                </pic:pic>
              </a:graphicData>
            </a:graphic>
          </wp:inline>
        </w:drawing>
      </w:r>
    </w:p>
    <w:sectPr w:rsidR="000259E0" w:rsidRPr="00004DEF"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6BA7E35"/>
    <w:multiLevelType w:val="hybridMultilevel"/>
    <w:tmpl w:val="8F529DDC"/>
    <w:lvl w:ilvl="0" w:tplc="972E3EB2">
      <w:start w:val="27"/>
      <w:numFmt w:val="bullet"/>
      <w:lvlText w:val="-"/>
      <w:lvlJc w:val="left"/>
      <w:pPr>
        <w:ind w:left="-199" w:hanging="360"/>
      </w:pPr>
      <w:rPr>
        <w:rFonts w:ascii="Arial" w:eastAsia="Times New Roman" w:hAnsi="Arial" w:cs="Arial" w:hint="default"/>
      </w:rPr>
    </w:lvl>
    <w:lvl w:ilvl="1" w:tplc="0C0A0003" w:tentative="1">
      <w:start w:val="1"/>
      <w:numFmt w:val="bullet"/>
      <w:lvlText w:val="o"/>
      <w:lvlJc w:val="left"/>
      <w:pPr>
        <w:ind w:left="521" w:hanging="360"/>
      </w:pPr>
      <w:rPr>
        <w:rFonts w:ascii="Courier New" w:hAnsi="Courier New" w:cs="Courier New" w:hint="default"/>
      </w:rPr>
    </w:lvl>
    <w:lvl w:ilvl="2" w:tplc="0C0A0005" w:tentative="1">
      <w:start w:val="1"/>
      <w:numFmt w:val="bullet"/>
      <w:lvlText w:val=""/>
      <w:lvlJc w:val="left"/>
      <w:pPr>
        <w:ind w:left="1241" w:hanging="360"/>
      </w:pPr>
      <w:rPr>
        <w:rFonts w:ascii="Wingdings" w:hAnsi="Wingdings" w:hint="default"/>
      </w:rPr>
    </w:lvl>
    <w:lvl w:ilvl="3" w:tplc="0C0A0001" w:tentative="1">
      <w:start w:val="1"/>
      <w:numFmt w:val="bullet"/>
      <w:lvlText w:val=""/>
      <w:lvlJc w:val="left"/>
      <w:pPr>
        <w:ind w:left="1961" w:hanging="360"/>
      </w:pPr>
      <w:rPr>
        <w:rFonts w:ascii="Symbol" w:hAnsi="Symbol" w:hint="default"/>
      </w:rPr>
    </w:lvl>
    <w:lvl w:ilvl="4" w:tplc="0C0A0003" w:tentative="1">
      <w:start w:val="1"/>
      <w:numFmt w:val="bullet"/>
      <w:lvlText w:val="o"/>
      <w:lvlJc w:val="left"/>
      <w:pPr>
        <w:ind w:left="2681" w:hanging="360"/>
      </w:pPr>
      <w:rPr>
        <w:rFonts w:ascii="Courier New" w:hAnsi="Courier New" w:cs="Courier New" w:hint="default"/>
      </w:rPr>
    </w:lvl>
    <w:lvl w:ilvl="5" w:tplc="0C0A0005" w:tentative="1">
      <w:start w:val="1"/>
      <w:numFmt w:val="bullet"/>
      <w:lvlText w:val=""/>
      <w:lvlJc w:val="left"/>
      <w:pPr>
        <w:ind w:left="3401" w:hanging="360"/>
      </w:pPr>
      <w:rPr>
        <w:rFonts w:ascii="Wingdings" w:hAnsi="Wingdings" w:hint="default"/>
      </w:rPr>
    </w:lvl>
    <w:lvl w:ilvl="6" w:tplc="0C0A0001" w:tentative="1">
      <w:start w:val="1"/>
      <w:numFmt w:val="bullet"/>
      <w:lvlText w:val=""/>
      <w:lvlJc w:val="left"/>
      <w:pPr>
        <w:ind w:left="4121" w:hanging="360"/>
      </w:pPr>
      <w:rPr>
        <w:rFonts w:ascii="Symbol" w:hAnsi="Symbol" w:hint="default"/>
      </w:rPr>
    </w:lvl>
    <w:lvl w:ilvl="7" w:tplc="0C0A0003" w:tentative="1">
      <w:start w:val="1"/>
      <w:numFmt w:val="bullet"/>
      <w:lvlText w:val="o"/>
      <w:lvlJc w:val="left"/>
      <w:pPr>
        <w:ind w:left="4841" w:hanging="360"/>
      </w:pPr>
      <w:rPr>
        <w:rFonts w:ascii="Courier New" w:hAnsi="Courier New" w:cs="Courier New" w:hint="default"/>
      </w:rPr>
    </w:lvl>
    <w:lvl w:ilvl="8" w:tplc="0C0A0005" w:tentative="1">
      <w:start w:val="1"/>
      <w:numFmt w:val="bullet"/>
      <w:lvlText w:val=""/>
      <w:lvlJc w:val="left"/>
      <w:pPr>
        <w:ind w:left="5561" w:hanging="360"/>
      </w:pPr>
      <w:rPr>
        <w:rFonts w:ascii="Wingdings" w:hAnsi="Wingdings" w:hint="default"/>
      </w:rPr>
    </w:lvl>
  </w:abstractNum>
  <w:abstractNum w:abstractNumId="17">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1"/>
  </w:num>
  <w:num w:numId="3">
    <w:abstractNumId w:val="19"/>
  </w:num>
  <w:num w:numId="4">
    <w:abstractNumId w:val="34"/>
  </w:num>
  <w:num w:numId="5">
    <w:abstractNumId w:val="23"/>
  </w:num>
  <w:num w:numId="6">
    <w:abstractNumId w:val="17"/>
  </w:num>
  <w:num w:numId="7">
    <w:abstractNumId w:val="9"/>
  </w:num>
  <w:num w:numId="8">
    <w:abstractNumId w:val="32"/>
  </w:num>
  <w:num w:numId="9">
    <w:abstractNumId w:val="0"/>
  </w:num>
  <w:num w:numId="10">
    <w:abstractNumId w:val="29"/>
  </w:num>
  <w:num w:numId="11">
    <w:abstractNumId w:val="8"/>
  </w:num>
  <w:num w:numId="12">
    <w:abstractNumId w:val="12"/>
  </w:num>
  <w:num w:numId="13">
    <w:abstractNumId w:val="26"/>
  </w:num>
  <w:num w:numId="14">
    <w:abstractNumId w:val="13"/>
  </w:num>
  <w:num w:numId="15">
    <w:abstractNumId w:val="7"/>
  </w:num>
  <w:num w:numId="16">
    <w:abstractNumId w:val="33"/>
  </w:num>
  <w:num w:numId="17">
    <w:abstractNumId w:val="14"/>
  </w:num>
  <w:num w:numId="18">
    <w:abstractNumId w:val="28"/>
  </w:num>
  <w:num w:numId="19">
    <w:abstractNumId w:val="22"/>
  </w:num>
  <w:num w:numId="20">
    <w:abstractNumId w:val="15"/>
  </w:num>
  <w:num w:numId="21">
    <w:abstractNumId w:val="24"/>
  </w:num>
  <w:num w:numId="22">
    <w:abstractNumId w:val="5"/>
  </w:num>
  <w:num w:numId="23">
    <w:abstractNumId w:val="35"/>
  </w:num>
  <w:num w:numId="24">
    <w:abstractNumId w:val="27"/>
  </w:num>
  <w:num w:numId="25">
    <w:abstractNumId w:val="18"/>
  </w:num>
  <w:num w:numId="26">
    <w:abstractNumId w:val="11"/>
  </w:num>
  <w:num w:numId="27">
    <w:abstractNumId w:val="20"/>
  </w:num>
  <w:num w:numId="28">
    <w:abstractNumId w:val="6"/>
  </w:num>
  <w:num w:numId="29">
    <w:abstractNumId w:val="10"/>
  </w:num>
  <w:num w:numId="30">
    <w:abstractNumId w:val="25"/>
  </w:num>
  <w:num w:numId="31">
    <w:abstractNumId w:val="2"/>
  </w:num>
  <w:num w:numId="32">
    <w:abstractNumId w:val="31"/>
  </w:num>
  <w:num w:numId="33">
    <w:abstractNumId w:val="3"/>
  </w:num>
  <w:num w:numId="34">
    <w:abstractNumId w:val="4"/>
  </w:num>
  <w:num w:numId="35">
    <w:abstractNumId w:val="21"/>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04DEF"/>
    <w:rsid w:val="00014B25"/>
    <w:rsid w:val="000259E0"/>
    <w:rsid w:val="00056981"/>
    <w:rsid w:val="00057F09"/>
    <w:rsid w:val="00065F4B"/>
    <w:rsid w:val="0008261D"/>
    <w:rsid w:val="00086136"/>
    <w:rsid w:val="000B1D3D"/>
    <w:rsid w:val="000B6681"/>
    <w:rsid w:val="000E6E72"/>
    <w:rsid w:val="000F3AB1"/>
    <w:rsid w:val="00105686"/>
    <w:rsid w:val="00147251"/>
    <w:rsid w:val="0019202E"/>
    <w:rsid w:val="001A0DD4"/>
    <w:rsid w:val="001D6D0E"/>
    <w:rsid w:val="001D72FF"/>
    <w:rsid w:val="001E0F10"/>
    <w:rsid w:val="00252382"/>
    <w:rsid w:val="0025388E"/>
    <w:rsid w:val="00267AA6"/>
    <w:rsid w:val="00272E1A"/>
    <w:rsid w:val="00275E59"/>
    <w:rsid w:val="002A4F69"/>
    <w:rsid w:val="002A690F"/>
    <w:rsid w:val="002B3719"/>
    <w:rsid w:val="002B56CD"/>
    <w:rsid w:val="002C08F7"/>
    <w:rsid w:val="002C162F"/>
    <w:rsid w:val="002C46DC"/>
    <w:rsid w:val="002C6318"/>
    <w:rsid w:val="002F57BC"/>
    <w:rsid w:val="0030698A"/>
    <w:rsid w:val="00321A66"/>
    <w:rsid w:val="00347314"/>
    <w:rsid w:val="003672C8"/>
    <w:rsid w:val="00374718"/>
    <w:rsid w:val="00383B96"/>
    <w:rsid w:val="003B587A"/>
    <w:rsid w:val="003E307E"/>
    <w:rsid w:val="004016B3"/>
    <w:rsid w:val="00406478"/>
    <w:rsid w:val="00407417"/>
    <w:rsid w:val="00407591"/>
    <w:rsid w:val="00431AEE"/>
    <w:rsid w:val="00431D0D"/>
    <w:rsid w:val="00453989"/>
    <w:rsid w:val="00482ED1"/>
    <w:rsid w:val="00494847"/>
    <w:rsid w:val="004E36AE"/>
    <w:rsid w:val="004E5856"/>
    <w:rsid w:val="004F656F"/>
    <w:rsid w:val="005069A6"/>
    <w:rsid w:val="00511B4F"/>
    <w:rsid w:val="00545A00"/>
    <w:rsid w:val="00545A39"/>
    <w:rsid w:val="00567A44"/>
    <w:rsid w:val="00587CBC"/>
    <w:rsid w:val="005906D3"/>
    <w:rsid w:val="00597D68"/>
    <w:rsid w:val="005A52EA"/>
    <w:rsid w:val="005A5C69"/>
    <w:rsid w:val="005B542A"/>
    <w:rsid w:val="0061348B"/>
    <w:rsid w:val="00647A4C"/>
    <w:rsid w:val="00693315"/>
    <w:rsid w:val="006B181B"/>
    <w:rsid w:val="006D317E"/>
    <w:rsid w:val="006D60C6"/>
    <w:rsid w:val="006F0BC7"/>
    <w:rsid w:val="00711624"/>
    <w:rsid w:val="00712677"/>
    <w:rsid w:val="00754DA0"/>
    <w:rsid w:val="007664AF"/>
    <w:rsid w:val="00782705"/>
    <w:rsid w:val="007830E9"/>
    <w:rsid w:val="00803C04"/>
    <w:rsid w:val="008836EC"/>
    <w:rsid w:val="00892C0C"/>
    <w:rsid w:val="008A4292"/>
    <w:rsid w:val="008B02AB"/>
    <w:rsid w:val="008B609E"/>
    <w:rsid w:val="008F11C4"/>
    <w:rsid w:val="008F39F5"/>
    <w:rsid w:val="009141E8"/>
    <w:rsid w:val="0092196E"/>
    <w:rsid w:val="00924B46"/>
    <w:rsid w:val="00930F9B"/>
    <w:rsid w:val="009313CD"/>
    <w:rsid w:val="00931BD0"/>
    <w:rsid w:val="0093369B"/>
    <w:rsid w:val="009519AE"/>
    <w:rsid w:val="009617C3"/>
    <w:rsid w:val="00967416"/>
    <w:rsid w:val="009B7A7E"/>
    <w:rsid w:val="009C6C76"/>
    <w:rsid w:val="009E45E5"/>
    <w:rsid w:val="00A42A39"/>
    <w:rsid w:val="00A52469"/>
    <w:rsid w:val="00A85EBD"/>
    <w:rsid w:val="00AA20E1"/>
    <w:rsid w:val="00AC1CD2"/>
    <w:rsid w:val="00AC2331"/>
    <w:rsid w:val="00AF08FF"/>
    <w:rsid w:val="00AF373B"/>
    <w:rsid w:val="00B161C5"/>
    <w:rsid w:val="00B3154A"/>
    <w:rsid w:val="00B35FB5"/>
    <w:rsid w:val="00B65442"/>
    <w:rsid w:val="00B65B80"/>
    <w:rsid w:val="00BB65FB"/>
    <w:rsid w:val="00BC6F56"/>
    <w:rsid w:val="00BE5268"/>
    <w:rsid w:val="00C02555"/>
    <w:rsid w:val="00C20B1A"/>
    <w:rsid w:val="00C451B9"/>
    <w:rsid w:val="00C61D6E"/>
    <w:rsid w:val="00C6438F"/>
    <w:rsid w:val="00C6531B"/>
    <w:rsid w:val="00C67D53"/>
    <w:rsid w:val="00C67F1B"/>
    <w:rsid w:val="00CA528C"/>
    <w:rsid w:val="00CB1270"/>
    <w:rsid w:val="00CC0B5B"/>
    <w:rsid w:val="00CD0B44"/>
    <w:rsid w:val="00CD46EC"/>
    <w:rsid w:val="00CE260D"/>
    <w:rsid w:val="00D0150D"/>
    <w:rsid w:val="00D0389F"/>
    <w:rsid w:val="00D11128"/>
    <w:rsid w:val="00D16755"/>
    <w:rsid w:val="00D8239D"/>
    <w:rsid w:val="00DA2BBC"/>
    <w:rsid w:val="00DC1751"/>
    <w:rsid w:val="00E13818"/>
    <w:rsid w:val="00E31825"/>
    <w:rsid w:val="00E35424"/>
    <w:rsid w:val="00E42D06"/>
    <w:rsid w:val="00E53FF4"/>
    <w:rsid w:val="00E75185"/>
    <w:rsid w:val="00E90F0E"/>
    <w:rsid w:val="00EA1DA8"/>
    <w:rsid w:val="00EB0E10"/>
    <w:rsid w:val="00EB7DB8"/>
    <w:rsid w:val="00EE2F58"/>
    <w:rsid w:val="00EE67CB"/>
    <w:rsid w:val="00EF0AB2"/>
    <w:rsid w:val="00EF62C2"/>
    <w:rsid w:val="00F041DB"/>
    <w:rsid w:val="00F331E9"/>
    <w:rsid w:val="00F53DE9"/>
    <w:rsid w:val="00F542ED"/>
    <w:rsid w:val="00F54D76"/>
    <w:rsid w:val="00F73706"/>
    <w:rsid w:val="00FA7407"/>
    <w:rsid w:val="00FB00C2"/>
    <w:rsid w:val="00FD14FA"/>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0D"/>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014B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Ttulo4Car">
    <w:name w:val="Título 4 Car"/>
    <w:basedOn w:val="Fuentedeprrafopredeter"/>
    <w:link w:val="Ttulo4"/>
    <w:uiPriority w:val="9"/>
    <w:rsid w:val="00014B25"/>
    <w:rPr>
      <w:rFonts w:asciiTheme="majorHAnsi" w:eastAsiaTheme="majorEastAsia" w:hAnsiTheme="majorHAnsi" w:cstheme="majorBidi"/>
      <w:b/>
      <w:bCs/>
      <w:i/>
      <w:iCs/>
      <w:color w:val="4F81BD" w:themeColor="accent1"/>
    </w:rPr>
  </w:style>
  <w:style w:type="character" w:customStyle="1" w:styleId="estilo2">
    <w:name w:val="estilo2"/>
    <w:basedOn w:val="Fuentedeprrafopredeter"/>
    <w:rsid w:val="00494847"/>
  </w:style>
  <w:style w:type="character" w:styleId="nfasis">
    <w:name w:val="Emphasis"/>
    <w:basedOn w:val="Fuentedeprrafopredeter"/>
    <w:uiPriority w:val="20"/>
    <w:qFormat/>
    <w:rsid w:val="00494847"/>
    <w:rPr>
      <w:i/>
      <w:iCs/>
    </w:rPr>
  </w:style>
  <w:style w:type="paragraph" w:customStyle="1" w:styleId="estilo31">
    <w:name w:val="estilo31"/>
    <w:basedOn w:val="Normal"/>
    <w:rsid w:val="002C63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3">
    <w:name w:val="estilo3"/>
    <w:basedOn w:val="Normal"/>
    <w:rsid w:val="002C631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00899">
      <w:bodyDiv w:val="1"/>
      <w:marLeft w:val="0"/>
      <w:marRight w:val="0"/>
      <w:marTop w:val="0"/>
      <w:marBottom w:val="0"/>
      <w:divBdr>
        <w:top w:val="none" w:sz="0" w:space="0" w:color="auto"/>
        <w:left w:val="none" w:sz="0" w:space="0" w:color="auto"/>
        <w:bottom w:val="none" w:sz="0" w:space="0" w:color="auto"/>
        <w:right w:val="none" w:sz="0" w:space="0" w:color="auto"/>
      </w:divBdr>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574783250">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748893183">
      <w:bodyDiv w:val="1"/>
      <w:marLeft w:val="0"/>
      <w:marRight w:val="0"/>
      <w:marTop w:val="0"/>
      <w:marBottom w:val="0"/>
      <w:divBdr>
        <w:top w:val="none" w:sz="0" w:space="0" w:color="auto"/>
        <w:left w:val="none" w:sz="0" w:space="0" w:color="auto"/>
        <w:bottom w:val="none" w:sz="0" w:space="0" w:color="auto"/>
        <w:right w:val="none" w:sz="0" w:space="0" w:color="auto"/>
      </w:divBdr>
    </w:div>
    <w:div w:id="750084540">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889457804">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121991361">
      <w:bodyDiv w:val="1"/>
      <w:marLeft w:val="0"/>
      <w:marRight w:val="0"/>
      <w:marTop w:val="0"/>
      <w:marBottom w:val="0"/>
      <w:divBdr>
        <w:top w:val="none" w:sz="0" w:space="0" w:color="auto"/>
        <w:left w:val="none" w:sz="0" w:space="0" w:color="auto"/>
        <w:bottom w:val="none" w:sz="0" w:space="0" w:color="auto"/>
        <w:right w:val="none" w:sz="0" w:space="0" w:color="auto"/>
      </w:divBdr>
    </w:div>
    <w:div w:id="1137407335">
      <w:bodyDiv w:val="1"/>
      <w:marLeft w:val="0"/>
      <w:marRight w:val="0"/>
      <w:marTop w:val="0"/>
      <w:marBottom w:val="0"/>
      <w:divBdr>
        <w:top w:val="none" w:sz="0" w:space="0" w:color="auto"/>
        <w:left w:val="none" w:sz="0" w:space="0" w:color="auto"/>
        <w:bottom w:val="none" w:sz="0" w:space="0" w:color="auto"/>
        <w:right w:val="none" w:sz="0" w:space="0" w:color="auto"/>
      </w:divBdr>
      <w:divsChild>
        <w:div w:id="1129592343">
          <w:marLeft w:val="0"/>
          <w:marRight w:val="0"/>
          <w:marTop w:val="0"/>
          <w:marBottom w:val="0"/>
          <w:divBdr>
            <w:top w:val="none" w:sz="0" w:space="0" w:color="auto"/>
            <w:left w:val="none" w:sz="0" w:space="0" w:color="auto"/>
            <w:bottom w:val="none" w:sz="0" w:space="0" w:color="auto"/>
            <w:right w:val="none" w:sz="0" w:space="0" w:color="auto"/>
          </w:divBdr>
          <w:divsChild>
            <w:div w:id="385490394">
              <w:marLeft w:val="0"/>
              <w:marRight w:val="0"/>
              <w:marTop w:val="0"/>
              <w:marBottom w:val="0"/>
              <w:divBdr>
                <w:top w:val="none" w:sz="0" w:space="0" w:color="auto"/>
                <w:left w:val="none" w:sz="0" w:space="0" w:color="auto"/>
                <w:bottom w:val="none" w:sz="0" w:space="0" w:color="auto"/>
                <w:right w:val="none" w:sz="0" w:space="0" w:color="auto"/>
              </w:divBdr>
            </w:div>
          </w:divsChild>
        </w:div>
        <w:div w:id="1779641435">
          <w:marLeft w:val="0"/>
          <w:marRight w:val="0"/>
          <w:marTop w:val="0"/>
          <w:marBottom w:val="0"/>
          <w:divBdr>
            <w:top w:val="none" w:sz="0" w:space="0" w:color="auto"/>
            <w:left w:val="none" w:sz="0" w:space="0" w:color="auto"/>
            <w:bottom w:val="none" w:sz="0" w:space="0" w:color="auto"/>
            <w:right w:val="none" w:sz="0" w:space="0" w:color="auto"/>
          </w:divBdr>
          <w:divsChild>
            <w:div w:id="1340818209">
              <w:marLeft w:val="0"/>
              <w:marRight w:val="0"/>
              <w:marTop w:val="0"/>
              <w:marBottom w:val="0"/>
              <w:divBdr>
                <w:top w:val="none" w:sz="0" w:space="0" w:color="auto"/>
                <w:left w:val="none" w:sz="0" w:space="0" w:color="auto"/>
                <w:bottom w:val="none" w:sz="0" w:space="0" w:color="auto"/>
                <w:right w:val="none" w:sz="0" w:space="0" w:color="auto"/>
              </w:divBdr>
              <w:divsChild>
                <w:div w:id="7774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338076944">
      <w:bodyDiv w:val="1"/>
      <w:marLeft w:val="0"/>
      <w:marRight w:val="0"/>
      <w:marTop w:val="0"/>
      <w:marBottom w:val="0"/>
      <w:divBdr>
        <w:top w:val="none" w:sz="0" w:space="0" w:color="auto"/>
        <w:left w:val="none" w:sz="0" w:space="0" w:color="auto"/>
        <w:bottom w:val="none" w:sz="0" w:space="0" w:color="auto"/>
        <w:right w:val="none" w:sz="0" w:space="0" w:color="auto"/>
      </w:divBdr>
    </w:div>
    <w:div w:id="1489398591">
      <w:bodyDiv w:val="1"/>
      <w:marLeft w:val="0"/>
      <w:marRight w:val="0"/>
      <w:marTop w:val="0"/>
      <w:marBottom w:val="0"/>
      <w:divBdr>
        <w:top w:val="none" w:sz="0" w:space="0" w:color="auto"/>
        <w:left w:val="none" w:sz="0" w:space="0" w:color="auto"/>
        <w:bottom w:val="none" w:sz="0" w:space="0" w:color="auto"/>
        <w:right w:val="none" w:sz="0" w:space="0" w:color="auto"/>
      </w:divBdr>
    </w:div>
    <w:div w:id="1511143319">
      <w:bodyDiv w:val="1"/>
      <w:marLeft w:val="0"/>
      <w:marRight w:val="0"/>
      <w:marTop w:val="0"/>
      <w:marBottom w:val="0"/>
      <w:divBdr>
        <w:top w:val="none" w:sz="0" w:space="0" w:color="auto"/>
        <w:left w:val="none" w:sz="0" w:space="0" w:color="auto"/>
        <w:bottom w:val="none" w:sz="0" w:space="0" w:color="auto"/>
        <w:right w:val="none" w:sz="0" w:space="0" w:color="auto"/>
      </w:divBdr>
    </w:div>
    <w:div w:id="1662389919">
      <w:bodyDiv w:val="1"/>
      <w:marLeft w:val="0"/>
      <w:marRight w:val="0"/>
      <w:marTop w:val="0"/>
      <w:marBottom w:val="0"/>
      <w:divBdr>
        <w:top w:val="none" w:sz="0" w:space="0" w:color="auto"/>
        <w:left w:val="none" w:sz="0" w:space="0" w:color="auto"/>
        <w:bottom w:val="none" w:sz="0" w:space="0" w:color="auto"/>
        <w:right w:val="none" w:sz="0" w:space="0" w:color="auto"/>
      </w:divBdr>
      <w:divsChild>
        <w:div w:id="828325364">
          <w:marLeft w:val="0"/>
          <w:marRight w:val="0"/>
          <w:marTop w:val="0"/>
          <w:marBottom w:val="0"/>
          <w:divBdr>
            <w:top w:val="none" w:sz="0" w:space="0" w:color="auto"/>
            <w:left w:val="none" w:sz="0" w:space="0" w:color="auto"/>
            <w:bottom w:val="none" w:sz="0" w:space="0" w:color="auto"/>
            <w:right w:val="none" w:sz="0" w:space="0" w:color="auto"/>
          </w:divBdr>
        </w:div>
        <w:div w:id="1420105755">
          <w:marLeft w:val="0"/>
          <w:marRight w:val="0"/>
          <w:marTop w:val="0"/>
          <w:marBottom w:val="0"/>
          <w:divBdr>
            <w:top w:val="none" w:sz="0" w:space="0" w:color="auto"/>
            <w:left w:val="none" w:sz="0" w:space="0" w:color="auto"/>
            <w:bottom w:val="none" w:sz="0" w:space="0" w:color="auto"/>
            <w:right w:val="none" w:sz="0" w:space="0" w:color="auto"/>
          </w:divBdr>
        </w:div>
      </w:divsChild>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iglo_VIII_a._C." TargetMode="External"/><Relationship Id="rId13" Type="http://schemas.openxmlformats.org/officeDocument/2006/relationships/hyperlink" Target="https://es.wikipedia.org/wiki/Yahv%C3%A9h" TargetMode="External"/><Relationship Id="rId18" Type="http://schemas.openxmlformats.org/officeDocument/2006/relationships/hyperlink" Target="https://es.wikipedia.org/wiki/Ciro_II_el_Grand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es.wikipedia.org/wiki/Siglo_VI_a._C." TargetMode="External"/><Relationship Id="rId7" Type="http://schemas.openxmlformats.org/officeDocument/2006/relationships/hyperlink" Target="https://es.wikipedia.org/wiki/Jerusal%C3%A9n" TargetMode="External"/><Relationship Id="rId12" Type="http://schemas.openxmlformats.org/officeDocument/2006/relationships/hyperlink" Target="https://es.wikipedia.org/wiki/Manas%C3%A9s_de_Jud%C3%A1" TargetMode="External"/><Relationship Id="rId17" Type="http://schemas.openxmlformats.org/officeDocument/2006/relationships/hyperlink" Target="https://es.wikipedia.org/wiki/Cautiverio_de_Babilonia"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es.wikipedia.org/wiki/Yahv%C3%A9h" TargetMode="External"/><Relationship Id="rId20" Type="http://schemas.openxmlformats.org/officeDocument/2006/relationships/hyperlink" Target="https://es.wikipedia.org/wiki/Cautiverio_de_Babilon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Reino_de_Jud%C3%A1"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s.wikipedia.org/wiki/Jerusal%C3%A9n"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es.wikipedia.org/wiki/Azar%C3%ADas" TargetMode="External"/><Relationship Id="rId19" Type="http://schemas.openxmlformats.org/officeDocument/2006/relationships/hyperlink" Target="https://es.wikipedia.org/wiki/Persia" TargetMode="External"/><Relationship Id="rId4" Type="http://schemas.openxmlformats.org/officeDocument/2006/relationships/settings" Target="settings.xml"/><Relationship Id="rId9" Type="http://schemas.openxmlformats.org/officeDocument/2006/relationships/hyperlink" Target="https://es.wikipedia.org/wiki/Am%C3%B3s_(profeta)" TargetMode="External"/><Relationship Id="rId14" Type="http://schemas.openxmlformats.org/officeDocument/2006/relationships/hyperlink" Target="https://es.wikipedia.org/wiki/Senaquerib" TargetMode="External"/><Relationship Id="rId22" Type="http://schemas.openxmlformats.org/officeDocument/2006/relationships/image" Target="media/image2.png"/><Relationship Id="rId27"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1DF50-FC26-45AD-9253-749A3438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4396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2018-04-26T12:10:00Z</dcterms:created>
  <dcterms:modified xsi:type="dcterms:W3CDTF">2018-04-26T12:10:00Z</dcterms:modified>
</cp:coreProperties>
</file>