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1D" w:rsidRPr="00E57F78" w:rsidRDefault="00764E1D" w:rsidP="005447E4">
      <w:pPr>
        <w:spacing w:after="0"/>
        <w:rPr>
          <w:rFonts w:ascii="Arial" w:hAnsi="Arial" w:cs="Arial"/>
          <w:b/>
        </w:rPr>
      </w:pPr>
    </w:p>
    <w:p w:rsidR="00405694" w:rsidRDefault="00405694" w:rsidP="004568D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sz w:val="40"/>
          <w:szCs w:val="40"/>
          <w:lang w:eastAsia="es-ES"/>
        </w:rPr>
      </w:pPr>
      <w:r w:rsidRPr="004568D4">
        <w:rPr>
          <w:rFonts w:ascii="Arial" w:eastAsia="Times New Roman" w:hAnsi="Arial" w:cs="Arial"/>
          <w:b/>
          <w:bCs/>
          <w:color w:val="FF0000"/>
          <w:sz w:val="40"/>
          <w:szCs w:val="40"/>
          <w:lang w:eastAsia="es-ES"/>
        </w:rPr>
        <w:t>07 Significado de Pablo</w:t>
      </w:r>
    </w:p>
    <w:p w:rsidR="00A318B1" w:rsidRPr="004568D4" w:rsidRDefault="00A318B1" w:rsidP="004568D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sz w:val="40"/>
          <w:szCs w:val="40"/>
          <w:lang w:eastAsia="es-ES"/>
        </w:rPr>
      </w:pPr>
    </w:p>
    <w:p w:rsidR="004568D4" w:rsidRPr="004568D4" w:rsidRDefault="00250D04" w:rsidP="004568D4">
      <w:pPr>
        <w:pStyle w:val="NormalWeb"/>
        <w:ind w:left="-1134" w:firstLine="141"/>
        <w:jc w:val="both"/>
        <w:rPr>
          <w:rStyle w:val="Textoennegrita"/>
          <w:rFonts w:ascii="Arial" w:hAnsi="Arial" w:cs="Arial"/>
          <w:sz w:val="28"/>
          <w:szCs w:val="28"/>
        </w:rPr>
      </w:pPr>
      <w:r>
        <w:rPr>
          <w:rStyle w:val="Textoennegrita"/>
          <w:rFonts w:ascii="Arial" w:hAnsi="Arial" w:cs="Arial"/>
          <w:sz w:val="28"/>
          <w:szCs w:val="28"/>
        </w:rPr>
        <w:t xml:space="preserve">     L</w:t>
      </w:r>
      <w:r w:rsidR="004568D4" w:rsidRPr="004568D4">
        <w:rPr>
          <w:rStyle w:val="Textoennegrita"/>
          <w:rFonts w:ascii="Arial" w:hAnsi="Arial" w:cs="Arial"/>
          <w:sz w:val="28"/>
          <w:szCs w:val="28"/>
        </w:rPr>
        <w:t>a fotograf</w:t>
      </w:r>
      <w:r w:rsidR="00A318B1">
        <w:rPr>
          <w:rStyle w:val="Textoennegrita"/>
          <w:rFonts w:ascii="Arial" w:hAnsi="Arial" w:cs="Arial"/>
          <w:sz w:val="28"/>
          <w:szCs w:val="28"/>
        </w:rPr>
        <w:t>í</w:t>
      </w:r>
      <w:r w:rsidR="004568D4" w:rsidRPr="004568D4">
        <w:rPr>
          <w:rStyle w:val="Textoennegrita"/>
          <w:rFonts w:ascii="Arial" w:hAnsi="Arial" w:cs="Arial"/>
          <w:sz w:val="28"/>
          <w:szCs w:val="28"/>
        </w:rPr>
        <w:t xml:space="preserve">a vital de Pablo </w:t>
      </w:r>
      <w:r w:rsidR="004568D4">
        <w:rPr>
          <w:rStyle w:val="Textoennegrita"/>
          <w:rFonts w:ascii="Arial" w:hAnsi="Arial" w:cs="Arial"/>
          <w:sz w:val="28"/>
          <w:szCs w:val="28"/>
        </w:rPr>
        <w:t>q</w:t>
      </w:r>
      <w:r w:rsidR="004568D4" w:rsidRPr="004568D4">
        <w:rPr>
          <w:rStyle w:val="Textoennegrita"/>
          <w:rFonts w:ascii="Arial" w:hAnsi="Arial" w:cs="Arial"/>
          <w:sz w:val="28"/>
          <w:szCs w:val="28"/>
        </w:rPr>
        <w:t>ueda reflejada en el mapa de sus viajes y la ideolog</w:t>
      </w:r>
      <w:r w:rsidR="00126771">
        <w:rPr>
          <w:rStyle w:val="Textoennegrita"/>
          <w:rFonts w:ascii="Arial" w:hAnsi="Arial" w:cs="Arial"/>
          <w:sz w:val="28"/>
          <w:szCs w:val="28"/>
        </w:rPr>
        <w:t>í</w:t>
      </w:r>
      <w:r w:rsidR="004568D4" w:rsidRPr="004568D4">
        <w:rPr>
          <w:rStyle w:val="Textoennegrita"/>
          <w:rFonts w:ascii="Arial" w:hAnsi="Arial" w:cs="Arial"/>
          <w:sz w:val="28"/>
          <w:szCs w:val="28"/>
        </w:rPr>
        <w:t xml:space="preserve">a </w:t>
      </w:r>
      <w:r w:rsidR="00126771">
        <w:rPr>
          <w:rStyle w:val="Textoennegrita"/>
          <w:rFonts w:ascii="Arial" w:hAnsi="Arial" w:cs="Arial"/>
          <w:sz w:val="28"/>
          <w:szCs w:val="28"/>
        </w:rPr>
        <w:t xml:space="preserve"> </w:t>
      </w:r>
      <w:r w:rsidR="004568D4" w:rsidRPr="004568D4">
        <w:rPr>
          <w:rStyle w:val="Textoennegrita"/>
          <w:rFonts w:ascii="Arial" w:hAnsi="Arial" w:cs="Arial"/>
          <w:sz w:val="28"/>
          <w:szCs w:val="28"/>
        </w:rPr>
        <w:t>recogida en sus cartas. Al margen de la autenticidad total o parcial de los unos y de las otras, no cabe duda de que su figura, junto con la de Pedro y la de Juan</w:t>
      </w:r>
      <w:r w:rsidR="00126771">
        <w:rPr>
          <w:rStyle w:val="Textoennegrita"/>
          <w:rFonts w:ascii="Arial" w:hAnsi="Arial" w:cs="Arial"/>
          <w:sz w:val="28"/>
          <w:szCs w:val="28"/>
        </w:rPr>
        <w:t>,</w:t>
      </w:r>
      <w:r w:rsidR="004568D4" w:rsidRPr="004568D4">
        <w:rPr>
          <w:rStyle w:val="Textoennegrita"/>
          <w:rFonts w:ascii="Arial" w:hAnsi="Arial" w:cs="Arial"/>
          <w:sz w:val="28"/>
          <w:szCs w:val="28"/>
        </w:rPr>
        <w:t xml:space="preserve"> son los pilares básicos del pensamiento cristiano de partida en la Historia. Sin Pa</w:t>
      </w:r>
      <w:r w:rsidR="00126771">
        <w:rPr>
          <w:rStyle w:val="Textoennegrita"/>
          <w:rFonts w:ascii="Arial" w:hAnsi="Arial" w:cs="Arial"/>
          <w:sz w:val="28"/>
          <w:szCs w:val="28"/>
        </w:rPr>
        <w:t>b</w:t>
      </w:r>
      <w:r w:rsidR="004568D4" w:rsidRPr="004568D4">
        <w:rPr>
          <w:rStyle w:val="Textoennegrita"/>
          <w:rFonts w:ascii="Arial" w:hAnsi="Arial" w:cs="Arial"/>
          <w:sz w:val="28"/>
          <w:szCs w:val="28"/>
        </w:rPr>
        <w:t xml:space="preserve">lo y sin Pedro el cristianismo no sería lo </w:t>
      </w:r>
      <w:r w:rsidR="00126771">
        <w:rPr>
          <w:rStyle w:val="Textoennegrita"/>
          <w:rFonts w:ascii="Arial" w:hAnsi="Arial" w:cs="Arial"/>
          <w:sz w:val="28"/>
          <w:szCs w:val="28"/>
        </w:rPr>
        <w:t>que</w:t>
      </w:r>
      <w:r w:rsidR="004568D4" w:rsidRPr="004568D4">
        <w:rPr>
          <w:rStyle w:val="Textoennegrita"/>
          <w:rFonts w:ascii="Arial" w:hAnsi="Arial" w:cs="Arial"/>
          <w:sz w:val="28"/>
          <w:szCs w:val="28"/>
        </w:rPr>
        <w:t xml:space="preserve"> es.</w:t>
      </w:r>
    </w:p>
    <w:p w:rsidR="004568D4" w:rsidRPr="004568D4" w:rsidRDefault="004568D4" w:rsidP="00250D04">
      <w:pPr>
        <w:pStyle w:val="NormalWeb"/>
        <w:ind w:left="-1134" w:firstLine="141"/>
        <w:jc w:val="center"/>
        <w:rPr>
          <w:rStyle w:val="Textoennegrita"/>
        </w:rPr>
      </w:pPr>
      <w:r w:rsidRPr="004568D4">
        <w:rPr>
          <w:rStyle w:val="Textoennegrita"/>
          <w:noProof/>
        </w:rPr>
        <w:drawing>
          <wp:inline distT="0" distB="0" distL="0" distR="0">
            <wp:extent cx="5671185" cy="3418368"/>
            <wp:effectExtent l="19050" t="0" r="5715" b="0"/>
            <wp:docPr id="2" name="Imagen 1" descr="Resultado de imagen de viajes san pab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viajes san pabl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41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D4" w:rsidRPr="004568D4" w:rsidRDefault="004568D4" w:rsidP="004568D4">
      <w:pPr>
        <w:pStyle w:val="NormalWeb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 w:rsidRPr="004568D4">
        <w:rPr>
          <w:rFonts w:ascii="Arial" w:hAnsi="Arial" w:cs="Arial"/>
          <w:b/>
          <w:sz w:val="28"/>
          <w:szCs w:val="28"/>
        </w:rPr>
        <w:t xml:space="preserve">  </w:t>
      </w:r>
      <w:r w:rsidR="00250D04">
        <w:rPr>
          <w:rFonts w:ascii="Arial" w:hAnsi="Arial" w:cs="Arial"/>
          <w:b/>
          <w:sz w:val="28"/>
          <w:szCs w:val="28"/>
        </w:rPr>
        <w:t xml:space="preserve"> </w:t>
      </w:r>
      <w:r w:rsidRPr="004568D4">
        <w:rPr>
          <w:rFonts w:ascii="Arial" w:hAnsi="Arial" w:cs="Arial"/>
          <w:b/>
          <w:sz w:val="28"/>
          <w:szCs w:val="28"/>
        </w:rPr>
        <w:t xml:space="preserve">Sin pretender formular una </w:t>
      </w:r>
      <w:r w:rsidR="00250D04">
        <w:rPr>
          <w:rFonts w:ascii="Arial" w:hAnsi="Arial" w:cs="Arial"/>
          <w:b/>
          <w:sz w:val="28"/>
          <w:szCs w:val="28"/>
        </w:rPr>
        <w:t xml:space="preserve">homilía </w:t>
      </w:r>
      <w:r w:rsidRPr="004568D4">
        <w:rPr>
          <w:rFonts w:ascii="Arial" w:hAnsi="Arial" w:cs="Arial"/>
          <w:b/>
          <w:sz w:val="28"/>
          <w:szCs w:val="28"/>
        </w:rPr>
        <w:t>paneg</w:t>
      </w:r>
      <w:r w:rsidR="00126771">
        <w:rPr>
          <w:rFonts w:ascii="Arial" w:hAnsi="Arial" w:cs="Arial"/>
          <w:b/>
          <w:sz w:val="28"/>
          <w:szCs w:val="28"/>
        </w:rPr>
        <w:t>í</w:t>
      </w:r>
      <w:r w:rsidRPr="004568D4">
        <w:rPr>
          <w:rFonts w:ascii="Arial" w:hAnsi="Arial" w:cs="Arial"/>
          <w:b/>
          <w:sz w:val="28"/>
          <w:szCs w:val="28"/>
        </w:rPr>
        <w:t>rica del Ap</w:t>
      </w:r>
      <w:r w:rsidR="00126771">
        <w:rPr>
          <w:rFonts w:ascii="Arial" w:hAnsi="Arial" w:cs="Arial"/>
          <w:b/>
          <w:sz w:val="28"/>
          <w:szCs w:val="28"/>
        </w:rPr>
        <w:t>ó</w:t>
      </w:r>
      <w:r w:rsidRPr="004568D4">
        <w:rPr>
          <w:rFonts w:ascii="Arial" w:hAnsi="Arial" w:cs="Arial"/>
          <w:b/>
          <w:sz w:val="28"/>
          <w:szCs w:val="28"/>
        </w:rPr>
        <w:t>stol</w:t>
      </w:r>
      <w:r w:rsidR="00250D04">
        <w:rPr>
          <w:rFonts w:ascii="Arial" w:hAnsi="Arial" w:cs="Arial"/>
          <w:b/>
          <w:sz w:val="28"/>
          <w:szCs w:val="28"/>
        </w:rPr>
        <w:t xml:space="preserve"> de l</w:t>
      </w:r>
      <w:r w:rsidRPr="004568D4">
        <w:rPr>
          <w:rFonts w:ascii="Arial" w:hAnsi="Arial" w:cs="Arial"/>
          <w:b/>
          <w:sz w:val="28"/>
          <w:szCs w:val="28"/>
        </w:rPr>
        <w:t>os Ge</w:t>
      </w:r>
      <w:r w:rsidR="00250D04">
        <w:rPr>
          <w:rFonts w:ascii="Arial" w:hAnsi="Arial" w:cs="Arial"/>
          <w:b/>
          <w:sz w:val="28"/>
          <w:szCs w:val="28"/>
        </w:rPr>
        <w:t>n</w:t>
      </w:r>
      <w:r w:rsidRPr="004568D4">
        <w:rPr>
          <w:rFonts w:ascii="Arial" w:hAnsi="Arial" w:cs="Arial"/>
          <w:b/>
          <w:sz w:val="28"/>
          <w:szCs w:val="28"/>
        </w:rPr>
        <w:t>tiles</w:t>
      </w:r>
      <w:r w:rsidR="00126771">
        <w:rPr>
          <w:rFonts w:ascii="Arial" w:hAnsi="Arial" w:cs="Arial"/>
          <w:b/>
          <w:sz w:val="28"/>
          <w:szCs w:val="28"/>
        </w:rPr>
        <w:t xml:space="preserve">, </w:t>
      </w:r>
      <w:r w:rsidRPr="004568D4">
        <w:rPr>
          <w:rFonts w:ascii="Arial" w:hAnsi="Arial" w:cs="Arial"/>
          <w:b/>
          <w:sz w:val="28"/>
          <w:szCs w:val="28"/>
        </w:rPr>
        <w:t xml:space="preserve">hay que valorarle como un </w:t>
      </w:r>
      <w:r w:rsidR="006F1C20">
        <w:rPr>
          <w:rFonts w:ascii="Arial" w:hAnsi="Arial" w:cs="Arial"/>
          <w:b/>
          <w:sz w:val="28"/>
          <w:szCs w:val="28"/>
        </w:rPr>
        <w:t>regalo</w:t>
      </w:r>
      <w:r w:rsidRPr="004568D4">
        <w:rPr>
          <w:rFonts w:ascii="Arial" w:hAnsi="Arial" w:cs="Arial"/>
          <w:b/>
          <w:sz w:val="28"/>
          <w:szCs w:val="28"/>
        </w:rPr>
        <w:t xml:space="preserve"> de la Pro</w:t>
      </w:r>
      <w:r w:rsidR="00250D04">
        <w:rPr>
          <w:rFonts w:ascii="Arial" w:hAnsi="Arial" w:cs="Arial"/>
          <w:b/>
          <w:sz w:val="28"/>
          <w:szCs w:val="28"/>
        </w:rPr>
        <w:t>v</w:t>
      </w:r>
      <w:r w:rsidRPr="004568D4">
        <w:rPr>
          <w:rFonts w:ascii="Arial" w:hAnsi="Arial" w:cs="Arial"/>
          <w:b/>
          <w:sz w:val="28"/>
          <w:szCs w:val="28"/>
        </w:rPr>
        <w:t>id</w:t>
      </w:r>
      <w:r w:rsidR="00250D04">
        <w:rPr>
          <w:rFonts w:ascii="Arial" w:hAnsi="Arial" w:cs="Arial"/>
          <w:b/>
          <w:sz w:val="28"/>
          <w:szCs w:val="28"/>
        </w:rPr>
        <w:t>e</w:t>
      </w:r>
      <w:r w:rsidRPr="004568D4">
        <w:rPr>
          <w:rFonts w:ascii="Arial" w:hAnsi="Arial" w:cs="Arial"/>
          <w:b/>
          <w:sz w:val="28"/>
          <w:szCs w:val="28"/>
        </w:rPr>
        <w:t>ncia en beneficio del mensaje de Je</w:t>
      </w:r>
      <w:r w:rsidR="00250D04">
        <w:rPr>
          <w:rFonts w:ascii="Arial" w:hAnsi="Arial" w:cs="Arial"/>
          <w:b/>
          <w:sz w:val="28"/>
          <w:szCs w:val="28"/>
        </w:rPr>
        <w:t>s</w:t>
      </w:r>
      <w:r w:rsidRPr="004568D4">
        <w:rPr>
          <w:rFonts w:ascii="Arial" w:hAnsi="Arial" w:cs="Arial"/>
          <w:b/>
          <w:sz w:val="28"/>
          <w:szCs w:val="28"/>
        </w:rPr>
        <w:t>ús</w:t>
      </w:r>
      <w:r w:rsidR="00250D04">
        <w:rPr>
          <w:rFonts w:ascii="Arial" w:hAnsi="Arial" w:cs="Arial"/>
          <w:b/>
          <w:sz w:val="28"/>
          <w:szCs w:val="28"/>
        </w:rPr>
        <w:t xml:space="preserve">. El mismo Cristo lo explicita en su conversión. Saulo el perseguidor es un </w:t>
      </w:r>
      <w:r w:rsidR="006F1C20">
        <w:rPr>
          <w:rFonts w:ascii="Arial" w:hAnsi="Arial" w:cs="Arial"/>
          <w:b/>
          <w:sz w:val="28"/>
          <w:szCs w:val="28"/>
        </w:rPr>
        <w:t>“</w:t>
      </w:r>
      <w:r w:rsidR="00250D04">
        <w:rPr>
          <w:rFonts w:ascii="Arial" w:hAnsi="Arial" w:cs="Arial"/>
          <w:b/>
          <w:sz w:val="28"/>
          <w:szCs w:val="28"/>
        </w:rPr>
        <w:t>vaso de elección</w:t>
      </w:r>
      <w:r w:rsidR="006F1C20">
        <w:rPr>
          <w:rFonts w:ascii="Arial" w:hAnsi="Arial" w:cs="Arial"/>
          <w:b/>
          <w:sz w:val="28"/>
          <w:szCs w:val="28"/>
        </w:rPr>
        <w:t>” y fue elegido para “los gentiles”.</w:t>
      </w:r>
    </w:p>
    <w:p w:rsidR="00250D04" w:rsidRDefault="00250D04" w:rsidP="004568D4">
      <w:pPr>
        <w:pStyle w:val="NormalWeb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524EF" w:rsidRPr="004568D4">
        <w:rPr>
          <w:rFonts w:ascii="Arial" w:hAnsi="Arial" w:cs="Arial"/>
          <w:b/>
          <w:sz w:val="28"/>
          <w:szCs w:val="28"/>
        </w:rPr>
        <w:t>De forma imprudente se ha exagerado en ocasiones la significación de la obra de San Pablo: algunos lo consideraron como el auténtico fundador del cristianismo; otros lo acusaron de ser el primer mi</w:t>
      </w:r>
      <w:r w:rsidR="006F1C20">
        <w:rPr>
          <w:rFonts w:ascii="Arial" w:hAnsi="Arial" w:cs="Arial"/>
          <w:b/>
          <w:sz w:val="28"/>
          <w:szCs w:val="28"/>
        </w:rPr>
        <w:t>s</w:t>
      </w:r>
      <w:r w:rsidR="00C524EF" w:rsidRPr="004568D4">
        <w:rPr>
          <w:rFonts w:ascii="Arial" w:hAnsi="Arial" w:cs="Arial"/>
          <w:b/>
          <w:sz w:val="28"/>
          <w:szCs w:val="28"/>
        </w:rPr>
        <w:t xml:space="preserve">tificador de las enseñanzas de </w:t>
      </w:r>
      <w:hyperlink r:id="rId6" w:history="1">
        <w:r w:rsidR="00C524EF" w:rsidRPr="00250D04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Jesucristo</w:t>
        </w:r>
      </w:hyperlink>
      <w:r w:rsidR="00C524EF" w:rsidRPr="004568D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Nada de eso se puede sostener. La Iglesia de</w:t>
      </w:r>
      <w:r w:rsidR="006F1C2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Jesús hu</w:t>
      </w:r>
      <w:r w:rsidR="006F1C20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 xml:space="preserve">iera nacido y seguido adelante sin Pablo, porque Dios tiene muchos caminos y nadie fuera de </w:t>
      </w:r>
      <w:r w:rsidR="006F1C20">
        <w:rPr>
          <w:rFonts w:ascii="Arial" w:hAnsi="Arial" w:cs="Arial"/>
          <w:b/>
          <w:sz w:val="28"/>
          <w:szCs w:val="28"/>
        </w:rPr>
        <w:t xml:space="preserve">Jesús </w:t>
      </w:r>
      <w:r>
        <w:rPr>
          <w:rFonts w:ascii="Arial" w:hAnsi="Arial" w:cs="Arial"/>
          <w:b/>
          <w:sz w:val="28"/>
          <w:szCs w:val="28"/>
        </w:rPr>
        <w:t>es necesario</w:t>
      </w:r>
    </w:p>
    <w:p w:rsidR="000048DB" w:rsidRDefault="00250D04" w:rsidP="004568D4">
      <w:pPr>
        <w:pStyle w:val="NormalWeb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Pero el hecho histórico</w:t>
      </w:r>
      <w:r w:rsidR="007844E0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y necesariamente </w:t>
      </w:r>
      <w:r w:rsidR="006F1C20">
        <w:rPr>
          <w:rFonts w:ascii="Arial" w:hAnsi="Arial" w:cs="Arial"/>
          <w:b/>
          <w:sz w:val="28"/>
          <w:szCs w:val="28"/>
        </w:rPr>
        <w:t>objeto de reflexión</w:t>
      </w:r>
      <w:r w:rsidR="007844E0">
        <w:rPr>
          <w:rFonts w:ascii="Arial" w:hAnsi="Arial" w:cs="Arial"/>
          <w:b/>
          <w:sz w:val="28"/>
          <w:szCs w:val="28"/>
        </w:rPr>
        <w:t>,</w:t>
      </w:r>
      <w:r w:rsidR="006F1C2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es que la Igle</w:t>
      </w:r>
      <w:r w:rsidR="006F1C20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ia en Occidente, en el Mediterr</w:t>
      </w:r>
      <w:r w:rsidR="00844960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neo, dependió de</w:t>
      </w:r>
      <w:r w:rsidR="006F1C20">
        <w:rPr>
          <w:rFonts w:ascii="Arial" w:hAnsi="Arial" w:cs="Arial"/>
          <w:b/>
          <w:sz w:val="28"/>
          <w:szCs w:val="28"/>
        </w:rPr>
        <w:t xml:space="preserve">l mensaje de Pablo, como las del Oriente o </w:t>
      </w:r>
      <w:proofErr w:type="spellStart"/>
      <w:r w:rsidR="006F1C20">
        <w:rPr>
          <w:rFonts w:ascii="Arial" w:hAnsi="Arial" w:cs="Arial"/>
          <w:b/>
          <w:sz w:val="28"/>
          <w:szCs w:val="28"/>
        </w:rPr>
        <w:t>Africa</w:t>
      </w:r>
      <w:proofErr w:type="spellEnd"/>
      <w:r w:rsidR="006F1C20">
        <w:rPr>
          <w:rFonts w:ascii="Arial" w:hAnsi="Arial" w:cs="Arial"/>
          <w:b/>
          <w:sz w:val="28"/>
          <w:szCs w:val="28"/>
        </w:rPr>
        <w:t xml:space="preserve"> pudieron depender de Mateo, de Felipe, de Tomás o de los mensajeros apostólicos que allá llegaron.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F1C20">
        <w:rPr>
          <w:rFonts w:ascii="Arial" w:hAnsi="Arial" w:cs="Arial"/>
          <w:b/>
          <w:sz w:val="28"/>
          <w:szCs w:val="28"/>
        </w:rPr>
        <w:t xml:space="preserve">En </w:t>
      </w:r>
      <w:r w:rsidR="000048DB">
        <w:rPr>
          <w:rFonts w:ascii="Arial" w:hAnsi="Arial" w:cs="Arial"/>
          <w:b/>
          <w:sz w:val="28"/>
          <w:szCs w:val="28"/>
        </w:rPr>
        <w:t>a</w:t>
      </w:r>
      <w:r w:rsidR="006F1C20">
        <w:rPr>
          <w:rFonts w:ascii="Arial" w:hAnsi="Arial" w:cs="Arial"/>
          <w:b/>
          <w:sz w:val="28"/>
          <w:szCs w:val="28"/>
        </w:rPr>
        <w:t>quellos am</w:t>
      </w:r>
      <w:r w:rsidR="007844E0">
        <w:rPr>
          <w:rFonts w:ascii="Arial" w:hAnsi="Arial" w:cs="Arial"/>
          <w:b/>
          <w:sz w:val="28"/>
          <w:szCs w:val="28"/>
        </w:rPr>
        <w:t>b</w:t>
      </w:r>
      <w:r w:rsidR="006F1C20">
        <w:rPr>
          <w:rFonts w:ascii="Arial" w:hAnsi="Arial" w:cs="Arial"/>
          <w:b/>
          <w:sz w:val="28"/>
          <w:szCs w:val="28"/>
        </w:rPr>
        <w:t>ientes, por</w:t>
      </w:r>
      <w:r w:rsidR="000048DB">
        <w:rPr>
          <w:rFonts w:ascii="Arial" w:hAnsi="Arial" w:cs="Arial"/>
          <w:b/>
          <w:sz w:val="28"/>
          <w:szCs w:val="28"/>
        </w:rPr>
        <w:t>que Dios así</w:t>
      </w:r>
      <w:r w:rsidR="006F1C20">
        <w:rPr>
          <w:rFonts w:ascii="Arial" w:hAnsi="Arial" w:cs="Arial"/>
          <w:b/>
          <w:sz w:val="28"/>
          <w:szCs w:val="28"/>
        </w:rPr>
        <w:t xml:space="preserve"> lo quiso, no hubo cartas que pasaran a ser libros inspirados</w:t>
      </w:r>
      <w:r w:rsidR="000048DB">
        <w:rPr>
          <w:rFonts w:ascii="Arial" w:hAnsi="Arial" w:cs="Arial"/>
          <w:b/>
          <w:sz w:val="28"/>
          <w:szCs w:val="28"/>
        </w:rPr>
        <w:t xml:space="preserve"> </w:t>
      </w:r>
      <w:r w:rsidR="007844E0">
        <w:rPr>
          <w:rFonts w:ascii="Arial" w:hAnsi="Arial" w:cs="Arial"/>
          <w:b/>
          <w:sz w:val="28"/>
          <w:szCs w:val="28"/>
        </w:rPr>
        <w:t xml:space="preserve">y </w:t>
      </w:r>
      <w:r w:rsidR="000048DB">
        <w:rPr>
          <w:rFonts w:ascii="Arial" w:hAnsi="Arial" w:cs="Arial"/>
          <w:b/>
          <w:sz w:val="28"/>
          <w:szCs w:val="28"/>
        </w:rPr>
        <w:t>que hoy  estuvieran entres los que llamamos hoy Biblia (plural que significa los libros).</w:t>
      </w:r>
    </w:p>
    <w:p w:rsidR="00250D04" w:rsidRDefault="00C524EF" w:rsidP="004568D4">
      <w:pPr>
        <w:pStyle w:val="NormalWeb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 w:rsidRPr="004568D4">
        <w:rPr>
          <w:rFonts w:ascii="Arial" w:hAnsi="Arial" w:cs="Arial"/>
          <w:b/>
          <w:sz w:val="28"/>
          <w:szCs w:val="28"/>
        </w:rPr>
        <w:t>Es cierto que</w:t>
      </w:r>
      <w:r w:rsidR="000048DB">
        <w:rPr>
          <w:rFonts w:ascii="Arial" w:hAnsi="Arial" w:cs="Arial"/>
          <w:b/>
          <w:sz w:val="28"/>
          <w:szCs w:val="28"/>
        </w:rPr>
        <w:t xml:space="preserve"> Pablo</w:t>
      </w:r>
      <w:r w:rsidRPr="004568D4">
        <w:rPr>
          <w:rFonts w:ascii="Arial" w:hAnsi="Arial" w:cs="Arial"/>
          <w:b/>
          <w:sz w:val="28"/>
          <w:szCs w:val="28"/>
        </w:rPr>
        <w:t xml:space="preserve"> trabajó más que los demás apóstoles</w:t>
      </w:r>
      <w:r w:rsidR="00250D04">
        <w:rPr>
          <w:rFonts w:ascii="Arial" w:hAnsi="Arial" w:cs="Arial"/>
          <w:b/>
          <w:sz w:val="28"/>
          <w:szCs w:val="28"/>
        </w:rPr>
        <w:t xml:space="preserve"> por lo que conocemos. Y es sobre</w:t>
      </w:r>
      <w:r w:rsidR="000048DB">
        <w:rPr>
          <w:rFonts w:ascii="Arial" w:hAnsi="Arial" w:cs="Arial"/>
          <w:b/>
          <w:sz w:val="28"/>
          <w:szCs w:val="28"/>
        </w:rPr>
        <w:t xml:space="preserve"> </w:t>
      </w:r>
      <w:r w:rsidR="00250D04">
        <w:rPr>
          <w:rFonts w:ascii="Arial" w:hAnsi="Arial" w:cs="Arial"/>
          <w:b/>
          <w:sz w:val="28"/>
          <w:szCs w:val="28"/>
        </w:rPr>
        <w:t>todo significativo que las 1</w:t>
      </w:r>
      <w:r w:rsidR="000048DB">
        <w:rPr>
          <w:rFonts w:ascii="Arial" w:hAnsi="Arial" w:cs="Arial"/>
          <w:b/>
          <w:sz w:val="28"/>
          <w:szCs w:val="28"/>
        </w:rPr>
        <w:t>3</w:t>
      </w:r>
      <w:r w:rsidR="00250D04">
        <w:rPr>
          <w:rFonts w:ascii="Arial" w:hAnsi="Arial" w:cs="Arial"/>
          <w:b/>
          <w:sz w:val="28"/>
          <w:szCs w:val="28"/>
        </w:rPr>
        <w:t xml:space="preserve"> cartas que se le atribuyen, entre las muchas que con toda seguridad escribió, son libros sagrados, que significa inspirados por </w:t>
      </w:r>
      <w:r w:rsidR="000048DB">
        <w:rPr>
          <w:rFonts w:ascii="Arial" w:hAnsi="Arial" w:cs="Arial"/>
          <w:b/>
          <w:sz w:val="28"/>
          <w:szCs w:val="28"/>
        </w:rPr>
        <w:t>D</w:t>
      </w:r>
      <w:r w:rsidR="00250D04">
        <w:rPr>
          <w:rFonts w:ascii="Arial" w:hAnsi="Arial" w:cs="Arial"/>
          <w:b/>
          <w:sz w:val="28"/>
          <w:szCs w:val="28"/>
        </w:rPr>
        <w:t>ios y reflej</w:t>
      </w:r>
      <w:r w:rsidR="000048DB">
        <w:rPr>
          <w:rFonts w:ascii="Arial" w:hAnsi="Arial" w:cs="Arial"/>
          <w:b/>
          <w:sz w:val="28"/>
          <w:szCs w:val="28"/>
        </w:rPr>
        <w:t>an</w:t>
      </w:r>
      <w:r w:rsidR="00250D04">
        <w:rPr>
          <w:rFonts w:ascii="Arial" w:hAnsi="Arial" w:cs="Arial"/>
          <w:b/>
          <w:sz w:val="28"/>
          <w:szCs w:val="28"/>
        </w:rPr>
        <w:t xml:space="preserve"> fiel</w:t>
      </w:r>
      <w:r w:rsidR="000048DB">
        <w:rPr>
          <w:rFonts w:ascii="Arial" w:hAnsi="Arial" w:cs="Arial"/>
          <w:b/>
          <w:sz w:val="28"/>
          <w:szCs w:val="28"/>
        </w:rPr>
        <w:t>mente</w:t>
      </w:r>
      <w:r w:rsidR="00844960">
        <w:rPr>
          <w:rFonts w:ascii="Arial" w:hAnsi="Arial" w:cs="Arial"/>
          <w:b/>
          <w:sz w:val="28"/>
          <w:szCs w:val="28"/>
        </w:rPr>
        <w:t xml:space="preserve"> </w:t>
      </w:r>
      <w:r w:rsidR="00250D04">
        <w:rPr>
          <w:rFonts w:ascii="Arial" w:hAnsi="Arial" w:cs="Arial"/>
          <w:b/>
          <w:sz w:val="28"/>
          <w:szCs w:val="28"/>
        </w:rPr>
        <w:t xml:space="preserve">la doctrina de </w:t>
      </w:r>
      <w:r w:rsidR="00844960">
        <w:rPr>
          <w:rFonts w:ascii="Arial" w:hAnsi="Arial" w:cs="Arial"/>
          <w:b/>
          <w:sz w:val="28"/>
          <w:szCs w:val="28"/>
        </w:rPr>
        <w:t>C</w:t>
      </w:r>
      <w:r w:rsidR="00250D04">
        <w:rPr>
          <w:rFonts w:ascii="Arial" w:hAnsi="Arial" w:cs="Arial"/>
          <w:b/>
          <w:sz w:val="28"/>
          <w:szCs w:val="28"/>
        </w:rPr>
        <w:t xml:space="preserve">risto puesta en </w:t>
      </w:r>
      <w:proofErr w:type="spellStart"/>
      <w:r w:rsidR="00250D04">
        <w:rPr>
          <w:rFonts w:ascii="Arial" w:hAnsi="Arial" w:cs="Arial"/>
          <w:b/>
          <w:sz w:val="28"/>
          <w:szCs w:val="28"/>
        </w:rPr>
        <w:t>en</w:t>
      </w:r>
      <w:proofErr w:type="spellEnd"/>
      <w:r w:rsidR="00250D04">
        <w:rPr>
          <w:rFonts w:ascii="Arial" w:hAnsi="Arial" w:cs="Arial"/>
          <w:b/>
          <w:sz w:val="28"/>
          <w:szCs w:val="28"/>
        </w:rPr>
        <w:t xml:space="preserve"> lenguajes humano</w:t>
      </w:r>
      <w:r w:rsidR="00F34AB7">
        <w:rPr>
          <w:rFonts w:ascii="Arial" w:hAnsi="Arial" w:cs="Arial"/>
          <w:b/>
          <w:sz w:val="28"/>
          <w:szCs w:val="28"/>
        </w:rPr>
        <w:t>s</w:t>
      </w:r>
      <w:r w:rsidR="00250D04">
        <w:rPr>
          <w:rFonts w:ascii="Arial" w:hAnsi="Arial" w:cs="Arial"/>
          <w:b/>
          <w:sz w:val="28"/>
          <w:szCs w:val="28"/>
        </w:rPr>
        <w:t xml:space="preserve"> </w:t>
      </w:r>
      <w:r w:rsidR="000048DB">
        <w:rPr>
          <w:rFonts w:ascii="Arial" w:hAnsi="Arial" w:cs="Arial"/>
          <w:b/>
          <w:sz w:val="28"/>
          <w:szCs w:val="28"/>
        </w:rPr>
        <w:t>d</w:t>
      </w:r>
      <w:r w:rsidR="00250D04">
        <w:rPr>
          <w:rFonts w:ascii="Arial" w:hAnsi="Arial" w:cs="Arial"/>
          <w:b/>
          <w:sz w:val="28"/>
          <w:szCs w:val="28"/>
        </w:rPr>
        <w:t>e su tiempo y de su cultura griega, judaica y romana</w:t>
      </w:r>
      <w:r w:rsidR="000048DB">
        <w:rPr>
          <w:rFonts w:ascii="Arial" w:hAnsi="Arial" w:cs="Arial"/>
          <w:b/>
          <w:sz w:val="28"/>
          <w:szCs w:val="28"/>
        </w:rPr>
        <w:t>.</w:t>
      </w:r>
    </w:p>
    <w:p w:rsidR="00C524EF" w:rsidRPr="004568D4" w:rsidRDefault="00250D04" w:rsidP="00F34AB7">
      <w:pPr>
        <w:pStyle w:val="NormalWeb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Es </w:t>
      </w:r>
      <w:r w:rsidR="000048DB">
        <w:rPr>
          <w:rFonts w:ascii="Arial" w:hAnsi="Arial" w:cs="Arial"/>
          <w:b/>
          <w:sz w:val="28"/>
          <w:szCs w:val="28"/>
        </w:rPr>
        <w:t xml:space="preserve">verdad </w:t>
      </w:r>
      <w:r>
        <w:rPr>
          <w:rFonts w:ascii="Arial" w:hAnsi="Arial" w:cs="Arial"/>
          <w:b/>
          <w:sz w:val="28"/>
          <w:szCs w:val="28"/>
        </w:rPr>
        <w:t xml:space="preserve">que </w:t>
      </w:r>
      <w:r w:rsidR="00C524EF" w:rsidRPr="004568D4">
        <w:rPr>
          <w:rFonts w:ascii="Arial" w:hAnsi="Arial" w:cs="Arial"/>
          <w:b/>
          <w:sz w:val="28"/>
          <w:szCs w:val="28"/>
        </w:rPr>
        <w:t xml:space="preserve"> en sus cartas,</w:t>
      </w:r>
      <w:r>
        <w:rPr>
          <w:rFonts w:ascii="Arial" w:hAnsi="Arial" w:cs="Arial"/>
          <w:b/>
          <w:sz w:val="28"/>
          <w:szCs w:val="28"/>
        </w:rPr>
        <w:t xml:space="preserve"> se</w:t>
      </w:r>
      <w:r w:rsidR="00C524EF" w:rsidRPr="004568D4">
        <w:rPr>
          <w:rFonts w:ascii="Arial" w:hAnsi="Arial" w:cs="Arial"/>
          <w:b/>
          <w:sz w:val="28"/>
          <w:szCs w:val="28"/>
        </w:rPr>
        <w:t xml:space="preserve"> sentó las bases del desarrollo doctrinal y teológico del cristianismo</w:t>
      </w:r>
      <w:r w:rsidR="000048DB">
        <w:rPr>
          <w:rFonts w:ascii="Arial" w:hAnsi="Arial" w:cs="Arial"/>
          <w:b/>
          <w:sz w:val="28"/>
          <w:szCs w:val="28"/>
        </w:rPr>
        <w:t>, juntamente con los demás textos sagrados, empezando por los cuatro Evangelios.</w:t>
      </w:r>
      <w:r w:rsidR="00C524EF" w:rsidRPr="004568D4">
        <w:rPr>
          <w:rFonts w:ascii="Arial" w:hAnsi="Arial" w:cs="Arial"/>
          <w:b/>
          <w:sz w:val="28"/>
          <w:szCs w:val="28"/>
        </w:rPr>
        <w:t xml:space="preserve"> Pero </w:t>
      </w:r>
      <w:r w:rsidR="000048DB">
        <w:rPr>
          <w:rFonts w:ascii="Arial" w:hAnsi="Arial" w:cs="Arial"/>
          <w:b/>
          <w:sz w:val="28"/>
          <w:szCs w:val="28"/>
        </w:rPr>
        <w:t xml:space="preserve">fue su </w:t>
      </w:r>
      <w:r w:rsidR="00C524EF" w:rsidRPr="004568D4">
        <w:rPr>
          <w:rFonts w:ascii="Arial" w:hAnsi="Arial" w:cs="Arial"/>
          <w:b/>
          <w:sz w:val="28"/>
          <w:szCs w:val="28"/>
        </w:rPr>
        <w:t>meritoria labor</w:t>
      </w:r>
      <w:r>
        <w:rPr>
          <w:rFonts w:ascii="Arial" w:hAnsi="Arial" w:cs="Arial"/>
          <w:b/>
          <w:sz w:val="28"/>
          <w:szCs w:val="28"/>
        </w:rPr>
        <w:t xml:space="preserve"> proselitista </w:t>
      </w:r>
      <w:r w:rsidR="005C3238">
        <w:rPr>
          <w:rFonts w:ascii="Arial" w:hAnsi="Arial" w:cs="Arial"/>
          <w:b/>
          <w:sz w:val="28"/>
          <w:szCs w:val="28"/>
        </w:rPr>
        <w:t xml:space="preserve">fue </w:t>
      </w:r>
      <w:r w:rsidR="000048DB">
        <w:rPr>
          <w:rFonts w:ascii="Arial" w:hAnsi="Arial" w:cs="Arial"/>
          <w:b/>
          <w:sz w:val="28"/>
          <w:szCs w:val="28"/>
        </w:rPr>
        <w:t xml:space="preserve">la que </w:t>
      </w:r>
      <w:r>
        <w:rPr>
          <w:rFonts w:ascii="Arial" w:hAnsi="Arial" w:cs="Arial"/>
          <w:b/>
          <w:sz w:val="28"/>
          <w:szCs w:val="28"/>
        </w:rPr>
        <w:t>abrió el camino de las formas cristianas de anunciar el mensaje de Jesús. Ahí radica la importancia original e histórica de Pablo de Tarso</w:t>
      </w:r>
      <w:r w:rsidR="00C524EF" w:rsidRPr="004568D4">
        <w:rPr>
          <w:rFonts w:ascii="Arial" w:hAnsi="Arial" w:cs="Arial"/>
          <w:b/>
          <w:sz w:val="28"/>
          <w:szCs w:val="28"/>
        </w:rPr>
        <w:t>, de la que él mismo se sentía con razón orgulloso,</w:t>
      </w:r>
      <w:r w:rsidR="00F34AB7">
        <w:rPr>
          <w:rFonts w:ascii="Arial" w:hAnsi="Arial" w:cs="Arial"/>
          <w:b/>
          <w:sz w:val="28"/>
          <w:szCs w:val="28"/>
        </w:rPr>
        <w:t xml:space="preserve"> y que </w:t>
      </w:r>
      <w:r w:rsidR="005C3238">
        <w:rPr>
          <w:rFonts w:ascii="Arial" w:hAnsi="Arial" w:cs="Arial"/>
          <w:b/>
          <w:sz w:val="28"/>
          <w:szCs w:val="28"/>
        </w:rPr>
        <w:t xml:space="preserve">se basa </w:t>
      </w:r>
      <w:r w:rsidR="00C524EF" w:rsidRPr="004568D4">
        <w:rPr>
          <w:rFonts w:ascii="Arial" w:hAnsi="Arial" w:cs="Arial"/>
          <w:b/>
          <w:sz w:val="28"/>
          <w:szCs w:val="28"/>
        </w:rPr>
        <w:t xml:space="preserve">en el hecho de haber sido intérprete e incansable propagandista del mensaje de Jesús. </w:t>
      </w:r>
    </w:p>
    <w:p w:rsidR="00F34AB7" w:rsidRDefault="00F34AB7" w:rsidP="004568D4">
      <w:pPr>
        <w:pStyle w:val="NormalWeb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524EF" w:rsidRPr="004568D4">
        <w:rPr>
          <w:rFonts w:ascii="Arial" w:hAnsi="Arial" w:cs="Arial"/>
          <w:b/>
          <w:sz w:val="28"/>
          <w:szCs w:val="28"/>
        </w:rPr>
        <w:t xml:space="preserve">A San Pablo se debe, más que a los otros apóstoles, la oportuna y neta separación </w:t>
      </w:r>
      <w:r w:rsidR="00C524EF" w:rsidRPr="00F34AB7">
        <w:rPr>
          <w:rFonts w:ascii="Arial" w:hAnsi="Arial" w:cs="Arial"/>
          <w:b/>
          <w:sz w:val="28"/>
          <w:szCs w:val="28"/>
        </w:rPr>
        <w:t xml:space="preserve">entre </w:t>
      </w:r>
      <w:hyperlink r:id="rId7" w:history="1">
        <w:r w:rsidR="00C524EF" w:rsidRPr="00F34AB7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el cristianismo</w:t>
        </w:r>
      </w:hyperlink>
      <w:r w:rsidR="00C524EF" w:rsidRPr="004568D4">
        <w:rPr>
          <w:rFonts w:ascii="Arial" w:hAnsi="Arial" w:cs="Arial"/>
          <w:b/>
          <w:sz w:val="28"/>
          <w:szCs w:val="28"/>
        </w:rPr>
        <w:t xml:space="preserve"> y el judaísmo; y </w:t>
      </w:r>
      <w:r>
        <w:rPr>
          <w:rFonts w:ascii="Arial" w:hAnsi="Arial" w:cs="Arial"/>
          <w:b/>
          <w:sz w:val="28"/>
          <w:szCs w:val="28"/>
        </w:rPr>
        <w:t xml:space="preserve"> la superación de l</w:t>
      </w:r>
      <w:r w:rsidR="005C3238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 pr</w:t>
      </w:r>
      <w:r w:rsidR="005C3238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cticas más farisea</w:t>
      </w:r>
      <w:r w:rsidR="005C323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que judaicas, en torno a los alimentos, a los ritos y plegarias, a los sa</w:t>
      </w:r>
      <w:r w:rsidR="00844960">
        <w:rPr>
          <w:rFonts w:ascii="Arial" w:hAnsi="Arial" w:cs="Arial"/>
          <w:b/>
          <w:sz w:val="28"/>
          <w:szCs w:val="28"/>
        </w:rPr>
        <w:t>crificios del templo de Jerusalé</w:t>
      </w:r>
      <w:r>
        <w:rPr>
          <w:rFonts w:ascii="Arial" w:hAnsi="Arial" w:cs="Arial"/>
          <w:b/>
          <w:sz w:val="28"/>
          <w:szCs w:val="28"/>
        </w:rPr>
        <w:t xml:space="preserve">n y sobre todo a la circuncisión. </w:t>
      </w:r>
    </w:p>
    <w:p w:rsidR="00F34AB7" w:rsidRDefault="00F34AB7" w:rsidP="004568D4">
      <w:pPr>
        <w:pStyle w:val="NormalWeb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Con el paso de los</w:t>
      </w:r>
      <w:r w:rsidR="005C323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siglos se entiende</w:t>
      </w:r>
      <w:r w:rsidR="005C3238">
        <w:rPr>
          <w:rFonts w:ascii="Arial" w:hAnsi="Arial" w:cs="Arial"/>
          <w:b/>
          <w:sz w:val="28"/>
          <w:szCs w:val="28"/>
        </w:rPr>
        <w:t xml:space="preserve"> cada vez mejor</w:t>
      </w:r>
      <w:r>
        <w:rPr>
          <w:rFonts w:ascii="Arial" w:hAnsi="Arial" w:cs="Arial"/>
          <w:b/>
          <w:sz w:val="28"/>
          <w:szCs w:val="28"/>
        </w:rPr>
        <w:t xml:space="preserve"> el valor de esa liberación, incompatible con las m</w:t>
      </w:r>
      <w:r w:rsidR="00844960">
        <w:rPr>
          <w:rFonts w:ascii="Arial" w:hAnsi="Arial" w:cs="Arial"/>
          <w:b/>
          <w:sz w:val="28"/>
          <w:szCs w:val="28"/>
        </w:rPr>
        <w:t>ú</w:t>
      </w:r>
      <w:r>
        <w:rPr>
          <w:rFonts w:ascii="Arial" w:hAnsi="Arial" w:cs="Arial"/>
          <w:b/>
          <w:sz w:val="28"/>
          <w:szCs w:val="28"/>
        </w:rPr>
        <w:t>ltiples</w:t>
      </w:r>
      <w:r w:rsidR="0084496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culturas y tradiciones de las diversas parteas del mundo. </w:t>
      </w:r>
    </w:p>
    <w:p w:rsidR="00F34AB7" w:rsidRDefault="00F34AB7" w:rsidP="00486B42">
      <w:pPr>
        <w:pStyle w:val="NormalWeb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Sin San </w:t>
      </w:r>
      <w:r w:rsidR="005C3238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ablo el catolicismo, el ecumenismo y el verdadero espiritualismo no hu</w:t>
      </w:r>
      <w:r w:rsidR="00844960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>ieran sido posibles. El, hijo</w:t>
      </w:r>
      <w:r w:rsidR="0084496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fariseos, fue fruto d</w:t>
      </w:r>
      <w:r w:rsidR="005C3238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l cruce de culturas griegas, romanas y judaicas</w:t>
      </w:r>
      <w:r w:rsidR="005C3238">
        <w:rPr>
          <w:rFonts w:ascii="Arial" w:hAnsi="Arial" w:cs="Arial"/>
          <w:b/>
          <w:sz w:val="28"/>
          <w:szCs w:val="28"/>
        </w:rPr>
        <w:t>, Y</w:t>
      </w:r>
      <w:r>
        <w:rPr>
          <w:rFonts w:ascii="Arial" w:hAnsi="Arial" w:cs="Arial"/>
          <w:b/>
          <w:sz w:val="28"/>
          <w:szCs w:val="28"/>
        </w:rPr>
        <w:t>, con el paso</w:t>
      </w:r>
      <w:r w:rsidR="0084496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los</w:t>
      </w:r>
      <w:r w:rsidR="0084496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siglos, fue motor de una apertura decisiva a todas las razas y a todas las formas de</w:t>
      </w:r>
      <w:r w:rsidR="0084496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creer en el Señor del Universo.</w:t>
      </w:r>
    </w:p>
    <w:p w:rsidR="005C3238" w:rsidRDefault="005C3238" w:rsidP="00486B42">
      <w:pPr>
        <w:pStyle w:val="NormalWeb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</w:p>
    <w:p w:rsidR="00F34AB7" w:rsidRDefault="00F34AB7" w:rsidP="004D53C3">
      <w:pPr>
        <w:pStyle w:val="NormalWeb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C524EF" w:rsidRPr="004568D4">
        <w:rPr>
          <w:rFonts w:ascii="Arial" w:hAnsi="Arial" w:cs="Arial"/>
          <w:b/>
          <w:sz w:val="28"/>
          <w:szCs w:val="28"/>
        </w:rPr>
        <w:t xml:space="preserve"> San Pablo propagó</w:t>
      </w:r>
      <w:r>
        <w:rPr>
          <w:rFonts w:ascii="Arial" w:hAnsi="Arial" w:cs="Arial"/>
          <w:b/>
          <w:sz w:val="28"/>
          <w:szCs w:val="28"/>
        </w:rPr>
        <w:t xml:space="preserve"> una apertura maravillosa de la fe, basada en</w:t>
      </w:r>
      <w:r w:rsidR="00C524EF" w:rsidRPr="004568D4">
        <w:rPr>
          <w:rFonts w:ascii="Arial" w:hAnsi="Arial" w:cs="Arial"/>
          <w:b/>
          <w:sz w:val="28"/>
          <w:szCs w:val="28"/>
        </w:rPr>
        <w:t xml:space="preserve"> su concepción teológica </w:t>
      </w:r>
      <w:r>
        <w:rPr>
          <w:rFonts w:ascii="Arial" w:hAnsi="Arial" w:cs="Arial"/>
          <w:b/>
          <w:sz w:val="28"/>
          <w:szCs w:val="28"/>
        </w:rPr>
        <w:t>basada en las concepciones griegas, que luego se haría compatibles con el budismo y el hinduismo</w:t>
      </w:r>
      <w:r w:rsidR="00C67CF0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limpiando de excre</w:t>
      </w:r>
      <w:r w:rsidR="00C67CF0">
        <w:rPr>
          <w:rFonts w:ascii="Arial" w:hAnsi="Arial" w:cs="Arial"/>
          <w:b/>
          <w:sz w:val="28"/>
          <w:szCs w:val="28"/>
        </w:rPr>
        <w:t>cen</w:t>
      </w:r>
      <w:r>
        <w:rPr>
          <w:rFonts w:ascii="Arial" w:hAnsi="Arial" w:cs="Arial"/>
          <w:b/>
          <w:sz w:val="28"/>
          <w:szCs w:val="28"/>
        </w:rPr>
        <w:t>cias de castas y de f</w:t>
      </w:r>
      <w:r w:rsidR="00C67CF0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nt</w:t>
      </w:r>
      <w:r w:rsidR="00C67CF0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sías, y hasta con el islamismo en sus formas moderadas y humanistas.   El centro de esas actitudes estuvo en el mensaje</w:t>
      </w:r>
      <w:r w:rsidR="00C67C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S. Pablo en el amor a Cristo r</w:t>
      </w:r>
      <w:r w:rsidR="00C67CF0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sucitado y </w:t>
      </w:r>
      <w:r w:rsidR="00C67CF0">
        <w:rPr>
          <w:rFonts w:ascii="Arial" w:hAnsi="Arial" w:cs="Arial"/>
          <w:b/>
          <w:sz w:val="28"/>
          <w:szCs w:val="28"/>
        </w:rPr>
        <w:t xml:space="preserve">en </w:t>
      </w:r>
      <w:r>
        <w:rPr>
          <w:rFonts w:ascii="Arial" w:hAnsi="Arial" w:cs="Arial"/>
          <w:b/>
          <w:sz w:val="28"/>
          <w:szCs w:val="28"/>
        </w:rPr>
        <w:t>la fe sólida</w:t>
      </w:r>
      <w:r w:rsidR="00C67C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 la Palabra de Dios y no en las opiniones subjetivas de los hombres.</w:t>
      </w:r>
    </w:p>
    <w:p w:rsidR="005C3238" w:rsidRDefault="004D53C3" w:rsidP="004D53C3">
      <w:pPr>
        <w:pStyle w:val="NormalWeb"/>
        <w:spacing w:before="0" w:beforeAutospacing="0" w:after="0" w:afterAutospacing="0"/>
        <w:ind w:left="-1134" w:firstLine="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</w:t>
      </w:r>
      <w:r w:rsidR="005C3238">
        <w:rPr>
          <w:noProof/>
        </w:rPr>
        <w:drawing>
          <wp:inline distT="0" distB="0" distL="0" distR="0">
            <wp:extent cx="666750" cy="752475"/>
            <wp:effectExtent l="19050" t="0" r="0" b="0"/>
            <wp:docPr id="5" name="Imagen 1" descr="Resultado de imagen de Cristo Jes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risto Jesú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322" t="4000" r="20225" b="3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58" cy="75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38" w:rsidRDefault="005C3238" w:rsidP="004D53C3">
      <w:pPr>
        <w:pStyle w:val="NormalWeb"/>
        <w:spacing w:before="0" w:beforeAutospacing="0" w:after="0" w:afterAutospacing="0"/>
        <w:ind w:left="-1134" w:firstLine="141"/>
        <w:jc w:val="center"/>
        <w:rPr>
          <w:rFonts w:ascii="Arial" w:hAnsi="Arial" w:cs="Arial"/>
          <w:b/>
          <w:sz w:val="28"/>
          <w:szCs w:val="28"/>
        </w:rPr>
      </w:pPr>
      <w:r w:rsidRPr="005C323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155995" cy="2434787"/>
            <wp:effectExtent l="19050" t="0" r="0" b="0"/>
            <wp:docPr id="1" name="Imagen 1" descr="Resultado de imagen de San pablo apo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n pablo aposto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80" cy="243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3C3">
        <w:rPr>
          <w:noProof/>
        </w:rPr>
        <w:drawing>
          <wp:inline distT="0" distB="0" distL="0" distR="0">
            <wp:extent cx="3056634" cy="2352675"/>
            <wp:effectExtent l="19050" t="0" r="0" b="0"/>
            <wp:docPr id="6" name="Imagen 4" descr="Resultado de imagen de Cristo Jes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risto Jesú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34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38" w:rsidRDefault="005C3238" w:rsidP="004D53C3">
      <w:pPr>
        <w:pStyle w:val="NormalWeb"/>
        <w:spacing w:before="0" w:beforeAutospacing="0" w:after="0" w:afterAutospacing="0"/>
        <w:ind w:left="-1134" w:firstLine="141"/>
        <w:jc w:val="center"/>
        <w:rPr>
          <w:rFonts w:ascii="Arial" w:hAnsi="Arial" w:cs="Arial"/>
          <w:b/>
          <w:sz w:val="28"/>
          <w:szCs w:val="28"/>
        </w:rPr>
      </w:pPr>
    </w:p>
    <w:p w:rsidR="00C67CF0" w:rsidRDefault="00F34AB7" w:rsidP="004568D4">
      <w:pPr>
        <w:pStyle w:val="NormalWeb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De las cartas de </w:t>
      </w:r>
      <w:r w:rsidR="00C67CF0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ablo, o atribuidas a su modo</w:t>
      </w:r>
      <w:r w:rsidR="00C67C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</w:t>
      </w:r>
      <w:r w:rsidR="00C67C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pensar,</w:t>
      </w:r>
      <w:r w:rsidR="00C67C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 sacan cimientos magn</w:t>
      </w:r>
      <w:r w:rsidR="00C67CF0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ficos: el</w:t>
      </w:r>
      <w:r w:rsidR="00C67C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cuerpo m</w:t>
      </w:r>
      <w:r w:rsidR="00C67CF0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stico de</w:t>
      </w:r>
      <w:r w:rsidR="00C67C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Cristo en donde todos los miembros son necesarios y nadie sobr</w:t>
      </w:r>
      <w:r w:rsidR="00C67CF0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; el sentido comuni</w:t>
      </w:r>
      <w:r w:rsidR="00C67CF0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ad</w:t>
      </w:r>
      <w:r w:rsidR="00C67C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los cultos y</w:t>
      </w:r>
      <w:r w:rsidR="00C67C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creencias, </w:t>
      </w:r>
      <w:r w:rsidR="00C67CF0">
        <w:rPr>
          <w:rFonts w:ascii="Arial" w:hAnsi="Arial" w:cs="Arial"/>
          <w:b/>
          <w:sz w:val="28"/>
          <w:szCs w:val="28"/>
        </w:rPr>
        <w:t xml:space="preserve">basados en una aceptación de Dios encarnado en el hombre Jesús; y el sentido escatológico </w:t>
      </w:r>
      <w:r w:rsidR="00C524EF" w:rsidRPr="004568D4">
        <w:rPr>
          <w:rFonts w:ascii="Arial" w:hAnsi="Arial" w:cs="Arial"/>
          <w:b/>
          <w:sz w:val="28"/>
          <w:szCs w:val="28"/>
        </w:rPr>
        <w:t xml:space="preserve">del cristianismo, </w:t>
      </w:r>
      <w:r w:rsidR="00C67CF0">
        <w:rPr>
          <w:rFonts w:ascii="Arial" w:hAnsi="Arial" w:cs="Arial"/>
          <w:b/>
          <w:sz w:val="28"/>
          <w:szCs w:val="28"/>
        </w:rPr>
        <w:t>que hace de la salvación una esperanza en el más allá y no solo un compromiso con el mundo presente.</w:t>
      </w:r>
    </w:p>
    <w:p w:rsidR="00844960" w:rsidRPr="00844960" w:rsidRDefault="00C67CF0" w:rsidP="004568D4">
      <w:pPr>
        <w:pStyle w:val="NormalWeb"/>
        <w:ind w:left="-1134" w:firstLine="141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44960">
        <w:rPr>
          <w:rFonts w:ascii="Arial" w:hAnsi="Arial" w:cs="Arial"/>
          <w:b/>
          <w:sz w:val="28"/>
          <w:szCs w:val="28"/>
        </w:rPr>
        <w:t xml:space="preserve"> </w:t>
      </w:r>
      <w:r w:rsidR="00844960" w:rsidRPr="00844960">
        <w:rPr>
          <w:rFonts w:ascii="Arial" w:hAnsi="Arial" w:cs="Arial"/>
          <w:b/>
          <w:color w:val="FF0000"/>
          <w:sz w:val="28"/>
          <w:szCs w:val="28"/>
        </w:rPr>
        <w:t>Sus mensajes</w:t>
      </w:r>
    </w:p>
    <w:p w:rsidR="00C67CF0" w:rsidRDefault="00C67CF0" w:rsidP="004568D4">
      <w:pPr>
        <w:pStyle w:val="NormalWeb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Basta repasar las grandes </w:t>
      </w:r>
      <w:r w:rsidR="004D53C3">
        <w:rPr>
          <w:rFonts w:ascii="Arial" w:hAnsi="Arial" w:cs="Arial"/>
          <w:b/>
          <w:sz w:val="28"/>
          <w:szCs w:val="28"/>
        </w:rPr>
        <w:t>mensajes, himnos, plegarias, exhortaciones,</w:t>
      </w:r>
      <w:r>
        <w:rPr>
          <w:rFonts w:ascii="Arial" w:hAnsi="Arial" w:cs="Arial"/>
          <w:b/>
          <w:sz w:val="28"/>
          <w:szCs w:val="28"/>
        </w:rPr>
        <w:t xml:space="preserve"> que se hallan en sus cartas para sentirse admirados y sorprendido.</w:t>
      </w:r>
      <w:r w:rsidR="004D53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Leer es</w:t>
      </w:r>
      <w:r w:rsidR="004D53C3">
        <w:rPr>
          <w:rFonts w:ascii="Arial" w:hAnsi="Arial" w:cs="Arial"/>
          <w:b/>
          <w:sz w:val="28"/>
          <w:szCs w:val="28"/>
        </w:rPr>
        <w:t>os</w:t>
      </w:r>
      <w:r w:rsidR="00844960">
        <w:rPr>
          <w:rFonts w:ascii="Arial" w:hAnsi="Arial" w:cs="Arial"/>
          <w:b/>
          <w:sz w:val="28"/>
          <w:szCs w:val="28"/>
        </w:rPr>
        <w:t xml:space="preserve"> </w:t>
      </w:r>
      <w:r w:rsidR="004D53C3">
        <w:rPr>
          <w:rFonts w:ascii="Arial" w:hAnsi="Arial" w:cs="Arial"/>
          <w:b/>
          <w:sz w:val="28"/>
          <w:szCs w:val="28"/>
        </w:rPr>
        <w:t>textos</w:t>
      </w:r>
      <w:r>
        <w:rPr>
          <w:rFonts w:ascii="Arial" w:hAnsi="Arial" w:cs="Arial"/>
          <w:b/>
          <w:sz w:val="28"/>
          <w:szCs w:val="28"/>
        </w:rPr>
        <w:t xml:space="preserve"> es contemplar un paisaje insospechado de</w:t>
      </w:r>
      <w:r w:rsidR="00486B42">
        <w:rPr>
          <w:rFonts w:ascii="Arial" w:hAnsi="Arial" w:cs="Arial"/>
          <w:b/>
          <w:sz w:val="28"/>
          <w:szCs w:val="28"/>
        </w:rPr>
        <w:t xml:space="preserve"> serena</w:t>
      </w:r>
      <w:r>
        <w:rPr>
          <w:rFonts w:ascii="Arial" w:hAnsi="Arial" w:cs="Arial"/>
          <w:b/>
          <w:sz w:val="28"/>
          <w:szCs w:val="28"/>
        </w:rPr>
        <w:t xml:space="preserve"> espiritualidad, de</w:t>
      </w:r>
      <w:r w:rsidR="00486B4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humanismo y de sorpresa al encontrarse con el misterio</w:t>
      </w:r>
      <w:r w:rsidR="00486B42">
        <w:rPr>
          <w:rFonts w:ascii="Arial" w:hAnsi="Arial" w:cs="Arial"/>
          <w:b/>
          <w:sz w:val="28"/>
          <w:szCs w:val="28"/>
        </w:rPr>
        <w:t>.</w:t>
      </w:r>
    </w:p>
    <w:p w:rsidR="004D53C3" w:rsidRDefault="00C67CF0" w:rsidP="00FC1B14">
      <w:pPr>
        <w:pStyle w:val="estilo2"/>
        <w:ind w:left="-1134"/>
        <w:jc w:val="both"/>
        <w:rPr>
          <w:rFonts w:ascii="Arial" w:hAnsi="Arial" w:cs="Arial"/>
          <w:b/>
          <w:sz w:val="28"/>
          <w:szCs w:val="28"/>
        </w:rPr>
      </w:pPr>
      <w:r w:rsidRPr="00C67CF0">
        <w:rPr>
          <w:rFonts w:ascii="Arial" w:hAnsi="Arial" w:cs="Arial"/>
          <w:b/>
          <w:sz w:val="28"/>
          <w:szCs w:val="28"/>
        </w:rPr>
        <w:t xml:space="preserve">  </w:t>
      </w:r>
      <w:r w:rsidR="00486B42">
        <w:rPr>
          <w:rFonts w:ascii="Arial" w:hAnsi="Arial" w:cs="Arial"/>
          <w:b/>
          <w:sz w:val="28"/>
          <w:szCs w:val="28"/>
        </w:rPr>
        <w:t xml:space="preserve">  </w:t>
      </w:r>
      <w:r w:rsidRPr="00C67CF0">
        <w:rPr>
          <w:rFonts w:ascii="Arial" w:hAnsi="Arial" w:cs="Arial"/>
          <w:b/>
          <w:sz w:val="28"/>
          <w:szCs w:val="28"/>
        </w:rPr>
        <w:t>Tal vez su idea más entrañable sea el presentar a Cristo, muer</w:t>
      </w:r>
      <w:r w:rsidRPr="00C67CF0">
        <w:rPr>
          <w:rFonts w:ascii="Arial" w:hAnsi="Arial" w:cs="Arial"/>
          <w:b/>
          <w:sz w:val="28"/>
          <w:szCs w:val="28"/>
        </w:rPr>
        <w:softHyphen/>
        <w:t>to y resucita</w:t>
      </w:r>
      <w:r w:rsidRPr="00C67CF0">
        <w:rPr>
          <w:rFonts w:ascii="Arial" w:hAnsi="Arial" w:cs="Arial"/>
          <w:b/>
          <w:sz w:val="28"/>
          <w:szCs w:val="28"/>
        </w:rPr>
        <w:softHyphen/>
        <w:t>do, Señor de vida presente en sus amados</w:t>
      </w:r>
      <w:r w:rsidR="00FC1B14">
        <w:rPr>
          <w:rFonts w:ascii="Arial" w:hAnsi="Arial" w:cs="Arial"/>
          <w:b/>
          <w:sz w:val="28"/>
          <w:szCs w:val="28"/>
        </w:rPr>
        <w:t xml:space="preserve"> de</w:t>
      </w:r>
      <w:r w:rsidR="00486B42">
        <w:rPr>
          <w:rFonts w:ascii="Arial" w:hAnsi="Arial" w:cs="Arial"/>
          <w:b/>
          <w:sz w:val="28"/>
          <w:szCs w:val="28"/>
        </w:rPr>
        <w:t xml:space="preserve"> </w:t>
      </w:r>
      <w:r w:rsidR="00FC1B14">
        <w:rPr>
          <w:rFonts w:ascii="Arial" w:hAnsi="Arial" w:cs="Arial"/>
          <w:b/>
          <w:sz w:val="28"/>
          <w:szCs w:val="28"/>
        </w:rPr>
        <w:t>este mundo</w:t>
      </w:r>
      <w:r w:rsidRPr="00C67CF0">
        <w:rPr>
          <w:rFonts w:ascii="Arial" w:hAnsi="Arial" w:cs="Arial"/>
          <w:b/>
          <w:sz w:val="28"/>
          <w:szCs w:val="28"/>
        </w:rPr>
        <w:t>. (1Cor 15</w:t>
      </w:r>
      <w:r w:rsidR="004D53C3">
        <w:rPr>
          <w:rFonts w:ascii="Arial" w:hAnsi="Arial" w:cs="Arial"/>
          <w:b/>
          <w:sz w:val="28"/>
          <w:szCs w:val="28"/>
        </w:rPr>
        <w:t>.</w:t>
      </w:r>
      <w:r w:rsidRPr="00C67CF0">
        <w:rPr>
          <w:rFonts w:ascii="Arial" w:hAnsi="Arial" w:cs="Arial"/>
          <w:b/>
          <w:sz w:val="28"/>
          <w:szCs w:val="28"/>
        </w:rPr>
        <w:t xml:space="preserve"> 3) </w:t>
      </w:r>
    </w:p>
    <w:p w:rsidR="004D53C3" w:rsidRDefault="004D53C3" w:rsidP="004D53C3">
      <w:pPr>
        <w:pStyle w:val="estilo2"/>
        <w:ind w:left="-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C67CF0" w:rsidRPr="00C67CF0">
        <w:rPr>
          <w:rFonts w:ascii="Arial" w:hAnsi="Arial" w:cs="Arial"/>
          <w:b/>
          <w:sz w:val="28"/>
          <w:szCs w:val="28"/>
        </w:rPr>
        <w:t>Sus himnos o cánticos cristológicos son maravillosos.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67CF0">
        <w:rPr>
          <w:rFonts w:ascii="Arial" w:hAnsi="Arial" w:cs="Arial"/>
          <w:b/>
          <w:sz w:val="28"/>
          <w:szCs w:val="28"/>
        </w:rPr>
        <w:t xml:space="preserve">Reflejan su mejor lenguaje </w:t>
      </w:r>
      <w:r>
        <w:rPr>
          <w:rFonts w:ascii="Arial" w:hAnsi="Arial" w:cs="Arial"/>
          <w:b/>
          <w:sz w:val="28"/>
          <w:szCs w:val="28"/>
        </w:rPr>
        <w:t xml:space="preserve">del creyente y del peregrino del  mundo. </w:t>
      </w:r>
    </w:p>
    <w:p w:rsidR="004D53C3" w:rsidRDefault="004D53C3" w:rsidP="004D53C3">
      <w:pPr>
        <w:pStyle w:val="estilo2"/>
        <w:ind w:left="-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Algunos pueden ser:</w:t>
      </w:r>
    </w:p>
    <w:p w:rsidR="004D53C3" w:rsidRDefault="004D53C3" w:rsidP="004D53C3">
      <w:pPr>
        <w:pStyle w:val="estilo2"/>
        <w:spacing w:before="0" w:beforeAutospacing="0" w:after="0" w:afterAutospacing="0"/>
        <w:ind w:left="-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       </w:t>
      </w:r>
      <w:proofErr w:type="spellStart"/>
      <w:r w:rsidRPr="00C67CF0">
        <w:rPr>
          <w:rFonts w:ascii="Arial" w:hAnsi="Arial" w:cs="Arial"/>
          <w:b/>
          <w:sz w:val="28"/>
          <w:szCs w:val="28"/>
        </w:rPr>
        <w:t>Rom</w:t>
      </w:r>
      <w:proofErr w:type="spellEnd"/>
      <w:r w:rsidRPr="00C67CF0">
        <w:rPr>
          <w:rFonts w:ascii="Arial" w:hAnsi="Arial" w:cs="Arial"/>
          <w:b/>
          <w:sz w:val="28"/>
          <w:szCs w:val="28"/>
        </w:rPr>
        <w:t xml:space="preserve"> 5. 19: Jesús mensajero.</w:t>
      </w:r>
      <w:r w:rsidRPr="00C67CF0">
        <w:rPr>
          <w:rFonts w:ascii="Arial" w:hAnsi="Arial" w:cs="Arial"/>
          <w:b/>
          <w:sz w:val="28"/>
          <w:szCs w:val="28"/>
        </w:rPr>
        <w:br/>
        <w:t>     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67CF0">
        <w:rPr>
          <w:rFonts w:ascii="Arial" w:hAnsi="Arial" w:cs="Arial"/>
          <w:b/>
          <w:sz w:val="28"/>
          <w:szCs w:val="28"/>
        </w:rPr>
        <w:t xml:space="preserve"> 1 </w:t>
      </w:r>
      <w:proofErr w:type="spellStart"/>
      <w:r w:rsidRPr="00C67CF0">
        <w:rPr>
          <w:rFonts w:ascii="Arial" w:hAnsi="Arial" w:cs="Arial"/>
          <w:b/>
          <w:sz w:val="28"/>
          <w:szCs w:val="28"/>
        </w:rPr>
        <w:t>Co</w:t>
      </w:r>
      <w:r>
        <w:rPr>
          <w:rFonts w:ascii="Arial" w:hAnsi="Arial" w:cs="Arial"/>
          <w:b/>
          <w:sz w:val="28"/>
          <w:szCs w:val="28"/>
        </w:rPr>
        <w:t>r.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4-9: Gracia al Señor.</w:t>
      </w:r>
      <w:r>
        <w:rPr>
          <w:rFonts w:ascii="Arial" w:hAnsi="Arial" w:cs="Arial"/>
          <w:b/>
          <w:sz w:val="28"/>
          <w:szCs w:val="28"/>
        </w:rPr>
        <w:br/>
        <w:t xml:space="preserve">       </w:t>
      </w:r>
      <w:r w:rsidRPr="00C67CF0">
        <w:rPr>
          <w:rFonts w:ascii="Arial" w:hAnsi="Arial" w:cs="Arial"/>
          <w:b/>
          <w:sz w:val="28"/>
          <w:szCs w:val="28"/>
        </w:rPr>
        <w:t xml:space="preserve">1 </w:t>
      </w:r>
      <w:proofErr w:type="spellStart"/>
      <w:r w:rsidRPr="00C67CF0">
        <w:rPr>
          <w:rFonts w:ascii="Arial" w:hAnsi="Arial" w:cs="Arial"/>
          <w:b/>
          <w:sz w:val="28"/>
          <w:szCs w:val="28"/>
        </w:rPr>
        <w:t>Cor.</w:t>
      </w:r>
      <w:proofErr w:type="spellEnd"/>
      <w:r w:rsidRPr="00C67CF0">
        <w:rPr>
          <w:rFonts w:ascii="Arial" w:hAnsi="Arial" w:cs="Arial"/>
          <w:b/>
          <w:sz w:val="28"/>
          <w:szCs w:val="28"/>
        </w:rPr>
        <w:t xml:space="preserve"> 18-30: Sabiduría de la cruz.</w:t>
      </w:r>
      <w:r w:rsidRPr="00C67CF0">
        <w:rPr>
          <w:rFonts w:ascii="Arial" w:hAnsi="Arial" w:cs="Arial"/>
          <w:b/>
          <w:sz w:val="28"/>
          <w:szCs w:val="28"/>
        </w:rPr>
        <w:br/>
        <w:t>     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67CF0">
        <w:rPr>
          <w:rFonts w:ascii="Arial" w:hAnsi="Arial" w:cs="Arial"/>
          <w:b/>
          <w:sz w:val="28"/>
          <w:szCs w:val="28"/>
        </w:rPr>
        <w:t xml:space="preserve"> 1 </w:t>
      </w:r>
      <w:proofErr w:type="spellStart"/>
      <w:r w:rsidRPr="00C67CF0">
        <w:rPr>
          <w:rFonts w:ascii="Arial" w:hAnsi="Arial" w:cs="Arial"/>
          <w:b/>
          <w:sz w:val="28"/>
          <w:szCs w:val="28"/>
        </w:rPr>
        <w:t>Cor.</w:t>
      </w:r>
      <w:proofErr w:type="spellEnd"/>
      <w:r w:rsidRPr="00C67CF0">
        <w:rPr>
          <w:rFonts w:ascii="Arial" w:hAnsi="Arial" w:cs="Arial"/>
          <w:b/>
          <w:sz w:val="28"/>
          <w:szCs w:val="28"/>
        </w:rPr>
        <w:t xml:space="preserve"> 15. 20-28: La resurrección.</w:t>
      </w:r>
    </w:p>
    <w:p w:rsidR="004D53C3" w:rsidRDefault="004D53C3" w:rsidP="004D53C3">
      <w:pPr>
        <w:pStyle w:val="estilo2"/>
        <w:ind w:left="-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1 </w:t>
      </w:r>
      <w:proofErr w:type="spellStart"/>
      <w:r>
        <w:rPr>
          <w:rFonts w:ascii="Arial" w:hAnsi="Arial" w:cs="Arial"/>
          <w:b/>
          <w:sz w:val="28"/>
          <w:szCs w:val="28"/>
        </w:rPr>
        <w:t>Cor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12 La parábola del cuerpo místico </w:t>
      </w:r>
      <w:r w:rsidRPr="00C67CF0">
        <w:rPr>
          <w:rFonts w:ascii="Arial" w:hAnsi="Arial" w:cs="Arial"/>
          <w:b/>
          <w:sz w:val="28"/>
          <w:szCs w:val="28"/>
        </w:rPr>
        <w:br/>
        <w:t> 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C67C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C67CF0">
        <w:rPr>
          <w:rFonts w:ascii="Arial" w:hAnsi="Arial" w:cs="Arial"/>
          <w:b/>
          <w:sz w:val="28"/>
          <w:szCs w:val="28"/>
        </w:rPr>
        <w:t xml:space="preserve">1 </w:t>
      </w:r>
      <w:proofErr w:type="spellStart"/>
      <w:r w:rsidRPr="00C67CF0">
        <w:rPr>
          <w:rFonts w:ascii="Arial" w:hAnsi="Arial" w:cs="Arial"/>
          <w:b/>
          <w:sz w:val="28"/>
          <w:szCs w:val="28"/>
        </w:rPr>
        <w:t>Cor.</w:t>
      </w:r>
      <w:proofErr w:type="spellEnd"/>
      <w:r w:rsidRPr="00C67CF0">
        <w:rPr>
          <w:rFonts w:ascii="Arial" w:hAnsi="Arial" w:cs="Arial"/>
          <w:b/>
          <w:sz w:val="28"/>
          <w:szCs w:val="28"/>
        </w:rPr>
        <w:t xml:space="preserve"> 13: Himno de</w:t>
      </w:r>
      <w:r>
        <w:rPr>
          <w:rFonts w:ascii="Arial" w:hAnsi="Arial" w:cs="Arial"/>
          <w:b/>
          <w:sz w:val="28"/>
          <w:szCs w:val="28"/>
        </w:rPr>
        <w:t xml:space="preserve"> l</w:t>
      </w:r>
      <w:r w:rsidRPr="00C67CF0">
        <w:rPr>
          <w:rFonts w:ascii="Arial" w:hAnsi="Arial" w:cs="Arial"/>
          <w:b/>
          <w:sz w:val="28"/>
          <w:szCs w:val="28"/>
        </w:rPr>
        <w:t xml:space="preserve">a caridad. </w:t>
      </w:r>
      <w:r w:rsidRPr="00C67CF0">
        <w:rPr>
          <w:rFonts w:ascii="Arial" w:hAnsi="Arial" w:cs="Arial"/>
          <w:b/>
          <w:sz w:val="28"/>
          <w:szCs w:val="28"/>
        </w:rPr>
        <w:br/>
        <w:t> </w:t>
      </w:r>
      <w:r>
        <w:rPr>
          <w:rFonts w:ascii="Arial" w:hAnsi="Arial" w:cs="Arial"/>
          <w:b/>
          <w:sz w:val="28"/>
          <w:szCs w:val="28"/>
        </w:rPr>
        <w:t xml:space="preserve">      </w:t>
      </w:r>
      <w:proofErr w:type="spellStart"/>
      <w:r w:rsidRPr="00C67CF0">
        <w:rPr>
          <w:rFonts w:ascii="Arial" w:hAnsi="Arial" w:cs="Arial"/>
          <w:b/>
          <w:sz w:val="28"/>
          <w:szCs w:val="28"/>
        </w:rPr>
        <w:t>Filip</w:t>
      </w:r>
      <w:proofErr w:type="spellEnd"/>
      <w:r w:rsidRPr="00C67CF0">
        <w:rPr>
          <w:rFonts w:ascii="Arial" w:hAnsi="Arial" w:cs="Arial"/>
          <w:b/>
          <w:sz w:val="28"/>
          <w:szCs w:val="28"/>
        </w:rPr>
        <w:t xml:space="preserve"> 2. 5-11: El ejemplo de Cristo.</w:t>
      </w:r>
      <w:r w:rsidRPr="00C67CF0">
        <w:rPr>
          <w:rFonts w:ascii="Arial" w:hAnsi="Arial" w:cs="Arial"/>
          <w:b/>
          <w:sz w:val="28"/>
          <w:szCs w:val="28"/>
        </w:rPr>
        <w:br/>
        <w:t>  </w:t>
      </w:r>
      <w:r>
        <w:rPr>
          <w:rFonts w:ascii="Arial" w:hAnsi="Arial" w:cs="Arial"/>
          <w:b/>
          <w:sz w:val="28"/>
          <w:szCs w:val="28"/>
        </w:rPr>
        <w:t xml:space="preserve">     </w:t>
      </w:r>
      <w:proofErr w:type="spellStart"/>
      <w:r w:rsidRPr="00C67CF0">
        <w:rPr>
          <w:rFonts w:ascii="Arial" w:hAnsi="Arial" w:cs="Arial"/>
          <w:b/>
          <w:sz w:val="28"/>
          <w:szCs w:val="28"/>
        </w:rPr>
        <w:t>Gal.</w:t>
      </w:r>
      <w:proofErr w:type="spellEnd"/>
      <w:r w:rsidRPr="00C67CF0">
        <w:rPr>
          <w:rFonts w:ascii="Arial" w:hAnsi="Arial" w:cs="Arial"/>
          <w:b/>
          <w:sz w:val="28"/>
          <w:szCs w:val="28"/>
        </w:rPr>
        <w:t xml:space="preserve"> 5. 1-12: La libertad en Cristo.</w:t>
      </w:r>
      <w:r w:rsidRPr="00C67CF0">
        <w:rPr>
          <w:rFonts w:ascii="Arial" w:hAnsi="Arial" w:cs="Arial"/>
          <w:b/>
          <w:sz w:val="28"/>
          <w:szCs w:val="28"/>
        </w:rPr>
        <w:br/>
        <w:t xml:space="preserve">  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C67CF0">
        <w:rPr>
          <w:rFonts w:ascii="Arial" w:hAnsi="Arial" w:cs="Arial"/>
          <w:b/>
          <w:sz w:val="28"/>
          <w:szCs w:val="28"/>
        </w:rPr>
        <w:t>Ef. 1. 15-23: Misterio del anuncio</w:t>
      </w:r>
    </w:p>
    <w:p w:rsidR="00486B42" w:rsidRDefault="00486B42" w:rsidP="00486B42">
      <w:pPr>
        <w:pStyle w:val="estilo2"/>
        <w:ind w:left="-1134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5780" cy="2577698"/>
            <wp:effectExtent l="19050" t="0" r="0" b="0"/>
            <wp:docPr id="4" name="Imagen 4" descr="Resultado de imagen de San pablo apo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San pablo aposto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68" cy="257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1200" cy="2581275"/>
            <wp:effectExtent l="19050" t="0" r="0" b="0"/>
            <wp:docPr id="10" name="Imagen 10" descr="Resultado de imagen de San pablo apo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San pablo aposto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45" cy="261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B14" w:rsidRDefault="00486B42" w:rsidP="004D53C3">
      <w:pPr>
        <w:pStyle w:val="estilo2"/>
        <w:ind w:left="-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C67CF0" w:rsidRPr="00C67CF0">
        <w:rPr>
          <w:rFonts w:ascii="Arial" w:hAnsi="Arial" w:cs="Arial"/>
          <w:b/>
          <w:sz w:val="28"/>
          <w:szCs w:val="28"/>
        </w:rPr>
        <w:t xml:space="preserve"> </w:t>
      </w:r>
      <w:r w:rsidR="004D53C3">
        <w:rPr>
          <w:rFonts w:ascii="Arial" w:hAnsi="Arial" w:cs="Arial"/>
          <w:b/>
          <w:sz w:val="28"/>
          <w:szCs w:val="28"/>
        </w:rPr>
        <w:t xml:space="preserve"> </w:t>
      </w:r>
      <w:r w:rsidR="00C67CF0" w:rsidRPr="00FC1B14">
        <w:rPr>
          <w:rFonts w:ascii="Arial" w:hAnsi="Arial" w:cs="Arial"/>
          <w:b/>
          <w:sz w:val="28"/>
          <w:szCs w:val="28"/>
        </w:rPr>
        <w:t xml:space="preserve"> </w:t>
      </w:r>
      <w:r w:rsidR="00FC1B14" w:rsidRPr="00FC1B14">
        <w:rPr>
          <w:rFonts w:ascii="Arial" w:hAnsi="Arial" w:cs="Arial"/>
          <w:b/>
          <w:sz w:val="28"/>
          <w:szCs w:val="28"/>
        </w:rPr>
        <w:t>Es</w:t>
      </w:r>
      <w:r w:rsidR="00FC1B14">
        <w:rPr>
          <w:rFonts w:ascii="Arial" w:hAnsi="Arial" w:cs="Arial"/>
          <w:b/>
          <w:sz w:val="28"/>
          <w:szCs w:val="28"/>
        </w:rPr>
        <w:t>t</w:t>
      </w:r>
      <w:r w:rsidR="00FC1B14" w:rsidRPr="00FC1B14">
        <w:rPr>
          <w:rFonts w:ascii="Arial" w:hAnsi="Arial" w:cs="Arial"/>
          <w:b/>
          <w:sz w:val="28"/>
          <w:szCs w:val="28"/>
        </w:rPr>
        <w:t>os mensajes, himno</w:t>
      </w:r>
      <w:r w:rsidR="007844E0">
        <w:rPr>
          <w:rFonts w:ascii="Arial" w:hAnsi="Arial" w:cs="Arial"/>
          <w:b/>
          <w:sz w:val="28"/>
          <w:szCs w:val="28"/>
        </w:rPr>
        <w:t>s</w:t>
      </w:r>
      <w:r w:rsidR="00FC1B14" w:rsidRPr="00FC1B14">
        <w:rPr>
          <w:rFonts w:ascii="Arial" w:hAnsi="Arial" w:cs="Arial"/>
          <w:b/>
          <w:sz w:val="28"/>
          <w:szCs w:val="28"/>
        </w:rPr>
        <w:t xml:space="preserve"> o plegarias</w:t>
      </w:r>
      <w:r w:rsidR="00FC1B14">
        <w:rPr>
          <w:rFonts w:ascii="Arial" w:hAnsi="Arial" w:cs="Arial"/>
          <w:b/>
          <w:sz w:val="28"/>
          <w:szCs w:val="28"/>
        </w:rPr>
        <w:t>,</w:t>
      </w:r>
      <w:r w:rsidR="00FC1B14" w:rsidRPr="00FC1B14">
        <w:rPr>
          <w:rFonts w:ascii="Arial" w:hAnsi="Arial" w:cs="Arial"/>
          <w:b/>
          <w:sz w:val="28"/>
          <w:szCs w:val="28"/>
        </w:rPr>
        <w:t xml:space="preserve"> son la base de la vida cristiana sana</w:t>
      </w:r>
      <w:r w:rsidR="00844960">
        <w:rPr>
          <w:rFonts w:ascii="Arial" w:hAnsi="Arial" w:cs="Arial"/>
          <w:b/>
          <w:sz w:val="28"/>
          <w:szCs w:val="28"/>
        </w:rPr>
        <w:t xml:space="preserve">. Y por </w:t>
      </w:r>
      <w:r w:rsidR="004D53C3">
        <w:rPr>
          <w:rFonts w:ascii="Arial" w:hAnsi="Arial" w:cs="Arial"/>
          <w:b/>
          <w:sz w:val="28"/>
          <w:szCs w:val="28"/>
        </w:rPr>
        <w:t>si fuera poco su recuerdo, se p</w:t>
      </w:r>
      <w:r w:rsidR="00844960">
        <w:rPr>
          <w:rFonts w:ascii="Arial" w:hAnsi="Arial" w:cs="Arial"/>
          <w:b/>
          <w:sz w:val="28"/>
          <w:szCs w:val="28"/>
        </w:rPr>
        <w:t>u</w:t>
      </w:r>
      <w:r w:rsidR="004D53C3">
        <w:rPr>
          <w:rFonts w:ascii="Arial" w:hAnsi="Arial" w:cs="Arial"/>
          <w:b/>
          <w:sz w:val="28"/>
          <w:szCs w:val="28"/>
        </w:rPr>
        <w:t>eden seleccionar textos magní</w:t>
      </w:r>
      <w:r w:rsidR="00844960">
        <w:rPr>
          <w:rFonts w:ascii="Arial" w:hAnsi="Arial" w:cs="Arial"/>
          <w:b/>
          <w:sz w:val="28"/>
          <w:szCs w:val="28"/>
        </w:rPr>
        <w:t>ficos en sus escritos</w:t>
      </w:r>
      <w:r w:rsidR="004D53C3">
        <w:rPr>
          <w:rFonts w:ascii="Arial" w:hAnsi="Arial" w:cs="Arial"/>
          <w:b/>
          <w:sz w:val="28"/>
          <w:szCs w:val="28"/>
        </w:rPr>
        <w:t>:</w:t>
      </w:r>
    </w:p>
    <w:p w:rsidR="00844960" w:rsidRPr="00844960" w:rsidRDefault="00844960" w:rsidP="00844960">
      <w:pPr>
        <w:pStyle w:val="estilo2"/>
        <w:ind w:left="-993"/>
        <w:rPr>
          <w:rFonts w:ascii="Arial" w:hAnsi="Arial" w:cs="Arial"/>
          <w:i/>
          <w:sz w:val="28"/>
          <w:szCs w:val="28"/>
        </w:rPr>
      </w:pPr>
      <w:r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    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En los Hechos de los Apóstoles se recogen cinco discursos</w:t>
      </w:r>
      <w:r w:rsidR="004D53C3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de San Pablo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, en los cuales Lucas graba su mejor estilo de escritor</w:t>
      </w:r>
      <w:r w:rsidR="004D53C3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y testigo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:</w:t>
      </w:r>
    </w:p>
    <w:p w:rsidR="00844960" w:rsidRPr="00844960" w:rsidRDefault="00844960" w:rsidP="00844960">
      <w:pPr>
        <w:pStyle w:val="estilo2"/>
        <w:ind w:left="-993"/>
        <w:rPr>
          <w:rFonts w:ascii="Arial" w:hAnsi="Arial" w:cs="Arial"/>
          <w:i/>
          <w:sz w:val="28"/>
          <w:szCs w:val="28"/>
        </w:rPr>
      </w:pP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- Discurso en Antioquía de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Pisidia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.  Anuncio de salvación: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Hch.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13. 16-41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- Discurso en el Areópago de Atenas. Sobre la sabiduría.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Hch.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17. 22-32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- Autodefensa en Jerusalén. Discurso en  torno a su fe. 22 3-21 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  - Defensa ante el Procurador romano.  Grandeza de la resurrección. 24. 10-20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  - Defensa ante el Rey Agripa.  Valor del nuevo camino 26. 2-23</w:t>
      </w:r>
    </w:p>
    <w:p w:rsidR="00844960" w:rsidRPr="00844960" w:rsidRDefault="00844960" w:rsidP="004D53C3">
      <w:pPr>
        <w:pStyle w:val="estilo2"/>
        <w:ind w:left="-993"/>
        <w:jc w:val="both"/>
        <w:rPr>
          <w:rFonts w:ascii="Arial" w:hAnsi="Arial" w:cs="Arial"/>
          <w:i/>
          <w:sz w:val="28"/>
          <w:szCs w:val="28"/>
        </w:rPr>
      </w:pP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Las Epístolas poseen una intención </w:t>
      </w:r>
      <w:r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evangelizadora y hasta 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catequética admira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softHyphen/>
        <w:t>ble. He aquí 30</w:t>
      </w:r>
      <w:r w:rsidR="007844E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homilí</w:t>
      </w:r>
      <w:r w:rsidR="004D53C3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as o 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cateque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softHyphen/>
        <w:t>sis paulinas en sus Cartas.</w:t>
      </w:r>
    </w:p>
    <w:p w:rsidR="00844960" w:rsidRPr="00844960" w:rsidRDefault="00844960" w:rsidP="00844960">
      <w:pPr>
        <w:pStyle w:val="estilo2"/>
        <w:ind w:left="-993"/>
        <w:rPr>
          <w:rFonts w:ascii="Arial" w:hAnsi="Arial" w:cs="Arial"/>
          <w:i/>
          <w:sz w:val="28"/>
          <w:szCs w:val="28"/>
        </w:rPr>
      </w:pP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Rom.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3.21 a 4.23. Justicia de Dios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Rom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5.12. 6.22. Adán y Cristo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Rom.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8. 1-38. Vida del Espíritu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Rom.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11. 1-35. El resto de Israel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Rom.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12.1 a 14.13. Valor de la caridad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- 1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Cor.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1. 17-31. Sabiduría del mundo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- 1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Cor.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7. 1-40. Matrimonio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- 1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Cor.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Cuerpo Místico 12. 1-30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lastRenderedPageBreak/>
        <w:t xml:space="preserve">    - 1 Cor.13. 1-13. Caridad como virtud 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- 1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Cor.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15. 1-58. Muerte y Resurrec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softHyphen/>
        <w:t>ción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- 2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Cor.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4.1 a 5.21. Ministerio apostóli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softHyphen/>
        <w:t>co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    - Gal 3. 1-29. Fe y Ley.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Gal.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4.21 a 5.25. Las dos Alianzas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    - Ef. 13. a 2. 22. Plan divino de salva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softHyphen/>
        <w:t>ción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Ef. 4. 1-16. Llamada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ala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unidad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Ef. 4.1 5.20. Vida nueva en Cristo 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    - Ef. 5.21 a 6.9. Vida familiar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Filip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. 1.27 a 2.18. La fe y la salvación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Filip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. 3. 1-21. Camino salvador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    - Col. 1.15-23. Primacía de Cristo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    - Col. 26 a 3.4. Cuidado con los errores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    - Col. 3.5 a 4.6. Vida cristiana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- 1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Tes.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4. 1-12. Santidad 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- 1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Tes.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4.13 a 5.11 Venida de Jesús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- 2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Tes.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1. 3-12. Los premios esperados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- 2 Tes.2. 1-12. Venida del Señor 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- 2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Tes.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2.13 a 3.5. La perseverancia.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- 1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Tim.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2.1 a 3.16. Funciones y ministerios  eclesia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softHyphen/>
        <w:t>les.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  - 1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Tim.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4. 1-16. Falsos doctores. 4.1-16 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   - 2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Tim.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2. 14 a 3.17. Peligros y falsías.</w:t>
      </w:r>
    </w:p>
    <w:p w:rsidR="00844960" w:rsidRPr="00844960" w:rsidRDefault="00844960" w:rsidP="00844960">
      <w:pPr>
        <w:pStyle w:val="estilo2"/>
        <w:ind w:left="-993"/>
        <w:rPr>
          <w:rFonts w:ascii="Arial" w:hAnsi="Arial" w:cs="Arial"/>
          <w:i/>
          <w:sz w:val="28"/>
          <w:szCs w:val="28"/>
        </w:rPr>
      </w:pP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  El complemento de los Hebreos es excelente</w:t>
      </w:r>
      <w:r>
        <w:rPr>
          <w:rStyle w:val="nfasis"/>
          <w:rFonts w:ascii="Arial" w:hAnsi="Arial" w:cs="Arial"/>
          <w:b/>
          <w:bCs/>
          <w:i w:val="0"/>
          <w:sz w:val="28"/>
          <w:szCs w:val="28"/>
        </w:rPr>
        <w:t>, aunque no sea</w:t>
      </w:r>
      <w:r w:rsidR="004D53C3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 ep</w:t>
      </w:r>
      <w:r w:rsidR="007844E0">
        <w:rPr>
          <w:rStyle w:val="nfasis"/>
          <w:rFonts w:ascii="Arial" w:hAnsi="Arial" w:cs="Arial"/>
          <w:b/>
          <w:bCs/>
          <w:i w:val="0"/>
          <w:sz w:val="28"/>
          <w:szCs w:val="28"/>
        </w:rPr>
        <w:t>í</w:t>
      </w:r>
      <w:r w:rsidR="004D53C3">
        <w:rPr>
          <w:rStyle w:val="nfasis"/>
          <w:rFonts w:ascii="Arial" w:hAnsi="Arial" w:cs="Arial"/>
          <w:b/>
          <w:bCs/>
          <w:i w:val="0"/>
          <w:sz w:val="28"/>
          <w:szCs w:val="28"/>
        </w:rPr>
        <w:t>stola de su pluma, de su escuela, si bien pudo ser de imitación de su estilo:</w:t>
      </w:r>
    </w:p>
    <w:p w:rsidR="00844960" w:rsidRDefault="00844960" w:rsidP="00844960">
      <w:pPr>
        <w:pStyle w:val="estilo2"/>
        <w:ind w:left="-993"/>
        <w:rPr>
          <w:rStyle w:val="nfasis"/>
          <w:rFonts w:ascii="Arial" w:hAnsi="Arial" w:cs="Arial"/>
          <w:b/>
          <w:bCs/>
          <w:i w:val="0"/>
          <w:sz w:val="28"/>
          <w:szCs w:val="28"/>
        </w:rPr>
      </w:pP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  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Hebr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. 1.15 a 2.18. Misión Salvadora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  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Hebr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. 31 a 5.9. Cristo sacerdote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  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Hebr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. 8.1 a 9.27. Cristo Mediador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  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Hebr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. 10.19 a 11.39. Catequesis de la fe</w:t>
      </w:r>
      <w:r w:rsidRPr="00844960">
        <w:rPr>
          <w:rFonts w:ascii="Arial" w:hAnsi="Arial" w:cs="Arial"/>
          <w:i/>
          <w:sz w:val="28"/>
          <w:szCs w:val="28"/>
        </w:rPr>
        <w:br/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 xml:space="preserve">     - </w:t>
      </w:r>
      <w:proofErr w:type="spellStart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Hebr</w:t>
      </w:r>
      <w:proofErr w:type="spellEnd"/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t>. 12. 1-28. Pedagogía de la alian</w:t>
      </w:r>
      <w:r w:rsidRPr="00844960">
        <w:rPr>
          <w:rStyle w:val="nfasis"/>
          <w:rFonts w:ascii="Arial" w:hAnsi="Arial" w:cs="Arial"/>
          <w:b/>
          <w:bCs/>
          <w:i w:val="0"/>
          <w:sz w:val="28"/>
          <w:szCs w:val="28"/>
        </w:rPr>
        <w:softHyphen/>
        <w:t>za.</w:t>
      </w:r>
    </w:p>
    <w:p w:rsidR="004D53C3" w:rsidRDefault="004D53C3" w:rsidP="004D53C3">
      <w:pPr>
        <w:pStyle w:val="estilo2"/>
        <w:spacing w:before="0" w:beforeAutospacing="0" w:after="0" w:afterAutospacing="0"/>
        <w:ind w:left="-1134" w:firstLine="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FC1B14">
        <w:rPr>
          <w:rFonts w:ascii="Arial" w:hAnsi="Arial" w:cs="Arial"/>
          <w:b/>
          <w:sz w:val="28"/>
          <w:szCs w:val="28"/>
        </w:rPr>
        <w:t xml:space="preserve"> Como consecuencias derivadas del amor a Cristo surge todo lo demás rela</w:t>
      </w:r>
      <w:r w:rsidRPr="00FC1B14">
        <w:rPr>
          <w:rFonts w:ascii="Arial" w:hAnsi="Arial" w:cs="Arial"/>
          <w:b/>
          <w:sz w:val="28"/>
          <w:szCs w:val="28"/>
        </w:rPr>
        <w:softHyphen/>
        <w:t>cionado con el vivir en Cristo:</w:t>
      </w:r>
    </w:p>
    <w:p w:rsidR="004D53C3" w:rsidRDefault="004D53C3" w:rsidP="004D53C3">
      <w:pPr>
        <w:pStyle w:val="estilo2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 w:rsidRPr="00FC1B14">
        <w:rPr>
          <w:rFonts w:ascii="Arial" w:hAnsi="Arial" w:cs="Arial"/>
          <w:b/>
          <w:sz w:val="28"/>
          <w:szCs w:val="28"/>
        </w:rPr>
        <w:br/>
        <w:t> 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FC1B14">
        <w:rPr>
          <w:rFonts w:ascii="Arial" w:hAnsi="Arial" w:cs="Arial"/>
          <w:b/>
          <w:sz w:val="28"/>
          <w:szCs w:val="28"/>
        </w:rPr>
        <w:t xml:space="preserve">  </w:t>
      </w:r>
      <w:r w:rsidR="007844E0">
        <w:rPr>
          <w:rFonts w:ascii="Arial" w:hAnsi="Arial" w:cs="Arial"/>
          <w:b/>
          <w:sz w:val="28"/>
          <w:szCs w:val="28"/>
        </w:rPr>
        <w:t xml:space="preserve">- </w:t>
      </w:r>
      <w:r w:rsidRPr="00FC1B14">
        <w:rPr>
          <w:rFonts w:ascii="Arial" w:hAnsi="Arial" w:cs="Arial"/>
          <w:b/>
          <w:sz w:val="28"/>
          <w:szCs w:val="28"/>
        </w:rPr>
        <w:t>El sentido de lucha contra el pecado y el mal lo tiene clavado (</w:t>
      </w:r>
      <w:proofErr w:type="spellStart"/>
      <w:r w:rsidRPr="00FC1B14">
        <w:rPr>
          <w:rFonts w:ascii="Arial" w:hAnsi="Arial" w:cs="Arial"/>
          <w:b/>
          <w:sz w:val="28"/>
          <w:szCs w:val="28"/>
        </w:rPr>
        <w:t>Rom.</w:t>
      </w:r>
      <w:proofErr w:type="spellEnd"/>
      <w:r w:rsidRPr="00FC1B14">
        <w:rPr>
          <w:rFonts w:ascii="Arial" w:hAnsi="Arial" w:cs="Arial"/>
          <w:b/>
          <w:sz w:val="28"/>
          <w:szCs w:val="28"/>
        </w:rPr>
        <w:t xml:space="preserve"> 8.3;  </w:t>
      </w:r>
      <w:proofErr w:type="spellStart"/>
      <w:r w:rsidRPr="00FC1B14">
        <w:rPr>
          <w:rFonts w:ascii="Arial" w:hAnsi="Arial" w:cs="Arial"/>
          <w:b/>
          <w:sz w:val="28"/>
          <w:szCs w:val="28"/>
        </w:rPr>
        <w:t>Gal.</w:t>
      </w:r>
      <w:proofErr w:type="spellEnd"/>
      <w:r w:rsidRPr="00FC1B14">
        <w:rPr>
          <w:rFonts w:ascii="Arial" w:hAnsi="Arial" w:cs="Arial"/>
          <w:b/>
          <w:sz w:val="28"/>
          <w:szCs w:val="28"/>
        </w:rPr>
        <w:t xml:space="preserve"> 3. 23-25; </w:t>
      </w:r>
      <w:proofErr w:type="spellStart"/>
      <w:r w:rsidRPr="00FC1B14">
        <w:rPr>
          <w:rFonts w:ascii="Arial" w:hAnsi="Arial" w:cs="Arial"/>
          <w:b/>
          <w:sz w:val="28"/>
          <w:szCs w:val="28"/>
        </w:rPr>
        <w:t>Rom.</w:t>
      </w:r>
      <w:proofErr w:type="spellEnd"/>
      <w:r w:rsidRPr="00FC1B14">
        <w:rPr>
          <w:rFonts w:ascii="Arial" w:hAnsi="Arial" w:cs="Arial"/>
          <w:b/>
          <w:sz w:val="28"/>
          <w:szCs w:val="28"/>
        </w:rPr>
        <w:t xml:space="preserve"> 4.5; </w:t>
      </w:r>
      <w:proofErr w:type="spellStart"/>
      <w:r w:rsidRPr="00FC1B14">
        <w:rPr>
          <w:rFonts w:ascii="Arial" w:hAnsi="Arial" w:cs="Arial"/>
          <w:b/>
          <w:sz w:val="28"/>
          <w:szCs w:val="28"/>
        </w:rPr>
        <w:t>Gal.</w:t>
      </w:r>
      <w:proofErr w:type="spellEnd"/>
      <w:r w:rsidRPr="00FC1B14">
        <w:rPr>
          <w:rFonts w:ascii="Arial" w:hAnsi="Arial" w:cs="Arial"/>
          <w:b/>
          <w:sz w:val="28"/>
          <w:szCs w:val="28"/>
        </w:rPr>
        <w:t xml:space="preserve"> 5. 22) y habla </w:t>
      </w:r>
      <w:r w:rsidRPr="00FC1B14">
        <w:rPr>
          <w:rFonts w:ascii="Arial" w:hAnsi="Arial" w:cs="Arial"/>
          <w:b/>
          <w:sz w:val="28"/>
          <w:szCs w:val="28"/>
        </w:rPr>
        <w:softHyphen/>
        <w:t>del don de la gracia como la puer</w:t>
      </w:r>
      <w:r w:rsidRPr="00FC1B14">
        <w:rPr>
          <w:rFonts w:ascii="Arial" w:hAnsi="Arial" w:cs="Arial"/>
          <w:b/>
          <w:sz w:val="28"/>
          <w:szCs w:val="28"/>
        </w:rPr>
        <w:softHyphen/>
        <w:t>ta de nuestra salvación (</w:t>
      </w:r>
      <w:proofErr w:type="spellStart"/>
      <w:r w:rsidRPr="00FC1B14">
        <w:rPr>
          <w:rFonts w:ascii="Arial" w:hAnsi="Arial" w:cs="Arial"/>
          <w:b/>
          <w:sz w:val="28"/>
          <w:szCs w:val="28"/>
        </w:rPr>
        <w:t>Rom.</w:t>
      </w:r>
      <w:proofErr w:type="spellEnd"/>
      <w:r w:rsidRPr="00FC1B14">
        <w:rPr>
          <w:rFonts w:ascii="Arial" w:hAnsi="Arial" w:cs="Arial"/>
          <w:b/>
          <w:sz w:val="28"/>
          <w:szCs w:val="28"/>
        </w:rPr>
        <w:t xml:space="preserve"> 4.17 y </w:t>
      </w:r>
      <w:proofErr w:type="spellStart"/>
      <w:r w:rsidRPr="00FC1B14">
        <w:rPr>
          <w:rFonts w:ascii="Arial" w:hAnsi="Arial" w:cs="Arial"/>
          <w:b/>
          <w:sz w:val="28"/>
          <w:szCs w:val="28"/>
        </w:rPr>
        <w:t>Rom.</w:t>
      </w:r>
      <w:proofErr w:type="spellEnd"/>
      <w:r w:rsidRPr="00FC1B14">
        <w:rPr>
          <w:rFonts w:ascii="Arial" w:hAnsi="Arial" w:cs="Arial"/>
          <w:b/>
          <w:sz w:val="28"/>
          <w:szCs w:val="28"/>
        </w:rPr>
        <w:t xml:space="preserve"> 9.16).</w:t>
      </w:r>
    </w:p>
    <w:p w:rsidR="004D53C3" w:rsidRDefault="004D53C3" w:rsidP="004D53C3">
      <w:pPr>
        <w:pStyle w:val="estilo2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 w:rsidRPr="00FC1B14">
        <w:rPr>
          <w:rFonts w:ascii="Arial" w:hAnsi="Arial" w:cs="Arial"/>
          <w:b/>
          <w:sz w:val="28"/>
          <w:szCs w:val="28"/>
        </w:rPr>
        <w:br/>
        <w:t>     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844E0">
        <w:rPr>
          <w:rFonts w:ascii="Arial" w:hAnsi="Arial" w:cs="Arial"/>
          <w:b/>
          <w:sz w:val="28"/>
          <w:szCs w:val="28"/>
        </w:rPr>
        <w:t>-</w:t>
      </w:r>
      <w:r w:rsidRPr="00FC1B14">
        <w:rPr>
          <w:rFonts w:ascii="Arial" w:hAnsi="Arial" w:cs="Arial"/>
          <w:b/>
          <w:sz w:val="28"/>
          <w:szCs w:val="28"/>
        </w:rPr>
        <w:t xml:space="preserve"> Su preocupación por las comunidades que va animando en la fe es enorme. Las cartas a los Colosenses, a los Efesios, a los Corintios, a Timoteo y a Tito son prueba de ello</w:t>
      </w:r>
      <w:r>
        <w:rPr>
          <w:rFonts w:ascii="Arial" w:hAnsi="Arial" w:cs="Arial"/>
          <w:b/>
          <w:sz w:val="28"/>
          <w:szCs w:val="28"/>
        </w:rPr>
        <w:t>.</w:t>
      </w:r>
    </w:p>
    <w:p w:rsidR="004D53C3" w:rsidRDefault="004D53C3" w:rsidP="004D53C3">
      <w:pPr>
        <w:pStyle w:val="estilo2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 w:rsidRPr="00FC1B14">
        <w:rPr>
          <w:rFonts w:ascii="Arial" w:hAnsi="Arial" w:cs="Arial"/>
          <w:b/>
          <w:sz w:val="28"/>
          <w:szCs w:val="28"/>
        </w:rPr>
        <w:t>   </w:t>
      </w:r>
    </w:p>
    <w:p w:rsidR="00486B42" w:rsidRDefault="00486B42" w:rsidP="00844960">
      <w:pPr>
        <w:pStyle w:val="estilo2"/>
        <w:ind w:left="-993"/>
        <w:rPr>
          <w:rStyle w:val="nfasis"/>
          <w:rFonts w:ascii="Arial" w:hAnsi="Arial" w:cs="Arial"/>
          <w:b/>
          <w:bCs/>
          <w:i w:val="0"/>
          <w:sz w:val="28"/>
          <w:szCs w:val="28"/>
        </w:rPr>
      </w:pPr>
    </w:p>
    <w:p w:rsidR="00486B42" w:rsidRPr="00844960" w:rsidRDefault="00486B42" w:rsidP="00486B42">
      <w:pPr>
        <w:pStyle w:val="estilo2"/>
        <w:ind w:left="-993"/>
        <w:jc w:val="center"/>
        <w:rPr>
          <w:rFonts w:ascii="Arial" w:hAnsi="Arial" w:cs="Arial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867025" cy="2867025"/>
            <wp:effectExtent l="19050" t="0" r="9525" b="0"/>
            <wp:docPr id="7" name="Imagen 7" descr="Resultado de imagen de San pablo apo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San pablo aposto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2746" cy="2867025"/>
            <wp:effectExtent l="19050" t="0" r="0" b="0"/>
            <wp:docPr id="16" name="Imagen 16" descr="Resultado de imagen de San pablo apo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San pablo aposto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951" cy="286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B14" w:rsidRDefault="00FC1B14" w:rsidP="006B10EC">
      <w:pPr>
        <w:pStyle w:val="estilo2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7844E0">
        <w:rPr>
          <w:rFonts w:ascii="Arial" w:hAnsi="Arial" w:cs="Arial"/>
          <w:b/>
          <w:sz w:val="28"/>
          <w:szCs w:val="28"/>
        </w:rPr>
        <w:t xml:space="preserve"> -</w:t>
      </w:r>
      <w:r w:rsidR="00C67CF0" w:rsidRPr="00FC1B14">
        <w:rPr>
          <w:rFonts w:ascii="Arial" w:hAnsi="Arial" w:cs="Arial"/>
          <w:b/>
          <w:sz w:val="28"/>
          <w:szCs w:val="28"/>
        </w:rPr>
        <w:t xml:space="preserve">   El estilo </w:t>
      </w:r>
      <w:r>
        <w:rPr>
          <w:rFonts w:ascii="Arial" w:hAnsi="Arial" w:cs="Arial"/>
          <w:b/>
          <w:sz w:val="28"/>
          <w:szCs w:val="28"/>
        </w:rPr>
        <w:t>de Pablo es cautivador</w:t>
      </w:r>
      <w:r w:rsidR="00C67CF0" w:rsidRPr="00FC1B14">
        <w:rPr>
          <w:rFonts w:ascii="Arial" w:hAnsi="Arial" w:cs="Arial"/>
          <w:b/>
          <w:sz w:val="28"/>
          <w:szCs w:val="28"/>
        </w:rPr>
        <w:t>. Tanto en las referencias de Lucas en los Hechos como en el trasfondo de sus cartas más doctrinales y pastorales, se nos presenta como un consumado maestro, persuasivo, clarividente, fogoso, cautivador.</w:t>
      </w:r>
      <w:r w:rsidR="00C67CF0" w:rsidRPr="00FC1B14">
        <w:rPr>
          <w:rFonts w:ascii="Arial" w:hAnsi="Arial" w:cs="Arial"/>
          <w:b/>
          <w:sz w:val="28"/>
          <w:szCs w:val="28"/>
        </w:rPr>
        <w:br/>
      </w:r>
    </w:p>
    <w:p w:rsidR="006B10EC" w:rsidRDefault="00FC1B14" w:rsidP="006B10EC">
      <w:pPr>
        <w:pStyle w:val="estilo2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C67CF0" w:rsidRPr="00FC1B14">
        <w:rPr>
          <w:rFonts w:ascii="Arial" w:hAnsi="Arial" w:cs="Arial"/>
          <w:b/>
          <w:sz w:val="28"/>
          <w:szCs w:val="28"/>
        </w:rPr>
        <w:t>    Tiene un estilo directo y sincero</w:t>
      </w:r>
      <w:r>
        <w:rPr>
          <w:rFonts w:ascii="Arial" w:hAnsi="Arial" w:cs="Arial"/>
          <w:b/>
          <w:sz w:val="28"/>
          <w:szCs w:val="28"/>
        </w:rPr>
        <w:t>, fraternal y acogedor</w:t>
      </w:r>
      <w:r w:rsidR="00C67CF0" w:rsidRPr="00FC1B14">
        <w:rPr>
          <w:rFonts w:ascii="Arial" w:hAnsi="Arial" w:cs="Arial"/>
          <w:b/>
          <w:sz w:val="28"/>
          <w:szCs w:val="28"/>
        </w:rPr>
        <w:t>.</w:t>
      </w:r>
    </w:p>
    <w:p w:rsidR="006B10EC" w:rsidRDefault="00C67CF0" w:rsidP="006B10EC">
      <w:pPr>
        <w:pStyle w:val="estilo2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 w:rsidRPr="00FC1B14">
        <w:rPr>
          <w:rFonts w:ascii="Arial" w:hAnsi="Arial" w:cs="Arial"/>
          <w:b/>
          <w:sz w:val="28"/>
          <w:szCs w:val="28"/>
        </w:rPr>
        <w:t>   </w:t>
      </w:r>
      <w:r w:rsidR="00FC1B14">
        <w:rPr>
          <w:rFonts w:ascii="Arial" w:hAnsi="Arial" w:cs="Arial"/>
          <w:b/>
          <w:sz w:val="28"/>
          <w:szCs w:val="28"/>
        </w:rPr>
        <w:t xml:space="preserve"> </w:t>
      </w:r>
      <w:r w:rsidRPr="00FC1B14">
        <w:rPr>
          <w:rFonts w:ascii="Arial" w:hAnsi="Arial" w:cs="Arial"/>
          <w:b/>
          <w:sz w:val="28"/>
          <w:szCs w:val="28"/>
        </w:rPr>
        <w:t xml:space="preserve">  Su pensamiento está centrado en Cristo salvador, mediador ante el Padre.</w:t>
      </w:r>
      <w:r w:rsidRPr="00FC1B14">
        <w:rPr>
          <w:rFonts w:ascii="Arial" w:hAnsi="Arial" w:cs="Arial"/>
          <w:b/>
          <w:sz w:val="28"/>
          <w:szCs w:val="28"/>
        </w:rPr>
        <w:br/>
      </w:r>
      <w:r w:rsidR="00844960">
        <w:rPr>
          <w:rFonts w:ascii="Arial" w:hAnsi="Arial" w:cs="Arial"/>
          <w:b/>
          <w:sz w:val="28"/>
          <w:szCs w:val="28"/>
        </w:rPr>
        <w:t xml:space="preserve"> </w:t>
      </w:r>
      <w:r w:rsidR="00FC1B14">
        <w:rPr>
          <w:rFonts w:ascii="Arial" w:hAnsi="Arial" w:cs="Arial"/>
          <w:b/>
          <w:sz w:val="28"/>
          <w:szCs w:val="28"/>
        </w:rPr>
        <w:t xml:space="preserve">  </w:t>
      </w:r>
      <w:r w:rsidRPr="00FC1B14">
        <w:rPr>
          <w:rFonts w:ascii="Arial" w:hAnsi="Arial" w:cs="Arial"/>
          <w:b/>
          <w:sz w:val="28"/>
          <w:szCs w:val="28"/>
        </w:rPr>
        <w:t>     Proclama la unión de la fe y de la vida mediante las buenas obras.</w:t>
      </w:r>
    </w:p>
    <w:p w:rsidR="00E030D4" w:rsidRDefault="006B10EC" w:rsidP="006B10EC">
      <w:pPr>
        <w:pStyle w:val="estilo2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C1B14">
        <w:rPr>
          <w:rFonts w:ascii="Arial" w:hAnsi="Arial" w:cs="Arial"/>
          <w:b/>
          <w:sz w:val="28"/>
          <w:szCs w:val="28"/>
        </w:rPr>
        <w:t xml:space="preserve"> </w:t>
      </w:r>
      <w:r w:rsidR="00C67CF0" w:rsidRPr="00FC1B14">
        <w:rPr>
          <w:rFonts w:ascii="Arial" w:hAnsi="Arial" w:cs="Arial"/>
          <w:b/>
          <w:sz w:val="28"/>
          <w:szCs w:val="28"/>
        </w:rPr>
        <w:t> </w:t>
      </w:r>
      <w:r w:rsidR="00FC1B14">
        <w:rPr>
          <w:rFonts w:ascii="Arial" w:hAnsi="Arial" w:cs="Arial"/>
          <w:b/>
          <w:sz w:val="28"/>
          <w:szCs w:val="28"/>
        </w:rPr>
        <w:t xml:space="preserve"> </w:t>
      </w:r>
      <w:r w:rsidR="00C67CF0" w:rsidRPr="00FC1B14">
        <w:rPr>
          <w:rFonts w:ascii="Arial" w:hAnsi="Arial" w:cs="Arial"/>
          <w:b/>
          <w:sz w:val="28"/>
          <w:szCs w:val="28"/>
        </w:rPr>
        <w:t> Tiene un sentido profundo del trabajo y de la responsabilidad en la fe.</w:t>
      </w:r>
      <w:r w:rsidR="00C67CF0" w:rsidRPr="00FC1B14">
        <w:rPr>
          <w:rFonts w:ascii="Arial" w:hAnsi="Arial" w:cs="Arial"/>
          <w:b/>
          <w:sz w:val="28"/>
          <w:szCs w:val="28"/>
        </w:rPr>
        <w:br/>
        <w:t>    </w:t>
      </w:r>
      <w:r w:rsidR="00FC1B14">
        <w:rPr>
          <w:rFonts w:ascii="Arial" w:hAnsi="Arial" w:cs="Arial"/>
          <w:b/>
          <w:sz w:val="28"/>
          <w:szCs w:val="28"/>
        </w:rPr>
        <w:t xml:space="preserve">  </w:t>
      </w:r>
      <w:r w:rsidR="00C67CF0" w:rsidRPr="00FC1B14">
        <w:rPr>
          <w:rFonts w:ascii="Arial" w:hAnsi="Arial" w:cs="Arial"/>
          <w:b/>
          <w:sz w:val="28"/>
          <w:szCs w:val="28"/>
        </w:rPr>
        <w:t> </w:t>
      </w:r>
      <w:r w:rsidR="00FC1B14">
        <w:rPr>
          <w:rFonts w:ascii="Arial" w:hAnsi="Arial" w:cs="Arial"/>
          <w:b/>
          <w:sz w:val="28"/>
          <w:szCs w:val="28"/>
        </w:rPr>
        <w:t xml:space="preserve"> </w:t>
      </w:r>
      <w:r w:rsidR="00C67CF0" w:rsidRPr="00FC1B14">
        <w:rPr>
          <w:rFonts w:ascii="Arial" w:hAnsi="Arial" w:cs="Arial"/>
          <w:b/>
          <w:sz w:val="28"/>
          <w:szCs w:val="28"/>
        </w:rPr>
        <w:t>Ofrece una dimensión práctica en sus enseñanzas</w:t>
      </w:r>
      <w:r w:rsidR="00E030D4">
        <w:rPr>
          <w:rFonts w:ascii="Arial" w:hAnsi="Arial" w:cs="Arial"/>
          <w:b/>
          <w:sz w:val="28"/>
          <w:szCs w:val="28"/>
        </w:rPr>
        <w:t xml:space="preserve"> sobre la</w:t>
      </w:r>
      <w:r w:rsidR="00C67CF0" w:rsidRPr="00FC1B14">
        <w:rPr>
          <w:rFonts w:ascii="Arial" w:hAnsi="Arial" w:cs="Arial"/>
          <w:b/>
          <w:sz w:val="28"/>
          <w:szCs w:val="28"/>
        </w:rPr>
        <w:t xml:space="preserve"> vida </w:t>
      </w:r>
    </w:p>
    <w:p w:rsidR="00C67CF0" w:rsidRPr="00FC1B14" w:rsidRDefault="00E030D4" w:rsidP="006B10EC">
      <w:pPr>
        <w:pStyle w:val="estilo2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Conduce a </w:t>
      </w:r>
      <w:r w:rsidR="00C67CF0" w:rsidRPr="00FC1B14">
        <w:rPr>
          <w:rFonts w:ascii="Arial" w:hAnsi="Arial" w:cs="Arial"/>
          <w:b/>
          <w:sz w:val="28"/>
          <w:szCs w:val="28"/>
        </w:rPr>
        <w:t>la fe</w:t>
      </w:r>
      <w:r w:rsidR="00FC1B14">
        <w:rPr>
          <w:rFonts w:ascii="Arial" w:hAnsi="Arial" w:cs="Arial"/>
          <w:b/>
          <w:sz w:val="28"/>
          <w:szCs w:val="28"/>
        </w:rPr>
        <w:t xml:space="preserve"> todo lo que el hombre puede encontrar en la vida</w:t>
      </w:r>
      <w:r w:rsidR="00C67CF0" w:rsidRPr="00FC1B14">
        <w:rPr>
          <w:rFonts w:ascii="Arial" w:hAnsi="Arial" w:cs="Arial"/>
          <w:b/>
          <w:sz w:val="28"/>
          <w:szCs w:val="28"/>
        </w:rPr>
        <w:t>.</w:t>
      </w:r>
    </w:p>
    <w:p w:rsidR="00FC1B14" w:rsidRDefault="00FC1B14" w:rsidP="006B10EC">
      <w:pPr>
        <w:pStyle w:val="NormalWeb"/>
        <w:ind w:left="-1134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Sus acciones pastorales son siempre vivas y adaptas a los</w:t>
      </w:r>
      <w:r w:rsidR="006B10EC">
        <w:rPr>
          <w:rFonts w:ascii="Arial" w:hAnsi="Arial" w:cs="Arial"/>
          <w:b/>
          <w:sz w:val="28"/>
          <w:szCs w:val="28"/>
        </w:rPr>
        <w:t xml:space="preserve"> destinatarios </w:t>
      </w:r>
      <w:r>
        <w:rPr>
          <w:rFonts w:ascii="Arial" w:hAnsi="Arial" w:cs="Arial"/>
          <w:b/>
          <w:sz w:val="28"/>
          <w:szCs w:val="28"/>
        </w:rPr>
        <w:t xml:space="preserve">en los brutos corintios, los aristócratas romanos o los </w:t>
      </w:r>
      <w:r w:rsidR="006B10EC">
        <w:rPr>
          <w:rFonts w:ascii="Arial" w:hAnsi="Arial" w:cs="Arial"/>
          <w:b/>
          <w:sz w:val="28"/>
          <w:szCs w:val="28"/>
        </w:rPr>
        <w:t>past</w:t>
      </w:r>
      <w:r w:rsidR="00E030D4">
        <w:rPr>
          <w:rFonts w:ascii="Arial" w:hAnsi="Arial" w:cs="Arial"/>
          <w:b/>
          <w:sz w:val="28"/>
          <w:szCs w:val="28"/>
        </w:rPr>
        <w:t>o</w:t>
      </w:r>
      <w:r w:rsidR="006B10EC">
        <w:rPr>
          <w:rFonts w:ascii="Arial" w:hAnsi="Arial" w:cs="Arial"/>
          <w:b/>
          <w:sz w:val="28"/>
          <w:szCs w:val="28"/>
        </w:rPr>
        <w:t>res</w:t>
      </w:r>
      <w:r>
        <w:rPr>
          <w:rFonts w:ascii="Arial" w:hAnsi="Arial" w:cs="Arial"/>
          <w:b/>
          <w:sz w:val="28"/>
          <w:szCs w:val="28"/>
        </w:rPr>
        <w:t xml:space="preserve"> Timo</w:t>
      </w:r>
      <w:r w:rsidR="006B10EC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eo y Tito.</w:t>
      </w:r>
    </w:p>
    <w:p w:rsidR="00C524EF" w:rsidRPr="00844960" w:rsidRDefault="00844960" w:rsidP="00844960">
      <w:pPr>
        <w:pStyle w:val="NormalWeb"/>
        <w:ind w:left="-1134" w:firstLine="141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844960">
        <w:rPr>
          <w:rFonts w:ascii="Arial" w:hAnsi="Arial" w:cs="Arial"/>
          <w:b/>
          <w:color w:val="FF0000"/>
          <w:sz w:val="28"/>
          <w:szCs w:val="28"/>
        </w:rPr>
        <w:t xml:space="preserve">    Pablo sigue Vivo</w:t>
      </w:r>
    </w:p>
    <w:p w:rsidR="00844960" w:rsidRDefault="00844960" w:rsidP="00E030D4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  <w:r>
        <w:t xml:space="preserve">   </w:t>
      </w:r>
      <w:r w:rsidRPr="00844960">
        <w:rPr>
          <w:rFonts w:ascii="Arial" w:hAnsi="Arial" w:cs="Arial"/>
          <w:b/>
          <w:sz w:val="28"/>
          <w:szCs w:val="28"/>
        </w:rPr>
        <w:t>Hay que recordar que Pablo ha sido la guía de toda la teología cristiana en los tiempos antiguos y en los recientes. Más que los demás escritos del nuevo Testamento, sus cartas han merecido profun</w:t>
      </w:r>
      <w:r w:rsidRPr="00844960">
        <w:rPr>
          <w:rFonts w:ascii="Arial" w:hAnsi="Arial" w:cs="Arial"/>
          <w:b/>
          <w:sz w:val="28"/>
          <w:szCs w:val="28"/>
        </w:rPr>
        <w:softHyphen/>
        <w:t>dos estudios en la Historia.</w:t>
      </w:r>
    </w:p>
    <w:p w:rsidR="00D30673" w:rsidRDefault="00844960" w:rsidP="00844960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  <w:r w:rsidRPr="00844960">
        <w:rPr>
          <w:rFonts w:ascii="Arial" w:hAnsi="Arial" w:cs="Arial"/>
          <w:b/>
          <w:sz w:val="28"/>
          <w:szCs w:val="28"/>
        </w:rPr>
        <w:br/>
        <w:t>     - En los tiempos antiguos, nadie como S. Agustín, en el siglo V, se preocupó por analizar su teología y comentar sus ense</w:t>
      </w:r>
      <w:r w:rsidRPr="00844960">
        <w:rPr>
          <w:rFonts w:ascii="Arial" w:hAnsi="Arial" w:cs="Arial"/>
          <w:b/>
          <w:sz w:val="28"/>
          <w:szCs w:val="28"/>
        </w:rPr>
        <w:softHyphen/>
        <w:t>ñanzas en sabios escritos.</w:t>
      </w:r>
    </w:p>
    <w:p w:rsidR="00D30673" w:rsidRDefault="00844960" w:rsidP="00844960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  <w:r w:rsidRPr="00844960">
        <w:rPr>
          <w:rFonts w:ascii="Arial" w:hAnsi="Arial" w:cs="Arial"/>
          <w:b/>
          <w:sz w:val="28"/>
          <w:szCs w:val="28"/>
        </w:rPr>
        <w:br/>
        <w:t>     - En los tiempos medievales, siguió iluminado a los grandes escrito</w:t>
      </w:r>
      <w:r w:rsidRPr="00844960">
        <w:rPr>
          <w:rFonts w:ascii="Arial" w:hAnsi="Arial" w:cs="Arial"/>
          <w:b/>
          <w:sz w:val="28"/>
          <w:szCs w:val="28"/>
        </w:rPr>
        <w:softHyphen/>
        <w:t>res</w:t>
      </w:r>
      <w:r w:rsidR="00E030D4">
        <w:rPr>
          <w:rFonts w:ascii="Arial" w:hAnsi="Arial" w:cs="Arial"/>
          <w:b/>
          <w:sz w:val="28"/>
          <w:szCs w:val="28"/>
        </w:rPr>
        <w:t xml:space="preserve"> como San Anselmo, Sto. Tomás de Aquino o San Buenaventura.</w:t>
      </w:r>
    </w:p>
    <w:p w:rsidR="00844960" w:rsidRDefault="00844960" w:rsidP="00844960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  <w:r w:rsidRPr="00844960">
        <w:rPr>
          <w:rFonts w:ascii="Arial" w:hAnsi="Arial" w:cs="Arial"/>
          <w:b/>
          <w:sz w:val="28"/>
          <w:szCs w:val="28"/>
        </w:rPr>
        <w:lastRenderedPageBreak/>
        <w:br/>
        <w:t>     - A partir de Lutero, en el XV, lo temas paulinos son convierten en claves: la justificación, la gracia, la libertad, la salva</w:t>
      </w:r>
      <w:r w:rsidRPr="00844960">
        <w:rPr>
          <w:rFonts w:ascii="Arial" w:hAnsi="Arial" w:cs="Arial"/>
          <w:b/>
          <w:sz w:val="28"/>
          <w:szCs w:val="28"/>
        </w:rPr>
        <w:softHyphen/>
        <w:t xml:space="preserve">ción, etc. </w:t>
      </w:r>
    </w:p>
    <w:p w:rsidR="00844960" w:rsidRDefault="00844960" w:rsidP="00844960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  <w:r w:rsidRPr="00844960">
        <w:rPr>
          <w:rFonts w:ascii="Arial" w:hAnsi="Arial" w:cs="Arial"/>
          <w:b/>
          <w:sz w:val="28"/>
          <w:szCs w:val="28"/>
        </w:rPr>
        <w:br/>
        <w:t xml:space="preserve">     - Teólogos protestantes recientes, como Karl </w:t>
      </w:r>
      <w:proofErr w:type="spellStart"/>
      <w:r w:rsidRPr="00844960">
        <w:rPr>
          <w:rFonts w:ascii="Arial" w:hAnsi="Arial" w:cs="Arial"/>
          <w:b/>
          <w:sz w:val="28"/>
          <w:szCs w:val="28"/>
        </w:rPr>
        <w:t>Barth</w:t>
      </w:r>
      <w:proofErr w:type="spellEnd"/>
      <w:r w:rsidRPr="00844960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Pr="00844960">
        <w:rPr>
          <w:rFonts w:ascii="Arial" w:hAnsi="Arial" w:cs="Arial"/>
          <w:b/>
          <w:sz w:val="28"/>
          <w:szCs w:val="28"/>
        </w:rPr>
        <w:t>Ernst</w:t>
      </w:r>
      <w:proofErr w:type="spellEnd"/>
      <w:r w:rsidRPr="0084496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44960">
        <w:rPr>
          <w:rFonts w:ascii="Arial" w:hAnsi="Arial" w:cs="Arial"/>
          <w:b/>
          <w:sz w:val="28"/>
          <w:szCs w:val="28"/>
        </w:rPr>
        <w:t>Kase</w:t>
      </w:r>
      <w:r w:rsidRPr="00844960">
        <w:rPr>
          <w:rFonts w:ascii="Arial" w:hAnsi="Arial" w:cs="Arial"/>
          <w:b/>
          <w:sz w:val="28"/>
          <w:szCs w:val="28"/>
        </w:rPr>
        <w:softHyphen/>
        <w:t>mann</w:t>
      </w:r>
      <w:proofErr w:type="spellEnd"/>
      <w:r w:rsidRPr="00844960">
        <w:rPr>
          <w:rFonts w:ascii="Arial" w:hAnsi="Arial" w:cs="Arial"/>
          <w:b/>
          <w:sz w:val="28"/>
          <w:szCs w:val="28"/>
        </w:rPr>
        <w:t xml:space="preserve">, o católicos, como José María </w:t>
      </w:r>
      <w:proofErr w:type="spellStart"/>
      <w:r w:rsidRPr="00844960">
        <w:rPr>
          <w:rFonts w:ascii="Arial" w:hAnsi="Arial" w:cs="Arial"/>
          <w:b/>
          <w:sz w:val="28"/>
          <w:szCs w:val="28"/>
        </w:rPr>
        <w:t>Bover</w:t>
      </w:r>
      <w:proofErr w:type="spellEnd"/>
      <w:r w:rsidRPr="00844960">
        <w:rPr>
          <w:rFonts w:ascii="Arial" w:hAnsi="Arial" w:cs="Arial"/>
          <w:b/>
          <w:sz w:val="28"/>
          <w:szCs w:val="28"/>
        </w:rPr>
        <w:t>, si</w:t>
      </w:r>
      <w:r w:rsidRPr="00844960">
        <w:rPr>
          <w:rFonts w:ascii="Arial" w:hAnsi="Arial" w:cs="Arial"/>
          <w:b/>
          <w:sz w:val="28"/>
          <w:szCs w:val="28"/>
        </w:rPr>
        <w:softHyphen/>
        <w:t>guen viendo a San Pablo en lugar preferi</w:t>
      </w:r>
      <w:r w:rsidRPr="00844960">
        <w:rPr>
          <w:rFonts w:ascii="Arial" w:hAnsi="Arial" w:cs="Arial"/>
          <w:b/>
          <w:sz w:val="28"/>
          <w:szCs w:val="28"/>
        </w:rPr>
        <w:softHyphen/>
        <w:t>do para el estu</w:t>
      </w:r>
      <w:r w:rsidRPr="00844960">
        <w:rPr>
          <w:rFonts w:ascii="Arial" w:hAnsi="Arial" w:cs="Arial"/>
          <w:b/>
          <w:sz w:val="28"/>
          <w:szCs w:val="28"/>
        </w:rPr>
        <w:softHyphen/>
        <w:t>dio de la fe.</w:t>
      </w:r>
    </w:p>
    <w:p w:rsidR="00844960" w:rsidRDefault="00844960" w:rsidP="00844960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  <w:r w:rsidRPr="00844960">
        <w:rPr>
          <w:rFonts w:ascii="Arial" w:hAnsi="Arial" w:cs="Arial"/>
          <w:b/>
          <w:sz w:val="28"/>
          <w:szCs w:val="28"/>
        </w:rPr>
        <w:br/>
        <w:t>     - Hemos de recordar también al Vaticano II, que adorna su doctrina y documentos de alusiones al mensaje cristiano expresado en términos paulinos.</w:t>
      </w:r>
    </w:p>
    <w:p w:rsidR="00844960" w:rsidRDefault="00844960" w:rsidP="00844960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  <w:r w:rsidRPr="00844960">
        <w:rPr>
          <w:rFonts w:ascii="Arial" w:hAnsi="Arial" w:cs="Arial"/>
          <w:b/>
          <w:sz w:val="28"/>
          <w:szCs w:val="28"/>
        </w:rPr>
        <w:br/>
        <w:t>     - En la actualidad existe un renovado interés por el mensaje paulino</w:t>
      </w:r>
      <w:r w:rsidR="00E030D4">
        <w:rPr>
          <w:rFonts w:ascii="Arial" w:hAnsi="Arial" w:cs="Arial"/>
          <w:b/>
          <w:sz w:val="28"/>
          <w:szCs w:val="28"/>
        </w:rPr>
        <w:t xml:space="preserve"> en lo que tiene de intuición </w:t>
      </w:r>
      <w:proofErr w:type="spellStart"/>
      <w:r w:rsidR="00E030D4">
        <w:rPr>
          <w:rFonts w:ascii="Arial" w:hAnsi="Arial" w:cs="Arial"/>
          <w:b/>
          <w:sz w:val="28"/>
          <w:szCs w:val="28"/>
        </w:rPr>
        <w:t>superadora</w:t>
      </w:r>
      <w:proofErr w:type="spellEnd"/>
      <w:r w:rsidR="00E030D4">
        <w:rPr>
          <w:rFonts w:ascii="Arial" w:hAnsi="Arial" w:cs="Arial"/>
          <w:b/>
          <w:sz w:val="28"/>
          <w:szCs w:val="28"/>
        </w:rPr>
        <w:t xml:space="preserve"> del racionalismo o de espiritualidad que destruye el materialismo</w:t>
      </w:r>
      <w:r w:rsidRPr="00844960">
        <w:rPr>
          <w:rFonts w:ascii="Arial" w:hAnsi="Arial" w:cs="Arial"/>
          <w:b/>
          <w:sz w:val="28"/>
          <w:szCs w:val="28"/>
        </w:rPr>
        <w:t>.</w:t>
      </w:r>
    </w:p>
    <w:p w:rsidR="00844960" w:rsidRPr="00844960" w:rsidRDefault="00844960" w:rsidP="00844960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</w:p>
    <w:p w:rsidR="00844960" w:rsidRDefault="00844960" w:rsidP="00844960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  <w:r w:rsidRPr="00844960">
        <w:rPr>
          <w:rFonts w:ascii="Arial" w:hAnsi="Arial" w:cs="Arial"/>
          <w:b/>
          <w:sz w:val="28"/>
          <w:szCs w:val="28"/>
        </w:rPr>
        <w:t xml:space="preserve">  </w:t>
      </w:r>
      <w:r w:rsidR="007844E0">
        <w:rPr>
          <w:rFonts w:ascii="Arial" w:hAnsi="Arial" w:cs="Arial"/>
          <w:b/>
          <w:sz w:val="28"/>
          <w:szCs w:val="28"/>
        </w:rPr>
        <w:t xml:space="preserve">    </w:t>
      </w:r>
      <w:r w:rsidRPr="00844960">
        <w:rPr>
          <w:rFonts w:ascii="Arial" w:hAnsi="Arial" w:cs="Arial"/>
          <w:b/>
          <w:sz w:val="28"/>
          <w:szCs w:val="28"/>
        </w:rPr>
        <w:t xml:space="preserve">No cabe duda, que se le puede mirar como el "eterno incombustible", pues no se trata sólo de que su mensaje es inspirado y es portavoz de la revelación de Cristo en la Iglesia. También lo es Santiago, Judas, Pedro o Juan. </w:t>
      </w:r>
    </w:p>
    <w:p w:rsidR="00844960" w:rsidRDefault="00844960" w:rsidP="00486B42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  <w:r w:rsidRPr="00844960">
        <w:rPr>
          <w:rFonts w:ascii="Arial" w:hAnsi="Arial" w:cs="Arial"/>
          <w:b/>
          <w:sz w:val="28"/>
          <w:szCs w:val="28"/>
        </w:rPr>
        <w:br/>
        <w:t xml:space="preserve">   Pero Pablo tiene el ardor juvenil, que no se pasa con la edad; profundidad misteriosa, que no se agota con el paso de los siglos; sobre todo caridad (1. </w:t>
      </w:r>
      <w:proofErr w:type="spellStart"/>
      <w:r w:rsidRPr="00844960">
        <w:rPr>
          <w:rFonts w:ascii="Arial" w:hAnsi="Arial" w:cs="Arial"/>
          <w:b/>
          <w:sz w:val="28"/>
          <w:szCs w:val="28"/>
        </w:rPr>
        <w:t>Cor.</w:t>
      </w:r>
      <w:proofErr w:type="spellEnd"/>
      <w:r w:rsidRPr="00844960">
        <w:rPr>
          <w:rFonts w:ascii="Arial" w:hAnsi="Arial" w:cs="Arial"/>
          <w:b/>
          <w:sz w:val="28"/>
          <w:szCs w:val="28"/>
        </w:rPr>
        <w:t xml:space="preserve"> 13) sublime con ansias de eternidad</w:t>
      </w:r>
    </w:p>
    <w:p w:rsidR="00486B42" w:rsidRDefault="00486B42" w:rsidP="00486B42">
      <w:pPr>
        <w:pStyle w:val="estilo2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8"/>
          <w:szCs w:val="28"/>
        </w:rPr>
      </w:pPr>
    </w:p>
    <w:p w:rsidR="00486B42" w:rsidRPr="004568D4" w:rsidRDefault="00486B42" w:rsidP="00486B42">
      <w:pPr>
        <w:pStyle w:val="estilo2"/>
        <w:spacing w:before="0" w:beforeAutospacing="0" w:after="0" w:afterAutospacing="0"/>
        <w:ind w:left="-993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29100" cy="2855581"/>
            <wp:effectExtent l="19050" t="0" r="0" b="0"/>
            <wp:docPr id="13" name="Imagen 13" descr="Resultado de imagen de San pablo apo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San pablo apostol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89" cy="285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B42" w:rsidRPr="004568D4" w:rsidSect="004568D4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76805"/>
    <w:multiLevelType w:val="hybridMultilevel"/>
    <w:tmpl w:val="26D2B918"/>
    <w:lvl w:ilvl="0" w:tplc="33722A38">
      <w:start w:val="7"/>
      <w:numFmt w:val="bullet"/>
      <w:lvlText w:val="-"/>
      <w:lvlJc w:val="left"/>
      <w:pPr>
        <w:ind w:left="-39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022E3"/>
    <w:rsid w:val="000048DB"/>
    <w:rsid w:val="0007775C"/>
    <w:rsid w:val="00093B8A"/>
    <w:rsid w:val="000B17B7"/>
    <w:rsid w:val="000D3BA8"/>
    <w:rsid w:val="000F235A"/>
    <w:rsid w:val="00126771"/>
    <w:rsid w:val="00182CF8"/>
    <w:rsid w:val="0024610A"/>
    <w:rsid w:val="00250D04"/>
    <w:rsid w:val="00282E46"/>
    <w:rsid w:val="002D2455"/>
    <w:rsid w:val="0033084B"/>
    <w:rsid w:val="003617AB"/>
    <w:rsid w:val="003B2758"/>
    <w:rsid w:val="003D0CF7"/>
    <w:rsid w:val="00405694"/>
    <w:rsid w:val="00434B3F"/>
    <w:rsid w:val="004568D4"/>
    <w:rsid w:val="00486B42"/>
    <w:rsid w:val="004B45ED"/>
    <w:rsid w:val="004C6F12"/>
    <w:rsid w:val="004D53C3"/>
    <w:rsid w:val="004F5C98"/>
    <w:rsid w:val="005022E3"/>
    <w:rsid w:val="005447E4"/>
    <w:rsid w:val="005C3238"/>
    <w:rsid w:val="005D4DAA"/>
    <w:rsid w:val="0061546D"/>
    <w:rsid w:val="006171DA"/>
    <w:rsid w:val="006A0952"/>
    <w:rsid w:val="006B10EC"/>
    <w:rsid w:val="006B6B60"/>
    <w:rsid w:val="006F1C20"/>
    <w:rsid w:val="006F48E0"/>
    <w:rsid w:val="007201EC"/>
    <w:rsid w:val="00764E1D"/>
    <w:rsid w:val="0077705B"/>
    <w:rsid w:val="007844E0"/>
    <w:rsid w:val="00844960"/>
    <w:rsid w:val="00874782"/>
    <w:rsid w:val="0090016B"/>
    <w:rsid w:val="0091477D"/>
    <w:rsid w:val="009246B1"/>
    <w:rsid w:val="00964CDD"/>
    <w:rsid w:val="009B6479"/>
    <w:rsid w:val="009E0AEB"/>
    <w:rsid w:val="009E5A40"/>
    <w:rsid w:val="00A318B1"/>
    <w:rsid w:val="00A74956"/>
    <w:rsid w:val="00AF5067"/>
    <w:rsid w:val="00B04309"/>
    <w:rsid w:val="00B125D7"/>
    <w:rsid w:val="00B32AB1"/>
    <w:rsid w:val="00B4249D"/>
    <w:rsid w:val="00B54076"/>
    <w:rsid w:val="00B73649"/>
    <w:rsid w:val="00B76B9B"/>
    <w:rsid w:val="00C524EF"/>
    <w:rsid w:val="00C52CB0"/>
    <w:rsid w:val="00C67CF0"/>
    <w:rsid w:val="00D30673"/>
    <w:rsid w:val="00DF2787"/>
    <w:rsid w:val="00E030D4"/>
    <w:rsid w:val="00E57F78"/>
    <w:rsid w:val="00EB2EF6"/>
    <w:rsid w:val="00F34AB7"/>
    <w:rsid w:val="00F43B6E"/>
    <w:rsid w:val="00FC018B"/>
    <w:rsid w:val="00FC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F7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B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4B45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E1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57F7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7F7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F78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E57F78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4B45E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B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093B8A"/>
  </w:style>
  <w:style w:type="paragraph" w:customStyle="1" w:styleId="estilo2">
    <w:name w:val="estilo2"/>
    <w:basedOn w:val="Normal"/>
    <w:rsid w:val="00C6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biografiasyvidas.com/monografia/jesus/cristianismo.htm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iografiasyvidas.com/biografia/j/jesucristo.ht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1662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2018-03-29T15:22:00Z</dcterms:created>
  <dcterms:modified xsi:type="dcterms:W3CDTF">2018-03-29T15:22:00Z</dcterms:modified>
</cp:coreProperties>
</file>