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6173FB" w:rsidRDefault="006173FB" w:rsidP="006173FB">
      <w:pPr>
        <w:pStyle w:val="Ttulo1"/>
        <w:jc w:val="center"/>
        <w:rPr>
          <w:color w:val="FF0000"/>
          <w:sz w:val="40"/>
          <w:szCs w:val="40"/>
        </w:rPr>
      </w:pPr>
      <w:r w:rsidRPr="006173FB">
        <w:rPr>
          <w:color w:val="FF0000"/>
          <w:sz w:val="40"/>
          <w:szCs w:val="40"/>
        </w:rPr>
        <w:t xml:space="preserve">Cardenal </w:t>
      </w:r>
      <w:proofErr w:type="spellStart"/>
      <w:r w:rsidRPr="006173FB">
        <w:rPr>
          <w:color w:val="FF0000"/>
          <w:sz w:val="40"/>
          <w:szCs w:val="40"/>
        </w:rPr>
        <w:t>Richelieu</w:t>
      </w:r>
      <w:proofErr w:type="spellEnd"/>
      <w:r w:rsidRPr="006173FB">
        <w:rPr>
          <w:color w:val="FF0000"/>
          <w:sz w:val="40"/>
          <w:szCs w:val="40"/>
        </w:rPr>
        <w:t xml:space="preserve"> </w:t>
      </w:r>
      <w:r>
        <w:rPr>
          <w:color w:val="FF0000"/>
          <w:sz w:val="40"/>
          <w:szCs w:val="40"/>
        </w:rPr>
        <w:t xml:space="preserve">  </w:t>
      </w:r>
      <w:r w:rsidRPr="006173FB">
        <w:rPr>
          <w:color w:val="FF0000"/>
          <w:sz w:val="40"/>
          <w:szCs w:val="40"/>
        </w:rPr>
        <w:t>1585 - 1642</w:t>
      </w:r>
    </w:p>
    <w:p w:rsidR="006173FB" w:rsidRPr="006173FB" w:rsidRDefault="006173FB" w:rsidP="006173FB">
      <w:pPr>
        <w:pStyle w:val="Ttulo1"/>
        <w:jc w:val="center"/>
        <w:rPr>
          <w:rFonts w:ascii="Arial" w:hAnsi="Arial" w:cs="Arial"/>
          <w:color w:val="0070C0"/>
          <w:sz w:val="24"/>
          <w:szCs w:val="24"/>
        </w:rPr>
      </w:pPr>
      <w:r w:rsidRPr="006173FB">
        <w:rPr>
          <w:rFonts w:ascii="Arial" w:hAnsi="Arial" w:cs="Arial"/>
          <w:color w:val="0070C0"/>
          <w:sz w:val="24"/>
          <w:szCs w:val="24"/>
        </w:rPr>
        <w:t>https://es.wikipedia.org/wiki/Cardenal_Richelieu</w:t>
      </w:r>
    </w:p>
    <w:p w:rsidR="006173FB" w:rsidRDefault="006173FB" w:rsidP="006173FB">
      <w:pPr>
        <w:pStyle w:val="NormalWeb"/>
        <w:jc w:val="center"/>
      </w:pPr>
      <w:r>
        <w:rPr>
          <w:noProof/>
        </w:rPr>
        <w:drawing>
          <wp:inline distT="0" distB="0" distL="0" distR="0">
            <wp:extent cx="1828800" cy="1812616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680" t="37873" r="6125" b="4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1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    </w:t>
      </w:r>
      <w:proofErr w:type="spellStart"/>
      <w:r w:rsidRPr="006173FB">
        <w:rPr>
          <w:rFonts w:ascii="Arial" w:hAnsi="Arial" w:cs="Arial"/>
          <w:b/>
          <w:bCs/>
        </w:rPr>
        <w:t>Armand</w:t>
      </w:r>
      <w:proofErr w:type="spellEnd"/>
      <w:r w:rsidRPr="006173FB">
        <w:rPr>
          <w:rFonts w:ascii="Arial" w:hAnsi="Arial" w:cs="Arial"/>
          <w:b/>
          <w:bCs/>
        </w:rPr>
        <w:t xml:space="preserve"> Jean du </w:t>
      </w:r>
      <w:proofErr w:type="spellStart"/>
      <w:r w:rsidRPr="006173FB">
        <w:rPr>
          <w:rFonts w:ascii="Arial" w:hAnsi="Arial" w:cs="Arial"/>
          <w:b/>
          <w:bCs/>
        </w:rPr>
        <w:t>Plessis</w:t>
      </w:r>
      <w:proofErr w:type="spellEnd"/>
      <w:r w:rsidRPr="006173FB">
        <w:rPr>
          <w:rFonts w:ascii="Arial" w:hAnsi="Arial" w:cs="Arial"/>
          <w:b/>
        </w:rPr>
        <w:t xml:space="preserve"> (</w:t>
      </w:r>
      <w:hyperlink r:id="rId7" w:tooltip="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6173FB">
        <w:rPr>
          <w:rFonts w:ascii="Arial" w:hAnsi="Arial" w:cs="Arial"/>
          <w:b/>
        </w:rPr>
        <w:t xml:space="preserve">, </w:t>
      </w:r>
      <w:hyperlink r:id="rId8" w:tooltip="9 de septiemb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9 de septiembre</w:t>
        </w:r>
      </w:hyperlink>
      <w:r w:rsidRPr="006173FB">
        <w:rPr>
          <w:rFonts w:ascii="Arial" w:hAnsi="Arial" w:cs="Arial"/>
          <w:b/>
        </w:rPr>
        <w:t xml:space="preserve"> de </w:t>
      </w:r>
      <w:hyperlink r:id="rId9" w:tooltip="1585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1585</w:t>
        </w:r>
      </w:hyperlink>
      <w:r w:rsidRPr="006173FB">
        <w:rPr>
          <w:rFonts w:ascii="Arial" w:hAnsi="Arial" w:cs="Arial"/>
          <w:b/>
        </w:rPr>
        <w:t xml:space="preserve"> – </w:t>
      </w:r>
      <w:hyperlink r:id="rId10" w:tooltip="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ibídem</w:t>
        </w:r>
      </w:hyperlink>
      <w:r w:rsidRPr="006173FB">
        <w:rPr>
          <w:rFonts w:ascii="Arial" w:hAnsi="Arial" w:cs="Arial"/>
          <w:b/>
        </w:rPr>
        <w:t xml:space="preserve">, </w:t>
      </w:r>
      <w:hyperlink r:id="rId11" w:tooltip="4 de diciemb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4 de diciembre</w:t>
        </w:r>
      </w:hyperlink>
      <w:r w:rsidRPr="006173FB">
        <w:rPr>
          <w:rFonts w:ascii="Arial" w:hAnsi="Arial" w:cs="Arial"/>
          <w:b/>
        </w:rPr>
        <w:t xml:space="preserve"> de </w:t>
      </w:r>
      <w:hyperlink r:id="rId12" w:tooltip="1642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1642</w:t>
        </w:r>
      </w:hyperlink>
      <w:r w:rsidRPr="006173FB">
        <w:rPr>
          <w:rFonts w:ascii="Arial" w:hAnsi="Arial" w:cs="Arial"/>
          <w:b/>
        </w:rPr>
        <w:t xml:space="preserve">), </w:t>
      </w:r>
      <w:r w:rsidRPr="006173FB">
        <w:rPr>
          <w:rFonts w:ascii="Arial" w:hAnsi="Arial" w:cs="Arial"/>
          <w:b/>
          <w:bCs/>
        </w:rPr>
        <w:t>ca</w:t>
      </w:r>
      <w:r w:rsidRPr="006173FB">
        <w:rPr>
          <w:rFonts w:ascii="Arial" w:hAnsi="Arial" w:cs="Arial"/>
          <w:b/>
          <w:bCs/>
        </w:rPr>
        <w:t>r</w:t>
      </w:r>
      <w:r w:rsidRPr="006173FB">
        <w:rPr>
          <w:rFonts w:ascii="Arial" w:hAnsi="Arial" w:cs="Arial"/>
          <w:b/>
          <w:bCs/>
        </w:rPr>
        <w:t xml:space="preserve">denal-duque de </w:t>
      </w:r>
      <w:hyperlink r:id="rId13" w:tooltip="Richelieu (Indre y Loira)" w:history="1">
        <w:proofErr w:type="spellStart"/>
        <w:r w:rsidRPr="006173FB">
          <w:rPr>
            <w:rStyle w:val="Hipervnculo"/>
            <w:rFonts w:ascii="Arial" w:hAnsi="Arial" w:cs="Arial"/>
            <w:b/>
            <w:bCs/>
            <w:color w:val="auto"/>
            <w:u w:val="none"/>
          </w:rPr>
          <w:t>Richelieu</w:t>
        </w:r>
        <w:proofErr w:type="spellEnd"/>
      </w:hyperlink>
      <w:r w:rsidRPr="006173FB">
        <w:rPr>
          <w:rFonts w:ascii="Arial" w:hAnsi="Arial" w:cs="Arial"/>
          <w:b/>
        </w:rPr>
        <w:t xml:space="preserve">, </w:t>
      </w:r>
      <w:r w:rsidRPr="006173FB">
        <w:rPr>
          <w:rFonts w:ascii="Arial" w:hAnsi="Arial" w:cs="Arial"/>
          <w:b/>
          <w:bCs/>
        </w:rPr>
        <w:t xml:space="preserve">duque de </w:t>
      </w:r>
      <w:hyperlink r:id="rId14" w:tooltip="Fronsac (Gironda)" w:history="1">
        <w:proofErr w:type="spellStart"/>
        <w:r w:rsidRPr="006173FB">
          <w:rPr>
            <w:rStyle w:val="Hipervnculo"/>
            <w:rFonts w:ascii="Arial" w:hAnsi="Arial" w:cs="Arial"/>
            <w:b/>
            <w:bCs/>
            <w:color w:val="auto"/>
            <w:u w:val="none"/>
          </w:rPr>
          <w:t>Fronsac</w:t>
        </w:r>
        <w:proofErr w:type="spellEnd"/>
      </w:hyperlink>
      <w:r w:rsidRPr="006173FB">
        <w:rPr>
          <w:rFonts w:ascii="Arial" w:hAnsi="Arial" w:cs="Arial"/>
          <w:b/>
        </w:rPr>
        <w:t xml:space="preserve"> y </w:t>
      </w:r>
      <w:hyperlink r:id="rId15" w:tooltip="Par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par de Francia</w:t>
        </w:r>
      </w:hyperlink>
      <w:r w:rsidRPr="006173FB">
        <w:rPr>
          <w:rFonts w:ascii="Arial" w:hAnsi="Arial" w:cs="Arial"/>
          <w:b/>
        </w:rPr>
        <w:t xml:space="preserve">, fue un </w:t>
      </w:r>
      <w:hyperlink r:id="rId16" w:tooltip="Cardenal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cardenal</w:t>
        </w:r>
      </w:hyperlink>
      <w:r w:rsidRPr="006173FB">
        <w:rPr>
          <w:rFonts w:ascii="Arial" w:hAnsi="Arial" w:cs="Arial"/>
          <w:b/>
        </w:rPr>
        <w:t xml:space="preserve">, </w:t>
      </w:r>
      <w:hyperlink r:id="rId17" w:tooltip="Noblez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noble</w:t>
        </w:r>
      </w:hyperlink>
      <w:r w:rsidRPr="006173FB">
        <w:rPr>
          <w:rFonts w:ascii="Arial" w:hAnsi="Arial" w:cs="Arial"/>
          <w:b/>
        </w:rPr>
        <w:t xml:space="preserve"> y </w:t>
      </w:r>
      <w:hyperlink r:id="rId18" w:tooltip="Estadist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estadista</w:t>
        </w:r>
      </w:hyperlink>
      <w:r w:rsidRPr="006173FB">
        <w:rPr>
          <w:rFonts w:ascii="Arial" w:hAnsi="Arial" w:cs="Arial"/>
          <w:b/>
        </w:rPr>
        <w:t xml:space="preserve"> </w:t>
      </w:r>
      <w:hyperlink r:id="rId19" w:tooltip="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6173FB">
        <w:rPr>
          <w:rFonts w:ascii="Arial" w:hAnsi="Arial" w:cs="Arial"/>
          <w:b/>
        </w:rPr>
        <w:t>.</w:t>
      </w: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Ordenado </w:t>
      </w:r>
      <w:hyperlink r:id="rId20" w:tooltip="Obisp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obispo</w:t>
        </w:r>
      </w:hyperlink>
      <w:r w:rsidRPr="006173FB">
        <w:rPr>
          <w:rFonts w:ascii="Arial" w:hAnsi="Arial" w:cs="Arial"/>
          <w:b/>
        </w:rPr>
        <w:t xml:space="preserve"> en </w:t>
      </w:r>
      <w:hyperlink r:id="rId21" w:tooltip="1607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1607</w:t>
        </w:r>
      </w:hyperlink>
      <w:r w:rsidRPr="006173FB">
        <w:rPr>
          <w:rFonts w:ascii="Arial" w:hAnsi="Arial" w:cs="Arial"/>
          <w:b/>
        </w:rPr>
        <w:t xml:space="preserve">, entró en política y fue nombrado </w:t>
      </w:r>
      <w:hyperlink r:id="rId22" w:tooltip="Secretario de Estad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Secretario de Estado</w:t>
        </w:r>
      </w:hyperlink>
      <w:r w:rsidRPr="006173FB">
        <w:rPr>
          <w:rFonts w:ascii="Arial" w:hAnsi="Arial" w:cs="Arial"/>
          <w:b/>
        </w:rPr>
        <w:t xml:space="preserve"> en </w:t>
      </w:r>
      <w:hyperlink r:id="rId23" w:tooltip="1616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1616</w:t>
        </w:r>
      </w:hyperlink>
      <w:r w:rsidRPr="006173FB">
        <w:rPr>
          <w:rFonts w:ascii="Arial" w:hAnsi="Arial" w:cs="Arial"/>
          <w:b/>
        </w:rPr>
        <w:t xml:space="preserve">.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pronto alcanzó un gran poder en la </w:t>
      </w:r>
      <w:hyperlink r:id="rId24" w:tooltip="Iglesia católic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6173FB">
        <w:rPr>
          <w:rFonts w:ascii="Arial" w:hAnsi="Arial" w:cs="Arial"/>
          <w:b/>
        </w:rPr>
        <w:t xml:space="preserve"> y en el Reino de </w:t>
      </w:r>
      <w:hyperlink r:id="rId25" w:tooltip="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6173FB">
        <w:rPr>
          <w:rFonts w:ascii="Arial" w:hAnsi="Arial" w:cs="Arial"/>
          <w:b/>
        </w:rPr>
        <w:t>, ha</w:t>
      </w:r>
      <w:r w:rsidRPr="006173FB">
        <w:rPr>
          <w:rFonts w:ascii="Arial" w:hAnsi="Arial" w:cs="Arial"/>
          <w:b/>
        </w:rPr>
        <w:t>s</w:t>
      </w:r>
      <w:r w:rsidRPr="006173FB">
        <w:rPr>
          <w:rFonts w:ascii="Arial" w:hAnsi="Arial" w:cs="Arial"/>
          <w:b/>
        </w:rPr>
        <w:t xml:space="preserve">ta alcanzar la dignidad cardenalicia en </w:t>
      </w:r>
      <w:hyperlink r:id="rId26" w:tooltip="1622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1622</w:t>
        </w:r>
      </w:hyperlink>
      <w:r w:rsidRPr="006173FB">
        <w:rPr>
          <w:rFonts w:ascii="Arial" w:hAnsi="Arial" w:cs="Arial"/>
          <w:b/>
        </w:rPr>
        <w:t xml:space="preserve">, y el cargo de primer ministro del rey </w:t>
      </w:r>
      <w:hyperlink r:id="rId27" w:tooltip="Luis XIII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Luis XIII</w:t>
        </w:r>
      </w:hyperlink>
      <w:r w:rsidRPr="006173FB">
        <w:rPr>
          <w:rFonts w:ascii="Arial" w:hAnsi="Arial" w:cs="Arial"/>
          <w:b/>
        </w:rPr>
        <w:t xml:space="preserve"> en </w:t>
      </w:r>
      <w:hyperlink r:id="rId28" w:tooltip="1624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1624</w:t>
        </w:r>
      </w:hyperlink>
      <w:r w:rsidRPr="006173FB">
        <w:rPr>
          <w:rFonts w:ascii="Arial" w:hAnsi="Arial" w:cs="Arial"/>
          <w:b/>
        </w:rPr>
        <w:t xml:space="preserve">. Permaneció en el cargo hasta su muerte en </w:t>
      </w:r>
      <w:hyperlink r:id="rId29" w:tooltip="1642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1642</w:t>
        </w:r>
      </w:hyperlink>
      <w:r w:rsidRPr="006173FB">
        <w:rPr>
          <w:rFonts w:ascii="Arial" w:hAnsi="Arial" w:cs="Arial"/>
          <w:b/>
        </w:rPr>
        <w:t xml:space="preserve">, y fue sucedido por el también cardenal </w:t>
      </w:r>
      <w:hyperlink r:id="rId30" w:tooltip="Cardenal Mazarin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Julio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Mazarino</w:t>
        </w:r>
        <w:proofErr w:type="spellEnd"/>
      </w:hyperlink>
      <w:r w:rsidRPr="006173FB">
        <w:rPr>
          <w:rFonts w:ascii="Arial" w:hAnsi="Arial" w:cs="Arial"/>
          <w:b/>
        </w:rPr>
        <w:t>.</w:t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Como </w:t>
      </w:r>
      <w:hyperlink r:id="rId31" w:tooltip="Anexo:Primer Ministro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primer ministro de Francia</w:t>
        </w:r>
      </w:hyperlink>
      <w:r w:rsidRPr="006173FB">
        <w:rPr>
          <w:rFonts w:ascii="Arial" w:hAnsi="Arial" w:cs="Arial"/>
          <w:b/>
        </w:rPr>
        <w:t xml:space="preserve">, consolidó la </w:t>
      </w:r>
      <w:hyperlink r:id="rId32" w:tooltip="Monarquí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monarquía</w:t>
        </w:r>
      </w:hyperlink>
      <w:r w:rsidRPr="006173FB">
        <w:rPr>
          <w:rFonts w:ascii="Arial" w:hAnsi="Arial" w:cs="Arial"/>
          <w:b/>
        </w:rPr>
        <w:t xml:space="preserve"> francesa luchando contra las diversas facciones internas. Para contrarrestar el poder de la nobleza, transformó Francia en un fuerte </w:t>
      </w:r>
      <w:hyperlink r:id="rId33" w:tooltip="Estado centralizad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Estado centralizado</w:t>
        </w:r>
      </w:hyperlink>
      <w:r w:rsidRPr="006173FB">
        <w:rPr>
          <w:rFonts w:ascii="Arial" w:hAnsi="Arial" w:cs="Arial"/>
          <w:b/>
        </w:rPr>
        <w:t>. Su política exterior fundamental fue contrarrestar el p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der de la dinastía austro-hispánica de los </w:t>
      </w:r>
      <w:hyperlink r:id="rId34" w:tooltip="Habsburg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Habsburgo</w:t>
        </w:r>
      </w:hyperlink>
      <w:r w:rsidRPr="006173FB">
        <w:rPr>
          <w:rFonts w:ascii="Arial" w:hAnsi="Arial" w:cs="Arial"/>
          <w:b/>
        </w:rPr>
        <w:t xml:space="preserve">, entonces reinante en </w:t>
      </w:r>
      <w:hyperlink r:id="rId35" w:tooltip="Españ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6173FB">
        <w:rPr>
          <w:rFonts w:ascii="Arial" w:hAnsi="Arial" w:cs="Arial"/>
          <w:b/>
        </w:rPr>
        <w:t xml:space="preserve"> y en el </w:t>
      </w:r>
      <w:hyperlink r:id="rId36" w:tooltip="Sacro Imperio Romano Germánic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Sacro Imperio Romano Germ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á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nico</w:t>
        </w:r>
      </w:hyperlink>
      <w:r w:rsidRPr="006173FB">
        <w:rPr>
          <w:rFonts w:ascii="Arial" w:hAnsi="Arial" w:cs="Arial"/>
          <w:b/>
        </w:rPr>
        <w:t xml:space="preserve">. Para ello, aun siendo un ministro </w:t>
      </w:r>
      <w:hyperlink r:id="rId37" w:tooltip="Catolicism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católico</w:t>
        </w:r>
      </w:hyperlink>
      <w:r w:rsidRPr="006173FB">
        <w:rPr>
          <w:rFonts w:ascii="Arial" w:hAnsi="Arial" w:cs="Arial"/>
          <w:b/>
        </w:rPr>
        <w:t xml:space="preserve">, no dudó en aliarse con los </w:t>
      </w:r>
      <w:hyperlink r:id="rId38" w:tooltip="Protestantism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protestantes</w:t>
        </w:r>
      </w:hyperlink>
      <w:r w:rsidRPr="006173FB">
        <w:rPr>
          <w:rFonts w:ascii="Arial" w:hAnsi="Arial" w:cs="Arial"/>
          <w:b/>
        </w:rPr>
        <w:t xml:space="preserve"> para a</w:t>
      </w:r>
      <w:r w:rsidRPr="006173FB">
        <w:rPr>
          <w:rFonts w:ascii="Arial" w:hAnsi="Arial" w:cs="Arial"/>
          <w:b/>
        </w:rPr>
        <w:t>l</w:t>
      </w:r>
      <w:r w:rsidRPr="006173FB">
        <w:rPr>
          <w:rFonts w:ascii="Arial" w:hAnsi="Arial" w:cs="Arial"/>
          <w:b/>
        </w:rPr>
        <w:t xml:space="preserve">canzar dicho objetivo. Fue particularmente notoria su intervención en la </w:t>
      </w:r>
      <w:hyperlink r:id="rId39" w:tooltip="Guerra de los Treinta Año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guerra de los Treinta Años</w:t>
        </w:r>
      </w:hyperlink>
      <w:r w:rsidRPr="006173FB">
        <w:rPr>
          <w:rFonts w:ascii="Arial" w:hAnsi="Arial" w:cs="Arial"/>
          <w:b/>
        </w:rPr>
        <w:t xml:space="preserve">, que terminó con la </w:t>
      </w:r>
      <w:hyperlink r:id="rId40" w:tooltip="Paz de Westfal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Paz de Westfalia</w:t>
        </w:r>
      </w:hyperlink>
      <w:r w:rsidRPr="006173FB">
        <w:rPr>
          <w:rFonts w:ascii="Arial" w:hAnsi="Arial" w:cs="Arial"/>
          <w:b/>
        </w:rPr>
        <w:t>.</w:t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Su apoyo a la expansión ultramarina le hizo fundar asentamientos en </w:t>
      </w:r>
      <w:hyperlink r:id="rId41" w:tooltip="Nueva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Nueva Francia</w:t>
        </w:r>
      </w:hyperlink>
      <w:r w:rsidRPr="006173FB">
        <w:rPr>
          <w:rFonts w:ascii="Arial" w:hAnsi="Arial" w:cs="Arial"/>
          <w:b/>
        </w:rPr>
        <w:t xml:space="preserve">, </w:t>
      </w:r>
      <w:hyperlink r:id="rId42" w:tooltip="Guadalupe (Francia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Guadalupe</w:t>
        </w:r>
      </w:hyperlink>
      <w:r w:rsidRPr="006173FB">
        <w:rPr>
          <w:rFonts w:ascii="Arial" w:hAnsi="Arial" w:cs="Arial"/>
          <w:b/>
        </w:rPr>
        <w:t xml:space="preserve">, </w:t>
      </w:r>
      <w:hyperlink r:id="rId43" w:tooltip="Guayan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Guayana</w:t>
        </w:r>
      </w:hyperlink>
      <w:r w:rsidRPr="006173FB">
        <w:rPr>
          <w:rFonts w:ascii="Arial" w:hAnsi="Arial" w:cs="Arial"/>
          <w:b/>
        </w:rPr>
        <w:t xml:space="preserve">, </w:t>
      </w:r>
      <w:hyperlink r:id="rId44" w:tooltip="Martinic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Martinica</w:t>
        </w:r>
      </w:hyperlink>
      <w:r w:rsidRPr="006173FB">
        <w:rPr>
          <w:rFonts w:ascii="Arial" w:hAnsi="Arial" w:cs="Arial"/>
          <w:b/>
        </w:rPr>
        <w:t xml:space="preserve">, </w:t>
      </w:r>
      <w:hyperlink r:id="rId45" w:tooltip="Senegal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Senegal</w:t>
        </w:r>
      </w:hyperlink>
      <w:r w:rsidRPr="006173FB">
        <w:rPr>
          <w:rFonts w:ascii="Arial" w:hAnsi="Arial" w:cs="Arial"/>
          <w:b/>
        </w:rPr>
        <w:t xml:space="preserve">, </w:t>
      </w:r>
      <w:hyperlink r:id="rId46" w:tooltip="Madagascar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Madagascar</w:t>
        </w:r>
      </w:hyperlink>
      <w:r w:rsidRPr="006173FB">
        <w:rPr>
          <w:rFonts w:ascii="Arial" w:hAnsi="Arial" w:cs="Arial"/>
          <w:b/>
        </w:rPr>
        <w:t xml:space="preserve"> y </w:t>
      </w:r>
      <w:hyperlink r:id="rId47" w:tooltip="Reunión (departamento de Francia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Reunión</w:t>
        </w:r>
      </w:hyperlink>
      <w:r w:rsidRPr="006173FB">
        <w:rPr>
          <w:rFonts w:ascii="Arial" w:hAnsi="Arial" w:cs="Arial"/>
          <w:b/>
        </w:rPr>
        <w:t>.</w:t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Como egresado de la </w:t>
      </w:r>
      <w:hyperlink r:id="rId48" w:tooltip="Universidad de 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Universidad de París</w:t>
        </w:r>
      </w:hyperlink>
      <w:r w:rsidRPr="006173FB">
        <w:rPr>
          <w:rFonts w:ascii="Arial" w:hAnsi="Arial" w:cs="Arial"/>
          <w:b/>
        </w:rPr>
        <w:t xml:space="preserve"> y provisor de la </w:t>
      </w:r>
      <w:hyperlink r:id="rId49" w:tooltip="Sorbon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Sorbona</w:t>
        </w:r>
      </w:hyperlink>
      <w:r w:rsidRPr="006173FB">
        <w:rPr>
          <w:rFonts w:ascii="Arial" w:hAnsi="Arial" w:cs="Arial"/>
          <w:b/>
        </w:rPr>
        <w:t>, mandó la renov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 xml:space="preserve">ción y la ampliación de la institución.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fue también famoso por su </w:t>
      </w:r>
      <w:hyperlink r:id="rId50" w:tooltip="Mecenazg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mecenazgo</w:t>
        </w:r>
      </w:hyperlink>
      <w:r w:rsidRPr="006173FB">
        <w:rPr>
          <w:rFonts w:ascii="Arial" w:hAnsi="Arial" w:cs="Arial"/>
          <w:b/>
        </w:rPr>
        <w:t xml:space="preserve"> del arte y por fundar la </w:t>
      </w:r>
      <w:hyperlink r:id="rId51" w:tooltip="Academia francesa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Académie</w:t>
        </w:r>
        <w:proofErr w:type="spellEnd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française</w:t>
        </w:r>
        <w:proofErr w:type="spellEnd"/>
      </w:hyperlink>
      <w:r w:rsidRPr="006173FB">
        <w:rPr>
          <w:rFonts w:ascii="Arial" w:hAnsi="Arial" w:cs="Arial"/>
          <w:b/>
        </w:rPr>
        <w:t xml:space="preserve">, la institución que cuida del </w:t>
      </w:r>
      <w:hyperlink r:id="rId52" w:tooltip="Idioma francé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6173FB">
        <w:rPr>
          <w:rFonts w:ascii="Arial" w:hAnsi="Arial" w:cs="Arial"/>
          <w:b/>
        </w:rPr>
        <w:t>. Es asimismo con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cido por el sobrenombre de </w:t>
      </w:r>
      <w:proofErr w:type="spellStart"/>
      <w:r w:rsidRPr="006173FB">
        <w:rPr>
          <w:rFonts w:ascii="Arial" w:hAnsi="Arial" w:cs="Arial"/>
          <w:b/>
          <w:i/>
          <w:iCs/>
        </w:rPr>
        <w:t>l'Éminence</w:t>
      </w:r>
      <w:proofErr w:type="spellEnd"/>
      <w:r w:rsidRPr="006173FB">
        <w:rPr>
          <w:rFonts w:ascii="Arial" w:hAnsi="Arial" w:cs="Arial"/>
          <w:b/>
          <w:i/>
          <w:iCs/>
        </w:rPr>
        <w:t xml:space="preserve"> rouge</w:t>
      </w:r>
      <w:r w:rsidRPr="006173FB">
        <w:rPr>
          <w:rFonts w:ascii="Arial" w:hAnsi="Arial" w:cs="Arial"/>
          <w:b/>
        </w:rPr>
        <w:t xml:space="preserve"> ("La eminencia roja"), por las vestiduras r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>jas de los cardenales.</w:t>
      </w:r>
    </w:p>
    <w:p w:rsidR="006173FB" w:rsidRDefault="006173FB" w:rsidP="006173F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6173FB" w:rsidRPr="006173FB" w:rsidRDefault="006173FB" w:rsidP="006173FB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6173FB">
        <w:rPr>
          <w:rStyle w:val="mw-headline"/>
          <w:rFonts w:ascii="Arial" w:hAnsi="Arial" w:cs="Arial"/>
          <w:color w:val="FF0000"/>
          <w:sz w:val="24"/>
          <w:szCs w:val="24"/>
        </w:rPr>
        <w:t xml:space="preserve">Biografía.  Primeros años </w:t>
      </w:r>
    </w:p>
    <w:p w:rsidR="006173FB" w:rsidRPr="006173FB" w:rsidRDefault="006173FB" w:rsidP="006173FB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6173FB">
        <w:rPr>
          <w:rFonts w:ascii="Arial" w:hAnsi="Arial" w:cs="Arial"/>
          <w:b/>
        </w:rPr>
        <w:t xml:space="preserve">Nacido en </w:t>
      </w:r>
      <w:hyperlink r:id="rId53" w:tooltip="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6173FB">
        <w:rPr>
          <w:rFonts w:ascii="Arial" w:hAnsi="Arial" w:cs="Arial"/>
          <w:b/>
        </w:rPr>
        <w:t xml:space="preserve"> en </w:t>
      </w:r>
      <w:hyperlink r:id="rId54" w:tooltip="1585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1585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era el cuarto de cinco hermanos y el tercer hijo varón. Su familia provenía de la nobleza de </w:t>
      </w:r>
      <w:hyperlink r:id="rId55" w:tooltip="Poitou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Poitou</w:t>
        </w:r>
        <w:proofErr w:type="spellEnd"/>
      </w:hyperlink>
      <w:r w:rsidRPr="006173FB">
        <w:rPr>
          <w:rFonts w:ascii="Arial" w:hAnsi="Arial" w:cs="Arial"/>
          <w:b/>
        </w:rPr>
        <w:t xml:space="preserve">. Su padre, </w:t>
      </w:r>
      <w:hyperlink r:id="rId56" w:tooltip="François du Plessis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François du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Plessis</w:t>
        </w:r>
        <w:proofErr w:type="spellEnd"/>
      </w:hyperlink>
      <w:r w:rsidRPr="006173FB">
        <w:rPr>
          <w:rFonts w:ascii="Arial" w:hAnsi="Arial" w:cs="Arial"/>
          <w:b/>
        </w:rPr>
        <w:t xml:space="preserve">, señor de </w:t>
      </w:r>
      <w:proofErr w:type="spellStart"/>
      <w:r w:rsidRPr="006173FB">
        <w:rPr>
          <w:rFonts w:ascii="Arial" w:hAnsi="Arial" w:cs="Arial"/>
          <w:b/>
        </w:rPr>
        <w:t>Rich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>lieu</w:t>
      </w:r>
      <w:proofErr w:type="spellEnd"/>
      <w:r w:rsidRPr="006173FB">
        <w:rPr>
          <w:rFonts w:ascii="Arial" w:hAnsi="Arial" w:cs="Arial"/>
          <w:b/>
        </w:rPr>
        <w:t xml:space="preserve">, fue Gran Preboste de Francia; su madre, </w:t>
      </w:r>
      <w:hyperlink r:id="rId57" w:tooltip="Suzanne de La Porte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Suzanne de La Porte</w:t>
        </w:r>
      </w:hyperlink>
      <w:r w:rsidRPr="006173FB">
        <w:rPr>
          <w:rFonts w:ascii="Arial" w:hAnsi="Arial" w:cs="Arial"/>
          <w:b/>
        </w:rPr>
        <w:t>, era hija de un prest</w:t>
      </w:r>
      <w:r w:rsidRPr="006173FB">
        <w:rPr>
          <w:rFonts w:ascii="Arial" w:hAnsi="Arial" w:cs="Arial"/>
          <w:b/>
        </w:rPr>
        <w:t>i</w:t>
      </w:r>
      <w:r w:rsidRPr="006173FB">
        <w:rPr>
          <w:rFonts w:ascii="Arial" w:hAnsi="Arial" w:cs="Arial"/>
          <w:b/>
        </w:rPr>
        <w:t>gioso abogado del Parlamento de París. Su padre murió cuando sólo tenía cinco años, d</w:t>
      </w:r>
      <w:r w:rsidRPr="006173FB">
        <w:rPr>
          <w:rFonts w:ascii="Arial" w:hAnsi="Arial" w:cs="Arial"/>
          <w:b/>
        </w:rPr>
        <w:t>u</w:t>
      </w:r>
      <w:r w:rsidRPr="006173FB">
        <w:rPr>
          <w:rFonts w:ascii="Arial" w:hAnsi="Arial" w:cs="Arial"/>
          <w:b/>
        </w:rPr>
        <w:t xml:space="preserve">rante las </w:t>
      </w:r>
      <w:hyperlink r:id="rId58" w:tooltip="Guerras de religión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Guerras de religión de Francia</w:t>
        </w:r>
      </w:hyperlink>
      <w:r w:rsidRPr="006173FB">
        <w:rPr>
          <w:rFonts w:ascii="Arial" w:hAnsi="Arial" w:cs="Arial"/>
          <w:b/>
        </w:rPr>
        <w:t xml:space="preserve">, dejando a la familia en una delicada situación económica. A la edad de nueve años, el joven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fue enviado al </w:t>
      </w:r>
      <w:hyperlink r:id="rId59" w:tooltip="Colegio de Navarra de 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Colegio de Nav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rra</w:t>
        </w:r>
      </w:hyperlink>
      <w:r w:rsidRPr="006173FB">
        <w:rPr>
          <w:rFonts w:ascii="Arial" w:hAnsi="Arial" w:cs="Arial"/>
          <w:b/>
        </w:rPr>
        <w:t xml:space="preserve"> y más tarde ingresaría en la </w:t>
      </w:r>
      <w:hyperlink r:id="rId60" w:tooltip="Academia de Pluvinel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Academia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Pluvinel</w:t>
        </w:r>
        <w:proofErr w:type="spellEnd"/>
      </w:hyperlink>
      <w:r w:rsidRPr="006173FB">
        <w:rPr>
          <w:rFonts w:ascii="Arial" w:hAnsi="Arial" w:cs="Arial"/>
          <w:b/>
        </w:rPr>
        <w:t xml:space="preserve"> para seguir su formación como </w:t>
      </w:r>
      <w:hyperlink r:id="rId61" w:tooltip="Gentilhomb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genti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hombre</w:t>
        </w:r>
      </w:hyperlink>
      <w:r w:rsidRPr="006173FB">
        <w:rPr>
          <w:rFonts w:ascii="Arial" w:hAnsi="Arial" w:cs="Arial"/>
          <w:b/>
        </w:rPr>
        <w:t xml:space="preserve"> y militar.</w:t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</w:t>
      </w:r>
      <w:r w:rsidRPr="006173FB">
        <w:rPr>
          <w:rFonts w:ascii="Arial" w:hAnsi="Arial" w:cs="Arial"/>
          <w:b/>
        </w:rPr>
        <w:t xml:space="preserve">Por cesión de </w:t>
      </w:r>
      <w:hyperlink r:id="rId62" w:tooltip="Enrique III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Enrique III de Francia</w:t>
        </w:r>
      </w:hyperlink>
      <w:r w:rsidRPr="006173FB">
        <w:rPr>
          <w:rFonts w:ascii="Arial" w:hAnsi="Arial" w:cs="Arial"/>
          <w:b/>
        </w:rPr>
        <w:t xml:space="preserve"> en </w:t>
      </w:r>
      <w:hyperlink r:id="rId63" w:tooltip="1584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1584</w:t>
        </w:r>
      </w:hyperlink>
      <w:r w:rsidRPr="006173FB">
        <w:rPr>
          <w:rFonts w:ascii="Arial" w:hAnsi="Arial" w:cs="Arial"/>
          <w:b/>
        </w:rPr>
        <w:t xml:space="preserve"> al Gran Preboste, la familia du </w:t>
      </w:r>
      <w:proofErr w:type="spellStart"/>
      <w:r w:rsidRPr="006173FB">
        <w:rPr>
          <w:rFonts w:ascii="Arial" w:hAnsi="Arial" w:cs="Arial"/>
          <w:b/>
        </w:rPr>
        <w:t>Plessis</w:t>
      </w:r>
      <w:proofErr w:type="spellEnd"/>
      <w:r w:rsidRPr="006173FB">
        <w:rPr>
          <w:rFonts w:ascii="Arial" w:hAnsi="Arial" w:cs="Arial"/>
          <w:b/>
        </w:rPr>
        <w:t xml:space="preserve"> di</w:t>
      </w:r>
      <w:r w:rsidRPr="006173FB">
        <w:rPr>
          <w:rFonts w:ascii="Arial" w:hAnsi="Arial" w:cs="Arial"/>
          <w:b/>
        </w:rPr>
        <w:t>s</w:t>
      </w:r>
      <w:r w:rsidRPr="006173FB">
        <w:rPr>
          <w:rFonts w:ascii="Arial" w:hAnsi="Arial" w:cs="Arial"/>
          <w:b/>
        </w:rPr>
        <w:t xml:space="preserve">ponía del obispado de </w:t>
      </w:r>
      <w:hyperlink r:id="rId64" w:tooltip="Luçon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Luçon</w:t>
        </w:r>
        <w:proofErr w:type="spellEnd"/>
      </w:hyperlink>
      <w:r w:rsidRPr="006173FB">
        <w:rPr>
          <w:rFonts w:ascii="Arial" w:hAnsi="Arial" w:cs="Arial"/>
          <w:b/>
        </w:rPr>
        <w:t xml:space="preserve">. Tras la muerte del último obispo (tío abuelo de </w:t>
      </w:r>
      <w:proofErr w:type="spellStart"/>
      <w:r w:rsidRPr="006173FB">
        <w:rPr>
          <w:rFonts w:ascii="Arial" w:hAnsi="Arial" w:cs="Arial"/>
          <w:b/>
        </w:rPr>
        <w:t>Armand</w:t>
      </w:r>
      <w:proofErr w:type="spellEnd"/>
      <w:r w:rsidRPr="006173FB">
        <w:rPr>
          <w:rFonts w:ascii="Arial" w:hAnsi="Arial" w:cs="Arial"/>
          <w:b/>
        </w:rPr>
        <w:t>-Jean), la ciudad contaba con un obispo inte</w:t>
      </w:r>
      <w:r w:rsidRPr="006173FB">
        <w:rPr>
          <w:rFonts w:ascii="Arial" w:hAnsi="Arial" w:cs="Arial"/>
          <w:b/>
        </w:rPr>
        <w:t>r</w:t>
      </w:r>
      <w:r w:rsidRPr="006173FB">
        <w:rPr>
          <w:rFonts w:ascii="Arial" w:hAnsi="Arial" w:cs="Arial"/>
          <w:b/>
        </w:rPr>
        <w:t xml:space="preserve">ino en espera de que su hermano Alphonse ocupara ese puesto. Pero Alphonse, de carácter un tanto extraño, rechazó convertirse en obispo de </w:t>
      </w:r>
      <w:hyperlink r:id="rId65" w:tooltip="Luçon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Luçon</w:t>
        </w:r>
        <w:proofErr w:type="spellEnd"/>
      </w:hyperlink>
      <w:r w:rsidRPr="006173FB">
        <w:rPr>
          <w:rFonts w:ascii="Arial" w:hAnsi="Arial" w:cs="Arial"/>
          <w:b/>
        </w:rPr>
        <w:t xml:space="preserve"> e ingresó en un convento como </w:t>
      </w:r>
      <w:hyperlink r:id="rId66" w:tooltip="Cartuj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cartujo</w:t>
        </w:r>
      </w:hyperlink>
      <w:r w:rsidRPr="006173FB">
        <w:rPr>
          <w:rFonts w:ascii="Arial" w:hAnsi="Arial" w:cs="Arial"/>
          <w:b/>
        </w:rPr>
        <w:t xml:space="preserve">. </w:t>
      </w:r>
      <w:proofErr w:type="spellStart"/>
      <w:r w:rsidRPr="006173FB">
        <w:rPr>
          <w:rFonts w:ascii="Arial" w:hAnsi="Arial" w:cs="Arial"/>
          <w:b/>
        </w:rPr>
        <w:t>Armand</w:t>
      </w:r>
      <w:proofErr w:type="spellEnd"/>
      <w:r w:rsidRPr="006173FB">
        <w:rPr>
          <w:rFonts w:ascii="Arial" w:hAnsi="Arial" w:cs="Arial"/>
          <w:b/>
        </w:rPr>
        <w:t>-Jean tuvo que aband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>nar la carrera militar que tanto quería, debido a problemas de salud, consistentes en gr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>ves fiebres, para reemplazar a su hermano. Era un cambio muy brusco en el rumbo de su carrera, pero no lo dudó.</w:t>
      </w: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6173FB">
        <w:rPr>
          <w:rFonts w:ascii="Arial" w:hAnsi="Arial" w:cs="Arial"/>
          <w:b/>
        </w:rPr>
        <w:t xml:space="preserve">En </w:t>
      </w:r>
      <w:hyperlink r:id="rId67" w:tooltip="1606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1606</w:t>
        </w:r>
      </w:hyperlink>
      <w:r w:rsidRPr="006173FB">
        <w:rPr>
          <w:rFonts w:ascii="Arial" w:hAnsi="Arial" w:cs="Arial"/>
          <w:b/>
        </w:rPr>
        <w:t xml:space="preserve">, </w:t>
      </w:r>
      <w:hyperlink r:id="rId68" w:tooltip="Enrique IV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Enrique IV</w:t>
        </w:r>
      </w:hyperlink>
      <w:r w:rsidRPr="006173FB">
        <w:rPr>
          <w:rFonts w:ascii="Arial" w:hAnsi="Arial" w:cs="Arial"/>
          <w:b/>
        </w:rPr>
        <w:t xml:space="preserve"> nombró a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obispo de </w:t>
      </w:r>
      <w:proofErr w:type="spellStart"/>
      <w:r w:rsidRPr="006173FB">
        <w:rPr>
          <w:rFonts w:ascii="Arial" w:hAnsi="Arial" w:cs="Arial"/>
          <w:b/>
        </w:rPr>
        <w:t>Luçon</w:t>
      </w:r>
      <w:proofErr w:type="spellEnd"/>
      <w:r w:rsidRPr="006173FB">
        <w:rPr>
          <w:rFonts w:ascii="Arial" w:hAnsi="Arial" w:cs="Arial"/>
          <w:b/>
        </w:rPr>
        <w:t xml:space="preserve">. Como aún no tenía la edad mínima requerida, fue necesario un viaje a </w:t>
      </w:r>
      <w:hyperlink r:id="rId69" w:tooltip="Rom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Roma</w:t>
        </w:r>
      </w:hyperlink>
      <w:r w:rsidRPr="006173FB">
        <w:rPr>
          <w:rFonts w:ascii="Arial" w:hAnsi="Arial" w:cs="Arial"/>
          <w:b/>
        </w:rPr>
        <w:t xml:space="preserve"> para obtener una dispensa del </w:t>
      </w:r>
      <w:hyperlink r:id="rId70" w:tooltip="Pap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papa</w:t>
        </w:r>
      </w:hyperlink>
      <w:r w:rsidRPr="006173FB">
        <w:rPr>
          <w:rFonts w:ascii="Arial" w:hAnsi="Arial" w:cs="Arial"/>
          <w:b/>
        </w:rPr>
        <w:t xml:space="preserve">. Una vez obtenida ésta en abril de </w:t>
      </w:r>
      <w:hyperlink r:id="rId71" w:tooltip="1607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1607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fue consagrado obispo. Poco después de t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mar posesión efectiva de su </w:t>
      </w:r>
      <w:hyperlink r:id="rId72" w:tooltip="Diócesi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diócesis</w:t>
        </w:r>
      </w:hyperlink>
      <w:r w:rsidRPr="006173FB">
        <w:rPr>
          <w:rFonts w:ascii="Arial" w:hAnsi="Arial" w:cs="Arial"/>
          <w:b/>
        </w:rPr>
        <w:t xml:space="preserve">, en </w:t>
      </w:r>
      <w:hyperlink r:id="rId73" w:tooltip="1608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1608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>lieu</w:t>
      </w:r>
      <w:proofErr w:type="spellEnd"/>
      <w:r w:rsidRPr="006173FB">
        <w:rPr>
          <w:rFonts w:ascii="Arial" w:hAnsi="Arial" w:cs="Arial"/>
          <w:b/>
        </w:rPr>
        <w:t xml:space="preserve"> ya se mostraba como un activo obispo comprometido con las reformas propuestas por el </w:t>
      </w:r>
      <w:hyperlink r:id="rId74" w:tooltip="Concilio de Trent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Concilio de Trento</w:t>
        </w:r>
      </w:hyperlink>
      <w:r w:rsidRPr="006173FB">
        <w:rPr>
          <w:rFonts w:ascii="Arial" w:hAnsi="Arial" w:cs="Arial"/>
          <w:b/>
        </w:rPr>
        <w:t xml:space="preserve"> celebrado e</w:t>
      </w:r>
      <w:r w:rsidRPr="006173FB">
        <w:rPr>
          <w:rFonts w:ascii="Arial" w:hAnsi="Arial" w:cs="Arial"/>
          <w:b/>
        </w:rPr>
        <w:t>n</w:t>
      </w:r>
      <w:r w:rsidRPr="006173FB">
        <w:rPr>
          <w:rFonts w:ascii="Arial" w:hAnsi="Arial" w:cs="Arial"/>
          <w:b/>
        </w:rPr>
        <w:t xml:space="preserve">tre </w:t>
      </w:r>
      <w:hyperlink r:id="rId75" w:tooltip="1545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1545</w:t>
        </w:r>
      </w:hyperlink>
      <w:r w:rsidRPr="006173FB">
        <w:rPr>
          <w:rFonts w:ascii="Arial" w:hAnsi="Arial" w:cs="Arial"/>
          <w:b/>
        </w:rPr>
        <w:t xml:space="preserve"> y </w:t>
      </w:r>
      <w:hyperlink r:id="rId76" w:tooltip="1563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1563</w:t>
        </w:r>
      </w:hyperlink>
      <w:r w:rsidRPr="006173FB">
        <w:rPr>
          <w:rFonts w:ascii="Arial" w:hAnsi="Arial" w:cs="Arial"/>
          <w:b/>
        </w:rPr>
        <w:t>.</w:t>
      </w: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Fue por esta época cuando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conoció a </w:t>
      </w:r>
      <w:hyperlink r:id="rId77" w:tooltip="François Leclerc du Tremblay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François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Leclerc</w:t>
        </w:r>
        <w:proofErr w:type="spellEnd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du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Tremblay</w:t>
        </w:r>
        <w:proofErr w:type="spellEnd"/>
      </w:hyperlink>
      <w:r w:rsidRPr="006173FB">
        <w:rPr>
          <w:rFonts w:ascii="Arial" w:hAnsi="Arial" w:cs="Arial"/>
          <w:b/>
        </w:rPr>
        <w:t xml:space="preserve"> (más c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>nocido c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>mo "</w:t>
      </w:r>
      <w:proofErr w:type="spellStart"/>
      <w:r w:rsidRPr="006173FB">
        <w:rPr>
          <w:rFonts w:ascii="Arial" w:hAnsi="Arial" w:cs="Arial"/>
          <w:b/>
          <w:i/>
          <w:iCs/>
        </w:rPr>
        <w:t>Père</w:t>
      </w:r>
      <w:proofErr w:type="spellEnd"/>
      <w:r w:rsidRPr="006173FB">
        <w:rPr>
          <w:rFonts w:ascii="Arial" w:hAnsi="Arial" w:cs="Arial"/>
          <w:b/>
          <w:i/>
          <w:iCs/>
        </w:rPr>
        <w:t xml:space="preserve"> Joseph</w:t>
      </w:r>
      <w:r w:rsidRPr="006173FB">
        <w:rPr>
          <w:rFonts w:ascii="Arial" w:hAnsi="Arial" w:cs="Arial"/>
          <w:b/>
        </w:rPr>
        <w:t xml:space="preserve">" o "Padre José"), un monje </w:t>
      </w:r>
      <w:hyperlink r:id="rId78" w:tooltip="Orden de los Hermanos Menores Capuchino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capuchino</w:t>
        </w:r>
      </w:hyperlink>
      <w:r w:rsidRPr="006173FB">
        <w:rPr>
          <w:rFonts w:ascii="Arial" w:hAnsi="Arial" w:cs="Arial"/>
          <w:b/>
        </w:rPr>
        <w:t>, que se convertiría en su hombre de confianza. Por esta cercanía al cardenal, así como por el color gris de sus háb</w:t>
      </w:r>
      <w:r w:rsidRPr="006173FB">
        <w:rPr>
          <w:rFonts w:ascii="Arial" w:hAnsi="Arial" w:cs="Arial"/>
          <w:b/>
        </w:rPr>
        <w:t>i</w:t>
      </w:r>
      <w:r w:rsidRPr="006173FB">
        <w:rPr>
          <w:rFonts w:ascii="Arial" w:hAnsi="Arial" w:cs="Arial"/>
          <w:b/>
        </w:rPr>
        <w:t xml:space="preserve">tos, se le conoció con el sobrenombre de </w:t>
      </w:r>
      <w:proofErr w:type="spellStart"/>
      <w:r w:rsidRPr="006173FB">
        <w:rPr>
          <w:rFonts w:ascii="Arial" w:hAnsi="Arial" w:cs="Arial"/>
          <w:b/>
          <w:i/>
          <w:iCs/>
        </w:rPr>
        <w:t>l'Éminence</w:t>
      </w:r>
      <w:proofErr w:type="spellEnd"/>
      <w:r w:rsidRPr="006173FB">
        <w:rPr>
          <w:rFonts w:ascii="Arial" w:hAnsi="Arial" w:cs="Arial"/>
          <w:b/>
          <w:i/>
          <w:iCs/>
        </w:rPr>
        <w:t xml:space="preserve"> </w:t>
      </w:r>
      <w:proofErr w:type="spellStart"/>
      <w:r w:rsidRPr="006173FB">
        <w:rPr>
          <w:rFonts w:ascii="Arial" w:hAnsi="Arial" w:cs="Arial"/>
          <w:b/>
          <w:i/>
          <w:iCs/>
        </w:rPr>
        <w:t>grise</w:t>
      </w:r>
      <w:proofErr w:type="spellEnd"/>
      <w:r w:rsidRPr="006173FB">
        <w:rPr>
          <w:rFonts w:ascii="Arial" w:hAnsi="Arial" w:cs="Arial"/>
          <w:b/>
        </w:rPr>
        <w:t xml:space="preserve"> ("la </w:t>
      </w:r>
      <w:hyperlink r:id="rId79" w:tooltip="Eminencia gri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eminencia gris</w:t>
        </w:r>
      </w:hyperlink>
      <w:r w:rsidRPr="006173FB">
        <w:rPr>
          <w:rFonts w:ascii="Arial" w:hAnsi="Arial" w:cs="Arial"/>
          <w:b/>
        </w:rPr>
        <w:t>"). Con el tiempo, el padre Joseph colab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raría con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como negociador y diplomático.</w:t>
      </w:r>
    </w:p>
    <w:p w:rsidR="006173FB" w:rsidRDefault="006173FB" w:rsidP="00617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  <w:r w:rsidRPr="006173FB">
        <w:rPr>
          <w:rStyle w:val="mw-headline"/>
          <w:rFonts w:ascii="Arial" w:hAnsi="Arial" w:cs="Arial"/>
          <w:sz w:val="24"/>
          <w:szCs w:val="24"/>
        </w:rPr>
        <w:t>Ascenso al poder</w:t>
      </w:r>
    </w:p>
    <w:p w:rsidR="001C5EE7" w:rsidRDefault="001C5EE7" w:rsidP="00617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1C5EE7" w:rsidRDefault="001C5EE7" w:rsidP="001C5EE7">
      <w:pPr>
        <w:pStyle w:val="Ttulo3"/>
        <w:spacing w:before="0" w:beforeAutospacing="0" w:after="0" w:afterAutospacing="0"/>
        <w:jc w:val="center"/>
        <w:rPr>
          <w:rStyle w:val="mw-headline"/>
          <w:rFonts w:ascii="Arial" w:hAnsi="Arial" w:cs="Arial"/>
          <w:sz w:val="24"/>
          <w:szCs w:val="24"/>
        </w:rPr>
      </w:pPr>
      <w:r>
        <w:rPr>
          <w:b w:val="0"/>
          <w:bCs w:val="0"/>
          <w:noProof/>
        </w:rPr>
        <w:drawing>
          <wp:inline distT="0" distB="0" distL="0" distR="0">
            <wp:extent cx="2226004" cy="2847975"/>
            <wp:effectExtent l="19050" t="0" r="2846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4938" t="9701" r="26333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0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3FB" w:rsidRPr="006173FB" w:rsidRDefault="006173FB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6173FB">
        <w:rPr>
          <w:rFonts w:ascii="Arial" w:hAnsi="Arial" w:cs="Arial"/>
          <w:b/>
        </w:rPr>
        <w:t xml:space="preserve">En </w:t>
      </w:r>
      <w:hyperlink r:id="rId81" w:tooltip="1614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1614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>, que resultó ser un importante defensor de los intereses y del poder político de los obi</w:t>
      </w:r>
      <w:r w:rsidRPr="006173FB">
        <w:rPr>
          <w:rFonts w:ascii="Arial" w:hAnsi="Arial" w:cs="Arial"/>
          <w:b/>
        </w:rPr>
        <w:t>s</w:t>
      </w:r>
      <w:r w:rsidRPr="006173FB">
        <w:rPr>
          <w:rFonts w:ascii="Arial" w:hAnsi="Arial" w:cs="Arial"/>
          <w:b/>
        </w:rPr>
        <w:t xml:space="preserve">pos al oponerse al cobro de impuestos a la Iglesia, consiguió hacerse elegir por el clero de </w:t>
      </w:r>
      <w:proofErr w:type="spellStart"/>
      <w:r w:rsidRPr="006173FB">
        <w:rPr>
          <w:rFonts w:ascii="Arial" w:hAnsi="Arial" w:cs="Arial"/>
          <w:b/>
        </w:rPr>
        <w:t>Poitou</w:t>
      </w:r>
      <w:proofErr w:type="spellEnd"/>
      <w:r w:rsidRPr="006173FB">
        <w:rPr>
          <w:rFonts w:ascii="Arial" w:hAnsi="Arial" w:cs="Arial"/>
          <w:b/>
        </w:rPr>
        <w:t xml:space="preserve"> como d</w:t>
      </w:r>
      <w:r w:rsidRPr="006173FB">
        <w:rPr>
          <w:rFonts w:ascii="Arial" w:hAnsi="Arial" w:cs="Arial"/>
          <w:b/>
        </w:rPr>
        <w:t>i</w:t>
      </w:r>
      <w:r w:rsidRPr="006173FB">
        <w:rPr>
          <w:rFonts w:ascii="Arial" w:hAnsi="Arial" w:cs="Arial"/>
          <w:b/>
        </w:rPr>
        <w:t xml:space="preserve">putado a los </w:t>
      </w:r>
      <w:hyperlink r:id="rId82" w:tooltip="Estados Generales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Estados Generales</w:t>
        </w:r>
      </w:hyperlink>
      <w:r w:rsidRPr="006173FB">
        <w:rPr>
          <w:rFonts w:ascii="Arial" w:hAnsi="Arial" w:cs="Arial"/>
          <w:b/>
        </w:rPr>
        <w:t xml:space="preserve">, además de defender las reformas introducidas en la Iglesia por el </w:t>
      </w:r>
      <w:hyperlink r:id="rId83" w:tooltip="Concilio de Trent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Concilio de Trento</w:t>
        </w:r>
      </w:hyperlink>
      <w:r w:rsidRPr="006173FB">
        <w:rPr>
          <w:rFonts w:ascii="Arial" w:hAnsi="Arial" w:cs="Arial"/>
          <w:b/>
        </w:rPr>
        <w:t xml:space="preserve">, con la oposición de la </w:t>
      </w:r>
      <w:hyperlink r:id="rId84" w:tooltip="Burguesí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burguesía</w:t>
        </w:r>
      </w:hyperlink>
      <w:r w:rsidRPr="006173FB">
        <w:rPr>
          <w:rFonts w:ascii="Arial" w:hAnsi="Arial" w:cs="Arial"/>
          <w:b/>
        </w:rPr>
        <w:t xml:space="preserve">. En esta ocasión, fue elegido por </w:t>
      </w:r>
      <w:hyperlink r:id="rId85" w:tooltip="María de Médici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María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Médicis</w:t>
        </w:r>
        <w:proofErr w:type="spellEnd"/>
      </w:hyperlink>
      <w:r w:rsidRPr="006173FB">
        <w:rPr>
          <w:rFonts w:ascii="Arial" w:hAnsi="Arial" w:cs="Arial"/>
          <w:b/>
        </w:rPr>
        <w:t xml:space="preserve"> como port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 xml:space="preserve">voz del clero en la sesión de clausura y su discurso le valió las simpatías de la reina madre. En noviembre de </w:t>
      </w:r>
      <w:hyperlink r:id="rId86" w:tooltip="1615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1615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es nombrado por la madre del rey </w:t>
      </w:r>
      <w:hyperlink r:id="rId87" w:tooltip="Limosner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limosnero</w:t>
        </w:r>
      </w:hyperlink>
      <w:r w:rsidRPr="006173FB">
        <w:rPr>
          <w:rFonts w:ascii="Arial" w:hAnsi="Arial" w:cs="Arial"/>
          <w:b/>
        </w:rPr>
        <w:t xml:space="preserve"> de la futura joven reina </w:t>
      </w:r>
      <w:hyperlink r:id="rId88" w:tooltip="Ana de Austria y Austria-Estir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Ana de Austria</w:t>
        </w:r>
      </w:hyperlink>
      <w:r w:rsidRPr="006173FB">
        <w:rPr>
          <w:rFonts w:ascii="Arial" w:hAnsi="Arial" w:cs="Arial"/>
          <w:b/>
        </w:rPr>
        <w:t xml:space="preserve">, esposa de </w:t>
      </w:r>
      <w:hyperlink r:id="rId89" w:tooltip="Luis XIII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Luis XIII</w:t>
        </w:r>
      </w:hyperlink>
      <w:r w:rsidRPr="006173FB">
        <w:rPr>
          <w:rFonts w:ascii="Arial" w:hAnsi="Arial" w:cs="Arial"/>
          <w:b/>
        </w:rPr>
        <w:t xml:space="preserve">. En </w:t>
      </w:r>
      <w:hyperlink r:id="rId90" w:tooltip="1616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1616</w:t>
        </w:r>
      </w:hyperlink>
      <w:r w:rsidRPr="006173FB">
        <w:rPr>
          <w:rFonts w:ascii="Arial" w:hAnsi="Arial" w:cs="Arial"/>
          <w:b/>
        </w:rPr>
        <w:t xml:space="preserve"> es nombrado S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>cretario de Estado para el Exterior y la Guerra, cargo que desempeñará sólo durante cinco m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 xml:space="preserve">ses, hasta la caída del favorito </w:t>
      </w:r>
      <w:hyperlink r:id="rId91" w:tooltip="Concino Concini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Concino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Concini</w:t>
        </w:r>
        <w:proofErr w:type="spellEnd"/>
      </w:hyperlink>
      <w:r w:rsidRPr="006173FB">
        <w:rPr>
          <w:rFonts w:ascii="Arial" w:hAnsi="Arial" w:cs="Arial"/>
          <w:b/>
        </w:rPr>
        <w:t>.</w:t>
      </w:r>
    </w:p>
    <w:p w:rsid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6173FB">
        <w:rPr>
          <w:rFonts w:ascii="Arial" w:hAnsi="Arial" w:cs="Arial"/>
          <w:b/>
        </w:rPr>
        <w:t xml:space="preserve">  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había prosperado al servicio de </w:t>
      </w:r>
      <w:hyperlink r:id="rId92" w:tooltip="Concino Concini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Concino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Concini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, principal ministro del reino y favorito de María de </w:t>
      </w:r>
      <w:proofErr w:type="spellStart"/>
      <w:r w:rsidR="006173FB" w:rsidRPr="006173FB">
        <w:rPr>
          <w:rFonts w:ascii="Arial" w:hAnsi="Arial" w:cs="Arial"/>
          <w:b/>
        </w:rPr>
        <w:t>Médicis</w:t>
      </w:r>
      <w:proofErr w:type="spellEnd"/>
      <w:r w:rsidR="006173FB" w:rsidRPr="006173FB">
        <w:rPr>
          <w:rFonts w:ascii="Arial" w:hAnsi="Arial" w:cs="Arial"/>
          <w:b/>
        </w:rPr>
        <w:t xml:space="preserve"> por aquel entonces. Igual que </w:t>
      </w:r>
      <w:proofErr w:type="spellStart"/>
      <w:r w:rsidR="006173FB" w:rsidRPr="006173FB">
        <w:rPr>
          <w:rFonts w:ascii="Arial" w:hAnsi="Arial" w:cs="Arial"/>
          <w:b/>
        </w:rPr>
        <w:t>Concini</w:t>
      </w:r>
      <w:proofErr w:type="spellEnd"/>
      <w:r w:rsidR="006173FB" w:rsidRPr="006173FB">
        <w:rPr>
          <w:rFonts w:ascii="Arial" w:hAnsi="Arial" w:cs="Arial"/>
          <w:b/>
        </w:rPr>
        <w:t xml:space="preserve">, el obispo de </w:t>
      </w:r>
      <w:proofErr w:type="spellStart"/>
      <w:r w:rsidR="006173FB" w:rsidRPr="006173FB">
        <w:rPr>
          <w:rFonts w:ascii="Arial" w:hAnsi="Arial" w:cs="Arial"/>
          <w:b/>
        </w:rPr>
        <w:t>Luçon</w:t>
      </w:r>
      <w:proofErr w:type="spellEnd"/>
      <w:r w:rsidR="006173FB" w:rsidRPr="006173FB">
        <w:rPr>
          <w:rFonts w:ascii="Arial" w:hAnsi="Arial" w:cs="Arial"/>
          <w:b/>
        </w:rPr>
        <w:t xml:space="preserve"> se convirtió en uno de los más cerc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nos consejeros de </w:t>
      </w:r>
      <w:hyperlink r:id="rId93" w:tooltip="María de Médici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María de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Médicis</w:t>
        </w:r>
        <w:proofErr w:type="spellEnd"/>
      </w:hyperlink>
      <w:r w:rsidR="006173FB" w:rsidRPr="006173FB">
        <w:rPr>
          <w:rFonts w:ascii="Arial" w:hAnsi="Arial" w:cs="Arial"/>
          <w:b/>
        </w:rPr>
        <w:t>. La reina madre, que había sido regente durante la minoría de edad de Luis XIII, continuó manteniendo el poder efectivo tras la coronación y la declaración de mayoría de edad de su hijo en 1614.</w:t>
      </w: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6173FB">
        <w:rPr>
          <w:rFonts w:ascii="Arial" w:hAnsi="Arial" w:cs="Arial"/>
          <w:b/>
        </w:rPr>
        <w:t xml:space="preserve"> Su política era impopular en varias regi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nes de Francia, provocando diversas rebeliones entre los Grandes y numerosas intrigas contra ella y contra </w:t>
      </w:r>
      <w:proofErr w:type="spellStart"/>
      <w:r w:rsidRPr="006173FB">
        <w:rPr>
          <w:rFonts w:ascii="Arial" w:hAnsi="Arial" w:cs="Arial"/>
          <w:b/>
        </w:rPr>
        <w:t>Concini</w:t>
      </w:r>
      <w:proofErr w:type="spellEnd"/>
      <w:r w:rsidRPr="006173FB">
        <w:rPr>
          <w:rFonts w:ascii="Arial" w:hAnsi="Arial" w:cs="Arial"/>
          <w:b/>
        </w:rPr>
        <w:t xml:space="preserve">. El principal instigador de la caída de </w:t>
      </w:r>
      <w:proofErr w:type="spellStart"/>
      <w:r w:rsidRPr="006173FB">
        <w:rPr>
          <w:rFonts w:ascii="Arial" w:hAnsi="Arial" w:cs="Arial"/>
          <w:b/>
        </w:rPr>
        <w:t>Concini</w:t>
      </w:r>
      <w:proofErr w:type="spellEnd"/>
      <w:r w:rsidRPr="006173FB">
        <w:rPr>
          <w:rFonts w:ascii="Arial" w:hAnsi="Arial" w:cs="Arial"/>
          <w:b/>
        </w:rPr>
        <w:t xml:space="preserve"> fue </w:t>
      </w:r>
      <w:hyperlink r:id="rId94" w:tooltip="Charles de Luyne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Charles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Luynes</w:t>
        </w:r>
        <w:proofErr w:type="spellEnd"/>
      </w:hyperlink>
      <w:r w:rsidRPr="006173FB">
        <w:rPr>
          <w:rFonts w:ascii="Arial" w:hAnsi="Arial" w:cs="Arial"/>
          <w:b/>
        </w:rPr>
        <w:t>, halc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nero real y favorito del joven rey. En abril de </w:t>
      </w:r>
      <w:hyperlink r:id="rId95" w:tooltip="1617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1617</w:t>
        </w:r>
      </w:hyperlink>
      <w:r w:rsidRPr="006173FB">
        <w:rPr>
          <w:rFonts w:ascii="Arial" w:hAnsi="Arial" w:cs="Arial"/>
          <w:b/>
        </w:rPr>
        <w:t xml:space="preserve">, aconsejado por </w:t>
      </w:r>
      <w:proofErr w:type="spellStart"/>
      <w:r w:rsidRPr="006173FB">
        <w:rPr>
          <w:rFonts w:ascii="Arial" w:hAnsi="Arial" w:cs="Arial"/>
          <w:b/>
        </w:rPr>
        <w:t>Luynes</w:t>
      </w:r>
      <w:proofErr w:type="spellEnd"/>
      <w:r w:rsidRPr="006173FB">
        <w:rPr>
          <w:rFonts w:ascii="Arial" w:hAnsi="Arial" w:cs="Arial"/>
          <w:b/>
        </w:rPr>
        <w:t xml:space="preserve">, Luis XIII ordenó el arresto de </w:t>
      </w:r>
      <w:proofErr w:type="spellStart"/>
      <w:r w:rsidRPr="006173FB">
        <w:rPr>
          <w:rFonts w:ascii="Arial" w:hAnsi="Arial" w:cs="Arial"/>
          <w:b/>
        </w:rPr>
        <w:t>Concini</w:t>
      </w:r>
      <w:proofErr w:type="spellEnd"/>
      <w:r w:rsidRPr="006173FB">
        <w:rPr>
          <w:rFonts w:ascii="Arial" w:hAnsi="Arial" w:cs="Arial"/>
          <w:b/>
        </w:rPr>
        <w:t xml:space="preserve"> y su asesinato si oponía resistencia, como fue el caso. Mue</w:t>
      </w:r>
      <w:r w:rsidRPr="006173FB">
        <w:rPr>
          <w:rFonts w:ascii="Arial" w:hAnsi="Arial" w:cs="Arial"/>
          <w:b/>
        </w:rPr>
        <w:t>r</w:t>
      </w:r>
      <w:r w:rsidRPr="006173FB">
        <w:rPr>
          <w:rFonts w:ascii="Arial" w:hAnsi="Arial" w:cs="Arial"/>
          <w:b/>
        </w:rPr>
        <w:t xml:space="preserve">to </w:t>
      </w:r>
      <w:proofErr w:type="spellStart"/>
      <w:r w:rsidRPr="006173FB">
        <w:rPr>
          <w:rFonts w:ascii="Arial" w:hAnsi="Arial" w:cs="Arial"/>
          <w:b/>
        </w:rPr>
        <w:t>Concini</w:t>
      </w:r>
      <w:proofErr w:type="spellEnd"/>
      <w:r w:rsidRPr="006173FB">
        <w:rPr>
          <w:rFonts w:ascii="Arial" w:hAnsi="Arial" w:cs="Arial"/>
          <w:b/>
        </w:rPr>
        <w:t xml:space="preserve">, María de </w:t>
      </w:r>
      <w:proofErr w:type="spellStart"/>
      <w:r w:rsidRPr="006173FB">
        <w:rPr>
          <w:rFonts w:ascii="Arial" w:hAnsi="Arial" w:cs="Arial"/>
          <w:b/>
        </w:rPr>
        <w:t>Médicis</w:t>
      </w:r>
      <w:proofErr w:type="spellEnd"/>
      <w:r w:rsidRPr="006173FB">
        <w:rPr>
          <w:rFonts w:ascii="Arial" w:hAnsi="Arial" w:cs="Arial"/>
          <w:b/>
        </w:rPr>
        <w:t xml:space="preserve"> perdió todo su poder y fue exiliada de la Corte. Con su protector muerto, </w:t>
      </w:r>
      <w:proofErr w:type="spellStart"/>
      <w:r w:rsidRPr="006173FB">
        <w:rPr>
          <w:rFonts w:ascii="Arial" w:hAnsi="Arial" w:cs="Arial"/>
          <w:b/>
        </w:rPr>
        <w:t>R</w:t>
      </w:r>
      <w:r w:rsidRPr="006173FB">
        <w:rPr>
          <w:rFonts w:ascii="Arial" w:hAnsi="Arial" w:cs="Arial"/>
          <w:b/>
        </w:rPr>
        <w:t>i</w:t>
      </w:r>
      <w:r w:rsidRPr="006173FB">
        <w:rPr>
          <w:rFonts w:ascii="Arial" w:hAnsi="Arial" w:cs="Arial"/>
          <w:b/>
        </w:rPr>
        <w:t>chelieu</w:t>
      </w:r>
      <w:proofErr w:type="spellEnd"/>
      <w:r w:rsidRPr="006173FB">
        <w:rPr>
          <w:rFonts w:ascii="Arial" w:hAnsi="Arial" w:cs="Arial"/>
          <w:b/>
        </w:rPr>
        <w:t xml:space="preserve"> fue destituido como Secretario de Estado y expulsado de la Corte, acompañando a la reina madre en su exilio a </w:t>
      </w:r>
      <w:hyperlink r:id="rId96" w:tooltip="Angulem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Angulema</w:t>
        </w:r>
      </w:hyperlink>
      <w:r w:rsidRPr="006173FB">
        <w:rPr>
          <w:rFonts w:ascii="Arial" w:hAnsi="Arial" w:cs="Arial"/>
          <w:b/>
        </w:rPr>
        <w:t xml:space="preserve">. Debido a las sospechas del rey sobre sus intrigas para devolver a María de </w:t>
      </w:r>
      <w:proofErr w:type="spellStart"/>
      <w:r w:rsidRPr="006173FB">
        <w:rPr>
          <w:rFonts w:ascii="Arial" w:hAnsi="Arial" w:cs="Arial"/>
          <w:b/>
        </w:rPr>
        <w:t>Médicis</w:t>
      </w:r>
      <w:proofErr w:type="spellEnd"/>
      <w:r w:rsidRPr="006173FB">
        <w:rPr>
          <w:rFonts w:ascii="Arial" w:hAnsi="Arial" w:cs="Arial"/>
          <w:b/>
        </w:rPr>
        <w:t xml:space="preserve"> al p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der,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fue exiliado en </w:t>
      </w:r>
      <w:hyperlink r:id="rId97" w:tooltip="1618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1618</w:t>
        </w:r>
      </w:hyperlink>
      <w:r w:rsidRPr="006173FB">
        <w:rPr>
          <w:rFonts w:ascii="Arial" w:hAnsi="Arial" w:cs="Arial"/>
          <w:b/>
        </w:rPr>
        <w:t xml:space="preserve"> a </w:t>
      </w:r>
      <w:hyperlink r:id="rId98" w:tooltip="Avignon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Avignon</w:t>
        </w:r>
        <w:proofErr w:type="spellEnd"/>
      </w:hyperlink>
      <w:r w:rsidRPr="006173FB">
        <w:rPr>
          <w:rFonts w:ascii="Arial" w:hAnsi="Arial" w:cs="Arial"/>
          <w:b/>
        </w:rPr>
        <w:t xml:space="preserve">, por entonces territorio papal, donde escribió un </w:t>
      </w:r>
      <w:hyperlink r:id="rId99" w:tooltip="Catecism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catecismo</w:t>
        </w:r>
      </w:hyperlink>
      <w:r w:rsidRPr="006173FB">
        <w:rPr>
          <w:rFonts w:ascii="Arial" w:hAnsi="Arial" w:cs="Arial"/>
          <w:b/>
        </w:rPr>
        <w:t xml:space="preserve"> titulado </w:t>
      </w:r>
      <w:hyperlink r:id="rId100" w:tooltip="L'Instruction du chrétien (aún no redactado)" w:history="1">
        <w:proofErr w:type="spellStart"/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L'Instruction</w:t>
        </w:r>
        <w:proofErr w:type="spellEnd"/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du </w:t>
        </w:r>
        <w:proofErr w:type="spellStart"/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chrétien</w:t>
        </w:r>
        <w:proofErr w:type="spellEnd"/>
      </w:hyperlink>
      <w:r w:rsidRPr="006173FB">
        <w:rPr>
          <w:rFonts w:ascii="Arial" w:hAnsi="Arial" w:cs="Arial"/>
          <w:b/>
        </w:rPr>
        <w:t xml:space="preserve"> («La Instrucción del Cristi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>no»).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EE7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En </w:t>
      </w:r>
      <w:hyperlink r:id="rId101" w:tooltip="1619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1619</w:t>
        </w:r>
      </w:hyperlink>
      <w:r w:rsidRPr="006173FB">
        <w:rPr>
          <w:rFonts w:ascii="Arial" w:hAnsi="Arial" w:cs="Arial"/>
          <w:b/>
        </w:rPr>
        <w:t xml:space="preserve">, estando ausente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del entorno de la reina madre, María de </w:t>
      </w:r>
      <w:proofErr w:type="spellStart"/>
      <w:r w:rsidRPr="006173FB">
        <w:rPr>
          <w:rFonts w:ascii="Arial" w:hAnsi="Arial" w:cs="Arial"/>
          <w:b/>
        </w:rPr>
        <w:t>Médicis</w:t>
      </w:r>
      <w:proofErr w:type="spellEnd"/>
      <w:r w:rsidRPr="006173FB">
        <w:rPr>
          <w:rFonts w:ascii="Arial" w:hAnsi="Arial" w:cs="Arial"/>
          <w:b/>
        </w:rPr>
        <w:t xml:space="preserve"> escapa por una ventana de su confinamiento en el </w:t>
      </w:r>
      <w:hyperlink r:id="rId102" w:tooltip="Castillo de Bloi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Castillo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Blois</w:t>
        </w:r>
        <w:proofErr w:type="spellEnd"/>
      </w:hyperlink>
      <w:r w:rsidRPr="006173FB">
        <w:rPr>
          <w:rFonts w:ascii="Arial" w:hAnsi="Arial" w:cs="Arial"/>
          <w:b/>
        </w:rPr>
        <w:t xml:space="preserve"> y dirige una rebelión aristocr</w:t>
      </w:r>
      <w:r w:rsidRPr="006173FB">
        <w:rPr>
          <w:rFonts w:ascii="Arial" w:hAnsi="Arial" w:cs="Arial"/>
          <w:b/>
        </w:rPr>
        <w:t>á</w:t>
      </w:r>
      <w:r w:rsidRPr="006173FB">
        <w:rPr>
          <w:rFonts w:ascii="Arial" w:hAnsi="Arial" w:cs="Arial"/>
          <w:b/>
        </w:rPr>
        <w:t>tica.</w:t>
      </w: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 El rey y el duque de </w:t>
      </w:r>
      <w:proofErr w:type="spellStart"/>
      <w:r w:rsidR="006173FB" w:rsidRPr="006173FB">
        <w:rPr>
          <w:rFonts w:ascii="Arial" w:hAnsi="Arial" w:cs="Arial"/>
          <w:b/>
        </w:rPr>
        <w:t>Luynes</w:t>
      </w:r>
      <w:proofErr w:type="spellEnd"/>
      <w:r w:rsidR="006173FB" w:rsidRPr="006173FB">
        <w:rPr>
          <w:rFonts w:ascii="Arial" w:hAnsi="Arial" w:cs="Arial"/>
          <w:b/>
        </w:rPr>
        <w:t xml:space="preserve"> piensan entonces en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para aconsejar prudenteme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 xml:space="preserve">te a la reina y le encargan negociar con ella. Esta mediación cristalizó en el </w:t>
      </w:r>
      <w:hyperlink r:id="rId103" w:tooltip="Tratado de Angulema (aún no redactado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Tratado de A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gulema</w:t>
        </w:r>
      </w:hyperlink>
      <w:r w:rsidR="006173FB" w:rsidRPr="006173FB">
        <w:rPr>
          <w:rFonts w:ascii="Arial" w:hAnsi="Arial" w:cs="Arial"/>
          <w:b/>
        </w:rPr>
        <w:t xml:space="preserve"> en </w:t>
      </w:r>
      <w:hyperlink r:id="rId104" w:tooltip="1620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1620</w:t>
        </w:r>
      </w:hyperlink>
      <w:r w:rsidR="006173FB" w:rsidRPr="006173FB">
        <w:rPr>
          <w:rFonts w:ascii="Arial" w:hAnsi="Arial" w:cs="Arial"/>
          <w:b/>
        </w:rPr>
        <w:t>, gara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 xml:space="preserve">tizando la libertad de María de </w:t>
      </w:r>
      <w:proofErr w:type="spellStart"/>
      <w:r w:rsidR="006173FB" w:rsidRPr="006173FB">
        <w:rPr>
          <w:rFonts w:ascii="Arial" w:hAnsi="Arial" w:cs="Arial"/>
          <w:b/>
        </w:rPr>
        <w:t>Médicis</w:t>
      </w:r>
      <w:proofErr w:type="spellEnd"/>
      <w:r w:rsidR="006173FB" w:rsidRPr="006173FB">
        <w:rPr>
          <w:rFonts w:ascii="Arial" w:hAnsi="Arial" w:cs="Arial"/>
          <w:b/>
        </w:rPr>
        <w:t>, su pertenencia al Consejo Real y la paz con su hijo.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173FB" w:rsidRPr="006173FB">
        <w:rPr>
          <w:rFonts w:ascii="Arial" w:hAnsi="Arial" w:cs="Arial"/>
          <w:b/>
        </w:rPr>
        <w:t xml:space="preserve">Con la muerte en </w:t>
      </w:r>
      <w:hyperlink r:id="rId105" w:tooltip="1621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1621</w:t>
        </w:r>
      </w:hyperlink>
      <w:r w:rsidR="006173FB" w:rsidRPr="006173FB">
        <w:rPr>
          <w:rFonts w:ascii="Arial" w:hAnsi="Arial" w:cs="Arial"/>
          <w:b/>
        </w:rPr>
        <w:t xml:space="preserve"> del duque de </w:t>
      </w:r>
      <w:proofErr w:type="spellStart"/>
      <w:r w:rsidR="006173FB" w:rsidRPr="006173FB">
        <w:rPr>
          <w:rFonts w:ascii="Arial" w:hAnsi="Arial" w:cs="Arial"/>
          <w:b/>
        </w:rPr>
        <w:t>Luynes</w:t>
      </w:r>
      <w:proofErr w:type="spellEnd"/>
      <w:r w:rsidR="006173FB" w:rsidRPr="006173FB">
        <w:rPr>
          <w:rFonts w:ascii="Arial" w:hAnsi="Arial" w:cs="Arial"/>
          <w:b/>
        </w:rPr>
        <w:t xml:space="preserve">,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recuperó rápidamente su poder. Ese año el rey lo propuso como </w:t>
      </w:r>
      <w:hyperlink r:id="rId106" w:tooltip="Cardenal (catolicismo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Cardenal</w:t>
        </w:r>
      </w:hyperlink>
      <w:r w:rsidR="006173FB" w:rsidRPr="006173FB">
        <w:rPr>
          <w:rFonts w:ascii="Arial" w:hAnsi="Arial" w:cs="Arial"/>
          <w:b/>
        </w:rPr>
        <w:t xml:space="preserve"> al papa </w:t>
      </w:r>
      <w:hyperlink r:id="rId107" w:tooltip="Gregorio XV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Gregorio XV</w:t>
        </w:r>
      </w:hyperlink>
      <w:r w:rsidR="006173FB" w:rsidRPr="006173FB">
        <w:rPr>
          <w:rFonts w:ascii="Arial" w:hAnsi="Arial" w:cs="Arial"/>
          <w:b/>
        </w:rPr>
        <w:t xml:space="preserve">, quien accedió el </w:t>
      </w:r>
      <w:hyperlink r:id="rId108" w:tooltip="19 de abril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19 de abril</w:t>
        </w:r>
      </w:hyperlink>
      <w:r w:rsidR="006173FB" w:rsidRPr="006173FB">
        <w:rPr>
          <w:rFonts w:ascii="Arial" w:hAnsi="Arial" w:cs="Arial"/>
          <w:b/>
        </w:rPr>
        <w:t xml:space="preserve"> de </w:t>
      </w:r>
      <w:hyperlink r:id="rId109" w:tooltip="1622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1622</w:t>
        </w:r>
      </w:hyperlink>
      <w:r w:rsidR="006173FB" w:rsidRPr="006173FB">
        <w:rPr>
          <w:rFonts w:ascii="Arial" w:hAnsi="Arial" w:cs="Arial"/>
          <w:b/>
        </w:rPr>
        <w:t xml:space="preserve">. Poco antes, el 16 de ese mismo mes, había sido nombrado Primer Ministro de Francia. Tras ser nombrado miembro del Consejo Real el </w:t>
      </w:r>
      <w:hyperlink r:id="rId110" w:tooltip="29 de abril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29 de abril</w:t>
        </w:r>
      </w:hyperlink>
      <w:r w:rsidR="006173FB" w:rsidRPr="006173FB">
        <w:rPr>
          <w:rFonts w:ascii="Arial" w:hAnsi="Arial" w:cs="Arial"/>
          <w:b/>
        </w:rPr>
        <w:t xml:space="preserve"> de </w:t>
      </w:r>
      <w:hyperlink r:id="rId111" w:tooltip="1624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1624</w:t>
        </w:r>
      </w:hyperlink>
      <w:r w:rsidR="006173FB" w:rsidRPr="006173FB">
        <w:rPr>
          <w:rFonts w:ascii="Arial" w:hAnsi="Arial" w:cs="Arial"/>
          <w:b/>
        </w:rPr>
        <w:t xml:space="preserve">, maniobró contra el entonces principal ministro, </w:t>
      </w:r>
      <w:hyperlink r:id="rId112" w:tooltip="Charles de La Vieuville (aún no redactado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Charles de La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Vieuville</w:t>
        </w:r>
        <w:proofErr w:type="spellEnd"/>
      </w:hyperlink>
      <w:r w:rsidR="006173FB" w:rsidRPr="006173FB">
        <w:rPr>
          <w:rFonts w:ascii="Arial" w:hAnsi="Arial" w:cs="Arial"/>
          <w:b/>
        </w:rPr>
        <w:t>, que fue arrestado por c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rrupción ese mismo año en agosto, d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 xml:space="preserve">jando a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vía libre para ejercer de principal ministro. Las diversas crisis por las que atravesaba Francia, incluyendo una revuelta </w:t>
      </w:r>
      <w:hyperlink r:id="rId113" w:tooltip="Hugonot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hugonote</w:t>
        </w:r>
      </w:hyperlink>
      <w:r w:rsidR="006173FB" w:rsidRPr="006173FB">
        <w:rPr>
          <w:rFonts w:ascii="Arial" w:hAnsi="Arial" w:cs="Arial"/>
          <w:b/>
        </w:rPr>
        <w:t>, hicieron del nuevo ministro-cardenal un co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>sejero indispensable para el rey.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60D66" w:rsidRP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Etapa de primer ministro</w:t>
      </w:r>
    </w:p>
    <w:p w:rsidR="001C5EE7" w:rsidRPr="006173FB" w:rsidRDefault="001C5EE7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173FB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>La política del Cardenal se centraba en dos metas: centralizar el poder en Francia y ne</w:t>
      </w:r>
      <w:r w:rsidR="006173FB" w:rsidRPr="006173FB">
        <w:rPr>
          <w:rFonts w:ascii="Arial" w:hAnsi="Arial" w:cs="Arial"/>
          <w:b/>
        </w:rPr>
        <w:t>u</w:t>
      </w:r>
      <w:r w:rsidR="006173FB" w:rsidRPr="006173FB">
        <w:rPr>
          <w:rFonts w:ascii="Arial" w:hAnsi="Arial" w:cs="Arial"/>
          <w:b/>
        </w:rPr>
        <w:t xml:space="preserve">tralizar a los </w:t>
      </w:r>
      <w:hyperlink r:id="rId114" w:tooltip="Habsburg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Habsburgo</w:t>
        </w:r>
      </w:hyperlink>
      <w:r w:rsidR="006173FB" w:rsidRPr="006173FB">
        <w:rPr>
          <w:rFonts w:ascii="Arial" w:hAnsi="Arial" w:cs="Arial"/>
          <w:b/>
        </w:rPr>
        <w:t xml:space="preserve">, reinantes en </w:t>
      </w:r>
      <w:hyperlink r:id="rId115" w:tooltip="Españ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="006173FB" w:rsidRPr="006173FB">
        <w:rPr>
          <w:rFonts w:ascii="Arial" w:hAnsi="Arial" w:cs="Arial"/>
          <w:b/>
        </w:rPr>
        <w:t xml:space="preserve"> y </w:t>
      </w:r>
      <w:hyperlink r:id="rId116" w:tooltip="Aleman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="006173FB" w:rsidRPr="006173FB">
        <w:rPr>
          <w:rFonts w:ascii="Arial" w:hAnsi="Arial" w:cs="Arial"/>
          <w:b/>
        </w:rPr>
        <w:t>. Para ello, se alió con las rebe</w:t>
      </w:r>
      <w:r w:rsidR="006173FB" w:rsidRPr="006173FB">
        <w:rPr>
          <w:rFonts w:ascii="Arial" w:hAnsi="Arial" w:cs="Arial"/>
          <w:b/>
        </w:rPr>
        <w:t>l</w:t>
      </w:r>
      <w:r w:rsidR="006173FB" w:rsidRPr="006173FB">
        <w:rPr>
          <w:rFonts w:ascii="Arial" w:hAnsi="Arial" w:cs="Arial"/>
          <w:b/>
        </w:rPr>
        <w:t xml:space="preserve">des </w:t>
      </w:r>
      <w:hyperlink r:id="rId117" w:tooltip="República de los Siete Países Bajos Unido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Provincias Unidas</w:t>
        </w:r>
      </w:hyperlink>
      <w:r w:rsidR="006173FB" w:rsidRPr="006173FB">
        <w:rPr>
          <w:rFonts w:ascii="Arial" w:hAnsi="Arial" w:cs="Arial"/>
          <w:b/>
        </w:rPr>
        <w:t>, en guerra con España, y apoyó a los Estados protestantes alem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nes que se enfrentaban a los Habsburgo en la </w:t>
      </w:r>
      <w:hyperlink r:id="rId118" w:tooltip="Guerra de los Treinta Año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guerra de los Treinta Años</w:t>
        </w:r>
      </w:hyperlink>
      <w:r w:rsidR="006173FB" w:rsidRPr="006173FB">
        <w:rPr>
          <w:rFonts w:ascii="Arial" w:hAnsi="Arial" w:cs="Arial"/>
          <w:b/>
        </w:rPr>
        <w:t xml:space="preserve">. Asimismo buscó un acercamiento con Inglaterra, logrando acordar el matrimonio entre Enriqueta María, hermana del rey, y el futuro </w:t>
      </w:r>
      <w:hyperlink r:id="rId119" w:tooltip="Carlos I de Inglaterr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Carlos I de Inglaterra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173FB" w:rsidRPr="006173FB">
        <w:rPr>
          <w:rFonts w:ascii="Arial" w:hAnsi="Arial" w:cs="Arial"/>
          <w:b/>
        </w:rPr>
        <w:t xml:space="preserve">Al poco de ser nombrado primer ministro, se enfrentó a la crisis de la </w:t>
      </w:r>
      <w:hyperlink r:id="rId120" w:tooltip="Valtelin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Valtelina</w:t>
        </w:r>
      </w:hyperlink>
      <w:r w:rsidR="006173FB" w:rsidRPr="006173FB">
        <w:rPr>
          <w:rFonts w:ascii="Arial" w:hAnsi="Arial" w:cs="Arial"/>
          <w:b/>
        </w:rPr>
        <w:t xml:space="preserve">, un valle en </w:t>
      </w:r>
      <w:hyperlink r:id="rId121" w:tooltip="Lombardí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Lombardía</w:t>
        </w:r>
      </w:hyperlink>
      <w:r w:rsidR="006173FB" w:rsidRPr="006173FB">
        <w:rPr>
          <w:rFonts w:ascii="Arial" w:hAnsi="Arial" w:cs="Arial"/>
          <w:b/>
        </w:rPr>
        <w:t xml:space="preserve"> (norte de </w:t>
      </w:r>
      <w:hyperlink r:id="rId122" w:tooltip="Ital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="006173FB" w:rsidRPr="006173FB">
        <w:rPr>
          <w:rFonts w:ascii="Arial" w:hAnsi="Arial" w:cs="Arial"/>
          <w:b/>
        </w:rPr>
        <w:t>). Para combatir la influencia de los Habsburgo (que control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ban el </w:t>
      </w:r>
      <w:hyperlink r:id="rId123" w:tooltip="Milanesado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Milanesado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) e impedir que este estratégico valle cayera en manos españolas, </w:t>
      </w:r>
      <w:proofErr w:type="spellStart"/>
      <w:r w:rsidR="006173FB" w:rsidRPr="006173FB">
        <w:rPr>
          <w:rFonts w:ascii="Arial" w:hAnsi="Arial" w:cs="Arial"/>
          <w:b/>
        </w:rPr>
        <w:t>Rich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>lieu</w:t>
      </w:r>
      <w:proofErr w:type="spellEnd"/>
      <w:r w:rsidR="006173FB" w:rsidRPr="006173FB">
        <w:rPr>
          <w:rFonts w:ascii="Arial" w:hAnsi="Arial" w:cs="Arial"/>
          <w:b/>
        </w:rPr>
        <w:t xml:space="preserve"> apoyó a los </w:t>
      </w:r>
      <w:hyperlink r:id="rId124" w:tooltip="Protestante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protestantes</w:t>
        </w:r>
      </w:hyperlink>
      <w:r w:rsidR="006173FB" w:rsidRPr="006173FB">
        <w:rPr>
          <w:rFonts w:ascii="Arial" w:hAnsi="Arial" w:cs="Arial"/>
          <w:b/>
        </w:rPr>
        <w:t xml:space="preserve"> </w:t>
      </w:r>
      <w:hyperlink r:id="rId125" w:tooltip="Suiz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suizos</w:t>
        </w:r>
      </w:hyperlink>
      <w:r w:rsidR="006173FB" w:rsidRPr="006173FB">
        <w:rPr>
          <w:rFonts w:ascii="Arial" w:hAnsi="Arial" w:cs="Arial"/>
          <w:b/>
        </w:rPr>
        <w:t xml:space="preserve"> del </w:t>
      </w:r>
      <w:hyperlink r:id="rId126" w:tooltip="Cantones de Suiz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cantón</w:t>
        </w:r>
      </w:hyperlink>
      <w:r w:rsidR="006173FB" w:rsidRPr="006173FB">
        <w:rPr>
          <w:rFonts w:ascii="Arial" w:hAnsi="Arial" w:cs="Arial"/>
          <w:b/>
        </w:rPr>
        <w:t xml:space="preserve"> de los </w:t>
      </w:r>
      <w:hyperlink r:id="rId127" w:tooltip="Grisone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Grisones</w:t>
        </w:r>
      </w:hyperlink>
      <w:r w:rsidR="006173FB" w:rsidRPr="006173FB">
        <w:rPr>
          <w:rFonts w:ascii="Arial" w:hAnsi="Arial" w:cs="Arial"/>
          <w:b/>
        </w:rPr>
        <w:t>, que también lo reclam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ban.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desplegó tr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pas en Valtelina que expulsaron a las guarniciones papales. Este apoyo a una potencia protestante frente al papa le ganó numerosos enemigos en la catól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ca Francia.</w:t>
      </w:r>
    </w:p>
    <w:p w:rsidR="006173FB" w:rsidRPr="006173FB" w:rsidRDefault="006173FB" w:rsidP="006173FB">
      <w:pPr>
        <w:jc w:val="both"/>
        <w:rPr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173FB" w:rsidRPr="006173FB">
        <w:rPr>
          <w:rFonts w:ascii="Arial" w:hAnsi="Arial" w:cs="Arial"/>
          <w:b/>
        </w:rPr>
        <w:t xml:space="preserve">Para consolidar el poder en Francia, el Cardenal suprimió el poder de la nobleza feudal con medidas como la abolición del cargo de </w:t>
      </w:r>
      <w:hyperlink r:id="rId128" w:tooltip="Condestable de Fran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Condestable de Francia</w:t>
        </w:r>
      </w:hyperlink>
      <w:r w:rsidR="006173FB" w:rsidRPr="006173FB">
        <w:rPr>
          <w:rFonts w:ascii="Arial" w:hAnsi="Arial" w:cs="Arial"/>
          <w:b/>
        </w:rPr>
        <w:t xml:space="preserve"> en </w:t>
      </w:r>
      <w:hyperlink r:id="rId129" w:tooltip="1626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1626</w:t>
        </w:r>
      </w:hyperlink>
      <w:r w:rsidR="006173FB" w:rsidRPr="006173FB">
        <w:rPr>
          <w:rFonts w:ascii="Arial" w:hAnsi="Arial" w:cs="Arial"/>
          <w:b/>
        </w:rPr>
        <w:t>, o la destru</w:t>
      </w:r>
      <w:r w:rsidR="006173FB" w:rsidRPr="006173FB">
        <w:rPr>
          <w:rFonts w:ascii="Arial" w:hAnsi="Arial" w:cs="Arial"/>
          <w:b/>
        </w:rPr>
        <w:t>c</w:t>
      </w:r>
      <w:r w:rsidR="006173FB" w:rsidRPr="006173FB">
        <w:rPr>
          <w:rFonts w:ascii="Arial" w:hAnsi="Arial" w:cs="Arial"/>
          <w:b/>
        </w:rPr>
        <w:t>ción de todas las fortalezas interiores del país (con la excepción de aquellas que se enco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>traban en la frontera y eran necesarias para la guerra). Esta última medida dejó a los d</w:t>
      </w:r>
      <w:r w:rsidR="006173FB" w:rsidRPr="006173FB">
        <w:rPr>
          <w:rFonts w:ascii="Arial" w:hAnsi="Arial" w:cs="Arial"/>
          <w:b/>
        </w:rPr>
        <w:t>u</w:t>
      </w:r>
      <w:r w:rsidR="006173FB" w:rsidRPr="006173FB">
        <w:rPr>
          <w:rFonts w:ascii="Arial" w:hAnsi="Arial" w:cs="Arial"/>
          <w:b/>
        </w:rPr>
        <w:t>ques y condes del país sin defensas contra el rey en una hipotética rebelión. Estas med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 xml:space="preserve">das le granjearon el odio de la </w:t>
      </w:r>
      <w:hyperlink r:id="rId130" w:tooltip="Noblez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nobleza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lastRenderedPageBreak/>
        <w:t xml:space="preserve">Otro obstáculo para la centralización del poder fue la división religiosa de Francia. Los </w:t>
      </w:r>
      <w:hyperlink r:id="rId131" w:tooltip="Hugonote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hugonotes</w:t>
        </w:r>
      </w:hyperlink>
      <w:r w:rsidRPr="006173FB">
        <w:rPr>
          <w:rFonts w:ascii="Arial" w:hAnsi="Arial" w:cs="Arial"/>
          <w:b/>
        </w:rPr>
        <w:t>, una fa</w:t>
      </w:r>
      <w:r w:rsidRPr="006173FB">
        <w:rPr>
          <w:rFonts w:ascii="Arial" w:hAnsi="Arial" w:cs="Arial"/>
          <w:b/>
        </w:rPr>
        <w:t>c</w:t>
      </w:r>
      <w:r w:rsidRPr="006173FB">
        <w:rPr>
          <w:rFonts w:ascii="Arial" w:hAnsi="Arial" w:cs="Arial"/>
          <w:b/>
        </w:rPr>
        <w:t xml:space="preserve">ción protestante, disponían de una importante fuerza militar y se habían rebelado con el apoyo del rey </w:t>
      </w:r>
      <w:hyperlink r:id="rId132" w:tooltip="Carlos I de Inglaterr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Carlos I de Inglaterra</w:t>
        </w:r>
      </w:hyperlink>
      <w:r w:rsidRPr="006173FB">
        <w:rPr>
          <w:rFonts w:ascii="Arial" w:hAnsi="Arial" w:cs="Arial"/>
          <w:b/>
        </w:rPr>
        <w:t xml:space="preserve">. En </w:t>
      </w:r>
      <w:hyperlink r:id="rId133" w:tooltip="1627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1627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ordenó al ejército real el asedio de la pl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 xml:space="preserve">za de </w:t>
      </w:r>
      <w:hyperlink r:id="rId134" w:tooltip="La Rochell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La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Rochelle</w:t>
        </w:r>
        <w:proofErr w:type="spellEnd"/>
      </w:hyperlink>
      <w:r w:rsidRPr="006173FB">
        <w:rPr>
          <w:rFonts w:ascii="Arial" w:hAnsi="Arial" w:cs="Arial"/>
          <w:b/>
        </w:rPr>
        <w:t xml:space="preserve">, al mando personal del Cardenal. Las expediciones de socorro comandadas por </w:t>
      </w:r>
      <w:hyperlink r:id="rId135" w:tooltip="George Villiers, I duque de Buckingham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George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Villiers</w:t>
        </w:r>
        <w:proofErr w:type="spellEnd"/>
      </w:hyperlink>
      <w:r w:rsidRPr="006173FB">
        <w:rPr>
          <w:rFonts w:ascii="Arial" w:hAnsi="Arial" w:cs="Arial"/>
          <w:b/>
        </w:rPr>
        <w:t xml:space="preserve">, primer duque de </w:t>
      </w:r>
      <w:hyperlink r:id="rId136" w:tooltip="Buckingham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Buckingham</w:t>
        </w:r>
      </w:hyperlink>
      <w:r w:rsidRPr="006173FB">
        <w:rPr>
          <w:rFonts w:ascii="Arial" w:hAnsi="Arial" w:cs="Arial"/>
          <w:b/>
        </w:rPr>
        <w:t>, fracasaron, c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 xml:space="preserve">pitulando la ciudad en </w:t>
      </w:r>
      <w:hyperlink r:id="rId137" w:tooltip="1628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1628</w:t>
        </w:r>
      </w:hyperlink>
      <w:r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A pesar de su derrota en La </w:t>
      </w:r>
      <w:proofErr w:type="spellStart"/>
      <w:r w:rsidRPr="006173FB">
        <w:rPr>
          <w:rFonts w:ascii="Arial" w:hAnsi="Arial" w:cs="Arial"/>
          <w:b/>
        </w:rPr>
        <w:t>Rochelle</w:t>
      </w:r>
      <w:proofErr w:type="spellEnd"/>
      <w:r w:rsidRPr="006173FB">
        <w:rPr>
          <w:rFonts w:ascii="Arial" w:hAnsi="Arial" w:cs="Arial"/>
          <w:b/>
        </w:rPr>
        <w:t xml:space="preserve">, los hugonotes, liderados por </w:t>
      </w:r>
      <w:hyperlink r:id="rId138" w:tooltip="Henri de Rohan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Henri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Rohan</w:t>
        </w:r>
        <w:proofErr w:type="spellEnd"/>
      </w:hyperlink>
      <w:r w:rsidRPr="006173FB">
        <w:rPr>
          <w:rFonts w:ascii="Arial" w:hAnsi="Arial" w:cs="Arial"/>
          <w:b/>
        </w:rPr>
        <w:t>, cont</w:t>
      </w:r>
      <w:r w:rsidRPr="006173FB">
        <w:rPr>
          <w:rFonts w:ascii="Arial" w:hAnsi="Arial" w:cs="Arial"/>
          <w:b/>
        </w:rPr>
        <w:t>i</w:t>
      </w:r>
      <w:r w:rsidRPr="006173FB">
        <w:rPr>
          <w:rFonts w:ascii="Arial" w:hAnsi="Arial" w:cs="Arial"/>
          <w:b/>
        </w:rPr>
        <w:t xml:space="preserve">nuaron la lucha. En </w:t>
      </w:r>
      <w:hyperlink r:id="rId139" w:tooltip="1629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1629</w:t>
        </w:r>
      </w:hyperlink>
      <w:r w:rsidRPr="006173FB">
        <w:rPr>
          <w:rFonts w:ascii="Arial" w:hAnsi="Arial" w:cs="Arial"/>
          <w:b/>
        </w:rPr>
        <w:t xml:space="preserve"> fueron derrotados de nuevo, aceptando la </w:t>
      </w:r>
      <w:hyperlink r:id="rId140" w:tooltip="Paz de Alais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Paz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Alais</w:t>
        </w:r>
        <w:proofErr w:type="spellEnd"/>
      </w:hyperlink>
      <w:r w:rsidRPr="006173FB">
        <w:rPr>
          <w:rFonts w:ascii="Arial" w:hAnsi="Arial" w:cs="Arial"/>
          <w:b/>
        </w:rPr>
        <w:t>, que pe</w:t>
      </w:r>
      <w:r w:rsidRPr="006173FB">
        <w:rPr>
          <w:rFonts w:ascii="Arial" w:hAnsi="Arial" w:cs="Arial"/>
          <w:b/>
        </w:rPr>
        <w:t>r</w:t>
      </w:r>
      <w:r w:rsidRPr="006173FB">
        <w:rPr>
          <w:rFonts w:ascii="Arial" w:hAnsi="Arial" w:cs="Arial"/>
          <w:b/>
        </w:rPr>
        <w:t xml:space="preserve">mitió a los hugonotes continuar con su culto, como había sido garantizado por el </w:t>
      </w:r>
      <w:hyperlink r:id="rId141" w:tooltip="Edicto de Nante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Edicto de Nantes</w:t>
        </w:r>
      </w:hyperlink>
      <w:r w:rsidRPr="006173FB">
        <w:rPr>
          <w:rFonts w:ascii="Arial" w:hAnsi="Arial" w:cs="Arial"/>
          <w:b/>
        </w:rPr>
        <w:t xml:space="preserve">, aunque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conseguía abolir sus fueros particulares. </w:t>
      </w:r>
      <w:proofErr w:type="spellStart"/>
      <w:r w:rsidRPr="006173FB">
        <w:rPr>
          <w:rFonts w:ascii="Arial" w:hAnsi="Arial" w:cs="Arial"/>
          <w:b/>
        </w:rPr>
        <w:t>Rohan</w:t>
      </w:r>
      <w:proofErr w:type="spellEnd"/>
      <w:r w:rsidRPr="006173FB">
        <w:rPr>
          <w:rFonts w:ascii="Arial" w:hAnsi="Arial" w:cs="Arial"/>
          <w:b/>
        </w:rPr>
        <w:t xml:space="preserve">, a diferencia de la mayoría de los líderes rebeldes que se enfrentaron a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>, no fue ejecutado, pasa</w:t>
      </w:r>
      <w:r w:rsidRPr="006173FB">
        <w:rPr>
          <w:rFonts w:ascii="Arial" w:hAnsi="Arial" w:cs="Arial"/>
          <w:b/>
        </w:rPr>
        <w:t>n</w:t>
      </w:r>
      <w:r w:rsidRPr="006173FB">
        <w:rPr>
          <w:rFonts w:ascii="Arial" w:hAnsi="Arial" w:cs="Arial"/>
          <w:b/>
        </w:rPr>
        <w:t>do a ser oficial del ejército francés.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EE7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>Los Habsburgo españoles aprovecharon el conflicto interno francés para expandir su i</w:t>
      </w:r>
      <w:r w:rsidRPr="006173FB">
        <w:rPr>
          <w:rFonts w:ascii="Arial" w:hAnsi="Arial" w:cs="Arial"/>
          <w:b/>
        </w:rPr>
        <w:t>n</w:t>
      </w:r>
      <w:r w:rsidRPr="006173FB">
        <w:rPr>
          <w:rFonts w:ascii="Arial" w:hAnsi="Arial" w:cs="Arial"/>
          <w:b/>
        </w:rPr>
        <w:t xml:space="preserve">fluencia en Italia. Para mantener ocupado al ejército francés, </w:t>
      </w:r>
      <w:hyperlink r:id="rId142" w:tooltip="Españ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España</w:t>
        </w:r>
      </w:hyperlink>
      <w:r w:rsidRPr="006173FB">
        <w:rPr>
          <w:rFonts w:ascii="Arial" w:hAnsi="Arial" w:cs="Arial"/>
          <w:b/>
        </w:rPr>
        <w:t xml:space="preserve"> financió a los rebe</w:t>
      </w:r>
      <w:r w:rsidRPr="006173FB">
        <w:rPr>
          <w:rFonts w:ascii="Arial" w:hAnsi="Arial" w:cs="Arial"/>
          <w:b/>
        </w:rPr>
        <w:t>l</w:t>
      </w:r>
      <w:r w:rsidRPr="006173FB">
        <w:rPr>
          <w:rFonts w:ascii="Arial" w:hAnsi="Arial" w:cs="Arial"/>
          <w:b/>
        </w:rPr>
        <w:t xml:space="preserve">des. </w:t>
      </w: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173FB" w:rsidRPr="006173FB">
        <w:rPr>
          <w:rFonts w:ascii="Arial" w:hAnsi="Arial" w:cs="Arial"/>
          <w:b/>
        </w:rPr>
        <w:t xml:space="preserve">Como respuesta,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, una vez ganada La </w:t>
      </w:r>
      <w:proofErr w:type="spellStart"/>
      <w:r w:rsidR="006173FB" w:rsidRPr="006173FB">
        <w:rPr>
          <w:rFonts w:ascii="Arial" w:hAnsi="Arial" w:cs="Arial"/>
          <w:b/>
        </w:rPr>
        <w:t>Rochelle</w:t>
      </w:r>
      <w:proofErr w:type="spellEnd"/>
      <w:r w:rsidR="006173FB" w:rsidRPr="006173FB">
        <w:rPr>
          <w:rFonts w:ascii="Arial" w:hAnsi="Arial" w:cs="Arial"/>
          <w:b/>
        </w:rPr>
        <w:t>, lideró un ejército contra Esp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>ña en el norte de Fra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>cia.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En ultramar, como abogado de </w:t>
      </w:r>
      <w:hyperlink r:id="rId143" w:tooltip="Samuel de Champlain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Samuel de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Champlain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y de la retención de </w:t>
      </w:r>
      <w:hyperlink r:id="rId144" w:tooltip="Quebec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Quebec</w:t>
        </w:r>
      </w:hyperlink>
      <w:r w:rsidR="006173FB" w:rsidRPr="006173FB">
        <w:rPr>
          <w:rFonts w:ascii="Arial" w:hAnsi="Arial" w:cs="Arial"/>
          <w:b/>
        </w:rPr>
        <w:t xml:space="preserve">, fundó la </w:t>
      </w:r>
      <w:hyperlink r:id="rId145" w:tooltip="Compañía de la Nueva Fran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Compañía de la Nueva Francia</w:t>
        </w:r>
      </w:hyperlink>
      <w:r w:rsidR="006173FB" w:rsidRPr="006173FB">
        <w:rPr>
          <w:rFonts w:ascii="Arial" w:hAnsi="Arial" w:cs="Arial"/>
          <w:b/>
        </w:rPr>
        <w:t xml:space="preserve"> y vio cómo Quebec, por medio del </w:t>
      </w:r>
      <w:hyperlink r:id="rId146" w:tooltip="Tratado de Saint-Germain-en-Lay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Tratado de Saint-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Germain</w:t>
        </w:r>
        <w:proofErr w:type="spellEnd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-en-Laye</w:t>
        </w:r>
      </w:hyperlink>
      <w:r w:rsidR="006173FB" w:rsidRPr="006173FB">
        <w:rPr>
          <w:rFonts w:ascii="Arial" w:hAnsi="Arial" w:cs="Arial"/>
          <w:b/>
        </w:rPr>
        <w:t xml:space="preserve">, volvía a manos francesas bajo </w:t>
      </w:r>
      <w:proofErr w:type="spellStart"/>
      <w:r w:rsidR="006173FB" w:rsidRPr="006173FB">
        <w:rPr>
          <w:rFonts w:ascii="Arial" w:hAnsi="Arial" w:cs="Arial"/>
          <w:b/>
        </w:rPr>
        <w:t>Champlain</w:t>
      </w:r>
      <w:proofErr w:type="spellEnd"/>
      <w:r w:rsidR="006173FB" w:rsidRPr="006173FB">
        <w:rPr>
          <w:rFonts w:ascii="Arial" w:hAnsi="Arial" w:cs="Arial"/>
          <w:b/>
        </w:rPr>
        <w:t>, después de que el asent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>miento fuese captur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do por los hermanos británicos </w:t>
      </w:r>
      <w:proofErr w:type="spellStart"/>
      <w:r w:rsidR="006173FB" w:rsidRPr="006173FB">
        <w:rPr>
          <w:rFonts w:ascii="Arial" w:hAnsi="Arial" w:cs="Arial"/>
          <w:b/>
        </w:rPr>
        <w:t>Kirke</w:t>
      </w:r>
      <w:proofErr w:type="spellEnd"/>
      <w:r w:rsidR="006173FB" w:rsidRPr="006173FB">
        <w:rPr>
          <w:rFonts w:ascii="Arial" w:hAnsi="Arial" w:cs="Arial"/>
          <w:b/>
        </w:rPr>
        <w:t xml:space="preserve"> en </w:t>
      </w:r>
      <w:hyperlink r:id="rId147" w:tooltip="1629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1629</w:t>
        </w:r>
      </w:hyperlink>
      <w:r w:rsidR="006173FB" w:rsidRPr="006173FB">
        <w:rPr>
          <w:rFonts w:ascii="Arial" w:hAnsi="Arial" w:cs="Arial"/>
          <w:b/>
        </w:rPr>
        <w:t xml:space="preserve">. Esto permitió en parte que la colonia desarrollara lo que sería el corazón de la </w:t>
      </w:r>
      <w:hyperlink r:id="rId148" w:tooltip="Francofonía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francofonía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en </w:t>
      </w:r>
      <w:hyperlink r:id="rId149" w:tooltip="América del Nort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América del Norte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Al año siguiente, la posición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se vio seriamente amenazada por su antigua protectora, María de </w:t>
      </w:r>
      <w:proofErr w:type="spellStart"/>
      <w:r w:rsidR="006173FB" w:rsidRPr="006173FB">
        <w:rPr>
          <w:rFonts w:ascii="Arial" w:hAnsi="Arial" w:cs="Arial"/>
          <w:b/>
        </w:rPr>
        <w:t>Médicis</w:t>
      </w:r>
      <w:proofErr w:type="spellEnd"/>
      <w:r w:rsidR="006173FB" w:rsidRPr="006173FB">
        <w:rPr>
          <w:rFonts w:ascii="Arial" w:hAnsi="Arial" w:cs="Arial"/>
          <w:b/>
        </w:rPr>
        <w:t>, que creía que el Cardenal le había robado su poder político, y le exigió la dimisión. Luis XIII no era, en un comienzo, contrario a este curso de los acont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>cimientos, dadas sus pobres relaciones con el Cardenal. A pesar de este desagrado, el m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 xml:space="preserve">nistro fue capaz de convencerle. El </w:t>
      </w:r>
      <w:hyperlink r:id="rId150" w:tooltip="11 de noviembr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11 de noviembre</w:t>
        </w:r>
      </w:hyperlink>
      <w:r w:rsidR="006173FB" w:rsidRPr="006173FB">
        <w:rPr>
          <w:rFonts w:ascii="Arial" w:hAnsi="Arial" w:cs="Arial"/>
          <w:b/>
        </w:rPr>
        <w:t xml:space="preserve"> de </w:t>
      </w:r>
      <w:hyperlink r:id="rId151" w:tooltip="1630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1630</w:t>
        </w:r>
      </w:hyperlink>
      <w:r w:rsidR="006173FB" w:rsidRPr="006173FB">
        <w:rPr>
          <w:rFonts w:ascii="Arial" w:hAnsi="Arial" w:cs="Arial"/>
          <w:b/>
        </w:rPr>
        <w:t xml:space="preserve">, María de </w:t>
      </w:r>
      <w:proofErr w:type="spellStart"/>
      <w:r w:rsidR="006173FB" w:rsidRPr="006173FB">
        <w:rPr>
          <w:rFonts w:ascii="Arial" w:hAnsi="Arial" w:cs="Arial"/>
          <w:b/>
        </w:rPr>
        <w:t>Médicis</w:t>
      </w:r>
      <w:proofErr w:type="spellEnd"/>
      <w:r w:rsidR="006173FB" w:rsidRPr="006173FB">
        <w:rPr>
          <w:rFonts w:ascii="Arial" w:hAnsi="Arial" w:cs="Arial"/>
          <w:b/>
        </w:rPr>
        <w:t xml:space="preserve"> y el herm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no del rey, </w:t>
      </w:r>
      <w:hyperlink r:id="rId152" w:tooltip="Gastón de Francia (1608-1660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Gastón, duque de Orleans</w:t>
        </w:r>
      </w:hyperlink>
      <w:r w:rsidR="006173FB" w:rsidRPr="006173FB">
        <w:rPr>
          <w:rFonts w:ascii="Arial" w:hAnsi="Arial" w:cs="Arial"/>
          <w:b/>
        </w:rPr>
        <w:t>, apoyaron la propuesta real de dimisión. El rey, pe</w:t>
      </w:r>
      <w:r w:rsidR="006173FB" w:rsidRPr="006173FB">
        <w:rPr>
          <w:rFonts w:ascii="Arial" w:hAnsi="Arial" w:cs="Arial"/>
          <w:b/>
        </w:rPr>
        <w:t>r</w:t>
      </w:r>
      <w:r w:rsidR="006173FB" w:rsidRPr="006173FB">
        <w:rPr>
          <w:rFonts w:ascii="Arial" w:hAnsi="Arial" w:cs="Arial"/>
          <w:b/>
        </w:rPr>
        <w:t xml:space="preserve">suadido por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, pronto dio marcha atrás. Fue el único día que el rey estuvo a punto de acabar con su </w:t>
      </w:r>
      <w:hyperlink r:id="rId153" w:tooltip="Valid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valido</w:t>
        </w:r>
      </w:hyperlink>
      <w:r w:rsidR="006173FB" w:rsidRPr="006173FB">
        <w:rPr>
          <w:rFonts w:ascii="Arial" w:hAnsi="Arial" w:cs="Arial"/>
          <w:b/>
        </w:rPr>
        <w:t xml:space="preserve">. Esta muestra de apoyo, no obstante, no acabó con el desagrado que sentía por él. Aprovechando que el rey necesitaba su apoyo, fue nombrado </w:t>
      </w:r>
      <w:hyperlink r:id="rId154" w:tooltip="Duque de Richelieu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duque de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Richelieu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y </w:t>
      </w:r>
      <w:hyperlink r:id="rId155" w:tooltip="Par de Fran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Par de Francia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60D66" w:rsidRDefault="00260D66" w:rsidP="00260D6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>
            <wp:extent cx="4057650" cy="3006803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l="11036" t="17537" r="13147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0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D66" w:rsidRP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6173FB" w:rsidRPr="006173FB">
        <w:rPr>
          <w:rFonts w:ascii="Arial" w:hAnsi="Arial" w:cs="Arial"/>
          <w:b/>
        </w:rPr>
        <w:t xml:space="preserve">Entre tanto, María de </w:t>
      </w:r>
      <w:proofErr w:type="spellStart"/>
      <w:r w:rsidR="006173FB" w:rsidRPr="006173FB">
        <w:rPr>
          <w:rFonts w:ascii="Arial" w:hAnsi="Arial" w:cs="Arial"/>
          <w:b/>
        </w:rPr>
        <w:t>Médicis</w:t>
      </w:r>
      <w:proofErr w:type="spellEnd"/>
      <w:r w:rsidR="006173FB" w:rsidRPr="006173FB">
        <w:rPr>
          <w:rFonts w:ascii="Arial" w:hAnsi="Arial" w:cs="Arial"/>
          <w:b/>
        </w:rPr>
        <w:t xml:space="preserve"> fue exiliada a </w:t>
      </w:r>
      <w:hyperlink r:id="rId157" w:tooltip="Compiègne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Compiègne</w:t>
        </w:r>
        <w:proofErr w:type="spellEnd"/>
      </w:hyperlink>
      <w:r w:rsidR="006173FB" w:rsidRPr="006173FB">
        <w:rPr>
          <w:rFonts w:ascii="Arial" w:hAnsi="Arial" w:cs="Arial"/>
          <w:b/>
        </w:rPr>
        <w:t>. Cuando ella y su hijo, el duque de Orleans, volvieron a conspirar contra el Cardenal, fracasaron. La nobleza fue definitiv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mente debilitada. La única rebelión seria fue la de </w:t>
      </w:r>
      <w:hyperlink r:id="rId158" w:tooltip="Enrique II de Montmorency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Enrique, duque de Montmorency</w:t>
        </w:r>
      </w:hyperlink>
      <w:r w:rsidR="006173FB" w:rsidRPr="006173FB">
        <w:rPr>
          <w:rFonts w:ascii="Arial" w:hAnsi="Arial" w:cs="Arial"/>
          <w:b/>
        </w:rPr>
        <w:t xml:space="preserve"> en </w:t>
      </w:r>
      <w:hyperlink r:id="rId159" w:tooltip="1632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1632</w:t>
        </w:r>
      </w:hyperlink>
      <w:r w:rsidR="006173FB" w:rsidRPr="006173FB">
        <w:rPr>
          <w:rFonts w:ascii="Arial" w:hAnsi="Arial" w:cs="Arial"/>
          <w:b/>
        </w:rPr>
        <w:t xml:space="preserve">;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, decidido a terminar con la oposición, ordenó la ejecución del duque. Esta dureza por parte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fue aplicada con la intención (y el result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>do) de intimidar a sus enemigos. El cardenal creó asimismo una red de espías para mantener la seguridad.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Guerra de los Treinta Años</w:t>
      </w:r>
    </w:p>
    <w:p w:rsidR="006173FB" w:rsidRPr="006173FB" w:rsidRDefault="006173FB" w:rsidP="006173FB">
      <w:pPr>
        <w:jc w:val="both"/>
        <w:rPr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173FB" w:rsidRPr="006173FB">
        <w:rPr>
          <w:rFonts w:ascii="Arial" w:hAnsi="Arial" w:cs="Arial"/>
          <w:b/>
        </w:rPr>
        <w:t xml:space="preserve">Antes del ascenso al poder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, la mayor parte de </w:t>
      </w:r>
      <w:hyperlink r:id="rId160" w:tooltip="Europ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Europa</w:t>
        </w:r>
      </w:hyperlink>
      <w:r w:rsidR="006173FB" w:rsidRPr="006173FB">
        <w:rPr>
          <w:rFonts w:ascii="Arial" w:hAnsi="Arial" w:cs="Arial"/>
          <w:b/>
        </w:rPr>
        <w:t xml:space="preserve"> se había visto envuelta en la </w:t>
      </w:r>
      <w:hyperlink r:id="rId161" w:tooltip="Guerra de los Treinta Año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guerra de los Treinta Años</w:t>
        </w:r>
      </w:hyperlink>
      <w:r w:rsidR="006173FB" w:rsidRPr="006173FB">
        <w:rPr>
          <w:rFonts w:ascii="Arial" w:hAnsi="Arial" w:cs="Arial"/>
          <w:b/>
        </w:rPr>
        <w:t>. Los estados de los Habsburgo habían vencido a sus op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 xml:space="preserve">nentes protestantes, incrementando su poder.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, alarmado por la influencia de </w:t>
      </w:r>
      <w:hyperlink r:id="rId162" w:tooltip="Fernando II de Habsburg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Fe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nando II de Habsburgo</w:t>
        </w:r>
      </w:hyperlink>
      <w:r w:rsidR="006173FB" w:rsidRPr="006173FB">
        <w:rPr>
          <w:rFonts w:ascii="Arial" w:hAnsi="Arial" w:cs="Arial"/>
          <w:b/>
        </w:rPr>
        <w:t xml:space="preserve">, incitó a </w:t>
      </w:r>
      <w:hyperlink r:id="rId163" w:tooltip="Sue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Suecia</w:t>
        </w:r>
      </w:hyperlink>
      <w:r w:rsidR="006173FB" w:rsidRPr="006173FB">
        <w:rPr>
          <w:rFonts w:ascii="Arial" w:hAnsi="Arial" w:cs="Arial"/>
          <w:b/>
        </w:rPr>
        <w:t xml:space="preserve"> a intervenir. También aceptó prestar ayuda econ</w:t>
      </w:r>
      <w:r w:rsidR="006173FB" w:rsidRPr="006173FB">
        <w:rPr>
          <w:rFonts w:ascii="Arial" w:hAnsi="Arial" w:cs="Arial"/>
          <w:b/>
        </w:rPr>
        <w:t>ó</w:t>
      </w:r>
      <w:r w:rsidR="006173FB" w:rsidRPr="006173FB">
        <w:rPr>
          <w:rFonts w:ascii="Arial" w:hAnsi="Arial" w:cs="Arial"/>
          <w:b/>
        </w:rPr>
        <w:t xml:space="preserve">mica al rey </w:t>
      </w:r>
      <w:hyperlink r:id="rId164" w:tooltip="Gustavo II Adolfo de Sue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Gustavo Ado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l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fo II</w:t>
        </w:r>
      </w:hyperlink>
      <w:r w:rsidR="006173FB" w:rsidRPr="006173FB">
        <w:rPr>
          <w:rFonts w:ascii="Arial" w:hAnsi="Arial" w:cs="Arial"/>
          <w:b/>
        </w:rPr>
        <w:t xml:space="preserve"> de manera encubierta, ya que Francia no estaba en guerra con el </w:t>
      </w:r>
      <w:hyperlink r:id="rId165" w:tooltip="Sacro Imperio Romano Germánic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Sacro Imperio Romano Germánico</w:t>
        </w:r>
      </w:hyperlink>
      <w:r w:rsidR="006173FB" w:rsidRPr="006173FB">
        <w:rPr>
          <w:rFonts w:ascii="Arial" w:hAnsi="Arial" w:cs="Arial"/>
          <w:b/>
        </w:rPr>
        <w:t xml:space="preserve">. Mientras tanto, Francia y España continuaron con su enfrentamiento por el norte de </w:t>
      </w:r>
      <w:hyperlink r:id="rId166" w:tooltip="Ital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Italia</w:t>
        </w:r>
      </w:hyperlink>
      <w:r w:rsidR="006173FB" w:rsidRPr="006173FB">
        <w:rPr>
          <w:rFonts w:ascii="Arial" w:hAnsi="Arial" w:cs="Arial"/>
          <w:b/>
        </w:rPr>
        <w:t xml:space="preserve">. Cuando en </w:t>
      </w:r>
      <w:hyperlink r:id="rId167" w:tooltip="1630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1630</w:t>
        </w:r>
      </w:hyperlink>
      <w:r w:rsidR="006173FB" w:rsidRPr="006173FB">
        <w:rPr>
          <w:rFonts w:ascii="Arial" w:hAnsi="Arial" w:cs="Arial"/>
          <w:b/>
        </w:rPr>
        <w:t xml:space="preserve">, los embajadores franceses acordaron en </w:t>
      </w:r>
      <w:hyperlink r:id="rId168" w:tooltip="Ratisbon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Ratisbona</w:t>
        </w:r>
      </w:hyperlink>
      <w:r w:rsidR="006173FB" w:rsidRPr="006173FB">
        <w:rPr>
          <w:rFonts w:ascii="Arial" w:hAnsi="Arial" w:cs="Arial"/>
          <w:b/>
        </w:rPr>
        <w:t xml:space="preserve"> la paz con los </w:t>
      </w:r>
      <w:proofErr w:type="spellStart"/>
      <w:r w:rsidR="006173FB" w:rsidRPr="006173FB">
        <w:rPr>
          <w:rFonts w:ascii="Arial" w:hAnsi="Arial" w:cs="Arial"/>
          <w:b/>
        </w:rPr>
        <w:t>Habsburgos</w:t>
      </w:r>
      <w:proofErr w:type="spellEnd"/>
      <w:r w:rsidR="006173FB" w:rsidRPr="006173FB">
        <w:rPr>
          <w:rFonts w:ascii="Arial" w:hAnsi="Arial" w:cs="Arial"/>
          <w:b/>
        </w:rPr>
        <w:t xml:space="preserve"> españoles,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se opuso y cons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 xml:space="preserve">guió que </w:t>
      </w:r>
      <w:hyperlink r:id="rId169" w:tooltip="Luis XIII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Luis XIII</w:t>
        </w:r>
      </w:hyperlink>
      <w:r w:rsidR="006173FB" w:rsidRPr="006173FB">
        <w:rPr>
          <w:rFonts w:ascii="Arial" w:hAnsi="Arial" w:cs="Arial"/>
          <w:b/>
        </w:rPr>
        <w:t xml:space="preserve"> no lo ratificara. El acuerdo habría prohibido las interferencias francesas en las hostilidades en </w:t>
      </w:r>
      <w:hyperlink r:id="rId170" w:tooltip="Aleman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Durante el inicio de la </w:t>
      </w:r>
      <w:hyperlink r:id="rId171" w:tooltip="Años 1630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década de 1630</w:t>
        </w:r>
      </w:hyperlink>
      <w:r w:rsidR="006173FB" w:rsidRPr="006173FB">
        <w:rPr>
          <w:rFonts w:ascii="Arial" w:hAnsi="Arial" w:cs="Arial"/>
          <w:b/>
        </w:rPr>
        <w:t>, los príncipes protestantes alemanes lucharon co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>tra las fuerzas cat</w:t>
      </w:r>
      <w:r w:rsidR="006173FB" w:rsidRPr="006173FB">
        <w:rPr>
          <w:rFonts w:ascii="Arial" w:hAnsi="Arial" w:cs="Arial"/>
          <w:b/>
        </w:rPr>
        <w:t>ó</w:t>
      </w:r>
      <w:r w:rsidR="006173FB" w:rsidRPr="006173FB">
        <w:rPr>
          <w:rFonts w:ascii="Arial" w:hAnsi="Arial" w:cs="Arial"/>
          <w:b/>
        </w:rPr>
        <w:t xml:space="preserve">licas imperiales, y tras una serie de derrotas, en </w:t>
      </w:r>
      <w:hyperlink r:id="rId172" w:tooltip="1635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1635</w:t>
        </w:r>
      </w:hyperlink>
      <w:r w:rsidR="006173FB" w:rsidRPr="006173FB">
        <w:rPr>
          <w:rFonts w:ascii="Arial" w:hAnsi="Arial" w:cs="Arial"/>
          <w:b/>
        </w:rPr>
        <w:t xml:space="preserve"> aceptaron la </w:t>
      </w:r>
      <w:hyperlink r:id="rId173" w:tooltip="Paz de Prag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Paz de Praga</w:t>
        </w:r>
      </w:hyperlink>
      <w:r w:rsidR="006173FB" w:rsidRPr="006173FB">
        <w:rPr>
          <w:rFonts w:ascii="Arial" w:hAnsi="Arial" w:cs="Arial"/>
          <w:b/>
        </w:rPr>
        <w:t xml:space="preserve">. Francia se opuso a dicha paz, en la que los Habsburgo salían victoriosos, por lo que declaró la guerra al </w:t>
      </w:r>
      <w:hyperlink r:id="rId174" w:tooltip="Sacro Imperi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Sacro Imperio</w:t>
        </w:r>
      </w:hyperlink>
      <w:r w:rsidR="006173FB" w:rsidRPr="006173FB">
        <w:rPr>
          <w:rFonts w:ascii="Arial" w:hAnsi="Arial" w:cs="Arial"/>
          <w:b/>
        </w:rPr>
        <w:t xml:space="preserve">. Está abierta alianza de Francia con los protestantes hizo que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fuera denunciado como un traidor de la </w:t>
      </w:r>
      <w:hyperlink r:id="rId175" w:tooltip="Iglesia Católic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="006173FB" w:rsidRPr="006173FB">
        <w:rPr>
          <w:rFonts w:ascii="Arial" w:hAnsi="Arial" w:cs="Arial"/>
          <w:b/>
        </w:rPr>
        <w:t xml:space="preserve">. La guerra fue inicialmente desfavorable a los franceses, con varias victorias a favor de España y de </w:t>
      </w:r>
      <w:hyperlink r:id="rId176" w:tooltip="Austr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Au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tria</w:t>
        </w:r>
      </w:hyperlink>
      <w:r w:rsidR="006173FB" w:rsidRPr="006173FB">
        <w:rPr>
          <w:rFonts w:ascii="Arial" w:hAnsi="Arial" w:cs="Arial"/>
          <w:b/>
        </w:rPr>
        <w:t xml:space="preserve">, que tras </w:t>
      </w:r>
      <w:hyperlink r:id="rId177" w:tooltip="Batalla de Corbie (aún no redactado)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Corbie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amenazaban París. Sin embargo, no pudieron obtener una ventaja d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>cisiva sobre los franceses, que con su contraataque sobre Italia y Cataluña hicieron repl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 xml:space="preserve">garse a las fuerzas imperiales. La </w:t>
      </w:r>
      <w:hyperlink r:id="rId178" w:tooltip="Sublevación de Cataluña (1640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Sublevación de Cataluña</w:t>
        </w:r>
      </w:hyperlink>
      <w:r w:rsidR="006173FB" w:rsidRPr="006173FB">
        <w:rPr>
          <w:rFonts w:ascii="Arial" w:hAnsi="Arial" w:cs="Arial"/>
          <w:b/>
        </w:rPr>
        <w:t xml:space="preserve"> dio una ventaja a los franceses, que reclamaron la soberanía sobre Cataluña. La guerra prosiguió en varios frentes hasta después de la muerte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EE7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Los gastos militares pusieron en peligro las finanzas reales, por lo que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creó la </w:t>
      </w:r>
      <w:hyperlink r:id="rId179" w:tooltip="Gabel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gabela</w:t>
        </w:r>
      </w:hyperlink>
      <w:r w:rsidRPr="006173FB">
        <w:rPr>
          <w:rFonts w:ascii="Arial" w:hAnsi="Arial" w:cs="Arial"/>
          <w:b/>
        </w:rPr>
        <w:t xml:space="preserve"> (impuesto sobre la sal) y la </w:t>
      </w:r>
      <w:hyperlink r:id="rId180" w:tooltip="Talla (impuesto)" w:history="1">
        <w:proofErr w:type="spellStart"/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taille</w:t>
        </w:r>
        <w:proofErr w:type="spellEnd"/>
      </w:hyperlink>
      <w:r w:rsidRPr="006173FB">
        <w:rPr>
          <w:rFonts w:ascii="Arial" w:hAnsi="Arial" w:cs="Arial"/>
          <w:b/>
        </w:rPr>
        <w:t xml:space="preserve"> (impuesto sobre la tierra). 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El </w:t>
      </w:r>
      <w:hyperlink r:id="rId181" w:tooltip="Cler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clero</w:t>
        </w:r>
      </w:hyperlink>
      <w:r w:rsidR="006173FB" w:rsidRPr="006173FB">
        <w:rPr>
          <w:rFonts w:ascii="Arial" w:hAnsi="Arial" w:cs="Arial"/>
          <w:b/>
        </w:rPr>
        <w:t xml:space="preserve">, la </w:t>
      </w:r>
      <w:hyperlink r:id="rId182" w:tooltip="Aristocra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nobleza</w:t>
        </w:r>
      </w:hyperlink>
      <w:r w:rsidR="006173FB" w:rsidRPr="006173FB">
        <w:rPr>
          <w:rFonts w:ascii="Arial" w:hAnsi="Arial" w:cs="Arial"/>
          <w:b/>
        </w:rPr>
        <w:t xml:space="preserve"> y la alta burguesía evitaron el pago, así que la carga recayó en los segmentos más pobres de la población. Para facilitar el cobro de estos impuestos y luchar contra la corrupción, el Cardenal reemplazó los recaudadores locales por </w:t>
      </w:r>
      <w:r w:rsidR="006173FB" w:rsidRPr="006173FB">
        <w:rPr>
          <w:rFonts w:ascii="Arial" w:hAnsi="Arial" w:cs="Arial"/>
          <w:b/>
          <w:i/>
          <w:iCs/>
        </w:rPr>
        <w:t>intendentes</w:t>
      </w:r>
      <w:r w:rsidR="006173FB" w:rsidRPr="006173FB">
        <w:rPr>
          <w:rFonts w:ascii="Arial" w:hAnsi="Arial" w:cs="Arial"/>
          <w:b/>
        </w:rPr>
        <w:t xml:space="preserve"> (fu</w:t>
      </w:r>
      <w:r w:rsidR="006173FB" w:rsidRPr="006173FB">
        <w:rPr>
          <w:rFonts w:ascii="Arial" w:hAnsi="Arial" w:cs="Arial"/>
          <w:b/>
        </w:rPr>
        <w:t>n</w:t>
      </w:r>
      <w:r w:rsidR="006173FB" w:rsidRPr="006173FB">
        <w:rPr>
          <w:rFonts w:ascii="Arial" w:hAnsi="Arial" w:cs="Arial"/>
          <w:b/>
        </w:rPr>
        <w:t xml:space="preserve">cionarios al servicio de la corona). Esta política no fue muy bien aceptada, produciéndose varias revueltas entre </w:t>
      </w:r>
      <w:hyperlink r:id="rId183" w:tooltip="1636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1636</w:t>
        </w:r>
      </w:hyperlink>
      <w:r w:rsidR="006173FB" w:rsidRPr="006173FB">
        <w:rPr>
          <w:rFonts w:ascii="Arial" w:hAnsi="Arial" w:cs="Arial"/>
          <w:b/>
        </w:rPr>
        <w:t xml:space="preserve"> y </w:t>
      </w:r>
      <w:hyperlink r:id="rId184" w:tooltip="1639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1639</w:t>
        </w:r>
      </w:hyperlink>
      <w:r w:rsidR="006173FB" w:rsidRPr="006173FB">
        <w:rPr>
          <w:rFonts w:ascii="Arial" w:hAnsi="Arial" w:cs="Arial"/>
          <w:b/>
        </w:rPr>
        <w:t xml:space="preserve"> que fueron violentamente sof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cadas.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 xml:space="preserve">Muerte de </w:t>
      </w:r>
      <w:proofErr w:type="spellStart"/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Richelieu</w:t>
      </w:r>
      <w:proofErr w:type="spellEnd"/>
    </w:p>
    <w:p w:rsidR="006173FB" w:rsidRPr="006173FB" w:rsidRDefault="006173FB" w:rsidP="006173FB">
      <w:pPr>
        <w:jc w:val="both"/>
        <w:rPr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173FB" w:rsidRPr="006173FB">
        <w:rPr>
          <w:rFonts w:ascii="Arial" w:hAnsi="Arial" w:cs="Arial"/>
          <w:b/>
        </w:rPr>
        <w:t xml:space="preserve">El cardenal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llegó a ser muy impopular en los últimos años de su vida. Antes de morir, recomendó al rey a su sucesor </w:t>
      </w:r>
      <w:hyperlink r:id="rId185" w:tooltip="Cardenal Mazarino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Mazarino</w:t>
        </w:r>
        <w:proofErr w:type="spellEnd"/>
      </w:hyperlink>
      <w:r w:rsidR="006173FB" w:rsidRPr="006173FB">
        <w:rPr>
          <w:rFonts w:ascii="Arial" w:hAnsi="Arial" w:cs="Arial"/>
          <w:b/>
        </w:rPr>
        <w:t>. A su muerte dejó unos 20 millones de l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bras (fue uno de los hombres más ricos de su época y seguramente el más rico de la hist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ria de Francia, con la única excepción de su sucesor el Ca</w:t>
      </w:r>
      <w:r w:rsidR="006173FB" w:rsidRPr="006173FB">
        <w:rPr>
          <w:rFonts w:ascii="Arial" w:hAnsi="Arial" w:cs="Arial"/>
          <w:b/>
        </w:rPr>
        <w:t>r</w:t>
      </w:r>
      <w:r w:rsidR="006173FB" w:rsidRPr="006173FB">
        <w:rPr>
          <w:rFonts w:ascii="Arial" w:hAnsi="Arial" w:cs="Arial"/>
          <w:b/>
        </w:rPr>
        <w:t xml:space="preserve">denal </w:t>
      </w:r>
      <w:proofErr w:type="spellStart"/>
      <w:r w:rsidR="006173FB" w:rsidRPr="006173FB">
        <w:rPr>
          <w:rFonts w:ascii="Arial" w:hAnsi="Arial" w:cs="Arial"/>
          <w:b/>
        </w:rPr>
        <w:t>Mazarino</w:t>
      </w:r>
      <w:proofErr w:type="spellEnd"/>
      <w:r w:rsidR="006173FB" w:rsidRPr="006173FB">
        <w:rPr>
          <w:rFonts w:ascii="Arial" w:hAnsi="Arial" w:cs="Arial"/>
          <w:b/>
        </w:rPr>
        <w:t xml:space="preserve">).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legó un millón de </w:t>
      </w:r>
      <w:hyperlink r:id="rId186" w:tooltip="Libra (divisa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libras</w:t>
        </w:r>
      </w:hyperlink>
      <w:r w:rsidR="006173FB" w:rsidRPr="006173FB">
        <w:rPr>
          <w:rFonts w:ascii="Arial" w:hAnsi="Arial" w:cs="Arial"/>
          <w:b/>
        </w:rPr>
        <w:t xml:space="preserve"> al rey, quien murió pocos meses después, y para sus gatos dejó una casa y comida asegurada mediante una cuantiosa asignación económica, además de dos personas que se encargaran de sus cuid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>dos. Por desgracia, esta última voluntad no fue realizada, pues tras el fallecimiento de su amo, sus queridos y mimados compañeros fel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 xml:space="preserve">nos fueron cruelmente masacrados por la </w:t>
      </w:r>
      <w:hyperlink r:id="rId187" w:tooltip="Guardia Suiz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Guardia Suiza</w:t>
        </w:r>
      </w:hyperlink>
      <w:r w:rsidR="006173FB" w:rsidRPr="006173FB">
        <w:rPr>
          <w:rFonts w:ascii="Arial" w:hAnsi="Arial" w:cs="Arial"/>
          <w:b/>
        </w:rPr>
        <w:t xml:space="preserve"> de palacio.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Tras su muerte, el </w:t>
      </w:r>
      <w:hyperlink r:id="rId188" w:tooltip="4 de diciemb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4 de diciembre</w:t>
        </w:r>
      </w:hyperlink>
      <w:r w:rsidRPr="006173FB">
        <w:rPr>
          <w:rFonts w:ascii="Arial" w:hAnsi="Arial" w:cs="Arial"/>
          <w:b/>
        </w:rPr>
        <w:t xml:space="preserve"> de </w:t>
      </w:r>
      <w:hyperlink r:id="rId189" w:tooltip="1642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1642</w:t>
        </w:r>
      </w:hyperlink>
      <w:r w:rsidRPr="006173FB">
        <w:rPr>
          <w:rFonts w:ascii="Arial" w:hAnsi="Arial" w:cs="Arial"/>
          <w:b/>
        </w:rPr>
        <w:t xml:space="preserve">, el también cardenal </w:t>
      </w:r>
      <w:proofErr w:type="spellStart"/>
      <w:r w:rsidRPr="006173FB">
        <w:rPr>
          <w:rFonts w:ascii="Arial" w:hAnsi="Arial" w:cs="Arial"/>
          <w:b/>
        </w:rPr>
        <w:t>Mazarino</w:t>
      </w:r>
      <w:proofErr w:type="spellEnd"/>
      <w:r w:rsidRPr="006173FB">
        <w:rPr>
          <w:rFonts w:ascii="Arial" w:hAnsi="Arial" w:cs="Arial"/>
          <w:b/>
        </w:rPr>
        <w:t xml:space="preserve"> le sucedió en el cargo. Fue ent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 xml:space="preserve">rrado, de acuerdo con sus deseos, en la capilla de la </w:t>
      </w:r>
      <w:hyperlink r:id="rId190" w:tooltip="Sorbon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Sorbona</w:t>
        </w:r>
      </w:hyperlink>
      <w:r w:rsidRPr="006173FB">
        <w:rPr>
          <w:rFonts w:ascii="Arial" w:hAnsi="Arial" w:cs="Arial"/>
          <w:b/>
        </w:rPr>
        <w:t>, en París.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Profanación de su tumba</w:t>
      </w:r>
    </w:p>
    <w:p w:rsidR="001C5EE7" w:rsidRPr="006173FB" w:rsidRDefault="001C5EE7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El </w:t>
      </w:r>
      <w:hyperlink r:id="rId191" w:tooltip="5 de diciemb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5 de diciembre</w:t>
        </w:r>
      </w:hyperlink>
      <w:r w:rsidRPr="006173FB">
        <w:rPr>
          <w:rFonts w:ascii="Arial" w:hAnsi="Arial" w:cs="Arial"/>
          <w:b/>
        </w:rPr>
        <w:t xml:space="preserve"> de </w:t>
      </w:r>
      <w:hyperlink r:id="rId192" w:tooltip="1793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1793</w:t>
        </w:r>
      </w:hyperlink>
      <w:r w:rsidRPr="006173FB">
        <w:rPr>
          <w:rFonts w:ascii="Arial" w:hAnsi="Arial" w:cs="Arial"/>
          <w:b/>
        </w:rPr>
        <w:t xml:space="preserve">, los revolucionarios saquearon la tumba colocada en la capilla de la Sorbona, a pesar de la intervención del arqueólogo </w:t>
      </w:r>
      <w:hyperlink r:id="rId193" w:tooltip="Alexandre Lenoir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Alexandre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Lenoir</w:t>
        </w:r>
        <w:proofErr w:type="spellEnd"/>
      </w:hyperlink>
      <w:r w:rsidRPr="006173FB">
        <w:rPr>
          <w:rFonts w:ascii="Arial" w:hAnsi="Arial" w:cs="Arial"/>
          <w:b/>
        </w:rPr>
        <w:t>. Los atacantes exhumaron el cuerpo del cardenal y a continuación lo decapitaron. El cuerpo querían arr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>jarlo al Sena, pero fue situado en los sótanos de la So</w:t>
      </w:r>
      <w:r w:rsidRPr="006173FB">
        <w:rPr>
          <w:rFonts w:ascii="Arial" w:hAnsi="Arial" w:cs="Arial"/>
          <w:b/>
        </w:rPr>
        <w:t>r</w:t>
      </w:r>
      <w:r w:rsidRPr="006173FB">
        <w:rPr>
          <w:rFonts w:ascii="Arial" w:hAnsi="Arial" w:cs="Arial"/>
          <w:b/>
        </w:rPr>
        <w:t xml:space="preserve">bona, en calidad de fosa común, con los de varios miembros de su familia, incluido el </w:t>
      </w:r>
      <w:hyperlink r:id="rId194" w:tooltip="Louis François Armand de Vignerot du Plessi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mariscal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Richelieu</w:t>
        </w:r>
        <w:proofErr w:type="spellEnd"/>
      </w:hyperlink>
      <w:r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La cabeza del cardenal fue llevada por un comerciante parisino llamado </w:t>
      </w:r>
      <w:proofErr w:type="spellStart"/>
      <w:r w:rsidR="006173FB" w:rsidRPr="006173FB">
        <w:rPr>
          <w:rFonts w:ascii="Arial" w:hAnsi="Arial" w:cs="Arial"/>
          <w:b/>
        </w:rPr>
        <w:t>Cheval</w:t>
      </w:r>
      <w:proofErr w:type="spellEnd"/>
      <w:r w:rsidR="006173FB" w:rsidRPr="006173FB">
        <w:rPr>
          <w:rFonts w:ascii="Arial" w:hAnsi="Arial" w:cs="Arial"/>
          <w:b/>
        </w:rPr>
        <w:t>. Termin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do el </w:t>
      </w:r>
      <w:hyperlink r:id="rId195" w:tooltip="Terror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Terror</w:t>
        </w:r>
      </w:hyperlink>
      <w:r w:rsidR="006173FB" w:rsidRPr="006173FB">
        <w:rPr>
          <w:rFonts w:ascii="Arial" w:hAnsi="Arial" w:cs="Arial"/>
          <w:b/>
        </w:rPr>
        <w:t xml:space="preserve">, quizás arrepentido, ofreció con insistencia el cráneo del cardenal al padre </w:t>
      </w:r>
      <w:proofErr w:type="spellStart"/>
      <w:r w:rsidR="006173FB" w:rsidRPr="006173FB">
        <w:rPr>
          <w:rFonts w:ascii="Arial" w:hAnsi="Arial" w:cs="Arial"/>
          <w:b/>
        </w:rPr>
        <w:t>Boshamp</w:t>
      </w:r>
      <w:proofErr w:type="spellEnd"/>
      <w:r w:rsidR="006173FB" w:rsidRPr="006173FB">
        <w:rPr>
          <w:rFonts w:ascii="Arial" w:hAnsi="Arial" w:cs="Arial"/>
          <w:b/>
        </w:rPr>
        <w:t xml:space="preserve"> quien, a su muerte en 1805, lo legó a su vez al padre </w:t>
      </w:r>
      <w:proofErr w:type="spellStart"/>
      <w:r w:rsidR="006173FB" w:rsidRPr="006173FB">
        <w:rPr>
          <w:rFonts w:ascii="Arial" w:hAnsi="Arial" w:cs="Arial"/>
          <w:b/>
        </w:rPr>
        <w:t>Nicolas</w:t>
      </w:r>
      <w:proofErr w:type="spellEnd"/>
      <w:r w:rsidR="006173FB" w:rsidRPr="006173FB">
        <w:rPr>
          <w:rFonts w:ascii="Arial" w:hAnsi="Arial" w:cs="Arial"/>
          <w:b/>
        </w:rPr>
        <w:t xml:space="preserve"> </w:t>
      </w:r>
      <w:proofErr w:type="spellStart"/>
      <w:r w:rsidR="006173FB" w:rsidRPr="006173FB">
        <w:rPr>
          <w:rFonts w:ascii="Arial" w:hAnsi="Arial" w:cs="Arial"/>
          <w:b/>
        </w:rPr>
        <w:t>Armez</w:t>
      </w:r>
      <w:proofErr w:type="spellEnd"/>
      <w:r w:rsidR="006173FB" w:rsidRPr="006173FB">
        <w:rPr>
          <w:rFonts w:ascii="Arial" w:hAnsi="Arial" w:cs="Arial"/>
          <w:b/>
        </w:rPr>
        <w:t>. Escondida en Saint-</w:t>
      </w:r>
      <w:proofErr w:type="spellStart"/>
      <w:r w:rsidR="006173FB" w:rsidRPr="006173FB">
        <w:rPr>
          <w:rFonts w:ascii="Arial" w:hAnsi="Arial" w:cs="Arial"/>
          <w:b/>
        </w:rPr>
        <w:t>Brieuc</w:t>
      </w:r>
      <w:proofErr w:type="spellEnd"/>
      <w:r w:rsidR="006173FB" w:rsidRPr="006173FB">
        <w:rPr>
          <w:rFonts w:ascii="Arial" w:hAnsi="Arial" w:cs="Arial"/>
          <w:b/>
        </w:rPr>
        <w:t>, la reliquia volvió a la Sorbona el 15 de diciembre de 1866, durante una c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 xml:space="preserve">remonia fúnebre. En 1896, el historiador </w:t>
      </w:r>
      <w:hyperlink r:id="rId196" w:tooltip="Gabriel Hanotaux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Gabriel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Hanotaux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tomó el cráneo para examinarlo una última vez antes de colocarlo en una caja sellada y cubierta con una capa de cemento, en un lugar secreto cerca de la tumba.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1C5EE7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Influencia del cardenal</w:t>
      </w:r>
      <w:r w:rsidR="001C5EE7">
        <w:rPr>
          <w:rStyle w:val="mw-headline"/>
          <w:rFonts w:ascii="Arial" w:hAnsi="Arial" w:cs="Arial"/>
          <w:color w:val="FF0000"/>
          <w:sz w:val="24"/>
          <w:szCs w:val="24"/>
        </w:rPr>
        <w:t xml:space="preserve"> </w:t>
      </w: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Francia</w:t>
      </w:r>
    </w:p>
    <w:p w:rsidR="006173FB" w:rsidRPr="006173FB" w:rsidRDefault="006173FB" w:rsidP="006173FB">
      <w:pPr>
        <w:jc w:val="both"/>
        <w:rPr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La época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fue un momento crucial de reforma en Francia. Al comienzo, la e</w:t>
      </w:r>
      <w:r w:rsidR="006173FB" w:rsidRPr="006173FB">
        <w:rPr>
          <w:rFonts w:ascii="Arial" w:hAnsi="Arial" w:cs="Arial"/>
          <w:b/>
        </w:rPr>
        <w:t>s</w:t>
      </w:r>
      <w:r w:rsidR="006173FB" w:rsidRPr="006173FB">
        <w:rPr>
          <w:rFonts w:ascii="Arial" w:hAnsi="Arial" w:cs="Arial"/>
          <w:b/>
        </w:rPr>
        <w:t xml:space="preserve">tructura política del país era básicamente </w:t>
      </w:r>
      <w:hyperlink r:id="rId197" w:tooltip="Feudalism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feudal</w:t>
        </w:r>
      </w:hyperlink>
      <w:r w:rsidR="006173FB" w:rsidRPr="006173FB">
        <w:rPr>
          <w:rFonts w:ascii="Arial" w:hAnsi="Arial" w:cs="Arial"/>
          <w:b/>
        </w:rPr>
        <w:t>, con una nobleza poderosa y una gran v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>riedad de leyes según los territorios. Las diferentes facciones nobles conspiraban periód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camente contra el rey, poseían sus propios ejércitos y se aliaban con potencias extranj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 xml:space="preserve">ras. Esto dio paso a un </w:t>
      </w:r>
      <w:hyperlink r:id="rId198" w:tooltip="Estado centralizad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Estado centralizado</w:t>
        </w:r>
      </w:hyperlink>
      <w:r w:rsidR="006173FB" w:rsidRPr="006173FB">
        <w:rPr>
          <w:rFonts w:ascii="Arial" w:hAnsi="Arial" w:cs="Arial"/>
          <w:b/>
        </w:rPr>
        <w:t xml:space="preserve"> bajo el Cardenal. Los intereses locales o rel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giosos fueron subordinados a los naci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nales, representados por el rey.</w:t>
      </w:r>
    </w:p>
    <w:p w:rsid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6173FB" w:rsidRPr="006173FB">
        <w:rPr>
          <w:rFonts w:ascii="Arial" w:hAnsi="Arial" w:cs="Arial"/>
          <w:b/>
        </w:rPr>
        <w:t xml:space="preserve">Este período fue igualmente clave en política exterior para Francia, que, bajo la dirección de </w:t>
      </w:r>
      <w:proofErr w:type="spellStart"/>
      <w:r w:rsidR="006173FB" w:rsidRPr="006173FB">
        <w:rPr>
          <w:rFonts w:ascii="Arial" w:hAnsi="Arial" w:cs="Arial"/>
          <w:b/>
        </w:rPr>
        <w:t>R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chelieu</w:t>
      </w:r>
      <w:proofErr w:type="spellEnd"/>
      <w:r w:rsidR="006173FB" w:rsidRPr="006173FB">
        <w:rPr>
          <w:rFonts w:ascii="Arial" w:hAnsi="Arial" w:cs="Arial"/>
          <w:b/>
        </w:rPr>
        <w:t xml:space="preserve">, contuvo la influencia de los </w:t>
      </w:r>
      <w:hyperlink r:id="rId199" w:tooltip="Habsburg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Habsburgo</w:t>
        </w:r>
      </w:hyperlink>
      <w:r w:rsidR="006173FB" w:rsidRPr="006173FB">
        <w:rPr>
          <w:rFonts w:ascii="Arial" w:hAnsi="Arial" w:cs="Arial"/>
          <w:b/>
        </w:rPr>
        <w:t xml:space="preserve">.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no sobrevivió para ver el final de la </w:t>
      </w:r>
      <w:hyperlink r:id="rId200" w:tooltip="Guerra de los Treinta Año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guerra de los Treinta Años</w:t>
        </w:r>
      </w:hyperlink>
      <w:r w:rsidR="006173FB" w:rsidRPr="006173FB">
        <w:rPr>
          <w:rFonts w:ascii="Arial" w:hAnsi="Arial" w:cs="Arial"/>
          <w:b/>
        </w:rPr>
        <w:t xml:space="preserve"> que, sin embargo, terminó con la decadencia del </w:t>
      </w:r>
      <w:hyperlink r:id="rId201" w:tooltip="Sacro Imperi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cro Imperio</w:t>
        </w:r>
      </w:hyperlink>
      <w:r w:rsidR="006173FB" w:rsidRPr="006173FB">
        <w:rPr>
          <w:rFonts w:ascii="Arial" w:hAnsi="Arial" w:cs="Arial"/>
          <w:b/>
        </w:rPr>
        <w:t xml:space="preserve"> y el a</w:t>
      </w:r>
      <w:r w:rsidR="006173FB" w:rsidRPr="006173FB">
        <w:rPr>
          <w:rFonts w:ascii="Arial" w:hAnsi="Arial" w:cs="Arial"/>
          <w:b/>
        </w:rPr>
        <w:t>s</w:t>
      </w:r>
      <w:r w:rsidR="006173FB" w:rsidRPr="006173FB">
        <w:rPr>
          <w:rFonts w:ascii="Arial" w:hAnsi="Arial" w:cs="Arial"/>
          <w:b/>
        </w:rPr>
        <w:t>censo de Francia.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EE7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Los éxitos del Cardenal fueron muy importantes para el sucesor de Luis XIII, </w:t>
      </w:r>
      <w:hyperlink r:id="rId202" w:tooltip="Luis XIV de Franci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Luis XIV</w:t>
        </w:r>
      </w:hyperlink>
      <w:r w:rsidRPr="006173FB">
        <w:rPr>
          <w:rFonts w:ascii="Arial" w:hAnsi="Arial" w:cs="Arial"/>
          <w:b/>
        </w:rPr>
        <w:t xml:space="preserve">. Éste continuó la obra de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, creando una </w:t>
      </w:r>
      <w:hyperlink r:id="rId203" w:tooltip="Monarquía absolut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monarquía absoluta</w:t>
        </w:r>
      </w:hyperlink>
      <w:r w:rsidRPr="006173FB">
        <w:rPr>
          <w:rFonts w:ascii="Arial" w:hAnsi="Arial" w:cs="Arial"/>
          <w:b/>
        </w:rPr>
        <w:t xml:space="preserve">, promulgando leyes en contra de la antaño poderosa aristocracia y eliminando todo rastro del poder </w:t>
      </w:r>
      <w:hyperlink r:id="rId204" w:tooltip="Hugonot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hugonote</w:t>
        </w:r>
      </w:hyperlink>
      <w:r w:rsidRPr="006173FB">
        <w:rPr>
          <w:rFonts w:ascii="Arial" w:hAnsi="Arial" w:cs="Arial"/>
          <w:b/>
        </w:rPr>
        <w:t xml:space="preserve"> con el </w:t>
      </w:r>
      <w:hyperlink r:id="rId205" w:tooltip="Edicto de Fontainebleau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Edicto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Fo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tainebleau</w:t>
        </w:r>
        <w:proofErr w:type="spellEnd"/>
      </w:hyperlink>
      <w:r w:rsidRPr="006173FB">
        <w:rPr>
          <w:rFonts w:ascii="Arial" w:hAnsi="Arial" w:cs="Arial"/>
          <w:b/>
        </w:rPr>
        <w:t xml:space="preserve">. </w:t>
      </w: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Luis XIV llevaría a cabo una exitosa política exterior gracias a su victoria en la Guerra de los Treinta Años, que estableció la hegemonía francesa. Dicha hegemonía perduraría hasta el fin del </w:t>
      </w:r>
      <w:hyperlink r:id="rId206" w:tooltip="Siglo XVII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siglo XVII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sentó las bases del futuro </w:t>
      </w:r>
      <w:hyperlink r:id="rId207" w:tooltip="Imperio Colonial Francés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Imperio Colonial Francés</w:t>
        </w:r>
      </w:hyperlink>
      <w:r w:rsidR="006173FB" w:rsidRPr="006173FB">
        <w:rPr>
          <w:rFonts w:ascii="Arial" w:hAnsi="Arial" w:cs="Arial"/>
          <w:b/>
        </w:rPr>
        <w:t xml:space="preserve"> y de la posición como </w:t>
      </w:r>
      <w:hyperlink r:id="rId208" w:tooltip="Potencia mundial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tencia</w:t>
        </w:r>
      </w:hyperlink>
      <w:r w:rsidR="006173FB" w:rsidRPr="006173FB">
        <w:rPr>
          <w:rFonts w:ascii="Arial" w:hAnsi="Arial" w:cs="Arial"/>
          <w:b/>
        </w:rPr>
        <w:t xml:space="preserve"> en Europa que ocupa actualmente.</w:t>
      </w: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 xml:space="preserve">Por estos argumentos,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es una personalidad histórica en Francia, al ser uno de los cre</w:t>
      </w:r>
      <w:r w:rsidR="006173FB" w:rsidRPr="006173FB">
        <w:rPr>
          <w:rFonts w:ascii="Arial" w:hAnsi="Arial" w:cs="Arial"/>
          <w:b/>
        </w:rPr>
        <w:t>a</w:t>
      </w:r>
      <w:r w:rsidR="006173FB" w:rsidRPr="006173FB">
        <w:rPr>
          <w:rFonts w:ascii="Arial" w:hAnsi="Arial" w:cs="Arial"/>
          <w:b/>
        </w:rPr>
        <w:t xml:space="preserve">dores de su espíritu nacional. Ha dado su nombre a una clase de </w:t>
      </w:r>
      <w:hyperlink r:id="rId209" w:tooltip="Richelieu (Navío) (aún no redactado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navíos de guerra</w:t>
        </w:r>
      </w:hyperlink>
      <w:r w:rsidR="006173FB" w:rsidRPr="006173FB">
        <w:rPr>
          <w:rFonts w:ascii="Arial" w:hAnsi="Arial" w:cs="Arial"/>
          <w:b/>
        </w:rPr>
        <w:t xml:space="preserve"> y a un </w:t>
      </w:r>
      <w:hyperlink r:id="rId210" w:tooltip="Charles de Gaulle (R 91)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porta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viones</w:t>
        </w:r>
      </w:hyperlink>
      <w:r w:rsidR="006173FB" w:rsidRPr="006173FB">
        <w:rPr>
          <w:rFonts w:ascii="Arial" w:hAnsi="Arial" w:cs="Arial"/>
          <w:b/>
        </w:rPr>
        <w:t xml:space="preserve"> que luego sería renombrado Charles de Gaulle.</w:t>
      </w: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6173FB" w:rsidRPr="006173FB">
        <w:rPr>
          <w:rFonts w:ascii="Arial" w:hAnsi="Arial" w:cs="Arial"/>
          <w:b/>
        </w:rPr>
        <w:t>Su legado es también importante para el mundo entero: sus ideas de una nación fuerte y con una política exterior agresiva fueron la base de los Estados modernos. Las actuales nociones de Estado, soberanía naci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 xml:space="preserve">nal e internacional derivan de sus teorías aplicadas en la </w:t>
      </w:r>
      <w:hyperlink r:id="rId211" w:tooltip="Paz de Westfal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Paz de Westfalia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Críticas</w:t>
      </w:r>
    </w:p>
    <w:p w:rsidR="006173FB" w:rsidRPr="006173FB" w:rsidRDefault="006173FB" w:rsidP="006173FB">
      <w:pPr>
        <w:jc w:val="both"/>
        <w:rPr>
          <w:b/>
        </w:rPr>
      </w:pP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es asimismo conocido por la manera autoritaria que usó para conservar el p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 xml:space="preserve">der. Algunas de las acciones que realizó para este fin fueron la </w:t>
      </w:r>
      <w:hyperlink r:id="rId212" w:tooltip="Censur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censura</w:t>
        </w:r>
      </w:hyperlink>
      <w:r w:rsidR="006173FB" w:rsidRPr="006173FB">
        <w:rPr>
          <w:rFonts w:ascii="Arial" w:hAnsi="Arial" w:cs="Arial"/>
          <w:b/>
        </w:rPr>
        <w:t xml:space="preserve"> de la prensa, la creación de una red de espionaje interior, la prohibición de la discusión de asuntos polít</w:t>
      </w:r>
      <w:r w:rsidR="006173FB" w:rsidRPr="006173FB">
        <w:rPr>
          <w:rFonts w:ascii="Arial" w:hAnsi="Arial" w:cs="Arial"/>
          <w:b/>
        </w:rPr>
        <w:t>i</w:t>
      </w:r>
      <w:r w:rsidR="006173FB" w:rsidRPr="006173FB">
        <w:rPr>
          <w:rFonts w:ascii="Arial" w:hAnsi="Arial" w:cs="Arial"/>
          <w:b/>
        </w:rPr>
        <w:t>cos en asambleas públicas, como el Parlamento de París (una corte de justicia), y la pers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 xml:space="preserve">cución y ejecución de rivales políticos. 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6173FB" w:rsidRPr="006173FB">
        <w:rPr>
          <w:rFonts w:ascii="Arial" w:hAnsi="Arial" w:cs="Arial"/>
          <w:b/>
        </w:rPr>
        <w:t xml:space="preserve">El historiador y </w:t>
      </w:r>
      <w:hyperlink r:id="rId213" w:tooltip="Filosofí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filósofo</w:t>
        </w:r>
      </w:hyperlink>
      <w:r w:rsidR="006173FB" w:rsidRPr="006173FB">
        <w:rPr>
          <w:rFonts w:ascii="Arial" w:hAnsi="Arial" w:cs="Arial"/>
          <w:b/>
        </w:rPr>
        <w:t xml:space="preserve"> canadiense </w:t>
      </w:r>
      <w:hyperlink r:id="rId214" w:tooltip="John Ralston Saul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John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Ralston</w:t>
        </w:r>
        <w:proofErr w:type="spellEnd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Saul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 se refirió a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como «</w:t>
      </w:r>
      <w:r w:rsidR="006173FB" w:rsidRPr="006173FB">
        <w:rPr>
          <w:rFonts w:ascii="Arial" w:hAnsi="Arial" w:cs="Arial"/>
          <w:b/>
          <w:i/>
          <w:iCs/>
        </w:rPr>
        <w:t>el p</w:t>
      </w:r>
      <w:r w:rsidR="006173FB" w:rsidRPr="006173FB">
        <w:rPr>
          <w:rFonts w:ascii="Arial" w:hAnsi="Arial" w:cs="Arial"/>
          <w:b/>
          <w:i/>
          <w:iCs/>
        </w:rPr>
        <w:t>a</w:t>
      </w:r>
      <w:r w:rsidR="006173FB" w:rsidRPr="006173FB">
        <w:rPr>
          <w:rFonts w:ascii="Arial" w:hAnsi="Arial" w:cs="Arial"/>
          <w:b/>
          <w:i/>
          <w:iCs/>
        </w:rPr>
        <w:t>dre del Estado moderno, el poder centralizado [y] de los m</w:t>
      </w:r>
      <w:r w:rsidR="006173FB" w:rsidRPr="006173FB">
        <w:rPr>
          <w:rFonts w:ascii="Arial" w:hAnsi="Arial" w:cs="Arial"/>
          <w:b/>
          <w:i/>
          <w:iCs/>
        </w:rPr>
        <w:t>o</w:t>
      </w:r>
      <w:r w:rsidR="006173FB" w:rsidRPr="006173FB">
        <w:rPr>
          <w:rFonts w:ascii="Arial" w:hAnsi="Arial" w:cs="Arial"/>
          <w:b/>
          <w:i/>
          <w:iCs/>
        </w:rPr>
        <w:t>dernos servicios secretos</w:t>
      </w:r>
      <w:r w:rsidR="006173FB" w:rsidRPr="006173FB">
        <w:rPr>
          <w:rFonts w:ascii="Arial" w:hAnsi="Arial" w:cs="Arial"/>
          <w:b/>
        </w:rPr>
        <w:t xml:space="preserve">». Los motivos del Cardenal han sido foco de debate entre </w:t>
      </w:r>
      <w:hyperlink r:id="rId215" w:tooltip="Histor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historiadores</w:t>
        </w:r>
      </w:hyperlink>
      <w:r w:rsidR="006173FB" w:rsidRPr="006173FB">
        <w:rPr>
          <w:rFonts w:ascii="Arial" w:hAnsi="Arial" w:cs="Arial"/>
          <w:b/>
        </w:rPr>
        <w:t xml:space="preserve">; mientras que unos lo ven como un patriota monárquico, otros lo consideran como un </w:t>
      </w:r>
      <w:hyperlink r:id="rId216" w:tooltip="Cinism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cínico</w:t>
        </w:r>
      </w:hyperlink>
      <w:r w:rsidR="006173FB" w:rsidRPr="006173FB">
        <w:rPr>
          <w:rFonts w:ascii="Arial" w:hAnsi="Arial" w:cs="Arial"/>
          <w:b/>
        </w:rPr>
        <w:t xml:space="preserve"> hambriento de p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>der (</w:t>
      </w:r>
      <w:hyperlink r:id="rId217" w:tooltip="Voltair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Voltaire</w:t>
        </w:r>
      </w:hyperlink>
      <w:r w:rsidR="006173FB" w:rsidRPr="006173FB">
        <w:rPr>
          <w:rFonts w:ascii="Arial" w:hAnsi="Arial" w:cs="Arial"/>
          <w:b/>
        </w:rPr>
        <w:t xml:space="preserve"> incluso defendió que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provocó guerras para ser indispensable al rey).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260D66" w:rsidRDefault="006173FB" w:rsidP="006173FB">
      <w:pPr>
        <w:pStyle w:val="Ttulo3"/>
        <w:spacing w:before="0" w:beforeAutospacing="0" w:after="0" w:afterAutospacing="0"/>
        <w:jc w:val="both"/>
        <w:rPr>
          <w:rStyle w:val="mw-headline"/>
          <w:rFonts w:ascii="Arial" w:hAnsi="Arial" w:cs="Arial"/>
          <w:color w:val="FF0000"/>
          <w:sz w:val="24"/>
          <w:szCs w:val="24"/>
        </w:rPr>
      </w:pPr>
      <w:r w:rsidRPr="00260D66">
        <w:rPr>
          <w:rStyle w:val="mw-headline"/>
          <w:rFonts w:ascii="Arial" w:hAnsi="Arial" w:cs="Arial"/>
          <w:color w:val="FF0000"/>
          <w:sz w:val="24"/>
          <w:szCs w:val="24"/>
        </w:rPr>
        <w:t>Alejandro Dumas</w:t>
      </w:r>
    </w:p>
    <w:p w:rsidR="001C5EE7" w:rsidRPr="006173FB" w:rsidRDefault="001C5EE7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La imagen posterior de este personaje se debe, sin embargo, al trabajo de </w:t>
      </w:r>
      <w:hyperlink r:id="rId218" w:tooltip="Alexandre Dumas (padre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Alejandro D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mas</w:t>
        </w:r>
      </w:hyperlink>
      <w:r w:rsidRPr="006173FB">
        <w:rPr>
          <w:rFonts w:ascii="Arial" w:hAnsi="Arial" w:cs="Arial"/>
          <w:b/>
        </w:rPr>
        <w:t xml:space="preserve">, autor de </w:t>
      </w:r>
      <w:hyperlink r:id="rId219" w:tooltip="Los tres mosqueteros" w:history="1"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Los tres mosqueteros</w:t>
        </w:r>
      </w:hyperlink>
      <w:r w:rsidRPr="006173FB">
        <w:rPr>
          <w:rFonts w:ascii="Arial" w:hAnsi="Arial" w:cs="Arial"/>
          <w:b/>
        </w:rPr>
        <w:t>, novela que describe al cardenal como un ministro codicioso y ha</w:t>
      </w:r>
      <w:r w:rsidRPr="006173FB">
        <w:rPr>
          <w:rFonts w:ascii="Arial" w:hAnsi="Arial" w:cs="Arial"/>
          <w:b/>
        </w:rPr>
        <w:t>m</w:t>
      </w:r>
      <w:r w:rsidRPr="006173FB">
        <w:rPr>
          <w:rFonts w:ascii="Arial" w:hAnsi="Arial" w:cs="Arial"/>
          <w:b/>
        </w:rPr>
        <w:t>briento de poder, pero con un fondo de carácter noble y grande, como se aprecia al final de la novela y en la secuela "Veinte Años Después". Las diversas adapt</w:t>
      </w:r>
      <w:r w:rsidRPr="006173FB">
        <w:rPr>
          <w:rFonts w:ascii="Arial" w:hAnsi="Arial" w:cs="Arial"/>
          <w:b/>
        </w:rPr>
        <w:t>a</w:t>
      </w:r>
      <w:r w:rsidRPr="006173FB">
        <w:rPr>
          <w:rFonts w:ascii="Arial" w:hAnsi="Arial" w:cs="Arial"/>
          <w:b/>
        </w:rPr>
        <w:t xml:space="preserve">ciones de esta obra han dado unos personajes aún más deformados, como la </w:t>
      </w:r>
      <w:hyperlink r:id="rId220" w:tooltip="Los tres mosqueteros (1993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película de 1993</w:t>
        </w:r>
      </w:hyperlink>
      <w:r w:rsidRPr="006173FB">
        <w:rPr>
          <w:rFonts w:ascii="Arial" w:hAnsi="Arial" w:cs="Arial"/>
          <w:b/>
        </w:rPr>
        <w:t>, que le muestra como un villano de cuento, sin ningún rasgo favorable.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A pesar de su escasa popularidad,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ha sido ante todo uno de los más hábiles pol</w:t>
      </w:r>
      <w:r w:rsidRPr="006173FB">
        <w:rPr>
          <w:rFonts w:ascii="Arial" w:hAnsi="Arial" w:cs="Arial"/>
          <w:b/>
        </w:rPr>
        <w:t>í</w:t>
      </w:r>
      <w:r w:rsidRPr="006173FB">
        <w:rPr>
          <w:rFonts w:ascii="Arial" w:hAnsi="Arial" w:cs="Arial"/>
          <w:b/>
        </w:rPr>
        <w:t xml:space="preserve">ticos de la historia. Sus actos siempre miraban la salvaguarda de los intereses del Estado. Se puede considerar un digno heredero de </w:t>
      </w:r>
      <w:hyperlink r:id="rId221" w:tooltip="Maquiavel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Maquiavelo</w:t>
        </w:r>
      </w:hyperlink>
      <w:r w:rsidRPr="006173FB">
        <w:rPr>
          <w:rFonts w:ascii="Arial" w:hAnsi="Arial" w:cs="Arial"/>
          <w:b/>
        </w:rPr>
        <w:t>. Trabajaba veinte horas al día, a p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>sar de sus dolencias crónicas.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P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Si bien durante la primera novela de las conocidas </w:t>
      </w:r>
      <w:hyperlink r:id="rId222" w:tooltip="Las novelas de D'Artagnan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novelas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D'Artagnan</w:t>
        </w:r>
        <w:proofErr w:type="spellEnd"/>
      </w:hyperlink>
      <w:r w:rsidRPr="006173FB">
        <w:rPr>
          <w:rFonts w:ascii="Arial" w:hAnsi="Arial" w:cs="Arial"/>
          <w:b/>
        </w:rPr>
        <w:t xml:space="preserve">, </w:t>
      </w:r>
      <w:hyperlink r:id="rId223" w:tooltip="Los tres mosqueteros" w:history="1"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Los tres mo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queteros</w:t>
        </w:r>
      </w:hyperlink>
      <w:r w:rsidRPr="006173FB">
        <w:rPr>
          <w:rFonts w:ascii="Arial" w:hAnsi="Arial" w:cs="Arial"/>
          <w:b/>
        </w:rPr>
        <w:t>, el cardenal es retratado como un ser malicioso y sumamente astuto, en la post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 xml:space="preserve">rior novela de la misma, </w:t>
      </w:r>
      <w:hyperlink r:id="rId224" w:tooltip="Veinte años después" w:history="1"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Veinte años de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s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pués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es permanentemente citado como un gran hombre, el personaje de </w:t>
      </w:r>
      <w:hyperlink r:id="rId225" w:tooltip="Athos (personaje)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Athos</w:t>
        </w:r>
        <w:proofErr w:type="spellEnd"/>
      </w:hyperlink>
      <w:r w:rsidRPr="006173FB">
        <w:rPr>
          <w:rFonts w:ascii="Arial" w:hAnsi="Arial" w:cs="Arial"/>
          <w:b/>
        </w:rPr>
        <w:t xml:space="preserve"> se refiere a él d</w:t>
      </w:r>
      <w:r w:rsidRPr="006173FB">
        <w:rPr>
          <w:rFonts w:ascii="Arial" w:hAnsi="Arial" w:cs="Arial"/>
          <w:b/>
        </w:rPr>
        <w:t>e</w:t>
      </w:r>
      <w:r w:rsidRPr="006173FB">
        <w:rPr>
          <w:rFonts w:ascii="Arial" w:hAnsi="Arial" w:cs="Arial"/>
          <w:b/>
        </w:rPr>
        <w:t xml:space="preserve">lante de la tumba del rey </w:t>
      </w:r>
      <w:hyperlink r:id="rId226" w:tooltip="Luis XIII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Luis XIII</w:t>
        </w:r>
      </w:hyperlink>
      <w:r w:rsidRPr="006173FB">
        <w:rPr>
          <w:rFonts w:ascii="Arial" w:hAnsi="Arial" w:cs="Arial"/>
          <w:b/>
        </w:rPr>
        <w:t xml:space="preserve"> en los siguientes términos: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 xml:space="preserve">    </w:t>
      </w:r>
      <w:r w:rsidR="006173FB" w:rsidRPr="001C5EE7">
        <w:rPr>
          <w:rFonts w:ascii="Arial" w:hAnsi="Arial" w:cs="Arial"/>
          <w:b/>
          <w:i/>
        </w:rPr>
        <w:t>Esta frágil sepultura fue la de un hombre débil y sin grandeza, cuyo reinado fue abu</w:t>
      </w:r>
      <w:r w:rsidR="006173FB" w:rsidRPr="001C5EE7">
        <w:rPr>
          <w:rFonts w:ascii="Arial" w:hAnsi="Arial" w:cs="Arial"/>
          <w:b/>
          <w:i/>
        </w:rPr>
        <w:t>n</w:t>
      </w:r>
      <w:r w:rsidR="006173FB" w:rsidRPr="001C5EE7">
        <w:rPr>
          <w:rFonts w:ascii="Arial" w:hAnsi="Arial" w:cs="Arial"/>
          <w:b/>
          <w:i/>
        </w:rPr>
        <w:t>dante, sin embargo, en acontecimientos de inmensa trascendencia, porque sobre ese rey vel</w:t>
      </w:r>
      <w:r w:rsidR="006173FB" w:rsidRPr="001C5EE7">
        <w:rPr>
          <w:rFonts w:ascii="Arial" w:hAnsi="Arial" w:cs="Arial"/>
          <w:b/>
          <w:i/>
        </w:rPr>
        <w:t>a</w:t>
      </w:r>
      <w:r w:rsidR="006173FB" w:rsidRPr="001C5EE7">
        <w:rPr>
          <w:rFonts w:ascii="Arial" w:hAnsi="Arial" w:cs="Arial"/>
          <w:b/>
          <w:i/>
        </w:rPr>
        <w:t>ba el espíritu de otro hombre, así como esa lámpara vela sobre el féretro y lo ilumina. Este hombre era el ve</w:t>
      </w:r>
      <w:r w:rsidR="006173FB" w:rsidRPr="001C5EE7">
        <w:rPr>
          <w:rFonts w:ascii="Arial" w:hAnsi="Arial" w:cs="Arial"/>
          <w:b/>
          <w:i/>
        </w:rPr>
        <w:t>r</w:t>
      </w:r>
      <w:r w:rsidR="006173FB" w:rsidRPr="001C5EE7">
        <w:rPr>
          <w:rFonts w:ascii="Arial" w:hAnsi="Arial" w:cs="Arial"/>
          <w:b/>
          <w:i/>
        </w:rPr>
        <w:t xml:space="preserve">dadero rey, Raúl; el otro era sólo un fantasma a quien prestaba su alma. 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</w:t>
      </w:r>
      <w:r w:rsidR="006173FB" w:rsidRPr="001C5EE7">
        <w:rPr>
          <w:rFonts w:ascii="Arial" w:hAnsi="Arial" w:cs="Arial"/>
          <w:b/>
          <w:i/>
        </w:rPr>
        <w:t>Y tanto poder tiene la majestad monárquica entre nosotros, que ni siquiera se ha conc</w:t>
      </w:r>
      <w:r w:rsidR="006173FB" w:rsidRPr="001C5EE7">
        <w:rPr>
          <w:rFonts w:ascii="Arial" w:hAnsi="Arial" w:cs="Arial"/>
          <w:b/>
          <w:i/>
        </w:rPr>
        <w:t>e</w:t>
      </w:r>
      <w:r w:rsidR="006173FB" w:rsidRPr="001C5EE7">
        <w:rPr>
          <w:rFonts w:ascii="Arial" w:hAnsi="Arial" w:cs="Arial"/>
          <w:b/>
          <w:i/>
        </w:rPr>
        <w:t>dido al que gobernó realmente, una tumba a los pies de aquél por cuya gloria sacr</w:t>
      </w:r>
      <w:r w:rsidR="006173FB" w:rsidRPr="001C5EE7">
        <w:rPr>
          <w:rFonts w:ascii="Arial" w:hAnsi="Arial" w:cs="Arial"/>
          <w:b/>
          <w:i/>
        </w:rPr>
        <w:t>i</w:t>
      </w:r>
      <w:r w:rsidR="006173FB" w:rsidRPr="001C5EE7">
        <w:rPr>
          <w:rFonts w:ascii="Arial" w:hAnsi="Arial" w:cs="Arial"/>
          <w:b/>
          <w:i/>
        </w:rPr>
        <w:t>ficó su vida; porque ese hombre, Raúl, tenedlo presente, hizo pequeño al rey, engrandeció la s</w:t>
      </w:r>
      <w:r w:rsidR="006173FB" w:rsidRPr="001C5EE7">
        <w:rPr>
          <w:rFonts w:ascii="Arial" w:hAnsi="Arial" w:cs="Arial"/>
          <w:b/>
          <w:i/>
        </w:rPr>
        <w:t>o</w:t>
      </w:r>
      <w:r w:rsidR="006173FB" w:rsidRPr="001C5EE7">
        <w:rPr>
          <w:rFonts w:ascii="Arial" w:hAnsi="Arial" w:cs="Arial"/>
          <w:b/>
          <w:i/>
        </w:rPr>
        <w:t>beranía, y en el palacio del Louvre hay dos cosas distintas: el rey, que es mortal, y la sob</w:t>
      </w:r>
      <w:r w:rsidR="006173FB" w:rsidRPr="001C5EE7">
        <w:rPr>
          <w:rFonts w:ascii="Arial" w:hAnsi="Arial" w:cs="Arial"/>
          <w:b/>
          <w:i/>
        </w:rPr>
        <w:t>e</w:t>
      </w:r>
      <w:r w:rsidR="006173FB" w:rsidRPr="001C5EE7">
        <w:rPr>
          <w:rFonts w:ascii="Arial" w:hAnsi="Arial" w:cs="Arial"/>
          <w:b/>
          <w:i/>
        </w:rPr>
        <w:t>ranía, que es inmortal. Ya pasó aquel reinado, Raúl; ya bajó al sepulcro ese ministro tan temido, tan obedecido de su amo, al cual arrastró en pos de sí, sin dejarle vivir solo, t</w:t>
      </w:r>
      <w:r w:rsidR="006173FB" w:rsidRPr="001C5EE7">
        <w:rPr>
          <w:rFonts w:ascii="Arial" w:hAnsi="Arial" w:cs="Arial"/>
          <w:b/>
          <w:i/>
        </w:rPr>
        <w:t>e</w:t>
      </w:r>
      <w:r w:rsidR="006173FB" w:rsidRPr="001C5EE7">
        <w:rPr>
          <w:rFonts w:ascii="Arial" w:hAnsi="Arial" w:cs="Arial"/>
          <w:b/>
          <w:i/>
        </w:rPr>
        <w:t>miendo, seg</w:t>
      </w:r>
      <w:r w:rsidR="006173FB" w:rsidRPr="001C5EE7">
        <w:rPr>
          <w:rFonts w:ascii="Arial" w:hAnsi="Arial" w:cs="Arial"/>
          <w:b/>
          <w:i/>
        </w:rPr>
        <w:t>u</w:t>
      </w:r>
      <w:r w:rsidR="006173FB" w:rsidRPr="001C5EE7">
        <w:rPr>
          <w:rFonts w:ascii="Arial" w:hAnsi="Arial" w:cs="Arial"/>
          <w:b/>
          <w:i/>
        </w:rPr>
        <w:t xml:space="preserve">ramente, que destruyese su obra, porque un rey no edifica más que cuando le anima Dios o el espíritu de Dios. </w:t>
      </w:r>
    </w:p>
    <w:p w:rsidR="006173FB" w:rsidRP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</w:t>
      </w:r>
      <w:r w:rsidR="006173FB" w:rsidRPr="001C5EE7">
        <w:rPr>
          <w:rFonts w:ascii="Arial" w:hAnsi="Arial" w:cs="Arial"/>
          <w:b/>
          <w:i/>
        </w:rPr>
        <w:t>Entonces, no obstante, consideraron todos la hora de la muerte del cardenal como la de la libertad, y yo mismo (tan errados son los juicios de los contemporáneos) he desaprob</w:t>
      </w:r>
      <w:r w:rsidR="006173FB" w:rsidRPr="001C5EE7">
        <w:rPr>
          <w:rFonts w:ascii="Arial" w:hAnsi="Arial" w:cs="Arial"/>
          <w:b/>
          <w:i/>
        </w:rPr>
        <w:t>a</w:t>
      </w:r>
      <w:r w:rsidR="006173FB" w:rsidRPr="001C5EE7">
        <w:rPr>
          <w:rFonts w:ascii="Arial" w:hAnsi="Arial" w:cs="Arial"/>
          <w:b/>
          <w:i/>
        </w:rPr>
        <w:t>do a veces los actos de ese gran hombre que tenía en sus manos el destino de Francia, y que abriéndolas o cerrándolas podía ahogarla o dejarla re</w:t>
      </w:r>
      <w:r w:rsidR="006173FB" w:rsidRPr="001C5EE7">
        <w:rPr>
          <w:rFonts w:ascii="Arial" w:hAnsi="Arial" w:cs="Arial"/>
          <w:b/>
          <w:i/>
        </w:rPr>
        <w:t>s</w:t>
      </w:r>
      <w:r w:rsidR="006173FB" w:rsidRPr="001C5EE7">
        <w:rPr>
          <w:rFonts w:ascii="Arial" w:hAnsi="Arial" w:cs="Arial"/>
          <w:b/>
          <w:i/>
        </w:rPr>
        <w:t>pirar a su albedrío [...].</w:t>
      </w:r>
    </w:p>
    <w:p w:rsidR="006173FB" w:rsidRDefault="006173FB" w:rsidP="006173FB">
      <w:pPr>
        <w:jc w:val="both"/>
        <w:rPr>
          <w:b/>
          <w:i/>
          <w:iCs/>
        </w:rPr>
      </w:pPr>
      <w:proofErr w:type="spellStart"/>
      <w:r w:rsidRPr="006173FB">
        <w:rPr>
          <w:b/>
        </w:rPr>
        <w:t>Athos</w:t>
      </w:r>
      <w:proofErr w:type="spellEnd"/>
      <w:r w:rsidRPr="006173FB">
        <w:rPr>
          <w:b/>
        </w:rPr>
        <w:t xml:space="preserve">, </w:t>
      </w:r>
      <w:r w:rsidRPr="006173FB">
        <w:rPr>
          <w:b/>
          <w:i/>
          <w:iCs/>
        </w:rPr>
        <w:t>Veinte años después</w:t>
      </w:r>
    </w:p>
    <w:p w:rsidR="001C5EE7" w:rsidRPr="001C5EE7" w:rsidRDefault="001C5EE7" w:rsidP="006173FB">
      <w:pPr>
        <w:jc w:val="both"/>
        <w:rPr>
          <w:b/>
          <w:color w:val="FF0000"/>
        </w:rPr>
      </w:pPr>
    </w:p>
    <w:p w:rsidR="006173FB" w:rsidRPr="001C5EE7" w:rsidRDefault="006173FB" w:rsidP="006173FB">
      <w:pPr>
        <w:pStyle w:val="Ttulo3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 w:rsidRPr="001C5EE7">
        <w:rPr>
          <w:rStyle w:val="mw-headline"/>
          <w:rFonts w:ascii="Arial" w:hAnsi="Arial" w:cs="Arial"/>
          <w:color w:val="FF0000"/>
          <w:sz w:val="24"/>
          <w:szCs w:val="24"/>
        </w:rPr>
        <w:t>Arte y cultura</w:t>
      </w:r>
    </w:p>
    <w:p w:rsidR="006173FB" w:rsidRPr="006173FB" w:rsidRDefault="006173FB" w:rsidP="006173FB">
      <w:pPr>
        <w:jc w:val="both"/>
        <w:rPr>
          <w:b/>
        </w:rPr>
      </w:pPr>
    </w:p>
    <w:p w:rsidR="00260D66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fue un famoso protector del </w:t>
      </w:r>
      <w:hyperlink r:id="rId227" w:tooltip="Art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arte</w:t>
        </w:r>
      </w:hyperlink>
      <w:r w:rsidR="006173FB" w:rsidRPr="006173FB">
        <w:rPr>
          <w:rFonts w:ascii="Arial" w:hAnsi="Arial" w:cs="Arial"/>
          <w:b/>
        </w:rPr>
        <w:t xml:space="preserve">. Él mismo, autor de varios escritos religiosos y políticos (el más famoso, su </w:t>
      </w:r>
      <w:hyperlink r:id="rId228" w:tooltip="Testamento Político (aún no redactado)" w:history="1">
        <w:r w:rsidR="006173FB"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Testamento Político</w:t>
        </w:r>
      </w:hyperlink>
      <w:r w:rsidR="006173FB" w:rsidRPr="006173FB">
        <w:rPr>
          <w:rFonts w:ascii="Arial" w:hAnsi="Arial" w:cs="Arial"/>
          <w:b/>
        </w:rPr>
        <w:t xml:space="preserve">), financió a numerosos escritores. Amante del </w:t>
      </w:r>
      <w:hyperlink r:id="rId229" w:tooltip="Teatro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teatro</w:t>
        </w:r>
      </w:hyperlink>
      <w:r w:rsidR="006173FB" w:rsidRPr="006173FB">
        <w:rPr>
          <w:rFonts w:ascii="Arial" w:hAnsi="Arial" w:cs="Arial"/>
          <w:b/>
        </w:rPr>
        <w:t xml:space="preserve">, que en esa época no era considerado respetable, patrocinó a escritores como </w:t>
      </w:r>
      <w:hyperlink r:id="rId230" w:tooltip="Pierre Corneille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Pierre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Corneille</w:t>
        </w:r>
        <w:proofErr w:type="spellEnd"/>
      </w:hyperlink>
      <w:r w:rsidR="006173FB" w:rsidRPr="006173FB">
        <w:rPr>
          <w:rFonts w:ascii="Arial" w:hAnsi="Arial" w:cs="Arial"/>
          <w:b/>
        </w:rPr>
        <w:t xml:space="preserve">. El Cardenal fundó asimismo la </w:t>
      </w:r>
      <w:hyperlink r:id="rId231" w:tooltip="Academia francesa" w:history="1"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Académie</w:t>
        </w:r>
        <w:proofErr w:type="spellEnd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française</w:t>
        </w:r>
        <w:proofErr w:type="spellEnd"/>
      </w:hyperlink>
      <w:r w:rsidR="006173FB" w:rsidRPr="006173FB">
        <w:rPr>
          <w:rFonts w:ascii="Arial" w:hAnsi="Arial" w:cs="Arial"/>
          <w:b/>
        </w:rPr>
        <w:t>, la principal s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 xml:space="preserve">ciedad literaria francesa. Aunque ésta ya existía de forma no oficial, en </w:t>
      </w:r>
      <w:hyperlink r:id="rId232" w:tooltip="1635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1635</w:t>
        </w:r>
      </w:hyperlink>
      <w:r w:rsidR="006173FB" w:rsidRPr="006173FB">
        <w:rPr>
          <w:rFonts w:ascii="Arial" w:hAnsi="Arial" w:cs="Arial"/>
          <w:b/>
        </w:rPr>
        <w:t xml:space="preserve">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le consigue patente oficial. </w:t>
      </w:r>
    </w:p>
    <w:p w:rsidR="00260D66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="006173FB" w:rsidRPr="006173FB">
        <w:rPr>
          <w:rFonts w:ascii="Arial" w:hAnsi="Arial" w:cs="Arial"/>
          <w:b/>
        </w:rPr>
        <w:t xml:space="preserve">La </w:t>
      </w:r>
      <w:proofErr w:type="spellStart"/>
      <w:r w:rsidR="006173FB" w:rsidRPr="006173FB">
        <w:rPr>
          <w:rFonts w:ascii="Arial" w:hAnsi="Arial" w:cs="Arial"/>
          <w:b/>
        </w:rPr>
        <w:t>Académie</w:t>
      </w:r>
      <w:proofErr w:type="spellEnd"/>
      <w:r w:rsidR="006173FB" w:rsidRPr="006173FB">
        <w:rPr>
          <w:rFonts w:ascii="Arial" w:hAnsi="Arial" w:cs="Arial"/>
          <w:b/>
        </w:rPr>
        <w:t xml:space="preserve"> </w:t>
      </w:r>
      <w:proofErr w:type="spellStart"/>
      <w:r w:rsidR="006173FB" w:rsidRPr="006173FB">
        <w:rPr>
          <w:rFonts w:ascii="Arial" w:hAnsi="Arial" w:cs="Arial"/>
          <w:b/>
        </w:rPr>
        <w:t>Française</w:t>
      </w:r>
      <w:proofErr w:type="spellEnd"/>
      <w:r w:rsidR="006173FB" w:rsidRPr="006173FB">
        <w:rPr>
          <w:rFonts w:ascii="Arial" w:hAnsi="Arial" w:cs="Arial"/>
          <w:b/>
        </w:rPr>
        <w:t>, compuesta de cuarenta miembros, promueve el francés y su lit</w:t>
      </w:r>
      <w:r w:rsidR="006173FB" w:rsidRPr="006173FB">
        <w:rPr>
          <w:rFonts w:ascii="Arial" w:hAnsi="Arial" w:cs="Arial"/>
          <w:b/>
        </w:rPr>
        <w:t>e</w:t>
      </w:r>
      <w:r w:rsidR="006173FB" w:rsidRPr="006173FB">
        <w:rPr>
          <w:rFonts w:ascii="Arial" w:hAnsi="Arial" w:cs="Arial"/>
          <w:b/>
        </w:rPr>
        <w:t>ratura, siendo todavía hoy en día la autoridad competente en esa materia. La pr</w:t>
      </w:r>
      <w:r w:rsidR="006173FB" w:rsidRPr="006173FB">
        <w:rPr>
          <w:rFonts w:ascii="Arial" w:hAnsi="Arial" w:cs="Arial"/>
          <w:b/>
        </w:rPr>
        <w:t>o</w:t>
      </w:r>
      <w:r w:rsidR="006173FB" w:rsidRPr="006173FB">
        <w:rPr>
          <w:rFonts w:ascii="Arial" w:hAnsi="Arial" w:cs="Arial"/>
          <w:b/>
        </w:rPr>
        <w:t xml:space="preserve">tección de </w:t>
      </w:r>
      <w:proofErr w:type="spellStart"/>
      <w:r w:rsidR="006173FB" w:rsidRPr="006173FB">
        <w:rPr>
          <w:rFonts w:ascii="Arial" w:hAnsi="Arial" w:cs="Arial"/>
          <w:b/>
        </w:rPr>
        <w:t>Richelieu</w:t>
      </w:r>
      <w:proofErr w:type="spellEnd"/>
      <w:r w:rsidR="006173FB" w:rsidRPr="006173FB">
        <w:rPr>
          <w:rFonts w:ascii="Arial" w:hAnsi="Arial" w:cs="Arial"/>
          <w:b/>
        </w:rPr>
        <w:t xml:space="preserve"> fue asumida, en </w:t>
      </w:r>
      <w:hyperlink r:id="rId233" w:tooltip="1672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1672</w:t>
        </w:r>
      </w:hyperlink>
      <w:r w:rsidR="006173FB" w:rsidRPr="006173FB">
        <w:rPr>
          <w:rFonts w:ascii="Arial" w:hAnsi="Arial" w:cs="Arial"/>
          <w:b/>
        </w:rPr>
        <w:t xml:space="preserve">, por el </w:t>
      </w:r>
      <w:hyperlink r:id="rId234" w:tooltip="Rey de Francia" w:history="1">
        <w:r w:rsidR="006173FB" w:rsidRPr="006173FB">
          <w:rPr>
            <w:rStyle w:val="Hipervnculo"/>
            <w:rFonts w:ascii="Arial" w:hAnsi="Arial" w:cs="Arial"/>
            <w:b/>
            <w:color w:val="auto"/>
            <w:u w:val="none"/>
          </w:rPr>
          <w:t>rey de Francia</w:t>
        </w:r>
      </w:hyperlink>
      <w:r w:rsidR="006173FB"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En </w:t>
      </w:r>
      <w:hyperlink r:id="rId235" w:tooltip="1622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1622</w:t>
        </w:r>
      </w:hyperlink>
      <w:r w:rsidRPr="006173FB">
        <w:rPr>
          <w:rFonts w:ascii="Arial" w:hAnsi="Arial" w:cs="Arial"/>
          <w:b/>
        </w:rPr>
        <w:t xml:space="preserve">, </w:t>
      </w: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fue elegido </w:t>
      </w:r>
      <w:proofErr w:type="spellStart"/>
      <w:r w:rsidRPr="006173FB">
        <w:rPr>
          <w:rFonts w:ascii="Arial" w:hAnsi="Arial" w:cs="Arial"/>
          <w:b/>
          <w:i/>
          <w:iCs/>
        </w:rPr>
        <w:t>proviseur</w:t>
      </w:r>
      <w:proofErr w:type="spellEnd"/>
      <w:r w:rsidRPr="006173FB">
        <w:rPr>
          <w:rFonts w:ascii="Arial" w:hAnsi="Arial" w:cs="Arial"/>
          <w:b/>
        </w:rPr>
        <w:t xml:space="preserve"> o director de la </w:t>
      </w:r>
      <w:hyperlink r:id="rId236" w:tooltip="Universidad de Parí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Sorbona</w:t>
        </w:r>
      </w:hyperlink>
      <w:r w:rsidRPr="006173FB">
        <w:rPr>
          <w:rFonts w:ascii="Arial" w:hAnsi="Arial" w:cs="Arial"/>
          <w:b/>
        </w:rPr>
        <w:t>. Durante su mandato, se ren</w:t>
      </w:r>
      <w:r w:rsidRPr="006173FB">
        <w:rPr>
          <w:rFonts w:ascii="Arial" w:hAnsi="Arial" w:cs="Arial"/>
          <w:b/>
        </w:rPr>
        <w:t>o</w:t>
      </w:r>
      <w:r w:rsidRPr="006173FB">
        <w:rPr>
          <w:rFonts w:ascii="Arial" w:hAnsi="Arial" w:cs="Arial"/>
          <w:b/>
        </w:rPr>
        <w:t xml:space="preserve">varon los edificios de la institución. Como obispo de </w:t>
      </w:r>
      <w:proofErr w:type="spellStart"/>
      <w:r w:rsidRPr="006173FB">
        <w:rPr>
          <w:rFonts w:ascii="Arial" w:hAnsi="Arial" w:cs="Arial"/>
          <w:b/>
        </w:rPr>
        <w:t>Luçon</w:t>
      </w:r>
      <w:proofErr w:type="spellEnd"/>
      <w:r w:rsidRPr="006173FB">
        <w:rPr>
          <w:rFonts w:ascii="Arial" w:hAnsi="Arial" w:cs="Arial"/>
          <w:b/>
        </w:rPr>
        <w:t xml:space="preserve">, su estatua permanece en las afueras de la </w:t>
      </w:r>
      <w:hyperlink r:id="rId237" w:tooltip="Catedral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catedral</w:t>
        </w:r>
      </w:hyperlink>
      <w:r w:rsidRPr="006173FB">
        <w:rPr>
          <w:rFonts w:ascii="Arial" w:hAnsi="Arial" w:cs="Arial"/>
          <w:b/>
        </w:rPr>
        <w:t>.</w:t>
      </w:r>
    </w:p>
    <w:p w:rsidR="001C5EE7" w:rsidRPr="006173FB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C5EE7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proofErr w:type="spellStart"/>
      <w:r w:rsidRPr="006173FB">
        <w:rPr>
          <w:rFonts w:ascii="Arial" w:hAnsi="Arial" w:cs="Arial"/>
          <w:b/>
        </w:rPr>
        <w:t>Richelieu</w:t>
      </w:r>
      <w:proofErr w:type="spellEnd"/>
      <w:r w:rsidRPr="006173FB">
        <w:rPr>
          <w:rFonts w:ascii="Arial" w:hAnsi="Arial" w:cs="Arial"/>
          <w:b/>
        </w:rPr>
        <w:t xml:space="preserve"> también se construyó un palacio en París, el </w:t>
      </w:r>
      <w:hyperlink r:id="rId238" w:tooltip="Palais Royal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Palais</w:t>
        </w:r>
        <w:proofErr w:type="spellEnd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-Cardinal</w:t>
        </w:r>
      </w:hyperlink>
      <w:r w:rsidRPr="006173FB">
        <w:rPr>
          <w:rFonts w:ascii="Arial" w:hAnsi="Arial" w:cs="Arial"/>
          <w:b/>
        </w:rPr>
        <w:t xml:space="preserve">, en el que intervino como decorador el pintor </w:t>
      </w:r>
      <w:hyperlink r:id="rId239" w:tooltip="Philippe de Champaigne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Philippe</w:t>
        </w:r>
        <w:proofErr w:type="spellEnd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Champaigne</w:t>
        </w:r>
        <w:proofErr w:type="spellEnd"/>
      </w:hyperlink>
      <w:r w:rsidRPr="006173FB">
        <w:rPr>
          <w:rFonts w:ascii="Arial" w:hAnsi="Arial" w:cs="Arial"/>
          <w:b/>
        </w:rPr>
        <w:t>, quien además ostentaba la exclusiva para realizar sus retratos (pintó o</w:t>
      </w:r>
      <w:r w:rsidRPr="006173FB">
        <w:rPr>
          <w:rFonts w:ascii="Arial" w:hAnsi="Arial" w:cs="Arial"/>
          <w:b/>
        </w:rPr>
        <w:t>n</w:t>
      </w:r>
      <w:r w:rsidRPr="006173FB">
        <w:rPr>
          <w:rFonts w:ascii="Arial" w:hAnsi="Arial" w:cs="Arial"/>
          <w:b/>
        </w:rPr>
        <w:t xml:space="preserve">ce). El palacio, renombrado </w:t>
      </w:r>
      <w:proofErr w:type="spellStart"/>
      <w:r w:rsidRPr="006173FB">
        <w:rPr>
          <w:rFonts w:ascii="Arial" w:hAnsi="Arial" w:cs="Arial"/>
          <w:b/>
        </w:rPr>
        <w:t>Palais</w:t>
      </w:r>
      <w:proofErr w:type="spellEnd"/>
      <w:r w:rsidRPr="006173FB">
        <w:rPr>
          <w:rFonts w:ascii="Arial" w:hAnsi="Arial" w:cs="Arial"/>
          <w:b/>
        </w:rPr>
        <w:t xml:space="preserve"> Royal después de su muerte, es ahora la sede del </w:t>
      </w:r>
      <w:hyperlink r:id="rId240" w:tooltip="Tribunal Constitucional de Francia (aún no redactado)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Tribunal Constitucional de Francia</w:t>
        </w:r>
      </w:hyperlink>
      <w:r w:rsidRPr="006173FB">
        <w:rPr>
          <w:rFonts w:ascii="Arial" w:hAnsi="Arial" w:cs="Arial"/>
          <w:b/>
        </w:rPr>
        <w:t>, del Ministerio de Cultura y del Consejo de Estado.</w:t>
      </w:r>
    </w:p>
    <w:p w:rsidR="001C5EE7" w:rsidRDefault="001C5EE7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6173FB" w:rsidRDefault="006173FB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6173FB">
        <w:rPr>
          <w:rFonts w:ascii="Arial" w:hAnsi="Arial" w:cs="Arial"/>
          <w:b/>
        </w:rPr>
        <w:t xml:space="preserve"> El arquitecto, </w:t>
      </w:r>
      <w:hyperlink r:id="rId241" w:tooltip="Jacques Lemercier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Jacques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Lemercier</w:t>
        </w:r>
        <w:proofErr w:type="spellEnd"/>
      </w:hyperlink>
      <w:r w:rsidRPr="006173FB">
        <w:rPr>
          <w:rFonts w:ascii="Arial" w:hAnsi="Arial" w:cs="Arial"/>
          <w:b/>
        </w:rPr>
        <w:t xml:space="preserve">, también fue contratado para construir un castillo y una ciudad en </w:t>
      </w:r>
      <w:hyperlink r:id="rId242" w:tooltip="Indre-et-Loire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Indre-et-Loire</w:t>
        </w:r>
      </w:hyperlink>
      <w:r w:rsidRPr="006173FB">
        <w:rPr>
          <w:rFonts w:ascii="Arial" w:hAnsi="Arial" w:cs="Arial"/>
          <w:b/>
        </w:rPr>
        <w:t xml:space="preserve"> (a día de hoy, la ciudad y el castillo de </w:t>
      </w:r>
      <w:hyperlink r:id="rId243" w:tooltip="Richelieu (Indre y Loira)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Richelieu</w:t>
        </w:r>
        <w:proofErr w:type="spellEnd"/>
      </w:hyperlink>
      <w:r w:rsidRPr="006173FB">
        <w:rPr>
          <w:rFonts w:ascii="Arial" w:hAnsi="Arial" w:cs="Arial"/>
          <w:b/>
        </w:rPr>
        <w:t xml:space="preserve">). En el castillo, el Cardenal reunió una de las mayores colecciones de arte de </w:t>
      </w:r>
      <w:hyperlink r:id="rId244" w:tooltip="Europa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u</w:t>
        </w:r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ropa</w:t>
        </w:r>
      </w:hyperlink>
      <w:r w:rsidRPr="006173FB">
        <w:rPr>
          <w:rFonts w:ascii="Arial" w:hAnsi="Arial" w:cs="Arial"/>
          <w:b/>
        </w:rPr>
        <w:t xml:space="preserve">, entre otras con las dos esculturas de </w:t>
      </w:r>
      <w:hyperlink r:id="rId245" w:tooltip="Esclavo moribundo" w:history="1"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Escl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a</w:t>
        </w:r>
        <w:r w:rsidRPr="006173FB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vos</w:t>
        </w:r>
      </w:hyperlink>
      <w:r w:rsidRPr="006173FB">
        <w:rPr>
          <w:rFonts w:ascii="Arial" w:hAnsi="Arial" w:cs="Arial"/>
          <w:b/>
        </w:rPr>
        <w:t xml:space="preserve"> (del italiano </w:t>
      </w:r>
      <w:hyperlink r:id="rId246" w:tooltip="Miguel Ángel Buonarroti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Miguel Ángel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Buonarroti</w:t>
        </w:r>
        <w:proofErr w:type="spellEnd"/>
      </w:hyperlink>
      <w:r w:rsidRPr="006173FB">
        <w:rPr>
          <w:rFonts w:ascii="Arial" w:hAnsi="Arial" w:cs="Arial"/>
          <w:b/>
        </w:rPr>
        <w:t xml:space="preserve">) y pinturas de </w:t>
      </w:r>
      <w:hyperlink r:id="rId247" w:tooltip="Pedro Pablo Rubens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Pedro Pablo Rubens</w:t>
        </w:r>
      </w:hyperlink>
      <w:r w:rsidRPr="006173FB">
        <w:rPr>
          <w:rFonts w:ascii="Arial" w:hAnsi="Arial" w:cs="Arial"/>
          <w:b/>
        </w:rPr>
        <w:t xml:space="preserve">, </w:t>
      </w:r>
      <w:hyperlink r:id="rId248" w:tooltip="Nicolas Poussin" w:history="1"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Nicolas</w:t>
        </w:r>
        <w:proofErr w:type="spellEnd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Poussin</w:t>
        </w:r>
        <w:proofErr w:type="spellEnd"/>
      </w:hyperlink>
      <w:r w:rsidRPr="006173FB">
        <w:rPr>
          <w:rFonts w:ascii="Arial" w:hAnsi="Arial" w:cs="Arial"/>
          <w:b/>
        </w:rPr>
        <w:t xml:space="preserve"> y </w:t>
      </w:r>
      <w:hyperlink r:id="rId249" w:tooltip="Tiziano" w:history="1">
        <w:r w:rsidRPr="006173FB">
          <w:rPr>
            <w:rStyle w:val="Hipervnculo"/>
            <w:rFonts w:ascii="Arial" w:hAnsi="Arial" w:cs="Arial"/>
            <w:b/>
            <w:color w:val="auto"/>
            <w:u w:val="none"/>
          </w:rPr>
          <w:t>Tiziano</w:t>
        </w:r>
      </w:hyperlink>
      <w:r w:rsidRPr="006173FB">
        <w:rPr>
          <w:rFonts w:ascii="Arial" w:hAnsi="Arial" w:cs="Arial"/>
          <w:b/>
        </w:rPr>
        <w:t>.</w:t>
      </w:r>
    </w:p>
    <w:p w:rsidR="00260D66" w:rsidRPr="006173FB" w:rsidRDefault="00260D66" w:rsidP="006173F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507843" w:rsidRDefault="00260D66" w:rsidP="00260D6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202815" cy="3838575"/>
            <wp:effectExtent l="1905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 l="32534" t="12500" r="34339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D66" w:rsidRPr="006173FB" w:rsidRDefault="00260D66" w:rsidP="00260D66">
      <w:pPr>
        <w:jc w:val="center"/>
        <w:rPr>
          <w:b/>
        </w:rPr>
      </w:pPr>
      <w:r>
        <w:rPr>
          <w:b/>
        </w:rPr>
        <w:t>Busto en la Sorbona</w:t>
      </w:r>
    </w:p>
    <w:sectPr w:rsidR="00260D66" w:rsidRPr="006173FB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A31B2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5EF"/>
    <w:rsid w:val="001C5EE7"/>
    <w:rsid w:val="001C648D"/>
    <w:rsid w:val="001D2B60"/>
    <w:rsid w:val="001D33A6"/>
    <w:rsid w:val="001E19D7"/>
    <w:rsid w:val="001E3687"/>
    <w:rsid w:val="001F2B6E"/>
    <w:rsid w:val="001F397C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60D66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0185"/>
    <w:rsid w:val="005D7839"/>
    <w:rsid w:val="005F0007"/>
    <w:rsid w:val="00604742"/>
    <w:rsid w:val="006173FB"/>
    <w:rsid w:val="0062125D"/>
    <w:rsid w:val="006214E0"/>
    <w:rsid w:val="00624021"/>
    <w:rsid w:val="00624988"/>
    <w:rsid w:val="006300FF"/>
    <w:rsid w:val="006417DB"/>
    <w:rsid w:val="00642F7A"/>
    <w:rsid w:val="00644D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3B02"/>
    <w:rsid w:val="007864F9"/>
    <w:rsid w:val="0079664C"/>
    <w:rsid w:val="0079674C"/>
    <w:rsid w:val="007A00AB"/>
    <w:rsid w:val="007B0763"/>
    <w:rsid w:val="007B1D7B"/>
    <w:rsid w:val="007B23D9"/>
    <w:rsid w:val="007B31E2"/>
    <w:rsid w:val="007C2603"/>
    <w:rsid w:val="007C3FFD"/>
    <w:rsid w:val="007C5650"/>
    <w:rsid w:val="007C6F2C"/>
    <w:rsid w:val="007D1A02"/>
    <w:rsid w:val="007D52CA"/>
    <w:rsid w:val="007E2266"/>
    <w:rsid w:val="007E3C2D"/>
    <w:rsid w:val="00811AAE"/>
    <w:rsid w:val="00811DF0"/>
    <w:rsid w:val="00821737"/>
    <w:rsid w:val="008265BE"/>
    <w:rsid w:val="008438E6"/>
    <w:rsid w:val="00860D35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7A35"/>
    <w:rsid w:val="00AB2126"/>
    <w:rsid w:val="00AB4152"/>
    <w:rsid w:val="00AC121E"/>
    <w:rsid w:val="00AC4584"/>
    <w:rsid w:val="00AC5BC1"/>
    <w:rsid w:val="00AD3EB2"/>
    <w:rsid w:val="00AD6E3E"/>
    <w:rsid w:val="00AE07E2"/>
    <w:rsid w:val="00AE1375"/>
    <w:rsid w:val="00AF4FC1"/>
    <w:rsid w:val="00B05483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5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897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s.wikipedia.org/wiki/Rep%C3%BAblica_de_los_Siete_Pa%C3%ADses_Bajos_Unidos" TargetMode="External"/><Relationship Id="rId21" Type="http://schemas.openxmlformats.org/officeDocument/2006/relationships/hyperlink" Target="https://es.wikipedia.org/wiki/1607" TargetMode="External"/><Relationship Id="rId42" Type="http://schemas.openxmlformats.org/officeDocument/2006/relationships/hyperlink" Target="https://es.wikipedia.org/wiki/Guadalupe_%28Francia%29" TargetMode="External"/><Relationship Id="rId63" Type="http://schemas.openxmlformats.org/officeDocument/2006/relationships/hyperlink" Target="https://es.wikipedia.org/wiki/1584" TargetMode="External"/><Relationship Id="rId84" Type="http://schemas.openxmlformats.org/officeDocument/2006/relationships/hyperlink" Target="https://es.wikipedia.org/wiki/Burgues%C3%ADa" TargetMode="External"/><Relationship Id="rId138" Type="http://schemas.openxmlformats.org/officeDocument/2006/relationships/hyperlink" Target="https://es.wikipedia.org/w/index.php?title=Henri_de_Rohan&amp;action=edit&amp;redlink=1" TargetMode="External"/><Relationship Id="rId159" Type="http://schemas.openxmlformats.org/officeDocument/2006/relationships/hyperlink" Target="https://es.wikipedia.org/wiki/1632" TargetMode="External"/><Relationship Id="rId170" Type="http://schemas.openxmlformats.org/officeDocument/2006/relationships/hyperlink" Target="https://es.wikipedia.org/wiki/Alemania" TargetMode="External"/><Relationship Id="rId191" Type="http://schemas.openxmlformats.org/officeDocument/2006/relationships/hyperlink" Target="https://es.wikipedia.org/wiki/5_de_diciembre" TargetMode="External"/><Relationship Id="rId205" Type="http://schemas.openxmlformats.org/officeDocument/2006/relationships/hyperlink" Target="https://es.wikipedia.org/wiki/Edicto_de_Fontainebleau" TargetMode="External"/><Relationship Id="rId226" Type="http://schemas.openxmlformats.org/officeDocument/2006/relationships/hyperlink" Target="https://es.wikipedia.org/wiki/Luis_XIII" TargetMode="External"/><Relationship Id="rId247" Type="http://schemas.openxmlformats.org/officeDocument/2006/relationships/hyperlink" Target="https://es.wikipedia.org/wiki/Pedro_Pablo_Rubens" TargetMode="External"/><Relationship Id="rId107" Type="http://schemas.openxmlformats.org/officeDocument/2006/relationships/hyperlink" Target="https://es.wikipedia.org/wiki/Gregorio_XV" TargetMode="External"/><Relationship Id="rId11" Type="http://schemas.openxmlformats.org/officeDocument/2006/relationships/hyperlink" Target="https://es.wikipedia.org/wiki/4_de_diciembre" TargetMode="External"/><Relationship Id="rId32" Type="http://schemas.openxmlformats.org/officeDocument/2006/relationships/hyperlink" Target="https://es.wikipedia.org/wiki/Monarqu%C3%ADa" TargetMode="External"/><Relationship Id="rId53" Type="http://schemas.openxmlformats.org/officeDocument/2006/relationships/hyperlink" Target="https://es.wikipedia.org/wiki/Par%C3%ADs" TargetMode="External"/><Relationship Id="rId74" Type="http://schemas.openxmlformats.org/officeDocument/2006/relationships/hyperlink" Target="https://es.wikipedia.org/wiki/Concilio_de_Trento" TargetMode="External"/><Relationship Id="rId128" Type="http://schemas.openxmlformats.org/officeDocument/2006/relationships/hyperlink" Target="https://es.wikipedia.org/wiki/Condestable_de_Francia" TargetMode="External"/><Relationship Id="rId149" Type="http://schemas.openxmlformats.org/officeDocument/2006/relationships/hyperlink" Target="https://es.wikipedia.org/wiki/Am%C3%A9rica_del_Nort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es.wikipedia.org/wiki/1617" TargetMode="External"/><Relationship Id="rId160" Type="http://schemas.openxmlformats.org/officeDocument/2006/relationships/hyperlink" Target="https://es.wikipedia.org/wiki/Europa" TargetMode="External"/><Relationship Id="rId181" Type="http://schemas.openxmlformats.org/officeDocument/2006/relationships/hyperlink" Target="https://es.wikipedia.org/wiki/Clero" TargetMode="External"/><Relationship Id="rId216" Type="http://schemas.openxmlformats.org/officeDocument/2006/relationships/hyperlink" Target="https://es.wikipedia.org/wiki/Cinismo" TargetMode="External"/><Relationship Id="rId237" Type="http://schemas.openxmlformats.org/officeDocument/2006/relationships/hyperlink" Target="https://es.wikipedia.org/wiki/Catedral" TargetMode="External"/><Relationship Id="rId22" Type="http://schemas.openxmlformats.org/officeDocument/2006/relationships/hyperlink" Target="https://es.wikipedia.org/wiki/Secretario_de_Estado" TargetMode="External"/><Relationship Id="rId43" Type="http://schemas.openxmlformats.org/officeDocument/2006/relationships/hyperlink" Target="https://es.wikipedia.org/wiki/Guayana" TargetMode="External"/><Relationship Id="rId64" Type="http://schemas.openxmlformats.org/officeDocument/2006/relationships/hyperlink" Target="https://es.wikipedia.org/wiki/Lu%C3%A7on" TargetMode="External"/><Relationship Id="rId118" Type="http://schemas.openxmlformats.org/officeDocument/2006/relationships/hyperlink" Target="https://es.wikipedia.org/wiki/Guerra_de_los_Treinta_A%C3%B1os" TargetMode="External"/><Relationship Id="rId139" Type="http://schemas.openxmlformats.org/officeDocument/2006/relationships/hyperlink" Target="https://es.wikipedia.org/wiki/1629" TargetMode="External"/><Relationship Id="rId85" Type="http://schemas.openxmlformats.org/officeDocument/2006/relationships/hyperlink" Target="https://es.wikipedia.org/wiki/Mar%C3%ADa_de_M%C3%A9dicis" TargetMode="External"/><Relationship Id="rId150" Type="http://schemas.openxmlformats.org/officeDocument/2006/relationships/hyperlink" Target="https://es.wikipedia.org/wiki/11_de_noviembre" TargetMode="External"/><Relationship Id="rId171" Type="http://schemas.openxmlformats.org/officeDocument/2006/relationships/hyperlink" Target="https://es.wikipedia.org/wiki/A%C3%B1os_1630" TargetMode="External"/><Relationship Id="rId192" Type="http://schemas.openxmlformats.org/officeDocument/2006/relationships/hyperlink" Target="https://es.wikipedia.org/wiki/1793" TargetMode="External"/><Relationship Id="rId206" Type="http://schemas.openxmlformats.org/officeDocument/2006/relationships/hyperlink" Target="https://es.wikipedia.org/wiki/Siglo_XVII" TargetMode="External"/><Relationship Id="rId227" Type="http://schemas.openxmlformats.org/officeDocument/2006/relationships/hyperlink" Target="https://es.wikipedia.org/wiki/Arte" TargetMode="External"/><Relationship Id="rId248" Type="http://schemas.openxmlformats.org/officeDocument/2006/relationships/hyperlink" Target="https://es.wikipedia.org/wiki/Nicolas_Poussin" TargetMode="External"/><Relationship Id="rId12" Type="http://schemas.openxmlformats.org/officeDocument/2006/relationships/hyperlink" Target="https://es.wikipedia.org/wiki/1642" TargetMode="External"/><Relationship Id="rId17" Type="http://schemas.openxmlformats.org/officeDocument/2006/relationships/hyperlink" Target="https://es.wikipedia.org/wiki/Nobleza" TargetMode="External"/><Relationship Id="rId33" Type="http://schemas.openxmlformats.org/officeDocument/2006/relationships/hyperlink" Target="https://es.wikipedia.org/wiki/Estado_centralizado" TargetMode="External"/><Relationship Id="rId38" Type="http://schemas.openxmlformats.org/officeDocument/2006/relationships/hyperlink" Target="https://es.wikipedia.org/wiki/Protestantismo" TargetMode="External"/><Relationship Id="rId59" Type="http://schemas.openxmlformats.org/officeDocument/2006/relationships/hyperlink" Target="https://es.wikipedia.org/wiki/Colegio_de_Navarra_de_Par%C3%ADs" TargetMode="External"/><Relationship Id="rId103" Type="http://schemas.openxmlformats.org/officeDocument/2006/relationships/hyperlink" Target="https://es.wikipedia.org/w/index.php?title=Tratado_de_Angulema&amp;action=edit&amp;redlink=1" TargetMode="External"/><Relationship Id="rId108" Type="http://schemas.openxmlformats.org/officeDocument/2006/relationships/hyperlink" Target="https://es.wikipedia.org/wiki/19_de_abril" TargetMode="External"/><Relationship Id="rId124" Type="http://schemas.openxmlformats.org/officeDocument/2006/relationships/hyperlink" Target="https://es.wikipedia.org/wiki/Protestantes" TargetMode="External"/><Relationship Id="rId129" Type="http://schemas.openxmlformats.org/officeDocument/2006/relationships/hyperlink" Target="https://es.wikipedia.org/wiki/1626" TargetMode="External"/><Relationship Id="rId54" Type="http://schemas.openxmlformats.org/officeDocument/2006/relationships/hyperlink" Target="https://es.wikipedia.org/wiki/1585" TargetMode="External"/><Relationship Id="rId70" Type="http://schemas.openxmlformats.org/officeDocument/2006/relationships/hyperlink" Target="https://es.wikipedia.org/wiki/Papa" TargetMode="External"/><Relationship Id="rId75" Type="http://schemas.openxmlformats.org/officeDocument/2006/relationships/hyperlink" Target="https://es.wikipedia.org/wiki/1545" TargetMode="External"/><Relationship Id="rId91" Type="http://schemas.openxmlformats.org/officeDocument/2006/relationships/hyperlink" Target="https://es.wikipedia.org/wiki/Concino_Concini" TargetMode="External"/><Relationship Id="rId96" Type="http://schemas.openxmlformats.org/officeDocument/2006/relationships/hyperlink" Target="https://es.wikipedia.org/wiki/Angulema" TargetMode="External"/><Relationship Id="rId140" Type="http://schemas.openxmlformats.org/officeDocument/2006/relationships/hyperlink" Target="https://es.wikipedia.org/w/index.php?title=Paz_de_Alais&amp;action=edit&amp;redlink=1" TargetMode="External"/><Relationship Id="rId145" Type="http://schemas.openxmlformats.org/officeDocument/2006/relationships/hyperlink" Target="https://es.wikipedia.org/wiki/Compa%C3%B1%C3%ADa_de_la_Nueva_Francia" TargetMode="External"/><Relationship Id="rId161" Type="http://schemas.openxmlformats.org/officeDocument/2006/relationships/hyperlink" Target="https://es.wikipedia.org/wiki/Guerra_de_los_Treinta_A%C3%B1os" TargetMode="External"/><Relationship Id="rId166" Type="http://schemas.openxmlformats.org/officeDocument/2006/relationships/hyperlink" Target="https://es.wikipedia.org/wiki/Italia" TargetMode="External"/><Relationship Id="rId182" Type="http://schemas.openxmlformats.org/officeDocument/2006/relationships/hyperlink" Target="https://es.wikipedia.org/wiki/Aristocracia" TargetMode="External"/><Relationship Id="rId187" Type="http://schemas.openxmlformats.org/officeDocument/2006/relationships/hyperlink" Target="https://es.wikipedia.org/wiki/Guardia_Suiza" TargetMode="External"/><Relationship Id="rId217" Type="http://schemas.openxmlformats.org/officeDocument/2006/relationships/hyperlink" Target="https://es.wikipedia.org/wiki/Voltair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s://es.wikipedia.org/wiki/Censura" TargetMode="External"/><Relationship Id="rId233" Type="http://schemas.openxmlformats.org/officeDocument/2006/relationships/hyperlink" Target="https://es.wikipedia.org/wiki/1672" TargetMode="External"/><Relationship Id="rId238" Type="http://schemas.openxmlformats.org/officeDocument/2006/relationships/hyperlink" Target="https://es.wikipedia.org/wiki/Palais_Royal" TargetMode="External"/><Relationship Id="rId23" Type="http://schemas.openxmlformats.org/officeDocument/2006/relationships/hyperlink" Target="https://es.wikipedia.org/wiki/1616" TargetMode="External"/><Relationship Id="rId28" Type="http://schemas.openxmlformats.org/officeDocument/2006/relationships/hyperlink" Target="https://es.wikipedia.org/wiki/1624" TargetMode="External"/><Relationship Id="rId49" Type="http://schemas.openxmlformats.org/officeDocument/2006/relationships/hyperlink" Target="https://es.wikipedia.org/wiki/Sorbona" TargetMode="External"/><Relationship Id="rId114" Type="http://schemas.openxmlformats.org/officeDocument/2006/relationships/hyperlink" Target="https://es.wikipedia.org/wiki/Habsburgo" TargetMode="External"/><Relationship Id="rId119" Type="http://schemas.openxmlformats.org/officeDocument/2006/relationships/hyperlink" Target="https://es.wikipedia.org/wiki/Carlos_I_de_Inglaterra" TargetMode="External"/><Relationship Id="rId44" Type="http://schemas.openxmlformats.org/officeDocument/2006/relationships/hyperlink" Target="https://es.wikipedia.org/wiki/Martinica" TargetMode="External"/><Relationship Id="rId60" Type="http://schemas.openxmlformats.org/officeDocument/2006/relationships/hyperlink" Target="https://es.wikipedia.org/w/index.php?title=Academia_de_Pluvinel&amp;action=edit&amp;redlink=1" TargetMode="External"/><Relationship Id="rId65" Type="http://schemas.openxmlformats.org/officeDocument/2006/relationships/hyperlink" Target="https://es.wikipedia.org/wiki/Lu%C3%A7on" TargetMode="External"/><Relationship Id="rId81" Type="http://schemas.openxmlformats.org/officeDocument/2006/relationships/hyperlink" Target="https://es.wikipedia.org/wiki/1614" TargetMode="External"/><Relationship Id="rId86" Type="http://schemas.openxmlformats.org/officeDocument/2006/relationships/hyperlink" Target="https://es.wikipedia.org/wiki/1615" TargetMode="External"/><Relationship Id="rId130" Type="http://schemas.openxmlformats.org/officeDocument/2006/relationships/hyperlink" Target="https://es.wikipedia.org/wiki/Nobleza" TargetMode="External"/><Relationship Id="rId135" Type="http://schemas.openxmlformats.org/officeDocument/2006/relationships/hyperlink" Target="https://es.wikipedia.org/wiki/George_Villiers,_I_duque_de_Buckingham" TargetMode="External"/><Relationship Id="rId151" Type="http://schemas.openxmlformats.org/officeDocument/2006/relationships/hyperlink" Target="https://es.wikipedia.org/wiki/1630" TargetMode="External"/><Relationship Id="rId156" Type="http://schemas.openxmlformats.org/officeDocument/2006/relationships/image" Target="media/image3.png"/><Relationship Id="rId177" Type="http://schemas.openxmlformats.org/officeDocument/2006/relationships/hyperlink" Target="https://es.wikipedia.org/w/index.php?title=Batalla_de_Corbie&amp;action=edit&amp;redlink=1" TargetMode="External"/><Relationship Id="rId198" Type="http://schemas.openxmlformats.org/officeDocument/2006/relationships/hyperlink" Target="https://es.wikipedia.org/wiki/Estado_centralizado" TargetMode="External"/><Relationship Id="rId172" Type="http://schemas.openxmlformats.org/officeDocument/2006/relationships/hyperlink" Target="https://es.wikipedia.org/wiki/1635" TargetMode="External"/><Relationship Id="rId193" Type="http://schemas.openxmlformats.org/officeDocument/2006/relationships/hyperlink" Target="https://es.wikipedia.org/w/index.php?title=Alexandre_Lenoir&amp;action=edit&amp;redlink=1" TargetMode="External"/><Relationship Id="rId202" Type="http://schemas.openxmlformats.org/officeDocument/2006/relationships/hyperlink" Target="https://es.wikipedia.org/wiki/Luis_XIV_de_Francia" TargetMode="External"/><Relationship Id="rId207" Type="http://schemas.openxmlformats.org/officeDocument/2006/relationships/hyperlink" Target="https://es.wikipedia.org/wiki/Imperio_Colonial_Franc%C3%A9s" TargetMode="External"/><Relationship Id="rId223" Type="http://schemas.openxmlformats.org/officeDocument/2006/relationships/hyperlink" Target="https://es.wikipedia.org/wiki/Los_tres_mosqueteros" TargetMode="External"/><Relationship Id="rId228" Type="http://schemas.openxmlformats.org/officeDocument/2006/relationships/hyperlink" Target="https://es.wikipedia.org/w/index.php?title=Testamento_Pol%C3%ADtico&amp;action=edit&amp;redlink=1" TargetMode="External"/><Relationship Id="rId244" Type="http://schemas.openxmlformats.org/officeDocument/2006/relationships/hyperlink" Target="https://es.wikipedia.org/wiki/Europa" TargetMode="External"/><Relationship Id="rId249" Type="http://schemas.openxmlformats.org/officeDocument/2006/relationships/hyperlink" Target="https://es.wikipedia.org/wiki/Tiziano" TargetMode="External"/><Relationship Id="rId13" Type="http://schemas.openxmlformats.org/officeDocument/2006/relationships/hyperlink" Target="https://es.wikipedia.org/wiki/Richelieu_%28Indre_y_Loira%29" TargetMode="External"/><Relationship Id="rId18" Type="http://schemas.openxmlformats.org/officeDocument/2006/relationships/hyperlink" Target="https://es.wikipedia.org/wiki/Estadista" TargetMode="External"/><Relationship Id="rId39" Type="http://schemas.openxmlformats.org/officeDocument/2006/relationships/hyperlink" Target="https://es.wikipedia.org/wiki/Guerra_de_los_Treinta_A%C3%B1os" TargetMode="External"/><Relationship Id="rId109" Type="http://schemas.openxmlformats.org/officeDocument/2006/relationships/hyperlink" Target="https://es.wikipedia.org/wiki/1622" TargetMode="External"/><Relationship Id="rId34" Type="http://schemas.openxmlformats.org/officeDocument/2006/relationships/hyperlink" Target="https://es.wikipedia.org/wiki/Habsburgo" TargetMode="External"/><Relationship Id="rId50" Type="http://schemas.openxmlformats.org/officeDocument/2006/relationships/hyperlink" Target="https://es.wikipedia.org/wiki/Mecenazgo" TargetMode="External"/><Relationship Id="rId55" Type="http://schemas.openxmlformats.org/officeDocument/2006/relationships/hyperlink" Target="https://es.wikipedia.org/wiki/Poitou" TargetMode="External"/><Relationship Id="rId76" Type="http://schemas.openxmlformats.org/officeDocument/2006/relationships/hyperlink" Target="https://es.wikipedia.org/wiki/1563" TargetMode="External"/><Relationship Id="rId97" Type="http://schemas.openxmlformats.org/officeDocument/2006/relationships/hyperlink" Target="https://es.wikipedia.org/wiki/1618" TargetMode="External"/><Relationship Id="rId104" Type="http://schemas.openxmlformats.org/officeDocument/2006/relationships/hyperlink" Target="https://es.wikipedia.org/wiki/1620" TargetMode="External"/><Relationship Id="rId120" Type="http://schemas.openxmlformats.org/officeDocument/2006/relationships/hyperlink" Target="https://es.wikipedia.org/wiki/Valtelina" TargetMode="External"/><Relationship Id="rId125" Type="http://schemas.openxmlformats.org/officeDocument/2006/relationships/hyperlink" Target="https://es.wikipedia.org/wiki/Suiza" TargetMode="External"/><Relationship Id="rId141" Type="http://schemas.openxmlformats.org/officeDocument/2006/relationships/hyperlink" Target="https://es.wikipedia.org/wiki/Edicto_de_Nantes" TargetMode="External"/><Relationship Id="rId146" Type="http://schemas.openxmlformats.org/officeDocument/2006/relationships/hyperlink" Target="https://es.wikipedia.org/wiki/Tratado_de_Saint-Germain-en-Laye" TargetMode="External"/><Relationship Id="rId167" Type="http://schemas.openxmlformats.org/officeDocument/2006/relationships/hyperlink" Target="https://es.wikipedia.org/wiki/1630" TargetMode="External"/><Relationship Id="rId188" Type="http://schemas.openxmlformats.org/officeDocument/2006/relationships/hyperlink" Target="https://es.wikipedia.org/wiki/4_de_diciembre" TargetMode="External"/><Relationship Id="rId7" Type="http://schemas.openxmlformats.org/officeDocument/2006/relationships/hyperlink" Target="https://es.wikipedia.org/wiki/Par%C3%ADs" TargetMode="External"/><Relationship Id="rId71" Type="http://schemas.openxmlformats.org/officeDocument/2006/relationships/hyperlink" Target="https://es.wikipedia.org/wiki/1607" TargetMode="External"/><Relationship Id="rId92" Type="http://schemas.openxmlformats.org/officeDocument/2006/relationships/hyperlink" Target="https://es.wikipedia.org/wiki/Concino_Concini" TargetMode="External"/><Relationship Id="rId162" Type="http://schemas.openxmlformats.org/officeDocument/2006/relationships/hyperlink" Target="https://es.wikipedia.org/wiki/Fernando_II_de_Habsburgo" TargetMode="External"/><Relationship Id="rId183" Type="http://schemas.openxmlformats.org/officeDocument/2006/relationships/hyperlink" Target="https://es.wikipedia.org/wiki/1636" TargetMode="External"/><Relationship Id="rId213" Type="http://schemas.openxmlformats.org/officeDocument/2006/relationships/hyperlink" Target="https://es.wikipedia.org/wiki/Filosof%C3%ADa" TargetMode="External"/><Relationship Id="rId218" Type="http://schemas.openxmlformats.org/officeDocument/2006/relationships/hyperlink" Target="https://es.wikipedia.org/wiki/Alexandre_Dumas_%28padre%29" TargetMode="External"/><Relationship Id="rId234" Type="http://schemas.openxmlformats.org/officeDocument/2006/relationships/hyperlink" Target="https://es.wikipedia.org/wiki/Rey_de_Francia" TargetMode="External"/><Relationship Id="rId239" Type="http://schemas.openxmlformats.org/officeDocument/2006/relationships/hyperlink" Target="https://es.wikipedia.org/wiki/Philippe_de_Champaign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s.wikipedia.org/wiki/1642" TargetMode="External"/><Relationship Id="rId250" Type="http://schemas.openxmlformats.org/officeDocument/2006/relationships/image" Target="media/image4.png"/><Relationship Id="rId24" Type="http://schemas.openxmlformats.org/officeDocument/2006/relationships/hyperlink" Target="https://es.wikipedia.org/wiki/Iglesia_cat%C3%B3lica" TargetMode="External"/><Relationship Id="rId40" Type="http://schemas.openxmlformats.org/officeDocument/2006/relationships/hyperlink" Target="https://es.wikipedia.org/wiki/Paz_de_Westfalia" TargetMode="External"/><Relationship Id="rId45" Type="http://schemas.openxmlformats.org/officeDocument/2006/relationships/hyperlink" Target="https://es.wikipedia.org/wiki/Senegal" TargetMode="External"/><Relationship Id="rId66" Type="http://schemas.openxmlformats.org/officeDocument/2006/relationships/hyperlink" Target="https://es.wikipedia.org/wiki/Cartujo" TargetMode="External"/><Relationship Id="rId87" Type="http://schemas.openxmlformats.org/officeDocument/2006/relationships/hyperlink" Target="https://es.wikipedia.org/wiki/Limosnero" TargetMode="External"/><Relationship Id="rId110" Type="http://schemas.openxmlformats.org/officeDocument/2006/relationships/hyperlink" Target="https://es.wikipedia.org/wiki/29_de_abril" TargetMode="External"/><Relationship Id="rId115" Type="http://schemas.openxmlformats.org/officeDocument/2006/relationships/hyperlink" Target="https://es.wikipedia.org/wiki/Espa%C3%B1a" TargetMode="External"/><Relationship Id="rId131" Type="http://schemas.openxmlformats.org/officeDocument/2006/relationships/hyperlink" Target="https://es.wikipedia.org/wiki/Hugonotes" TargetMode="External"/><Relationship Id="rId136" Type="http://schemas.openxmlformats.org/officeDocument/2006/relationships/hyperlink" Target="https://es.wikipedia.org/wiki/Buckingham" TargetMode="External"/><Relationship Id="rId157" Type="http://schemas.openxmlformats.org/officeDocument/2006/relationships/hyperlink" Target="https://es.wikipedia.org/wiki/Compi%C3%A8gne" TargetMode="External"/><Relationship Id="rId178" Type="http://schemas.openxmlformats.org/officeDocument/2006/relationships/hyperlink" Target="https://es.wikipedia.org/wiki/Sublevaci%C3%B3n_de_Catalu%C3%B1a_%281640%29" TargetMode="External"/><Relationship Id="rId61" Type="http://schemas.openxmlformats.org/officeDocument/2006/relationships/hyperlink" Target="https://es.wikipedia.org/wiki/Gentilhombre" TargetMode="External"/><Relationship Id="rId82" Type="http://schemas.openxmlformats.org/officeDocument/2006/relationships/hyperlink" Target="https://es.wikipedia.org/wiki/Estados_Generales_de_Francia" TargetMode="External"/><Relationship Id="rId152" Type="http://schemas.openxmlformats.org/officeDocument/2006/relationships/hyperlink" Target="https://es.wikipedia.org/wiki/Gast%C3%B3n_de_Francia_%281608-1660%29" TargetMode="External"/><Relationship Id="rId173" Type="http://schemas.openxmlformats.org/officeDocument/2006/relationships/hyperlink" Target="https://es.wikipedia.org/wiki/Paz_de_Praga" TargetMode="External"/><Relationship Id="rId194" Type="http://schemas.openxmlformats.org/officeDocument/2006/relationships/hyperlink" Target="https://es.wikipedia.org/wiki/Louis_Fran%C3%A7ois_Armand_de_Vignerot_du_Plessis" TargetMode="External"/><Relationship Id="rId199" Type="http://schemas.openxmlformats.org/officeDocument/2006/relationships/hyperlink" Target="https://es.wikipedia.org/wiki/Habsburgo" TargetMode="External"/><Relationship Id="rId203" Type="http://schemas.openxmlformats.org/officeDocument/2006/relationships/hyperlink" Target="https://es.wikipedia.org/wiki/Monarqu%C3%ADa_absoluta" TargetMode="External"/><Relationship Id="rId208" Type="http://schemas.openxmlformats.org/officeDocument/2006/relationships/hyperlink" Target="https://es.wikipedia.org/wiki/Potencia_mundial" TargetMode="External"/><Relationship Id="rId229" Type="http://schemas.openxmlformats.org/officeDocument/2006/relationships/hyperlink" Target="https://es.wikipedia.org/wiki/Teatro" TargetMode="External"/><Relationship Id="rId19" Type="http://schemas.openxmlformats.org/officeDocument/2006/relationships/hyperlink" Target="https://es.wikipedia.org/wiki/Francia" TargetMode="External"/><Relationship Id="rId224" Type="http://schemas.openxmlformats.org/officeDocument/2006/relationships/hyperlink" Target="https://es.wikipedia.org/wiki/Veinte_a%C3%B1os_despu%C3%A9s" TargetMode="External"/><Relationship Id="rId240" Type="http://schemas.openxmlformats.org/officeDocument/2006/relationships/hyperlink" Target="https://es.wikipedia.org/w/index.php?title=Tribunal_Constitucional_de_Francia&amp;action=edit&amp;redlink=1" TargetMode="External"/><Relationship Id="rId245" Type="http://schemas.openxmlformats.org/officeDocument/2006/relationships/hyperlink" Target="https://es.wikipedia.org/wiki/Esclavo_moribundo" TargetMode="External"/><Relationship Id="rId14" Type="http://schemas.openxmlformats.org/officeDocument/2006/relationships/hyperlink" Target="https://es.wikipedia.org/wiki/Fronsac_%28Gironda%29" TargetMode="External"/><Relationship Id="rId30" Type="http://schemas.openxmlformats.org/officeDocument/2006/relationships/hyperlink" Target="https://es.wikipedia.org/wiki/Cardenal_Mazarino" TargetMode="External"/><Relationship Id="rId35" Type="http://schemas.openxmlformats.org/officeDocument/2006/relationships/hyperlink" Target="https://es.wikipedia.org/wiki/Espa%C3%B1a" TargetMode="External"/><Relationship Id="rId56" Type="http://schemas.openxmlformats.org/officeDocument/2006/relationships/hyperlink" Target="https://es.wikipedia.org/w/index.php?title=Fran%C3%A7ois_du_Plessis&amp;action=edit&amp;redlink=1" TargetMode="External"/><Relationship Id="rId77" Type="http://schemas.openxmlformats.org/officeDocument/2006/relationships/hyperlink" Target="https://es.wikipedia.org/wiki/Fran%C3%A7ois_Leclerc_du_Tremblay" TargetMode="External"/><Relationship Id="rId100" Type="http://schemas.openxmlformats.org/officeDocument/2006/relationships/hyperlink" Target="https://es.wikipedia.org/w/index.php?title=L%27Instruction_du_chr%C3%A9tien&amp;action=edit&amp;redlink=1" TargetMode="External"/><Relationship Id="rId105" Type="http://schemas.openxmlformats.org/officeDocument/2006/relationships/hyperlink" Target="https://es.wikipedia.org/wiki/1621" TargetMode="External"/><Relationship Id="rId126" Type="http://schemas.openxmlformats.org/officeDocument/2006/relationships/hyperlink" Target="https://es.wikipedia.org/wiki/Cantones_de_Suiza" TargetMode="External"/><Relationship Id="rId147" Type="http://schemas.openxmlformats.org/officeDocument/2006/relationships/hyperlink" Target="https://es.wikipedia.org/wiki/1629" TargetMode="External"/><Relationship Id="rId168" Type="http://schemas.openxmlformats.org/officeDocument/2006/relationships/hyperlink" Target="https://es.wikipedia.org/wiki/Ratisbona" TargetMode="External"/><Relationship Id="rId8" Type="http://schemas.openxmlformats.org/officeDocument/2006/relationships/hyperlink" Target="https://es.wikipedia.org/wiki/9_de_septiembre" TargetMode="External"/><Relationship Id="rId51" Type="http://schemas.openxmlformats.org/officeDocument/2006/relationships/hyperlink" Target="https://es.wikipedia.org/wiki/Academia_francesa" TargetMode="External"/><Relationship Id="rId72" Type="http://schemas.openxmlformats.org/officeDocument/2006/relationships/hyperlink" Target="https://es.wikipedia.org/wiki/Di%C3%B3cesis" TargetMode="External"/><Relationship Id="rId93" Type="http://schemas.openxmlformats.org/officeDocument/2006/relationships/hyperlink" Target="https://es.wikipedia.org/wiki/Mar%C3%ADa_de_M%C3%A9dicis" TargetMode="External"/><Relationship Id="rId98" Type="http://schemas.openxmlformats.org/officeDocument/2006/relationships/hyperlink" Target="https://es.wikipedia.org/wiki/Avignon" TargetMode="External"/><Relationship Id="rId121" Type="http://schemas.openxmlformats.org/officeDocument/2006/relationships/hyperlink" Target="https://es.wikipedia.org/wiki/Lombard%C3%ADa" TargetMode="External"/><Relationship Id="rId142" Type="http://schemas.openxmlformats.org/officeDocument/2006/relationships/hyperlink" Target="https://es.wikipedia.org/wiki/Espa%C3%B1a" TargetMode="External"/><Relationship Id="rId163" Type="http://schemas.openxmlformats.org/officeDocument/2006/relationships/hyperlink" Target="https://es.wikipedia.org/wiki/Suecia" TargetMode="External"/><Relationship Id="rId184" Type="http://schemas.openxmlformats.org/officeDocument/2006/relationships/hyperlink" Target="https://es.wikipedia.org/wiki/1639" TargetMode="External"/><Relationship Id="rId189" Type="http://schemas.openxmlformats.org/officeDocument/2006/relationships/hyperlink" Target="https://es.wikipedia.org/wiki/1642" TargetMode="External"/><Relationship Id="rId219" Type="http://schemas.openxmlformats.org/officeDocument/2006/relationships/hyperlink" Target="https://es.wikipedia.org/wiki/Los_tres_mosqueteros" TargetMode="External"/><Relationship Id="rId3" Type="http://schemas.openxmlformats.org/officeDocument/2006/relationships/styles" Target="styles.xml"/><Relationship Id="rId214" Type="http://schemas.openxmlformats.org/officeDocument/2006/relationships/hyperlink" Target="https://es.wikipedia.org/wiki/John_Ralston_Saul" TargetMode="External"/><Relationship Id="rId230" Type="http://schemas.openxmlformats.org/officeDocument/2006/relationships/hyperlink" Target="https://es.wikipedia.org/wiki/Pierre_Corneille" TargetMode="External"/><Relationship Id="rId235" Type="http://schemas.openxmlformats.org/officeDocument/2006/relationships/hyperlink" Target="https://es.wikipedia.org/wiki/1622" TargetMode="External"/><Relationship Id="rId251" Type="http://schemas.openxmlformats.org/officeDocument/2006/relationships/fontTable" Target="fontTable.xml"/><Relationship Id="rId25" Type="http://schemas.openxmlformats.org/officeDocument/2006/relationships/hyperlink" Target="https://es.wikipedia.org/wiki/Francia" TargetMode="External"/><Relationship Id="rId46" Type="http://schemas.openxmlformats.org/officeDocument/2006/relationships/hyperlink" Target="https://es.wikipedia.org/wiki/Madagascar" TargetMode="External"/><Relationship Id="rId67" Type="http://schemas.openxmlformats.org/officeDocument/2006/relationships/hyperlink" Target="https://es.wikipedia.org/wiki/1606" TargetMode="External"/><Relationship Id="rId116" Type="http://schemas.openxmlformats.org/officeDocument/2006/relationships/hyperlink" Target="https://es.wikipedia.org/wiki/Alemania" TargetMode="External"/><Relationship Id="rId137" Type="http://schemas.openxmlformats.org/officeDocument/2006/relationships/hyperlink" Target="https://es.wikipedia.org/wiki/1628" TargetMode="External"/><Relationship Id="rId158" Type="http://schemas.openxmlformats.org/officeDocument/2006/relationships/hyperlink" Target="https://es.wikipedia.org/wiki/Enrique_II_de_Montmorency" TargetMode="External"/><Relationship Id="rId20" Type="http://schemas.openxmlformats.org/officeDocument/2006/relationships/hyperlink" Target="https://es.wikipedia.org/wiki/Obispo" TargetMode="External"/><Relationship Id="rId41" Type="http://schemas.openxmlformats.org/officeDocument/2006/relationships/hyperlink" Target="https://es.wikipedia.org/wiki/Nueva_Francia" TargetMode="External"/><Relationship Id="rId62" Type="http://schemas.openxmlformats.org/officeDocument/2006/relationships/hyperlink" Target="https://es.wikipedia.org/wiki/Enrique_III_de_Francia" TargetMode="External"/><Relationship Id="rId83" Type="http://schemas.openxmlformats.org/officeDocument/2006/relationships/hyperlink" Target="https://es.wikipedia.org/wiki/Concilio_de_Trento" TargetMode="External"/><Relationship Id="rId88" Type="http://schemas.openxmlformats.org/officeDocument/2006/relationships/hyperlink" Target="https://es.wikipedia.org/wiki/Ana_de_Austria_y_Austria-Estiria" TargetMode="External"/><Relationship Id="rId111" Type="http://schemas.openxmlformats.org/officeDocument/2006/relationships/hyperlink" Target="https://es.wikipedia.org/wiki/1624" TargetMode="External"/><Relationship Id="rId132" Type="http://schemas.openxmlformats.org/officeDocument/2006/relationships/hyperlink" Target="https://es.wikipedia.org/wiki/Carlos_I_de_Inglaterra" TargetMode="External"/><Relationship Id="rId153" Type="http://schemas.openxmlformats.org/officeDocument/2006/relationships/hyperlink" Target="https://es.wikipedia.org/wiki/Valido" TargetMode="External"/><Relationship Id="rId174" Type="http://schemas.openxmlformats.org/officeDocument/2006/relationships/hyperlink" Target="https://es.wikipedia.org/wiki/Sacro_Imperio" TargetMode="External"/><Relationship Id="rId179" Type="http://schemas.openxmlformats.org/officeDocument/2006/relationships/hyperlink" Target="https://es.wikipedia.org/wiki/Gabela" TargetMode="External"/><Relationship Id="rId195" Type="http://schemas.openxmlformats.org/officeDocument/2006/relationships/hyperlink" Target="https://es.wikipedia.org/wiki/Terror" TargetMode="External"/><Relationship Id="rId209" Type="http://schemas.openxmlformats.org/officeDocument/2006/relationships/hyperlink" Target="https://es.wikipedia.org/w/index.php?title=Richelieu_%28Nav%C3%ADo%29&amp;action=edit&amp;redlink=1" TargetMode="External"/><Relationship Id="rId190" Type="http://schemas.openxmlformats.org/officeDocument/2006/relationships/hyperlink" Target="https://es.wikipedia.org/wiki/Sorbona" TargetMode="External"/><Relationship Id="rId204" Type="http://schemas.openxmlformats.org/officeDocument/2006/relationships/hyperlink" Target="https://es.wikipedia.org/wiki/Hugonote" TargetMode="External"/><Relationship Id="rId220" Type="http://schemas.openxmlformats.org/officeDocument/2006/relationships/hyperlink" Target="https://es.wikipedia.org/wiki/Los_tres_mosqueteros_%281993%29" TargetMode="External"/><Relationship Id="rId225" Type="http://schemas.openxmlformats.org/officeDocument/2006/relationships/hyperlink" Target="https://es.wikipedia.org/wiki/Athos_%28personaje%29" TargetMode="External"/><Relationship Id="rId241" Type="http://schemas.openxmlformats.org/officeDocument/2006/relationships/hyperlink" Target="https://es.wikipedia.org/wiki/Jacques_Lemercier" TargetMode="External"/><Relationship Id="rId246" Type="http://schemas.openxmlformats.org/officeDocument/2006/relationships/hyperlink" Target="https://es.wikipedia.org/wiki/Miguel_%C3%81ngel_Buonarroti" TargetMode="External"/><Relationship Id="rId15" Type="http://schemas.openxmlformats.org/officeDocument/2006/relationships/hyperlink" Target="https://es.wikipedia.org/wiki/Par_de_Francia" TargetMode="External"/><Relationship Id="rId36" Type="http://schemas.openxmlformats.org/officeDocument/2006/relationships/hyperlink" Target="https://es.wikipedia.org/wiki/Sacro_Imperio_Romano_Germ%C3%A1nico" TargetMode="External"/><Relationship Id="rId57" Type="http://schemas.openxmlformats.org/officeDocument/2006/relationships/hyperlink" Target="https://es.wikipedia.org/w/index.php?title=Suzanne_de_La_Porte&amp;action=edit&amp;redlink=1" TargetMode="External"/><Relationship Id="rId106" Type="http://schemas.openxmlformats.org/officeDocument/2006/relationships/hyperlink" Target="https://es.wikipedia.org/wiki/Cardenal_%28catolicismo%29" TargetMode="External"/><Relationship Id="rId127" Type="http://schemas.openxmlformats.org/officeDocument/2006/relationships/hyperlink" Target="https://es.wikipedia.org/wiki/Grisones" TargetMode="External"/><Relationship Id="rId10" Type="http://schemas.openxmlformats.org/officeDocument/2006/relationships/hyperlink" Target="https://es.wikipedia.org/wiki/Par%C3%ADs" TargetMode="External"/><Relationship Id="rId31" Type="http://schemas.openxmlformats.org/officeDocument/2006/relationships/hyperlink" Target="https://es.wikipedia.org/wiki/Anexo:Primer_Ministro_de_Francia" TargetMode="External"/><Relationship Id="rId52" Type="http://schemas.openxmlformats.org/officeDocument/2006/relationships/hyperlink" Target="https://es.wikipedia.org/wiki/Idioma_franc%C3%A9s" TargetMode="External"/><Relationship Id="rId73" Type="http://schemas.openxmlformats.org/officeDocument/2006/relationships/hyperlink" Target="https://es.wikipedia.org/wiki/1608" TargetMode="External"/><Relationship Id="rId78" Type="http://schemas.openxmlformats.org/officeDocument/2006/relationships/hyperlink" Target="https://es.wikipedia.org/wiki/Orden_de_los_Hermanos_Menores_Capuchinos" TargetMode="External"/><Relationship Id="rId94" Type="http://schemas.openxmlformats.org/officeDocument/2006/relationships/hyperlink" Target="https://es.wikipedia.org/wiki/Charles_de_Luynes" TargetMode="External"/><Relationship Id="rId99" Type="http://schemas.openxmlformats.org/officeDocument/2006/relationships/hyperlink" Target="https://es.wikipedia.org/wiki/Catecismo" TargetMode="External"/><Relationship Id="rId101" Type="http://schemas.openxmlformats.org/officeDocument/2006/relationships/hyperlink" Target="https://es.wikipedia.org/wiki/1619" TargetMode="External"/><Relationship Id="rId122" Type="http://schemas.openxmlformats.org/officeDocument/2006/relationships/hyperlink" Target="https://es.wikipedia.org/wiki/Italia" TargetMode="External"/><Relationship Id="rId143" Type="http://schemas.openxmlformats.org/officeDocument/2006/relationships/hyperlink" Target="https://es.wikipedia.org/wiki/Samuel_de_Champlain" TargetMode="External"/><Relationship Id="rId148" Type="http://schemas.openxmlformats.org/officeDocument/2006/relationships/hyperlink" Target="https://es.wikipedia.org/wiki/Francofon%C3%ADa" TargetMode="External"/><Relationship Id="rId164" Type="http://schemas.openxmlformats.org/officeDocument/2006/relationships/hyperlink" Target="https://es.wikipedia.org/wiki/Gustavo_II_Adolfo_de_Suecia" TargetMode="External"/><Relationship Id="rId169" Type="http://schemas.openxmlformats.org/officeDocument/2006/relationships/hyperlink" Target="https://es.wikipedia.org/wiki/Luis_XIII" TargetMode="External"/><Relationship Id="rId185" Type="http://schemas.openxmlformats.org/officeDocument/2006/relationships/hyperlink" Target="https://es.wikipedia.org/wiki/Cardenal_Mazari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585" TargetMode="External"/><Relationship Id="rId180" Type="http://schemas.openxmlformats.org/officeDocument/2006/relationships/hyperlink" Target="https://es.wikipedia.org/wiki/Talla_%28impuesto%29" TargetMode="External"/><Relationship Id="rId210" Type="http://schemas.openxmlformats.org/officeDocument/2006/relationships/hyperlink" Target="https://es.wikipedia.org/wiki/Charles_de_Gaulle_%28R_91%29" TargetMode="External"/><Relationship Id="rId215" Type="http://schemas.openxmlformats.org/officeDocument/2006/relationships/hyperlink" Target="https://es.wikipedia.org/wiki/Historia" TargetMode="External"/><Relationship Id="rId236" Type="http://schemas.openxmlformats.org/officeDocument/2006/relationships/hyperlink" Target="https://es.wikipedia.org/wiki/Universidad_de_Par%C3%ADs" TargetMode="External"/><Relationship Id="rId26" Type="http://schemas.openxmlformats.org/officeDocument/2006/relationships/hyperlink" Target="https://es.wikipedia.org/wiki/1622" TargetMode="External"/><Relationship Id="rId231" Type="http://schemas.openxmlformats.org/officeDocument/2006/relationships/hyperlink" Target="https://es.wikipedia.org/wiki/Academia_francesa" TargetMode="External"/><Relationship Id="rId252" Type="http://schemas.openxmlformats.org/officeDocument/2006/relationships/theme" Target="theme/theme1.xml"/><Relationship Id="rId47" Type="http://schemas.openxmlformats.org/officeDocument/2006/relationships/hyperlink" Target="https://es.wikipedia.org/wiki/Reuni%C3%B3n_%28departamento_de_Francia%29" TargetMode="External"/><Relationship Id="rId68" Type="http://schemas.openxmlformats.org/officeDocument/2006/relationships/hyperlink" Target="https://es.wikipedia.org/wiki/Enrique_IV_de_Francia" TargetMode="External"/><Relationship Id="rId89" Type="http://schemas.openxmlformats.org/officeDocument/2006/relationships/hyperlink" Target="https://es.wikipedia.org/wiki/Luis_XIII_de_Francia" TargetMode="External"/><Relationship Id="rId112" Type="http://schemas.openxmlformats.org/officeDocument/2006/relationships/hyperlink" Target="https://es.wikipedia.org/w/index.php?title=Charles_de_La_Vieuville&amp;action=edit&amp;redlink=1" TargetMode="External"/><Relationship Id="rId133" Type="http://schemas.openxmlformats.org/officeDocument/2006/relationships/hyperlink" Target="https://es.wikipedia.org/wiki/1627" TargetMode="External"/><Relationship Id="rId154" Type="http://schemas.openxmlformats.org/officeDocument/2006/relationships/hyperlink" Target="https://es.wikipedia.org/wiki/Duque_de_Richelieu" TargetMode="External"/><Relationship Id="rId175" Type="http://schemas.openxmlformats.org/officeDocument/2006/relationships/hyperlink" Target="https://es.wikipedia.org/wiki/Iglesia_Cat%C3%B3lica" TargetMode="External"/><Relationship Id="rId196" Type="http://schemas.openxmlformats.org/officeDocument/2006/relationships/hyperlink" Target="https://es.wikipedia.org/wiki/Gabriel_Hanotaux" TargetMode="External"/><Relationship Id="rId200" Type="http://schemas.openxmlformats.org/officeDocument/2006/relationships/hyperlink" Target="https://es.wikipedia.org/wiki/Guerra_de_los_Treinta_A%C3%B1os" TargetMode="External"/><Relationship Id="rId16" Type="http://schemas.openxmlformats.org/officeDocument/2006/relationships/hyperlink" Target="https://es.wikipedia.org/wiki/Cardenal" TargetMode="External"/><Relationship Id="rId221" Type="http://schemas.openxmlformats.org/officeDocument/2006/relationships/hyperlink" Target="https://es.wikipedia.org/wiki/Maquiavelo" TargetMode="External"/><Relationship Id="rId242" Type="http://schemas.openxmlformats.org/officeDocument/2006/relationships/hyperlink" Target="https://es.wikipedia.org/wiki/Indre-et-Loire" TargetMode="External"/><Relationship Id="rId37" Type="http://schemas.openxmlformats.org/officeDocument/2006/relationships/hyperlink" Target="https://es.wikipedia.org/wiki/Catolicismo" TargetMode="External"/><Relationship Id="rId58" Type="http://schemas.openxmlformats.org/officeDocument/2006/relationships/hyperlink" Target="https://es.wikipedia.org/wiki/Guerras_de_religi%C3%B3n_de_Francia" TargetMode="External"/><Relationship Id="rId79" Type="http://schemas.openxmlformats.org/officeDocument/2006/relationships/hyperlink" Target="https://es.wikipedia.org/wiki/Eminencia_gris" TargetMode="External"/><Relationship Id="rId102" Type="http://schemas.openxmlformats.org/officeDocument/2006/relationships/hyperlink" Target="https://es.wikipedia.org/wiki/Castillo_de_Blois" TargetMode="External"/><Relationship Id="rId123" Type="http://schemas.openxmlformats.org/officeDocument/2006/relationships/hyperlink" Target="https://es.wikipedia.org/wiki/Milanesado" TargetMode="External"/><Relationship Id="rId144" Type="http://schemas.openxmlformats.org/officeDocument/2006/relationships/hyperlink" Target="https://es.wikipedia.org/wiki/Quebec" TargetMode="External"/><Relationship Id="rId90" Type="http://schemas.openxmlformats.org/officeDocument/2006/relationships/hyperlink" Target="https://es.wikipedia.org/wiki/1616" TargetMode="External"/><Relationship Id="rId165" Type="http://schemas.openxmlformats.org/officeDocument/2006/relationships/hyperlink" Target="https://es.wikipedia.org/wiki/Sacro_Imperio_Romano_Germ%C3%A1nico" TargetMode="External"/><Relationship Id="rId186" Type="http://schemas.openxmlformats.org/officeDocument/2006/relationships/hyperlink" Target="https://es.wikipedia.org/wiki/Libra_%28divisa%29" TargetMode="External"/><Relationship Id="rId211" Type="http://schemas.openxmlformats.org/officeDocument/2006/relationships/hyperlink" Target="https://es.wikipedia.org/wiki/Paz_de_Westfalia" TargetMode="External"/><Relationship Id="rId232" Type="http://schemas.openxmlformats.org/officeDocument/2006/relationships/hyperlink" Target="https://es.wikipedia.org/wiki/1635" TargetMode="External"/><Relationship Id="rId27" Type="http://schemas.openxmlformats.org/officeDocument/2006/relationships/hyperlink" Target="https://es.wikipedia.org/wiki/Luis_XIII_de_Francia" TargetMode="External"/><Relationship Id="rId48" Type="http://schemas.openxmlformats.org/officeDocument/2006/relationships/hyperlink" Target="https://es.wikipedia.org/wiki/Universidad_de_Par%C3%ADs" TargetMode="External"/><Relationship Id="rId69" Type="http://schemas.openxmlformats.org/officeDocument/2006/relationships/hyperlink" Target="https://es.wikipedia.org/wiki/Roma" TargetMode="External"/><Relationship Id="rId113" Type="http://schemas.openxmlformats.org/officeDocument/2006/relationships/hyperlink" Target="https://es.wikipedia.org/wiki/Hugonote" TargetMode="External"/><Relationship Id="rId134" Type="http://schemas.openxmlformats.org/officeDocument/2006/relationships/hyperlink" Target="https://es.wikipedia.org/wiki/La_Rochelle" TargetMode="External"/><Relationship Id="rId80" Type="http://schemas.openxmlformats.org/officeDocument/2006/relationships/image" Target="media/image2.png"/><Relationship Id="rId155" Type="http://schemas.openxmlformats.org/officeDocument/2006/relationships/hyperlink" Target="https://es.wikipedia.org/wiki/Par_de_Francia" TargetMode="External"/><Relationship Id="rId176" Type="http://schemas.openxmlformats.org/officeDocument/2006/relationships/hyperlink" Target="https://es.wikipedia.org/wiki/Austria" TargetMode="External"/><Relationship Id="rId197" Type="http://schemas.openxmlformats.org/officeDocument/2006/relationships/hyperlink" Target="https://es.wikipedia.org/wiki/Feudalismo" TargetMode="External"/><Relationship Id="rId201" Type="http://schemas.openxmlformats.org/officeDocument/2006/relationships/hyperlink" Target="https://es.wikipedia.org/wiki/Sacro_Imperio" TargetMode="External"/><Relationship Id="rId222" Type="http://schemas.openxmlformats.org/officeDocument/2006/relationships/hyperlink" Target="https://es.wikipedia.org/wiki/Las_novelas_de_D%27Artagnan" TargetMode="External"/><Relationship Id="rId243" Type="http://schemas.openxmlformats.org/officeDocument/2006/relationships/hyperlink" Target="https://es.wikipedia.org/wiki/Richelieu_%28Indre_y_Loira%2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6757</Words>
  <Characters>37169</Characters>
  <Application>Microsoft Office Word</Application>
  <DocSecurity>0</DocSecurity>
  <Lines>309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2017-02-19T16:01:00Z</cp:lastPrinted>
  <dcterms:created xsi:type="dcterms:W3CDTF">2017-04-15T06:12:00Z</dcterms:created>
  <dcterms:modified xsi:type="dcterms:W3CDTF">2017-04-15T06:12:00Z</dcterms:modified>
</cp:coreProperties>
</file>