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1E8" w:rsidRPr="003111E8" w:rsidRDefault="003111E8" w:rsidP="003111E8">
      <w:pPr>
        <w:jc w:val="center"/>
        <w:rPr>
          <w:b/>
          <w:color w:val="FF0000"/>
          <w:sz w:val="40"/>
          <w:szCs w:val="40"/>
        </w:rPr>
      </w:pPr>
      <w:proofErr w:type="spellStart"/>
      <w:r w:rsidRPr="003111E8">
        <w:rPr>
          <w:b/>
          <w:color w:val="FF0000"/>
          <w:sz w:val="40"/>
          <w:szCs w:val="40"/>
        </w:rPr>
        <w:t>Nicolas</w:t>
      </w:r>
      <w:proofErr w:type="spellEnd"/>
      <w:r w:rsidRPr="003111E8">
        <w:rPr>
          <w:b/>
          <w:color w:val="FF0000"/>
          <w:sz w:val="40"/>
          <w:szCs w:val="40"/>
        </w:rPr>
        <w:t xml:space="preserve"> de Maquiavelo  1469  -  1527</w:t>
      </w:r>
    </w:p>
    <w:p w:rsidR="003111E8" w:rsidRDefault="003111E8" w:rsidP="00F63127"/>
    <w:p w:rsidR="00493CED" w:rsidRDefault="003111E8" w:rsidP="003111E8">
      <w:pPr>
        <w:jc w:val="center"/>
      </w:pPr>
      <w:r>
        <w:rPr>
          <w:noProof/>
        </w:rPr>
        <w:drawing>
          <wp:inline distT="0" distB="0" distL="0" distR="0">
            <wp:extent cx="2314575" cy="2958479"/>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l="75960" t="32090" r="4978" b="36194"/>
                    <a:stretch>
                      <a:fillRect/>
                    </a:stretch>
                  </pic:blipFill>
                  <pic:spPr bwMode="auto">
                    <a:xfrm>
                      <a:off x="0" y="0"/>
                      <a:ext cx="2314575" cy="2958479"/>
                    </a:xfrm>
                    <a:prstGeom prst="rect">
                      <a:avLst/>
                    </a:prstGeom>
                    <a:noFill/>
                    <a:ln w="9525">
                      <a:noFill/>
                      <a:miter lim="800000"/>
                      <a:headEnd/>
                      <a:tailEnd/>
                    </a:ln>
                  </pic:spPr>
                </pic:pic>
              </a:graphicData>
            </a:graphic>
          </wp:inline>
        </w:drawing>
      </w:r>
    </w:p>
    <w:p w:rsidR="00BE5BEC" w:rsidRDefault="00BE5BEC" w:rsidP="003111E8">
      <w:pPr>
        <w:pStyle w:val="NormalWeb"/>
        <w:spacing w:before="0" w:beforeAutospacing="0" w:after="0" w:afterAutospacing="0"/>
        <w:jc w:val="both"/>
        <w:rPr>
          <w:rFonts w:ascii="Arial" w:hAnsi="Arial" w:cs="Arial"/>
          <w:b/>
          <w:bCs/>
        </w:rPr>
      </w:pPr>
    </w:p>
    <w:p w:rsidR="00BE5BEC" w:rsidRDefault="00BE5BEC" w:rsidP="003111E8">
      <w:pPr>
        <w:pStyle w:val="NormalWeb"/>
        <w:spacing w:before="0" w:beforeAutospacing="0" w:after="0" w:afterAutospacing="0"/>
        <w:jc w:val="both"/>
        <w:rPr>
          <w:rFonts w:ascii="Arial" w:hAnsi="Arial" w:cs="Arial"/>
          <w:b/>
        </w:rPr>
      </w:pPr>
      <w:r>
        <w:rPr>
          <w:rFonts w:ascii="Arial" w:hAnsi="Arial" w:cs="Arial"/>
          <w:b/>
          <w:bCs/>
        </w:rPr>
        <w:t xml:space="preserve">  </w:t>
      </w:r>
      <w:r w:rsidR="003111E8" w:rsidRPr="003111E8">
        <w:rPr>
          <w:rFonts w:ascii="Arial" w:hAnsi="Arial" w:cs="Arial"/>
          <w:b/>
          <w:bCs/>
        </w:rPr>
        <w:t>Nicolás Maquiavelo</w:t>
      </w:r>
      <w:r w:rsidR="003111E8" w:rsidRPr="003111E8">
        <w:rPr>
          <w:rFonts w:ascii="Arial" w:hAnsi="Arial" w:cs="Arial"/>
          <w:b/>
        </w:rPr>
        <w:t xml:space="preserve"> (en </w:t>
      </w:r>
      <w:hyperlink r:id="rId7" w:tooltip="Idioma italiano" w:history="1">
        <w:r w:rsidR="003111E8" w:rsidRPr="003111E8">
          <w:rPr>
            <w:rStyle w:val="Hipervnculo"/>
            <w:rFonts w:ascii="Arial" w:hAnsi="Arial" w:cs="Arial"/>
            <w:b/>
            <w:color w:val="auto"/>
            <w:u w:val="none"/>
          </w:rPr>
          <w:t>italiano</w:t>
        </w:r>
      </w:hyperlink>
      <w:r w:rsidR="003111E8" w:rsidRPr="003111E8">
        <w:rPr>
          <w:rFonts w:ascii="Arial" w:hAnsi="Arial" w:cs="Arial"/>
          <w:b/>
        </w:rPr>
        <w:t xml:space="preserve"> </w:t>
      </w:r>
      <w:proofErr w:type="spellStart"/>
      <w:r w:rsidR="003111E8" w:rsidRPr="003111E8">
        <w:rPr>
          <w:rFonts w:ascii="Arial" w:hAnsi="Arial" w:cs="Arial"/>
          <w:b/>
          <w:bCs/>
        </w:rPr>
        <w:t>Niccolò</w:t>
      </w:r>
      <w:proofErr w:type="spellEnd"/>
      <w:r w:rsidR="003111E8" w:rsidRPr="003111E8">
        <w:rPr>
          <w:rFonts w:ascii="Arial" w:hAnsi="Arial" w:cs="Arial"/>
          <w:b/>
          <w:bCs/>
        </w:rPr>
        <w:t xml:space="preserve"> di Bernardo </w:t>
      </w:r>
      <w:proofErr w:type="spellStart"/>
      <w:r w:rsidR="003111E8" w:rsidRPr="003111E8">
        <w:rPr>
          <w:rFonts w:ascii="Arial" w:hAnsi="Arial" w:cs="Arial"/>
          <w:b/>
          <w:bCs/>
        </w:rPr>
        <w:t>dei</w:t>
      </w:r>
      <w:proofErr w:type="spellEnd"/>
      <w:r w:rsidR="003111E8" w:rsidRPr="003111E8">
        <w:rPr>
          <w:rFonts w:ascii="Arial" w:hAnsi="Arial" w:cs="Arial"/>
          <w:b/>
          <w:bCs/>
        </w:rPr>
        <w:t xml:space="preserve"> </w:t>
      </w:r>
      <w:proofErr w:type="spellStart"/>
      <w:r w:rsidR="003111E8" w:rsidRPr="003111E8">
        <w:rPr>
          <w:rFonts w:ascii="Arial" w:hAnsi="Arial" w:cs="Arial"/>
          <w:b/>
          <w:bCs/>
        </w:rPr>
        <w:t>Machiavelli</w:t>
      </w:r>
      <w:proofErr w:type="spellEnd"/>
      <w:r w:rsidR="003111E8" w:rsidRPr="003111E8">
        <w:rPr>
          <w:rFonts w:ascii="Arial" w:hAnsi="Arial" w:cs="Arial"/>
          <w:b/>
        </w:rPr>
        <w:t xml:space="preserve"> </w:t>
      </w:r>
      <w:r w:rsidR="003111E8" w:rsidRPr="003111E8">
        <w:rPr>
          <w:rStyle w:val="ipa"/>
          <w:rFonts w:ascii="Arial" w:hAnsi="Arial" w:cs="Arial"/>
          <w:b/>
        </w:rPr>
        <w:t>[</w:t>
      </w:r>
      <w:proofErr w:type="spellStart"/>
      <w:r w:rsidR="003111E8" w:rsidRPr="003111E8">
        <w:rPr>
          <w:rStyle w:val="ipa"/>
          <w:rFonts w:ascii="Arial" w:hAnsi="Arial" w:cs="Arial"/>
          <w:b/>
        </w:rPr>
        <w:t>nikkoˈlɔ</w:t>
      </w:r>
      <w:proofErr w:type="spellEnd"/>
      <w:r w:rsidR="003111E8" w:rsidRPr="003111E8">
        <w:rPr>
          <w:rStyle w:val="ipa"/>
          <w:rFonts w:ascii="Arial" w:hAnsi="Arial" w:cs="Arial"/>
          <w:b/>
        </w:rPr>
        <w:t xml:space="preserve"> </w:t>
      </w:r>
      <w:proofErr w:type="spellStart"/>
      <w:r w:rsidR="003111E8" w:rsidRPr="003111E8">
        <w:rPr>
          <w:rStyle w:val="ipa"/>
          <w:rFonts w:ascii="Arial" w:hAnsi="Arial" w:cs="Arial"/>
          <w:b/>
        </w:rPr>
        <w:t>mmakjaˈvɛlli</w:t>
      </w:r>
      <w:proofErr w:type="spellEnd"/>
      <w:r w:rsidR="003111E8" w:rsidRPr="003111E8">
        <w:rPr>
          <w:rStyle w:val="ipa"/>
          <w:rFonts w:ascii="Arial" w:hAnsi="Arial" w:cs="Arial"/>
          <w:b/>
        </w:rPr>
        <w:t>]</w:t>
      </w:r>
      <w:r w:rsidR="003111E8" w:rsidRPr="003111E8">
        <w:rPr>
          <w:rFonts w:ascii="Arial" w:hAnsi="Arial" w:cs="Arial"/>
          <w:b/>
        </w:rPr>
        <w:t xml:space="preserve"> </w:t>
      </w:r>
      <w:hyperlink r:id="rId8" w:tooltip="Florencia" w:history="1">
        <w:r w:rsidR="003111E8" w:rsidRPr="003111E8">
          <w:rPr>
            <w:rStyle w:val="Hipervnculo"/>
            <w:rFonts w:ascii="Arial" w:hAnsi="Arial" w:cs="Arial"/>
            <w:b/>
            <w:color w:val="auto"/>
            <w:u w:val="none"/>
          </w:rPr>
          <w:t>Florencia</w:t>
        </w:r>
      </w:hyperlink>
      <w:r w:rsidR="003111E8" w:rsidRPr="003111E8">
        <w:rPr>
          <w:rFonts w:ascii="Arial" w:hAnsi="Arial" w:cs="Arial"/>
          <w:b/>
        </w:rPr>
        <w:t xml:space="preserve">, </w:t>
      </w:r>
      <w:hyperlink r:id="rId9" w:tooltip="3 de mayo" w:history="1">
        <w:r w:rsidR="003111E8" w:rsidRPr="003111E8">
          <w:rPr>
            <w:rStyle w:val="Hipervnculo"/>
            <w:rFonts w:ascii="Arial" w:hAnsi="Arial" w:cs="Arial"/>
            <w:b/>
            <w:color w:val="auto"/>
            <w:u w:val="none"/>
          </w:rPr>
          <w:t>3 de mayo</w:t>
        </w:r>
      </w:hyperlink>
      <w:r w:rsidR="003111E8" w:rsidRPr="003111E8">
        <w:rPr>
          <w:rFonts w:ascii="Arial" w:hAnsi="Arial" w:cs="Arial"/>
          <w:b/>
        </w:rPr>
        <w:t xml:space="preserve"> de </w:t>
      </w:r>
      <w:hyperlink r:id="rId10" w:tooltip="1469" w:history="1">
        <w:r w:rsidR="003111E8" w:rsidRPr="003111E8">
          <w:rPr>
            <w:rStyle w:val="Hipervnculo"/>
            <w:rFonts w:ascii="Arial" w:hAnsi="Arial" w:cs="Arial"/>
            <w:b/>
            <w:color w:val="auto"/>
            <w:u w:val="none"/>
          </w:rPr>
          <w:t>1469</w:t>
        </w:r>
      </w:hyperlink>
      <w:r w:rsidR="003111E8" w:rsidRPr="003111E8">
        <w:rPr>
          <w:rFonts w:ascii="Arial" w:hAnsi="Arial" w:cs="Arial"/>
          <w:b/>
        </w:rPr>
        <w:t>-</w:t>
      </w:r>
      <w:hyperlink r:id="rId11" w:tooltip="Ibídem" w:history="1">
        <w:r w:rsidR="003111E8" w:rsidRPr="003111E8">
          <w:rPr>
            <w:rStyle w:val="Hipervnculo"/>
            <w:rFonts w:ascii="Arial" w:hAnsi="Arial" w:cs="Arial"/>
            <w:b/>
            <w:color w:val="auto"/>
            <w:u w:val="none"/>
          </w:rPr>
          <w:t>ib.</w:t>
        </w:r>
      </w:hyperlink>
      <w:r w:rsidR="003111E8" w:rsidRPr="003111E8">
        <w:rPr>
          <w:rFonts w:ascii="Arial" w:hAnsi="Arial" w:cs="Arial"/>
          <w:b/>
        </w:rPr>
        <w:t xml:space="preserve">, </w:t>
      </w:r>
      <w:hyperlink r:id="rId12" w:tooltip="21 de junio" w:history="1">
        <w:r w:rsidR="003111E8" w:rsidRPr="003111E8">
          <w:rPr>
            <w:rStyle w:val="Hipervnculo"/>
            <w:rFonts w:ascii="Arial" w:hAnsi="Arial" w:cs="Arial"/>
            <w:b/>
            <w:color w:val="auto"/>
            <w:u w:val="none"/>
          </w:rPr>
          <w:t>21 de junio</w:t>
        </w:r>
      </w:hyperlink>
      <w:r w:rsidR="003111E8" w:rsidRPr="003111E8">
        <w:rPr>
          <w:rFonts w:ascii="Arial" w:hAnsi="Arial" w:cs="Arial"/>
          <w:b/>
        </w:rPr>
        <w:t xml:space="preserve"> de </w:t>
      </w:r>
      <w:hyperlink r:id="rId13" w:tooltip="1527" w:history="1">
        <w:r w:rsidR="003111E8" w:rsidRPr="003111E8">
          <w:rPr>
            <w:rStyle w:val="Hipervnculo"/>
            <w:rFonts w:ascii="Arial" w:hAnsi="Arial" w:cs="Arial"/>
            <w:b/>
            <w:color w:val="auto"/>
            <w:u w:val="none"/>
          </w:rPr>
          <w:t>1527</w:t>
        </w:r>
      </w:hyperlink>
      <w:r w:rsidR="003111E8" w:rsidRPr="003111E8">
        <w:rPr>
          <w:rFonts w:ascii="Arial" w:hAnsi="Arial" w:cs="Arial"/>
          <w:b/>
        </w:rPr>
        <w:t xml:space="preserve">) fue un </w:t>
      </w:r>
      <w:hyperlink r:id="rId14" w:tooltip="Diplomacia" w:history="1">
        <w:r w:rsidR="003111E8" w:rsidRPr="003111E8">
          <w:rPr>
            <w:rStyle w:val="Hipervnculo"/>
            <w:rFonts w:ascii="Arial" w:hAnsi="Arial" w:cs="Arial"/>
            <w:b/>
            <w:color w:val="auto"/>
            <w:u w:val="none"/>
          </w:rPr>
          <w:t>diplomático</w:t>
        </w:r>
      </w:hyperlink>
      <w:r w:rsidR="003111E8" w:rsidRPr="003111E8">
        <w:rPr>
          <w:rFonts w:ascii="Arial" w:hAnsi="Arial" w:cs="Arial"/>
          <w:b/>
        </w:rPr>
        <w:t xml:space="preserve">, </w:t>
      </w:r>
      <w:hyperlink r:id="rId15" w:tooltip="Funcionario público" w:history="1">
        <w:r w:rsidR="003111E8" w:rsidRPr="003111E8">
          <w:rPr>
            <w:rStyle w:val="Hipervnculo"/>
            <w:rFonts w:ascii="Arial" w:hAnsi="Arial" w:cs="Arial"/>
            <w:b/>
            <w:color w:val="auto"/>
            <w:u w:val="none"/>
          </w:rPr>
          <w:t>funcionario público</w:t>
        </w:r>
      </w:hyperlink>
      <w:r w:rsidR="003111E8" w:rsidRPr="003111E8">
        <w:rPr>
          <w:rFonts w:ascii="Arial" w:hAnsi="Arial" w:cs="Arial"/>
          <w:b/>
        </w:rPr>
        <w:t xml:space="preserve">, </w:t>
      </w:r>
      <w:hyperlink r:id="rId16" w:tooltip="Filosofía política" w:history="1">
        <w:r w:rsidR="003111E8" w:rsidRPr="003111E8">
          <w:rPr>
            <w:rStyle w:val="Hipervnculo"/>
            <w:rFonts w:ascii="Arial" w:hAnsi="Arial" w:cs="Arial"/>
            <w:b/>
            <w:color w:val="auto"/>
            <w:u w:val="none"/>
          </w:rPr>
          <w:t>filósofo político</w:t>
        </w:r>
      </w:hyperlink>
      <w:r w:rsidR="003111E8" w:rsidRPr="003111E8">
        <w:rPr>
          <w:rFonts w:ascii="Arial" w:hAnsi="Arial" w:cs="Arial"/>
          <w:b/>
        </w:rPr>
        <w:t xml:space="preserve"> y </w:t>
      </w:r>
      <w:hyperlink r:id="rId17" w:tooltip="Literatura de Italia" w:history="1">
        <w:r w:rsidR="003111E8" w:rsidRPr="003111E8">
          <w:rPr>
            <w:rStyle w:val="Hipervnculo"/>
            <w:rFonts w:ascii="Arial" w:hAnsi="Arial" w:cs="Arial"/>
            <w:b/>
            <w:color w:val="auto"/>
            <w:u w:val="none"/>
          </w:rPr>
          <w:t>escritor italiano</w:t>
        </w:r>
      </w:hyperlink>
      <w:r w:rsidR="003111E8" w:rsidRPr="003111E8">
        <w:rPr>
          <w:rFonts w:ascii="Arial" w:hAnsi="Arial" w:cs="Arial"/>
          <w:b/>
        </w:rPr>
        <w:t xml:space="preserve">, considerado padre de la </w:t>
      </w:r>
      <w:hyperlink r:id="rId18" w:tooltip="Ciencia política" w:history="1">
        <w:r w:rsidR="003111E8" w:rsidRPr="003111E8">
          <w:rPr>
            <w:rStyle w:val="Hipervnculo"/>
            <w:rFonts w:ascii="Arial" w:hAnsi="Arial" w:cs="Arial"/>
            <w:b/>
            <w:color w:val="auto"/>
            <w:u w:val="none"/>
          </w:rPr>
          <w:t>Ciencia Política</w:t>
        </w:r>
      </w:hyperlink>
      <w:r w:rsidR="003111E8" w:rsidRPr="003111E8">
        <w:rPr>
          <w:rFonts w:ascii="Arial" w:hAnsi="Arial" w:cs="Arial"/>
          <w:b/>
        </w:rPr>
        <w:t xml:space="preserve"> m</w:t>
      </w:r>
      <w:r w:rsidR="003111E8" w:rsidRPr="003111E8">
        <w:rPr>
          <w:rFonts w:ascii="Arial" w:hAnsi="Arial" w:cs="Arial"/>
          <w:b/>
        </w:rPr>
        <w:t>o</w:t>
      </w:r>
      <w:r w:rsidR="003111E8" w:rsidRPr="003111E8">
        <w:rPr>
          <w:rFonts w:ascii="Arial" w:hAnsi="Arial" w:cs="Arial"/>
          <w:b/>
        </w:rPr>
        <w:t>derna.</w:t>
      </w:r>
      <w:hyperlink r:id="rId19" w:anchor="cite_note-1" w:history="1">
        <w:r w:rsidR="003111E8" w:rsidRPr="003111E8">
          <w:rPr>
            <w:rStyle w:val="Hipervnculo"/>
            <w:rFonts w:ascii="Arial" w:hAnsi="Arial" w:cs="Arial"/>
            <w:b/>
            <w:color w:val="auto"/>
            <w:u w:val="none"/>
            <w:vertAlign w:val="superscript"/>
          </w:rPr>
          <w:t>1</w:t>
        </w:r>
      </w:hyperlink>
      <w:r w:rsidR="003111E8" w:rsidRPr="003111E8">
        <w:rPr>
          <w:rFonts w:ascii="Arial" w:hAnsi="Arial" w:cs="Arial"/>
          <w:b/>
        </w:rPr>
        <w:t xml:space="preserve"> Fue asimismo una figura relevante del </w:t>
      </w:r>
      <w:hyperlink r:id="rId20" w:tooltip="Renacimiento italiano" w:history="1">
        <w:r w:rsidR="003111E8" w:rsidRPr="003111E8">
          <w:rPr>
            <w:rStyle w:val="Hipervnculo"/>
            <w:rFonts w:ascii="Arial" w:hAnsi="Arial" w:cs="Arial"/>
            <w:b/>
            <w:color w:val="auto"/>
            <w:u w:val="none"/>
          </w:rPr>
          <w:t>Renacimiento italiano</w:t>
        </w:r>
      </w:hyperlink>
      <w:r w:rsidR="003111E8" w:rsidRPr="003111E8">
        <w:rPr>
          <w:rFonts w:ascii="Arial" w:hAnsi="Arial" w:cs="Arial"/>
          <w:b/>
        </w:rPr>
        <w:t xml:space="preserve">. </w:t>
      </w:r>
    </w:p>
    <w:p w:rsidR="00BE5BEC" w:rsidRDefault="00BE5BEC" w:rsidP="003111E8">
      <w:pPr>
        <w:pStyle w:val="NormalWeb"/>
        <w:spacing w:before="0" w:beforeAutospacing="0" w:after="0" w:afterAutospacing="0"/>
        <w:jc w:val="both"/>
        <w:rPr>
          <w:rFonts w:ascii="Arial" w:hAnsi="Arial" w:cs="Arial"/>
          <w:b/>
        </w:rPr>
      </w:pPr>
    </w:p>
    <w:p w:rsidR="003111E8" w:rsidRPr="003111E8" w:rsidRDefault="00BE5BEC"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 xml:space="preserve">En </w:t>
      </w:r>
      <w:hyperlink r:id="rId21" w:tooltip="1513" w:history="1">
        <w:r w:rsidR="003111E8" w:rsidRPr="003111E8">
          <w:rPr>
            <w:rStyle w:val="Hipervnculo"/>
            <w:rFonts w:ascii="Arial" w:hAnsi="Arial" w:cs="Arial"/>
            <w:b/>
            <w:color w:val="auto"/>
            <w:u w:val="none"/>
          </w:rPr>
          <w:t>1513</w:t>
        </w:r>
      </w:hyperlink>
      <w:r w:rsidR="003111E8" w:rsidRPr="003111E8">
        <w:rPr>
          <w:rFonts w:ascii="Arial" w:hAnsi="Arial" w:cs="Arial"/>
          <w:b/>
        </w:rPr>
        <w:t xml:space="preserve"> escribió su tratado de </w:t>
      </w:r>
      <w:hyperlink r:id="rId22" w:tooltip="Doctrina" w:history="1">
        <w:r w:rsidR="003111E8" w:rsidRPr="003111E8">
          <w:rPr>
            <w:rStyle w:val="Hipervnculo"/>
            <w:rFonts w:ascii="Arial" w:hAnsi="Arial" w:cs="Arial"/>
            <w:b/>
            <w:color w:val="auto"/>
            <w:u w:val="none"/>
          </w:rPr>
          <w:t>doctrina</w:t>
        </w:r>
      </w:hyperlink>
      <w:r w:rsidR="003111E8" w:rsidRPr="003111E8">
        <w:rPr>
          <w:rFonts w:ascii="Arial" w:hAnsi="Arial" w:cs="Arial"/>
          <w:b/>
        </w:rPr>
        <w:t xml:space="preserve"> </w:t>
      </w:r>
      <w:hyperlink r:id="rId23" w:tooltip="Política" w:history="1">
        <w:r w:rsidR="003111E8" w:rsidRPr="003111E8">
          <w:rPr>
            <w:rStyle w:val="Hipervnculo"/>
            <w:rFonts w:ascii="Arial" w:hAnsi="Arial" w:cs="Arial"/>
            <w:b/>
            <w:color w:val="auto"/>
            <w:u w:val="none"/>
          </w:rPr>
          <w:t>política</w:t>
        </w:r>
      </w:hyperlink>
      <w:r w:rsidR="003111E8" w:rsidRPr="003111E8">
        <w:rPr>
          <w:rFonts w:ascii="Arial" w:hAnsi="Arial" w:cs="Arial"/>
          <w:b/>
        </w:rPr>
        <w:t xml:space="preserve"> titulado </w:t>
      </w:r>
      <w:hyperlink r:id="rId24" w:tooltip="El príncipe" w:history="1">
        <w:r w:rsidR="003111E8" w:rsidRPr="003111E8">
          <w:rPr>
            <w:rStyle w:val="Hipervnculo"/>
            <w:rFonts w:ascii="Arial" w:hAnsi="Arial" w:cs="Arial"/>
            <w:b/>
            <w:i/>
            <w:iCs/>
            <w:color w:val="auto"/>
            <w:u w:val="none"/>
          </w:rPr>
          <w:t>El príncipe</w:t>
        </w:r>
      </w:hyperlink>
      <w:r w:rsidR="003111E8" w:rsidRPr="003111E8">
        <w:rPr>
          <w:rFonts w:ascii="Arial" w:hAnsi="Arial" w:cs="Arial"/>
          <w:b/>
        </w:rPr>
        <w:t>, publicado póstum</w:t>
      </w:r>
      <w:r w:rsidR="003111E8" w:rsidRPr="003111E8">
        <w:rPr>
          <w:rFonts w:ascii="Arial" w:hAnsi="Arial" w:cs="Arial"/>
          <w:b/>
        </w:rPr>
        <w:t>a</w:t>
      </w:r>
      <w:r w:rsidR="003111E8" w:rsidRPr="003111E8">
        <w:rPr>
          <w:rFonts w:ascii="Arial" w:hAnsi="Arial" w:cs="Arial"/>
          <w:b/>
        </w:rPr>
        <w:t xml:space="preserve">mente en 1531 en </w:t>
      </w:r>
      <w:hyperlink r:id="rId25" w:tooltip="Roma" w:history="1">
        <w:r w:rsidR="003111E8" w:rsidRPr="003111E8">
          <w:rPr>
            <w:rStyle w:val="Hipervnculo"/>
            <w:rFonts w:ascii="Arial" w:hAnsi="Arial" w:cs="Arial"/>
            <w:b/>
            <w:color w:val="auto"/>
            <w:u w:val="none"/>
          </w:rPr>
          <w:t>Roma</w:t>
        </w:r>
      </w:hyperlink>
      <w:r w:rsidR="003111E8" w:rsidRPr="003111E8">
        <w:rPr>
          <w:rFonts w:ascii="Arial" w:hAnsi="Arial" w:cs="Arial"/>
          <w:b/>
        </w:rPr>
        <w:t>.</w:t>
      </w:r>
    </w:p>
    <w:p w:rsidR="00BE5BEC" w:rsidRDefault="00BE5BEC" w:rsidP="003111E8">
      <w:pPr>
        <w:pStyle w:val="NormalWeb"/>
        <w:spacing w:before="0" w:beforeAutospacing="0" w:after="0" w:afterAutospacing="0"/>
        <w:jc w:val="both"/>
        <w:rPr>
          <w:rFonts w:ascii="Arial" w:hAnsi="Arial" w:cs="Arial"/>
          <w:b/>
        </w:rPr>
      </w:pPr>
    </w:p>
    <w:p w:rsidR="00BE5BEC" w:rsidRDefault="00BE5BEC" w:rsidP="003111E8">
      <w:pPr>
        <w:pStyle w:val="NormalWeb"/>
        <w:spacing w:before="0" w:beforeAutospacing="0" w:after="0" w:afterAutospacing="0"/>
        <w:jc w:val="both"/>
        <w:rPr>
          <w:rFonts w:ascii="Arial" w:hAnsi="Arial" w:cs="Arial"/>
          <w:b/>
        </w:rPr>
      </w:pPr>
      <w:r>
        <w:rPr>
          <w:rFonts w:ascii="Arial" w:hAnsi="Arial" w:cs="Arial"/>
          <w:b/>
        </w:rPr>
        <w:t xml:space="preserve"> Biografía</w:t>
      </w:r>
    </w:p>
    <w:p w:rsidR="00BE5BEC" w:rsidRDefault="00BE5BEC" w:rsidP="003111E8">
      <w:pPr>
        <w:pStyle w:val="NormalWeb"/>
        <w:spacing w:before="0" w:beforeAutospacing="0" w:after="0" w:afterAutospacing="0"/>
        <w:jc w:val="both"/>
        <w:rPr>
          <w:rFonts w:ascii="Arial" w:hAnsi="Arial" w:cs="Arial"/>
          <w:b/>
        </w:rPr>
      </w:pPr>
    </w:p>
    <w:p w:rsidR="003111E8" w:rsidRDefault="00BE5BEC"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 xml:space="preserve">Nació en el pequeño pueblo de </w:t>
      </w:r>
      <w:hyperlink r:id="rId26" w:tooltip="San Casciano in Val di Pesa" w:history="1">
        <w:r w:rsidR="003111E8" w:rsidRPr="003111E8">
          <w:rPr>
            <w:rStyle w:val="Hipervnculo"/>
            <w:rFonts w:ascii="Arial" w:hAnsi="Arial" w:cs="Arial"/>
            <w:b/>
            <w:color w:val="auto"/>
            <w:u w:val="none"/>
          </w:rPr>
          <w:t xml:space="preserve">San </w:t>
        </w:r>
        <w:proofErr w:type="spellStart"/>
        <w:r w:rsidR="003111E8" w:rsidRPr="003111E8">
          <w:rPr>
            <w:rStyle w:val="Hipervnculo"/>
            <w:rFonts w:ascii="Arial" w:hAnsi="Arial" w:cs="Arial"/>
            <w:b/>
            <w:color w:val="auto"/>
            <w:u w:val="none"/>
          </w:rPr>
          <w:t>Casciano</w:t>
        </w:r>
        <w:proofErr w:type="spellEnd"/>
        <w:r w:rsidR="003111E8" w:rsidRPr="003111E8">
          <w:rPr>
            <w:rStyle w:val="Hipervnculo"/>
            <w:rFonts w:ascii="Arial" w:hAnsi="Arial" w:cs="Arial"/>
            <w:b/>
            <w:color w:val="auto"/>
            <w:u w:val="none"/>
          </w:rPr>
          <w:t xml:space="preserve"> in Val di Pesa</w:t>
        </w:r>
      </w:hyperlink>
      <w:r w:rsidR="003111E8" w:rsidRPr="003111E8">
        <w:rPr>
          <w:rFonts w:ascii="Arial" w:hAnsi="Arial" w:cs="Arial"/>
          <w:b/>
        </w:rPr>
        <w:t xml:space="preserve">, a unos quince kilómetros de </w:t>
      </w:r>
      <w:hyperlink r:id="rId27" w:tooltip="Florencia" w:history="1">
        <w:r w:rsidR="003111E8" w:rsidRPr="003111E8">
          <w:rPr>
            <w:rStyle w:val="Hipervnculo"/>
            <w:rFonts w:ascii="Arial" w:hAnsi="Arial" w:cs="Arial"/>
            <w:b/>
            <w:color w:val="auto"/>
            <w:u w:val="none"/>
          </w:rPr>
          <w:t>Flore</w:t>
        </w:r>
        <w:r w:rsidR="003111E8" w:rsidRPr="003111E8">
          <w:rPr>
            <w:rStyle w:val="Hipervnculo"/>
            <w:rFonts w:ascii="Arial" w:hAnsi="Arial" w:cs="Arial"/>
            <w:b/>
            <w:color w:val="auto"/>
            <w:u w:val="none"/>
          </w:rPr>
          <w:t>n</w:t>
        </w:r>
        <w:r w:rsidR="003111E8" w:rsidRPr="003111E8">
          <w:rPr>
            <w:rStyle w:val="Hipervnculo"/>
            <w:rFonts w:ascii="Arial" w:hAnsi="Arial" w:cs="Arial"/>
            <w:b/>
            <w:color w:val="auto"/>
            <w:u w:val="none"/>
          </w:rPr>
          <w:t>cia</w:t>
        </w:r>
      </w:hyperlink>
      <w:r w:rsidR="003111E8" w:rsidRPr="003111E8">
        <w:rPr>
          <w:rFonts w:ascii="Arial" w:hAnsi="Arial" w:cs="Arial"/>
          <w:b/>
        </w:rPr>
        <w:t xml:space="preserve">, el </w:t>
      </w:r>
      <w:hyperlink r:id="rId28" w:tooltip="3 de mayo" w:history="1">
        <w:r w:rsidR="003111E8" w:rsidRPr="003111E8">
          <w:rPr>
            <w:rStyle w:val="Hipervnculo"/>
            <w:rFonts w:ascii="Arial" w:hAnsi="Arial" w:cs="Arial"/>
            <w:b/>
            <w:color w:val="auto"/>
            <w:u w:val="none"/>
          </w:rPr>
          <w:t>3 de mayo</w:t>
        </w:r>
      </w:hyperlink>
      <w:r w:rsidR="003111E8" w:rsidRPr="003111E8">
        <w:rPr>
          <w:rFonts w:ascii="Arial" w:hAnsi="Arial" w:cs="Arial"/>
          <w:b/>
        </w:rPr>
        <w:t xml:space="preserve"> de </w:t>
      </w:r>
      <w:hyperlink r:id="rId29" w:tooltip="1469" w:history="1">
        <w:r w:rsidR="003111E8" w:rsidRPr="003111E8">
          <w:rPr>
            <w:rStyle w:val="Hipervnculo"/>
            <w:rFonts w:ascii="Arial" w:hAnsi="Arial" w:cs="Arial"/>
            <w:b/>
            <w:color w:val="auto"/>
            <w:u w:val="none"/>
          </w:rPr>
          <w:t>1469</w:t>
        </w:r>
      </w:hyperlink>
      <w:r w:rsidR="003111E8" w:rsidRPr="003111E8">
        <w:rPr>
          <w:rFonts w:ascii="Arial" w:hAnsi="Arial" w:cs="Arial"/>
          <w:b/>
        </w:rPr>
        <w:t xml:space="preserve">, hijo de Bernardo </w:t>
      </w:r>
      <w:proofErr w:type="spellStart"/>
      <w:r w:rsidR="003111E8" w:rsidRPr="003111E8">
        <w:rPr>
          <w:rFonts w:ascii="Arial" w:hAnsi="Arial" w:cs="Arial"/>
          <w:b/>
        </w:rPr>
        <w:t>Machiavelli</w:t>
      </w:r>
      <w:proofErr w:type="spellEnd"/>
      <w:r w:rsidR="003111E8" w:rsidRPr="003111E8">
        <w:rPr>
          <w:rFonts w:ascii="Arial" w:hAnsi="Arial" w:cs="Arial"/>
          <w:b/>
        </w:rPr>
        <w:t>, un abogado perteneciente a una emp</w:t>
      </w:r>
      <w:r w:rsidR="003111E8" w:rsidRPr="003111E8">
        <w:rPr>
          <w:rFonts w:ascii="Arial" w:hAnsi="Arial" w:cs="Arial"/>
          <w:b/>
        </w:rPr>
        <w:t>o</w:t>
      </w:r>
      <w:r w:rsidR="003111E8" w:rsidRPr="003111E8">
        <w:rPr>
          <w:rFonts w:ascii="Arial" w:hAnsi="Arial" w:cs="Arial"/>
          <w:b/>
        </w:rPr>
        <w:t xml:space="preserve">brecida rama de una antigua familia influyente de Florencia, y de </w:t>
      </w:r>
      <w:proofErr w:type="spellStart"/>
      <w:r w:rsidR="003111E8" w:rsidRPr="003111E8">
        <w:rPr>
          <w:rFonts w:ascii="Arial" w:hAnsi="Arial" w:cs="Arial"/>
          <w:b/>
        </w:rPr>
        <w:t>Bartolomea</w:t>
      </w:r>
      <w:proofErr w:type="spellEnd"/>
      <w:r w:rsidR="003111E8" w:rsidRPr="003111E8">
        <w:rPr>
          <w:rFonts w:ascii="Arial" w:hAnsi="Arial" w:cs="Arial"/>
          <w:b/>
        </w:rPr>
        <w:t xml:space="preserve"> di Stefano </w:t>
      </w:r>
      <w:proofErr w:type="spellStart"/>
      <w:r w:rsidR="003111E8" w:rsidRPr="003111E8">
        <w:rPr>
          <w:rFonts w:ascii="Arial" w:hAnsi="Arial" w:cs="Arial"/>
          <w:b/>
        </w:rPr>
        <w:t>Nelli</w:t>
      </w:r>
      <w:proofErr w:type="spellEnd"/>
      <w:r w:rsidR="003111E8" w:rsidRPr="003111E8">
        <w:rPr>
          <w:rFonts w:ascii="Arial" w:hAnsi="Arial" w:cs="Arial"/>
          <w:b/>
        </w:rPr>
        <w:t>, ambos de familias cultas y de oríg</w:t>
      </w:r>
      <w:r w:rsidR="003111E8" w:rsidRPr="003111E8">
        <w:rPr>
          <w:rFonts w:ascii="Arial" w:hAnsi="Arial" w:cs="Arial"/>
          <w:b/>
        </w:rPr>
        <w:t>e</w:t>
      </w:r>
      <w:r w:rsidR="003111E8" w:rsidRPr="003111E8">
        <w:rPr>
          <w:rFonts w:ascii="Arial" w:hAnsi="Arial" w:cs="Arial"/>
          <w:b/>
        </w:rPr>
        <w:t>nes nobiliarios, pero con pocos recursos a causa de las deudas del padre.</w:t>
      </w:r>
    </w:p>
    <w:p w:rsidR="00BE5BEC" w:rsidRPr="003111E8" w:rsidRDefault="00BE5BEC" w:rsidP="003111E8">
      <w:pPr>
        <w:pStyle w:val="NormalWeb"/>
        <w:spacing w:before="0" w:beforeAutospacing="0" w:after="0" w:afterAutospacing="0"/>
        <w:jc w:val="both"/>
        <w:rPr>
          <w:rFonts w:ascii="Arial" w:hAnsi="Arial" w:cs="Arial"/>
          <w:b/>
        </w:rPr>
      </w:pPr>
    </w:p>
    <w:p w:rsidR="003111E8" w:rsidRDefault="00BE5BEC"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 xml:space="preserve">Entre 1494 y 1512 estuvo a cargo de una oficina pública. Viajó a varias cortes en </w:t>
      </w:r>
      <w:hyperlink r:id="rId30" w:tooltip="Francia" w:history="1">
        <w:r w:rsidR="003111E8" w:rsidRPr="003111E8">
          <w:rPr>
            <w:rStyle w:val="Hipervnculo"/>
            <w:rFonts w:ascii="Arial" w:hAnsi="Arial" w:cs="Arial"/>
            <w:b/>
            <w:color w:val="auto"/>
            <w:u w:val="none"/>
          </w:rPr>
          <w:t>Francia</w:t>
        </w:r>
      </w:hyperlink>
      <w:r w:rsidR="003111E8" w:rsidRPr="003111E8">
        <w:rPr>
          <w:rFonts w:ascii="Arial" w:hAnsi="Arial" w:cs="Arial"/>
          <w:b/>
        </w:rPr>
        <w:t xml:space="preserve">, </w:t>
      </w:r>
      <w:hyperlink r:id="rId31" w:tooltip="Alemania" w:history="1">
        <w:r w:rsidR="003111E8" w:rsidRPr="003111E8">
          <w:rPr>
            <w:rStyle w:val="Hipervnculo"/>
            <w:rFonts w:ascii="Arial" w:hAnsi="Arial" w:cs="Arial"/>
            <w:b/>
            <w:color w:val="auto"/>
            <w:u w:val="none"/>
          </w:rPr>
          <w:t>Alemania</w:t>
        </w:r>
      </w:hyperlink>
      <w:r w:rsidR="003111E8" w:rsidRPr="003111E8">
        <w:rPr>
          <w:rFonts w:ascii="Arial" w:hAnsi="Arial" w:cs="Arial"/>
          <w:b/>
        </w:rPr>
        <w:t xml:space="preserve"> y otras </w:t>
      </w:r>
      <w:hyperlink r:id="rId32" w:tooltip="Ciudades-estado italianas" w:history="1">
        <w:r w:rsidR="003111E8" w:rsidRPr="003111E8">
          <w:rPr>
            <w:rStyle w:val="Hipervnculo"/>
            <w:rFonts w:ascii="Arial" w:hAnsi="Arial" w:cs="Arial"/>
            <w:b/>
            <w:color w:val="auto"/>
            <w:u w:val="none"/>
          </w:rPr>
          <w:t>ciudades-estado italianas</w:t>
        </w:r>
      </w:hyperlink>
      <w:r w:rsidR="003111E8" w:rsidRPr="003111E8">
        <w:rPr>
          <w:rFonts w:ascii="Arial" w:hAnsi="Arial" w:cs="Arial"/>
          <w:b/>
        </w:rPr>
        <w:t xml:space="preserve"> en misiones diplomáticas. En 1512 fue encarc</w:t>
      </w:r>
      <w:r w:rsidR="003111E8" w:rsidRPr="003111E8">
        <w:rPr>
          <w:rFonts w:ascii="Arial" w:hAnsi="Arial" w:cs="Arial"/>
          <w:b/>
        </w:rPr>
        <w:t>e</w:t>
      </w:r>
      <w:r w:rsidR="003111E8" w:rsidRPr="003111E8">
        <w:rPr>
          <w:rFonts w:ascii="Arial" w:hAnsi="Arial" w:cs="Arial"/>
          <w:b/>
        </w:rPr>
        <w:t xml:space="preserve">lado por un breve periodo en Florencia, y después fue exiliado y despachado a </w:t>
      </w:r>
      <w:hyperlink r:id="rId33" w:tooltip="San Casciano in Val di Pesa" w:history="1">
        <w:r w:rsidR="003111E8" w:rsidRPr="003111E8">
          <w:rPr>
            <w:rStyle w:val="Hipervnculo"/>
            <w:rFonts w:ascii="Arial" w:hAnsi="Arial" w:cs="Arial"/>
            <w:b/>
            <w:color w:val="auto"/>
            <w:u w:val="none"/>
          </w:rPr>
          <w:t xml:space="preserve">San </w:t>
        </w:r>
        <w:proofErr w:type="spellStart"/>
        <w:r w:rsidR="003111E8" w:rsidRPr="003111E8">
          <w:rPr>
            <w:rStyle w:val="Hipervnculo"/>
            <w:rFonts w:ascii="Arial" w:hAnsi="Arial" w:cs="Arial"/>
            <w:b/>
            <w:color w:val="auto"/>
            <w:u w:val="none"/>
          </w:rPr>
          <w:t>Ca</w:t>
        </w:r>
        <w:r w:rsidR="003111E8" w:rsidRPr="003111E8">
          <w:rPr>
            <w:rStyle w:val="Hipervnculo"/>
            <w:rFonts w:ascii="Arial" w:hAnsi="Arial" w:cs="Arial"/>
            <w:b/>
            <w:color w:val="auto"/>
            <w:u w:val="none"/>
          </w:rPr>
          <w:t>s</w:t>
        </w:r>
        <w:r w:rsidR="003111E8" w:rsidRPr="003111E8">
          <w:rPr>
            <w:rStyle w:val="Hipervnculo"/>
            <w:rFonts w:ascii="Arial" w:hAnsi="Arial" w:cs="Arial"/>
            <w:b/>
            <w:color w:val="auto"/>
            <w:u w:val="none"/>
          </w:rPr>
          <w:t>ciano</w:t>
        </w:r>
        <w:proofErr w:type="spellEnd"/>
      </w:hyperlink>
      <w:r w:rsidR="003111E8" w:rsidRPr="003111E8">
        <w:rPr>
          <w:rFonts w:ascii="Arial" w:hAnsi="Arial" w:cs="Arial"/>
          <w:b/>
        </w:rPr>
        <w:t>. Murió en Fl</w:t>
      </w:r>
      <w:r w:rsidR="003111E8" w:rsidRPr="003111E8">
        <w:rPr>
          <w:rFonts w:ascii="Arial" w:hAnsi="Arial" w:cs="Arial"/>
          <w:b/>
        </w:rPr>
        <w:t>o</w:t>
      </w:r>
      <w:r w:rsidR="003111E8" w:rsidRPr="003111E8">
        <w:rPr>
          <w:rFonts w:ascii="Arial" w:hAnsi="Arial" w:cs="Arial"/>
          <w:b/>
        </w:rPr>
        <w:t xml:space="preserve">rencia en </w:t>
      </w:r>
      <w:hyperlink r:id="rId34" w:tooltip="1527" w:history="1">
        <w:r w:rsidR="003111E8" w:rsidRPr="003111E8">
          <w:rPr>
            <w:rStyle w:val="Hipervnculo"/>
            <w:rFonts w:ascii="Arial" w:hAnsi="Arial" w:cs="Arial"/>
            <w:b/>
            <w:color w:val="auto"/>
            <w:u w:val="none"/>
          </w:rPr>
          <w:t>1527</w:t>
        </w:r>
      </w:hyperlink>
      <w:r w:rsidR="003111E8" w:rsidRPr="003111E8">
        <w:rPr>
          <w:rFonts w:ascii="Arial" w:hAnsi="Arial" w:cs="Arial"/>
          <w:b/>
        </w:rPr>
        <w:t xml:space="preserve"> y fue sepultado en la </w:t>
      </w:r>
      <w:hyperlink r:id="rId35" w:tooltip="Basílica de Santa Cruz (Florencia)" w:history="1">
        <w:r w:rsidR="003111E8" w:rsidRPr="003111E8">
          <w:rPr>
            <w:rStyle w:val="Hipervnculo"/>
            <w:rFonts w:ascii="Arial" w:hAnsi="Arial" w:cs="Arial"/>
            <w:b/>
            <w:color w:val="auto"/>
            <w:u w:val="none"/>
          </w:rPr>
          <w:t>Santa Cruz</w:t>
        </w:r>
      </w:hyperlink>
      <w:r w:rsidR="003111E8" w:rsidRPr="003111E8">
        <w:rPr>
          <w:rFonts w:ascii="Arial" w:hAnsi="Arial" w:cs="Arial"/>
          <w:b/>
        </w:rPr>
        <w:t>.</w:t>
      </w:r>
    </w:p>
    <w:p w:rsidR="00AC6135" w:rsidRDefault="00AC6135" w:rsidP="003111E8">
      <w:pPr>
        <w:pStyle w:val="NormalWeb"/>
        <w:spacing w:before="0" w:beforeAutospacing="0" w:after="0" w:afterAutospacing="0"/>
        <w:jc w:val="both"/>
        <w:rPr>
          <w:rFonts w:ascii="Arial" w:hAnsi="Arial" w:cs="Arial"/>
          <w:b/>
        </w:rPr>
      </w:pPr>
    </w:p>
    <w:p w:rsidR="00AC6135"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Su vida podría ser dividida en tres periodos; cada uno de ellos representa en sí mismo la historia de Flore</w:t>
      </w:r>
      <w:r w:rsidR="003111E8" w:rsidRPr="003111E8">
        <w:rPr>
          <w:rFonts w:ascii="Arial" w:hAnsi="Arial" w:cs="Arial"/>
          <w:b/>
        </w:rPr>
        <w:t>n</w:t>
      </w:r>
      <w:r w:rsidR="003111E8" w:rsidRPr="003111E8">
        <w:rPr>
          <w:rFonts w:ascii="Arial" w:hAnsi="Arial" w:cs="Arial"/>
          <w:b/>
        </w:rPr>
        <w:t xml:space="preserve">cia. </w:t>
      </w:r>
    </w:p>
    <w:p w:rsidR="00AC6135"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Su juventud coincidió con la grandeza de Florencia como potencia italiana, bajo el ma</w:t>
      </w:r>
      <w:r w:rsidR="003111E8" w:rsidRPr="003111E8">
        <w:rPr>
          <w:rFonts w:ascii="Arial" w:hAnsi="Arial" w:cs="Arial"/>
          <w:b/>
        </w:rPr>
        <w:t>n</w:t>
      </w:r>
      <w:r w:rsidR="003111E8" w:rsidRPr="003111E8">
        <w:rPr>
          <w:rFonts w:ascii="Arial" w:hAnsi="Arial" w:cs="Arial"/>
          <w:b/>
        </w:rPr>
        <w:t xml:space="preserve">dato de </w:t>
      </w:r>
      <w:hyperlink r:id="rId36" w:tooltip="Lorenzo de Médici" w:history="1">
        <w:r w:rsidR="003111E8" w:rsidRPr="003111E8">
          <w:rPr>
            <w:rStyle w:val="Hipervnculo"/>
            <w:rFonts w:ascii="Arial" w:hAnsi="Arial" w:cs="Arial"/>
            <w:b/>
            <w:color w:val="auto"/>
            <w:u w:val="none"/>
          </w:rPr>
          <w:t xml:space="preserve">Lorenzo de </w:t>
        </w:r>
        <w:proofErr w:type="spellStart"/>
        <w:r w:rsidR="003111E8" w:rsidRPr="003111E8">
          <w:rPr>
            <w:rStyle w:val="Hipervnculo"/>
            <w:rFonts w:ascii="Arial" w:hAnsi="Arial" w:cs="Arial"/>
            <w:b/>
            <w:color w:val="auto"/>
            <w:u w:val="none"/>
          </w:rPr>
          <w:t>Médici</w:t>
        </w:r>
        <w:proofErr w:type="spellEnd"/>
      </w:hyperlink>
      <w:r w:rsidR="003111E8" w:rsidRPr="003111E8">
        <w:rPr>
          <w:rFonts w:ascii="Arial" w:hAnsi="Arial" w:cs="Arial"/>
          <w:b/>
        </w:rPr>
        <w:t xml:space="preserve">. La caída de los </w:t>
      </w:r>
      <w:hyperlink r:id="rId37" w:tooltip="Médici" w:history="1">
        <w:proofErr w:type="spellStart"/>
        <w:r w:rsidR="003111E8" w:rsidRPr="003111E8">
          <w:rPr>
            <w:rStyle w:val="Hipervnculo"/>
            <w:rFonts w:ascii="Arial" w:hAnsi="Arial" w:cs="Arial"/>
            <w:b/>
            <w:color w:val="auto"/>
            <w:u w:val="none"/>
          </w:rPr>
          <w:t>Médici</w:t>
        </w:r>
        <w:proofErr w:type="spellEnd"/>
      </w:hyperlink>
      <w:r w:rsidR="003111E8" w:rsidRPr="003111E8">
        <w:rPr>
          <w:rFonts w:ascii="Arial" w:hAnsi="Arial" w:cs="Arial"/>
          <w:b/>
        </w:rPr>
        <w:t xml:space="preserve"> en Florencia ocurrió en 1494, el mismo año en el que Maquiavelo se integraba en el servicio público. Durante su carrera como fu</w:t>
      </w:r>
      <w:r w:rsidR="003111E8" w:rsidRPr="003111E8">
        <w:rPr>
          <w:rFonts w:ascii="Arial" w:hAnsi="Arial" w:cs="Arial"/>
          <w:b/>
        </w:rPr>
        <w:t>n</w:t>
      </w:r>
      <w:r w:rsidR="003111E8" w:rsidRPr="003111E8">
        <w:rPr>
          <w:rFonts w:ascii="Arial" w:hAnsi="Arial" w:cs="Arial"/>
          <w:b/>
        </w:rPr>
        <w:t xml:space="preserve">cionario, ejerce importantes puestos en la Florencia que fue libre bajo el gobierno de una república, la cual duró hasta 1512, cuando los </w:t>
      </w:r>
      <w:proofErr w:type="spellStart"/>
      <w:r w:rsidR="003111E8" w:rsidRPr="003111E8">
        <w:rPr>
          <w:rFonts w:ascii="Arial" w:hAnsi="Arial" w:cs="Arial"/>
          <w:b/>
        </w:rPr>
        <w:t>Médici</w:t>
      </w:r>
      <w:proofErr w:type="spellEnd"/>
      <w:r w:rsidR="003111E8" w:rsidRPr="003111E8">
        <w:rPr>
          <w:rFonts w:ascii="Arial" w:hAnsi="Arial" w:cs="Arial"/>
          <w:b/>
        </w:rPr>
        <w:t xml:space="preserve"> regresaron al poder, y Maquiavelo pe</w:t>
      </w:r>
      <w:r w:rsidR="003111E8" w:rsidRPr="003111E8">
        <w:rPr>
          <w:rFonts w:ascii="Arial" w:hAnsi="Arial" w:cs="Arial"/>
          <w:b/>
        </w:rPr>
        <w:t>r</w:t>
      </w:r>
      <w:r w:rsidR="003111E8" w:rsidRPr="003111E8">
        <w:rPr>
          <w:rFonts w:ascii="Arial" w:hAnsi="Arial" w:cs="Arial"/>
          <w:b/>
        </w:rPr>
        <w:t xml:space="preserve">dió su puesto. Los </w:t>
      </w:r>
      <w:proofErr w:type="spellStart"/>
      <w:r w:rsidR="003111E8" w:rsidRPr="003111E8">
        <w:rPr>
          <w:rFonts w:ascii="Arial" w:hAnsi="Arial" w:cs="Arial"/>
          <w:b/>
        </w:rPr>
        <w:t>Médici</w:t>
      </w:r>
      <w:proofErr w:type="spellEnd"/>
      <w:r w:rsidR="003111E8" w:rsidRPr="003111E8">
        <w:rPr>
          <w:rFonts w:ascii="Arial" w:hAnsi="Arial" w:cs="Arial"/>
          <w:b/>
        </w:rPr>
        <w:t xml:space="preserve"> gobernaron Florencia desde 1512 hasta 1527, cuando fueron nuevamente retirados del poder. </w:t>
      </w:r>
    </w:p>
    <w:p w:rsidR="00AC6135" w:rsidRDefault="00AC6135" w:rsidP="003111E8">
      <w:pPr>
        <w:pStyle w:val="NormalWeb"/>
        <w:spacing w:before="0" w:beforeAutospacing="0" w:after="0" w:afterAutospacing="0"/>
        <w:jc w:val="both"/>
        <w:rPr>
          <w:rFonts w:ascii="Arial" w:hAnsi="Arial" w:cs="Arial"/>
          <w:b/>
        </w:rPr>
      </w:pPr>
    </w:p>
    <w:p w:rsidR="003111E8"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Este fue el período de actividad literaria de Maquiavelo, y también de su creciente influe</w:t>
      </w:r>
      <w:r w:rsidR="003111E8" w:rsidRPr="003111E8">
        <w:rPr>
          <w:rFonts w:ascii="Arial" w:hAnsi="Arial" w:cs="Arial"/>
          <w:b/>
        </w:rPr>
        <w:t>n</w:t>
      </w:r>
      <w:r w:rsidR="003111E8" w:rsidRPr="003111E8">
        <w:rPr>
          <w:rFonts w:ascii="Arial" w:hAnsi="Arial" w:cs="Arial"/>
          <w:b/>
        </w:rPr>
        <w:t>cia; sin embargo, murió a semanas de la e</w:t>
      </w:r>
      <w:r w:rsidR="003111E8" w:rsidRPr="003111E8">
        <w:rPr>
          <w:rFonts w:ascii="Arial" w:hAnsi="Arial" w:cs="Arial"/>
          <w:b/>
        </w:rPr>
        <w:t>x</w:t>
      </w:r>
      <w:r w:rsidR="003111E8" w:rsidRPr="003111E8">
        <w:rPr>
          <w:rFonts w:ascii="Arial" w:hAnsi="Arial" w:cs="Arial"/>
          <w:b/>
        </w:rPr>
        <w:t xml:space="preserve">pulsión de los </w:t>
      </w:r>
      <w:proofErr w:type="spellStart"/>
      <w:r w:rsidR="003111E8" w:rsidRPr="003111E8">
        <w:rPr>
          <w:rFonts w:ascii="Arial" w:hAnsi="Arial" w:cs="Arial"/>
          <w:b/>
        </w:rPr>
        <w:t>Médici</w:t>
      </w:r>
      <w:proofErr w:type="spellEnd"/>
      <w:r w:rsidR="003111E8" w:rsidRPr="003111E8">
        <w:rPr>
          <w:rFonts w:ascii="Arial" w:hAnsi="Arial" w:cs="Arial"/>
          <w:b/>
        </w:rPr>
        <w:t>, el 21 de junio de 1527, a los cincuenta y ocho años, sin haber rec</w:t>
      </w:r>
      <w:r w:rsidR="003111E8" w:rsidRPr="003111E8">
        <w:rPr>
          <w:rFonts w:ascii="Arial" w:hAnsi="Arial" w:cs="Arial"/>
          <w:b/>
        </w:rPr>
        <w:t>u</w:t>
      </w:r>
      <w:r w:rsidR="003111E8" w:rsidRPr="003111E8">
        <w:rPr>
          <w:rFonts w:ascii="Arial" w:hAnsi="Arial" w:cs="Arial"/>
          <w:b/>
        </w:rPr>
        <w:t>perado su cargo.</w:t>
      </w:r>
    </w:p>
    <w:p w:rsidR="00AC6135" w:rsidRPr="003111E8" w:rsidRDefault="00AC6135" w:rsidP="003111E8">
      <w:pPr>
        <w:pStyle w:val="NormalWeb"/>
        <w:spacing w:before="0" w:beforeAutospacing="0" w:after="0" w:afterAutospacing="0"/>
        <w:jc w:val="both"/>
        <w:rPr>
          <w:rFonts w:ascii="Arial" w:hAnsi="Arial" w:cs="Arial"/>
          <w:b/>
        </w:rPr>
      </w:pPr>
    </w:p>
    <w:p w:rsidR="003111E8" w:rsidRDefault="003111E8" w:rsidP="003111E8">
      <w:pPr>
        <w:pStyle w:val="Ttulo3"/>
        <w:spacing w:before="0" w:beforeAutospacing="0" w:after="0" w:afterAutospacing="0"/>
        <w:jc w:val="both"/>
        <w:rPr>
          <w:rStyle w:val="mw-headline"/>
          <w:rFonts w:ascii="Arial" w:hAnsi="Arial" w:cs="Arial"/>
          <w:sz w:val="24"/>
          <w:szCs w:val="24"/>
        </w:rPr>
      </w:pPr>
      <w:r w:rsidRPr="003111E8">
        <w:rPr>
          <w:rStyle w:val="mw-headline"/>
          <w:rFonts w:ascii="Arial" w:hAnsi="Arial" w:cs="Arial"/>
          <w:sz w:val="24"/>
          <w:szCs w:val="24"/>
        </w:rPr>
        <w:lastRenderedPageBreak/>
        <w:t>Juventud</w:t>
      </w:r>
      <w:r w:rsidR="00AC6135">
        <w:rPr>
          <w:rStyle w:val="mw-headline"/>
          <w:rFonts w:ascii="Arial" w:hAnsi="Arial" w:cs="Arial"/>
          <w:sz w:val="24"/>
          <w:szCs w:val="24"/>
        </w:rPr>
        <w:t>.</w:t>
      </w:r>
    </w:p>
    <w:p w:rsidR="00AC6135" w:rsidRPr="003111E8" w:rsidRDefault="00AC6135" w:rsidP="003111E8">
      <w:pPr>
        <w:pStyle w:val="Ttulo3"/>
        <w:spacing w:before="0" w:beforeAutospacing="0" w:after="0" w:afterAutospacing="0"/>
        <w:jc w:val="both"/>
        <w:rPr>
          <w:rFonts w:ascii="Arial" w:hAnsi="Arial" w:cs="Arial"/>
          <w:sz w:val="24"/>
          <w:szCs w:val="24"/>
        </w:rPr>
      </w:pPr>
    </w:p>
    <w:p w:rsidR="003111E8"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Aunque se tienen pocos registros de su juventud, la Florencia de aquellos días era tan bien conocida que es fácil imaginar el ambiente en el que el joven ciudadano se desenvol</w:t>
      </w:r>
      <w:r w:rsidR="003111E8" w:rsidRPr="003111E8">
        <w:rPr>
          <w:rFonts w:ascii="Arial" w:hAnsi="Arial" w:cs="Arial"/>
          <w:b/>
        </w:rPr>
        <w:t>v</w:t>
      </w:r>
      <w:r w:rsidR="003111E8" w:rsidRPr="003111E8">
        <w:rPr>
          <w:rFonts w:ascii="Arial" w:hAnsi="Arial" w:cs="Arial"/>
          <w:b/>
        </w:rPr>
        <w:t xml:space="preserve">ía. Florencia era una ciudad con dos corrientes opuestas, una representada por el austero </w:t>
      </w:r>
      <w:hyperlink r:id="rId38" w:tooltip="Girolamo Savonarola" w:history="1">
        <w:proofErr w:type="spellStart"/>
        <w:r w:rsidR="003111E8" w:rsidRPr="003111E8">
          <w:rPr>
            <w:rStyle w:val="Hipervnculo"/>
            <w:rFonts w:ascii="Arial" w:hAnsi="Arial" w:cs="Arial"/>
            <w:b/>
            <w:color w:val="auto"/>
            <w:u w:val="none"/>
          </w:rPr>
          <w:t>Girolamo</w:t>
        </w:r>
        <w:proofErr w:type="spellEnd"/>
        <w:r w:rsidR="003111E8" w:rsidRPr="003111E8">
          <w:rPr>
            <w:rStyle w:val="Hipervnculo"/>
            <w:rFonts w:ascii="Arial" w:hAnsi="Arial" w:cs="Arial"/>
            <w:b/>
            <w:color w:val="auto"/>
            <w:u w:val="none"/>
          </w:rPr>
          <w:t xml:space="preserve"> </w:t>
        </w:r>
        <w:proofErr w:type="spellStart"/>
        <w:r w:rsidR="003111E8" w:rsidRPr="003111E8">
          <w:rPr>
            <w:rStyle w:val="Hipervnculo"/>
            <w:rFonts w:ascii="Arial" w:hAnsi="Arial" w:cs="Arial"/>
            <w:b/>
            <w:color w:val="auto"/>
            <w:u w:val="none"/>
          </w:rPr>
          <w:t>Savonarola</w:t>
        </w:r>
        <w:proofErr w:type="spellEnd"/>
      </w:hyperlink>
      <w:r w:rsidR="003111E8" w:rsidRPr="003111E8">
        <w:rPr>
          <w:rFonts w:ascii="Arial" w:hAnsi="Arial" w:cs="Arial"/>
          <w:b/>
        </w:rPr>
        <w:t xml:space="preserve"> y la otra por </w:t>
      </w:r>
      <w:hyperlink r:id="rId39" w:tooltip="Lorenzo de Médici" w:history="1">
        <w:r w:rsidR="003111E8" w:rsidRPr="003111E8">
          <w:rPr>
            <w:rStyle w:val="Hipervnculo"/>
            <w:rFonts w:ascii="Arial" w:hAnsi="Arial" w:cs="Arial"/>
            <w:b/>
            <w:color w:val="auto"/>
            <w:u w:val="none"/>
          </w:rPr>
          <w:t xml:space="preserve">Lorenzo de </w:t>
        </w:r>
        <w:proofErr w:type="spellStart"/>
        <w:r w:rsidR="003111E8" w:rsidRPr="003111E8">
          <w:rPr>
            <w:rStyle w:val="Hipervnculo"/>
            <w:rFonts w:ascii="Arial" w:hAnsi="Arial" w:cs="Arial"/>
            <w:b/>
            <w:color w:val="auto"/>
            <w:u w:val="none"/>
          </w:rPr>
          <w:t>Médici</w:t>
        </w:r>
        <w:proofErr w:type="spellEnd"/>
      </w:hyperlink>
      <w:r w:rsidR="003111E8" w:rsidRPr="003111E8">
        <w:rPr>
          <w:rFonts w:ascii="Arial" w:hAnsi="Arial" w:cs="Arial"/>
          <w:b/>
        </w:rPr>
        <w:t>, amante del esplendor. Aunque el p</w:t>
      </w:r>
      <w:r w:rsidR="003111E8" w:rsidRPr="003111E8">
        <w:rPr>
          <w:rFonts w:ascii="Arial" w:hAnsi="Arial" w:cs="Arial"/>
          <w:b/>
        </w:rPr>
        <w:t>o</w:t>
      </w:r>
      <w:r w:rsidR="003111E8" w:rsidRPr="003111E8">
        <w:rPr>
          <w:rFonts w:ascii="Arial" w:hAnsi="Arial" w:cs="Arial"/>
          <w:b/>
        </w:rPr>
        <w:t xml:space="preserve">der de </w:t>
      </w:r>
      <w:proofErr w:type="spellStart"/>
      <w:r w:rsidR="003111E8" w:rsidRPr="003111E8">
        <w:rPr>
          <w:rFonts w:ascii="Arial" w:hAnsi="Arial" w:cs="Arial"/>
          <w:b/>
        </w:rPr>
        <w:t>Savonarola</w:t>
      </w:r>
      <w:proofErr w:type="spellEnd"/>
      <w:r w:rsidR="003111E8" w:rsidRPr="003111E8">
        <w:rPr>
          <w:rFonts w:ascii="Arial" w:hAnsi="Arial" w:cs="Arial"/>
          <w:b/>
        </w:rPr>
        <w:t xml:space="preserve"> sobre las fortunas florentinas era inmenso, no parece haber sido muy importante para Maquiavelo puesto que sólo lo menciona en </w:t>
      </w:r>
      <w:hyperlink r:id="rId40" w:tooltip="El Príncipe" w:history="1">
        <w:r w:rsidR="003111E8" w:rsidRPr="003111E8">
          <w:rPr>
            <w:rStyle w:val="Hipervnculo"/>
            <w:rFonts w:ascii="Arial" w:hAnsi="Arial" w:cs="Arial"/>
            <w:b/>
            <w:i/>
            <w:iCs/>
            <w:color w:val="auto"/>
            <w:u w:val="none"/>
          </w:rPr>
          <w:t>El Príncipe</w:t>
        </w:r>
      </w:hyperlink>
      <w:r w:rsidR="003111E8" w:rsidRPr="003111E8">
        <w:rPr>
          <w:rFonts w:ascii="Arial" w:hAnsi="Arial" w:cs="Arial"/>
          <w:b/>
        </w:rPr>
        <w:t xml:space="preserve"> como un malogr</w:t>
      </w:r>
      <w:r w:rsidR="003111E8" w:rsidRPr="003111E8">
        <w:rPr>
          <w:rFonts w:ascii="Arial" w:hAnsi="Arial" w:cs="Arial"/>
          <w:b/>
        </w:rPr>
        <w:t>a</w:t>
      </w:r>
      <w:r w:rsidR="003111E8" w:rsidRPr="003111E8">
        <w:rPr>
          <w:rFonts w:ascii="Arial" w:hAnsi="Arial" w:cs="Arial"/>
          <w:b/>
        </w:rPr>
        <w:t xml:space="preserve">do profeta desarmado. Por otra parte, la magnificencia del mandato de Lorenzo impresionó fuertemente a Maquiavelo, llegando incluso a dedicar </w:t>
      </w:r>
      <w:r w:rsidR="003111E8" w:rsidRPr="003111E8">
        <w:rPr>
          <w:rFonts w:ascii="Arial" w:hAnsi="Arial" w:cs="Arial"/>
          <w:b/>
          <w:i/>
          <w:iCs/>
        </w:rPr>
        <w:t>El príncipe</w:t>
      </w:r>
      <w:r w:rsidR="003111E8" w:rsidRPr="003111E8">
        <w:rPr>
          <w:rFonts w:ascii="Arial" w:hAnsi="Arial" w:cs="Arial"/>
          <w:b/>
        </w:rPr>
        <w:t xml:space="preserve"> al nieto de Lorenzo. M</w:t>
      </w:r>
      <w:r w:rsidR="003111E8" w:rsidRPr="003111E8">
        <w:rPr>
          <w:rFonts w:ascii="Arial" w:hAnsi="Arial" w:cs="Arial"/>
          <w:b/>
        </w:rPr>
        <w:t>a</w:t>
      </w:r>
      <w:r w:rsidR="003111E8" w:rsidRPr="003111E8">
        <w:rPr>
          <w:rFonts w:ascii="Arial" w:hAnsi="Arial" w:cs="Arial"/>
          <w:b/>
        </w:rPr>
        <w:t xml:space="preserve">quiavelo fue considerado uno de los grandes escritores en su colegio. Era un escritor y fue un militar muy reconocido que influyó en el </w:t>
      </w:r>
      <w:hyperlink r:id="rId41" w:tooltip="Humanismo renacentista" w:history="1">
        <w:r w:rsidR="003111E8" w:rsidRPr="003111E8">
          <w:rPr>
            <w:rStyle w:val="Hipervnculo"/>
            <w:rFonts w:ascii="Arial" w:hAnsi="Arial" w:cs="Arial"/>
            <w:b/>
            <w:color w:val="auto"/>
            <w:u w:val="none"/>
          </w:rPr>
          <w:t>humanismo</w:t>
        </w:r>
      </w:hyperlink>
      <w:r w:rsidR="003111E8" w:rsidRPr="003111E8">
        <w:rPr>
          <w:rFonts w:ascii="Arial" w:hAnsi="Arial" w:cs="Arial"/>
          <w:b/>
        </w:rPr>
        <w:t>.</w:t>
      </w:r>
    </w:p>
    <w:p w:rsidR="00AC6135" w:rsidRPr="003111E8" w:rsidRDefault="00AC6135" w:rsidP="003111E8">
      <w:pPr>
        <w:pStyle w:val="NormalWeb"/>
        <w:spacing w:before="0" w:beforeAutospacing="0" w:after="0" w:afterAutospacing="0"/>
        <w:jc w:val="both"/>
        <w:rPr>
          <w:rFonts w:ascii="Arial" w:hAnsi="Arial" w:cs="Arial"/>
          <w:b/>
        </w:rPr>
      </w:pPr>
    </w:p>
    <w:p w:rsidR="003111E8" w:rsidRDefault="003111E8" w:rsidP="003111E8">
      <w:pPr>
        <w:pStyle w:val="Ttulo3"/>
        <w:spacing w:before="0" w:beforeAutospacing="0" w:after="0" w:afterAutospacing="0"/>
        <w:jc w:val="both"/>
        <w:rPr>
          <w:rStyle w:val="mw-headline"/>
          <w:rFonts w:ascii="Arial" w:hAnsi="Arial" w:cs="Arial"/>
          <w:sz w:val="24"/>
          <w:szCs w:val="24"/>
        </w:rPr>
      </w:pPr>
      <w:r w:rsidRPr="003111E8">
        <w:rPr>
          <w:rStyle w:val="mw-headline"/>
          <w:rFonts w:ascii="Arial" w:hAnsi="Arial" w:cs="Arial"/>
          <w:sz w:val="24"/>
          <w:szCs w:val="24"/>
        </w:rPr>
        <w:t>Servicio civil</w:t>
      </w:r>
    </w:p>
    <w:p w:rsidR="00AC6135" w:rsidRPr="003111E8" w:rsidRDefault="00AC6135" w:rsidP="003111E8">
      <w:pPr>
        <w:pStyle w:val="Ttulo3"/>
        <w:spacing w:before="0" w:beforeAutospacing="0" w:after="0" w:afterAutospacing="0"/>
        <w:jc w:val="both"/>
        <w:rPr>
          <w:rFonts w:ascii="Arial" w:hAnsi="Arial" w:cs="Arial"/>
          <w:sz w:val="24"/>
          <w:szCs w:val="24"/>
        </w:rPr>
      </w:pPr>
    </w:p>
    <w:p w:rsidR="003111E8" w:rsidRPr="003111E8" w:rsidRDefault="003111E8" w:rsidP="003111E8">
      <w:pPr>
        <w:pStyle w:val="NormalWeb"/>
        <w:spacing w:before="0" w:beforeAutospacing="0" w:after="0" w:afterAutospacing="0"/>
        <w:jc w:val="both"/>
        <w:rPr>
          <w:rFonts w:ascii="Arial" w:hAnsi="Arial" w:cs="Arial"/>
          <w:b/>
        </w:rPr>
      </w:pPr>
      <w:r w:rsidRPr="003111E8">
        <w:rPr>
          <w:rFonts w:ascii="Arial" w:hAnsi="Arial" w:cs="Arial"/>
          <w:b/>
        </w:rPr>
        <w:t xml:space="preserve">En el segundo período de su vida sirvió en el servicio militar Libre de Florencia, la cual pasó de la expulsión de los </w:t>
      </w:r>
      <w:proofErr w:type="spellStart"/>
      <w:r w:rsidRPr="003111E8">
        <w:rPr>
          <w:rFonts w:ascii="Arial" w:hAnsi="Arial" w:cs="Arial"/>
          <w:b/>
        </w:rPr>
        <w:t>Médici</w:t>
      </w:r>
      <w:proofErr w:type="spellEnd"/>
      <w:r w:rsidRPr="003111E8">
        <w:rPr>
          <w:rFonts w:ascii="Arial" w:hAnsi="Arial" w:cs="Arial"/>
          <w:b/>
        </w:rPr>
        <w:t xml:space="preserve"> en 1494 cuando Maquiavelo tenía 25 años, y duró hasta el regreso de los </w:t>
      </w:r>
      <w:proofErr w:type="spellStart"/>
      <w:r w:rsidRPr="003111E8">
        <w:rPr>
          <w:rFonts w:ascii="Arial" w:hAnsi="Arial" w:cs="Arial"/>
          <w:b/>
        </w:rPr>
        <w:t>Médici</w:t>
      </w:r>
      <w:proofErr w:type="spellEnd"/>
      <w:r w:rsidRPr="003111E8">
        <w:rPr>
          <w:rFonts w:ascii="Arial" w:hAnsi="Arial" w:cs="Arial"/>
          <w:b/>
        </w:rPr>
        <w:t xml:space="preserve"> (familia que poseía el mayor poder económico en Florencia) en 1512. Después de servir cuatro años en una oficina pública como secretario, fue nombrado canciller y secretario de la S</w:t>
      </w:r>
      <w:r w:rsidRPr="003111E8">
        <w:rPr>
          <w:rFonts w:ascii="Arial" w:hAnsi="Arial" w:cs="Arial"/>
          <w:b/>
        </w:rPr>
        <w:t>e</w:t>
      </w:r>
      <w:r w:rsidRPr="003111E8">
        <w:rPr>
          <w:rFonts w:ascii="Arial" w:hAnsi="Arial" w:cs="Arial"/>
          <w:b/>
        </w:rPr>
        <w:t>gunda Cancillería. Tomó un rol importante en los asuntos de la república, habiendo quedado sus decretos, sus registros y sus despachos para guia</w:t>
      </w:r>
      <w:r w:rsidRPr="003111E8">
        <w:rPr>
          <w:rFonts w:ascii="Arial" w:hAnsi="Arial" w:cs="Arial"/>
          <w:b/>
        </w:rPr>
        <w:t>r</w:t>
      </w:r>
      <w:r w:rsidRPr="003111E8">
        <w:rPr>
          <w:rFonts w:ascii="Arial" w:hAnsi="Arial" w:cs="Arial"/>
          <w:b/>
        </w:rPr>
        <w:t>nos, así como sus propios escritos. Pese a que tuvo posiciones altas en el panorama público y político, él las evitaba ya que aceptaba cualquier tipo de trabajo a cambio de p</w:t>
      </w:r>
      <w:r w:rsidRPr="003111E8">
        <w:rPr>
          <w:rFonts w:ascii="Arial" w:hAnsi="Arial" w:cs="Arial"/>
          <w:b/>
        </w:rPr>
        <w:t>o</w:t>
      </w:r>
      <w:r w:rsidRPr="003111E8">
        <w:rPr>
          <w:rFonts w:ascii="Arial" w:hAnsi="Arial" w:cs="Arial"/>
          <w:b/>
        </w:rPr>
        <w:t>co sueldo.</w:t>
      </w:r>
    </w:p>
    <w:p w:rsidR="00AC6135" w:rsidRDefault="00AC6135" w:rsidP="003111E8">
      <w:pPr>
        <w:pStyle w:val="NormalWeb"/>
        <w:spacing w:before="0" w:beforeAutospacing="0" w:after="0" w:afterAutospacing="0"/>
        <w:jc w:val="both"/>
        <w:rPr>
          <w:rFonts w:ascii="Arial" w:hAnsi="Arial" w:cs="Arial"/>
          <w:b/>
        </w:rPr>
      </w:pPr>
    </w:p>
    <w:p w:rsidR="003111E8"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 xml:space="preserve">Su primera misión fue en 1499, para </w:t>
      </w:r>
      <w:hyperlink r:id="rId42" w:tooltip="Caterina Sforza" w:history="1">
        <w:r w:rsidR="003111E8" w:rsidRPr="003111E8">
          <w:rPr>
            <w:rStyle w:val="Hipervnculo"/>
            <w:rFonts w:ascii="Arial" w:hAnsi="Arial" w:cs="Arial"/>
            <w:b/>
            <w:color w:val="auto"/>
            <w:u w:val="none"/>
          </w:rPr>
          <w:t xml:space="preserve">Caterina </w:t>
        </w:r>
        <w:proofErr w:type="spellStart"/>
        <w:r w:rsidR="003111E8" w:rsidRPr="003111E8">
          <w:rPr>
            <w:rStyle w:val="Hipervnculo"/>
            <w:rFonts w:ascii="Arial" w:hAnsi="Arial" w:cs="Arial"/>
            <w:b/>
            <w:color w:val="auto"/>
            <w:u w:val="none"/>
          </w:rPr>
          <w:t>Sforza</w:t>
        </w:r>
        <w:proofErr w:type="spellEnd"/>
      </w:hyperlink>
      <w:r w:rsidR="003111E8" w:rsidRPr="003111E8">
        <w:rPr>
          <w:rFonts w:ascii="Arial" w:hAnsi="Arial" w:cs="Arial"/>
          <w:b/>
        </w:rPr>
        <w:t xml:space="preserve">, «mi dama de </w:t>
      </w:r>
      <w:proofErr w:type="spellStart"/>
      <w:r w:rsidR="003111E8" w:rsidRPr="003111E8">
        <w:rPr>
          <w:rFonts w:ascii="Arial" w:hAnsi="Arial" w:cs="Arial"/>
          <w:b/>
        </w:rPr>
        <w:t>Forli</w:t>
      </w:r>
      <w:proofErr w:type="spellEnd"/>
      <w:r w:rsidR="003111E8" w:rsidRPr="003111E8">
        <w:rPr>
          <w:rFonts w:ascii="Arial" w:hAnsi="Arial" w:cs="Arial"/>
          <w:b/>
        </w:rPr>
        <w:t xml:space="preserve">» en </w:t>
      </w:r>
      <w:r w:rsidR="003111E8" w:rsidRPr="003111E8">
        <w:rPr>
          <w:rFonts w:ascii="Arial" w:hAnsi="Arial" w:cs="Arial"/>
          <w:b/>
          <w:i/>
          <w:iCs/>
        </w:rPr>
        <w:t>El príncipe</w:t>
      </w:r>
      <w:r w:rsidR="003111E8" w:rsidRPr="003111E8">
        <w:rPr>
          <w:rFonts w:ascii="Arial" w:hAnsi="Arial" w:cs="Arial"/>
          <w:b/>
        </w:rPr>
        <w:t>, de cuya conducta y suerte, Maquiavelo extrajo la moraleja: «es mejor ganar la confianza de la gente que confiar en la fuerza». Será un concepto muy importante para Maquiavelo, y es señalado en muchas formas como de vital impo</w:t>
      </w:r>
      <w:r w:rsidR="003111E8" w:rsidRPr="003111E8">
        <w:rPr>
          <w:rFonts w:ascii="Arial" w:hAnsi="Arial" w:cs="Arial"/>
          <w:b/>
        </w:rPr>
        <w:t>r</w:t>
      </w:r>
      <w:r w:rsidR="003111E8" w:rsidRPr="003111E8">
        <w:rPr>
          <w:rFonts w:ascii="Arial" w:hAnsi="Arial" w:cs="Arial"/>
          <w:b/>
        </w:rPr>
        <w:t>tancia para aquellos que quieran ostentar el poder.</w:t>
      </w:r>
    </w:p>
    <w:p w:rsidR="00AC6135" w:rsidRPr="003111E8" w:rsidRDefault="00AC6135" w:rsidP="003111E8">
      <w:pPr>
        <w:pStyle w:val="NormalWeb"/>
        <w:spacing w:before="0" w:beforeAutospacing="0" w:after="0" w:afterAutospacing="0"/>
        <w:jc w:val="both"/>
        <w:rPr>
          <w:rFonts w:ascii="Arial" w:hAnsi="Arial" w:cs="Arial"/>
          <w:b/>
        </w:rPr>
      </w:pPr>
    </w:p>
    <w:p w:rsidR="003111E8"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 xml:space="preserve">En 1500 fue enviado a </w:t>
      </w:r>
      <w:hyperlink r:id="rId43" w:tooltip="Francia" w:history="1">
        <w:r w:rsidR="003111E8" w:rsidRPr="003111E8">
          <w:rPr>
            <w:rStyle w:val="Hipervnculo"/>
            <w:rFonts w:ascii="Arial" w:hAnsi="Arial" w:cs="Arial"/>
            <w:b/>
            <w:color w:val="auto"/>
            <w:u w:val="none"/>
          </w:rPr>
          <w:t>Francia</w:t>
        </w:r>
      </w:hyperlink>
      <w:r w:rsidR="003111E8" w:rsidRPr="003111E8">
        <w:rPr>
          <w:rFonts w:ascii="Arial" w:hAnsi="Arial" w:cs="Arial"/>
          <w:b/>
        </w:rPr>
        <w:t xml:space="preserve"> para convencer a </w:t>
      </w:r>
      <w:hyperlink r:id="rId44" w:tooltip="Luis XII" w:history="1">
        <w:r w:rsidR="003111E8" w:rsidRPr="003111E8">
          <w:rPr>
            <w:rStyle w:val="Hipervnculo"/>
            <w:rFonts w:ascii="Arial" w:hAnsi="Arial" w:cs="Arial"/>
            <w:b/>
            <w:color w:val="auto"/>
            <w:u w:val="none"/>
          </w:rPr>
          <w:t>Luis XII</w:t>
        </w:r>
      </w:hyperlink>
      <w:r w:rsidR="003111E8" w:rsidRPr="003111E8">
        <w:rPr>
          <w:rFonts w:ascii="Arial" w:hAnsi="Arial" w:cs="Arial"/>
          <w:b/>
        </w:rPr>
        <w:t xml:space="preserve"> la conveniencia de continuar la guerra contra </w:t>
      </w:r>
      <w:hyperlink r:id="rId45" w:tooltip="Pisa" w:history="1">
        <w:r w:rsidR="003111E8" w:rsidRPr="003111E8">
          <w:rPr>
            <w:rStyle w:val="Hipervnculo"/>
            <w:rFonts w:ascii="Arial" w:hAnsi="Arial" w:cs="Arial"/>
            <w:b/>
            <w:color w:val="auto"/>
            <w:u w:val="none"/>
          </w:rPr>
          <w:t>Pisa</w:t>
        </w:r>
      </w:hyperlink>
      <w:r w:rsidR="003111E8" w:rsidRPr="003111E8">
        <w:rPr>
          <w:rFonts w:ascii="Arial" w:hAnsi="Arial" w:cs="Arial"/>
          <w:b/>
        </w:rPr>
        <w:t>. Será este el rey que, en su política con respecto a Italia, comete los cinco errores capitales del poder resum</w:t>
      </w:r>
      <w:r w:rsidR="003111E8" w:rsidRPr="003111E8">
        <w:rPr>
          <w:rFonts w:ascii="Arial" w:hAnsi="Arial" w:cs="Arial"/>
          <w:b/>
        </w:rPr>
        <w:t>i</w:t>
      </w:r>
      <w:r w:rsidR="003111E8" w:rsidRPr="003111E8">
        <w:rPr>
          <w:rFonts w:ascii="Arial" w:hAnsi="Arial" w:cs="Arial"/>
          <w:b/>
        </w:rPr>
        <w:t xml:space="preserve">dos en </w:t>
      </w:r>
      <w:r w:rsidR="003111E8" w:rsidRPr="003111E8">
        <w:rPr>
          <w:rFonts w:ascii="Arial" w:hAnsi="Arial" w:cs="Arial"/>
          <w:b/>
          <w:i/>
          <w:iCs/>
        </w:rPr>
        <w:t>El príncipe</w:t>
      </w:r>
      <w:r w:rsidR="003111E8" w:rsidRPr="003111E8">
        <w:rPr>
          <w:rFonts w:ascii="Arial" w:hAnsi="Arial" w:cs="Arial"/>
          <w:b/>
        </w:rPr>
        <w:t>.</w:t>
      </w:r>
    </w:p>
    <w:p w:rsidR="00AC6135" w:rsidRPr="003111E8" w:rsidRDefault="00AC6135" w:rsidP="003111E8">
      <w:pPr>
        <w:pStyle w:val="NormalWeb"/>
        <w:spacing w:before="0" w:beforeAutospacing="0" w:after="0" w:afterAutospacing="0"/>
        <w:jc w:val="both"/>
        <w:rPr>
          <w:rFonts w:ascii="Arial" w:hAnsi="Arial" w:cs="Arial"/>
          <w:b/>
        </w:rPr>
      </w:pPr>
    </w:p>
    <w:p w:rsidR="00AC6135"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 xml:space="preserve">La vida pública de Maquiavelo estuvo enmarcada en sucesos surgidos por la ambición del papa </w:t>
      </w:r>
      <w:hyperlink r:id="rId46" w:tooltip="Alejandro VI" w:history="1">
        <w:r w:rsidR="003111E8" w:rsidRPr="003111E8">
          <w:rPr>
            <w:rStyle w:val="Hipervnculo"/>
            <w:rFonts w:ascii="Arial" w:hAnsi="Arial" w:cs="Arial"/>
            <w:b/>
            <w:color w:val="auto"/>
            <w:u w:val="none"/>
          </w:rPr>
          <w:t>Alejandro VI</w:t>
        </w:r>
      </w:hyperlink>
      <w:r w:rsidR="003111E8" w:rsidRPr="003111E8">
        <w:rPr>
          <w:rFonts w:ascii="Arial" w:hAnsi="Arial" w:cs="Arial"/>
          <w:b/>
        </w:rPr>
        <w:t xml:space="preserve"> y de su hijo, </w:t>
      </w:r>
      <w:hyperlink r:id="rId47" w:tooltip="César Borgia" w:history="1">
        <w:r w:rsidR="003111E8" w:rsidRPr="003111E8">
          <w:rPr>
            <w:rStyle w:val="Hipervnculo"/>
            <w:rFonts w:ascii="Arial" w:hAnsi="Arial" w:cs="Arial"/>
            <w:b/>
            <w:color w:val="auto"/>
            <w:u w:val="none"/>
          </w:rPr>
          <w:t xml:space="preserve">César </w:t>
        </w:r>
        <w:proofErr w:type="spellStart"/>
        <w:r w:rsidR="003111E8" w:rsidRPr="003111E8">
          <w:rPr>
            <w:rStyle w:val="Hipervnculo"/>
            <w:rFonts w:ascii="Arial" w:hAnsi="Arial" w:cs="Arial"/>
            <w:b/>
            <w:color w:val="auto"/>
            <w:u w:val="none"/>
          </w:rPr>
          <w:t>Borgia</w:t>
        </w:r>
        <w:proofErr w:type="spellEnd"/>
      </w:hyperlink>
      <w:r w:rsidR="003111E8" w:rsidRPr="003111E8">
        <w:rPr>
          <w:rFonts w:ascii="Arial" w:hAnsi="Arial" w:cs="Arial"/>
          <w:b/>
        </w:rPr>
        <w:t xml:space="preserve">, el duque Valentino; ambos personajes ocupan un gran espacio en </w:t>
      </w:r>
      <w:r w:rsidR="003111E8" w:rsidRPr="003111E8">
        <w:rPr>
          <w:rFonts w:ascii="Arial" w:hAnsi="Arial" w:cs="Arial"/>
          <w:b/>
          <w:i/>
          <w:iCs/>
        </w:rPr>
        <w:t>El príncipe</w:t>
      </w:r>
      <w:r w:rsidR="003111E8" w:rsidRPr="003111E8">
        <w:rPr>
          <w:rFonts w:ascii="Arial" w:hAnsi="Arial" w:cs="Arial"/>
          <w:b/>
        </w:rPr>
        <w:t>. Maquiavelo no vacila en citar las acciones del d</w:t>
      </w:r>
      <w:r w:rsidR="003111E8" w:rsidRPr="003111E8">
        <w:rPr>
          <w:rFonts w:ascii="Arial" w:hAnsi="Arial" w:cs="Arial"/>
          <w:b/>
        </w:rPr>
        <w:t>u</w:t>
      </w:r>
      <w:r w:rsidR="003111E8" w:rsidRPr="003111E8">
        <w:rPr>
          <w:rFonts w:ascii="Arial" w:hAnsi="Arial" w:cs="Arial"/>
          <w:b/>
        </w:rPr>
        <w:t>que en beneficio de los usurpadores que quieren quedarse con los estados que conqui</w:t>
      </w:r>
      <w:r w:rsidR="003111E8" w:rsidRPr="003111E8">
        <w:rPr>
          <w:rFonts w:ascii="Arial" w:hAnsi="Arial" w:cs="Arial"/>
          <w:b/>
        </w:rPr>
        <w:t>s</w:t>
      </w:r>
      <w:r w:rsidR="003111E8" w:rsidRPr="003111E8">
        <w:rPr>
          <w:rFonts w:ascii="Arial" w:hAnsi="Arial" w:cs="Arial"/>
          <w:b/>
        </w:rPr>
        <w:t xml:space="preserve">tan; de hecho, Maquiavelo no encuentra mejores preceptos que enseñar que los patrones de conducta de César </w:t>
      </w:r>
      <w:proofErr w:type="spellStart"/>
      <w:r w:rsidR="003111E8" w:rsidRPr="003111E8">
        <w:rPr>
          <w:rFonts w:ascii="Arial" w:hAnsi="Arial" w:cs="Arial"/>
          <w:b/>
        </w:rPr>
        <w:t>Borgia</w:t>
      </w:r>
      <w:proofErr w:type="spellEnd"/>
      <w:r w:rsidR="003111E8" w:rsidRPr="003111E8">
        <w:rPr>
          <w:rFonts w:ascii="Arial" w:hAnsi="Arial" w:cs="Arial"/>
          <w:b/>
        </w:rPr>
        <w:t xml:space="preserve">. Por ello, para algunos críticos, César es el «héroe» de </w:t>
      </w:r>
      <w:r w:rsidR="003111E8" w:rsidRPr="003111E8">
        <w:rPr>
          <w:rFonts w:ascii="Arial" w:hAnsi="Arial" w:cs="Arial"/>
          <w:b/>
          <w:i/>
          <w:iCs/>
        </w:rPr>
        <w:t>El príncipe</w:t>
      </w:r>
      <w:r w:rsidR="003111E8" w:rsidRPr="003111E8">
        <w:rPr>
          <w:rFonts w:ascii="Arial" w:hAnsi="Arial" w:cs="Arial"/>
          <w:b/>
        </w:rPr>
        <w:t xml:space="preserve">. </w:t>
      </w:r>
    </w:p>
    <w:p w:rsidR="00AC6135" w:rsidRDefault="00AC6135" w:rsidP="003111E8">
      <w:pPr>
        <w:pStyle w:val="NormalWeb"/>
        <w:spacing w:before="0" w:beforeAutospacing="0" w:after="0" w:afterAutospacing="0"/>
        <w:jc w:val="both"/>
        <w:rPr>
          <w:rFonts w:ascii="Arial" w:hAnsi="Arial" w:cs="Arial"/>
          <w:b/>
        </w:rPr>
      </w:pPr>
    </w:p>
    <w:p w:rsidR="00AC6135"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 xml:space="preserve">Aun así, el duque es señalado en </w:t>
      </w:r>
      <w:r w:rsidR="003111E8" w:rsidRPr="003111E8">
        <w:rPr>
          <w:rFonts w:ascii="Arial" w:hAnsi="Arial" w:cs="Arial"/>
          <w:b/>
          <w:i/>
          <w:iCs/>
        </w:rPr>
        <w:t>El príncipe</w:t>
      </w:r>
      <w:r w:rsidR="003111E8" w:rsidRPr="003111E8">
        <w:rPr>
          <w:rFonts w:ascii="Arial" w:hAnsi="Arial" w:cs="Arial"/>
          <w:b/>
        </w:rPr>
        <w:t xml:space="preserve"> como el tipo de hombre que crece con la fo</w:t>
      </w:r>
      <w:r w:rsidR="003111E8" w:rsidRPr="003111E8">
        <w:rPr>
          <w:rFonts w:ascii="Arial" w:hAnsi="Arial" w:cs="Arial"/>
          <w:b/>
        </w:rPr>
        <w:t>r</w:t>
      </w:r>
      <w:r w:rsidR="003111E8" w:rsidRPr="003111E8">
        <w:rPr>
          <w:rFonts w:ascii="Arial" w:hAnsi="Arial" w:cs="Arial"/>
          <w:b/>
        </w:rPr>
        <w:t>tuna de otros y cae de la misma manera; quien toma el rumbo que podría esperarse de cualquier hombre prudente, excepto el curso que lo salvará; quien está preparado para t</w:t>
      </w:r>
      <w:r w:rsidR="003111E8" w:rsidRPr="003111E8">
        <w:rPr>
          <w:rFonts w:ascii="Arial" w:hAnsi="Arial" w:cs="Arial"/>
          <w:b/>
        </w:rPr>
        <w:t>o</w:t>
      </w:r>
      <w:r w:rsidR="003111E8" w:rsidRPr="003111E8">
        <w:rPr>
          <w:rFonts w:ascii="Arial" w:hAnsi="Arial" w:cs="Arial"/>
          <w:b/>
        </w:rPr>
        <w:t>das las eventualidades, excepto para la que finalmente llega; y quien, cuando sus habilid</w:t>
      </w:r>
      <w:r w:rsidR="003111E8" w:rsidRPr="003111E8">
        <w:rPr>
          <w:rFonts w:ascii="Arial" w:hAnsi="Arial" w:cs="Arial"/>
          <w:b/>
        </w:rPr>
        <w:t>a</w:t>
      </w:r>
      <w:r w:rsidR="003111E8" w:rsidRPr="003111E8">
        <w:rPr>
          <w:rFonts w:ascii="Arial" w:hAnsi="Arial" w:cs="Arial"/>
          <w:b/>
        </w:rPr>
        <w:t xml:space="preserve">des le son insuficientes para solucionar un problema, exclama que no ha sido su culpa, sino la de una extraordinaria e imprevista fatalidad. César </w:t>
      </w:r>
      <w:proofErr w:type="spellStart"/>
      <w:r w:rsidR="003111E8" w:rsidRPr="003111E8">
        <w:rPr>
          <w:rFonts w:ascii="Arial" w:hAnsi="Arial" w:cs="Arial"/>
          <w:b/>
        </w:rPr>
        <w:t>Borgia</w:t>
      </w:r>
      <w:proofErr w:type="spellEnd"/>
      <w:r w:rsidR="003111E8" w:rsidRPr="003111E8">
        <w:rPr>
          <w:rFonts w:ascii="Arial" w:hAnsi="Arial" w:cs="Arial"/>
          <w:b/>
        </w:rPr>
        <w:t xml:space="preserve"> también era un gran </w:t>
      </w:r>
      <w:hyperlink r:id="rId48" w:tooltip="Humanista" w:history="1">
        <w:r w:rsidR="003111E8" w:rsidRPr="003111E8">
          <w:rPr>
            <w:rStyle w:val="Hipervnculo"/>
            <w:rFonts w:ascii="Arial" w:hAnsi="Arial" w:cs="Arial"/>
            <w:b/>
            <w:color w:val="auto"/>
            <w:u w:val="none"/>
          </w:rPr>
          <w:t>humanista</w:t>
        </w:r>
      </w:hyperlink>
      <w:r w:rsidR="003111E8" w:rsidRPr="003111E8">
        <w:rPr>
          <w:rFonts w:ascii="Arial" w:hAnsi="Arial" w:cs="Arial"/>
          <w:b/>
        </w:rPr>
        <w:t xml:space="preserve"> y contrató a </w:t>
      </w:r>
      <w:hyperlink r:id="rId49" w:tooltip="Leonardo Da Vinci" w:history="1">
        <w:r w:rsidR="003111E8" w:rsidRPr="003111E8">
          <w:rPr>
            <w:rStyle w:val="Hipervnculo"/>
            <w:rFonts w:ascii="Arial" w:hAnsi="Arial" w:cs="Arial"/>
            <w:b/>
            <w:color w:val="auto"/>
            <w:u w:val="none"/>
          </w:rPr>
          <w:t>Leonardo Da Vinci</w:t>
        </w:r>
      </w:hyperlink>
      <w:r w:rsidR="003111E8" w:rsidRPr="003111E8">
        <w:rPr>
          <w:rFonts w:ascii="Arial" w:hAnsi="Arial" w:cs="Arial"/>
          <w:b/>
        </w:rPr>
        <w:t xml:space="preserve"> para que le realizara varias pinturas. En diversas ocasiones, Maquiavelo coincidió con Leonardo, manteniendo con él largas conversaci</w:t>
      </w:r>
      <w:r w:rsidR="003111E8" w:rsidRPr="003111E8">
        <w:rPr>
          <w:rFonts w:ascii="Arial" w:hAnsi="Arial" w:cs="Arial"/>
          <w:b/>
        </w:rPr>
        <w:t>o</w:t>
      </w:r>
      <w:r w:rsidR="003111E8" w:rsidRPr="003111E8">
        <w:rPr>
          <w:rFonts w:ascii="Arial" w:hAnsi="Arial" w:cs="Arial"/>
          <w:b/>
        </w:rPr>
        <w:t>nes.</w:t>
      </w:r>
      <w:r>
        <w:rPr>
          <w:rFonts w:ascii="Arial" w:hAnsi="Arial" w:cs="Arial"/>
          <w:b/>
        </w:rPr>
        <w:t xml:space="preserve"> </w:t>
      </w:r>
      <w:r w:rsidR="003111E8" w:rsidRPr="003111E8">
        <w:rPr>
          <w:rFonts w:ascii="Arial" w:hAnsi="Arial" w:cs="Arial"/>
          <w:b/>
        </w:rPr>
        <w:t xml:space="preserve">A la muerte de Alejandro VI, en 1503, Maquiavelo fue enviado a observar la elección del sucesor, y ahí se da cuenta de las maniobras de César </w:t>
      </w:r>
      <w:proofErr w:type="spellStart"/>
      <w:r w:rsidR="003111E8" w:rsidRPr="003111E8">
        <w:rPr>
          <w:rFonts w:ascii="Arial" w:hAnsi="Arial" w:cs="Arial"/>
          <w:b/>
        </w:rPr>
        <w:t>Borgia</w:t>
      </w:r>
      <w:proofErr w:type="spellEnd"/>
      <w:r w:rsidR="003111E8" w:rsidRPr="003111E8">
        <w:rPr>
          <w:rFonts w:ascii="Arial" w:hAnsi="Arial" w:cs="Arial"/>
          <w:b/>
        </w:rPr>
        <w:t xml:space="preserve"> para forzar la elección de Giuliano </w:t>
      </w:r>
      <w:proofErr w:type="spellStart"/>
      <w:r w:rsidR="003111E8" w:rsidRPr="003111E8">
        <w:rPr>
          <w:rFonts w:ascii="Arial" w:hAnsi="Arial" w:cs="Arial"/>
          <w:b/>
        </w:rPr>
        <w:t>delle</w:t>
      </w:r>
      <w:proofErr w:type="spellEnd"/>
      <w:r w:rsidR="003111E8" w:rsidRPr="003111E8">
        <w:rPr>
          <w:rFonts w:ascii="Arial" w:hAnsi="Arial" w:cs="Arial"/>
          <w:b/>
        </w:rPr>
        <w:t xml:space="preserve"> </w:t>
      </w:r>
      <w:proofErr w:type="spellStart"/>
      <w:r w:rsidR="003111E8" w:rsidRPr="003111E8">
        <w:rPr>
          <w:rFonts w:ascii="Arial" w:hAnsi="Arial" w:cs="Arial"/>
          <w:b/>
        </w:rPr>
        <w:t>Rovere</w:t>
      </w:r>
      <w:proofErr w:type="spellEnd"/>
      <w:r w:rsidR="003111E8" w:rsidRPr="003111E8">
        <w:rPr>
          <w:rFonts w:ascii="Arial" w:hAnsi="Arial" w:cs="Arial"/>
          <w:b/>
        </w:rPr>
        <w:t xml:space="preserve"> (el papa </w:t>
      </w:r>
      <w:hyperlink r:id="rId50" w:tooltip="Julio II" w:history="1">
        <w:r w:rsidR="003111E8" w:rsidRPr="003111E8">
          <w:rPr>
            <w:rStyle w:val="Hipervnculo"/>
            <w:rFonts w:ascii="Arial" w:hAnsi="Arial" w:cs="Arial"/>
            <w:b/>
            <w:color w:val="auto"/>
            <w:u w:val="none"/>
          </w:rPr>
          <w:t>Julio II</w:t>
        </w:r>
      </w:hyperlink>
      <w:r w:rsidR="003111E8" w:rsidRPr="003111E8">
        <w:rPr>
          <w:rFonts w:ascii="Arial" w:hAnsi="Arial" w:cs="Arial"/>
          <w:b/>
        </w:rPr>
        <w:t>), que era uno de los cardenales que más temía al d</w:t>
      </w:r>
      <w:r w:rsidR="003111E8" w:rsidRPr="003111E8">
        <w:rPr>
          <w:rFonts w:ascii="Arial" w:hAnsi="Arial" w:cs="Arial"/>
          <w:b/>
        </w:rPr>
        <w:t>u</w:t>
      </w:r>
      <w:r w:rsidR="003111E8" w:rsidRPr="003111E8">
        <w:rPr>
          <w:rFonts w:ascii="Arial" w:hAnsi="Arial" w:cs="Arial"/>
          <w:b/>
        </w:rPr>
        <w:t>que.</w:t>
      </w:r>
    </w:p>
    <w:p w:rsidR="003111E8" w:rsidRPr="003111E8" w:rsidRDefault="00AC6135" w:rsidP="003111E8">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3111E8" w:rsidRPr="003111E8">
        <w:rPr>
          <w:rFonts w:ascii="Arial" w:hAnsi="Arial" w:cs="Arial"/>
          <w:b/>
        </w:rPr>
        <w:t xml:space="preserve"> Maquiavelo, al comentar esta elección, dice: que aquel que piense que los favores harán que los grandes person</w:t>
      </w:r>
      <w:r w:rsidR="003111E8" w:rsidRPr="003111E8">
        <w:rPr>
          <w:rFonts w:ascii="Arial" w:hAnsi="Arial" w:cs="Arial"/>
          <w:b/>
        </w:rPr>
        <w:t>a</w:t>
      </w:r>
      <w:r w:rsidR="003111E8" w:rsidRPr="003111E8">
        <w:rPr>
          <w:rFonts w:ascii="Arial" w:hAnsi="Arial" w:cs="Arial"/>
          <w:b/>
        </w:rPr>
        <w:t>jes olviden ofensas pasadas se engaña a sí mismo. Y así, Julio II no descansó hasta ver a César en la ruina.</w:t>
      </w:r>
    </w:p>
    <w:p w:rsidR="00AC6135" w:rsidRDefault="00AC6135" w:rsidP="003111E8">
      <w:pPr>
        <w:pStyle w:val="NormalWeb"/>
        <w:spacing w:before="0" w:beforeAutospacing="0" w:after="0" w:afterAutospacing="0"/>
        <w:jc w:val="both"/>
        <w:rPr>
          <w:rFonts w:ascii="Arial" w:hAnsi="Arial" w:cs="Arial"/>
          <w:b/>
        </w:rPr>
      </w:pPr>
    </w:p>
    <w:p w:rsidR="003111E8"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Precisamente fue con Julio II con el que Maquiavelo cumplió su encargo en 1506, al mi</w:t>
      </w:r>
      <w:r w:rsidR="003111E8" w:rsidRPr="003111E8">
        <w:rPr>
          <w:rFonts w:ascii="Arial" w:hAnsi="Arial" w:cs="Arial"/>
          <w:b/>
        </w:rPr>
        <w:t>s</w:t>
      </w:r>
      <w:r w:rsidR="003111E8" w:rsidRPr="003111E8">
        <w:rPr>
          <w:rFonts w:ascii="Arial" w:hAnsi="Arial" w:cs="Arial"/>
          <w:b/>
        </w:rPr>
        <w:t xml:space="preserve">mo tiempo que el pontífice comenzaba su cruzada en contra de </w:t>
      </w:r>
      <w:hyperlink r:id="rId51" w:tooltip="Bolonia" w:history="1">
        <w:r w:rsidR="003111E8" w:rsidRPr="003111E8">
          <w:rPr>
            <w:rStyle w:val="Hipervnculo"/>
            <w:rFonts w:ascii="Arial" w:hAnsi="Arial" w:cs="Arial"/>
            <w:b/>
            <w:color w:val="auto"/>
            <w:u w:val="none"/>
          </w:rPr>
          <w:t>Bolonia</w:t>
        </w:r>
      </w:hyperlink>
      <w:r w:rsidR="003111E8" w:rsidRPr="003111E8">
        <w:rPr>
          <w:rFonts w:ascii="Arial" w:hAnsi="Arial" w:cs="Arial"/>
          <w:b/>
        </w:rPr>
        <w:t>; una campaña que resultó ser solo una más de sus exitosas aventuras, gracias en gran parte a su carácter impetuoso. Con respecto al Papa Julio II, Maquiavelo nos presenta las semejanzas que existen entre la Fortuna y las mujeres. Y concluye que el osado, y no el cautel</w:t>
      </w:r>
      <w:r w:rsidR="003111E8" w:rsidRPr="003111E8">
        <w:rPr>
          <w:rFonts w:ascii="Arial" w:hAnsi="Arial" w:cs="Arial"/>
          <w:b/>
        </w:rPr>
        <w:t>o</w:t>
      </w:r>
      <w:r w:rsidR="003111E8" w:rsidRPr="003111E8">
        <w:rPr>
          <w:rFonts w:ascii="Arial" w:hAnsi="Arial" w:cs="Arial"/>
          <w:b/>
        </w:rPr>
        <w:t>so, es el que conquistará a ambas.</w:t>
      </w:r>
    </w:p>
    <w:p w:rsidR="00AC6135" w:rsidRPr="003111E8" w:rsidRDefault="00AC6135" w:rsidP="003111E8">
      <w:pPr>
        <w:pStyle w:val="NormalWeb"/>
        <w:spacing w:before="0" w:beforeAutospacing="0" w:after="0" w:afterAutospacing="0"/>
        <w:jc w:val="both"/>
        <w:rPr>
          <w:rFonts w:ascii="Arial" w:hAnsi="Arial" w:cs="Arial"/>
          <w:b/>
        </w:rPr>
      </w:pPr>
    </w:p>
    <w:p w:rsidR="003111E8"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 xml:space="preserve">En 1507 lo destinaron a </w:t>
      </w:r>
      <w:hyperlink r:id="rId52" w:tooltip="Alemania" w:history="1">
        <w:r w:rsidR="003111E8" w:rsidRPr="003111E8">
          <w:rPr>
            <w:rStyle w:val="Hipervnculo"/>
            <w:rFonts w:ascii="Arial" w:hAnsi="Arial" w:cs="Arial"/>
            <w:b/>
            <w:color w:val="auto"/>
            <w:u w:val="none"/>
          </w:rPr>
          <w:t>Alemania</w:t>
        </w:r>
      </w:hyperlink>
      <w:r w:rsidR="003111E8" w:rsidRPr="003111E8">
        <w:rPr>
          <w:rFonts w:ascii="Arial" w:hAnsi="Arial" w:cs="Arial"/>
          <w:b/>
        </w:rPr>
        <w:t xml:space="preserve"> como </w:t>
      </w:r>
      <w:hyperlink r:id="rId53" w:tooltip="Diplomático" w:history="1">
        <w:r w:rsidR="003111E8" w:rsidRPr="003111E8">
          <w:rPr>
            <w:rStyle w:val="Hipervnculo"/>
            <w:rFonts w:ascii="Arial" w:hAnsi="Arial" w:cs="Arial"/>
            <w:b/>
            <w:color w:val="auto"/>
            <w:u w:val="none"/>
          </w:rPr>
          <w:t>diplomático</w:t>
        </w:r>
      </w:hyperlink>
      <w:r w:rsidR="003111E8" w:rsidRPr="003111E8">
        <w:rPr>
          <w:rFonts w:ascii="Arial" w:hAnsi="Arial" w:cs="Arial"/>
          <w:b/>
        </w:rPr>
        <w:t xml:space="preserve"> para parlamentar con el </w:t>
      </w:r>
      <w:hyperlink r:id="rId54" w:tooltip="Emperador" w:history="1">
        <w:r w:rsidR="003111E8" w:rsidRPr="003111E8">
          <w:rPr>
            <w:rStyle w:val="Hipervnculo"/>
            <w:rFonts w:ascii="Arial" w:hAnsi="Arial" w:cs="Arial"/>
            <w:b/>
            <w:color w:val="auto"/>
            <w:u w:val="none"/>
          </w:rPr>
          <w:t>emperador</w:t>
        </w:r>
      </w:hyperlink>
      <w:r w:rsidR="003111E8" w:rsidRPr="003111E8">
        <w:rPr>
          <w:rFonts w:ascii="Arial" w:hAnsi="Arial" w:cs="Arial"/>
          <w:b/>
        </w:rPr>
        <w:t xml:space="preserve"> </w:t>
      </w:r>
      <w:hyperlink r:id="rId55" w:tooltip="Maximiliano I de Habsburgo" w:history="1">
        <w:r w:rsidR="003111E8" w:rsidRPr="003111E8">
          <w:rPr>
            <w:rStyle w:val="Hipervnculo"/>
            <w:rFonts w:ascii="Arial" w:hAnsi="Arial" w:cs="Arial"/>
            <w:b/>
            <w:color w:val="auto"/>
            <w:u w:val="none"/>
          </w:rPr>
          <w:t>Maximiliano I</w:t>
        </w:r>
      </w:hyperlink>
      <w:r w:rsidR="003111E8" w:rsidRPr="003111E8">
        <w:rPr>
          <w:rFonts w:ascii="Arial" w:hAnsi="Arial" w:cs="Arial"/>
          <w:b/>
        </w:rPr>
        <w:t xml:space="preserve"> sobre las medidas expansionistas que quería adoptar dicho emperador. Maximiliano, sorprendido por la intel</w:t>
      </w:r>
      <w:r w:rsidR="003111E8" w:rsidRPr="003111E8">
        <w:rPr>
          <w:rFonts w:ascii="Arial" w:hAnsi="Arial" w:cs="Arial"/>
          <w:b/>
        </w:rPr>
        <w:t>i</w:t>
      </w:r>
      <w:r w:rsidR="003111E8" w:rsidRPr="003111E8">
        <w:rPr>
          <w:rFonts w:ascii="Arial" w:hAnsi="Arial" w:cs="Arial"/>
          <w:b/>
        </w:rPr>
        <w:t xml:space="preserve">gencia y elocuencia de Maquiavelo, fue convencido a no invadir territorios </w:t>
      </w:r>
      <w:hyperlink r:id="rId56" w:tooltip="Italia" w:history="1">
        <w:r w:rsidR="003111E8" w:rsidRPr="003111E8">
          <w:rPr>
            <w:rStyle w:val="Hipervnculo"/>
            <w:rFonts w:ascii="Arial" w:hAnsi="Arial" w:cs="Arial"/>
            <w:b/>
            <w:color w:val="auto"/>
            <w:u w:val="none"/>
          </w:rPr>
          <w:t>italianos</w:t>
        </w:r>
      </w:hyperlink>
      <w:r w:rsidR="003111E8" w:rsidRPr="003111E8">
        <w:rPr>
          <w:rFonts w:ascii="Arial" w:hAnsi="Arial" w:cs="Arial"/>
          <w:b/>
        </w:rPr>
        <w:t xml:space="preserve"> y menos aún </w:t>
      </w:r>
      <w:hyperlink r:id="rId57" w:tooltip="Florencia" w:history="1">
        <w:r w:rsidR="003111E8" w:rsidRPr="003111E8">
          <w:rPr>
            <w:rStyle w:val="Hipervnculo"/>
            <w:rFonts w:ascii="Arial" w:hAnsi="Arial" w:cs="Arial"/>
            <w:b/>
            <w:color w:val="auto"/>
            <w:u w:val="none"/>
          </w:rPr>
          <w:t>Florencia</w:t>
        </w:r>
      </w:hyperlink>
      <w:r w:rsidR="003111E8" w:rsidRPr="003111E8">
        <w:rPr>
          <w:rFonts w:ascii="Arial" w:hAnsi="Arial" w:cs="Arial"/>
          <w:b/>
        </w:rPr>
        <w:t>, que era la intención que tenía el e</w:t>
      </w:r>
      <w:r w:rsidR="003111E8" w:rsidRPr="003111E8">
        <w:rPr>
          <w:rFonts w:ascii="Arial" w:hAnsi="Arial" w:cs="Arial"/>
          <w:b/>
        </w:rPr>
        <w:t>m</w:t>
      </w:r>
      <w:r w:rsidR="003111E8" w:rsidRPr="003111E8">
        <w:rPr>
          <w:rFonts w:ascii="Arial" w:hAnsi="Arial" w:cs="Arial"/>
          <w:b/>
        </w:rPr>
        <w:t xml:space="preserve">perador. Sobre los </w:t>
      </w:r>
      <w:hyperlink r:id="rId58" w:tooltip="Alemania" w:history="1">
        <w:r w:rsidR="003111E8" w:rsidRPr="003111E8">
          <w:rPr>
            <w:rStyle w:val="Hipervnculo"/>
            <w:rFonts w:ascii="Arial" w:hAnsi="Arial" w:cs="Arial"/>
            <w:b/>
            <w:color w:val="auto"/>
            <w:u w:val="none"/>
          </w:rPr>
          <w:t>alemanes</w:t>
        </w:r>
      </w:hyperlink>
      <w:r w:rsidR="003111E8" w:rsidRPr="003111E8">
        <w:rPr>
          <w:rFonts w:ascii="Arial" w:hAnsi="Arial" w:cs="Arial"/>
          <w:b/>
        </w:rPr>
        <w:t xml:space="preserve"> concretamente, Maquiavelo dijo: </w:t>
      </w:r>
      <w:r w:rsidR="003111E8" w:rsidRPr="003111E8">
        <w:rPr>
          <w:rFonts w:ascii="Arial" w:hAnsi="Arial" w:cs="Arial"/>
          <w:b/>
          <w:i/>
          <w:iCs/>
        </w:rPr>
        <w:t>los alemanes son una grandísima fuerza militar, pero tienen y tendrán una política muy débil</w:t>
      </w:r>
      <w:r w:rsidR="003111E8" w:rsidRPr="003111E8">
        <w:rPr>
          <w:rFonts w:ascii="Arial" w:hAnsi="Arial" w:cs="Arial"/>
          <w:b/>
        </w:rPr>
        <w:t>.</w:t>
      </w:r>
    </w:p>
    <w:p w:rsidR="00AC6135" w:rsidRPr="003111E8" w:rsidRDefault="00AC6135" w:rsidP="003111E8">
      <w:pPr>
        <w:pStyle w:val="NormalWeb"/>
        <w:spacing w:before="0" w:beforeAutospacing="0" w:after="0" w:afterAutospacing="0"/>
        <w:jc w:val="both"/>
        <w:rPr>
          <w:rFonts w:ascii="Arial" w:hAnsi="Arial" w:cs="Arial"/>
          <w:b/>
        </w:rPr>
      </w:pPr>
    </w:p>
    <w:p w:rsidR="003111E8"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El emperador Maximiliano fue uno de los hombres más interesantes de la época, y su carácter había sido moldeado por múltiples manos; pero Maquiavelo revela el secreto de las constantes fallas del emperador cuando lo describe como un hombre retraído, sin fue</w:t>
      </w:r>
      <w:r w:rsidR="003111E8" w:rsidRPr="003111E8">
        <w:rPr>
          <w:rFonts w:ascii="Arial" w:hAnsi="Arial" w:cs="Arial"/>
          <w:b/>
        </w:rPr>
        <w:t>r</w:t>
      </w:r>
      <w:r w:rsidR="003111E8" w:rsidRPr="003111E8">
        <w:rPr>
          <w:rFonts w:ascii="Arial" w:hAnsi="Arial" w:cs="Arial"/>
          <w:b/>
        </w:rPr>
        <w:t>za de carácter y sin los arrestos necesarios para llevar a cabo sus planes o insistir en el cumplimiento de sus deseos.</w:t>
      </w:r>
    </w:p>
    <w:p w:rsidR="00AC6135" w:rsidRPr="003111E8" w:rsidRDefault="00AC6135" w:rsidP="003111E8">
      <w:pPr>
        <w:pStyle w:val="NormalWeb"/>
        <w:spacing w:before="0" w:beforeAutospacing="0" w:after="0" w:afterAutospacing="0"/>
        <w:jc w:val="both"/>
        <w:rPr>
          <w:rFonts w:ascii="Arial" w:hAnsi="Arial" w:cs="Arial"/>
          <w:b/>
        </w:rPr>
      </w:pPr>
    </w:p>
    <w:p w:rsidR="003111E8"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 xml:space="preserve">Otros personajes fueron estudiados por Maquiavelo. Por ejemplo, retrató a </w:t>
      </w:r>
      <w:hyperlink r:id="rId59" w:tooltip="Fernando II de Aragón" w:history="1">
        <w:r w:rsidR="003111E8" w:rsidRPr="003111E8">
          <w:rPr>
            <w:rStyle w:val="Hipervnculo"/>
            <w:rFonts w:ascii="Arial" w:hAnsi="Arial" w:cs="Arial"/>
            <w:b/>
            <w:color w:val="auto"/>
            <w:u w:val="none"/>
          </w:rPr>
          <w:t>Fernando II de Aragón</w:t>
        </w:r>
      </w:hyperlink>
      <w:r w:rsidR="003111E8" w:rsidRPr="003111E8">
        <w:rPr>
          <w:rFonts w:ascii="Arial" w:hAnsi="Arial" w:cs="Arial"/>
          <w:b/>
        </w:rPr>
        <w:t xml:space="preserve"> como el hombre que conseguía grandes conquistas bajo el manto protector de la religión, pero que en realidad desconocía los principios de la piedad, la fe, la humanidad y la integridad; sin embargo, para Maquiavelo, poco hubiese alcanzado Fernando de Aragón si alguna vez se hubi</w:t>
      </w:r>
      <w:r w:rsidR="003111E8" w:rsidRPr="003111E8">
        <w:rPr>
          <w:rFonts w:ascii="Arial" w:hAnsi="Arial" w:cs="Arial"/>
          <w:b/>
        </w:rPr>
        <w:t>e</w:t>
      </w:r>
      <w:r w:rsidR="003111E8" w:rsidRPr="003111E8">
        <w:rPr>
          <w:rFonts w:ascii="Arial" w:hAnsi="Arial" w:cs="Arial"/>
          <w:b/>
        </w:rPr>
        <w:t>se dejado influir por dichos principios.</w:t>
      </w:r>
    </w:p>
    <w:p w:rsidR="00AC6135" w:rsidRPr="003111E8" w:rsidRDefault="00AC6135" w:rsidP="003111E8">
      <w:pPr>
        <w:pStyle w:val="NormalWeb"/>
        <w:spacing w:before="0" w:beforeAutospacing="0" w:after="0" w:afterAutospacing="0"/>
        <w:jc w:val="both"/>
        <w:rPr>
          <w:rFonts w:ascii="Arial" w:hAnsi="Arial" w:cs="Arial"/>
          <w:b/>
        </w:rPr>
      </w:pPr>
    </w:p>
    <w:p w:rsidR="003111E8"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 xml:space="preserve">Los demás años de Maquiavelo en el servicio público transcurrieron alrededor de los eventos surgidos a partir de la </w:t>
      </w:r>
      <w:hyperlink r:id="rId60" w:tooltip="Liga de Cambrai" w:history="1">
        <w:r w:rsidR="003111E8" w:rsidRPr="003111E8">
          <w:rPr>
            <w:rStyle w:val="Hipervnculo"/>
            <w:rFonts w:ascii="Arial" w:hAnsi="Arial" w:cs="Arial"/>
            <w:b/>
            <w:color w:val="auto"/>
            <w:u w:val="none"/>
          </w:rPr>
          <w:t xml:space="preserve">Liga de </w:t>
        </w:r>
        <w:proofErr w:type="spellStart"/>
        <w:r w:rsidR="003111E8" w:rsidRPr="003111E8">
          <w:rPr>
            <w:rStyle w:val="Hipervnculo"/>
            <w:rFonts w:ascii="Arial" w:hAnsi="Arial" w:cs="Arial"/>
            <w:b/>
            <w:color w:val="auto"/>
            <w:u w:val="none"/>
          </w:rPr>
          <w:t>Cambrai</w:t>
        </w:r>
        <w:proofErr w:type="spellEnd"/>
      </w:hyperlink>
      <w:r w:rsidR="003111E8" w:rsidRPr="003111E8">
        <w:rPr>
          <w:rFonts w:ascii="Arial" w:hAnsi="Arial" w:cs="Arial"/>
          <w:b/>
        </w:rPr>
        <w:t>, formada en 1508 entre las tres grandes pote</w:t>
      </w:r>
      <w:r w:rsidR="003111E8" w:rsidRPr="003111E8">
        <w:rPr>
          <w:rFonts w:ascii="Arial" w:hAnsi="Arial" w:cs="Arial"/>
          <w:b/>
        </w:rPr>
        <w:t>n</w:t>
      </w:r>
      <w:r w:rsidR="003111E8" w:rsidRPr="003111E8">
        <w:rPr>
          <w:rFonts w:ascii="Arial" w:hAnsi="Arial" w:cs="Arial"/>
          <w:b/>
        </w:rPr>
        <w:t xml:space="preserve">cias europeas y el papa, con el objeto de destruir a la </w:t>
      </w:r>
      <w:hyperlink r:id="rId61" w:tooltip="República Veneciana" w:history="1">
        <w:r w:rsidR="003111E8" w:rsidRPr="003111E8">
          <w:rPr>
            <w:rStyle w:val="Hipervnculo"/>
            <w:rFonts w:ascii="Arial" w:hAnsi="Arial" w:cs="Arial"/>
            <w:b/>
            <w:color w:val="auto"/>
            <w:u w:val="none"/>
          </w:rPr>
          <w:t>República Veneciana</w:t>
        </w:r>
      </w:hyperlink>
      <w:r w:rsidR="003111E8" w:rsidRPr="003111E8">
        <w:rPr>
          <w:rFonts w:ascii="Arial" w:hAnsi="Arial" w:cs="Arial"/>
          <w:b/>
        </w:rPr>
        <w:t xml:space="preserve">. Después de la batalla de </w:t>
      </w:r>
      <w:proofErr w:type="spellStart"/>
      <w:r w:rsidR="003111E8" w:rsidRPr="003111E8">
        <w:rPr>
          <w:rFonts w:ascii="Arial" w:hAnsi="Arial" w:cs="Arial"/>
          <w:b/>
        </w:rPr>
        <w:t>Agnadello</w:t>
      </w:r>
      <w:proofErr w:type="spellEnd"/>
      <w:r w:rsidR="003111E8" w:rsidRPr="003111E8">
        <w:rPr>
          <w:rFonts w:ascii="Arial" w:hAnsi="Arial" w:cs="Arial"/>
          <w:b/>
        </w:rPr>
        <w:t>, Venecia perdió en un día todo lo ganado en ochocientos años. A raíz de esta batalla surgió un problema entre el papa y Francia, que dejó a Florencia de</w:t>
      </w:r>
      <w:r w:rsidR="003111E8" w:rsidRPr="003111E8">
        <w:rPr>
          <w:rFonts w:ascii="Arial" w:hAnsi="Arial" w:cs="Arial"/>
          <w:b/>
        </w:rPr>
        <w:t>s</w:t>
      </w:r>
      <w:r w:rsidR="003111E8" w:rsidRPr="003111E8">
        <w:rPr>
          <w:rFonts w:ascii="Arial" w:hAnsi="Arial" w:cs="Arial"/>
          <w:b/>
        </w:rPr>
        <w:t xml:space="preserve">protegida y a merced del papa. Éste impuso el regreso de los </w:t>
      </w:r>
      <w:proofErr w:type="spellStart"/>
      <w:r w:rsidR="003111E8" w:rsidRPr="003111E8">
        <w:rPr>
          <w:rFonts w:ascii="Arial" w:hAnsi="Arial" w:cs="Arial"/>
          <w:b/>
        </w:rPr>
        <w:t>Médici</w:t>
      </w:r>
      <w:proofErr w:type="spellEnd"/>
      <w:r w:rsidR="003111E8" w:rsidRPr="003111E8">
        <w:rPr>
          <w:rFonts w:ascii="Arial" w:hAnsi="Arial" w:cs="Arial"/>
          <w:b/>
        </w:rPr>
        <w:t xml:space="preserve"> el primero de se</w:t>
      </w:r>
      <w:r w:rsidR="003111E8" w:rsidRPr="003111E8">
        <w:rPr>
          <w:rFonts w:ascii="Arial" w:hAnsi="Arial" w:cs="Arial"/>
          <w:b/>
        </w:rPr>
        <w:t>p</w:t>
      </w:r>
      <w:r w:rsidR="003111E8" w:rsidRPr="003111E8">
        <w:rPr>
          <w:rFonts w:ascii="Arial" w:hAnsi="Arial" w:cs="Arial"/>
          <w:b/>
        </w:rPr>
        <w:t>tiembre de 1512. La consecuente caída de la república provocó el despido de Maquiavelo del serv</w:t>
      </w:r>
      <w:r w:rsidR="003111E8" w:rsidRPr="003111E8">
        <w:rPr>
          <w:rFonts w:ascii="Arial" w:hAnsi="Arial" w:cs="Arial"/>
          <w:b/>
        </w:rPr>
        <w:t>i</w:t>
      </w:r>
      <w:r w:rsidR="003111E8" w:rsidRPr="003111E8">
        <w:rPr>
          <w:rFonts w:ascii="Arial" w:hAnsi="Arial" w:cs="Arial"/>
          <w:b/>
        </w:rPr>
        <w:t>cio público y el fin de su carrera como oficial.</w:t>
      </w:r>
    </w:p>
    <w:p w:rsidR="00AC6135" w:rsidRPr="00AC6135" w:rsidRDefault="00AC6135" w:rsidP="003111E8">
      <w:pPr>
        <w:pStyle w:val="NormalWeb"/>
        <w:spacing w:before="0" w:beforeAutospacing="0" w:after="0" w:afterAutospacing="0"/>
        <w:jc w:val="both"/>
        <w:rPr>
          <w:rFonts w:ascii="Arial" w:hAnsi="Arial" w:cs="Arial"/>
          <w:b/>
          <w:color w:val="FF0000"/>
        </w:rPr>
      </w:pPr>
    </w:p>
    <w:p w:rsidR="003111E8" w:rsidRPr="00AC6135" w:rsidRDefault="003111E8" w:rsidP="003111E8">
      <w:pPr>
        <w:pStyle w:val="Ttulo3"/>
        <w:spacing w:before="0" w:beforeAutospacing="0" w:after="0" w:afterAutospacing="0"/>
        <w:jc w:val="both"/>
        <w:rPr>
          <w:rStyle w:val="mw-headline"/>
          <w:rFonts w:ascii="Arial" w:hAnsi="Arial" w:cs="Arial"/>
          <w:color w:val="FF0000"/>
          <w:sz w:val="24"/>
          <w:szCs w:val="24"/>
        </w:rPr>
      </w:pPr>
      <w:r w:rsidRPr="00AC6135">
        <w:rPr>
          <w:rStyle w:val="mw-headline"/>
          <w:rFonts w:ascii="Arial" w:hAnsi="Arial" w:cs="Arial"/>
          <w:color w:val="FF0000"/>
          <w:sz w:val="24"/>
          <w:szCs w:val="24"/>
        </w:rPr>
        <w:t>Exilio</w:t>
      </w:r>
    </w:p>
    <w:p w:rsidR="00AC6135" w:rsidRPr="003111E8" w:rsidRDefault="00AC6135" w:rsidP="003111E8">
      <w:pPr>
        <w:pStyle w:val="Ttulo3"/>
        <w:spacing w:before="0" w:beforeAutospacing="0" w:after="0" w:afterAutospacing="0"/>
        <w:jc w:val="both"/>
        <w:rPr>
          <w:rFonts w:ascii="Arial" w:hAnsi="Arial" w:cs="Arial"/>
          <w:sz w:val="24"/>
          <w:szCs w:val="24"/>
        </w:rPr>
      </w:pPr>
    </w:p>
    <w:p w:rsidR="00AC6135"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 xml:space="preserve">Al regreso de los </w:t>
      </w:r>
      <w:proofErr w:type="spellStart"/>
      <w:r w:rsidR="003111E8" w:rsidRPr="003111E8">
        <w:rPr>
          <w:rFonts w:ascii="Arial" w:hAnsi="Arial" w:cs="Arial"/>
          <w:b/>
        </w:rPr>
        <w:t>Médici</w:t>
      </w:r>
      <w:proofErr w:type="spellEnd"/>
      <w:r w:rsidR="003111E8" w:rsidRPr="003111E8">
        <w:rPr>
          <w:rFonts w:ascii="Arial" w:hAnsi="Arial" w:cs="Arial"/>
          <w:b/>
        </w:rPr>
        <w:t>, Maquiavelo, quien había mantenido esperanzas de retener su puesto bajo el ma</w:t>
      </w:r>
      <w:r w:rsidR="003111E8" w:rsidRPr="003111E8">
        <w:rPr>
          <w:rFonts w:ascii="Arial" w:hAnsi="Arial" w:cs="Arial"/>
          <w:b/>
        </w:rPr>
        <w:t>n</w:t>
      </w:r>
      <w:r w:rsidR="003111E8" w:rsidRPr="003111E8">
        <w:rPr>
          <w:rFonts w:ascii="Arial" w:hAnsi="Arial" w:cs="Arial"/>
          <w:b/>
        </w:rPr>
        <w:t xml:space="preserve">dato de los nuevos amos de Florencia, fue despedido por decreto el 7 de noviembre de 1512. Fue apresado y torturado al pertenecer a una conspiración contra los tiranos </w:t>
      </w:r>
      <w:proofErr w:type="spellStart"/>
      <w:r w:rsidR="003111E8" w:rsidRPr="003111E8">
        <w:rPr>
          <w:rFonts w:ascii="Arial" w:hAnsi="Arial" w:cs="Arial"/>
          <w:b/>
        </w:rPr>
        <w:t>Médici</w:t>
      </w:r>
      <w:proofErr w:type="spellEnd"/>
      <w:r w:rsidR="003111E8" w:rsidRPr="003111E8">
        <w:rPr>
          <w:rFonts w:ascii="Arial" w:hAnsi="Arial" w:cs="Arial"/>
          <w:b/>
        </w:rPr>
        <w:t xml:space="preserve">, junto con su amigo Giovanni </w:t>
      </w:r>
      <w:proofErr w:type="spellStart"/>
      <w:r w:rsidR="003111E8" w:rsidRPr="003111E8">
        <w:rPr>
          <w:rFonts w:ascii="Arial" w:hAnsi="Arial" w:cs="Arial"/>
          <w:b/>
        </w:rPr>
        <w:t>Battaini</w:t>
      </w:r>
      <w:proofErr w:type="spellEnd"/>
      <w:r w:rsidR="003111E8" w:rsidRPr="003111E8">
        <w:rPr>
          <w:rFonts w:ascii="Arial" w:hAnsi="Arial" w:cs="Arial"/>
          <w:b/>
        </w:rPr>
        <w:t xml:space="preserve"> y 20 personas más. El nuevo pontífice </w:t>
      </w:r>
      <w:hyperlink r:id="rId62" w:tooltip="León X" w:history="1">
        <w:r w:rsidR="003111E8" w:rsidRPr="003111E8">
          <w:rPr>
            <w:rStyle w:val="Hipervnculo"/>
            <w:rFonts w:ascii="Arial" w:hAnsi="Arial" w:cs="Arial"/>
            <w:b/>
            <w:color w:val="auto"/>
            <w:u w:val="none"/>
          </w:rPr>
          <w:t>León X</w:t>
        </w:r>
      </w:hyperlink>
      <w:r w:rsidR="003111E8" w:rsidRPr="003111E8">
        <w:rPr>
          <w:rFonts w:ascii="Arial" w:hAnsi="Arial" w:cs="Arial"/>
          <w:b/>
        </w:rPr>
        <w:t xml:space="preserve"> medió para lib</w:t>
      </w:r>
      <w:r w:rsidR="003111E8" w:rsidRPr="003111E8">
        <w:rPr>
          <w:rFonts w:ascii="Arial" w:hAnsi="Arial" w:cs="Arial"/>
          <w:b/>
        </w:rPr>
        <w:t>e</w:t>
      </w:r>
      <w:r w:rsidR="003111E8" w:rsidRPr="003111E8">
        <w:rPr>
          <w:rFonts w:ascii="Arial" w:hAnsi="Arial" w:cs="Arial"/>
          <w:b/>
        </w:rPr>
        <w:t xml:space="preserve">rarlo y Maquiavelo se retiró a su pequeña propiedad en </w:t>
      </w:r>
      <w:hyperlink r:id="rId63" w:tooltip="San Casciano in Val di Pesa" w:history="1">
        <w:r w:rsidR="003111E8" w:rsidRPr="003111E8">
          <w:rPr>
            <w:rStyle w:val="Hipervnculo"/>
            <w:rFonts w:ascii="Arial" w:hAnsi="Arial" w:cs="Arial"/>
            <w:b/>
            <w:color w:val="auto"/>
            <w:u w:val="none"/>
          </w:rPr>
          <w:t xml:space="preserve">San </w:t>
        </w:r>
        <w:proofErr w:type="spellStart"/>
        <w:r w:rsidR="003111E8" w:rsidRPr="003111E8">
          <w:rPr>
            <w:rStyle w:val="Hipervnculo"/>
            <w:rFonts w:ascii="Arial" w:hAnsi="Arial" w:cs="Arial"/>
            <w:b/>
            <w:color w:val="auto"/>
            <w:u w:val="none"/>
          </w:rPr>
          <w:t>Casciano</w:t>
        </w:r>
        <w:proofErr w:type="spellEnd"/>
        <w:r w:rsidR="003111E8" w:rsidRPr="003111E8">
          <w:rPr>
            <w:rStyle w:val="Hipervnculo"/>
            <w:rFonts w:ascii="Arial" w:hAnsi="Arial" w:cs="Arial"/>
            <w:b/>
            <w:color w:val="auto"/>
            <w:u w:val="none"/>
          </w:rPr>
          <w:t xml:space="preserve"> in Val di Pesa</w:t>
        </w:r>
      </w:hyperlink>
      <w:r w:rsidR="003111E8" w:rsidRPr="003111E8">
        <w:rPr>
          <w:rFonts w:ascii="Arial" w:hAnsi="Arial" w:cs="Arial"/>
          <w:b/>
        </w:rPr>
        <w:t xml:space="preserve">, a unos quince kilómetros de Florencia. </w:t>
      </w:r>
    </w:p>
    <w:p w:rsidR="00AC6135" w:rsidRDefault="00AC6135" w:rsidP="003111E8">
      <w:pPr>
        <w:pStyle w:val="NormalWeb"/>
        <w:spacing w:before="0" w:beforeAutospacing="0" w:after="0" w:afterAutospacing="0"/>
        <w:jc w:val="both"/>
        <w:rPr>
          <w:rFonts w:ascii="Arial" w:hAnsi="Arial" w:cs="Arial"/>
          <w:b/>
        </w:rPr>
      </w:pPr>
    </w:p>
    <w:p w:rsidR="00AC6135"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Aquí malvive talando un bosque de su propiedad junto con unos obreros contratados y sobrevive con este p</w:t>
      </w:r>
      <w:r w:rsidR="003111E8" w:rsidRPr="003111E8">
        <w:rPr>
          <w:rFonts w:ascii="Arial" w:hAnsi="Arial" w:cs="Arial"/>
          <w:b/>
        </w:rPr>
        <w:t>e</w:t>
      </w:r>
      <w:r w:rsidR="003111E8" w:rsidRPr="003111E8">
        <w:rPr>
          <w:rFonts w:ascii="Arial" w:hAnsi="Arial" w:cs="Arial"/>
          <w:b/>
        </w:rPr>
        <w:t>sado trabajo. También se dedicaba a la agricultura y a la ganadería y convivía con los obreros, con ellos comía, jugaba y hablaba, para sentirse vivo. Sus am</w:t>
      </w:r>
      <w:r w:rsidR="003111E8" w:rsidRPr="003111E8">
        <w:rPr>
          <w:rFonts w:ascii="Arial" w:hAnsi="Arial" w:cs="Arial"/>
          <w:b/>
        </w:rPr>
        <w:t>i</w:t>
      </w:r>
      <w:r w:rsidR="003111E8" w:rsidRPr="003111E8">
        <w:rPr>
          <w:rFonts w:ascii="Arial" w:hAnsi="Arial" w:cs="Arial"/>
          <w:b/>
        </w:rPr>
        <w:t>gos de la ciudad le dan la espalda. Pero aunque son los peores años de su vida, Maquiav</w:t>
      </w:r>
      <w:r w:rsidR="003111E8" w:rsidRPr="003111E8">
        <w:rPr>
          <w:rFonts w:ascii="Arial" w:hAnsi="Arial" w:cs="Arial"/>
          <w:b/>
        </w:rPr>
        <w:t>e</w:t>
      </w:r>
      <w:r w:rsidR="003111E8" w:rsidRPr="003111E8">
        <w:rPr>
          <w:rFonts w:ascii="Arial" w:hAnsi="Arial" w:cs="Arial"/>
          <w:b/>
        </w:rPr>
        <w:t xml:space="preserve">lo tiene en las noches su espacio para la libertad y el bienestar. Cada noche se desvestía de sus vestimentas de trabajo y se ponía trajes de cuando su servicio civil. </w:t>
      </w:r>
    </w:p>
    <w:p w:rsidR="00AC6135" w:rsidRDefault="00AC6135" w:rsidP="003111E8">
      <w:pPr>
        <w:pStyle w:val="NormalWeb"/>
        <w:spacing w:before="0" w:beforeAutospacing="0" w:after="0" w:afterAutospacing="0"/>
        <w:jc w:val="both"/>
        <w:rPr>
          <w:rFonts w:ascii="Arial" w:hAnsi="Arial" w:cs="Arial"/>
          <w:b/>
        </w:rPr>
      </w:pPr>
    </w:p>
    <w:p w:rsidR="003111E8" w:rsidRDefault="00AC6135" w:rsidP="003111E8">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3111E8" w:rsidRPr="003111E8">
        <w:rPr>
          <w:rFonts w:ascii="Arial" w:hAnsi="Arial" w:cs="Arial"/>
          <w:b/>
        </w:rPr>
        <w:t xml:space="preserve">Una vez así ataviado leía a </w:t>
      </w:r>
      <w:hyperlink r:id="rId64" w:tooltip="Dante" w:history="1">
        <w:r w:rsidR="003111E8" w:rsidRPr="003111E8">
          <w:rPr>
            <w:rStyle w:val="Hipervnculo"/>
            <w:rFonts w:ascii="Arial" w:hAnsi="Arial" w:cs="Arial"/>
            <w:b/>
            <w:color w:val="auto"/>
            <w:u w:val="none"/>
          </w:rPr>
          <w:t>Dante</w:t>
        </w:r>
      </w:hyperlink>
      <w:r w:rsidR="003111E8" w:rsidRPr="003111E8">
        <w:rPr>
          <w:rFonts w:ascii="Arial" w:hAnsi="Arial" w:cs="Arial"/>
          <w:b/>
        </w:rPr>
        <w:t xml:space="preserve">, a </w:t>
      </w:r>
      <w:hyperlink r:id="rId65" w:tooltip="Petrarca" w:history="1">
        <w:r w:rsidR="003111E8" w:rsidRPr="003111E8">
          <w:rPr>
            <w:rStyle w:val="Hipervnculo"/>
            <w:rFonts w:ascii="Arial" w:hAnsi="Arial" w:cs="Arial"/>
            <w:b/>
            <w:color w:val="auto"/>
            <w:u w:val="none"/>
          </w:rPr>
          <w:t>Petrarca</w:t>
        </w:r>
      </w:hyperlink>
      <w:r w:rsidR="003111E8" w:rsidRPr="003111E8">
        <w:rPr>
          <w:rFonts w:ascii="Arial" w:hAnsi="Arial" w:cs="Arial"/>
          <w:b/>
        </w:rPr>
        <w:t xml:space="preserve"> y a </w:t>
      </w:r>
      <w:hyperlink r:id="rId66" w:tooltip="Ovidio" w:history="1">
        <w:r w:rsidR="003111E8" w:rsidRPr="003111E8">
          <w:rPr>
            <w:rStyle w:val="Hipervnculo"/>
            <w:rFonts w:ascii="Arial" w:hAnsi="Arial" w:cs="Arial"/>
            <w:b/>
            <w:color w:val="auto"/>
            <w:u w:val="none"/>
          </w:rPr>
          <w:t>Ovidio</w:t>
        </w:r>
      </w:hyperlink>
      <w:r w:rsidR="003111E8" w:rsidRPr="003111E8">
        <w:rPr>
          <w:rFonts w:ascii="Arial" w:hAnsi="Arial" w:cs="Arial"/>
          <w:b/>
        </w:rPr>
        <w:t xml:space="preserve"> y fue entonces en aquellas n</w:t>
      </w:r>
      <w:r w:rsidR="003111E8" w:rsidRPr="003111E8">
        <w:rPr>
          <w:rFonts w:ascii="Arial" w:hAnsi="Arial" w:cs="Arial"/>
          <w:b/>
        </w:rPr>
        <w:t>o</w:t>
      </w:r>
      <w:r w:rsidR="003111E8" w:rsidRPr="003111E8">
        <w:rPr>
          <w:rFonts w:ascii="Arial" w:hAnsi="Arial" w:cs="Arial"/>
          <w:b/>
        </w:rPr>
        <w:t>ches solitarias cuando empieza a dedicarse en cuerpo y alma a la literatura. Logró escribir ocho libros, la mayoría con una prosa ágil y clara, entre 1513 y 1525. En una carta a Fra</w:t>
      </w:r>
      <w:r w:rsidR="003111E8" w:rsidRPr="003111E8">
        <w:rPr>
          <w:rFonts w:ascii="Arial" w:hAnsi="Arial" w:cs="Arial"/>
          <w:b/>
        </w:rPr>
        <w:t>n</w:t>
      </w:r>
      <w:r w:rsidR="003111E8" w:rsidRPr="003111E8">
        <w:rPr>
          <w:rFonts w:ascii="Arial" w:hAnsi="Arial" w:cs="Arial"/>
          <w:b/>
        </w:rPr>
        <w:t xml:space="preserve">cesco </w:t>
      </w:r>
      <w:proofErr w:type="spellStart"/>
      <w:r w:rsidR="003111E8" w:rsidRPr="003111E8">
        <w:rPr>
          <w:rFonts w:ascii="Arial" w:hAnsi="Arial" w:cs="Arial"/>
          <w:b/>
        </w:rPr>
        <w:t>Vettori</w:t>
      </w:r>
      <w:proofErr w:type="spellEnd"/>
      <w:r w:rsidR="003111E8" w:rsidRPr="003111E8">
        <w:rPr>
          <w:rFonts w:ascii="Arial" w:hAnsi="Arial" w:cs="Arial"/>
          <w:b/>
        </w:rPr>
        <w:t>, fechada en diciembre de 1513, dejó una descripción interesante de su vida en ese período, y un esbozo de sus motivos para e</w:t>
      </w:r>
      <w:r w:rsidR="003111E8" w:rsidRPr="003111E8">
        <w:rPr>
          <w:rFonts w:ascii="Arial" w:hAnsi="Arial" w:cs="Arial"/>
          <w:b/>
        </w:rPr>
        <w:t>s</w:t>
      </w:r>
      <w:r w:rsidR="003111E8" w:rsidRPr="003111E8">
        <w:rPr>
          <w:rFonts w:ascii="Arial" w:hAnsi="Arial" w:cs="Arial"/>
          <w:b/>
        </w:rPr>
        <w:t xml:space="preserve">cribir </w:t>
      </w:r>
      <w:r w:rsidR="003111E8" w:rsidRPr="003111E8">
        <w:rPr>
          <w:rFonts w:ascii="Arial" w:hAnsi="Arial" w:cs="Arial"/>
          <w:b/>
          <w:i/>
          <w:iCs/>
        </w:rPr>
        <w:t>El príncipe</w:t>
      </w:r>
      <w:r w:rsidR="003111E8" w:rsidRPr="003111E8">
        <w:rPr>
          <w:rFonts w:ascii="Arial" w:hAnsi="Arial" w:cs="Arial"/>
          <w:b/>
        </w:rPr>
        <w:t>.</w:t>
      </w:r>
    </w:p>
    <w:p w:rsidR="00AC6135" w:rsidRPr="003111E8" w:rsidRDefault="00AC6135" w:rsidP="003111E8">
      <w:pPr>
        <w:pStyle w:val="NormalWeb"/>
        <w:spacing w:before="0" w:beforeAutospacing="0" w:after="0" w:afterAutospacing="0"/>
        <w:jc w:val="both"/>
        <w:rPr>
          <w:rFonts w:ascii="Arial" w:hAnsi="Arial" w:cs="Arial"/>
          <w:b/>
        </w:rPr>
      </w:pPr>
    </w:p>
    <w:p w:rsidR="003111E8"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 xml:space="preserve">Llegó a dar una réplica de </w:t>
      </w:r>
      <w:r w:rsidR="003111E8" w:rsidRPr="003111E8">
        <w:rPr>
          <w:rFonts w:ascii="Arial" w:hAnsi="Arial" w:cs="Arial"/>
          <w:b/>
          <w:i/>
          <w:iCs/>
        </w:rPr>
        <w:t>El príncipe</w:t>
      </w:r>
      <w:r w:rsidR="003111E8" w:rsidRPr="003111E8">
        <w:rPr>
          <w:rFonts w:ascii="Arial" w:hAnsi="Arial" w:cs="Arial"/>
          <w:b/>
        </w:rPr>
        <w:t xml:space="preserve"> a los </w:t>
      </w:r>
      <w:proofErr w:type="spellStart"/>
      <w:r w:rsidR="003111E8" w:rsidRPr="003111E8">
        <w:rPr>
          <w:rFonts w:ascii="Arial" w:hAnsi="Arial" w:cs="Arial"/>
          <w:b/>
        </w:rPr>
        <w:t>Médicis</w:t>
      </w:r>
      <w:proofErr w:type="spellEnd"/>
      <w:r w:rsidR="003111E8" w:rsidRPr="003111E8">
        <w:rPr>
          <w:rFonts w:ascii="Arial" w:hAnsi="Arial" w:cs="Arial"/>
          <w:b/>
        </w:rPr>
        <w:t>, pero estos lo despreciaron. Maqui</w:t>
      </w:r>
      <w:r w:rsidR="003111E8" w:rsidRPr="003111E8">
        <w:rPr>
          <w:rFonts w:ascii="Arial" w:hAnsi="Arial" w:cs="Arial"/>
          <w:b/>
        </w:rPr>
        <w:t>a</w:t>
      </w:r>
      <w:r w:rsidR="003111E8" w:rsidRPr="003111E8">
        <w:rPr>
          <w:rFonts w:ascii="Arial" w:hAnsi="Arial" w:cs="Arial"/>
          <w:b/>
        </w:rPr>
        <w:t>velo escr</w:t>
      </w:r>
      <w:r w:rsidR="003111E8" w:rsidRPr="003111E8">
        <w:rPr>
          <w:rFonts w:ascii="Arial" w:hAnsi="Arial" w:cs="Arial"/>
          <w:b/>
        </w:rPr>
        <w:t>i</w:t>
      </w:r>
      <w:r w:rsidR="003111E8" w:rsidRPr="003111E8">
        <w:rPr>
          <w:rFonts w:ascii="Arial" w:hAnsi="Arial" w:cs="Arial"/>
          <w:b/>
        </w:rPr>
        <w:t xml:space="preserve">be su segunda obra de más importancia en su bibliografía llamada </w:t>
      </w:r>
      <w:r w:rsidR="003111E8" w:rsidRPr="003111E8">
        <w:rPr>
          <w:rFonts w:ascii="Arial" w:hAnsi="Arial" w:cs="Arial"/>
          <w:b/>
          <w:i/>
          <w:iCs/>
        </w:rPr>
        <w:t>Discursos de la primera década de Tito Livio</w:t>
      </w:r>
      <w:r w:rsidR="003111E8" w:rsidRPr="003111E8">
        <w:rPr>
          <w:rFonts w:ascii="Arial" w:hAnsi="Arial" w:cs="Arial"/>
          <w:b/>
        </w:rPr>
        <w:t>, donde muestra Nicolás Maquiavelo su verdadera visión pol</w:t>
      </w:r>
      <w:r w:rsidR="003111E8" w:rsidRPr="003111E8">
        <w:rPr>
          <w:rFonts w:ascii="Arial" w:hAnsi="Arial" w:cs="Arial"/>
          <w:b/>
        </w:rPr>
        <w:t>í</w:t>
      </w:r>
      <w:r w:rsidR="003111E8" w:rsidRPr="003111E8">
        <w:rPr>
          <w:rFonts w:ascii="Arial" w:hAnsi="Arial" w:cs="Arial"/>
          <w:b/>
        </w:rPr>
        <w:t xml:space="preserve">tica, describiendo como mejor forma de gobierno una república y no una monarquía absoluta entre otras cosas más importantes. Luego realiza </w:t>
      </w:r>
      <w:r w:rsidR="003111E8" w:rsidRPr="003111E8">
        <w:rPr>
          <w:rFonts w:ascii="Arial" w:hAnsi="Arial" w:cs="Arial"/>
          <w:b/>
          <w:i/>
          <w:iCs/>
        </w:rPr>
        <w:t>Discurso sobre el Arte de la Guerra</w:t>
      </w:r>
      <w:r w:rsidR="003111E8" w:rsidRPr="003111E8">
        <w:rPr>
          <w:rFonts w:ascii="Arial" w:hAnsi="Arial" w:cs="Arial"/>
          <w:b/>
        </w:rPr>
        <w:t xml:space="preserve"> y su comedia </w:t>
      </w:r>
      <w:hyperlink r:id="rId67" w:tooltip="La mandrágora (Maquiavelo)" w:history="1">
        <w:r w:rsidR="003111E8" w:rsidRPr="003111E8">
          <w:rPr>
            <w:rStyle w:val="Hipervnculo"/>
            <w:rFonts w:ascii="Arial" w:hAnsi="Arial" w:cs="Arial"/>
            <w:b/>
            <w:i/>
            <w:iCs/>
            <w:color w:val="auto"/>
            <w:u w:val="none"/>
          </w:rPr>
          <w:t>La mandrágora</w:t>
        </w:r>
      </w:hyperlink>
      <w:r w:rsidR="003111E8" w:rsidRPr="003111E8">
        <w:rPr>
          <w:rFonts w:ascii="Arial" w:hAnsi="Arial" w:cs="Arial"/>
          <w:b/>
        </w:rPr>
        <w:t>. Pese a ser años de penuria en donde su mente sufría, Maqui</w:t>
      </w:r>
      <w:r w:rsidR="003111E8" w:rsidRPr="003111E8">
        <w:rPr>
          <w:rFonts w:ascii="Arial" w:hAnsi="Arial" w:cs="Arial"/>
          <w:b/>
        </w:rPr>
        <w:t>a</w:t>
      </w:r>
      <w:r w:rsidR="003111E8" w:rsidRPr="003111E8">
        <w:rPr>
          <w:rFonts w:ascii="Arial" w:hAnsi="Arial" w:cs="Arial"/>
          <w:b/>
        </w:rPr>
        <w:t>velo sacó lo mejor de su talento.</w:t>
      </w:r>
    </w:p>
    <w:p w:rsidR="009F4978" w:rsidRDefault="009F4978" w:rsidP="003111E8">
      <w:pPr>
        <w:pStyle w:val="NormalWeb"/>
        <w:spacing w:before="0" w:beforeAutospacing="0" w:after="0" w:afterAutospacing="0"/>
        <w:jc w:val="both"/>
        <w:rPr>
          <w:rFonts w:ascii="Arial" w:hAnsi="Arial" w:cs="Arial"/>
          <w:b/>
        </w:rPr>
      </w:pPr>
    </w:p>
    <w:p w:rsidR="009F4978" w:rsidRDefault="009F4978" w:rsidP="003111E8">
      <w:pPr>
        <w:pStyle w:val="NormalWeb"/>
        <w:spacing w:before="0" w:beforeAutospacing="0" w:after="0" w:afterAutospacing="0"/>
        <w:jc w:val="both"/>
        <w:rPr>
          <w:rFonts w:ascii="Arial" w:hAnsi="Arial" w:cs="Arial"/>
          <w:b/>
        </w:rPr>
      </w:pPr>
    </w:p>
    <w:p w:rsidR="00AC6135" w:rsidRPr="003111E8" w:rsidRDefault="00AC6135" w:rsidP="003111E8">
      <w:pPr>
        <w:pStyle w:val="NormalWeb"/>
        <w:spacing w:before="0" w:beforeAutospacing="0" w:after="0" w:afterAutospacing="0"/>
        <w:jc w:val="both"/>
        <w:rPr>
          <w:rFonts w:ascii="Arial" w:hAnsi="Arial" w:cs="Arial"/>
          <w:b/>
        </w:rPr>
      </w:pPr>
    </w:p>
    <w:p w:rsidR="003111E8" w:rsidRPr="00AC6135" w:rsidRDefault="003111E8" w:rsidP="003111E8">
      <w:pPr>
        <w:pStyle w:val="Ttulo3"/>
        <w:spacing w:before="0" w:beforeAutospacing="0" w:after="0" w:afterAutospacing="0"/>
        <w:jc w:val="both"/>
        <w:rPr>
          <w:rStyle w:val="mw-headline"/>
          <w:rFonts w:ascii="Arial" w:hAnsi="Arial" w:cs="Arial"/>
          <w:color w:val="FF0000"/>
          <w:sz w:val="24"/>
          <w:szCs w:val="24"/>
        </w:rPr>
      </w:pPr>
      <w:r w:rsidRPr="00AC6135">
        <w:rPr>
          <w:rStyle w:val="mw-headline"/>
          <w:rFonts w:ascii="Arial" w:hAnsi="Arial" w:cs="Arial"/>
          <w:color w:val="FF0000"/>
          <w:sz w:val="24"/>
          <w:szCs w:val="24"/>
        </w:rPr>
        <w:t>Últimos años</w:t>
      </w:r>
    </w:p>
    <w:p w:rsidR="00AC6135" w:rsidRPr="003111E8" w:rsidRDefault="00AC6135" w:rsidP="003111E8">
      <w:pPr>
        <w:pStyle w:val="Ttulo3"/>
        <w:spacing w:before="0" w:beforeAutospacing="0" w:after="0" w:afterAutospacing="0"/>
        <w:jc w:val="both"/>
        <w:rPr>
          <w:rFonts w:ascii="Arial" w:hAnsi="Arial" w:cs="Arial"/>
          <w:sz w:val="24"/>
          <w:szCs w:val="24"/>
        </w:rPr>
      </w:pPr>
    </w:p>
    <w:p w:rsidR="003111E8"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 xml:space="preserve">Recibió la amnistía en </w:t>
      </w:r>
      <w:hyperlink r:id="rId68" w:tooltip="1521" w:history="1">
        <w:r w:rsidR="003111E8" w:rsidRPr="003111E8">
          <w:rPr>
            <w:rStyle w:val="Hipervnculo"/>
            <w:rFonts w:ascii="Arial" w:hAnsi="Arial" w:cs="Arial"/>
            <w:b/>
            <w:color w:val="auto"/>
            <w:u w:val="none"/>
          </w:rPr>
          <w:t>1521</w:t>
        </w:r>
      </w:hyperlink>
      <w:r w:rsidR="003111E8" w:rsidRPr="003111E8">
        <w:rPr>
          <w:rFonts w:ascii="Arial" w:hAnsi="Arial" w:cs="Arial"/>
          <w:b/>
        </w:rPr>
        <w:t xml:space="preserve">, a los 52 años, pero poco después fue acusado falsamente de estar involucrado en un golpe de estado contra los </w:t>
      </w:r>
      <w:proofErr w:type="spellStart"/>
      <w:r w:rsidR="003111E8" w:rsidRPr="003111E8">
        <w:rPr>
          <w:rFonts w:ascii="Arial" w:hAnsi="Arial" w:cs="Arial"/>
          <w:b/>
        </w:rPr>
        <w:t>Médici</w:t>
      </w:r>
      <w:proofErr w:type="spellEnd"/>
      <w:r w:rsidR="003111E8" w:rsidRPr="003111E8">
        <w:rPr>
          <w:rFonts w:ascii="Arial" w:hAnsi="Arial" w:cs="Arial"/>
          <w:b/>
        </w:rPr>
        <w:t>. Fue torturado y apresado poco tiempo y, una vez libre, recibió un encargo: liberar a unos trabajadores del gremio de la lana que habían sido secuestrados por un grupo de ma</w:t>
      </w:r>
      <w:r w:rsidR="003111E8" w:rsidRPr="003111E8">
        <w:rPr>
          <w:rFonts w:ascii="Arial" w:hAnsi="Arial" w:cs="Arial"/>
          <w:b/>
        </w:rPr>
        <w:t>l</w:t>
      </w:r>
      <w:r w:rsidR="003111E8" w:rsidRPr="003111E8">
        <w:rPr>
          <w:rFonts w:ascii="Arial" w:hAnsi="Arial" w:cs="Arial"/>
          <w:b/>
        </w:rPr>
        <w:t xml:space="preserve">hechores. Maquiavelo logró que los liberaran y el gremio, en agradecimiento, le entregó una buena cantidad de dinero. Con parte de ese dinero compró un billete de lotería, que fue premiado con 20.000 </w:t>
      </w:r>
      <w:hyperlink r:id="rId69" w:tooltip="Ducado (moneda)" w:history="1">
        <w:r w:rsidR="003111E8" w:rsidRPr="003111E8">
          <w:rPr>
            <w:rStyle w:val="Hipervnculo"/>
            <w:rFonts w:ascii="Arial" w:hAnsi="Arial" w:cs="Arial"/>
            <w:b/>
            <w:color w:val="auto"/>
            <w:u w:val="none"/>
          </w:rPr>
          <w:t>ducados</w:t>
        </w:r>
      </w:hyperlink>
      <w:r w:rsidR="003111E8" w:rsidRPr="003111E8">
        <w:rPr>
          <w:rFonts w:ascii="Arial" w:hAnsi="Arial" w:cs="Arial"/>
          <w:b/>
        </w:rPr>
        <w:t xml:space="preserve"> y con los que pudo saldar algunas d</w:t>
      </w:r>
      <w:r w:rsidR="003111E8" w:rsidRPr="003111E8">
        <w:rPr>
          <w:rFonts w:ascii="Arial" w:hAnsi="Arial" w:cs="Arial"/>
          <w:b/>
        </w:rPr>
        <w:t>e</w:t>
      </w:r>
      <w:r w:rsidR="003111E8" w:rsidRPr="003111E8">
        <w:rPr>
          <w:rFonts w:ascii="Arial" w:hAnsi="Arial" w:cs="Arial"/>
          <w:b/>
        </w:rPr>
        <w:t>udas.</w:t>
      </w:r>
    </w:p>
    <w:p w:rsidR="00AC6135" w:rsidRPr="003111E8" w:rsidRDefault="00AC6135" w:rsidP="003111E8">
      <w:pPr>
        <w:pStyle w:val="NormalWeb"/>
        <w:spacing w:before="0" w:beforeAutospacing="0" w:after="0" w:afterAutospacing="0"/>
        <w:jc w:val="both"/>
        <w:rPr>
          <w:rFonts w:ascii="Arial" w:hAnsi="Arial" w:cs="Arial"/>
          <w:b/>
        </w:rPr>
      </w:pPr>
    </w:p>
    <w:p w:rsidR="003111E8"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 xml:space="preserve">Empezó a trabajar en la academia humanista de </w:t>
      </w:r>
      <w:hyperlink r:id="rId70" w:tooltip="Bernardo Rucellai" w:history="1">
        <w:r w:rsidR="003111E8" w:rsidRPr="003111E8">
          <w:rPr>
            <w:rStyle w:val="Hipervnculo"/>
            <w:rFonts w:ascii="Arial" w:hAnsi="Arial" w:cs="Arial"/>
            <w:b/>
            <w:color w:val="auto"/>
            <w:u w:val="none"/>
          </w:rPr>
          <w:t xml:space="preserve">Bernardo </w:t>
        </w:r>
        <w:proofErr w:type="spellStart"/>
        <w:r w:rsidR="003111E8" w:rsidRPr="003111E8">
          <w:rPr>
            <w:rStyle w:val="Hipervnculo"/>
            <w:rFonts w:ascii="Arial" w:hAnsi="Arial" w:cs="Arial"/>
            <w:b/>
            <w:color w:val="auto"/>
            <w:u w:val="none"/>
          </w:rPr>
          <w:t>Rucellai</w:t>
        </w:r>
        <w:proofErr w:type="spellEnd"/>
      </w:hyperlink>
      <w:r w:rsidR="003111E8" w:rsidRPr="003111E8">
        <w:rPr>
          <w:rFonts w:ascii="Arial" w:hAnsi="Arial" w:cs="Arial"/>
          <w:b/>
        </w:rPr>
        <w:t xml:space="preserve">, traduciendo la obra griega de </w:t>
      </w:r>
      <w:hyperlink r:id="rId71" w:tooltip="Polibio" w:history="1">
        <w:proofErr w:type="spellStart"/>
        <w:r w:rsidR="003111E8" w:rsidRPr="003111E8">
          <w:rPr>
            <w:rStyle w:val="Hipervnculo"/>
            <w:rFonts w:ascii="Arial" w:hAnsi="Arial" w:cs="Arial"/>
            <w:b/>
            <w:color w:val="auto"/>
            <w:u w:val="none"/>
          </w:rPr>
          <w:t>Polibio</w:t>
        </w:r>
        <w:proofErr w:type="spellEnd"/>
      </w:hyperlink>
      <w:r w:rsidR="003111E8" w:rsidRPr="003111E8">
        <w:rPr>
          <w:rFonts w:ascii="Arial" w:hAnsi="Arial" w:cs="Arial"/>
          <w:b/>
        </w:rPr>
        <w:t xml:space="preserve"> y gracias a ello recogió muchas ideas sobre el gobierno de una república. El nuevo papa </w:t>
      </w:r>
      <w:hyperlink r:id="rId72" w:tooltip="Clemente VII (papa)" w:history="1">
        <w:r w:rsidR="003111E8" w:rsidRPr="003111E8">
          <w:rPr>
            <w:rStyle w:val="Hipervnculo"/>
            <w:rFonts w:ascii="Arial" w:hAnsi="Arial" w:cs="Arial"/>
            <w:b/>
            <w:color w:val="auto"/>
            <w:u w:val="none"/>
          </w:rPr>
          <w:t>Clemente VII</w:t>
        </w:r>
      </w:hyperlink>
      <w:r w:rsidR="003111E8" w:rsidRPr="003111E8">
        <w:rPr>
          <w:rFonts w:ascii="Arial" w:hAnsi="Arial" w:cs="Arial"/>
          <w:b/>
        </w:rPr>
        <w:t xml:space="preserve">, un </w:t>
      </w:r>
      <w:proofErr w:type="spellStart"/>
      <w:r w:rsidR="003111E8" w:rsidRPr="003111E8">
        <w:rPr>
          <w:rFonts w:ascii="Arial" w:hAnsi="Arial" w:cs="Arial"/>
          <w:b/>
        </w:rPr>
        <w:t>Médici</w:t>
      </w:r>
      <w:proofErr w:type="spellEnd"/>
      <w:r w:rsidR="003111E8" w:rsidRPr="003111E8">
        <w:rPr>
          <w:rFonts w:ascii="Arial" w:hAnsi="Arial" w:cs="Arial"/>
          <w:b/>
        </w:rPr>
        <w:t>, le acercó a la política de nuevo, encargándole una obra sobre la historia de Florencia por 120 flor</w:t>
      </w:r>
      <w:r w:rsidR="003111E8" w:rsidRPr="003111E8">
        <w:rPr>
          <w:rFonts w:ascii="Arial" w:hAnsi="Arial" w:cs="Arial"/>
          <w:b/>
        </w:rPr>
        <w:t>i</w:t>
      </w:r>
      <w:r w:rsidR="003111E8" w:rsidRPr="003111E8">
        <w:rPr>
          <w:rFonts w:ascii="Arial" w:hAnsi="Arial" w:cs="Arial"/>
          <w:b/>
        </w:rPr>
        <w:t xml:space="preserve">nes. Por ello, Maquiavelo fue acusado de ser partidario de los </w:t>
      </w:r>
      <w:proofErr w:type="spellStart"/>
      <w:r w:rsidR="003111E8" w:rsidRPr="003111E8">
        <w:rPr>
          <w:rFonts w:ascii="Arial" w:hAnsi="Arial" w:cs="Arial"/>
          <w:b/>
        </w:rPr>
        <w:t>Médici</w:t>
      </w:r>
      <w:proofErr w:type="spellEnd"/>
      <w:r w:rsidR="003111E8" w:rsidRPr="003111E8">
        <w:rPr>
          <w:rFonts w:ascii="Arial" w:hAnsi="Arial" w:cs="Arial"/>
          <w:b/>
        </w:rPr>
        <w:t>, curiosamente la misma familia contra la que supuestamente había conspirado antaño.</w:t>
      </w:r>
    </w:p>
    <w:p w:rsidR="00AC6135" w:rsidRPr="003111E8" w:rsidRDefault="00AC6135" w:rsidP="003111E8">
      <w:pPr>
        <w:pStyle w:val="NormalWeb"/>
        <w:spacing w:before="0" w:beforeAutospacing="0" w:after="0" w:afterAutospacing="0"/>
        <w:jc w:val="both"/>
        <w:rPr>
          <w:rFonts w:ascii="Arial" w:hAnsi="Arial" w:cs="Arial"/>
          <w:b/>
        </w:rPr>
      </w:pPr>
    </w:p>
    <w:p w:rsidR="003111E8"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 xml:space="preserve">Nicolás Maquiavelo murió en </w:t>
      </w:r>
      <w:hyperlink r:id="rId73" w:tooltip="1527" w:history="1">
        <w:r w:rsidR="003111E8" w:rsidRPr="003111E8">
          <w:rPr>
            <w:rStyle w:val="Hipervnculo"/>
            <w:rFonts w:ascii="Arial" w:hAnsi="Arial" w:cs="Arial"/>
            <w:b/>
            <w:color w:val="auto"/>
            <w:u w:val="none"/>
          </w:rPr>
          <w:t>1527</w:t>
        </w:r>
      </w:hyperlink>
      <w:r w:rsidR="003111E8" w:rsidRPr="003111E8">
        <w:rPr>
          <w:rFonts w:ascii="Arial" w:hAnsi="Arial" w:cs="Arial"/>
          <w:b/>
        </w:rPr>
        <w:t>, a los 58 años, olvidado e ignorado por sus conte</w:t>
      </w:r>
      <w:r w:rsidR="003111E8" w:rsidRPr="003111E8">
        <w:rPr>
          <w:rFonts w:ascii="Arial" w:hAnsi="Arial" w:cs="Arial"/>
          <w:b/>
        </w:rPr>
        <w:t>m</w:t>
      </w:r>
      <w:r w:rsidR="003111E8" w:rsidRPr="003111E8">
        <w:rPr>
          <w:rFonts w:ascii="Arial" w:hAnsi="Arial" w:cs="Arial"/>
          <w:b/>
        </w:rPr>
        <w:t>poráneos. Su legado tuvo más éxito en siglos posteriores que en la época en la que vivió, donde la fría y poco religiosa forma de presentar el gobierno del estado causó gran escá</w:t>
      </w:r>
      <w:r w:rsidR="003111E8" w:rsidRPr="003111E8">
        <w:rPr>
          <w:rFonts w:ascii="Arial" w:hAnsi="Arial" w:cs="Arial"/>
          <w:b/>
        </w:rPr>
        <w:t>n</w:t>
      </w:r>
      <w:r w:rsidR="003111E8" w:rsidRPr="003111E8">
        <w:rPr>
          <w:rFonts w:ascii="Arial" w:hAnsi="Arial" w:cs="Arial"/>
          <w:b/>
        </w:rPr>
        <w:t>dalo. Siempre defendió la colectividad frente a la indiv</w:t>
      </w:r>
      <w:r w:rsidR="003111E8" w:rsidRPr="003111E8">
        <w:rPr>
          <w:rFonts w:ascii="Arial" w:hAnsi="Arial" w:cs="Arial"/>
          <w:b/>
        </w:rPr>
        <w:t>i</w:t>
      </w:r>
      <w:r w:rsidR="003111E8" w:rsidRPr="003111E8">
        <w:rPr>
          <w:rFonts w:ascii="Arial" w:hAnsi="Arial" w:cs="Arial"/>
          <w:b/>
        </w:rPr>
        <w:t>dualidad y nunca olvidó la cruenta y única verdad sobre la política y los gobernantes.</w:t>
      </w:r>
    </w:p>
    <w:p w:rsidR="00AC6135" w:rsidRPr="00AC6135" w:rsidRDefault="00AC6135" w:rsidP="003111E8">
      <w:pPr>
        <w:pStyle w:val="NormalWeb"/>
        <w:spacing w:before="0" w:beforeAutospacing="0" w:after="0" w:afterAutospacing="0"/>
        <w:jc w:val="both"/>
        <w:rPr>
          <w:rFonts w:ascii="Arial" w:hAnsi="Arial" w:cs="Arial"/>
          <w:b/>
          <w:color w:val="FF0000"/>
        </w:rPr>
      </w:pPr>
    </w:p>
    <w:p w:rsidR="003111E8" w:rsidRPr="00AC6135" w:rsidRDefault="003111E8" w:rsidP="003111E8">
      <w:pPr>
        <w:pStyle w:val="Ttulo2"/>
        <w:spacing w:before="0" w:beforeAutospacing="0" w:after="0" w:afterAutospacing="0"/>
        <w:jc w:val="both"/>
        <w:rPr>
          <w:rStyle w:val="mw-headline"/>
          <w:rFonts w:ascii="Arial" w:hAnsi="Arial" w:cs="Arial"/>
          <w:color w:val="FF0000"/>
          <w:sz w:val="24"/>
          <w:szCs w:val="24"/>
        </w:rPr>
      </w:pPr>
      <w:r w:rsidRPr="00AC6135">
        <w:rPr>
          <w:rStyle w:val="mw-headline"/>
          <w:rFonts w:ascii="Arial" w:hAnsi="Arial" w:cs="Arial"/>
          <w:color w:val="FF0000"/>
          <w:sz w:val="24"/>
          <w:szCs w:val="24"/>
        </w:rPr>
        <w:t>El pensamiento político de Nicolás Maquiavelo</w:t>
      </w:r>
    </w:p>
    <w:p w:rsidR="00AC6135" w:rsidRPr="003111E8" w:rsidRDefault="00AC6135" w:rsidP="003111E8">
      <w:pPr>
        <w:pStyle w:val="Ttulo2"/>
        <w:spacing w:before="0" w:beforeAutospacing="0" w:after="0" w:afterAutospacing="0"/>
        <w:jc w:val="both"/>
        <w:rPr>
          <w:rFonts w:ascii="Arial" w:hAnsi="Arial" w:cs="Arial"/>
          <w:sz w:val="24"/>
          <w:szCs w:val="24"/>
        </w:rPr>
      </w:pPr>
    </w:p>
    <w:p w:rsidR="00AC6135"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 xml:space="preserve">Aunque nunca lo dijo, se le atribuye la frase </w:t>
      </w:r>
      <w:hyperlink r:id="rId74" w:tooltip="El fin justifica los medios" w:history="1">
        <w:r w:rsidR="003111E8" w:rsidRPr="003111E8">
          <w:rPr>
            <w:rStyle w:val="Hipervnculo"/>
            <w:rFonts w:ascii="Arial" w:hAnsi="Arial" w:cs="Arial"/>
            <w:b/>
            <w:color w:val="auto"/>
            <w:u w:val="none"/>
          </w:rPr>
          <w:t>el fin justifica los medios</w:t>
        </w:r>
      </w:hyperlink>
      <w:r w:rsidR="003111E8" w:rsidRPr="003111E8">
        <w:rPr>
          <w:rFonts w:ascii="Arial" w:hAnsi="Arial" w:cs="Arial"/>
          <w:b/>
        </w:rPr>
        <w:t xml:space="preserve">, ya que resume muchas de las ideas contenidas en el capítulo XVIII de </w:t>
      </w:r>
      <w:r w:rsidR="003111E8" w:rsidRPr="003111E8">
        <w:rPr>
          <w:rFonts w:ascii="Arial" w:hAnsi="Arial" w:cs="Arial"/>
          <w:b/>
          <w:i/>
          <w:iCs/>
        </w:rPr>
        <w:t>El príncipe</w:t>
      </w:r>
      <w:r w:rsidR="003111E8" w:rsidRPr="003111E8">
        <w:rPr>
          <w:rFonts w:ascii="Arial" w:hAnsi="Arial" w:cs="Arial"/>
          <w:b/>
        </w:rPr>
        <w:t>: solo el resultado justif</w:t>
      </w:r>
      <w:r w:rsidR="003111E8" w:rsidRPr="003111E8">
        <w:rPr>
          <w:rFonts w:ascii="Arial" w:hAnsi="Arial" w:cs="Arial"/>
          <w:b/>
        </w:rPr>
        <w:t>i</w:t>
      </w:r>
      <w:r w:rsidR="003111E8" w:rsidRPr="003111E8">
        <w:rPr>
          <w:rFonts w:ascii="Arial" w:hAnsi="Arial" w:cs="Arial"/>
          <w:b/>
        </w:rPr>
        <w:t xml:space="preserve">ca la acción, siendo además el creador del concepto de la </w:t>
      </w:r>
      <w:hyperlink r:id="rId75" w:tooltip="Razón de estado" w:history="1">
        <w:r w:rsidR="003111E8" w:rsidRPr="003111E8">
          <w:rPr>
            <w:rStyle w:val="Hipervnculo"/>
            <w:rFonts w:ascii="Arial" w:hAnsi="Arial" w:cs="Arial"/>
            <w:b/>
            <w:color w:val="auto"/>
            <w:u w:val="none"/>
          </w:rPr>
          <w:t>razón de estado</w:t>
        </w:r>
      </w:hyperlink>
      <w:r w:rsidR="003111E8" w:rsidRPr="003111E8">
        <w:rPr>
          <w:rFonts w:ascii="Arial" w:hAnsi="Arial" w:cs="Arial"/>
          <w:b/>
        </w:rPr>
        <w:t>, fundamental en Política, y que se encue</w:t>
      </w:r>
      <w:r w:rsidR="003111E8" w:rsidRPr="003111E8">
        <w:rPr>
          <w:rFonts w:ascii="Arial" w:hAnsi="Arial" w:cs="Arial"/>
          <w:b/>
        </w:rPr>
        <w:t>n</w:t>
      </w:r>
      <w:r w:rsidR="003111E8" w:rsidRPr="003111E8">
        <w:rPr>
          <w:rFonts w:ascii="Arial" w:hAnsi="Arial" w:cs="Arial"/>
          <w:b/>
        </w:rPr>
        <w:t xml:space="preserve">tra ulteriormente en </w:t>
      </w:r>
      <w:hyperlink r:id="rId76" w:tooltip="Guicciardini" w:history="1">
        <w:proofErr w:type="spellStart"/>
        <w:r w:rsidR="003111E8" w:rsidRPr="003111E8">
          <w:rPr>
            <w:rStyle w:val="Hipervnculo"/>
            <w:rFonts w:ascii="Arial" w:hAnsi="Arial" w:cs="Arial"/>
            <w:b/>
            <w:color w:val="auto"/>
            <w:u w:val="none"/>
          </w:rPr>
          <w:t>Guicciardini</w:t>
        </w:r>
        <w:proofErr w:type="spellEnd"/>
      </w:hyperlink>
      <w:r w:rsidR="003111E8" w:rsidRPr="003111E8">
        <w:rPr>
          <w:rFonts w:ascii="Arial" w:hAnsi="Arial" w:cs="Arial"/>
          <w:b/>
        </w:rPr>
        <w:t xml:space="preserve"> y </w:t>
      </w:r>
      <w:hyperlink r:id="rId77" w:tooltip="Giovanni della Casa" w:history="1">
        <w:r w:rsidR="003111E8" w:rsidRPr="003111E8">
          <w:rPr>
            <w:rStyle w:val="Hipervnculo"/>
            <w:rFonts w:ascii="Arial" w:hAnsi="Arial" w:cs="Arial"/>
            <w:b/>
            <w:color w:val="auto"/>
            <w:u w:val="none"/>
          </w:rPr>
          <w:t xml:space="preserve">Giovanni </w:t>
        </w:r>
        <w:proofErr w:type="spellStart"/>
        <w:r w:rsidR="003111E8" w:rsidRPr="003111E8">
          <w:rPr>
            <w:rStyle w:val="Hipervnculo"/>
            <w:rFonts w:ascii="Arial" w:hAnsi="Arial" w:cs="Arial"/>
            <w:b/>
            <w:color w:val="auto"/>
            <w:u w:val="none"/>
          </w:rPr>
          <w:t>della</w:t>
        </w:r>
        <w:proofErr w:type="spellEnd"/>
        <w:r w:rsidR="003111E8" w:rsidRPr="003111E8">
          <w:rPr>
            <w:rStyle w:val="Hipervnculo"/>
            <w:rFonts w:ascii="Arial" w:hAnsi="Arial" w:cs="Arial"/>
            <w:b/>
            <w:color w:val="auto"/>
            <w:u w:val="none"/>
          </w:rPr>
          <w:t xml:space="preserve"> Casa</w:t>
        </w:r>
      </w:hyperlink>
      <w:r w:rsidR="003111E8" w:rsidRPr="003111E8">
        <w:rPr>
          <w:rFonts w:ascii="Arial" w:hAnsi="Arial" w:cs="Arial"/>
          <w:b/>
        </w:rPr>
        <w:t xml:space="preserve">, aunque solo con </w:t>
      </w:r>
      <w:hyperlink r:id="rId78" w:tooltip="Giovanni Botero" w:history="1">
        <w:r w:rsidR="003111E8" w:rsidRPr="003111E8">
          <w:rPr>
            <w:rStyle w:val="Hipervnculo"/>
            <w:rFonts w:ascii="Arial" w:hAnsi="Arial" w:cs="Arial"/>
            <w:b/>
            <w:color w:val="auto"/>
            <w:u w:val="none"/>
          </w:rPr>
          <w:t>Giovanni Botero</w:t>
        </w:r>
      </w:hyperlink>
      <w:r w:rsidR="003111E8" w:rsidRPr="003111E8">
        <w:rPr>
          <w:rFonts w:ascii="Arial" w:hAnsi="Arial" w:cs="Arial"/>
          <w:b/>
        </w:rPr>
        <w:t xml:space="preserve"> se desarrollará como doctrina (</w:t>
      </w:r>
      <w:proofErr w:type="spellStart"/>
      <w:r w:rsidR="003111E8" w:rsidRPr="003111E8">
        <w:rPr>
          <w:rFonts w:ascii="Arial" w:hAnsi="Arial" w:cs="Arial"/>
          <w:b/>
          <w:i/>
          <w:iCs/>
        </w:rPr>
        <w:t>Della</w:t>
      </w:r>
      <w:proofErr w:type="spellEnd"/>
      <w:r w:rsidR="003111E8" w:rsidRPr="003111E8">
        <w:rPr>
          <w:rFonts w:ascii="Arial" w:hAnsi="Arial" w:cs="Arial"/>
          <w:b/>
          <w:i/>
          <w:iCs/>
        </w:rPr>
        <w:t xml:space="preserve"> </w:t>
      </w:r>
      <w:proofErr w:type="spellStart"/>
      <w:r w:rsidR="003111E8" w:rsidRPr="003111E8">
        <w:rPr>
          <w:rFonts w:ascii="Arial" w:hAnsi="Arial" w:cs="Arial"/>
          <w:b/>
          <w:i/>
          <w:iCs/>
        </w:rPr>
        <w:t>Ragion</w:t>
      </w:r>
      <w:proofErr w:type="spellEnd"/>
      <w:r w:rsidR="003111E8" w:rsidRPr="003111E8">
        <w:rPr>
          <w:rFonts w:ascii="Arial" w:hAnsi="Arial" w:cs="Arial"/>
          <w:b/>
          <w:i/>
          <w:iCs/>
        </w:rPr>
        <w:t xml:space="preserve"> di </w:t>
      </w:r>
      <w:proofErr w:type="spellStart"/>
      <w:r w:rsidR="003111E8" w:rsidRPr="003111E8">
        <w:rPr>
          <w:rFonts w:ascii="Arial" w:hAnsi="Arial" w:cs="Arial"/>
          <w:b/>
          <w:i/>
          <w:iCs/>
        </w:rPr>
        <w:t>Stato</w:t>
      </w:r>
      <w:proofErr w:type="spellEnd"/>
      <w:r w:rsidR="003111E8" w:rsidRPr="003111E8">
        <w:rPr>
          <w:rFonts w:ascii="Arial" w:hAnsi="Arial" w:cs="Arial"/>
          <w:b/>
        </w:rPr>
        <w:t>, 1589).</w:t>
      </w:r>
    </w:p>
    <w:p w:rsidR="00AC6135" w:rsidRDefault="00AC6135" w:rsidP="003111E8">
      <w:pPr>
        <w:pStyle w:val="NormalWeb"/>
        <w:spacing w:before="0" w:beforeAutospacing="0" w:after="0" w:afterAutospacing="0"/>
        <w:jc w:val="both"/>
        <w:rPr>
          <w:rFonts w:ascii="Arial" w:hAnsi="Arial" w:cs="Arial"/>
          <w:b/>
        </w:rPr>
      </w:pPr>
    </w:p>
    <w:p w:rsidR="003111E8" w:rsidRPr="003111E8"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 xml:space="preserve"> Maquiavelo lo expone en sus </w:t>
      </w:r>
      <w:hyperlink r:id="rId79" w:tooltip="Discursos sobre la primera década de Tito Livio" w:history="1">
        <w:r w:rsidR="003111E8" w:rsidRPr="003111E8">
          <w:rPr>
            <w:rStyle w:val="Hipervnculo"/>
            <w:rFonts w:ascii="Arial" w:hAnsi="Arial" w:cs="Arial"/>
            <w:b/>
            <w:i/>
            <w:iCs/>
            <w:color w:val="auto"/>
            <w:u w:val="none"/>
          </w:rPr>
          <w:t>Discursos s</w:t>
        </w:r>
        <w:r w:rsidR="003111E8" w:rsidRPr="003111E8">
          <w:rPr>
            <w:rStyle w:val="Hipervnculo"/>
            <w:rFonts w:ascii="Arial" w:hAnsi="Arial" w:cs="Arial"/>
            <w:b/>
            <w:i/>
            <w:iCs/>
            <w:color w:val="auto"/>
            <w:u w:val="none"/>
          </w:rPr>
          <w:t>o</w:t>
        </w:r>
        <w:r w:rsidR="003111E8" w:rsidRPr="003111E8">
          <w:rPr>
            <w:rStyle w:val="Hipervnculo"/>
            <w:rFonts w:ascii="Arial" w:hAnsi="Arial" w:cs="Arial"/>
            <w:b/>
            <w:i/>
            <w:iCs/>
            <w:color w:val="auto"/>
            <w:u w:val="none"/>
          </w:rPr>
          <w:t>bre la primera década de Tito Livio</w:t>
        </w:r>
      </w:hyperlink>
      <w:r w:rsidR="003111E8" w:rsidRPr="003111E8">
        <w:rPr>
          <w:rFonts w:ascii="Arial" w:hAnsi="Arial" w:cs="Arial"/>
          <w:b/>
        </w:rPr>
        <w:t xml:space="preserve"> (</w:t>
      </w:r>
      <w:proofErr w:type="spellStart"/>
      <w:r w:rsidR="003111E8" w:rsidRPr="003111E8">
        <w:rPr>
          <w:rFonts w:ascii="Arial" w:hAnsi="Arial" w:cs="Arial"/>
          <w:b/>
        </w:rPr>
        <w:t>lib</w:t>
      </w:r>
      <w:proofErr w:type="spellEnd"/>
      <w:r w:rsidR="003111E8" w:rsidRPr="003111E8">
        <w:rPr>
          <w:rFonts w:ascii="Arial" w:hAnsi="Arial" w:cs="Arial"/>
          <w:b/>
        </w:rPr>
        <w:t>. III, cap. 41 “Que la patria se debe defender siempre con ignominia o con gloria, y de cualquier m</w:t>
      </w:r>
      <w:r w:rsidR="003111E8" w:rsidRPr="003111E8">
        <w:rPr>
          <w:rFonts w:ascii="Arial" w:hAnsi="Arial" w:cs="Arial"/>
          <w:b/>
        </w:rPr>
        <w:t>a</w:t>
      </w:r>
      <w:r w:rsidR="003111E8" w:rsidRPr="003111E8">
        <w:rPr>
          <w:rFonts w:ascii="Arial" w:hAnsi="Arial" w:cs="Arial"/>
          <w:b/>
        </w:rPr>
        <w:t>nera estará defend</w:t>
      </w:r>
      <w:r w:rsidR="003111E8" w:rsidRPr="003111E8">
        <w:rPr>
          <w:rFonts w:ascii="Arial" w:hAnsi="Arial" w:cs="Arial"/>
          <w:b/>
        </w:rPr>
        <w:t>i</w:t>
      </w:r>
      <w:r w:rsidR="003111E8" w:rsidRPr="003111E8">
        <w:rPr>
          <w:rFonts w:ascii="Arial" w:hAnsi="Arial" w:cs="Arial"/>
          <w:b/>
        </w:rPr>
        <w:t>da”):</w:t>
      </w:r>
    </w:p>
    <w:p w:rsidR="003111E8" w:rsidRPr="00AC6135" w:rsidRDefault="003111E8" w:rsidP="003111E8">
      <w:pPr>
        <w:ind w:left="720"/>
        <w:jc w:val="both"/>
        <w:rPr>
          <w:b/>
          <w:i/>
        </w:rPr>
      </w:pPr>
      <w:r w:rsidRPr="00AC6135">
        <w:rPr>
          <w:b/>
          <w:i/>
          <w:iCs/>
        </w:rPr>
        <w:t>Esto es algo que merece ser notado e imitado por todo ciudadano que quiera aco</w:t>
      </w:r>
      <w:r w:rsidRPr="00AC6135">
        <w:rPr>
          <w:b/>
          <w:i/>
          <w:iCs/>
        </w:rPr>
        <w:t>n</w:t>
      </w:r>
      <w:r w:rsidRPr="00AC6135">
        <w:rPr>
          <w:b/>
          <w:i/>
          <w:iCs/>
        </w:rPr>
        <w:t>sejar a su patria, pues en las deliberaciones en que está en juego la salvación de la patria, no se debe guardar ninguna consideración a lo justo o lo injusto, lo piadoso o lo cruel, lo laudable o lo vergonzoso, sino que, dejando de lado cualquier otro resp</w:t>
      </w:r>
      <w:r w:rsidRPr="00AC6135">
        <w:rPr>
          <w:b/>
          <w:i/>
          <w:iCs/>
        </w:rPr>
        <w:t>e</w:t>
      </w:r>
      <w:r w:rsidRPr="00AC6135">
        <w:rPr>
          <w:b/>
          <w:i/>
          <w:iCs/>
        </w:rPr>
        <w:t>to, se ha de seguir aquel camino que salve la vida de la patria y mantenga su libe</w:t>
      </w:r>
      <w:r w:rsidRPr="00AC6135">
        <w:rPr>
          <w:b/>
          <w:i/>
          <w:iCs/>
        </w:rPr>
        <w:t>r</w:t>
      </w:r>
      <w:r w:rsidRPr="00AC6135">
        <w:rPr>
          <w:b/>
          <w:i/>
          <w:iCs/>
        </w:rPr>
        <w:lastRenderedPageBreak/>
        <w:t>tad</w:t>
      </w:r>
      <w:r w:rsidRPr="00AC6135">
        <w:rPr>
          <w:b/>
          <w:i/>
        </w:rPr>
        <w:t>.</w:t>
      </w:r>
    </w:p>
    <w:p w:rsidR="00AC6135" w:rsidRDefault="00AC6135" w:rsidP="003111E8">
      <w:pPr>
        <w:pStyle w:val="NormalWeb"/>
        <w:spacing w:before="0" w:beforeAutospacing="0" w:after="0" w:afterAutospacing="0"/>
        <w:jc w:val="both"/>
        <w:rPr>
          <w:rFonts w:ascii="Arial" w:hAnsi="Arial" w:cs="Arial"/>
          <w:b/>
        </w:rPr>
      </w:pPr>
    </w:p>
    <w:p w:rsidR="003111E8" w:rsidRPr="003111E8"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 xml:space="preserve">Se considera a Maquiavelo como uno de los </w:t>
      </w:r>
      <w:hyperlink r:id="rId80" w:tooltip="Filosofía política" w:history="1">
        <w:r w:rsidR="003111E8" w:rsidRPr="003111E8">
          <w:rPr>
            <w:rStyle w:val="Hipervnculo"/>
            <w:rFonts w:ascii="Arial" w:hAnsi="Arial" w:cs="Arial"/>
            <w:b/>
            <w:color w:val="auto"/>
            <w:u w:val="none"/>
          </w:rPr>
          <w:t>teóricos políticos</w:t>
        </w:r>
      </w:hyperlink>
      <w:r w:rsidR="003111E8" w:rsidRPr="003111E8">
        <w:rPr>
          <w:rFonts w:ascii="Arial" w:hAnsi="Arial" w:cs="Arial"/>
          <w:b/>
        </w:rPr>
        <w:t xml:space="preserve"> más notables del </w:t>
      </w:r>
      <w:hyperlink r:id="rId81" w:tooltip="Renacimiento" w:history="1">
        <w:r w:rsidR="003111E8" w:rsidRPr="003111E8">
          <w:rPr>
            <w:rStyle w:val="Hipervnculo"/>
            <w:rFonts w:ascii="Arial" w:hAnsi="Arial" w:cs="Arial"/>
            <w:b/>
            <w:color w:val="auto"/>
            <w:u w:val="none"/>
          </w:rPr>
          <w:t>Renac</w:t>
        </w:r>
        <w:r w:rsidR="003111E8" w:rsidRPr="003111E8">
          <w:rPr>
            <w:rStyle w:val="Hipervnculo"/>
            <w:rFonts w:ascii="Arial" w:hAnsi="Arial" w:cs="Arial"/>
            <w:b/>
            <w:color w:val="auto"/>
            <w:u w:val="none"/>
          </w:rPr>
          <w:t>i</w:t>
        </w:r>
        <w:r w:rsidR="003111E8" w:rsidRPr="003111E8">
          <w:rPr>
            <w:rStyle w:val="Hipervnculo"/>
            <w:rFonts w:ascii="Arial" w:hAnsi="Arial" w:cs="Arial"/>
            <w:b/>
            <w:color w:val="auto"/>
            <w:u w:val="none"/>
          </w:rPr>
          <w:t>miento</w:t>
        </w:r>
      </w:hyperlink>
      <w:r w:rsidR="003111E8" w:rsidRPr="003111E8">
        <w:rPr>
          <w:rFonts w:ascii="Arial" w:hAnsi="Arial" w:cs="Arial"/>
          <w:b/>
        </w:rPr>
        <w:t xml:space="preserve">, pues con su aporte se abre camino a la </w:t>
      </w:r>
      <w:hyperlink r:id="rId82" w:tooltip="Modernidad" w:history="1">
        <w:r w:rsidR="003111E8" w:rsidRPr="003111E8">
          <w:rPr>
            <w:rStyle w:val="Hipervnculo"/>
            <w:rFonts w:ascii="Arial" w:hAnsi="Arial" w:cs="Arial"/>
            <w:b/>
            <w:color w:val="auto"/>
            <w:u w:val="none"/>
          </w:rPr>
          <w:t>modernidad</w:t>
        </w:r>
      </w:hyperlink>
      <w:r w:rsidR="003111E8" w:rsidRPr="003111E8">
        <w:rPr>
          <w:rFonts w:ascii="Arial" w:hAnsi="Arial" w:cs="Arial"/>
          <w:b/>
        </w:rPr>
        <w:t xml:space="preserve"> en su concepción </w:t>
      </w:r>
      <w:hyperlink r:id="rId83" w:tooltip="Política" w:history="1">
        <w:r w:rsidR="003111E8" w:rsidRPr="003111E8">
          <w:rPr>
            <w:rStyle w:val="Hipervnculo"/>
            <w:rFonts w:ascii="Arial" w:hAnsi="Arial" w:cs="Arial"/>
            <w:b/>
            <w:color w:val="auto"/>
            <w:u w:val="none"/>
          </w:rPr>
          <w:t>política</w:t>
        </w:r>
      </w:hyperlink>
      <w:r w:rsidR="003111E8" w:rsidRPr="003111E8">
        <w:rPr>
          <w:rFonts w:ascii="Arial" w:hAnsi="Arial" w:cs="Arial"/>
          <w:b/>
        </w:rPr>
        <w:t xml:space="preserve"> y a la reestructur</w:t>
      </w:r>
      <w:r w:rsidR="003111E8" w:rsidRPr="003111E8">
        <w:rPr>
          <w:rFonts w:ascii="Arial" w:hAnsi="Arial" w:cs="Arial"/>
          <w:b/>
        </w:rPr>
        <w:t>a</w:t>
      </w:r>
      <w:r w:rsidR="003111E8" w:rsidRPr="003111E8">
        <w:rPr>
          <w:rFonts w:ascii="Arial" w:hAnsi="Arial" w:cs="Arial"/>
          <w:b/>
        </w:rPr>
        <w:t>ción social. Decía que</w:t>
      </w:r>
      <w:hyperlink r:id="rId84" w:anchor="cite_note-2" w:history="1"/>
      <w:r>
        <w:rPr>
          <w:rFonts w:ascii="Arial" w:hAnsi="Arial" w:cs="Arial"/>
          <w:b/>
          <w:vertAlign w:val="superscript"/>
        </w:rPr>
        <w:t xml:space="preserve"> </w:t>
      </w:r>
      <w:r w:rsidR="003111E8" w:rsidRPr="003111E8">
        <w:rPr>
          <w:rFonts w:ascii="Arial" w:hAnsi="Arial" w:cs="Arial"/>
          <w:b/>
        </w:rPr>
        <w:t xml:space="preserve"> "</w:t>
      </w:r>
      <w:r w:rsidR="003111E8" w:rsidRPr="00AC6135">
        <w:rPr>
          <w:rFonts w:ascii="Arial" w:hAnsi="Arial" w:cs="Arial"/>
          <w:b/>
          <w:i/>
        </w:rPr>
        <w:t>si una persona desea fundar un estado y crear sus leyes, debe comenzar por asumir que todos los hombres son perversos y que están prep</w:t>
      </w:r>
      <w:r w:rsidR="003111E8" w:rsidRPr="00AC6135">
        <w:rPr>
          <w:rFonts w:ascii="Arial" w:hAnsi="Arial" w:cs="Arial"/>
          <w:b/>
          <w:i/>
        </w:rPr>
        <w:t>a</w:t>
      </w:r>
      <w:r w:rsidR="003111E8" w:rsidRPr="00AC6135">
        <w:rPr>
          <w:rFonts w:ascii="Arial" w:hAnsi="Arial" w:cs="Arial"/>
          <w:b/>
          <w:i/>
        </w:rPr>
        <w:t>rados para mostrar su n</w:t>
      </w:r>
      <w:r w:rsidR="003111E8" w:rsidRPr="00AC6135">
        <w:rPr>
          <w:rFonts w:ascii="Arial" w:hAnsi="Arial" w:cs="Arial"/>
          <w:b/>
          <w:i/>
        </w:rPr>
        <w:t>a</w:t>
      </w:r>
      <w:r w:rsidR="003111E8" w:rsidRPr="00AC6135">
        <w:rPr>
          <w:rFonts w:ascii="Arial" w:hAnsi="Arial" w:cs="Arial"/>
          <w:b/>
          <w:i/>
        </w:rPr>
        <w:t>turaleza, siempre y cuando encuentren la ocasión para ello</w:t>
      </w:r>
      <w:r w:rsidR="003111E8" w:rsidRPr="003111E8">
        <w:rPr>
          <w:rFonts w:ascii="Arial" w:hAnsi="Arial" w:cs="Arial"/>
          <w:b/>
        </w:rPr>
        <w:t>."</w:t>
      </w:r>
    </w:p>
    <w:p w:rsidR="00AC6135" w:rsidRDefault="00AC6135" w:rsidP="003111E8">
      <w:pPr>
        <w:pStyle w:val="NormalWeb"/>
        <w:spacing w:before="0" w:beforeAutospacing="0" w:after="0" w:afterAutospacing="0"/>
        <w:jc w:val="both"/>
        <w:rPr>
          <w:rFonts w:ascii="Arial" w:hAnsi="Arial" w:cs="Arial"/>
          <w:b/>
        </w:rPr>
      </w:pPr>
    </w:p>
    <w:p w:rsidR="003111E8"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 xml:space="preserve">Tradicionalmente, se ha encontrado una </w:t>
      </w:r>
      <w:hyperlink r:id="rId85" w:tooltip="Aporía" w:history="1">
        <w:r w:rsidR="003111E8" w:rsidRPr="003111E8">
          <w:rPr>
            <w:rStyle w:val="Hipervnculo"/>
            <w:rFonts w:ascii="Arial" w:hAnsi="Arial" w:cs="Arial"/>
            <w:b/>
            <w:color w:val="auto"/>
            <w:u w:val="none"/>
          </w:rPr>
          <w:t>aporía</w:t>
        </w:r>
      </w:hyperlink>
      <w:r w:rsidR="003111E8" w:rsidRPr="003111E8">
        <w:rPr>
          <w:rFonts w:ascii="Arial" w:hAnsi="Arial" w:cs="Arial"/>
          <w:b/>
        </w:rPr>
        <w:t xml:space="preserve"> en el pensamiento </w:t>
      </w:r>
      <w:proofErr w:type="spellStart"/>
      <w:r w:rsidR="003111E8" w:rsidRPr="003111E8">
        <w:rPr>
          <w:rFonts w:ascii="Arial" w:hAnsi="Arial" w:cs="Arial"/>
          <w:b/>
        </w:rPr>
        <w:t>maquiaveliano</w:t>
      </w:r>
      <w:proofErr w:type="spellEnd"/>
      <w:r w:rsidR="003111E8" w:rsidRPr="003111E8">
        <w:rPr>
          <w:rFonts w:ascii="Arial" w:hAnsi="Arial" w:cs="Arial"/>
          <w:b/>
        </w:rPr>
        <w:t xml:space="preserve"> como cons</w:t>
      </w:r>
      <w:r w:rsidR="003111E8" w:rsidRPr="003111E8">
        <w:rPr>
          <w:rFonts w:ascii="Arial" w:hAnsi="Arial" w:cs="Arial"/>
          <w:b/>
        </w:rPr>
        <w:t>e</w:t>
      </w:r>
      <w:r w:rsidR="003111E8" w:rsidRPr="003111E8">
        <w:rPr>
          <w:rFonts w:ascii="Arial" w:hAnsi="Arial" w:cs="Arial"/>
          <w:b/>
        </w:rPr>
        <w:t xml:space="preserve">cuencia de la difícil conciliación de sus dos obras principales, los </w:t>
      </w:r>
      <w:hyperlink r:id="rId86" w:tooltip="Discursos sobre la primera década de Tito Livio" w:history="1">
        <w:r w:rsidR="003111E8" w:rsidRPr="003111E8">
          <w:rPr>
            <w:rStyle w:val="Hipervnculo"/>
            <w:rFonts w:ascii="Arial" w:hAnsi="Arial" w:cs="Arial"/>
            <w:b/>
            <w:i/>
            <w:iCs/>
            <w:color w:val="auto"/>
            <w:u w:val="none"/>
          </w:rPr>
          <w:t>Discursos sobre la primera década de Tito Livio</w:t>
        </w:r>
      </w:hyperlink>
      <w:r w:rsidR="003111E8" w:rsidRPr="003111E8">
        <w:rPr>
          <w:rFonts w:ascii="Arial" w:hAnsi="Arial" w:cs="Arial"/>
          <w:b/>
        </w:rPr>
        <w:t xml:space="preserve"> y </w:t>
      </w:r>
      <w:hyperlink r:id="rId87" w:tooltip="El príncipe" w:history="1">
        <w:r w:rsidR="003111E8" w:rsidRPr="003111E8">
          <w:rPr>
            <w:rStyle w:val="Hipervnculo"/>
            <w:rFonts w:ascii="Arial" w:hAnsi="Arial" w:cs="Arial"/>
            <w:b/>
            <w:i/>
            <w:iCs/>
            <w:color w:val="auto"/>
            <w:u w:val="none"/>
          </w:rPr>
          <w:t>El príncipe</w:t>
        </w:r>
      </w:hyperlink>
      <w:r w:rsidR="003111E8" w:rsidRPr="003111E8">
        <w:rPr>
          <w:rFonts w:ascii="Arial" w:hAnsi="Arial" w:cs="Arial"/>
          <w:b/>
        </w:rPr>
        <w:t>.</w:t>
      </w:r>
    </w:p>
    <w:p w:rsidR="00AC6135" w:rsidRPr="003111E8" w:rsidRDefault="00AC6135" w:rsidP="003111E8">
      <w:pPr>
        <w:pStyle w:val="NormalWeb"/>
        <w:spacing w:before="0" w:beforeAutospacing="0" w:after="0" w:afterAutospacing="0"/>
        <w:jc w:val="both"/>
        <w:rPr>
          <w:rFonts w:ascii="Arial" w:hAnsi="Arial" w:cs="Arial"/>
          <w:b/>
        </w:rPr>
      </w:pPr>
    </w:p>
    <w:p w:rsidR="003111E8"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 xml:space="preserve">En los </w:t>
      </w:r>
      <w:r w:rsidR="003111E8" w:rsidRPr="003111E8">
        <w:rPr>
          <w:rFonts w:ascii="Arial" w:hAnsi="Arial" w:cs="Arial"/>
          <w:b/>
          <w:i/>
          <w:iCs/>
        </w:rPr>
        <w:t>Discursos</w:t>
      </w:r>
      <w:r w:rsidR="003111E8" w:rsidRPr="003111E8">
        <w:rPr>
          <w:rFonts w:ascii="Arial" w:hAnsi="Arial" w:cs="Arial"/>
          <w:b/>
        </w:rPr>
        <w:t xml:space="preserve">, Maquiavelo se declara partidario de la </w:t>
      </w:r>
      <w:hyperlink r:id="rId88" w:tooltip="República" w:history="1">
        <w:r w:rsidR="003111E8" w:rsidRPr="003111E8">
          <w:rPr>
            <w:rStyle w:val="Hipervnculo"/>
            <w:rFonts w:ascii="Arial" w:hAnsi="Arial" w:cs="Arial"/>
            <w:b/>
            <w:color w:val="auto"/>
            <w:u w:val="none"/>
          </w:rPr>
          <w:t>república</w:t>
        </w:r>
      </w:hyperlink>
      <w:r w:rsidR="003111E8" w:rsidRPr="003111E8">
        <w:rPr>
          <w:rFonts w:ascii="Arial" w:hAnsi="Arial" w:cs="Arial"/>
          <w:b/>
        </w:rPr>
        <w:t>, partiendo del s</w:t>
      </w:r>
      <w:r w:rsidR="003111E8" w:rsidRPr="003111E8">
        <w:rPr>
          <w:rFonts w:ascii="Arial" w:hAnsi="Arial" w:cs="Arial"/>
          <w:b/>
        </w:rPr>
        <w:t>u</w:t>
      </w:r>
      <w:r w:rsidR="003111E8" w:rsidRPr="003111E8">
        <w:rPr>
          <w:rFonts w:ascii="Arial" w:hAnsi="Arial" w:cs="Arial"/>
          <w:b/>
        </w:rPr>
        <w:t>puesto de que toda comunidad tiene dos espíritus contrapuestos: el del pueblo y el de los grandes (que quieren gobernar al pueblo), que están en constante conflicto. Para Maqui</w:t>
      </w:r>
      <w:r w:rsidR="003111E8" w:rsidRPr="003111E8">
        <w:rPr>
          <w:rFonts w:ascii="Arial" w:hAnsi="Arial" w:cs="Arial"/>
          <w:b/>
        </w:rPr>
        <w:t>a</w:t>
      </w:r>
      <w:r w:rsidR="003111E8" w:rsidRPr="003111E8">
        <w:rPr>
          <w:rFonts w:ascii="Arial" w:hAnsi="Arial" w:cs="Arial"/>
          <w:b/>
        </w:rPr>
        <w:t>velo el m</w:t>
      </w:r>
      <w:r w:rsidR="003111E8" w:rsidRPr="003111E8">
        <w:rPr>
          <w:rFonts w:ascii="Arial" w:hAnsi="Arial" w:cs="Arial"/>
          <w:b/>
        </w:rPr>
        <w:t>e</w:t>
      </w:r>
      <w:r w:rsidR="003111E8" w:rsidRPr="003111E8">
        <w:rPr>
          <w:rFonts w:ascii="Arial" w:hAnsi="Arial" w:cs="Arial"/>
          <w:b/>
        </w:rPr>
        <w:t xml:space="preserve">jor régimen es una República bien organizada (toma como ejemplo la </w:t>
      </w:r>
      <w:hyperlink r:id="rId89" w:tooltip="República Romana" w:history="1">
        <w:r w:rsidR="003111E8" w:rsidRPr="003111E8">
          <w:rPr>
            <w:rStyle w:val="Hipervnculo"/>
            <w:rFonts w:ascii="Arial" w:hAnsi="Arial" w:cs="Arial"/>
            <w:b/>
            <w:color w:val="auto"/>
            <w:u w:val="none"/>
          </w:rPr>
          <w:t>República Romana</w:t>
        </w:r>
      </w:hyperlink>
      <w:r w:rsidR="003111E8" w:rsidRPr="003111E8">
        <w:rPr>
          <w:rFonts w:ascii="Arial" w:hAnsi="Arial" w:cs="Arial"/>
          <w:b/>
        </w:rPr>
        <w:t>), aquella que logre dar participación a los dos partidos de la c</w:t>
      </w:r>
      <w:r w:rsidR="003111E8" w:rsidRPr="003111E8">
        <w:rPr>
          <w:rFonts w:ascii="Arial" w:hAnsi="Arial" w:cs="Arial"/>
          <w:b/>
        </w:rPr>
        <w:t>o</w:t>
      </w:r>
      <w:r w:rsidR="003111E8" w:rsidRPr="003111E8">
        <w:rPr>
          <w:rFonts w:ascii="Arial" w:hAnsi="Arial" w:cs="Arial"/>
          <w:b/>
        </w:rPr>
        <w:t>munidad para de esta manera contener el conflicto político dentro de la esfera pública.</w:t>
      </w:r>
    </w:p>
    <w:p w:rsidR="00AC6135" w:rsidRPr="003111E8" w:rsidRDefault="00AC6135" w:rsidP="003111E8">
      <w:pPr>
        <w:pStyle w:val="NormalWeb"/>
        <w:spacing w:before="0" w:beforeAutospacing="0" w:after="0" w:afterAutospacing="0"/>
        <w:jc w:val="both"/>
        <w:rPr>
          <w:rFonts w:ascii="Arial" w:hAnsi="Arial" w:cs="Arial"/>
          <w:b/>
        </w:rPr>
      </w:pPr>
    </w:p>
    <w:p w:rsidR="003111E8"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Maquiavelo señala, y de aquí la calificación de bien organizada, que es primordial que en dicha república se disponga de las instituciones necesarias para canalizar el conflicto dentro de las mismas sin las cuales la república se desarmaría. Ninguna de las otras fo</w:t>
      </w:r>
      <w:r w:rsidR="003111E8" w:rsidRPr="003111E8">
        <w:rPr>
          <w:rFonts w:ascii="Arial" w:hAnsi="Arial" w:cs="Arial"/>
          <w:b/>
        </w:rPr>
        <w:t>r</w:t>
      </w:r>
      <w:r w:rsidR="003111E8" w:rsidRPr="003111E8">
        <w:rPr>
          <w:rFonts w:ascii="Arial" w:hAnsi="Arial" w:cs="Arial"/>
          <w:b/>
        </w:rPr>
        <w:t xml:space="preserve">mas de gobierno, ya sean las buenas; la </w:t>
      </w:r>
      <w:hyperlink r:id="rId90" w:tooltip="Monarquía" w:history="1">
        <w:r w:rsidR="003111E8" w:rsidRPr="003111E8">
          <w:rPr>
            <w:rStyle w:val="Hipervnculo"/>
            <w:rFonts w:ascii="Arial" w:hAnsi="Arial" w:cs="Arial"/>
            <w:b/>
            <w:color w:val="auto"/>
            <w:u w:val="none"/>
          </w:rPr>
          <w:t>monarquía</w:t>
        </w:r>
      </w:hyperlink>
      <w:r w:rsidR="003111E8" w:rsidRPr="003111E8">
        <w:rPr>
          <w:rFonts w:ascii="Arial" w:hAnsi="Arial" w:cs="Arial"/>
          <w:b/>
        </w:rPr>
        <w:t xml:space="preserve">, la </w:t>
      </w:r>
      <w:hyperlink r:id="rId91" w:tooltip="Aristocracia" w:history="1">
        <w:r w:rsidR="003111E8" w:rsidRPr="003111E8">
          <w:rPr>
            <w:rStyle w:val="Hipervnculo"/>
            <w:rFonts w:ascii="Arial" w:hAnsi="Arial" w:cs="Arial"/>
            <w:b/>
            <w:color w:val="auto"/>
            <w:u w:val="none"/>
          </w:rPr>
          <w:t>aristocracia</w:t>
        </w:r>
      </w:hyperlink>
      <w:r w:rsidR="003111E8" w:rsidRPr="003111E8">
        <w:rPr>
          <w:rFonts w:ascii="Arial" w:hAnsi="Arial" w:cs="Arial"/>
          <w:b/>
        </w:rPr>
        <w:t xml:space="preserve"> y el </w:t>
      </w:r>
      <w:hyperlink r:id="rId92" w:tooltip="Gobierno popular (aún no redactado)" w:history="1">
        <w:r w:rsidR="003111E8" w:rsidRPr="003111E8">
          <w:rPr>
            <w:rStyle w:val="Hipervnculo"/>
            <w:rFonts w:ascii="Arial" w:hAnsi="Arial" w:cs="Arial"/>
            <w:b/>
            <w:color w:val="auto"/>
            <w:u w:val="none"/>
          </w:rPr>
          <w:t>gobierno popular</w:t>
        </w:r>
      </w:hyperlink>
      <w:r w:rsidR="003111E8" w:rsidRPr="003111E8">
        <w:rPr>
          <w:rFonts w:ascii="Arial" w:hAnsi="Arial" w:cs="Arial"/>
          <w:b/>
        </w:rPr>
        <w:t xml:space="preserve">, o las malas; la </w:t>
      </w:r>
      <w:hyperlink r:id="rId93" w:tooltip="Tiranía" w:history="1">
        <w:r w:rsidR="003111E8" w:rsidRPr="003111E8">
          <w:rPr>
            <w:rStyle w:val="Hipervnculo"/>
            <w:rFonts w:ascii="Arial" w:hAnsi="Arial" w:cs="Arial"/>
            <w:b/>
            <w:color w:val="auto"/>
            <w:u w:val="none"/>
          </w:rPr>
          <w:t>tiranía</w:t>
        </w:r>
      </w:hyperlink>
      <w:r w:rsidR="003111E8" w:rsidRPr="003111E8">
        <w:rPr>
          <w:rFonts w:ascii="Arial" w:hAnsi="Arial" w:cs="Arial"/>
          <w:b/>
        </w:rPr>
        <w:t xml:space="preserve">, la </w:t>
      </w:r>
      <w:hyperlink r:id="rId94" w:tooltip="Oligarquía" w:history="1">
        <w:r w:rsidR="003111E8" w:rsidRPr="003111E8">
          <w:rPr>
            <w:rStyle w:val="Hipervnculo"/>
            <w:rFonts w:ascii="Arial" w:hAnsi="Arial" w:cs="Arial"/>
            <w:b/>
            <w:color w:val="auto"/>
            <w:u w:val="none"/>
          </w:rPr>
          <w:t>oligarquía</w:t>
        </w:r>
      </w:hyperlink>
      <w:r w:rsidR="003111E8" w:rsidRPr="003111E8">
        <w:rPr>
          <w:rFonts w:ascii="Arial" w:hAnsi="Arial" w:cs="Arial"/>
          <w:b/>
        </w:rPr>
        <w:t xml:space="preserve"> y el </w:t>
      </w:r>
      <w:hyperlink r:id="rId95" w:tooltip="Gobierno licencioso (aún no redactado)" w:history="1">
        <w:r w:rsidR="003111E8" w:rsidRPr="003111E8">
          <w:rPr>
            <w:rStyle w:val="Hipervnculo"/>
            <w:rFonts w:ascii="Arial" w:hAnsi="Arial" w:cs="Arial"/>
            <w:b/>
            <w:color w:val="auto"/>
            <w:u w:val="none"/>
          </w:rPr>
          <w:t>gobierno licencioso</w:t>
        </w:r>
      </w:hyperlink>
      <w:r w:rsidR="003111E8" w:rsidRPr="003111E8">
        <w:rPr>
          <w:rFonts w:ascii="Arial" w:hAnsi="Arial" w:cs="Arial"/>
          <w:b/>
        </w:rPr>
        <w:t>, logran el equilibrio de los part</w:t>
      </w:r>
      <w:r w:rsidR="003111E8" w:rsidRPr="003111E8">
        <w:rPr>
          <w:rFonts w:ascii="Arial" w:hAnsi="Arial" w:cs="Arial"/>
          <w:b/>
        </w:rPr>
        <w:t>i</w:t>
      </w:r>
      <w:r w:rsidR="003111E8" w:rsidRPr="003111E8">
        <w:rPr>
          <w:rFonts w:ascii="Arial" w:hAnsi="Arial" w:cs="Arial"/>
          <w:b/>
        </w:rPr>
        <w:t>dos dentro del régimen, por lo que son inestables.</w:t>
      </w:r>
    </w:p>
    <w:p w:rsidR="00AC6135" w:rsidRPr="003111E8" w:rsidRDefault="00AC6135" w:rsidP="003111E8">
      <w:pPr>
        <w:pStyle w:val="NormalWeb"/>
        <w:spacing w:before="0" w:beforeAutospacing="0" w:after="0" w:afterAutospacing="0"/>
        <w:jc w:val="both"/>
        <w:rPr>
          <w:rFonts w:ascii="Arial" w:hAnsi="Arial" w:cs="Arial"/>
          <w:b/>
        </w:rPr>
      </w:pPr>
    </w:p>
    <w:p w:rsidR="003111E8"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 xml:space="preserve">Los intérpretes proclives a las tesis republicanas han pretendido, desde Rousseau, conciliar la contradicción entre los </w:t>
      </w:r>
      <w:r w:rsidR="003111E8" w:rsidRPr="003111E8">
        <w:rPr>
          <w:rFonts w:ascii="Arial" w:hAnsi="Arial" w:cs="Arial"/>
          <w:b/>
          <w:i/>
          <w:iCs/>
        </w:rPr>
        <w:t>Discursos</w:t>
      </w:r>
      <w:r w:rsidR="003111E8" w:rsidRPr="003111E8">
        <w:rPr>
          <w:rFonts w:ascii="Arial" w:hAnsi="Arial" w:cs="Arial"/>
          <w:b/>
        </w:rPr>
        <w:t xml:space="preserve"> y </w:t>
      </w:r>
      <w:r w:rsidR="003111E8" w:rsidRPr="003111E8">
        <w:rPr>
          <w:rFonts w:ascii="Arial" w:hAnsi="Arial" w:cs="Arial"/>
          <w:b/>
          <w:i/>
          <w:iCs/>
        </w:rPr>
        <w:t>El príncipe</w:t>
      </w:r>
      <w:r w:rsidR="003111E8" w:rsidRPr="003111E8">
        <w:rPr>
          <w:rFonts w:ascii="Arial" w:hAnsi="Arial" w:cs="Arial"/>
          <w:b/>
        </w:rPr>
        <w:t xml:space="preserve"> considerando que este último s</w:t>
      </w:r>
      <w:r w:rsidR="003111E8" w:rsidRPr="003111E8">
        <w:rPr>
          <w:rFonts w:ascii="Arial" w:hAnsi="Arial" w:cs="Arial"/>
          <w:b/>
        </w:rPr>
        <w:t>u</w:t>
      </w:r>
      <w:r w:rsidR="003111E8" w:rsidRPr="003111E8">
        <w:rPr>
          <w:rFonts w:ascii="Arial" w:hAnsi="Arial" w:cs="Arial"/>
          <w:b/>
        </w:rPr>
        <w:t>pone un ejercicio de ironía que sencillamente desnudaba a la luz pública lo que eran las verd</w:t>
      </w:r>
      <w:r w:rsidR="003111E8" w:rsidRPr="003111E8">
        <w:rPr>
          <w:rFonts w:ascii="Arial" w:hAnsi="Arial" w:cs="Arial"/>
          <w:b/>
        </w:rPr>
        <w:t>a</w:t>
      </w:r>
      <w:r w:rsidR="003111E8" w:rsidRPr="003111E8">
        <w:rPr>
          <w:rFonts w:ascii="Arial" w:hAnsi="Arial" w:cs="Arial"/>
          <w:b/>
        </w:rPr>
        <w:t>deras prácticas del poder.</w:t>
      </w:r>
    </w:p>
    <w:p w:rsidR="00AC6135" w:rsidRPr="003111E8" w:rsidRDefault="00AC6135" w:rsidP="003111E8">
      <w:pPr>
        <w:pStyle w:val="NormalWeb"/>
        <w:spacing w:before="0" w:beforeAutospacing="0" w:after="0" w:afterAutospacing="0"/>
        <w:jc w:val="both"/>
        <w:rPr>
          <w:rFonts w:ascii="Arial" w:hAnsi="Arial" w:cs="Arial"/>
          <w:b/>
        </w:rPr>
      </w:pPr>
    </w:p>
    <w:p w:rsidR="003111E8"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 xml:space="preserve">Sin embargo, la oposición a la república que podría inferirse en </w:t>
      </w:r>
      <w:r w:rsidR="003111E8" w:rsidRPr="003111E8">
        <w:rPr>
          <w:rFonts w:ascii="Arial" w:hAnsi="Arial" w:cs="Arial"/>
          <w:b/>
          <w:i/>
          <w:iCs/>
        </w:rPr>
        <w:t>El príncipe</w:t>
      </w:r>
      <w:r w:rsidR="003111E8" w:rsidRPr="003111E8">
        <w:rPr>
          <w:rFonts w:ascii="Arial" w:hAnsi="Arial" w:cs="Arial"/>
          <w:b/>
        </w:rPr>
        <w:t>, debe tenerse en cue</w:t>
      </w:r>
      <w:r w:rsidR="003111E8" w:rsidRPr="003111E8">
        <w:rPr>
          <w:rFonts w:ascii="Arial" w:hAnsi="Arial" w:cs="Arial"/>
          <w:b/>
        </w:rPr>
        <w:t>n</w:t>
      </w:r>
      <w:r w:rsidR="003111E8" w:rsidRPr="003111E8">
        <w:rPr>
          <w:rFonts w:ascii="Arial" w:hAnsi="Arial" w:cs="Arial"/>
          <w:b/>
        </w:rPr>
        <w:t xml:space="preserve">ta que cuando Maquiavelo lo escribe está escribiendo para mostrar a </w:t>
      </w:r>
      <w:hyperlink r:id="rId96" w:tooltip="Lorenzo II de Médici" w:history="1">
        <w:r w:rsidR="003111E8" w:rsidRPr="003111E8">
          <w:rPr>
            <w:rStyle w:val="Hipervnculo"/>
            <w:rFonts w:ascii="Arial" w:hAnsi="Arial" w:cs="Arial"/>
            <w:b/>
            <w:color w:val="auto"/>
            <w:u w:val="none"/>
          </w:rPr>
          <w:t xml:space="preserve">Lorenzo II de </w:t>
        </w:r>
        <w:proofErr w:type="spellStart"/>
        <w:r w:rsidR="003111E8" w:rsidRPr="003111E8">
          <w:rPr>
            <w:rStyle w:val="Hipervnculo"/>
            <w:rFonts w:ascii="Arial" w:hAnsi="Arial" w:cs="Arial"/>
            <w:b/>
            <w:color w:val="auto"/>
            <w:u w:val="none"/>
          </w:rPr>
          <w:t>Médici</w:t>
        </w:r>
        <w:proofErr w:type="spellEnd"/>
      </w:hyperlink>
      <w:r w:rsidR="003111E8" w:rsidRPr="003111E8">
        <w:rPr>
          <w:rFonts w:ascii="Arial" w:hAnsi="Arial" w:cs="Arial"/>
          <w:b/>
        </w:rPr>
        <w:t xml:space="preserve"> cómo debe desempeña</w:t>
      </w:r>
      <w:r w:rsidR="003111E8" w:rsidRPr="003111E8">
        <w:rPr>
          <w:rFonts w:ascii="Arial" w:hAnsi="Arial" w:cs="Arial"/>
          <w:b/>
        </w:rPr>
        <w:t>r</w:t>
      </w:r>
      <w:r w:rsidR="003111E8" w:rsidRPr="003111E8">
        <w:rPr>
          <w:rFonts w:ascii="Arial" w:hAnsi="Arial" w:cs="Arial"/>
          <w:b/>
        </w:rPr>
        <w:t>se si es que quiere unificar Italia y sacarla de la crisis en la que se encuentra. Maquiavelo aclara también que puede existir un hombre cuya virtud pol</w:t>
      </w:r>
      <w:r w:rsidR="003111E8" w:rsidRPr="003111E8">
        <w:rPr>
          <w:rFonts w:ascii="Arial" w:hAnsi="Arial" w:cs="Arial"/>
          <w:b/>
        </w:rPr>
        <w:t>í</w:t>
      </w:r>
      <w:r w:rsidR="003111E8" w:rsidRPr="003111E8">
        <w:rPr>
          <w:rFonts w:ascii="Arial" w:hAnsi="Arial" w:cs="Arial"/>
          <w:b/>
        </w:rPr>
        <w:t>tica (saber aprovechar los momentos de fortuna y escapar de los desfavorables) supere a la república en conjunto pero d</w:t>
      </w:r>
      <w:r w:rsidR="003111E8" w:rsidRPr="003111E8">
        <w:rPr>
          <w:rFonts w:ascii="Arial" w:hAnsi="Arial" w:cs="Arial"/>
          <w:b/>
        </w:rPr>
        <w:t>i</w:t>
      </w:r>
      <w:r w:rsidR="003111E8" w:rsidRPr="003111E8">
        <w:rPr>
          <w:rFonts w:ascii="Arial" w:hAnsi="Arial" w:cs="Arial"/>
          <w:b/>
        </w:rPr>
        <w:t>cha virtud política morirá con el mortal que la posea, cosa que no ocurriría en una república bien organizada.</w:t>
      </w:r>
    </w:p>
    <w:p w:rsidR="00AC6135" w:rsidRPr="003111E8" w:rsidRDefault="00AC6135" w:rsidP="003111E8">
      <w:pPr>
        <w:pStyle w:val="NormalWeb"/>
        <w:spacing w:before="0" w:beforeAutospacing="0" w:after="0" w:afterAutospacing="0"/>
        <w:jc w:val="both"/>
        <w:rPr>
          <w:rFonts w:ascii="Arial" w:hAnsi="Arial" w:cs="Arial"/>
          <w:b/>
        </w:rPr>
      </w:pPr>
    </w:p>
    <w:p w:rsidR="003111E8" w:rsidRPr="003111E8"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 xml:space="preserve">Además de esto, debe recordarse que </w:t>
      </w:r>
      <w:r w:rsidR="003111E8" w:rsidRPr="003111E8">
        <w:rPr>
          <w:rFonts w:ascii="Arial" w:hAnsi="Arial" w:cs="Arial"/>
          <w:b/>
          <w:i/>
          <w:iCs/>
        </w:rPr>
        <w:t>El príncipe</w:t>
      </w:r>
      <w:r w:rsidR="003111E8" w:rsidRPr="003111E8">
        <w:rPr>
          <w:rFonts w:ascii="Arial" w:hAnsi="Arial" w:cs="Arial"/>
          <w:b/>
        </w:rPr>
        <w:t xml:space="preserve"> presenta analogías con la figura rom</w:t>
      </w:r>
      <w:r w:rsidR="003111E8" w:rsidRPr="003111E8">
        <w:rPr>
          <w:rFonts w:ascii="Arial" w:hAnsi="Arial" w:cs="Arial"/>
          <w:b/>
        </w:rPr>
        <w:t>a</w:t>
      </w:r>
      <w:r w:rsidR="003111E8" w:rsidRPr="003111E8">
        <w:rPr>
          <w:rFonts w:ascii="Arial" w:hAnsi="Arial" w:cs="Arial"/>
          <w:b/>
        </w:rPr>
        <w:t>na y republicana del dictador, investido de poderes absolutos durante un breve período y teniendo que rendir cuentas posteriormente ante la república. En este sentido, la contr</w:t>
      </w:r>
      <w:r w:rsidR="003111E8" w:rsidRPr="003111E8">
        <w:rPr>
          <w:rFonts w:ascii="Arial" w:hAnsi="Arial" w:cs="Arial"/>
          <w:b/>
        </w:rPr>
        <w:t>a</w:t>
      </w:r>
      <w:r w:rsidR="003111E8" w:rsidRPr="003111E8">
        <w:rPr>
          <w:rFonts w:ascii="Arial" w:hAnsi="Arial" w:cs="Arial"/>
          <w:b/>
        </w:rPr>
        <w:t>dicción entre los dos textos principales de Maquiavelo no es tal. Si es así, entonces el principado y la república deberían ser entendidos como formas de gobierno s</w:t>
      </w:r>
      <w:r w:rsidR="003111E8" w:rsidRPr="003111E8">
        <w:rPr>
          <w:rFonts w:ascii="Arial" w:hAnsi="Arial" w:cs="Arial"/>
          <w:b/>
        </w:rPr>
        <w:t>u</w:t>
      </w:r>
      <w:r w:rsidR="003111E8" w:rsidRPr="003111E8">
        <w:rPr>
          <w:rFonts w:ascii="Arial" w:hAnsi="Arial" w:cs="Arial"/>
          <w:b/>
        </w:rPr>
        <w:t>bordinadas a la auténtica preocupación política de Maquiavelo: la formación de un Estado moderno en la Italia de su tiempo.</w:t>
      </w:r>
    </w:p>
    <w:p w:rsidR="00AC6135" w:rsidRDefault="003111E8" w:rsidP="003111E8">
      <w:pPr>
        <w:ind w:left="720"/>
        <w:jc w:val="both"/>
        <w:rPr>
          <w:b/>
        </w:rPr>
      </w:pPr>
      <w:r w:rsidRPr="003111E8">
        <w:rPr>
          <w:b/>
          <w:i/>
          <w:iCs/>
        </w:rPr>
        <w:t>Por tanto, un príncipe, viéndose obligado a sabiendas a adoptar la bestia, tenía el deber de escoger el zorro y el león, porque el león no se puede defender contra las trampas y el zorro no se puede defender contra los lobos. Por lo tanto es necesario ser un zorro para descubrir las trampas y un león para aterrorizar a los lobos</w:t>
      </w:r>
      <w:r w:rsidRPr="003111E8">
        <w:rPr>
          <w:b/>
        </w:rPr>
        <w:t xml:space="preserve"> (M</w:t>
      </w:r>
      <w:r w:rsidRPr="003111E8">
        <w:rPr>
          <w:b/>
        </w:rPr>
        <w:t>a</w:t>
      </w:r>
      <w:r w:rsidRPr="003111E8">
        <w:rPr>
          <w:b/>
        </w:rPr>
        <w:t>quiavelo, 1993:137-138).</w:t>
      </w:r>
    </w:p>
    <w:p w:rsidR="003111E8" w:rsidRPr="003111E8" w:rsidRDefault="00AC6135" w:rsidP="003111E8">
      <w:pPr>
        <w:ind w:left="720"/>
        <w:jc w:val="both"/>
        <w:rPr>
          <w:b/>
        </w:rPr>
      </w:pPr>
      <w:r w:rsidRPr="003111E8">
        <w:rPr>
          <w:b/>
        </w:rPr>
        <w:t xml:space="preserve"> </w:t>
      </w:r>
    </w:p>
    <w:p w:rsidR="00AC6135"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 xml:space="preserve">Maquiavelo entiende que todo </w:t>
      </w:r>
      <w:hyperlink r:id="rId97" w:tooltip="Príncipe" w:history="1">
        <w:r w:rsidR="003111E8" w:rsidRPr="003111E8">
          <w:rPr>
            <w:rStyle w:val="Hipervnculo"/>
            <w:rFonts w:ascii="Arial" w:hAnsi="Arial" w:cs="Arial"/>
            <w:b/>
            <w:color w:val="auto"/>
            <w:u w:val="none"/>
          </w:rPr>
          <w:t>príncipe</w:t>
        </w:r>
      </w:hyperlink>
      <w:r w:rsidR="003111E8" w:rsidRPr="003111E8">
        <w:rPr>
          <w:rFonts w:ascii="Arial" w:hAnsi="Arial" w:cs="Arial"/>
          <w:b/>
        </w:rPr>
        <w:t xml:space="preserve"> debe tener virtud y fortuna para subir al poder: virtud al tomar buenas decisiones y fortuna al tratar de conquistar un territorio y enco</w:t>
      </w:r>
      <w:r w:rsidR="003111E8" w:rsidRPr="003111E8">
        <w:rPr>
          <w:rFonts w:ascii="Arial" w:hAnsi="Arial" w:cs="Arial"/>
          <w:b/>
        </w:rPr>
        <w:t>n</w:t>
      </w:r>
      <w:r w:rsidR="003111E8" w:rsidRPr="003111E8">
        <w:rPr>
          <w:rFonts w:ascii="Arial" w:hAnsi="Arial" w:cs="Arial"/>
          <w:b/>
        </w:rPr>
        <w:t xml:space="preserve">trarse con una situación (que no fue provocada por él mismo) que lo ayuda o beneficie </w:t>
      </w:r>
      <w:r w:rsidR="003111E8" w:rsidRPr="003111E8">
        <w:rPr>
          <w:rFonts w:ascii="Arial" w:hAnsi="Arial" w:cs="Arial"/>
          <w:b/>
        </w:rPr>
        <w:lastRenderedPageBreak/>
        <w:t>conqui</w:t>
      </w:r>
      <w:r w:rsidR="003111E8" w:rsidRPr="003111E8">
        <w:rPr>
          <w:rFonts w:ascii="Arial" w:hAnsi="Arial" w:cs="Arial"/>
          <w:b/>
        </w:rPr>
        <w:t>s</w:t>
      </w:r>
      <w:r w:rsidR="003111E8" w:rsidRPr="003111E8">
        <w:rPr>
          <w:rFonts w:ascii="Arial" w:hAnsi="Arial" w:cs="Arial"/>
          <w:b/>
        </w:rPr>
        <w:t xml:space="preserve">tar. </w:t>
      </w:r>
    </w:p>
    <w:p w:rsidR="00AC6135" w:rsidRDefault="00AC6135" w:rsidP="003111E8">
      <w:pPr>
        <w:pStyle w:val="NormalWeb"/>
        <w:spacing w:before="0" w:beforeAutospacing="0" w:after="0" w:afterAutospacing="0"/>
        <w:jc w:val="both"/>
        <w:rPr>
          <w:rFonts w:ascii="Arial" w:hAnsi="Arial" w:cs="Arial"/>
          <w:b/>
        </w:rPr>
      </w:pPr>
    </w:p>
    <w:p w:rsidR="003111E8"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Aquel príncipe que obtenga el poder mediante el crimen y el maltrato, siendo éste vil y déspota, debe entender que una vez subido al poder tiene que cambiar esa act</w:t>
      </w:r>
      <w:r w:rsidR="003111E8" w:rsidRPr="003111E8">
        <w:rPr>
          <w:rFonts w:ascii="Arial" w:hAnsi="Arial" w:cs="Arial"/>
          <w:b/>
        </w:rPr>
        <w:t>i</w:t>
      </w:r>
      <w:r w:rsidR="003111E8" w:rsidRPr="003111E8">
        <w:rPr>
          <w:rFonts w:ascii="Arial" w:hAnsi="Arial" w:cs="Arial"/>
          <w:b/>
        </w:rPr>
        <w:t>tud hacia el pueblo. Dándole libertad al pueblo, para ganarse el favor del mismo, ya que al fin y al cabo estos serán los que decidan su futuro.</w:t>
      </w:r>
    </w:p>
    <w:p w:rsidR="00AC6135" w:rsidRPr="003111E8" w:rsidRDefault="00AC6135" w:rsidP="003111E8">
      <w:pPr>
        <w:pStyle w:val="NormalWeb"/>
        <w:spacing w:before="0" w:beforeAutospacing="0" w:after="0" w:afterAutospacing="0"/>
        <w:jc w:val="both"/>
        <w:rPr>
          <w:rFonts w:ascii="Arial" w:hAnsi="Arial" w:cs="Arial"/>
          <w:b/>
        </w:rPr>
      </w:pPr>
    </w:p>
    <w:p w:rsidR="003111E8"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Maquiavelo fue además un auténtico precursor del trabajo de los analistas políticos y c</w:t>
      </w:r>
      <w:r w:rsidR="003111E8" w:rsidRPr="003111E8">
        <w:rPr>
          <w:rFonts w:ascii="Arial" w:hAnsi="Arial" w:cs="Arial"/>
          <w:b/>
        </w:rPr>
        <w:t>o</w:t>
      </w:r>
      <w:r w:rsidR="003111E8" w:rsidRPr="003111E8">
        <w:rPr>
          <w:rFonts w:ascii="Arial" w:hAnsi="Arial" w:cs="Arial"/>
          <w:b/>
        </w:rPr>
        <w:t>lumnistas de nuestros días: «todos estos príncipes nuestros tienen un propósito, y puesto que nos es imp</w:t>
      </w:r>
      <w:r w:rsidR="003111E8" w:rsidRPr="003111E8">
        <w:rPr>
          <w:rFonts w:ascii="Arial" w:hAnsi="Arial" w:cs="Arial"/>
          <w:b/>
        </w:rPr>
        <w:t>o</w:t>
      </w:r>
      <w:r w:rsidR="003111E8" w:rsidRPr="003111E8">
        <w:rPr>
          <w:rFonts w:ascii="Arial" w:hAnsi="Arial" w:cs="Arial"/>
          <w:b/>
        </w:rPr>
        <w:t>sible conocer sus secretos, nos vemos obligados en parte a inferirlo de las palabras y los actos que cumplen, y en parte a im</w:t>
      </w:r>
      <w:r w:rsidR="003111E8" w:rsidRPr="003111E8">
        <w:rPr>
          <w:rFonts w:ascii="Arial" w:hAnsi="Arial" w:cs="Arial"/>
          <w:b/>
        </w:rPr>
        <w:t>a</w:t>
      </w:r>
      <w:r w:rsidR="003111E8" w:rsidRPr="003111E8">
        <w:rPr>
          <w:rFonts w:ascii="Arial" w:hAnsi="Arial" w:cs="Arial"/>
          <w:b/>
        </w:rPr>
        <w:t xml:space="preserve">ginarlo» (carta a Francesco </w:t>
      </w:r>
      <w:proofErr w:type="spellStart"/>
      <w:r w:rsidR="003111E8" w:rsidRPr="003111E8">
        <w:rPr>
          <w:rFonts w:ascii="Arial" w:hAnsi="Arial" w:cs="Arial"/>
          <w:b/>
        </w:rPr>
        <w:t>Vettori</w:t>
      </w:r>
      <w:proofErr w:type="spellEnd"/>
      <w:r w:rsidR="003111E8" w:rsidRPr="003111E8">
        <w:rPr>
          <w:rFonts w:ascii="Arial" w:hAnsi="Arial" w:cs="Arial"/>
          <w:b/>
        </w:rPr>
        <w:t>, julio de 1513).</w:t>
      </w:r>
    </w:p>
    <w:p w:rsidR="00AC6135" w:rsidRPr="003111E8" w:rsidRDefault="00AC6135" w:rsidP="003111E8">
      <w:pPr>
        <w:pStyle w:val="NormalWeb"/>
        <w:spacing w:before="0" w:beforeAutospacing="0" w:after="0" w:afterAutospacing="0"/>
        <w:jc w:val="both"/>
        <w:rPr>
          <w:rFonts w:ascii="Arial" w:hAnsi="Arial" w:cs="Arial"/>
          <w:b/>
        </w:rPr>
      </w:pPr>
    </w:p>
    <w:p w:rsidR="003111E8" w:rsidRDefault="00AC6135" w:rsidP="003111E8">
      <w:pPr>
        <w:pStyle w:val="NormalWeb"/>
        <w:spacing w:before="0" w:beforeAutospacing="0" w:after="0" w:afterAutospacing="0"/>
        <w:jc w:val="both"/>
        <w:rPr>
          <w:rFonts w:ascii="Arial" w:hAnsi="Arial" w:cs="Arial"/>
          <w:b/>
        </w:rPr>
      </w:pPr>
      <w:r>
        <w:rPr>
          <w:rFonts w:ascii="Arial" w:hAnsi="Arial" w:cs="Arial"/>
          <w:b/>
        </w:rPr>
        <w:t xml:space="preserve">   </w:t>
      </w:r>
      <w:r w:rsidR="003111E8" w:rsidRPr="003111E8">
        <w:rPr>
          <w:rFonts w:ascii="Arial" w:hAnsi="Arial" w:cs="Arial"/>
          <w:b/>
        </w:rPr>
        <w:t>En todo caso, distintos textos del pensador arrojan luces y sombras sobre la coherencia interna de su obra. Así, el florentino llega a afirmar no sin ironía que «desde hace un tie</w:t>
      </w:r>
      <w:r w:rsidR="003111E8" w:rsidRPr="003111E8">
        <w:rPr>
          <w:rFonts w:ascii="Arial" w:hAnsi="Arial" w:cs="Arial"/>
          <w:b/>
        </w:rPr>
        <w:t>m</w:t>
      </w:r>
      <w:r w:rsidR="003111E8" w:rsidRPr="003111E8">
        <w:rPr>
          <w:rFonts w:ascii="Arial" w:hAnsi="Arial" w:cs="Arial"/>
          <w:b/>
        </w:rPr>
        <w:t>po a esta parte, yo no digo nunca lo que creo, ni creo nunca lo que digo, y si se me escapa alguna verdad de vez en cuando, la escondo entre tantas mentiras, que es difícil recon</w:t>
      </w:r>
      <w:r w:rsidR="003111E8" w:rsidRPr="003111E8">
        <w:rPr>
          <w:rFonts w:ascii="Arial" w:hAnsi="Arial" w:cs="Arial"/>
          <w:b/>
        </w:rPr>
        <w:t>o</w:t>
      </w:r>
      <w:r w:rsidR="003111E8" w:rsidRPr="003111E8">
        <w:rPr>
          <w:rFonts w:ascii="Arial" w:hAnsi="Arial" w:cs="Arial"/>
          <w:b/>
        </w:rPr>
        <w:t>cerla» (carta al historiador fl</w:t>
      </w:r>
      <w:r w:rsidR="003111E8" w:rsidRPr="003111E8">
        <w:rPr>
          <w:rFonts w:ascii="Arial" w:hAnsi="Arial" w:cs="Arial"/>
          <w:b/>
        </w:rPr>
        <w:t>o</w:t>
      </w:r>
      <w:r w:rsidR="003111E8" w:rsidRPr="003111E8">
        <w:rPr>
          <w:rFonts w:ascii="Arial" w:hAnsi="Arial" w:cs="Arial"/>
          <w:b/>
        </w:rPr>
        <w:t xml:space="preserve">rentino </w:t>
      </w:r>
      <w:hyperlink r:id="rId98" w:tooltip="Francesco Guicciardini" w:history="1">
        <w:r w:rsidR="003111E8" w:rsidRPr="003111E8">
          <w:rPr>
            <w:rStyle w:val="Hipervnculo"/>
            <w:rFonts w:ascii="Arial" w:hAnsi="Arial" w:cs="Arial"/>
            <w:b/>
            <w:color w:val="auto"/>
            <w:u w:val="none"/>
          </w:rPr>
          <w:t xml:space="preserve">Francesco </w:t>
        </w:r>
        <w:proofErr w:type="spellStart"/>
        <w:r w:rsidR="003111E8" w:rsidRPr="003111E8">
          <w:rPr>
            <w:rStyle w:val="Hipervnculo"/>
            <w:rFonts w:ascii="Arial" w:hAnsi="Arial" w:cs="Arial"/>
            <w:b/>
            <w:color w:val="auto"/>
            <w:u w:val="none"/>
          </w:rPr>
          <w:t>Guicciardini</w:t>
        </w:r>
        <w:proofErr w:type="spellEnd"/>
      </w:hyperlink>
      <w:r w:rsidR="003111E8" w:rsidRPr="003111E8">
        <w:rPr>
          <w:rFonts w:ascii="Arial" w:hAnsi="Arial" w:cs="Arial"/>
          <w:b/>
        </w:rPr>
        <w:t>, mayo de 1521).</w:t>
      </w:r>
    </w:p>
    <w:p w:rsidR="00AC6135" w:rsidRPr="00AC6135" w:rsidRDefault="00AC6135" w:rsidP="003111E8">
      <w:pPr>
        <w:pStyle w:val="NormalWeb"/>
        <w:spacing w:before="0" w:beforeAutospacing="0" w:after="0" w:afterAutospacing="0"/>
        <w:jc w:val="both"/>
        <w:rPr>
          <w:rFonts w:ascii="Arial" w:hAnsi="Arial" w:cs="Arial"/>
          <w:b/>
          <w:color w:val="FF0000"/>
        </w:rPr>
      </w:pPr>
    </w:p>
    <w:p w:rsidR="003111E8" w:rsidRPr="00AC6135" w:rsidRDefault="003111E8" w:rsidP="003111E8">
      <w:pPr>
        <w:pStyle w:val="Ttulo2"/>
        <w:spacing w:before="0" w:beforeAutospacing="0" w:after="0" w:afterAutospacing="0"/>
        <w:jc w:val="both"/>
        <w:rPr>
          <w:rFonts w:ascii="Arial" w:hAnsi="Arial" w:cs="Arial"/>
          <w:color w:val="FF0000"/>
          <w:sz w:val="24"/>
          <w:szCs w:val="24"/>
        </w:rPr>
      </w:pPr>
      <w:r w:rsidRPr="00AC6135">
        <w:rPr>
          <w:rStyle w:val="mw-headline"/>
          <w:rFonts w:ascii="Arial" w:hAnsi="Arial" w:cs="Arial"/>
          <w:color w:val="FF0000"/>
          <w:sz w:val="24"/>
          <w:szCs w:val="24"/>
        </w:rPr>
        <w:t>Obras</w:t>
      </w:r>
    </w:p>
    <w:p w:rsidR="003111E8" w:rsidRPr="003111E8" w:rsidRDefault="003111E8" w:rsidP="009F4978">
      <w:pPr>
        <w:widowControl/>
        <w:numPr>
          <w:ilvl w:val="0"/>
          <w:numId w:val="1"/>
        </w:numPr>
        <w:autoSpaceDE/>
        <w:autoSpaceDN/>
        <w:adjustRightInd/>
        <w:jc w:val="both"/>
        <w:rPr>
          <w:b/>
        </w:rPr>
      </w:pPr>
      <w:r w:rsidRPr="003111E8">
        <w:rPr>
          <w:b/>
          <w:i/>
          <w:iCs/>
        </w:rPr>
        <w:t>Discurso sobre la corte de Pisa</w:t>
      </w:r>
      <w:r w:rsidRPr="003111E8">
        <w:rPr>
          <w:b/>
        </w:rPr>
        <w:t>, 1499</w:t>
      </w:r>
    </w:p>
    <w:p w:rsidR="003111E8" w:rsidRPr="003111E8" w:rsidRDefault="003111E8" w:rsidP="009F4978">
      <w:pPr>
        <w:widowControl/>
        <w:numPr>
          <w:ilvl w:val="0"/>
          <w:numId w:val="1"/>
        </w:numPr>
        <w:autoSpaceDE/>
        <w:autoSpaceDN/>
        <w:adjustRightInd/>
        <w:jc w:val="both"/>
        <w:rPr>
          <w:b/>
        </w:rPr>
      </w:pPr>
      <w:r w:rsidRPr="003111E8">
        <w:rPr>
          <w:b/>
          <w:i/>
          <w:iCs/>
        </w:rPr>
        <w:t xml:space="preserve">Del modo di </w:t>
      </w:r>
      <w:proofErr w:type="spellStart"/>
      <w:r w:rsidRPr="003111E8">
        <w:rPr>
          <w:b/>
          <w:i/>
          <w:iCs/>
        </w:rPr>
        <w:t>trattare</w:t>
      </w:r>
      <w:proofErr w:type="spellEnd"/>
      <w:r w:rsidRPr="003111E8">
        <w:rPr>
          <w:b/>
          <w:i/>
          <w:iCs/>
        </w:rPr>
        <w:t xml:space="preserve"> i </w:t>
      </w:r>
      <w:proofErr w:type="spellStart"/>
      <w:r w:rsidRPr="003111E8">
        <w:rPr>
          <w:b/>
          <w:i/>
          <w:iCs/>
        </w:rPr>
        <w:t>popoli</w:t>
      </w:r>
      <w:proofErr w:type="spellEnd"/>
      <w:r w:rsidRPr="003111E8">
        <w:rPr>
          <w:b/>
          <w:i/>
          <w:iCs/>
        </w:rPr>
        <w:t xml:space="preserve"> </w:t>
      </w:r>
      <w:proofErr w:type="spellStart"/>
      <w:r w:rsidRPr="003111E8">
        <w:rPr>
          <w:b/>
          <w:i/>
          <w:iCs/>
        </w:rPr>
        <w:t>della</w:t>
      </w:r>
      <w:proofErr w:type="spellEnd"/>
      <w:r w:rsidRPr="003111E8">
        <w:rPr>
          <w:b/>
          <w:i/>
          <w:iCs/>
        </w:rPr>
        <w:t xml:space="preserve"> </w:t>
      </w:r>
      <w:proofErr w:type="spellStart"/>
      <w:r w:rsidRPr="003111E8">
        <w:rPr>
          <w:b/>
          <w:i/>
          <w:iCs/>
        </w:rPr>
        <w:t>Valdichiana</w:t>
      </w:r>
      <w:proofErr w:type="spellEnd"/>
      <w:r w:rsidRPr="003111E8">
        <w:rPr>
          <w:b/>
          <w:i/>
          <w:iCs/>
        </w:rPr>
        <w:t xml:space="preserve"> </w:t>
      </w:r>
      <w:proofErr w:type="spellStart"/>
      <w:r w:rsidRPr="003111E8">
        <w:rPr>
          <w:b/>
          <w:i/>
          <w:iCs/>
        </w:rPr>
        <w:t>ribellati</w:t>
      </w:r>
      <w:proofErr w:type="spellEnd"/>
      <w:r w:rsidRPr="003111E8">
        <w:rPr>
          <w:b/>
        </w:rPr>
        <w:t>, 1502</w:t>
      </w:r>
    </w:p>
    <w:p w:rsidR="003111E8" w:rsidRPr="003111E8" w:rsidRDefault="003111E8" w:rsidP="009F4978">
      <w:pPr>
        <w:widowControl/>
        <w:numPr>
          <w:ilvl w:val="0"/>
          <w:numId w:val="1"/>
        </w:numPr>
        <w:autoSpaceDE/>
        <w:autoSpaceDN/>
        <w:adjustRightInd/>
        <w:jc w:val="both"/>
        <w:rPr>
          <w:b/>
        </w:rPr>
      </w:pPr>
      <w:r w:rsidRPr="003111E8">
        <w:rPr>
          <w:b/>
          <w:i/>
          <w:iCs/>
        </w:rPr>
        <w:t xml:space="preserve">Del modo </w:t>
      </w:r>
      <w:proofErr w:type="spellStart"/>
      <w:r w:rsidRPr="003111E8">
        <w:rPr>
          <w:b/>
          <w:i/>
          <w:iCs/>
        </w:rPr>
        <w:t>tenuto</w:t>
      </w:r>
      <w:proofErr w:type="spellEnd"/>
      <w:r w:rsidRPr="003111E8">
        <w:rPr>
          <w:b/>
          <w:i/>
          <w:iCs/>
        </w:rPr>
        <w:t xml:space="preserve"> </w:t>
      </w:r>
      <w:proofErr w:type="spellStart"/>
      <w:r w:rsidRPr="003111E8">
        <w:rPr>
          <w:b/>
          <w:i/>
          <w:iCs/>
        </w:rPr>
        <w:t>dal</w:t>
      </w:r>
      <w:proofErr w:type="spellEnd"/>
      <w:r w:rsidRPr="003111E8">
        <w:rPr>
          <w:b/>
          <w:i/>
          <w:iCs/>
        </w:rPr>
        <w:t xml:space="preserve"> </w:t>
      </w:r>
      <w:proofErr w:type="spellStart"/>
      <w:r w:rsidRPr="003111E8">
        <w:rPr>
          <w:b/>
          <w:i/>
          <w:iCs/>
        </w:rPr>
        <w:t>duca</w:t>
      </w:r>
      <w:proofErr w:type="spellEnd"/>
      <w:r w:rsidRPr="003111E8">
        <w:rPr>
          <w:b/>
          <w:i/>
          <w:iCs/>
        </w:rPr>
        <w:t xml:space="preserve"> Valentino </w:t>
      </w:r>
      <w:proofErr w:type="spellStart"/>
      <w:r w:rsidRPr="003111E8">
        <w:rPr>
          <w:b/>
          <w:i/>
          <w:iCs/>
        </w:rPr>
        <w:t>nell</w:t>
      </w:r>
      <w:proofErr w:type="spellEnd"/>
      <w:r w:rsidRPr="003111E8">
        <w:rPr>
          <w:b/>
          <w:i/>
          <w:iCs/>
        </w:rPr>
        <w:t xml:space="preserve">' </w:t>
      </w:r>
      <w:proofErr w:type="spellStart"/>
      <w:r w:rsidRPr="003111E8">
        <w:rPr>
          <w:b/>
          <w:i/>
          <w:iCs/>
        </w:rPr>
        <w:t>ammazzare</w:t>
      </w:r>
      <w:proofErr w:type="spellEnd"/>
      <w:r w:rsidRPr="003111E8">
        <w:rPr>
          <w:b/>
          <w:i/>
          <w:iCs/>
        </w:rPr>
        <w:t xml:space="preserve"> </w:t>
      </w:r>
      <w:proofErr w:type="spellStart"/>
      <w:r w:rsidRPr="003111E8">
        <w:rPr>
          <w:b/>
          <w:i/>
          <w:iCs/>
        </w:rPr>
        <w:t>Vitellozzo</w:t>
      </w:r>
      <w:proofErr w:type="spellEnd"/>
      <w:r w:rsidRPr="003111E8">
        <w:rPr>
          <w:b/>
          <w:i/>
          <w:iCs/>
        </w:rPr>
        <w:t xml:space="preserve"> </w:t>
      </w:r>
      <w:proofErr w:type="spellStart"/>
      <w:r w:rsidRPr="003111E8">
        <w:rPr>
          <w:b/>
          <w:i/>
          <w:iCs/>
        </w:rPr>
        <w:t>Vitelli</w:t>
      </w:r>
      <w:proofErr w:type="spellEnd"/>
      <w:r w:rsidRPr="003111E8">
        <w:rPr>
          <w:b/>
          <w:i/>
          <w:iCs/>
        </w:rPr>
        <w:t xml:space="preserve">, </w:t>
      </w:r>
      <w:proofErr w:type="spellStart"/>
      <w:r w:rsidRPr="003111E8">
        <w:rPr>
          <w:b/>
          <w:i/>
          <w:iCs/>
        </w:rPr>
        <w:t>Oliverotto</w:t>
      </w:r>
      <w:proofErr w:type="spellEnd"/>
      <w:r w:rsidRPr="003111E8">
        <w:rPr>
          <w:b/>
          <w:i/>
          <w:iCs/>
        </w:rPr>
        <w:t xml:space="preserve"> da </w:t>
      </w:r>
      <w:proofErr w:type="spellStart"/>
      <w:r w:rsidRPr="003111E8">
        <w:rPr>
          <w:b/>
          <w:i/>
          <w:iCs/>
        </w:rPr>
        <w:t>Fermo</w:t>
      </w:r>
      <w:proofErr w:type="spellEnd"/>
      <w:r w:rsidRPr="003111E8">
        <w:rPr>
          <w:b/>
          <w:i/>
          <w:iCs/>
        </w:rPr>
        <w:t>, etc.</w:t>
      </w:r>
      <w:r w:rsidRPr="003111E8">
        <w:rPr>
          <w:b/>
        </w:rPr>
        <w:t>, 1502</w:t>
      </w:r>
    </w:p>
    <w:p w:rsidR="003111E8" w:rsidRPr="003111E8" w:rsidRDefault="003111E8" w:rsidP="009F4978">
      <w:pPr>
        <w:widowControl/>
        <w:numPr>
          <w:ilvl w:val="0"/>
          <w:numId w:val="1"/>
        </w:numPr>
        <w:autoSpaceDE/>
        <w:autoSpaceDN/>
        <w:adjustRightInd/>
        <w:jc w:val="both"/>
        <w:rPr>
          <w:b/>
        </w:rPr>
      </w:pPr>
      <w:proofErr w:type="spellStart"/>
      <w:r w:rsidRPr="003111E8">
        <w:rPr>
          <w:b/>
          <w:i/>
          <w:iCs/>
        </w:rPr>
        <w:t>Discorso</w:t>
      </w:r>
      <w:proofErr w:type="spellEnd"/>
      <w:r w:rsidRPr="003111E8">
        <w:rPr>
          <w:b/>
          <w:i/>
          <w:iCs/>
        </w:rPr>
        <w:t xml:space="preserve"> </w:t>
      </w:r>
      <w:proofErr w:type="spellStart"/>
      <w:r w:rsidRPr="003111E8">
        <w:rPr>
          <w:b/>
          <w:i/>
          <w:iCs/>
        </w:rPr>
        <w:t>sopra</w:t>
      </w:r>
      <w:proofErr w:type="spellEnd"/>
      <w:r w:rsidRPr="003111E8">
        <w:rPr>
          <w:b/>
          <w:i/>
          <w:iCs/>
        </w:rPr>
        <w:t xml:space="preserve"> la </w:t>
      </w:r>
      <w:proofErr w:type="spellStart"/>
      <w:r w:rsidRPr="003111E8">
        <w:rPr>
          <w:b/>
          <w:i/>
          <w:iCs/>
        </w:rPr>
        <w:t>provisione</w:t>
      </w:r>
      <w:proofErr w:type="spellEnd"/>
      <w:r w:rsidRPr="003111E8">
        <w:rPr>
          <w:b/>
          <w:i/>
          <w:iCs/>
        </w:rPr>
        <w:t xml:space="preserve"> del </w:t>
      </w:r>
      <w:proofErr w:type="spellStart"/>
      <w:r w:rsidRPr="003111E8">
        <w:rPr>
          <w:b/>
          <w:i/>
          <w:iCs/>
        </w:rPr>
        <w:t>danaro</w:t>
      </w:r>
      <w:proofErr w:type="spellEnd"/>
      <w:r w:rsidRPr="003111E8">
        <w:rPr>
          <w:b/>
        </w:rPr>
        <w:t>, 1502</w:t>
      </w:r>
    </w:p>
    <w:p w:rsidR="003111E8" w:rsidRPr="003111E8" w:rsidRDefault="003111E8" w:rsidP="009F4978">
      <w:pPr>
        <w:widowControl/>
        <w:numPr>
          <w:ilvl w:val="0"/>
          <w:numId w:val="1"/>
        </w:numPr>
        <w:autoSpaceDE/>
        <w:autoSpaceDN/>
        <w:adjustRightInd/>
        <w:jc w:val="both"/>
        <w:rPr>
          <w:b/>
        </w:rPr>
      </w:pPr>
      <w:proofErr w:type="spellStart"/>
      <w:r w:rsidRPr="003111E8">
        <w:rPr>
          <w:b/>
          <w:i/>
          <w:iCs/>
        </w:rPr>
        <w:t>Decennale</w:t>
      </w:r>
      <w:proofErr w:type="spellEnd"/>
      <w:r w:rsidRPr="003111E8">
        <w:rPr>
          <w:b/>
          <w:i/>
          <w:iCs/>
        </w:rPr>
        <w:t xml:space="preserve"> primo</w:t>
      </w:r>
      <w:r w:rsidRPr="003111E8">
        <w:rPr>
          <w:b/>
        </w:rPr>
        <w:t xml:space="preserve"> (poema), 1506</w:t>
      </w:r>
    </w:p>
    <w:p w:rsidR="003111E8" w:rsidRPr="003111E8" w:rsidRDefault="003111E8" w:rsidP="009F4978">
      <w:pPr>
        <w:widowControl/>
        <w:numPr>
          <w:ilvl w:val="0"/>
          <w:numId w:val="1"/>
        </w:numPr>
        <w:autoSpaceDE/>
        <w:autoSpaceDN/>
        <w:adjustRightInd/>
        <w:jc w:val="both"/>
        <w:rPr>
          <w:b/>
        </w:rPr>
      </w:pPr>
      <w:r w:rsidRPr="003111E8">
        <w:rPr>
          <w:b/>
          <w:i/>
          <w:iCs/>
        </w:rPr>
        <w:t>Retrato de la corte de Alemania</w:t>
      </w:r>
      <w:r w:rsidRPr="003111E8">
        <w:rPr>
          <w:b/>
        </w:rPr>
        <w:t>, 1508-1512</w:t>
      </w:r>
    </w:p>
    <w:p w:rsidR="003111E8" w:rsidRPr="003111E8" w:rsidRDefault="003111E8" w:rsidP="009F4978">
      <w:pPr>
        <w:widowControl/>
        <w:numPr>
          <w:ilvl w:val="0"/>
          <w:numId w:val="1"/>
        </w:numPr>
        <w:autoSpaceDE/>
        <w:autoSpaceDN/>
        <w:adjustRightInd/>
        <w:jc w:val="both"/>
        <w:rPr>
          <w:b/>
        </w:rPr>
      </w:pPr>
      <w:proofErr w:type="spellStart"/>
      <w:r w:rsidRPr="003111E8">
        <w:rPr>
          <w:b/>
          <w:i/>
          <w:iCs/>
        </w:rPr>
        <w:t>Decennale</w:t>
      </w:r>
      <w:proofErr w:type="spellEnd"/>
      <w:r w:rsidRPr="003111E8">
        <w:rPr>
          <w:b/>
          <w:i/>
          <w:iCs/>
        </w:rPr>
        <w:t xml:space="preserve"> </w:t>
      </w:r>
      <w:proofErr w:type="spellStart"/>
      <w:r w:rsidRPr="003111E8">
        <w:rPr>
          <w:b/>
          <w:i/>
          <w:iCs/>
        </w:rPr>
        <w:t>secondo</w:t>
      </w:r>
      <w:proofErr w:type="spellEnd"/>
      <w:r w:rsidRPr="003111E8">
        <w:rPr>
          <w:b/>
        </w:rPr>
        <w:t>, 1509</w:t>
      </w:r>
    </w:p>
    <w:p w:rsidR="003111E8" w:rsidRPr="003111E8" w:rsidRDefault="003111E8" w:rsidP="009F4978">
      <w:pPr>
        <w:widowControl/>
        <w:numPr>
          <w:ilvl w:val="0"/>
          <w:numId w:val="1"/>
        </w:numPr>
        <w:autoSpaceDE/>
        <w:autoSpaceDN/>
        <w:adjustRightInd/>
        <w:jc w:val="both"/>
        <w:rPr>
          <w:b/>
        </w:rPr>
      </w:pPr>
      <w:r w:rsidRPr="003111E8">
        <w:rPr>
          <w:b/>
          <w:i/>
          <w:iCs/>
        </w:rPr>
        <w:t>Retrato de la corte de Francia</w:t>
      </w:r>
      <w:r w:rsidRPr="003111E8">
        <w:rPr>
          <w:b/>
        </w:rPr>
        <w:t>, 1510</w:t>
      </w:r>
    </w:p>
    <w:p w:rsidR="003111E8" w:rsidRPr="003111E8" w:rsidRDefault="003111E8" w:rsidP="009F4978">
      <w:pPr>
        <w:widowControl/>
        <w:numPr>
          <w:ilvl w:val="0"/>
          <w:numId w:val="1"/>
        </w:numPr>
        <w:autoSpaceDE/>
        <w:autoSpaceDN/>
        <w:adjustRightInd/>
        <w:jc w:val="both"/>
        <w:rPr>
          <w:b/>
        </w:rPr>
      </w:pPr>
      <w:hyperlink r:id="rId99" w:tooltip="Discursos sobre la primera década de Tito Livio" w:history="1">
        <w:r w:rsidRPr="003111E8">
          <w:rPr>
            <w:rStyle w:val="Hipervnculo"/>
            <w:b/>
            <w:i/>
            <w:iCs/>
            <w:color w:val="auto"/>
            <w:u w:val="none"/>
          </w:rPr>
          <w:t>Discursos sobre la primera década de Tito Livio</w:t>
        </w:r>
      </w:hyperlink>
      <w:r w:rsidRPr="003111E8">
        <w:rPr>
          <w:b/>
        </w:rPr>
        <w:t>, 3 volúmenes, 1512-1517</w:t>
      </w:r>
    </w:p>
    <w:p w:rsidR="003111E8" w:rsidRPr="003111E8" w:rsidRDefault="003111E8" w:rsidP="009F4978">
      <w:pPr>
        <w:widowControl/>
        <w:numPr>
          <w:ilvl w:val="0"/>
          <w:numId w:val="1"/>
        </w:numPr>
        <w:autoSpaceDE/>
        <w:autoSpaceDN/>
        <w:adjustRightInd/>
        <w:jc w:val="both"/>
        <w:rPr>
          <w:b/>
        </w:rPr>
      </w:pPr>
      <w:hyperlink r:id="rId100" w:tooltip="El príncipe" w:history="1">
        <w:r w:rsidRPr="003111E8">
          <w:rPr>
            <w:rStyle w:val="Hipervnculo"/>
            <w:b/>
            <w:i/>
            <w:iCs/>
            <w:color w:val="auto"/>
            <w:u w:val="none"/>
          </w:rPr>
          <w:t>El príncipe</w:t>
        </w:r>
      </w:hyperlink>
      <w:r w:rsidRPr="003111E8">
        <w:rPr>
          <w:b/>
        </w:rPr>
        <w:t>, 1513</w:t>
      </w:r>
    </w:p>
    <w:p w:rsidR="003111E8" w:rsidRPr="003111E8" w:rsidRDefault="003111E8" w:rsidP="009F4978">
      <w:pPr>
        <w:widowControl/>
        <w:numPr>
          <w:ilvl w:val="0"/>
          <w:numId w:val="1"/>
        </w:numPr>
        <w:autoSpaceDE/>
        <w:autoSpaceDN/>
        <w:adjustRightInd/>
        <w:jc w:val="both"/>
        <w:rPr>
          <w:b/>
        </w:rPr>
      </w:pPr>
      <w:proofErr w:type="spellStart"/>
      <w:r w:rsidRPr="003111E8">
        <w:rPr>
          <w:b/>
          <w:i/>
          <w:iCs/>
        </w:rPr>
        <w:t>Andria</w:t>
      </w:r>
      <w:proofErr w:type="spellEnd"/>
      <w:r w:rsidRPr="003111E8">
        <w:rPr>
          <w:b/>
        </w:rPr>
        <w:t>, comedia, 1517</w:t>
      </w:r>
    </w:p>
    <w:p w:rsidR="003111E8" w:rsidRPr="003111E8" w:rsidRDefault="003111E8" w:rsidP="009F4978">
      <w:pPr>
        <w:widowControl/>
        <w:numPr>
          <w:ilvl w:val="0"/>
          <w:numId w:val="1"/>
        </w:numPr>
        <w:autoSpaceDE/>
        <w:autoSpaceDN/>
        <w:adjustRightInd/>
        <w:jc w:val="both"/>
        <w:rPr>
          <w:b/>
        </w:rPr>
      </w:pPr>
      <w:hyperlink r:id="rId101" w:tooltip="La mandrágora (Maquiavelo)" w:history="1">
        <w:r w:rsidRPr="003111E8">
          <w:rPr>
            <w:rStyle w:val="Hipervnculo"/>
            <w:b/>
            <w:i/>
            <w:iCs/>
            <w:color w:val="auto"/>
            <w:u w:val="none"/>
          </w:rPr>
          <w:t>La mandrágora</w:t>
        </w:r>
      </w:hyperlink>
      <w:r w:rsidRPr="003111E8">
        <w:rPr>
          <w:b/>
        </w:rPr>
        <w:t>, comedia en prosa de cinco actos, con prólogo en verso, 1518</w:t>
      </w:r>
    </w:p>
    <w:p w:rsidR="003111E8" w:rsidRPr="003111E8" w:rsidRDefault="003111E8" w:rsidP="009F4978">
      <w:pPr>
        <w:widowControl/>
        <w:numPr>
          <w:ilvl w:val="0"/>
          <w:numId w:val="1"/>
        </w:numPr>
        <w:autoSpaceDE/>
        <w:autoSpaceDN/>
        <w:adjustRightInd/>
        <w:jc w:val="both"/>
        <w:rPr>
          <w:b/>
        </w:rPr>
      </w:pPr>
      <w:proofErr w:type="spellStart"/>
      <w:r w:rsidRPr="003111E8">
        <w:rPr>
          <w:b/>
          <w:i/>
          <w:iCs/>
        </w:rPr>
        <w:t>Della</w:t>
      </w:r>
      <w:proofErr w:type="spellEnd"/>
      <w:r w:rsidRPr="003111E8">
        <w:rPr>
          <w:b/>
          <w:i/>
          <w:iCs/>
        </w:rPr>
        <w:t xml:space="preserve"> </w:t>
      </w:r>
      <w:proofErr w:type="spellStart"/>
      <w:r w:rsidRPr="003111E8">
        <w:rPr>
          <w:b/>
          <w:i/>
          <w:iCs/>
        </w:rPr>
        <w:t>lingua</w:t>
      </w:r>
      <w:proofErr w:type="spellEnd"/>
      <w:r w:rsidRPr="003111E8">
        <w:rPr>
          <w:b/>
        </w:rPr>
        <w:t xml:space="preserve"> (diálogo), 1514</w:t>
      </w:r>
    </w:p>
    <w:p w:rsidR="003111E8" w:rsidRPr="003111E8" w:rsidRDefault="003111E8" w:rsidP="009F4978">
      <w:pPr>
        <w:widowControl/>
        <w:numPr>
          <w:ilvl w:val="0"/>
          <w:numId w:val="1"/>
        </w:numPr>
        <w:autoSpaceDE/>
        <w:autoSpaceDN/>
        <w:adjustRightInd/>
        <w:jc w:val="both"/>
        <w:rPr>
          <w:b/>
        </w:rPr>
      </w:pPr>
      <w:proofErr w:type="spellStart"/>
      <w:r w:rsidRPr="003111E8">
        <w:rPr>
          <w:b/>
          <w:i/>
          <w:iCs/>
        </w:rPr>
        <w:t>Clizia</w:t>
      </w:r>
      <w:proofErr w:type="spellEnd"/>
      <w:r w:rsidRPr="003111E8">
        <w:rPr>
          <w:b/>
        </w:rPr>
        <w:t>, comedia en prosa, 1525</w:t>
      </w:r>
    </w:p>
    <w:p w:rsidR="003111E8" w:rsidRPr="003111E8" w:rsidRDefault="003111E8" w:rsidP="009F4978">
      <w:pPr>
        <w:widowControl/>
        <w:numPr>
          <w:ilvl w:val="0"/>
          <w:numId w:val="1"/>
        </w:numPr>
        <w:autoSpaceDE/>
        <w:autoSpaceDN/>
        <w:adjustRightInd/>
        <w:jc w:val="both"/>
        <w:rPr>
          <w:b/>
        </w:rPr>
      </w:pPr>
      <w:proofErr w:type="spellStart"/>
      <w:r w:rsidRPr="003111E8">
        <w:rPr>
          <w:b/>
          <w:i/>
          <w:iCs/>
        </w:rPr>
        <w:t>Belfagor</w:t>
      </w:r>
      <w:proofErr w:type="spellEnd"/>
      <w:r w:rsidRPr="003111E8">
        <w:rPr>
          <w:b/>
          <w:i/>
          <w:iCs/>
        </w:rPr>
        <w:t xml:space="preserve"> </w:t>
      </w:r>
      <w:proofErr w:type="spellStart"/>
      <w:r w:rsidRPr="003111E8">
        <w:rPr>
          <w:b/>
          <w:i/>
          <w:iCs/>
        </w:rPr>
        <w:t>arcidiavolo</w:t>
      </w:r>
      <w:proofErr w:type="spellEnd"/>
      <w:r w:rsidRPr="003111E8">
        <w:rPr>
          <w:b/>
        </w:rPr>
        <w:t xml:space="preserve"> (novela), 1515</w:t>
      </w:r>
    </w:p>
    <w:p w:rsidR="003111E8" w:rsidRPr="003111E8" w:rsidRDefault="003111E8" w:rsidP="009F4978">
      <w:pPr>
        <w:widowControl/>
        <w:numPr>
          <w:ilvl w:val="0"/>
          <w:numId w:val="1"/>
        </w:numPr>
        <w:autoSpaceDE/>
        <w:autoSpaceDN/>
        <w:adjustRightInd/>
        <w:jc w:val="both"/>
        <w:rPr>
          <w:b/>
        </w:rPr>
      </w:pPr>
      <w:proofErr w:type="spellStart"/>
      <w:r w:rsidRPr="003111E8">
        <w:rPr>
          <w:b/>
          <w:i/>
          <w:iCs/>
        </w:rPr>
        <w:t>Asino</w:t>
      </w:r>
      <w:proofErr w:type="spellEnd"/>
      <w:r w:rsidRPr="003111E8">
        <w:rPr>
          <w:b/>
          <w:i/>
          <w:iCs/>
        </w:rPr>
        <w:t xml:space="preserve"> </w:t>
      </w:r>
      <w:proofErr w:type="spellStart"/>
      <w:r w:rsidRPr="003111E8">
        <w:rPr>
          <w:b/>
          <w:i/>
          <w:iCs/>
        </w:rPr>
        <w:t>d'oro</w:t>
      </w:r>
      <w:proofErr w:type="spellEnd"/>
      <w:r w:rsidRPr="003111E8">
        <w:rPr>
          <w:b/>
        </w:rPr>
        <w:t xml:space="preserve"> (poema), 1517</w:t>
      </w:r>
    </w:p>
    <w:p w:rsidR="003111E8" w:rsidRPr="003111E8" w:rsidRDefault="003111E8" w:rsidP="009F4978">
      <w:pPr>
        <w:widowControl/>
        <w:numPr>
          <w:ilvl w:val="0"/>
          <w:numId w:val="1"/>
        </w:numPr>
        <w:autoSpaceDE/>
        <w:autoSpaceDN/>
        <w:adjustRightInd/>
        <w:jc w:val="both"/>
        <w:rPr>
          <w:b/>
        </w:rPr>
      </w:pPr>
      <w:hyperlink r:id="rId102" w:tooltip="Del arte de la guerra" w:history="1">
        <w:r w:rsidRPr="003111E8">
          <w:rPr>
            <w:rStyle w:val="Hipervnculo"/>
            <w:b/>
            <w:i/>
            <w:iCs/>
            <w:color w:val="auto"/>
            <w:u w:val="none"/>
          </w:rPr>
          <w:t>Del arte de la guerra</w:t>
        </w:r>
      </w:hyperlink>
      <w:r w:rsidRPr="003111E8">
        <w:rPr>
          <w:b/>
        </w:rPr>
        <w:t>, 1519-1520</w:t>
      </w:r>
    </w:p>
    <w:p w:rsidR="003111E8" w:rsidRPr="003111E8" w:rsidRDefault="003111E8" w:rsidP="009F4978">
      <w:pPr>
        <w:widowControl/>
        <w:numPr>
          <w:ilvl w:val="0"/>
          <w:numId w:val="1"/>
        </w:numPr>
        <w:autoSpaceDE/>
        <w:autoSpaceDN/>
        <w:adjustRightInd/>
        <w:jc w:val="both"/>
        <w:rPr>
          <w:b/>
        </w:rPr>
      </w:pPr>
      <w:proofErr w:type="spellStart"/>
      <w:r w:rsidRPr="003111E8">
        <w:rPr>
          <w:b/>
          <w:i/>
          <w:iCs/>
        </w:rPr>
        <w:t>Discorso</w:t>
      </w:r>
      <w:proofErr w:type="spellEnd"/>
      <w:r w:rsidRPr="003111E8">
        <w:rPr>
          <w:b/>
          <w:i/>
          <w:iCs/>
        </w:rPr>
        <w:t xml:space="preserve"> </w:t>
      </w:r>
      <w:proofErr w:type="spellStart"/>
      <w:r w:rsidRPr="003111E8">
        <w:rPr>
          <w:b/>
          <w:i/>
          <w:iCs/>
        </w:rPr>
        <w:t>sopra</w:t>
      </w:r>
      <w:proofErr w:type="spellEnd"/>
      <w:r w:rsidRPr="003111E8">
        <w:rPr>
          <w:b/>
          <w:i/>
          <w:iCs/>
        </w:rPr>
        <w:t xml:space="preserve"> </w:t>
      </w:r>
      <w:proofErr w:type="spellStart"/>
      <w:r w:rsidRPr="003111E8">
        <w:rPr>
          <w:b/>
          <w:i/>
          <w:iCs/>
        </w:rPr>
        <w:t>il</w:t>
      </w:r>
      <w:proofErr w:type="spellEnd"/>
      <w:r w:rsidRPr="003111E8">
        <w:rPr>
          <w:b/>
          <w:i/>
          <w:iCs/>
        </w:rPr>
        <w:t xml:space="preserve"> </w:t>
      </w:r>
      <w:proofErr w:type="spellStart"/>
      <w:r w:rsidRPr="003111E8">
        <w:rPr>
          <w:b/>
          <w:i/>
          <w:iCs/>
        </w:rPr>
        <w:t>riformare</w:t>
      </w:r>
      <w:proofErr w:type="spellEnd"/>
      <w:r w:rsidRPr="003111E8">
        <w:rPr>
          <w:b/>
          <w:i/>
          <w:iCs/>
        </w:rPr>
        <w:t xml:space="preserve"> lo </w:t>
      </w:r>
      <w:proofErr w:type="spellStart"/>
      <w:r w:rsidRPr="003111E8">
        <w:rPr>
          <w:b/>
          <w:i/>
          <w:iCs/>
        </w:rPr>
        <w:t>stato</w:t>
      </w:r>
      <w:proofErr w:type="spellEnd"/>
      <w:r w:rsidRPr="003111E8">
        <w:rPr>
          <w:b/>
          <w:i/>
          <w:iCs/>
        </w:rPr>
        <w:t xml:space="preserve"> di </w:t>
      </w:r>
      <w:proofErr w:type="spellStart"/>
      <w:r w:rsidRPr="003111E8">
        <w:rPr>
          <w:b/>
          <w:i/>
          <w:iCs/>
        </w:rPr>
        <w:t>Firenze</w:t>
      </w:r>
      <w:proofErr w:type="spellEnd"/>
      <w:r w:rsidRPr="003111E8">
        <w:rPr>
          <w:b/>
        </w:rPr>
        <w:t>, 1520</w:t>
      </w:r>
    </w:p>
    <w:p w:rsidR="003111E8" w:rsidRPr="003111E8" w:rsidRDefault="003111E8" w:rsidP="009F4978">
      <w:pPr>
        <w:widowControl/>
        <w:numPr>
          <w:ilvl w:val="0"/>
          <w:numId w:val="1"/>
        </w:numPr>
        <w:autoSpaceDE/>
        <w:autoSpaceDN/>
        <w:adjustRightInd/>
        <w:jc w:val="both"/>
        <w:rPr>
          <w:b/>
        </w:rPr>
      </w:pPr>
      <w:r w:rsidRPr="003111E8">
        <w:rPr>
          <w:b/>
          <w:i/>
          <w:iCs/>
        </w:rPr>
        <w:t>Sumario de la corte de la ciudad de Lucca</w:t>
      </w:r>
      <w:r w:rsidRPr="003111E8">
        <w:rPr>
          <w:b/>
        </w:rPr>
        <w:t>, 1520</w:t>
      </w:r>
    </w:p>
    <w:p w:rsidR="003111E8" w:rsidRPr="003111E8" w:rsidRDefault="003111E8" w:rsidP="009F4978">
      <w:pPr>
        <w:widowControl/>
        <w:numPr>
          <w:ilvl w:val="0"/>
          <w:numId w:val="1"/>
        </w:numPr>
        <w:autoSpaceDE/>
        <w:autoSpaceDN/>
        <w:adjustRightInd/>
        <w:jc w:val="both"/>
        <w:rPr>
          <w:b/>
        </w:rPr>
      </w:pPr>
      <w:hyperlink r:id="rId103" w:tooltip="La Vida de Castruccio Castracani" w:history="1">
        <w:r w:rsidRPr="003111E8">
          <w:rPr>
            <w:rStyle w:val="Hipervnculo"/>
            <w:b/>
            <w:i/>
            <w:iCs/>
            <w:color w:val="auto"/>
            <w:u w:val="none"/>
          </w:rPr>
          <w:t xml:space="preserve">La Vida de </w:t>
        </w:r>
        <w:proofErr w:type="spellStart"/>
        <w:r w:rsidRPr="003111E8">
          <w:rPr>
            <w:rStyle w:val="Hipervnculo"/>
            <w:b/>
            <w:i/>
            <w:iCs/>
            <w:color w:val="auto"/>
            <w:u w:val="none"/>
          </w:rPr>
          <w:t>Castruccio</w:t>
        </w:r>
        <w:proofErr w:type="spellEnd"/>
        <w:r w:rsidRPr="003111E8">
          <w:rPr>
            <w:rStyle w:val="Hipervnculo"/>
            <w:b/>
            <w:i/>
            <w:iCs/>
            <w:color w:val="auto"/>
            <w:u w:val="none"/>
          </w:rPr>
          <w:t xml:space="preserve"> </w:t>
        </w:r>
        <w:proofErr w:type="spellStart"/>
        <w:r w:rsidRPr="003111E8">
          <w:rPr>
            <w:rStyle w:val="Hipervnculo"/>
            <w:b/>
            <w:i/>
            <w:iCs/>
            <w:color w:val="auto"/>
            <w:u w:val="none"/>
          </w:rPr>
          <w:t>Castracani</w:t>
        </w:r>
        <w:proofErr w:type="spellEnd"/>
      </w:hyperlink>
      <w:r w:rsidRPr="003111E8">
        <w:rPr>
          <w:b/>
        </w:rPr>
        <w:t>, 1520</w:t>
      </w:r>
    </w:p>
    <w:p w:rsidR="003111E8" w:rsidRPr="003111E8" w:rsidRDefault="003111E8" w:rsidP="009F4978">
      <w:pPr>
        <w:widowControl/>
        <w:numPr>
          <w:ilvl w:val="0"/>
          <w:numId w:val="1"/>
        </w:numPr>
        <w:autoSpaceDE/>
        <w:autoSpaceDN/>
        <w:adjustRightInd/>
        <w:jc w:val="both"/>
        <w:rPr>
          <w:b/>
        </w:rPr>
      </w:pPr>
      <w:hyperlink r:id="rId104" w:tooltip="Historia de Florencia (Maquiavelo) (aún no redactado)" w:history="1">
        <w:r w:rsidRPr="003111E8">
          <w:rPr>
            <w:rStyle w:val="Hipervnculo"/>
            <w:b/>
            <w:i/>
            <w:iCs/>
            <w:color w:val="auto"/>
            <w:u w:val="none"/>
          </w:rPr>
          <w:t>Historia de Florencia</w:t>
        </w:r>
      </w:hyperlink>
      <w:r w:rsidRPr="003111E8">
        <w:rPr>
          <w:b/>
        </w:rPr>
        <w:t>, 8 libros, 1520-1525</w:t>
      </w:r>
    </w:p>
    <w:p w:rsidR="00AC6135" w:rsidRDefault="003111E8" w:rsidP="009F4978">
      <w:pPr>
        <w:widowControl/>
        <w:numPr>
          <w:ilvl w:val="0"/>
          <w:numId w:val="1"/>
        </w:numPr>
        <w:autoSpaceDE/>
        <w:autoSpaceDN/>
        <w:adjustRightInd/>
        <w:jc w:val="both"/>
        <w:rPr>
          <w:b/>
        </w:rPr>
      </w:pPr>
      <w:r w:rsidRPr="003111E8">
        <w:rPr>
          <w:b/>
          <w:i/>
          <w:iCs/>
        </w:rPr>
        <w:t>Historias florentinas</w:t>
      </w:r>
      <w:r w:rsidRPr="003111E8">
        <w:rPr>
          <w:b/>
        </w:rPr>
        <w:t xml:space="preserve"> (1521-1525)</w:t>
      </w:r>
    </w:p>
    <w:p w:rsidR="003111E8" w:rsidRDefault="00AC6135" w:rsidP="00AC6135">
      <w:pPr>
        <w:widowControl/>
        <w:autoSpaceDE/>
        <w:autoSpaceDN/>
        <w:adjustRightInd/>
        <w:jc w:val="both"/>
        <w:rPr>
          <w:b/>
        </w:rPr>
      </w:pPr>
      <w:r w:rsidRPr="003111E8">
        <w:rPr>
          <w:b/>
        </w:rPr>
        <w:t xml:space="preserve"> </w:t>
      </w:r>
    </w:p>
    <w:p w:rsidR="00AC6135" w:rsidRPr="003173C5" w:rsidRDefault="00AC6135" w:rsidP="00AC6135">
      <w:pPr>
        <w:widowControl/>
        <w:autoSpaceDE/>
        <w:autoSpaceDN/>
        <w:adjustRightInd/>
        <w:jc w:val="both"/>
        <w:rPr>
          <w:b/>
          <w:bCs/>
          <w:color w:val="FF0000"/>
        </w:rPr>
      </w:pPr>
      <w:r w:rsidRPr="003173C5">
        <w:rPr>
          <w:b/>
          <w:color w:val="FF0000"/>
        </w:rPr>
        <w:t>La obra de El P</w:t>
      </w:r>
      <w:r w:rsidR="003173C5" w:rsidRPr="003173C5">
        <w:rPr>
          <w:b/>
          <w:color w:val="FF0000"/>
        </w:rPr>
        <w:t>rí</w:t>
      </w:r>
      <w:r w:rsidRPr="003173C5">
        <w:rPr>
          <w:b/>
          <w:color w:val="FF0000"/>
        </w:rPr>
        <w:t>ncipe</w:t>
      </w:r>
      <w:r w:rsidRPr="003173C5">
        <w:rPr>
          <w:b/>
          <w:bCs/>
          <w:color w:val="FF0000"/>
        </w:rPr>
        <w:t xml:space="preserve"> (1513):</w:t>
      </w:r>
    </w:p>
    <w:p w:rsidR="00AC6135" w:rsidRDefault="00AC6135" w:rsidP="00AC6135">
      <w:pPr>
        <w:pStyle w:val="NormalWeb"/>
        <w:jc w:val="both"/>
        <w:rPr>
          <w:rFonts w:ascii="Arial" w:hAnsi="Arial" w:cs="Arial"/>
          <w:b/>
        </w:rPr>
      </w:pPr>
      <w:r>
        <w:rPr>
          <w:rFonts w:ascii="Arial" w:hAnsi="Arial" w:cs="Arial"/>
          <w:b/>
        </w:rPr>
        <w:t xml:space="preserve">    </w:t>
      </w:r>
      <w:r w:rsidRPr="00AC6135">
        <w:rPr>
          <w:rFonts w:ascii="Arial" w:hAnsi="Arial" w:cs="Arial"/>
          <w:b/>
        </w:rPr>
        <w:t>El príncipe o el gobernante, tiene como misión la felicidad de sus súbditos y ésta sólo se puede conseguir con un Estado fuerte. Para conseguirlo tendrá que recurrir a la astucia, al engaño y, si es necesario, a la crueldad. La virtud fundamental es la prudencia, para la conveniencia del Est</w:t>
      </w:r>
      <w:r w:rsidRPr="00AC6135">
        <w:rPr>
          <w:rFonts w:ascii="Arial" w:hAnsi="Arial" w:cs="Arial"/>
          <w:b/>
        </w:rPr>
        <w:t>a</w:t>
      </w:r>
      <w:r w:rsidRPr="00AC6135">
        <w:rPr>
          <w:rFonts w:ascii="Arial" w:hAnsi="Arial" w:cs="Arial"/>
          <w:b/>
        </w:rPr>
        <w:t>do. Si el interés de la patria exige traición o perjurio, se comete. "La grandeza de los crímenes borrará la vergüenza de haberlos cometido".</w:t>
      </w:r>
    </w:p>
    <w:p w:rsidR="003173C5" w:rsidRDefault="00AC6135" w:rsidP="00AC6135">
      <w:pPr>
        <w:pStyle w:val="NormalWeb"/>
        <w:jc w:val="both"/>
        <w:rPr>
          <w:rFonts w:ascii="Arial" w:hAnsi="Arial" w:cs="Arial"/>
          <w:b/>
        </w:rPr>
      </w:pPr>
      <w:r>
        <w:rPr>
          <w:rFonts w:ascii="Arial" w:hAnsi="Arial" w:cs="Arial"/>
          <w:b/>
        </w:rPr>
        <w:t xml:space="preserve">  </w:t>
      </w:r>
      <w:r w:rsidRPr="00AC6135">
        <w:rPr>
          <w:rFonts w:ascii="Arial" w:hAnsi="Arial" w:cs="Arial"/>
          <w:b/>
        </w:rPr>
        <w:t xml:space="preserve"> Los medios no i</w:t>
      </w:r>
      <w:r w:rsidRPr="00AC6135">
        <w:rPr>
          <w:rFonts w:ascii="Arial" w:hAnsi="Arial" w:cs="Arial"/>
          <w:b/>
        </w:rPr>
        <w:t>m</w:t>
      </w:r>
      <w:r w:rsidRPr="00AC6135">
        <w:rPr>
          <w:rFonts w:ascii="Arial" w:hAnsi="Arial" w:cs="Arial"/>
          <w:b/>
        </w:rPr>
        <w:t>portan: no es necesaria la moral, sino un realismo práctico, no lo que debe ser, sino lo que es en realidad. Política y moral son dos ámbitos distintos e incluso contradictorios.</w:t>
      </w:r>
    </w:p>
    <w:p w:rsidR="00AC6135" w:rsidRPr="00AC6135" w:rsidRDefault="003173C5" w:rsidP="00AC6135">
      <w:pPr>
        <w:pStyle w:val="NormalWeb"/>
        <w:jc w:val="both"/>
        <w:rPr>
          <w:rFonts w:ascii="Arial" w:hAnsi="Arial" w:cs="Arial"/>
          <w:b/>
        </w:rPr>
      </w:pPr>
      <w:r>
        <w:rPr>
          <w:rFonts w:ascii="Arial" w:hAnsi="Arial" w:cs="Arial"/>
          <w:b/>
        </w:rPr>
        <w:lastRenderedPageBreak/>
        <w:t xml:space="preserve">   </w:t>
      </w:r>
      <w:r w:rsidR="00AC6135" w:rsidRPr="00AC6135">
        <w:rPr>
          <w:rFonts w:ascii="Arial" w:hAnsi="Arial" w:cs="Arial"/>
          <w:b/>
        </w:rPr>
        <w:t xml:space="preserve"> Aunque </w:t>
      </w:r>
      <w:r w:rsidR="00AC6135" w:rsidRPr="00AC6135">
        <w:rPr>
          <w:rFonts w:ascii="Arial" w:hAnsi="Arial" w:cs="Arial"/>
          <w:b/>
          <w:i/>
          <w:iCs/>
        </w:rPr>
        <w:t>El Príncipe</w:t>
      </w:r>
      <w:r w:rsidR="00AC6135" w:rsidRPr="00AC6135">
        <w:rPr>
          <w:rFonts w:ascii="Arial" w:hAnsi="Arial" w:cs="Arial"/>
          <w:b/>
        </w:rPr>
        <w:t xml:space="preserve"> estuviera dedicado a </w:t>
      </w:r>
      <w:hyperlink r:id="rId105" w:history="1">
        <w:r w:rsidR="00AC6135" w:rsidRPr="00AC6135">
          <w:rPr>
            <w:rStyle w:val="Hipervnculo"/>
            <w:rFonts w:ascii="Arial" w:hAnsi="Arial" w:cs="Arial"/>
            <w:b/>
            <w:color w:val="auto"/>
            <w:u w:val="none"/>
          </w:rPr>
          <w:t xml:space="preserve">Lorenzo de </w:t>
        </w:r>
        <w:proofErr w:type="spellStart"/>
        <w:r w:rsidR="00AC6135" w:rsidRPr="00AC6135">
          <w:rPr>
            <w:rStyle w:val="Hipervnculo"/>
            <w:rFonts w:ascii="Arial" w:hAnsi="Arial" w:cs="Arial"/>
            <w:b/>
            <w:color w:val="auto"/>
            <w:u w:val="none"/>
          </w:rPr>
          <w:t>Medicis</w:t>
        </w:r>
        <w:proofErr w:type="spellEnd"/>
        <w:r w:rsidR="00AC6135" w:rsidRPr="00AC6135">
          <w:rPr>
            <w:rStyle w:val="Hipervnculo"/>
            <w:rFonts w:ascii="Arial" w:hAnsi="Arial" w:cs="Arial"/>
            <w:b/>
            <w:color w:val="auto"/>
            <w:u w:val="none"/>
          </w:rPr>
          <w:t xml:space="preserve"> (1492-1519)</w:t>
        </w:r>
      </w:hyperlink>
      <w:r w:rsidR="00AC6135" w:rsidRPr="00AC6135">
        <w:rPr>
          <w:rFonts w:ascii="Arial" w:hAnsi="Arial" w:cs="Arial"/>
          <w:b/>
        </w:rPr>
        <w:t xml:space="preserve"> [duque de U</w:t>
      </w:r>
      <w:r w:rsidR="00AC6135" w:rsidRPr="00AC6135">
        <w:rPr>
          <w:rFonts w:ascii="Arial" w:hAnsi="Arial" w:cs="Arial"/>
          <w:b/>
        </w:rPr>
        <w:t>r</w:t>
      </w:r>
      <w:r w:rsidR="00AC6135" w:rsidRPr="00AC6135">
        <w:rPr>
          <w:rFonts w:ascii="Arial" w:hAnsi="Arial" w:cs="Arial"/>
          <w:b/>
        </w:rPr>
        <w:t>bino], con la esperanza de recuperar la confianza perdida, Maquiavelo quiere presentar en su obra el arquetipo de cualquier político. Su personalidad debe poseer condiciones esp</w:t>
      </w:r>
      <w:r w:rsidR="00AC6135" w:rsidRPr="00AC6135">
        <w:rPr>
          <w:rFonts w:ascii="Arial" w:hAnsi="Arial" w:cs="Arial"/>
          <w:b/>
        </w:rPr>
        <w:t>e</w:t>
      </w:r>
      <w:r w:rsidR="00AC6135" w:rsidRPr="00AC6135">
        <w:rPr>
          <w:rFonts w:ascii="Arial" w:hAnsi="Arial" w:cs="Arial"/>
          <w:b/>
        </w:rPr>
        <w:t xml:space="preserve">ciales para llegar al poder y mantenerse en él: </w:t>
      </w:r>
    </w:p>
    <w:p w:rsidR="00AC6135" w:rsidRPr="00AC6135" w:rsidRDefault="00AC6135" w:rsidP="009F4978">
      <w:pPr>
        <w:widowControl/>
        <w:numPr>
          <w:ilvl w:val="0"/>
          <w:numId w:val="2"/>
        </w:numPr>
        <w:autoSpaceDE/>
        <w:autoSpaceDN/>
        <w:adjustRightInd/>
        <w:spacing w:before="100" w:beforeAutospacing="1" w:after="100" w:afterAutospacing="1"/>
        <w:jc w:val="both"/>
        <w:rPr>
          <w:b/>
        </w:rPr>
      </w:pPr>
      <w:r w:rsidRPr="00AC6135">
        <w:rPr>
          <w:b/>
        </w:rPr>
        <w:t>Capacidad de manipular situaciones, ayudándose de cuantos medios precise mie</w:t>
      </w:r>
      <w:r w:rsidRPr="00AC6135">
        <w:rPr>
          <w:b/>
        </w:rPr>
        <w:t>n</w:t>
      </w:r>
      <w:r w:rsidRPr="00AC6135">
        <w:rPr>
          <w:b/>
        </w:rPr>
        <w:t xml:space="preserve">tras consiga sus fines: lo que vale es el resultado. "El que consigue el poder es el Príncipe, el que consigue el orden y la paz son los súbditos". </w:t>
      </w:r>
    </w:p>
    <w:p w:rsidR="00AC6135" w:rsidRPr="00AC6135" w:rsidRDefault="00AC6135" w:rsidP="009F4978">
      <w:pPr>
        <w:widowControl/>
        <w:numPr>
          <w:ilvl w:val="0"/>
          <w:numId w:val="2"/>
        </w:numPr>
        <w:autoSpaceDE/>
        <w:autoSpaceDN/>
        <w:adjustRightInd/>
        <w:spacing w:before="100" w:beforeAutospacing="1" w:after="100" w:afterAutospacing="1"/>
        <w:jc w:val="both"/>
        <w:rPr>
          <w:b/>
        </w:rPr>
      </w:pPr>
      <w:r w:rsidRPr="00AC6135">
        <w:rPr>
          <w:b/>
        </w:rPr>
        <w:t>El gobernante debe poseer seria destreza, intuición y tesón, así como habilidad para sort</w:t>
      </w:r>
      <w:r w:rsidRPr="00AC6135">
        <w:rPr>
          <w:b/>
        </w:rPr>
        <w:t>e</w:t>
      </w:r>
      <w:r w:rsidRPr="00AC6135">
        <w:rPr>
          <w:b/>
        </w:rPr>
        <w:t xml:space="preserve">ar obstáculos, y "moverse según soplan los vientos". </w:t>
      </w:r>
    </w:p>
    <w:p w:rsidR="00AC6135" w:rsidRDefault="00AC6135" w:rsidP="009F4978">
      <w:pPr>
        <w:widowControl/>
        <w:numPr>
          <w:ilvl w:val="0"/>
          <w:numId w:val="2"/>
        </w:numPr>
        <w:autoSpaceDE/>
        <w:autoSpaceDN/>
        <w:adjustRightInd/>
        <w:spacing w:before="100" w:beforeAutospacing="1" w:after="100" w:afterAutospacing="1"/>
        <w:jc w:val="both"/>
        <w:rPr>
          <w:b/>
        </w:rPr>
      </w:pPr>
      <w:r w:rsidRPr="00AC6135">
        <w:rPr>
          <w:b/>
        </w:rPr>
        <w:t xml:space="preserve">Diestro en el engaño: No debe tener virtudes, solo aparentarlas. </w:t>
      </w:r>
    </w:p>
    <w:p w:rsidR="00AC6135" w:rsidRDefault="00AC6135" w:rsidP="009F4978">
      <w:pPr>
        <w:widowControl/>
        <w:numPr>
          <w:ilvl w:val="0"/>
          <w:numId w:val="2"/>
        </w:numPr>
        <w:autoSpaceDE/>
        <w:autoSpaceDN/>
        <w:adjustRightInd/>
        <w:spacing w:before="100" w:beforeAutospacing="1" w:after="100" w:afterAutospacing="1"/>
        <w:jc w:val="both"/>
        <w:rPr>
          <w:b/>
        </w:rPr>
      </w:pPr>
      <w:r w:rsidRPr="00AC6135">
        <w:rPr>
          <w:b/>
        </w:rPr>
        <w:t xml:space="preserve">Amoral, indiferencia entre el bien y el mal, debe estar por encima. </w:t>
      </w:r>
    </w:p>
    <w:p w:rsidR="009F4978" w:rsidRDefault="009F4978" w:rsidP="009F4978">
      <w:pPr>
        <w:widowControl/>
        <w:autoSpaceDE/>
        <w:autoSpaceDN/>
        <w:adjustRightInd/>
        <w:jc w:val="center"/>
        <w:rPr>
          <w:b/>
        </w:rPr>
      </w:pPr>
      <w:r w:rsidRPr="009F4978">
        <w:rPr>
          <w:b/>
        </w:rPr>
        <w:drawing>
          <wp:inline distT="0" distB="0" distL="0" distR="0">
            <wp:extent cx="2032000" cy="2641600"/>
            <wp:effectExtent l="19050" t="0" r="6350" b="0"/>
            <wp:docPr id="1" name="Imagen 12" descr="Resultado de imagen de maquiav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maquiavelo"/>
                    <pic:cNvPicPr>
                      <a:picLocks noChangeAspect="1" noChangeArrowheads="1"/>
                    </pic:cNvPicPr>
                  </pic:nvPicPr>
                  <pic:blipFill>
                    <a:blip r:embed="rId106"/>
                    <a:srcRect/>
                    <a:stretch>
                      <a:fillRect/>
                    </a:stretch>
                  </pic:blipFill>
                  <pic:spPr bwMode="auto">
                    <a:xfrm>
                      <a:off x="0" y="0"/>
                      <a:ext cx="2032000" cy="2641600"/>
                    </a:xfrm>
                    <a:prstGeom prst="rect">
                      <a:avLst/>
                    </a:prstGeom>
                    <a:noFill/>
                    <a:ln w="9525">
                      <a:noFill/>
                      <a:miter lim="800000"/>
                      <a:headEnd/>
                      <a:tailEnd/>
                    </a:ln>
                  </pic:spPr>
                </pic:pic>
              </a:graphicData>
            </a:graphic>
          </wp:inline>
        </w:drawing>
      </w:r>
    </w:p>
    <w:p w:rsidR="009F4978" w:rsidRDefault="009F4978" w:rsidP="009F4978">
      <w:pPr>
        <w:widowControl/>
        <w:autoSpaceDE/>
        <w:autoSpaceDN/>
        <w:adjustRightInd/>
        <w:jc w:val="center"/>
        <w:rPr>
          <w:b/>
        </w:rPr>
      </w:pPr>
      <w:r>
        <w:rPr>
          <w:b/>
        </w:rPr>
        <w:t>¿Quién fue el príncipe</w:t>
      </w:r>
    </w:p>
    <w:p w:rsidR="009F4978" w:rsidRPr="00AC6135" w:rsidRDefault="009F4978" w:rsidP="009F4978">
      <w:pPr>
        <w:widowControl/>
        <w:autoSpaceDE/>
        <w:autoSpaceDN/>
        <w:adjustRightInd/>
        <w:jc w:val="center"/>
        <w:rPr>
          <w:b/>
        </w:rPr>
      </w:pPr>
      <w:r>
        <w:rPr>
          <w:b/>
        </w:rPr>
        <w:t>en el que pensaba Maquiavelo?</w:t>
      </w:r>
    </w:p>
    <w:p w:rsidR="009F4978" w:rsidRDefault="009F4978" w:rsidP="009F4978">
      <w:pPr>
        <w:pStyle w:val="NormalWeb"/>
        <w:jc w:val="both"/>
        <w:rPr>
          <w:rFonts w:ascii="Arial" w:hAnsi="Arial" w:cs="Arial"/>
          <w:b/>
        </w:rPr>
      </w:pPr>
      <w:r>
        <w:rPr>
          <w:rFonts w:ascii="Arial" w:hAnsi="Arial" w:cs="Arial"/>
          <w:b/>
        </w:rPr>
        <w:t xml:space="preserve">    </w:t>
      </w:r>
      <w:r w:rsidR="00AC6135" w:rsidRPr="00AC6135">
        <w:rPr>
          <w:rFonts w:ascii="Arial" w:hAnsi="Arial" w:cs="Arial"/>
          <w:b/>
        </w:rPr>
        <w:t>Para Maquiavelo la mejor forma de gobierno es la República: "el gobierno de muchos es mejor que el de unos pocos", y justifica la romana como la más perfecta. Aunque él era r</w:t>
      </w:r>
      <w:r w:rsidR="00AC6135" w:rsidRPr="00AC6135">
        <w:rPr>
          <w:rFonts w:ascii="Arial" w:hAnsi="Arial" w:cs="Arial"/>
          <w:b/>
        </w:rPr>
        <w:t>e</w:t>
      </w:r>
      <w:r w:rsidR="00AC6135" w:rsidRPr="00AC6135">
        <w:rPr>
          <w:rFonts w:ascii="Arial" w:hAnsi="Arial" w:cs="Arial"/>
          <w:b/>
        </w:rPr>
        <w:t xml:space="preserve">publicano y aspiraba a convertir a </w:t>
      </w:r>
      <w:hyperlink r:id="rId107" w:history="1">
        <w:r w:rsidR="00AC6135" w:rsidRPr="00AC6135">
          <w:rPr>
            <w:rStyle w:val="Hipervnculo"/>
            <w:rFonts w:ascii="Arial" w:hAnsi="Arial" w:cs="Arial"/>
            <w:b/>
            <w:color w:val="auto"/>
            <w:u w:val="none"/>
          </w:rPr>
          <w:t>Florencia</w:t>
        </w:r>
      </w:hyperlink>
      <w:r w:rsidR="00AC6135" w:rsidRPr="00AC6135">
        <w:rPr>
          <w:rFonts w:ascii="Arial" w:hAnsi="Arial" w:cs="Arial"/>
          <w:b/>
        </w:rPr>
        <w:t xml:space="preserve"> en un Estado fuerte, en </w:t>
      </w:r>
      <w:r w:rsidR="00AC6135" w:rsidRPr="00AC6135">
        <w:rPr>
          <w:rFonts w:ascii="Arial" w:hAnsi="Arial" w:cs="Arial"/>
          <w:b/>
          <w:i/>
          <w:iCs/>
        </w:rPr>
        <w:t>El Príncipe</w:t>
      </w:r>
      <w:r w:rsidR="00AC6135" w:rsidRPr="00AC6135">
        <w:rPr>
          <w:rFonts w:ascii="Arial" w:hAnsi="Arial" w:cs="Arial"/>
          <w:b/>
        </w:rPr>
        <w:t xml:space="preserve"> acepta, como mal menor, que en ciertos momentos de corrup</w:t>
      </w:r>
      <w:r>
        <w:rPr>
          <w:rFonts w:ascii="Arial" w:hAnsi="Arial" w:cs="Arial"/>
          <w:b/>
        </w:rPr>
        <w:t>ción y desorden que es má</w:t>
      </w:r>
      <w:r w:rsidR="00AC6135" w:rsidRPr="00AC6135">
        <w:rPr>
          <w:rFonts w:ascii="Arial" w:hAnsi="Arial" w:cs="Arial"/>
          <w:b/>
        </w:rPr>
        <w:t>s útil y eficaz la acción de un solo personaje, adornado de cualidades excepcion</w:t>
      </w:r>
      <w:r w:rsidR="00AC6135" w:rsidRPr="00AC6135">
        <w:rPr>
          <w:rFonts w:ascii="Arial" w:hAnsi="Arial" w:cs="Arial"/>
          <w:b/>
        </w:rPr>
        <w:t>a</w:t>
      </w:r>
      <w:r w:rsidR="00AC6135" w:rsidRPr="00AC6135">
        <w:rPr>
          <w:rFonts w:ascii="Arial" w:hAnsi="Arial" w:cs="Arial"/>
          <w:b/>
        </w:rPr>
        <w:t>les.</w:t>
      </w:r>
    </w:p>
    <w:p w:rsidR="009F4978" w:rsidRDefault="009F4978" w:rsidP="009F4978">
      <w:pPr>
        <w:pStyle w:val="NormalWeb"/>
        <w:jc w:val="both"/>
        <w:rPr>
          <w:rFonts w:ascii="Arial" w:hAnsi="Arial" w:cs="Arial"/>
          <w:b/>
        </w:rPr>
      </w:pPr>
      <w:proofErr w:type="spellStart"/>
      <w:r w:rsidRPr="009F4978">
        <w:rPr>
          <w:rFonts w:ascii="Arial" w:hAnsi="Arial" w:cs="Arial"/>
          <w:b/>
          <w:i/>
          <w:iCs/>
        </w:rPr>
        <w:t>Il</w:t>
      </w:r>
      <w:proofErr w:type="spellEnd"/>
      <w:r w:rsidRPr="009F4978">
        <w:rPr>
          <w:rFonts w:ascii="Arial" w:hAnsi="Arial" w:cs="Arial"/>
          <w:b/>
          <w:i/>
          <w:iCs/>
        </w:rPr>
        <w:t xml:space="preserve"> </w:t>
      </w:r>
      <w:proofErr w:type="spellStart"/>
      <w:r w:rsidRPr="009F4978">
        <w:rPr>
          <w:rFonts w:ascii="Arial" w:hAnsi="Arial" w:cs="Arial"/>
          <w:b/>
          <w:i/>
          <w:iCs/>
        </w:rPr>
        <w:t>Principe</w:t>
      </w:r>
      <w:proofErr w:type="spellEnd"/>
      <w:r w:rsidRPr="009F4978">
        <w:rPr>
          <w:rFonts w:ascii="Arial" w:hAnsi="Arial" w:cs="Arial"/>
          <w:b/>
        </w:rPr>
        <w:t xml:space="preserve"> es el producto de una idea capital que lo informa en todos sus aspectos. M</w:t>
      </w:r>
      <w:r w:rsidRPr="009F4978">
        <w:rPr>
          <w:rFonts w:ascii="Arial" w:hAnsi="Arial" w:cs="Arial"/>
          <w:b/>
        </w:rPr>
        <w:t>a</w:t>
      </w:r>
      <w:r w:rsidRPr="009F4978">
        <w:rPr>
          <w:rFonts w:ascii="Arial" w:hAnsi="Arial" w:cs="Arial"/>
          <w:b/>
        </w:rPr>
        <w:t xml:space="preserve">quiavelo no había echado por la borda todo vestigio de la ética discernible en los </w:t>
      </w:r>
      <w:proofErr w:type="spellStart"/>
      <w:r w:rsidRPr="009F4978">
        <w:rPr>
          <w:rFonts w:ascii="Arial" w:hAnsi="Arial" w:cs="Arial"/>
          <w:b/>
          <w:i/>
          <w:iCs/>
        </w:rPr>
        <w:t>Discorsi</w:t>
      </w:r>
      <w:proofErr w:type="spellEnd"/>
      <w:r w:rsidRPr="009F4978">
        <w:rPr>
          <w:rFonts w:ascii="Arial" w:hAnsi="Arial" w:cs="Arial"/>
          <w:b/>
        </w:rPr>
        <w:t>. En el último capít</w:t>
      </w:r>
      <w:r w:rsidRPr="009F4978">
        <w:rPr>
          <w:rFonts w:ascii="Arial" w:hAnsi="Arial" w:cs="Arial"/>
          <w:b/>
        </w:rPr>
        <w:t>u</w:t>
      </w:r>
      <w:r w:rsidRPr="009F4978">
        <w:rPr>
          <w:rFonts w:ascii="Arial" w:hAnsi="Arial" w:cs="Arial"/>
          <w:b/>
        </w:rPr>
        <w:t xml:space="preserve">lo de </w:t>
      </w:r>
      <w:proofErr w:type="spellStart"/>
      <w:r w:rsidRPr="009F4978">
        <w:rPr>
          <w:rFonts w:ascii="Arial" w:hAnsi="Arial" w:cs="Arial"/>
          <w:b/>
          <w:i/>
          <w:iCs/>
        </w:rPr>
        <w:t>Il</w:t>
      </w:r>
      <w:proofErr w:type="spellEnd"/>
      <w:r w:rsidRPr="009F4978">
        <w:rPr>
          <w:rFonts w:ascii="Arial" w:hAnsi="Arial" w:cs="Arial"/>
          <w:b/>
          <w:i/>
          <w:iCs/>
        </w:rPr>
        <w:t xml:space="preserve"> Príncipe</w:t>
      </w:r>
      <w:r w:rsidRPr="009F4978">
        <w:rPr>
          <w:rFonts w:ascii="Arial" w:hAnsi="Arial" w:cs="Arial"/>
          <w:b/>
        </w:rPr>
        <w:t xml:space="preserve">, titulado </w:t>
      </w:r>
      <w:r w:rsidRPr="009F4978">
        <w:rPr>
          <w:rFonts w:ascii="Arial" w:hAnsi="Arial" w:cs="Arial"/>
          <w:b/>
          <w:i/>
          <w:iCs/>
        </w:rPr>
        <w:t>Exhortación a liberar Italia de las manos de los bárbaros</w:t>
      </w:r>
      <w:r w:rsidRPr="009F4978">
        <w:rPr>
          <w:rFonts w:ascii="Arial" w:hAnsi="Arial" w:cs="Arial"/>
          <w:b/>
        </w:rPr>
        <w:t xml:space="preserve">, proclama con apasionada sinceridad lo que constituye la idea rectora y </w:t>
      </w:r>
      <w:proofErr w:type="spellStart"/>
      <w:r w:rsidRPr="009F4978">
        <w:rPr>
          <w:rFonts w:ascii="Arial" w:hAnsi="Arial" w:cs="Arial"/>
          <w:b/>
        </w:rPr>
        <w:t>motiva</w:t>
      </w:r>
      <w:r w:rsidRPr="009F4978">
        <w:rPr>
          <w:rFonts w:ascii="Arial" w:hAnsi="Arial" w:cs="Arial"/>
          <w:b/>
        </w:rPr>
        <w:t>n</w:t>
      </w:r>
      <w:r w:rsidRPr="009F4978">
        <w:rPr>
          <w:rFonts w:ascii="Arial" w:hAnsi="Arial" w:cs="Arial"/>
          <w:b/>
        </w:rPr>
        <w:t>te</w:t>
      </w:r>
      <w:proofErr w:type="spellEnd"/>
      <w:r w:rsidRPr="009F4978">
        <w:rPr>
          <w:rFonts w:ascii="Arial" w:hAnsi="Arial" w:cs="Arial"/>
          <w:b/>
        </w:rPr>
        <w:t xml:space="preserve"> de la obra: Italia debe hallar su gobernante y sacudir el yugo e</w:t>
      </w:r>
      <w:r w:rsidRPr="009F4978">
        <w:rPr>
          <w:rFonts w:ascii="Arial" w:hAnsi="Arial" w:cs="Arial"/>
          <w:b/>
        </w:rPr>
        <w:t>x</w:t>
      </w:r>
      <w:r w:rsidRPr="009F4978">
        <w:rPr>
          <w:rFonts w:ascii="Arial" w:hAnsi="Arial" w:cs="Arial"/>
          <w:b/>
        </w:rPr>
        <w:t>tranjero.</w:t>
      </w:r>
    </w:p>
    <w:p w:rsidR="009F4978" w:rsidRPr="009F4978" w:rsidRDefault="009F4978" w:rsidP="009F4978">
      <w:pPr>
        <w:pStyle w:val="NormalWeb"/>
        <w:jc w:val="both"/>
        <w:rPr>
          <w:rFonts w:ascii="Arial" w:hAnsi="Arial" w:cs="Arial"/>
          <w:b/>
        </w:rPr>
      </w:pPr>
      <w:r>
        <w:rPr>
          <w:rFonts w:ascii="Arial" w:hAnsi="Arial" w:cs="Arial"/>
          <w:b/>
        </w:rPr>
        <w:t xml:space="preserve">   </w:t>
      </w:r>
      <w:r w:rsidRPr="009F4978">
        <w:rPr>
          <w:rFonts w:ascii="Arial" w:hAnsi="Arial" w:cs="Arial"/>
          <w:b/>
        </w:rPr>
        <w:t xml:space="preserve"> Escribe: </w:t>
      </w:r>
      <w:r w:rsidRPr="009F4978">
        <w:rPr>
          <w:rFonts w:ascii="Arial" w:hAnsi="Arial" w:cs="Arial"/>
          <w:b/>
          <w:i/>
          <w:iCs/>
        </w:rPr>
        <w:t>espero que algún príncipe... siguiendo estas normas mías, consiga enseñorea</w:t>
      </w:r>
      <w:r w:rsidRPr="009F4978">
        <w:rPr>
          <w:rFonts w:ascii="Arial" w:hAnsi="Arial" w:cs="Arial"/>
          <w:b/>
          <w:i/>
          <w:iCs/>
        </w:rPr>
        <w:t>r</w:t>
      </w:r>
      <w:r w:rsidRPr="009F4978">
        <w:rPr>
          <w:rFonts w:ascii="Arial" w:hAnsi="Arial" w:cs="Arial"/>
          <w:b/>
          <w:i/>
          <w:iCs/>
        </w:rPr>
        <w:t>se de toda Italia y hacer de ella una país grande, compacto y rico como los otros que ahora predominan en Europa</w:t>
      </w:r>
      <w:r w:rsidRPr="009F4978">
        <w:rPr>
          <w:rFonts w:ascii="Arial" w:hAnsi="Arial" w:cs="Arial"/>
          <w:b/>
        </w:rPr>
        <w:t xml:space="preserve">. El historiador objetivo se convierte ahora en un inflamado patriota que propugna la unidad de Italia. Al pesimismo y la carencia de escrúpulos han venido a suplantar de pronto la esperanza y aun la fe. Para aceptar el papel de padre de la patria propone a Lorenzo de </w:t>
      </w:r>
      <w:hyperlink r:id="rId108" w:history="1">
        <w:proofErr w:type="spellStart"/>
        <w:r w:rsidRPr="009F4978">
          <w:rPr>
            <w:rStyle w:val="Hipervnculo"/>
            <w:rFonts w:ascii="Arial" w:hAnsi="Arial" w:cs="Arial"/>
            <w:b/>
            <w:color w:val="auto"/>
            <w:u w:val="none"/>
          </w:rPr>
          <w:t>Médicis</w:t>
        </w:r>
        <w:proofErr w:type="spellEnd"/>
      </w:hyperlink>
      <w:r w:rsidRPr="009F4978">
        <w:rPr>
          <w:rFonts w:ascii="Arial" w:hAnsi="Arial" w:cs="Arial"/>
          <w:b/>
        </w:rPr>
        <w:t>, duque de Urbino: vana exhortación, pues Lorenzo no pas</w:t>
      </w:r>
      <w:r w:rsidRPr="009F4978">
        <w:rPr>
          <w:rFonts w:ascii="Arial" w:hAnsi="Arial" w:cs="Arial"/>
          <w:b/>
        </w:rPr>
        <w:t>a</w:t>
      </w:r>
      <w:r w:rsidRPr="009F4978">
        <w:rPr>
          <w:rFonts w:ascii="Arial" w:hAnsi="Arial" w:cs="Arial"/>
          <w:b/>
        </w:rPr>
        <w:t xml:space="preserve">ba de ser una figura secundaria que no ofrecía la menor esperanza. </w:t>
      </w:r>
    </w:p>
    <w:p w:rsidR="009F4978" w:rsidRPr="009F4978" w:rsidRDefault="009F4978" w:rsidP="009F4978">
      <w:pPr>
        <w:pStyle w:val="NormalWeb"/>
        <w:ind w:left="720"/>
        <w:jc w:val="both"/>
        <w:rPr>
          <w:rFonts w:ascii="Arial" w:hAnsi="Arial" w:cs="Arial"/>
          <w:b/>
        </w:rPr>
      </w:pPr>
      <w:r w:rsidRPr="009F4978">
        <w:rPr>
          <w:rFonts w:ascii="Arial" w:hAnsi="Arial" w:cs="Arial"/>
          <w:b/>
        </w:rPr>
        <w:t>No es, por tanto, necesario a un príncipe poseer todas la cualidades anteriormente mencionadas, pero es muy necesario que parezca tenerlas. E incluso me atreveré a decir que si las tiene y si las observa siempre son perjudiciales, pero si aparenta t</w:t>
      </w:r>
      <w:r w:rsidRPr="009F4978">
        <w:rPr>
          <w:rFonts w:ascii="Arial" w:hAnsi="Arial" w:cs="Arial"/>
          <w:b/>
        </w:rPr>
        <w:t>e</w:t>
      </w:r>
      <w:r w:rsidRPr="009F4978">
        <w:rPr>
          <w:rFonts w:ascii="Arial" w:hAnsi="Arial" w:cs="Arial"/>
          <w:b/>
        </w:rPr>
        <w:t>nerlas son útiles; por ejemplo: parecer clemente, leal, humano, íntegro, devoto y se</w:t>
      </w:r>
      <w:r w:rsidRPr="009F4978">
        <w:rPr>
          <w:rFonts w:ascii="Arial" w:hAnsi="Arial" w:cs="Arial"/>
          <w:b/>
        </w:rPr>
        <w:t>r</w:t>
      </w:r>
      <w:r w:rsidRPr="009F4978">
        <w:rPr>
          <w:rFonts w:ascii="Arial" w:hAnsi="Arial" w:cs="Arial"/>
          <w:b/>
        </w:rPr>
        <w:lastRenderedPageBreak/>
        <w:t>lo, pero tener el ánimo predispuesto de tal manera que si es necesario no serlo, pu</w:t>
      </w:r>
      <w:r w:rsidRPr="009F4978">
        <w:rPr>
          <w:rFonts w:ascii="Arial" w:hAnsi="Arial" w:cs="Arial"/>
          <w:b/>
        </w:rPr>
        <w:t>e</w:t>
      </w:r>
      <w:r w:rsidRPr="009F4978">
        <w:rPr>
          <w:rFonts w:ascii="Arial" w:hAnsi="Arial" w:cs="Arial"/>
          <w:b/>
        </w:rPr>
        <w:t>das y sepas adoptar la cualidad contraria. Y si se ha de tener en cuenta que un príncipe, y especialmente un príncipe nuevo, no puede observar todas aquellas c</w:t>
      </w:r>
      <w:r w:rsidRPr="009F4978">
        <w:rPr>
          <w:rFonts w:ascii="Arial" w:hAnsi="Arial" w:cs="Arial"/>
          <w:b/>
        </w:rPr>
        <w:t>o</w:t>
      </w:r>
      <w:r w:rsidRPr="009F4978">
        <w:rPr>
          <w:rFonts w:ascii="Arial" w:hAnsi="Arial" w:cs="Arial"/>
          <w:b/>
        </w:rPr>
        <w:t>sas por las cuales los hombres son tenidos por buenos pues a menudo se ve obl</w:t>
      </w:r>
      <w:r w:rsidRPr="009F4978">
        <w:rPr>
          <w:rFonts w:ascii="Arial" w:hAnsi="Arial" w:cs="Arial"/>
          <w:b/>
        </w:rPr>
        <w:t>i</w:t>
      </w:r>
      <w:r w:rsidRPr="009F4978">
        <w:rPr>
          <w:rFonts w:ascii="Arial" w:hAnsi="Arial" w:cs="Arial"/>
          <w:b/>
        </w:rPr>
        <w:t>gado, para conservar su Estado, a actuar contra la fe, contra la caridad, contra la humanidad, contra la religión. Por eso necesita tener un ánimo dispuesto a moverse según le exigen los vientos y las variaciones de la forma y, como ya dije anterio</w:t>
      </w:r>
      <w:r w:rsidRPr="009F4978">
        <w:rPr>
          <w:rFonts w:ascii="Arial" w:hAnsi="Arial" w:cs="Arial"/>
          <w:b/>
        </w:rPr>
        <w:t>r</w:t>
      </w:r>
      <w:r w:rsidRPr="009F4978">
        <w:rPr>
          <w:rFonts w:ascii="Arial" w:hAnsi="Arial" w:cs="Arial"/>
          <w:b/>
        </w:rPr>
        <w:t>mente, a no alejarse del bien, si puede, pero a saber entrar en el mal si se ve oblig</w:t>
      </w:r>
      <w:r w:rsidRPr="009F4978">
        <w:rPr>
          <w:rFonts w:ascii="Arial" w:hAnsi="Arial" w:cs="Arial"/>
          <w:b/>
        </w:rPr>
        <w:t>a</w:t>
      </w:r>
      <w:r w:rsidRPr="009F4978">
        <w:rPr>
          <w:rFonts w:ascii="Arial" w:hAnsi="Arial" w:cs="Arial"/>
          <w:b/>
        </w:rPr>
        <w:t xml:space="preserve">do. (Maquiavelo, El Príncipe) </w:t>
      </w:r>
    </w:p>
    <w:p w:rsidR="009F4978" w:rsidRPr="009F4978" w:rsidRDefault="009F4978" w:rsidP="009F4978">
      <w:pPr>
        <w:pStyle w:val="NormalWeb"/>
        <w:ind w:left="720"/>
        <w:jc w:val="both"/>
        <w:rPr>
          <w:rFonts w:ascii="Arial" w:hAnsi="Arial" w:cs="Arial"/>
          <w:b/>
        </w:rPr>
      </w:pPr>
      <w:r w:rsidRPr="009F4978">
        <w:rPr>
          <w:rFonts w:ascii="Arial" w:hAnsi="Arial" w:cs="Arial"/>
          <w:b/>
        </w:rPr>
        <w:t>Muchos se han imaginado repúblicas y principados que nadie ha visto jamás ni se ha sabido que existieran realmente; po</w:t>
      </w:r>
      <w:r w:rsidRPr="009F4978">
        <w:rPr>
          <w:rFonts w:ascii="Arial" w:hAnsi="Arial" w:cs="Arial"/>
          <w:b/>
        </w:rPr>
        <w:t>r</w:t>
      </w:r>
      <w:r w:rsidRPr="009F4978">
        <w:rPr>
          <w:rFonts w:ascii="Arial" w:hAnsi="Arial" w:cs="Arial"/>
          <w:b/>
        </w:rPr>
        <w:t>que hay tanta distancia de cómo se vive a cómo se debería v</w:t>
      </w:r>
      <w:r w:rsidRPr="009F4978">
        <w:rPr>
          <w:rFonts w:ascii="Arial" w:hAnsi="Arial" w:cs="Arial"/>
          <w:b/>
        </w:rPr>
        <w:t>i</w:t>
      </w:r>
      <w:r w:rsidRPr="009F4978">
        <w:rPr>
          <w:rFonts w:ascii="Arial" w:hAnsi="Arial" w:cs="Arial"/>
          <w:b/>
        </w:rPr>
        <w:t>vir, que quien deja a una lado lo que se hace por lo que de d</w:t>
      </w:r>
      <w:r w:rsidRPr="009F4978">
        <w:rPr>
          <w:rFonts w:ascii="Arial" w:hAnsi="Arial" w:cs="Arial"/>
          <w:b/>
        </w:rPr>
        <w:t>e</w:t>
      </w:r>
      <w:r w:rsidRPr="009F4978">
        <w:rPr>
          <w:rFonts w:ascii="Arial" w:hAnsi="Arial" w:cs="Arial"/>
          <w:b/>
        </w:rPr>
        <w:t>bería hacer, aprende antes su ruina que su preservación: po</w:t>
      </w:r>
      <w:r w:rsidRPr="009F4978">
        <w:rPr>
          <w:rFonts w:ascii="Arial" w:hAnsi="Arial" w:cs="Arial"/>
          <w:b/>
        </w:rPr>
        <w:t>r</w:t>
      </w:r>
      <w:r w:rsidRPr="009F4978">
        <w:rPr>
          <w:rFonts w:ascii="Arial" w:hAnsi="Arial" w:cs="Arial"/>
          <w:b/>
        </w:rPr>
        <w:t>que un hombre que quiera hacer en todos los puntos prof</w:t>
      </w:r>
      <w:r w:rsidRPr="009F4978">
        <w:rPr>
          <w:rFonts w:ascii="Arial" w:hAnsi="Arial" w:cs="Arial"/>
          <w:b/>
        </w:rPr>
        <w:t>e</w:t>
      </w:r>
      <w:r w:rsidRPr="009F4978">
        <w:rPr>
          <w:rFonts w:ascii="Arial" w:hAnsi="Arial" w:cs="Arial"/>
          <w:b/>
        </w:rPr>
        <w:t>sión de bueno, labrará necesariamente su ruina entre tantos que no lo son. Por todo ello es necesario a un príncipe, si se quiere mantener, que aprenda a poder ser no bueno y a usar o no usar de esta capacidad en función de la neces</w:t>
      </w:r>
      <w:r w:rsidRPr="009F4978">
        <w:rPr>
          <w:rFonts w:ascii="Arial" w:hAnsi="Arial" w:cs="Arial"/>
          <w:b/>
        </w:rPr>
        <w:t>i</w:t>
      </w:r>
      <w:r w:rsidRPr="009F4978">
        <w:rPr>
          <w:rFonts w:ascii="Arial" w:hAnsi="Arial" w:cs="Arial"/>
          <w:b/>
        </w:rPr>
        <w:t xml:space="preserve">dad. (Maquiavelo, El Príncipe) </w:t>
      </w:r>
    </w:p>
    <w:p w:rsidR="009F4978" w:rsidRDefault="009F4978" w:rsidP="009F4978">
      <w:pPr>
        <w:pStyle w:val="NormalWeb"/>
        <w:jc w:val="both"/>
      </w:pPr>
      <w:r>
        <w:rPr>
          <w:rFonts w:ascii="Arial" w:hAnsi="Arial" w:cs="Arial"/>
          <w:b/>
        </w:rPr>
        <w:t xml:space="preserve">   </w:t>
      </w:r>
      <w:r w:rsidRPr="009F4978">
        <w:rPr>
          <w:rFonts w:ascii="Arial" w:hAnsi="Arial" w:cs="Arial"/>
          <w:b/>
        </w:rPr>
        <w:t>El texto trata sobre temas políticos, que durante el Renacimiento se dieron bajo un gén</w:t>
      </w:r>
      <w:r w:rsidRPr="009F4978">
        <w:rPr>
          <w:rFonts w:ascii="Arial" w:hAnsi="Arial" w:cs="Arial"/>
          <w:b/>
        </w:rPr>
        <w:t>e</w:t>
      </w:r>
      <w:r w:rsidRPr="009F4978">
        <w:rPr>
          <w:rFonts w:ascii="Arial" w:hAnsi="Arial" w:cs="Arial"/>
          <w:b/>
        </w:rPr>
        <w:t xml:space="preserve">ro literario concreto, Las Utopías, en las que bajo la forma de descripciones de Estados ideales, se contienen alusiones a estados concretos y teorías políticas importantes. El fragmento de </w:t>
      </w:r>
      <w:r w:rsidRPr="009F4978">
        <w:rPr>
          <w:rFonts w:ascii="Arial" w:hAnsi="Arial" w:cs="Arial"/>
          <w:b/>
          <w:i/>
          <w:iCs/>
        </w:rPr>
        <w:t>El Príncipe</w:t>
      </w:r>
      <w:r w:rsidRPr="009F4978">
        <w:rPr>
          <w:rFonts w:ascii="Arial" w:hAnsi="Arial" w:cs="Arial"/>
          <w:b/>
        </w:rPr>
        <w:t xml:space="preserve">, nos muestra las cualidades que el gobernante de este Estado "Ideal" debe tener a juicio de su autor. Debe ser una persona amoral, indiferente entre el bien y el mal, debe estar por encima de ambos. En este "sistema político" por el que aboga Maquiavelo, se ha olvidado por completo la ética y la política que predicaron Platón y </w:t>
      </w:r>
      <w:hyperlink r:id="rId109" w:history="1">
        <w:r w:rsidRPr="009F4978">
          <w:rPr>
            <w:rStyle w:val="Hipervnculo"/>
            <w:rFonts w:ascii="Arial" w:hAnsi="Arial" w:cs="Arial"/>
            <w:b/>
            <w:color w:val="auto"/>
            <w:u w:val="none"/>
          </w:rPr>
          <w:t>Aristóteles</w:t>
        </w:r>
      </w:hyperlink>
      <w:r w:rsidRPr="009F4978">
        <w:rPr>
          <w:rFonts w:ascii="Arial" w:hAnsi="Arial" w:cs="Arial"/>
          <w:b/>
        </w:rPr>
        <w:t>, ahora un hombre bueno, moral y honrado no puede, según el autor, ser un buen político. Resumiendo, todo el texto se basa en un único princ</w:t>
      </w:r>
      <w:r w:rsidRPr="009F4978">
        <w:rPr>
          <w:rFonts w:ascii="Arial" w:hAnsi="Arial" w:cs="Arial"/>
          <w:b/>
        </w:rPr>
        <w:t>i</w:t>
      </w:r>
      <w:r w:rsidRPr="009F4978">
        <w:rPr>
          <w:rFonts w:ascii="Arial" w:hAnsi="Arial" w:cs="Arial"/>
          <w:b/>
        </w:rPr>
        <w:t>pio: "</w:t>
      </w:r>
      <w:r w:rsidRPr="009F4978">
        <w:rPr>
          <w:rFonts w:ascii="Arial" w:hAnsi="Arial" w:cs="Arial"/>
          <w:b/>
          <w:i/>
          <w:iCs/>
        </w:rPr>
        <w:t>El fin justifica los medios</w:t>
      </w:r>
      <w:r>
        <w:t xml:space="preserve">". </w:t>
      </w:r>
    </w:p>
    <w:p w:rsidR="00507843" w:rsidRPr="003111E8" w:rsidRDefault="00AC6135" w:rsidP="00AC6135">
      <w:pPr>
        <w:jc w:val="center"/>
        <w:rPr>
          <w:b/>
        </w:rPr>
      </w:pPr>
      <w:r>
        <w:rPr>
          <w:b/>
          <w:noProof/>
        </w:rPr>
        <w:drawing>
          <wp:inline distT="0" distB="0" distL="0" distR="0">
            <wp:extent cx="2374265" cy="3895725"/>
            <wp:effectExtent l="1905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srcRect l="31961" t="10075" r="32334" b="13619"/>
                    <a:stretch>
                      <a:fillRect/>
                    </a:stretch>
                  </pic:blipFill>
                  <pic:spPr bwMode="auto">
                    <a:xfrm>
                      <a:off x="0" y="0"/>
                      <a:ext cx="2374265" cy="3895725"/>
                    </a:xfrm>
                    <a:prstGeom prst="rect">
                      <a:avLst/>
                    </a:prstGeom>
                    <a:noFill/>
                    <a:ln w="9525">
                      <a:noFill/>
                      <a:miter lim="800000"/>
                      <a:headEnd/>
                      <a:tailEnd/>
                    </a:ln>
                  </pic:spPr>
                </pic:pic>
              </a:graphicData>
            </a:graphic>
          </wp:inline>
        </w:drawing>
      </w:r>
    </w:p>
    <w:sectPr w:rsidR="00507843" w:rsidRPr="003111E8"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E861AA"/>
    <w:multiLevelType w:val="multilevel"/>
    <w:tmpl w:val="E1086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A85F48"/>
    <w:multiLevelType w:val="multilevel"/>
    <w:tmpl w:val="43E4E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1E8"/>
    <w:rsid w:val="00311F71"/>
    <w:rsid w:val="00312061"/>
    <w:rsid w:val="00312AE6"/>
    <w:rsid w:val="003173C5"/>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3C57"/>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4978"/>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C6135"/>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E5BEC"/>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3111E8"/>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4031">
      <w:bodyDiv w:val="1"/>
      <w:marLeft w:val="0"/>
      <w:marRight w:val="0"/>
      <w:marTop w:val="0"/>
      <w:marBottom w:val="0"/>
      <w:divBdr>
        <w:top w:val="none" w:sz="0" w:space="0" w:color="auto"/>
        <w:left w:val="none" w:sz="0" w:space="0" w:color="auto"/>
        <w:bottom w:val="none" w:sz="0" w:space="0" w:color="auto"/>
        <w:right w:val="none" w:sz="0" w:space="0" w:color="auto"/>
      </w:divBdr>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468735">
      <w:bodyDiv w:val="1"/>
      <w:marLeft w:val="0"/>
      <w:marRight w:val="0"/>
      <w:marTop w:val="0"/>
      <w:marBottom w:val="0"/>
      <w:divBdr>
        <w:top w:val="none" w:sz="0" w:space="0" w:color="auto"/>
        <w:left w:val="none" w:sz="0" w:space="0" w:color="auto"/>
        <w:bottom w:val="none" w:sz="0" w:space="0" w:color="auto"/>
        <w:right w:val="none" w:sz="0" w:space="0" w:color="auto"/>
      </w:divBdr>
      <w:divsChild>
        <w:div w:id="843326693">
          <w:marLeft w:val="0"/>
          <w:marRight w:val="0"/>
          <w:marTop w:val="0"/>
          <w:marBottom w:val="0"/>
          <w:divBdr>
            <w:top w:val="none" w:sz="0" w:space="0" w:color="auto"/>
            <w:left w:val="none" w:sz="0" w:space="0" w:color="auto"/>
            <w:bottom w:val="none" w:sz="0" w:space="0" w:color="auto"/>
            <w:right w:val="none" w:sz="0" w:space="0" w:color="auto"/>
          </w:divBdr>
          <w:divsChild>
            <w:div w:id="1233081441">
              <w:marLeft w:val="0"/>
              <w:marRight w:val="0"/>
              <w:marTop w:val="0"/>
              <w:marBottom w:val="0"/>
              <w:divBdr>
                <w:top w:val="none" w:sz="0" w:space="0" w:color="auto"/>
                <w:left w:val="none" w:sz="0" w:space="0" w:color="auto"/>
                <w:bottom w:val="none" w:sz="0" w:space="0" w:color="auto"/>
                <w:right w:val="none" w:sz="0" w:space="0" w:color="auto"/>
              </w:divBdr>
            </w:div>
          </w:divsChild>
        </w:div>
        <w:div w:id="1826509127">
          <w:marLeft w:val="0"/>
          <w:marRight w:val="0"/>
          <w:marTop w:val="0"/>
          <w:marBottom w:val="0"/>
          <w:divBdr>
            <w:top w:val="none" w:sz="0" w:space="0" w:color="auto"/>
            <w:left w:val="none" w:sz="0" w:space="0" w:color="auto"/>
            <w:bottom w:val="none" w:sz="0" w:space="0" w:color="auto"/>
            <w:right w:val="none" w:sz="0" w:space="0" w:color="auto"/>
          </w:divBdr>
        </w:div>
        <w:div w:id="1412115862">
          <w:marLeft w:val="0"/>
          <w:marRight w:val="0"/>
          <w:marTop w:val="0"/>
          <w:marBottom w:val="0"/>
          <w:divBdr>
            <w:top w:val="none" w:sz="0" w:space="0" w:color="auto"/>
            <w:left w:val="none" w:sz="0" w:space="0" w:color="auto"/>
            <w:bottom w:val="none" w:sz="0" w:space="0" w:color="auto"/>
            <w:right w:val="none" w:sz="0" w:space="0" w:color="auto"/>
          </w:divBdr>
          <w:divsChild>
            <w:div w:id="1137604742">
              <w:marLeft w:val="0"/>
              <w:marRight w:val="0"/>
              <w:marTop w:val="0"/>
              <w:marBottom w:val="0"/>
              <w:divBdr>
                <w:top w:val="none" w:sz="0" w:space="0" w:color="auto"/>
                <w:left w:val="none" w:sz="0" w:space="0" w:color="auto"/>
                <w:bottom w:val="none" w:sz="0" w:space="0" w:color="auto"/>
                <w:right w:val="none" w:sz="0" w:space="0" w:color="auto"/>
              </w:divBdr>
            </w:div>
          </w:divsChild>
        </w:div>
        <w:div w:id="182986907">
          <w:marLeft w:val="0"/>
          <w:marRight w:val="0"/>
          <w:marTop w:val="0"/>
          <w:marBottom w:val="0"/>
          <w:divBdr>
            <w:top w:val="none" w:sz="0" w:space="0" w:color="auto"/>
            <w:left w:val="none" w:sz="0" w:space="0" w:color="auto"/>
            <w:bottom w:val="none" w:sz="0" w:space="0" w:color="auto"/>
            <w:right w:val="none" w:sz="0" w:space="0" w:color="auto"/>
          </w:divBdr>
          <w:divsChild>
            <w:div w:id="962538950">
              <w:marLeft w:val="0"/>
              <w:marRight w:val="0"/>
              <w:marTop w:val="0"/>
              <w:marBottom w:val="0"/>
              <w:divBdr>
                <w:top w:val="none" w:sz="0" w:space="0" w:color="auto"/>
                <w:left w:val="none" w:sz="0" w:space="0" w:color="auto"/>
                <w:bottom w:val="none" w:sz="0" w:space="0" w:color="auto"/>
                <w:right w:val="none" w:sz="0" w:space="0" w:color="auto"/>
              </w:divBdr>
              <w:divsChild>
                <w:div w:id="20110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66479074">
      <w:bodyDiv w:val="1"/>
      <w:marLeft w:val="0"/>
      <w:marRight w:val="0"/>
      <w:marTop w:val="0"/>
      <w:marBottom w:val="0"/>
      <w:divBdr>
        <w:top w:val="none" w:sz="0" w:space="0" w:color="auto"/>
        <w:left w:val="none" w:sz="0" w:space="0" w:color="auto"/>
        <w:bottom w:val="none" w:sz="0" w:space="0" w:color="auto"/>
        <w:right w:val="none" w:sz="0" w:space="0" w:color="auto"/>
      </w:divBdr>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San_Casciano_in_Val_di_Pesa" TargetMode="External"/><Relationship Id="rId21" Type="http://schemas.openxmlformats.org/officeDocument/2006/relationships/hyperlink" Target="https://es.wikipedia.org/wiki/1513" TargetMode="External"/><Relationship Id="rId42" Type="http://schemas.openxmlformats.org/officeDocument/2006/relationships/hyperlink" Target="https://es.wikipedia.org/wiki/Caterina_Sforza" TargetMode="External"/><Relationship Id="rId47" Type="http://schemas.openxmlformats.org/officeDocument/2006/relationships/hyperlink" Target="https://es.wikipedia.org/wiki/C%C3%A9sar_Borgia" TargetMode="External"/><Relationship Id="rId63" Type="http://schemas.openxmlformats.org/officeDocument/2006/relationships/hyperlink" Target="https://es.wikipedia.org/wiki/San_Casciano_in_Val_di_Pesa" TargetMode="External"/><Relationship Id="rId68" Type="http://schemas.openxmlformats.org/officeDocument/2006/relationships/hyperlink" Target="https://es.wikipedia.org/wiki/1521" TargetMode="External"/><Relationship Id="rId84" Type="http://schemas.openxmlformats.org/officeDocument/2006/relationships/hyperlink" Target="https://es.wikipedia.org/wiki/Nicol%C3%A1s_Maquiavelo" TargetMode="External"/><Relationship Id="rId89" Type="http://schemas.openxmlformats.org/officeDocument/2006/relationships/hyperlink" Target="https://es.wikipedia.org/wiki/Rep%C3%BAblica_Romana"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Filosof%C3%ADa_pol%C3%ADtica" TargetMode="External"/><Relationship Id="rId29" Type="http://schemas.openxmlformats.org/officeDocument/2006/relationships/hyperlink" Target="https://es.wikipedia.org/wiki/1469" TargetMode="External"/><Relationship Id="rId107" Type="http://schemas.openxmlformats.org/officeDocument/2006/relationships/hyperlink" Target="http://www.mgar.net/var/florenci.htm" TargetMode="External"/><Relationship Id="rId11" Type="http://schemas.openxmlformats.org/officeDocument/2006/relationships/hyperlink" Target="https://es.wikipedia.org/wiki/Ib%C3%ADdem" TargetMode="External"/><Relationship Id="rId24" Type="http://schemas.openxmlformats.org/officeDocument/2006/relationships/hyperlink" Target="https://es.wikipedia.org/wiki/El_pr%C3%ADncipe" TargetMode="External"/><Relationship Id="rId32" Type="http://schemas.openxmlformats.org/officeDocument/2006/relationships/hyperlink" Target="https://es.wikipedia.org/wiki/Ciudades-estado_italianas" TargetMode="External"/><Relationship Id="rId37" Type="http://schemas.openxmlformats.org/officeDocument/2006/relationships/hyperlink" Target="https://es.wikipedia.org/wiki/M%C3%A9dici" TargetMode="External"/><Relationship Id="rId40" Type="http://schemas.openxmlformats.org/officeDocument/2006/relationships/hyperlink" Target="https://es.wikipedia.org/wiki/El_Pr%C3%ADncipe" TargetMode="External"/><Relationship Id="rId45" Type="http://schemas.openxmlformats.org/officeDocument/2006/relationships/hyperlink" Target="https://es.wikipedia.org/wiki/Pisa" TargetMode="External"/><Relationship Id="rId53" Type="http://schemas.openxmlformats.org/officeDocument/2006/relationships/hyperlink" Target="https://es.wikipedia.org/wiki/Diplom%C3%A1tico" TargetMode="External"/><Relationship Id="rId58" Type="http://schemas.openxmlformats.org/officeDocument/2006/relationships/hyperlink" Target="https://es.wikipedia.org/wiki/Alemania" TargetMode="External"/><Relationship Id="rId66" Type="http://schemas.openxmlformats.org/officeDocument/2006/relationships/hyperlink" Target="https://es.wikipedia.org/wiki/Ovidio" TargetMode="External"/><Relationship Id="rId74" Type="http://schemas.openxmlformats.org/officeDocument/2006/relationships/hyperlink" Target="https://es.wikipedia.org/wiki/El_fin_justifica_los_medios" TargetMode="External"/><Relationship Id="rId79" Type="http://schemas.openxmlformats.org/officeDocument/2006/relationships/hyperlink" Target="https://es.wikipedia.org/wiki/Discursos_sobre_la_primera_d%C3%A9cada_de_Tito_Livio" TargetMode="External"/><Relationship Id="rId87" Type="http://schemas.openxmlformats.org/officeDocument/2006/relationships/hyperlink" Target="https://es.wikipedia.org/wiki/El_pr%C3%ADncipe" TargetMode="External"/><Relationship Id="rId102" Type="http://schemas.openxmlformats.org/officeDocument/2006/relationships/hyperlink" Target="https://es.wikipedia.org/wiki/Del_arte_de_la_guerra" TargetMode="External"/><Relationship Id="rId110" Type="http://schemas.openxmlformats.org/officeDocument/2006/relationships/image" Target="media/image3.png"/><Relationship Id="rId5" Type="http://schemas.openxmlformats.org/officeDocument/2006/relationships/webSettings" Target="webSettings.xml"/><Relationship Id="rId61" Type="http://schemas.openxmlformats.org/officeDocument/2006/relationships/hyperlink" Target="https://es.wikipedia.org/wiki/Rep%C3%BAblica_Veneciana" TargetMode="External"/><Relationship Id="rId82" Type="http://schemas.openxmlformats.org/officeDocument/2006/relationships/hyperlink" Target="https://es.wikipedia.org/wiki/Modernidad" TargetMode="External"/><Relationship Id="rId90" Type="http://schemas.openxmlformats.org/officeDocument/2006/relationships/hyperlink" Target="https://es.wikipedia.org/wiki/Monarqu%C3%ADa" TargetMode="External"/><Relationship Id="rId95" Type="http://schemas.openxmlformats.org/officeDocument/2006/relationships/hyperlink" Target="https://es.wikipedia.org/w/index.php?title=Gobierno_licencioso&amp;action=edit&amp;redlink=1" TargetMode="External"/><Relationship Id="rId19" Type="http://schemas.openxmlformats.org/officeDocument/2006/relationships/hyperlink" Target="https://es.wikipedia.org/wiki/Nicol%C3%A1s_Maquiavelo" TargetMode="External"/><Relationship Id="rId14" Type="http://schemas.openxmlformats.org/officeDocument/2006/relationships/hyperlink" Target="https://es.wikipedia.org/wiki/Diplomacia" TargetMode="External"/><Relationship Id="rId22" Type="http://schemas.openxmlformats.org/officeDocument/2006/relationships/hyperlink" Target="https://es.wikipedia.org/wiki/Doctrina" TargetMode="External"/><Relationship Id="rId27" Type="http://schemas.openxmlformats.org/officeDocument/2006/relationships/hyperlink" Target="https://es.wikipedia.org/wiki/Florencia" TargetMode="External"/><Relationship Id="rId30" Type="http://schemas.openxmlformats.org/officeDocument/2006/relationships/hyperlink" Target="https://es.wikipedia.org/wiki/Francia" TargetMode="External"/><Relationship Id="rId35" Type="http://schemas.openxmlformats.org/officeDocument/2006/relationships/hyperlink" Target="https://es.wikipedia.org/wiki/Bas%C3%ADlica_de_Santa_Cruz_%28Florencia%29" TargetMode="External"/><Relationship Id="rId43" Type="http://schemas.openxmlformats.org/officeDocument/2006/relationships/hyperlink" Target="https://es.wikipedia.org/wiki/Francia" TargetMode="External"/><Relationship Id="rId48" Type="http://schemas.openxmlformats.org/officeDocument/2006/relationships/hyperlink" Target="https://es.wikipedia.org/wiki/Humanista" TargetMode="External"/><Relationship Id="rId56" Type="http://schemas.openxmlformats.org/officeDocument/2006/relationships/hyperlink" Target="https://es.wikipedia.org/wiki/Italia" TargetMode="External"/><Relationship Id="rId64" Type="http://schemas.openxmlformats.org/officeDocument/2006/relationships/hyperlink" Target="https://es.wikipedia.org/wiki/Dante" TargetMode="External"/><Relationship Id="rId69" Type="http://schemas.openxmlformats.org/officeDocument/2006/relationships/hyperlink" Target="https://es.wikipedia.org/wiki/Ducado_%28moneda%29" TargetMode="External"/><Relationship Id="rId77" Type="http://schemas.openxmlformats.org/officeDocument/2006/relationships/hyperlink" Target="https://es.wikipedia.org/wiki/Giovanni_della_Casa" TargetMode="External"/><Relationship Id="rId100" Type="http://schemas.openxmlformats.org/officeDocument/2006/relationships/hyperlink" Target="https://es.wikipedia.org/wiki/El_pr%C3%ADncipe" TargetMode="External"/><Relationship Id="rId105" Type="http://schemas.openxmlformats.org/officeDocument/2006/relationships/hyperlink" Target="http://www.mgar.net/var/medicis.htm" TargetMode="External"/><Relationship Id="rId8" Type="http://schemas.openxmlformats.org/officeDocument/2006/relationships/hyperlink" Target="https://es.wikipedia.org/wiki/Florencia" TargetMode="External"/><Relationship Id="rId51" Type="http://schemas.openxmlformats.org/officeDocument/2006/relationships/hyperlink" Target="https://es.wikipedia.org/wiki/Bolonia" TargetMode="External"/><Relationship Id="rId72" Type="http://schemas.openxmlformats.org/officeDocument/2006/relationships/hyperlink" Target="https://es.wikipedia.org/wiki/Clemente_VII_%28papa%29" TargetMode="External"/><Relationship Id="rId80" Type="http://schemas.openxmlformats.org/officeDocument/2006/relationships/hyperlink" Target="https://es.wikipedia.org/wiki/Filosof%C3%ADa_pol%C3%ADtica" TargetMode="External"/><Relationship Id="rId85" Type="http://schemas.openxmlformats.org/officeDocument/2006/relationships/hyperlink" Target="https://es.wikipedia.org/wiki/Apor%C3%ADa" TargetMode="External"/><Relationship Id="rId93" Type="http://schemas.openxmlformats.org/officeDocument/2006/relationships/hyperlink" Target="https://es.wikipedia.org/wiki/Tiran%C3%ADa" TargetMode="External"/><Relationship Id="rId98" Type="http://schemas.openxmlformats.org/officeDocument/2006/relationships/hyperlink" Target="https://es.wikipedia.org/wiki/Francesco_Guicciardini" TargetMode="External"/><Relationship Id="rId3" Type="http://schemas.openxmlformats.org/officeDocument/2006/relationships/styles" Target="styles.xml"/><Relationship Id="rId12" Type="http://schemas.openxmlformats.org/officeDocument/2006/relationships/hyperlink" Target="https://es.wikipedia.org/wiki/21_de_junio" TargetMode="External"/><Relationship Id="rId17" Type="http://schemas.openxmlformats.org/officeDocument/2006/relationships/hyperlink" Target="https://es.wikipedia.org/wiki/Literatura_de_Italia" TargetMode="External"/><Relationship Id="rId25" Type="http://schemas.openxmlformats.org/officeDocument/2006/relationships/hyperlink" Target="https://es.wikipedia.org/wiki/Roma" TargetMode="External"/><Relationship Id="rId33" Type="http://schemas.openxmlformats.org/officeDocument/2006/relationships/hyperlink" Target="https://es.wikipedia.org/wiki/San_Casciano_in_Val_di_Pesa" TargetMode="External"/><Relationship Id="rId38" Type="http://schemas.openxmlformats.org/officeDocument/2006/relationships/hyperlink" Target="https://es.wikipedia.org/wiki/Girolamo_Savonarola" TargetMode="External"/><Relationship Id="rId46" Type="http://schemas.openxmlformats.org/officeDocument/2006/relationships/hyperlink" Target="https://es.wikipedia.org/wiki/Alejandro_VI" TargetMode="External"/><Relationship Id="rId59" Type="http://schemas.openxmlformats.org/officeDocument/2006/relationships/hyperlink" Target="https://es.wikipedia.org/wiki/Fernando_II_de_Arag%C3%B3n" TargetMode="External"/><Relationship Id="rId67" Type="http://schemas.openxmlformats.org/officeDocument/2006/relationships/hyperlink" Target="https://es.wikipedia.org/wiki/La_mandr%C3%A1gora_%28Maquiavelo%29" TargetMode="External"/><Relationship Id="rId103" Type="http://schemas.openxmlformats.org/officeDocument/2006/relationships/hyperlink" Target="https://es.wikipedia.org/wiki/La_Vida_de_Castruccio_Castracani" TargetMode="External"/><Relationship Id="rId108" Type="http://schemas.openxmlformats.org/officeDocument/2006/relationships/hyperlink" Target="http://www.mgar.net/var/medicis.htm" TargetMode="External"/><Relationship Id="rId20" Type="http://schemas.openxmlformats.org/officeDocument/2006/relationships/hyperlink" Target="https://es.wikipedia.org/wiki/Renacimiento_italiano" TargetMode="External"/><Relationship Id="rId41" Type="http://schemas.openxmlformats.org/officeDocument/2006/relationships/hyperlink" Target="https://es.wikipedia.org/wiki/Humanismo_renacentista" TargetMode="External"/><Relationship Id="rId54" Type="http://schemas.openxmlformats.org/officeDocument/2006/relationships/hyperlink" Target="https://es.wikipedia.org/wiki/Emperador" TargetMode="External"/><Relationship Id="rId62" Type="http://schemas.openxmlformats.org/officeDocument/2006/relationships/hyperlink" Target="https://es.wikipedia.org/wiki/Le%C3%B3n_X" TargetMode="External"/><Relationship Id="rId70" Type="http://schemas.openxmlformats.org/officeDocument/2006/relationships/hyperlink" Target="https://es.wikipedia.org/wiki/Bernardo_Rucellai" TargetMode="External"/><Relationship Id="rId75" Type="http://schemas.openxmlformats.org/officeDocument/2006/relationships/hyperlink" Target="https://es.wikipedia.org/wiki/Raz%C3%B3n_de_estado" TargetMode="External"/><Relationship Id="rId83" Type="http://schemas.openxmlformats.org/officeDocument/2006/relationships/hyperlink" Target="https://es.wikipedia.org/wiki/Pol%C3%ADtica" TargetMode="External"/><Relationship Id="rId88" Type="http://schemas.openxmlformats.org/officeDocument/2006/relationships/hyperlink" Target="https://es.wikipedia.org/wiki/Rep%C3%BAblica" TargetMode="External"/><Relationship Id="rId91" Type="http://schemas.openxmlformats.org/officeDocument/2006/relationships/hyperlink" Target="https://es.wikipedia.org/wiki/Aristocracia" TargetMode="External"/><Relationship Id="rId96" Type="http://schemas.openxmlformats.org/officeDocument/2006/relationships/hyperlink" Target="https://es.wikipedia.org/wiki/Lorenzo_II_de_M%C3%A9dici"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Funcionario_p%C3%BAblico" TargetMode="External"/><Relationship Id="rId23" Type="http://schemas.openxmlformats.org/officeDocument/2006/relationships/hyperlink" Target="https://es.wikipedia.org/wiki/Pol%C3%ADtica" TargetMode="External"/><Relationship Id="rId28" Type="http://schemas.openxmlformats.org/officeDocument/2006/relationships/hyperlink" Target="https://es.wikipedia.org/wiki/3_de_mayo" TargetMode="External"/><Relationship Id="rId36" Type="http://schemas.openxmlformats.org/officeDocument/2006/relationships/hyperlink" Target="https://es.wikipedia.org/wiki/Lorenzo_de_M%C3%A9dici" TargetMode="External"/><Relationship Id="rId49" Type="http://schemas.openxmlformats.org/officeDocument/2006/relationships/hyperlink" Target="https://es.wikipedia.org/wiki/Leonardo_Da_Vinci" TargetMode="External"/><Relationship Id="rId57" Type="http://schemas.openxmlformats.org/officeDocument/2006/relationships/hyperlink" Target="https://es.wikipedia.org/wiki/Florencia" TargetMode="External"/><Relationship Id="rId106" Type="http://schemas.openxmlformats.org/officeDocument/2006/relationships/image" Target="media/image2.jpeg"/><Relationship Id="rId10" Type="http://schemas.openxmlformats.org/officeDocument/2006/relationships/hyperlink" Target="https://es.wikipedia.org/wiki/1469" TargetMode="External"/><Relationship Id="rId31" Type="http://schemas.openxmlformats.org/officeDocument/2006/relationships/hyperlink" Target="https://es.wikipedia.org/wiki/Alemania" TargetMode="External"/><Relationship Id="rId44" Type="http://schemas.openxmlformats.org/officeDocument/2006/relationships/hyperlink" Target="https://es.wikipedia.org/wiki/Luis_XII" TargetMode="External"/><Relationship Id="rId52" Type="http://schemas.openxmlformats.org/officeDocument/2006/relationships/hyperlink" Target="https://es.wikipedia.org/wiki/Alemania" TargetMode="External"/><Relationship Id="rId60" Type="http://schemas.openxmlformats.org/officeDocument/2006/relationships/hyperlink" Target="https://es.wikipedia.org/wiki/Liga_de_Cambrai" TargetMode="External"/><Relationship Id="rId65" Type="http://schemas.openxmlformats.org/officeDocument/2006/relationships/hyperlink" Target="https://es.wikipedia.org/wiki/Petrarca" TargetMode="External"/><Relationship Id="rId73" Type="http://schemas.openxmlformats.org/officeDocument/2006/relationships/hyperlink" Target="https://es.wikipedia.org/wiki/1527" TargetMode="External"/><Relationship Id="rId78" Type="http://schemas.openxmlformats.org/officeDocument/2006/relationships/hyperlink" Target="https://es.wikipedia.org/wiki/Giovanni_Botero" TargetMode="External"/><Relationship Id="rId81" Type="http://schemas.openxmlformats.org/officeDocument/2006/relationships/hyperlink" Target="https://es.wikipedia.org/wiki/Renacimiento" TargetMode="External"/><Relationship Id="rId86" Type="http://schemas.openxmlformats.org/officeDocument/2006/relationships/hyperlink" Target="https://es.wikipedia.org/wiki/Discursos_sobre_la_primera_d%C3%A9cada_de_Tito_Livio" TargetMode="External"/><Relationship Id="rId94" Type="http://schemas.openxmlformats.org/officeDocument/2006/relationships/hyperlink" Target="https://es.wikipedia.org/wiki/Oligarqu%C3%ADa" TargetMode="External"/><Relationship Id="rId99" Type="http://schemas.openxmlformats.org/officeDocument/2006/relationships/hyperlink" Target="https://es.wikipedia.org/wiki/Discursos_sobre_la_primera_d%C3%A9cada_de_Tito_Livio" TargetMode="External"/><Relationship Id="rId101" Type="http://schemas.openxmlformats.org/officeDocument/2006/relationships/hyperlink" Target="https://es.wikipedia.org/wiki/La_mandr%C3%A1gora_%28Maquiavelo%29" TargetMode="External"/><Relationship Id="rId4" Type="http://schemas.openxmlformats.org/officeDocument/2006/relationships/settings" Target="settings.xml"/><Relationship Id="rId9" Type="http://schemas.openxmlformats.org/officeDocument/2006/relationships/hyperlink" Target="https://es.wikipedia.org/wiki/3_de_mayo" TargetMode="External"/><Relationship Id="rId13" Type="http://schemas.openxmlformats.org/officeDocument/2006/relationships/hyperlink" Target="https://es.wikipedia.org/wiki/1527" TargetMode="External"/><Relationship Id="rId18" Type="http://schemas.openxmlformats.org/officeDocument/2006/relationships/hyperlink" Target="https://es.wikipedia.org/wiki/Ciencia_pol%C3%ADtica" TargetMode="External"/><Relationship Id="rId39" Type="http://schemas.openxmlformats.org/officeDocument/2006/relationships/hyperlink" Target="https://es.wikipedia.org/wiki/Lorenzo_de_M%C3%A9dici" TargetMode="External"/><Relationship Id="rId109" Type="http://schemas.openxmlformats.org/officeDocument/2006/relationships/hyperlink" Target="http://www.mgar.net/var/aristote.htm" TargetMode="External"/><Relationship Id="rId34" Type="http://schemas.openxmlformats.org/officeDocument/2006/relationships/hyperlink" Target="https://es.wikipedia.org/wiki/1527" TargetMode="External"/><Relationship Id="rId50" Type="http://schemas.openxmlformats.org/officeDocument/2006/relationships/hyperlink" Target="https://es.wikipedia.org/wiki/Julio_II" TargetMode="External"/><Relationship Id="rId55" Type="http://schemas.openxmlformats.org/officeDocument/2006/relationships/hyperlink" Target="https://es.wikipedia.org/wiki/Maximiliano_I_de_Habsburgo" TargetMode="External"/><Relationship Id="rId76" Type="http://schemas.openxmlformats.org/officeDocument/2006/relationships/hyperlink" Target="https://es.wikipedia.org/wiki/Guicciardini" TargetMode="External"/><Relationship Id="rId97" Type="http://schemas.openxmlformats.org/officeDocument/2006/relationships/hyperlink" Target="https://es.wikipedia.org/wiki/Pr%C3%ADncipe" TargetMode="External"/><Relationship Id="rId104" Type="http://schemas.openxmlformats.org/officeDocument/2006/relationships/hyperlink" Target="https://es.wikipedia.org/w/index.php?title=Historia_de_Florencia_%28Maquiavelo%29&amp;action=edit&amp;redlink=1" TargetMode="External"/><Relationship Id="rId7" Type="http://schemas.openxmlformats.org/officeDocument/2006/relationships/hyperlink" Target="https://es.wikipedia.org/wiki/Idioma_italiano" TargetMode="External"/><Relationship Id="rId71" Type="http://schemas.openxmlformats.org/officeDocument/2006/relationships/hyperlink" Target="https://es.wikipedia.org/wiki/Polibio" TargetMode="External"/><Relationship Id="rId92" Type="http://schemas.openxmlformats.org/officeDocument/2006/relationships/hyperlink" Target="https://es.wikipedia.org/w/index.php?title=Gobierno_popular&amp;action=edit&amp;redlink=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5098</Words>
  <Characters>28044</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2017-04-13T18:07:00Z</dcterms:created>
  <dcterms:modified xsi:type="dcterms:W3CDTF">2017-04-13T18:07:00Z</dcterms:modified>
</cp:coreProperties>
</file>