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29" w:rsidRPr="005B3000" w:rsidRDefault="005B3000" w:rsidP="005B3000">
      <w:pPr>
        <w:jc w:val="center"/>
        <w:rPr>
          <w:rFonts w:ascii="Arial" w:hAnsi="Arial" w:cs="Arial"/>
          <w:b/>
          <w:color w:val="FF0000"/>
          <w:sz w:val="36"/>
          <w:szCs w:val="36"/>
          <w:lang w:val="en-US"/>
        </w:rPr>
      </w:pPr>
      <w:proofErr w:type="spellStart"/>
      <w:r w:rsidRPr="005B3000">
        <w:rPr>
          <w:rFonts w:ascii="Arial" w:hAnsi="Arial" w:cs="Arial"/>
          <w:b/>
          <w:color w:val="FF0000"/>
          <w:sz w:val="36"/>
          <w:szCs w:val="36"/>
          <w:lang w:val="en-US"/>
        </w:rPr>
        <w:t>Oton</w:t>
      </w:r>
      <w:proofErr w:type="spellEnd"/>
      <w:r w:rsidRPr="005B3000">
        <w:rPr>
          <w:rFonts w:ascii="Arial" w:hAnsi="Arial" w:cs="Arial"/>
          <w:b/>
          <w:color w:val="FF0000"/>
          <w:sz w:val="36"/>
          <w:szCs w:val="36"/>
          <w:lang w:val="en-US"/>
        </w:rPr>
        <w:t xml:space="preserve"> </w:t>
      </w:r>
      <w:proofErr w:type="gramStart"/>
      <w:r w:rsidRPr="005B3000">
        <w:rPr>
          <w:rFonts w:ascii="Arial" w:hAnsi="Arial" w:cs="Arial"/>
          <w:b/>
          <w:color w:val="FF0000"/>
          <w:sz w:val="36"/>
          <w:szCs w:val="36"/>
          <w:lang w:val="en-US"/>
        </w:rPr>
        <w:t>I  912</w:t>
      </w:r>
      <w:proofErr w:type="gramEnd"/>
      <w:r w:rsidRPr="005B3000">
        <w:rPr>
          <w:rFonts w:ascii="Arial" w:hAnsi="Arial" w:cs="Arial"/>
          <w:b/>
          <w:color w:val="FF0000"/>
          <w:sz w:val="36"/>
          <w:szCs w:val="36"/>
          <w:lang w:val="en-US"/>
        </w:rPr>
        <w:t xml:space="preserve"> – 973</w:t>
      </w:r>
    </w:p>
    <w:p w:rsidR="005B3000" w:rsidRPr="005B3000" w:rsidRDefault="005B3000" w:rsidP="005B3000">
      <w:pPr>
        <w:ind w:right="-427"/>
        <w:jc w:val="center"/>
        <w:rPr>
          <w:rFonts w:cstheme="minorHAnsi"/>
          <w:b/>
          <w:lang w:val="en-US"/>
        </w:rPr>
      </w:pPr>
      <w:r w:rsidRPr="005B3000">
        <w:rPr>
          <w:rFonts w:cstheme="minorHAnsi"/>
          <w:b/>
          <w:lang w:val="en-US"/>
        </w:rPr>
        <w:t>https://es.wikipedia.org/wiki/Ot%C3%B3n_I_del_Sacro_Imperio_Romano_Germ%C3%A1nico</w:t>
      </w:r>
    </w:p>
    <w:p w:rsidR="005B3000" w:rsidRDefault="005B3000" w:rsidP="005B3000">
      <w:pPr>
        <w:jc w:val="center"/>
      </w:pPr>
      <w:r w:rsidRPr="005B3000">
        <w:drawing>
          <wp:inline distT="0" distB="0" distL="0" distR="0">
            <wp:extent cx="1390650" cy="1390650"/>
            <wp:effectExtent l="19050" t="0" r="0" b="0"/>
            <wp:docPr id="2" name="Imagen 1" descr="https://upload.wikimedia.org/wikipedia/commons/5/50/Oton_I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5/50/Oton_I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    </w:t>
      </w:r>
      <w:r w:rsidRPr="005B300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Otón I de Alemania</w:t>
      </w:r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también conocido como </w:t>
      </w:r>
      <w:r w:rsidRPr="005B300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Otón</w:t>
      </w:r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5B3000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el Grande</w:t>
      </w:r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(en </w:t>
      </w:r>
      <w:hyperlink r:id="rId7" w:tooltip="Idioma alemán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alemán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Pr="005B3000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Otto I., </w:t>
      </w:r>
      <w:proofErr w:type="spellStart"/>
      <w:r w:rsidRPr="005B3000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der</w:t>
      </w:r>
      <w:proofErr w:type="spellEnd"/>
      <w:r w:rsidRPr="005B3000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5B3000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Große</w:t>
      </w:r>
      <w:proofErr w:type="spellEnd"/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>) (</w:t>
      </w:r>
      <w:proofErr w:type="spellStart"/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"https://es.wikipedia.org/w/index.php?title=Wallhausen&amp;action=edit&amp;redlink=1" \o "Wallhausen (aún no redactado)" </w:instrText>
      </w:r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>Wallhausen</w:t>
      </w:r>
      <w:proofErr w:type="spellEnd"/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cerca de </w:t>
      </w:r>
      <w:hyperlink r:id="rId8" w:tooltip="Sangerhausen" w:history="1">
        <w:proofErr w:type="spellStart"/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Sangerhausen</w:t>
        </w:r>
        <w:proofErr w:type="spellEnd"/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hyperlink r:id="rId9" w:tooltip="23 de noviembre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23 de noviembre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hyperlink r:id="rId10" w:tooltip="912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912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>-</w:t>
      </w:r>
      <w:hyperlink r:id="rId11" w:tooltip="Memleben (aún no redactado)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Memleben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hyperlink r:id="rId12" w:tooltip="7 de mayo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7 de mayo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hyperlink r:id="rId13" w:tooltip="973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973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), fue </w:t>
      </w:r>
      <w:hyperlink r:id="rId14" w:tooltip="Monarca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rey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hyperlink r:id="rId15" w:tooltip="Francia Oriental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Germania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hyperlink r:id="rId16" w:tooltip="936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936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>-</w:t>
      </w:r>
      <w:hyperlink r:id="rId17" w:tooltip="973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973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y </w:t>
      </w:r>
      <w:hyperlink r:id="rId18" w:tooltip="Emperador del Sacro Imperio Romano Germánico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emperador del Sacro Imperio Romano Germánico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hyperlink r:id="rId19" w:tooltip="962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962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>-</w:t>
      </w:r>
      <w:hyperlink r:id="rId20" w:tooltip="973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973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). Hijo de </w:t>
      </w:r>
      <w:hyperlink r:id="rId21" w:tooltip="Enrique I el Pajarero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Enrique I el Pajarero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o el Cazador, duque de </w:t>
      </w:r>
      <w:hyperlink r:id="rId22" w:tooltip="Sajonia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Sajonia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rey de Germania, en </w:t>
      </w:r>
      <w:hyperlink r:id="rId23" w:tooltip="929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929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ya fue asociado al trono por su padre para facilitar así la sucesión.</w:t>
      </w:r>
    </w:p>
    <w:p w:rsidR="005B3000" w:rsidRP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B3000" w:rsidRPr="005B3000" w:rsidRDefault="005B3000" w:rsidP="005B3000">
      <w:pPr>
        <w:spacing w:after="0" w:line="240" w:lineRule="auto"/>
        <w:ind w:left="-567" w:right="-852" w:firstLine="141"/>
        <w:jc w:val="both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</w:pPr>
      <w:r w:rsidRPr="005B3000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Ascenso al trono</w:t>
      </w:r>
    </w:p>
    <w:p w:rsidR="005B3000" w:rsidRPr="005B3000" w:rsidRDefault="005B3000" w:rsidP="005B3000">
      <w:pPr>
        <w:spacing w:after="0" w:line="240" w:lineRule="auto"/>
        <w:ind w:left="-567" w:right="-852" w:firstLine="141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Tras la muerte de Enrique I, fue ungido y </w:t>
      </w:r>
      <w:hyperlink r:id="rId24" w:tooltip="Corona real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coronado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</w:t>
      </w:r>
      <w:hyperlink r:id="rId25" w:tooltip="Aquisgrán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Aquisgrán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</w:t>
      </w:r>
      <w:hyperlink r:id="rId26" w:tooltip="936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936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 el título carolingio de </w:t>
      </w:r>
      <w:proofErr w:type="spellStart"/>
      <w:r w:rsidRPr="005B3000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Rex</w:t>
      </w:r>
      <w:proofErr w:type="spellEnd"/>
      <w:r w:rsidRPr="005B3000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et </w:t>
      </w:r>
      <w:proofErr w:type="spellStart"/>
      <w:r w:rsidRPr="005B3000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sacerdos</w:t>
      </w:r>
      <w:proofErr w:type="spellEnd"/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('Rey y sacerdote'). Tuvo la vocación de restaurar el imperio de </w:t>
      </w:r>
      <w:hyperlink r:id="rId27" w:tooltip="Carlomagno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Carlomagno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hyperlink r:id="rId28" w:tooltip="Imperio carolingio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Imperio carolingio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y es el primer representante del </w:t>
      </w:r>
      <w:hyperlink r:id="rId29" w:tooltip="Sacro Imperio Romano Germánico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Sacro Imperio Romano Germánico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Con la eficaz ayuda de la alta jerarquía eclesiástica —en manos de sus amigos y familiares— y de los duques de </w:t>
      </w:r>
      <w:hyperlink r:id="rId30" w:tooltip="Franconia" w:history="1">
        <w:proofErr w:type="spellStart"/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Franconia</w:t>
        </w:r>
        <w:proofErr w:type="spellEnd"/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hyperlink r:id="rId31" w:tooltip="Suabia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Suabia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hyperlink r:id="rId32" w:tooltip="Ducado de Lorena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Lorena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hyperlink r:id="rId33" w:tooltip="Baviera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Baviera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>, Otón logró consolidar rápidamente su posición.</w:t>
      </w:r>
    </w:p>
    <w:p w:rsidR="005B3000" w:rsidRP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B3000" w:rsidRPr="005B3000" w:rsidRDefault="005B3000" w:rsidP="005B3000">
      <w:pPr>
        <w:spacing w:after="0" w:line="240" w:lineRule="auto"/>
        <w:ind w:left="-567" w:right="-852" w:firstLine="141"/>
        <w:jc w:val="both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</w:pPr>
      <w:r w:rsidRPr="005B3000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Política exterior de Otón I</w:t>
      </w:r>
    </w:p>
    <w:p w:rsidR="005B3000" w:rsidRPr="005B3000" w:rsidRDefault="005B3000" w:rsidP="005B3000">
      <w:pPr>
        <w:spacing w:after="0" w:line="240" w:lineRule="auto"/>
        <w:ind w:left="-567" w:right="-852" w:firstLine="141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Su política exterior se dirigió inicialmente a la Península Itálica, donde sostuvo los </w:t>
      </w:r>
      <w:proofErr w:type="gramStart"/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>derechos</w:t>
      </w:r>
      <w:proofErr w:type="gramEnd"/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hyperlink r:id="rId34" w:tooltip="Adelaida de Italia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Adelaida de Italia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frente al rey </w:t>
      </w:r>
      <w:hyperlink r:id="rId35" w:tooltip="Berengario II de Italia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Berengario II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hyperlink r:id="rId36" w:tooltip="Marca de Ivrea" w:history="1">
        <w:proofErr w:type="spellStart"/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Ivrea</w:t>
        </w:r>
        <w:proofErr w:type="spellEnd"/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Tras entrar victorioso en </w:t>
      </w:r>
      <w:hyperlink r:id="rId37" w:tooltip="Pavía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Pavía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</w:t>
      </w:r>
      <w:hyperlink r:id="rId38" w:tooltip="951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951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siguiendo de nuevo la tradición carolingia, se hizo proclamar rey de los francos y los </w:t>
      </w:r>
      <w:hyperlink r:id="rId39" w:tooltip="Lombardos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lombardos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>, para casarse a continuación con Adelaida. Ante esto, Berengario cedió y aceptó rendirle vasallaje, por lo que se le hizo un hueco en el reparto del poder y recibió el título de rey de Italia.</w:t>
      </w:r>
    </w:p>
    <w:p w:rsidR="005B3000" w:rsidRP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Para acudir tan rápidamente en socorro de Adelaida, Otón aprovechó el ejército de su hijo mayor </w:t>
      </w:r>
      <w:hyperlink r:id="rId40" w:tooltip="Liudolfo de Suabia" w:history="1">
        <w:proofErr w:type="spellStart"/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Liudolfo</w:t>
        </w:r>
        <w:proofErr w:type="spellEnd"/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que acababa de invadir </w:t>
      </w:r>
      <w:hyperlink r:id="rId41" w:tooltip="Lombardía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Lombardía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aprovechando la inestabilidad en la zona. Al apropiarse de este ejército y casarse después con Adelaida, Otón frustraba todas las ambiciones de su hijo en Italia. </w:t>
      </w:r>
      <w:proofErr w:type="spellStart"/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>Liudolfo</w:t>
      </w:r>
      <w:proofErr w:type="spellEnd"/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sintió muy molesto por este motivo, y poco después, en el </w:t>
      </w:r>
      <w:hyperlink r:id="rId42" w:tooltip="953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953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se rebeló contra su padre contando con el apoyo de su cuñado </w:t>
      </w:r>
      <w:hyperlink r:id="rId43" w:tooltip="Conrado el Rojo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Conrado el Rojo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Pero Otón aplastó la rebelión de su hijo un año más tarde con la ayuda de </w:t>
      </w:r>
      <w:hyperlink r:id="rId44" w:tooltip="Enrique I, duque de Baviera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Enrique I, duque de Baviera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5B3000" w:rsidRP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el este, Otón I cosechó un importante éxito al derrotar en la </w:t>
      </w:r>
      <w:hyperlink r:id="rId45" w:tooltip="Batalla de Lechfeld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batalla de </w:t>
        </w:r>
        <w:proofErr w:type="spellStart"/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Lechfeld</w:t>
        </w:r>
        <w:proofErr w:type="spellEnd"/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hyperlink r:id="rId46" w:tooltip="955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955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a los </w:t>
      </w:r>
      <w:hyperlink r:id="rId47" w:tooltip="Magiares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magiares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con lo que alejó el peligro que este pueblo representaba para los territorios orientales de su reino. </w:t>
      </w:r>
    </w:p>
    <w:p w:rsid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 </w:t>
      </w:r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>Esta victoria fue capital para el reagrupamiento de la legitimidad jerárquica en una superestructura política, que estaba disgregándose a la manera feudal desde el siglo anterior.</w:t>
      </w:r>
    </w:p>
    <w:p w:rsid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Ese mismo año dirigió sus armas contra los </w:t>
      </w:r>
      <w:hyperlink r:id="rId48" w:tooltip="Eslavos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eslavos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del </w:t>
      </w:r>
      <w:hyperlink r:id="rId49" w:tooltip="Elba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Elba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a los cuales venció en la </w:t>
      </w:r>
      <w:hyperlink r:id="rId50" w:tooltip="Batalla de Recknitz (aún no redactado)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batalla de </w:t>
        </w:r>
        <w:proofErr w:type="spellStart"/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Recknitz</w:t>
        </w:r>
        <w:proofErr w:type="spellEnd"/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>, acción que impulsó la expansión germánica hacia el este.</w:t>
      </w:r>
    </w:p>
    <w:p w:rsid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B3000" w:rsidRP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</w:pPr>
      <w:r w:rsidRPr="005B3000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Alianza con la Iglesia y coronado emperador de los romanos</w:t>
      </w:r>
    </w:p>
    <w:p w:rsidR="005B3000" w:rsidRP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</w:t>
      </w:r>
      <w:hyperlink r:id="rId51" w:tooltip="961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961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vinculó a su hijo </w:t>
      </w:r>
      <w:hyperlink r:id="rId52" w:tooltip="Otón II del Sacro Imperio Romano Germánico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Otón II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al poder, según el procedimiento iniciado por su padre Enrique, para garantizar una sucesión poco conflictiva. Poco después atendió la petición de ayuda del papa </w:t>
      </w:r>
      <w:hyperlink r:id="rId53" w:tooltip="Juan XII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Juan XII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marchó a Italia para defender los derechos del pontífice frente a las intromisiones de Berengario. </w:t>
      </w:r>
    </w:p>
    <w:p w:rsid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Fue coronado emperador el </w:t>
      </w:r>
      <w:hyperlink r:id="rId54" w:tooltip="2 de febrero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2 de febrero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hyperlink r:id="rId55" w:tooltip="962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962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La coronación de Otón I resucitó por segunda vez el </w:t>
      </w:r>
      <w:hyperlink r:id="rId56" w:tooltip="Imperio romano de Occidente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Imperio romano de Occidente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(la primera fue con </w:t>
      </w:r>
      <w:hyperlink r:id="rId57" w:tooltip="Carlomagno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Carlomagno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), que era el estado territorial más grande de Europa. La alianza con el papa duró poco, ya que este pronto cambió sus ideas políticas. Otón marchó entonces sobre </w:t>
      </w:r>
      <w:hyperlink r:id="rId58" w:tooltip="Roma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Roma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lo depuso, pero los romanos no cedieron ni aceptaron al nuevo papa, </w:t>
      </w:r>
      <w:hyperlink r:id="rId59" w:tooltip="León VIII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León VIII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>, impuesto por el emperador, y a la muerte de [[</w:t>
      </w:r>
      <w:proofErr w:type="spellStart"/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>an</w:t>
      </w:r>
      <w:proofErr w:type="spellEnd"/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XII eligieron a </w:t>
      </w:r>
      <w:hyperlink r:id="rId60" w:tooltip="Benedicto V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Benedicto V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Tras una nueva campaña en </w:t>
      </w:r>
      <w:hyperlink r:id="rId61" w:tooltip="966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966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>, Otón I consiguió por fin afianzarse y que su hijo fuese nombrado emperador.</w:t>
      </w:r>
    </w:p>
    <w:p w:rsidR="005B3000" w:rsidRP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B3000" w:rsidRPr="005B3000" w:rsidRDefault="005B3000" w:rsidP="005B3000">
      <w:pPr>
        <w:spacing w:after="0" w:line="240" w:lineRule="auto"/>
        <w:ind w:left="-567" w:right="-852" w:firstLine="141"/>
        <w:jc w:val="both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</w:pPr>
      <w:r w:rsidRPr="005B3000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 xml:space="preserve">Renacimiento </w:t>
      </w:r>
      <w:proofErr w:type="spellStart"/>
      <w:r w:rsidRPr="005B3000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otoniano</w:t>
      </w:r>
      <w:proofErr w:type="spellEnd"/>
    </w:p>
    <w:p w:rsid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Bajo el patronazgo de Otón I y sus inmediatos sucesores se produjo el llamado «Renacimiento </w:t>
      </w:r>
      <w:proofErr w:type="spellStart"/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>otoniano</w:t>
      </w:r>
      <w:proofErr w:type="spellEnd"/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», un limitado renacimiento de las </w:t>
      </w:r>
      <w:hyperlink r:id="rId62" w:tooltip="Arte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artes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la </w:t>
      </w:r>
      <w:hyperlink r:id="rId63" w:tooltip="Arquitectura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arquitectura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El renacimiento </w:t>
      </w:r>
      <w:proofErr w:type="spellStart"/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>otoniano</w:t>
      </w:r>
      <w:proofErr w:type="spellEnd"/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manifiesta en algunas </w:t>
      </w:r>
      <w:hyperlink r:id="rId64" w:tooltip="Escuelas catedralicias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escuelas catedralicias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revividas, como la de Bruno I, arzobispo de </w:t>
      </w:r>
      <w:hyperlink r:id="rId65" w:tooltip="Colonia (Alemania)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Colonia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y en la producción de manuscritos iluminados, la principal forma artística de la época, de un puñado de </w:t>
      </w:r>
      <w:proofErr w:type="spellStart"/>
      <w:r w:rsidRPr="005B3000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scriptoria</w:t>
      </w:r>
      <w:proofErr w:type="spellEnd"/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élite, como </w:t>
      </w:r>
      <w:hyperlink r:id="rId66" w:tooltip="Quedlinburg" w:history="1">
        <w:proofErr w:type="spellStart"/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Quedlinburg</w:t>
        </w:r>
        <w:proofErr w:type="spellEnd"/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fundado por Otón en </w:t>
      </w:r>
      <w:hyperlink r:id="rId67" w:tooltip="936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936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Las abadías imperiales y la corte imperial se convirtieron en centros de la vida religiosa y espiritual, guiados por el ejemplo de mujeres de la familia real. Otón quedó escandalizado por el estado de la liturgia en Roma, así que encargó el primer </w:t>
      </w:r>
      <w:r w:rsidRPr="005B3000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Libro Pontifical</w:t>
      </w:r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un libro litúrgico que contenía tanto oraciones como instrucciones sobre el rito. La compilación del </w:t>
      </w:r>
      <w:r w:rsidRPr="005B3000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Pontifical romano-germánico</w:t>
      </w:r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como se le llama actualmente, fue supervisada por el arzobispo Guillermo de </w:t>
      </w:r>
      <w:hyperlink r:id="rId68" w:tooltip="Maguncia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Maguncia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5B3000" w:rsidRP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</w:p>
    <w:p w:rsidR="005B3000" w:rsidRPr="005B3000" w:rsidRDefault="005B3000" w:rsidP="005B3000">
      <w:pPr>
        <w:spacing w:after="0" w:line="240" w:lineRule="auto"/>
        <w:ind w:left="-567" w:right="-852" w:firstLine="141"/>
        <w:jc w:val="both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</w:pPr>
      <w:r w:rsidRPr="005B3000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Problemas del poder</w:t>
      </w:r>
    </w:p>
    <w:p w:rsidR="005B3000" w:rsidRPr="005B3000" w:rsidRDefault="005B3000" w:rsidP="005B3000">
      <w:pPr>
        <w:spacing w:after="0" w:line="240" w:lineRule="auto"/>
        <w:ind w:left="-567" w:right="-852" w:firstLine="141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5B3000" w:rsidRP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Los emperadores no gozaban de un poder absoluto donde, como en el código romano del </w:t>
      </w:r>
      <w:hyperlink r:id="rId69" w:tooltip="Digesto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Digesto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>, el rey era la "ley viva". Sino que tuvieron varias trabas que no dejaban actuar a su brazo libremente. Las tres principales fueron las siguientes.</w:t>
      </w:r>
    </w:p>
    <w:p w:rsidR="005B3000" w:rsidRDefault="005B3000" w:rsidP="005B3000">
      <w:pPr>
        <w:spacing w:after="0" w:line="240" w:lineRule="auto"/>
        <w:ind w:left="-567" w:right="-852" w:firstLine="141"/>
        <w:jc w:val="both"/>
        <w:outlineLvl w:val="4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5B300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El sistema de organización feudal</w:t>
      </w:r>
    </w:p>
    <w:p w:rsidR="005B3000" w:rsidRPr="005B3000" w:rsidRDefault="005B3000" w:rsidP="005B3000">
      <w:pPr>
        <w:spacing w:after="0" w:line="240" w:lineRule="auto"/>
        <w:ind w:left="-567" w:right="-852" w:firstLine="141"/>
        <w:jc w:val="both"/>
        <w:outlineLvl w:val="4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Sacro Imperio estaba dividido en grandes </w:t>
      </w:r>
      <w:hyperlink r:id="rId70" w:tooltip="Feudalismo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dominios feudales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>, cuyos dueños defendían enérgicamente su libertad de acción, y los emperadores no lograron crear instituciones comunes a todo el país ni establecer en las diversas regiones funcionarios que hicieran respetar su voluntad.</w:t>
      </w:r>
    </w:p>
    <w:p w:rsid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B3000" w:rsidRP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Los grandes señores feudales mantuvieron celosamente el principio de la </w:t>
      </w:r>
      <w:hyperlink r:id="rId71" w:tooltip="Elección imperial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elección imperial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 impidieron que por la transmisión hereditaria se afirmara la autoridad imperial.</w:t>
      </w:r>
    </w:p>
    <w:p w:rsidR="005B3000" w:rsidRP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</w:p>
    <w:p w:rsidR="005B3000" w:rsidRP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</w:pPr>
      <w:r w:rsidRPr="005B3000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Otón I el grande. </w:t>
      </w:r>
      <w:r w:rsidRPr="005B3000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Distintos territorios</w:t>
      </w:r>
    </w:p>
    <w:p w:rsid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Otro factor de debilidad imperial fue la reunión, bajo un mismo cetro, de territorios heterogéneos, como el norte de </w:t>
      </w:r>
      <w:hyperlink r:id="rId72" w:tooltip="Italia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Italia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cuya población difería mucho por raza, tradición y costumbre de los germanos y a la que los </w:t>
      </w:r>
      <w:hyperlink r:id="rId73" w:tooltip="Alpes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Alpes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separaban naturalmente de </w:t>
      </w:r>
      <w:hyperlink r:id="rId74" w:tooltip="Alemania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Alemania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5B3000" w:rsidRP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</w:p>
    <w:p w:rsidR="005B3000" w:rsidRPr="005B3000" w:rsidRDefault="005B3000" w:rsidP="005B3000">
      <w:pPr>
        <w:spacing w:after="0" w:line="240" w:lineRule="auto"/>
        <w:ind w:left="-567" w:right="-852" w:firstLine="141"/>
        <w:jc w:val="both"/>
        <w:outlineLvl w:val="4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</w:pPr>
      <w:r w:rsidRPr="005B3000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El pontificado y el imperio</w:t>
      </w:r>
    </w:p>
    <w:p w:rsidR="005B3000" w:rsidRPr="005B3000" w:rsidRDefault="005B3000" w:rsidP="005B3000">
      <w:pPr>
        <w:spacing w:after="0" w:line="240" w:lineRule="auto"/>
        <w:ind w:left="-567" w:right="-852" w:firstLine="141"/>
        <w:jc w:val="both"/>
        <w:outlineLvl w:val="4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raíz de la restauración del Imperio, Otón I afirmó el derecho de los emperadores a </w:t>
      </w:r>
      <w:proofErr w:type="spellStart"/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>intervernir</w:t>
      </w:r>
      <w:proofErr w:type="spellEnd"/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la elección de los pontífices, pero tal facultad desapareció desde que el papa </w:t>
      </w:r>
      <w:hyperlink r:id="rId75" w:tooltip="Nicolás II (papa)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Nicolás II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(1059) estableció que la elección pontificia sería privativa del </w:t>
      </w:r>
      <w:hyperlink r:id="rId76" w:tooltip="Cónclave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Cónclave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o colegio de </w:t>
      </w:r>
      <w:hyperlink r:id="rId77" w:tooltip="Cardenal (catolicismo)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cardenales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>. El antagonismo entre papas y emperadores subsistió avivado por la pretensión imperial, resistida por el pontificado, de sojuzgar a Italia.</w:t>
      </w:r>
    </w:p>
    <w:p w:rsidR="005B3000" w:rsidRP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Las relaciones entre los emperadores y los pontífices, jefes absolutos de la </w:t>
      </w:r>
      <w:hyperlink r:id="rId78" w:tooltip="Iglesia católica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Iglesia de Occidente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>, abundaron en conflictos que debilitaron el poder imperial y papal.</w:t>
      </w:r>
    </w:p>
    <w:p w:rsidR="005B3000" w:rsidRP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dinastía de Sajonia sólo duró dos generaciones después de Otón I. A principios del </w:t>
      </w:r>
      <w:hyperlink r:id="rId79" w:tooltip="Siglo XI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siglo XI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(1024) alcanzó el trono la familia ducal de </w:t>
      </w:r>
      <w:hyperlink r:id="rId80" w:tooltip="Franconia" w:history="1">
        <w:proofErr w:type="spellStart"/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Franconia</w:t>
        </w:r>
        <w:proofErr w:type="spellEnd"/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Durante un siglo la elección imperial recayó en esta familia, a la que pertenecieron </w:t>
      </w:r>
      <w:hyperlink r:id="rId81" w:tooltip="Enrique IV del Sacro Imperio Romano Germánico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Enrique IV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el emperador humillado en </w:t>
      </w:r>
      <w:hyperlink r:id="rId82" w:tooltip="Canossa" w:history="1">
        <w:proofErr w:type="spellStart"/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Canossa</w:t>
        </w:r>
        <w:proofErr w:type="spellEnd"/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y </w:t>
      </w:r>
      <w:hyperlink r:id="rId83" w:tooltip="Enrique V del Sacro Imperio Romano Germánico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Enrique V</w:t>
        </w:r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quien celebró con la Iglesia el </w:t>
      </w:r>
      <w:hyperlink r:id="rId84" w:tooltip="Concordato de Worms" w:history="1"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concordato de </w:t>
        </w:r>
        <w:proofErr w:type="spellStart"/>
        <w:r w:rsidRPr="005B3000">
          <w:rPr>
            <w:rFonts w:ascii="Arial" w:eastAsia="Times New Roman" w:hAnsi="Arial" w:cs="Arial"/>
            <w:b/>
            <w:sz w:val="24"/>
            <w:szCs w:val="24"/>
            <w:lang w:eastAsia="es-ES"/>
          </w:rPr>
          <w:t>Worms</w:t>
        </w:r>
        <w:proofErr w:type="spellEnd"/>
      </w:hyperlink>
      <w:r w:rsidRPr="005B3000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B3000" w:rsidRPr="005B3000" w:rsidRDefault="005B3000" w:rsidP="005B3000">
      <w:pPr>
        <w:spacing w:after="0" w:line="240" w:lineRule="auto"/>
        <w:ind w:left="-567" w:right="-852" w:firstLine="141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  <w:r w:rsidRPr="005B3000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Los otros personajes</w:t>
      </w:r>
    </w:p>
    <w:p w:rsidR="005B3000" w:rsidRDefault="005B3000" w:rsidP="005B3000">
      <w:pPr>
        <w:spacing w:after="0"/>
        <w:ind w:left="-567" w:right="-852" w:firstLine="141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467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28"/>
        <w:gridCol w:w="3237"/>
        <w:gridCol w:w="2428"/>
      </w:tblGrid>
      <w:tr w:rsidR="005B3000" w:rsidRPr="005B3000" w:rsidTr="005B3000"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00" w:rsidRPr="005B3000" w:rsidRDefault="005B3000" w:rsidP="005B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B300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Predecesor:</w:t>
            </w:r>
            <w:r w:rsidRPr="005B300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hyperlink r:id="rId85" w:tooltip="Enrique I el Pajarero" w:history="1">
              <w:r w:rsidRPr="005B300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Enrique I</w:t>
              </w:r>
            </w:hyperlink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00" w:rsidRPr="005B3000" w:rsidRDefault="005B3000" w:rsidP="005B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6" w:tooltip="Francia Orientalis" w:history="1">
              <w:r w:rsidRPr="005B300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Rey de Francia Oriental</w:t>
              </w:r>
            </w:hyperlink>
            <w:r w:rsidRPr="005B300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hyperlink r:id="rId87" w:tooltip="936" w:history="1">
              <w:r w:rsidRPr="005B30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936</w:t>
              </w:r>
            </w:hyperlink>
            <w:r w:rsidRPr="005B300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  <w:hyperlink r:id="rId88" w:tooltip="973" w:history="1">
              <w:r w:rsidRPr="005B30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973</w:t>
              </w:r>
            </w:hyperlink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00" w:rsidRPr="005B3000" w:rsidRDefault="005B3000" w:rsidP="005B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B300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Sucesor:</w:t>
            </w:r>
            <w:r w:rsidRPr="005B300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hyperlink r:id="rId89" w:tooltip="Otón II" w:history="1">
              <w:r w:rsidRPr="005B300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Otón II</w:t>
              </w:r>
            </w:hyperlink>
          </w:p>
        </w:tc>
      </w:tr>
      <w:tr w:rsidR="005B3000" w:rsidRPr="005B3000" w:rsidTr="005B3000"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00" w:rsidRPr="005B3000" w:rsidRDefault="005B3000" w:rsidP="005B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B300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Predecesor:</w:t>
            </w:r>
            <w:r w:rsidRPr="005B300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hyperlink r:id="rId90" w:tooltip="Berengario II de Italia" w:history="1">
              <w:r w:rsidRPr="005B300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Berengario II</w:t>
              </w:r>
            </w:hyperlink>
            <w:r w:rsidRPr="005B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y</w:t>
            </w:r>
            <w:r w:rsidRPr="005B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hyperlink r:id="rId91" w:tooltip="Adalberto II de Italia" w:history="1">
              <w:r w:rsidRPr="005B300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Adalberto</w:t>
              </w:r>
            </w:hyperlink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00" w:rsidRPr="005B3000" w:rsidRDefault="005B3000" w:rsidP="005B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2" w:tooltip="Rey de Italia" w:history="1">
              <w:r w:rsidRPr="005B300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Rey de Italia</w:t>
              </w:r>
            </w:hyperlink>
            <w:r w:rsidRPr="005B300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hyperlink r:id="rId93" w:tooltip="951" w:history="1">
              <w:r w:rsidRPr="005B30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951</w:t>
              </w:r>
            </w:hyperlink>
            <w:r w:rsidRPr="005B300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  <w:hyperlink r:id="rId94" w:tooltip="973" w:history="1">
              <w:r w:rsidRPr="005B30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973</w:t>
              </w:r>
            </w:hyperlink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00" w:rsidRPr="005B3000" w:rsidRDefault="005B3000" w:rsidP="005B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B300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Sucesor:</w:t>
            </w:r>
            <w:r w:rsidRPr="005B300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hyperlink r:id="rId95" w:tooltip="Otón II" w:history="1">
              <w:r w:rsidRPr="005B300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Otón II</w:t>
              </w:r>
            </w:hyperlink>
          </w:p>
        </w:tc>
      </w:tr>
      <w:tr w:rsidR="005B3000" w:rsidRPr="005B3000" w:rsidTr="005B3000"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00" w:rsidRPr="005B3000" w:rsidRDefault="005B3000" w:rsidP="005B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B300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Predecesor:</w:t>
            </w:r>
            <w:r w:rsidRPr="005B300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hyperlink r:id="rId96" w:tooltip="Berengario de Friuli" w:history="1">
              <w:r w:rsidRPr="005B300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 xml:space="preserve">Berengario de </w:t>
              </w:r>
              <w:proofErr w:type="spellStart"/>
              <w:r w:rsidRPr="005B300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Friuli</w:t>
              </w:r>
              <w:proofErr w:type="spellEnd"/>
            </w:hyperlink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00" w:rsidRPr="005B3000" w:rsidRDefault="005B3000" w:rsidP="005B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7" w:tooltip="Emperadores del Sacro Imperio" w:history="1">
              <w:r w:rsidRPr="005B300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Emperador del Sacro Imperio</w:t>
              </w:r>
            </w:hyperlink>
            <w:r w:rsidRPr="005B300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hyperlink r:id="rId98" w:tooltip="962" w:history="1">
              <w:r w:rsidRPr="005B30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962</w:t>
              </w:r>
            </w:hyperlink>
            <w:r w:rsidRPr="005B300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  <w:hyperlink r:id="rId99" w:tooltip="973" w:history="1">
              <w:r w:rsidRPr="005B30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973</w:t>
              </w:r>
            </w:hyperlink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00" w:rsidRPr="005B3000" w:rsidRDefault="005B3000" w:rsidP="005B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B300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Sucesor:</w:t>
            </w:r>
            <w:r w:rsidRPr="005B300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hyperlink r:id="rId100" w:tooltip="Otón II" w:history="1">
              <w:r w:rsidRPr="005B300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Otón II</w:t>
              </w:r>
            </w:hyperlink>
          </w:p>
        </w:tc>
      </w:tr>
      <w:tr w:rsidR="005B3000" w:rsidRPr="005B3000" w:rsidTr="005B3000"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00" w:rsidRPr="005B3000" w:rsidRDefault="005B3000" w:rsidP="005B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B300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Predecesor:</w:t>
            </w:r>
            <w:r w:rsidRPr="005B300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hyperlink r:id="rId101" w:tooltip="Enrique el Pajarero" w:history="1">
              <w:r w:rsidRPr="005B300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Enrique el Pajarero</w:t>
              </w:r>
            </w:hyperlink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00" w:rsidRPr="005B3000" w:rsidRDefault="005B3000" w:rsidP="005B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2" w:tooltip="Anexo:Soberanos de Sajonia" w:history="1">
              <w:r w:rsidRPr="005B300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Duque de Sajonia</w:t>
              </w:r>
            </w:hyperlink>
            <w:r w:rsidRPr="005B300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hyperlink r:id="rId103" w:tooltip="936" w:history="1">
              <w:r w:rsidRPr="005B30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936</w:t>
              </w:r>
            </w:hyperlink>
            <w:r w:rsidRPr="005B300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– </w:t>
            </w:r>
            <w:hyperlink r:id="rId104" w:tooltip="973" w:history="1">
              <w:r w:rsidRPr="005B30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973</w:t>
              </w:r>
            </w:hyperlink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00" w:rsidRPr="005B3000" w:rsidRDefault="005B3000" w:rsidP="005B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B300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Sucesor:</w:t>
            </w:r>
            <w:r w:rsidRPr="005B300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hyperlink r:id="rId105" w:tooltip="Bernardo I, duque de Sajonia (aún no redactado)" w:history="1">
              <w:r w:rsidRPr="005B300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Bernardo I</w:t>
              </w:r>
            </w:hyperlink>
          </w:p>
        </w:tc>
      </w:tr>
    </w:tbl>
    <w:p w:rsidR="005B3000" w:rsidRDefault="005B3000" w:rsidP="005B3000">
      <w:pPr>
        <w:spacing w:after="0"/>
        <w:ind w:left="-567" w:right="-852" w:firstLine="141"/>
        <w:jc w:val="center"/>
        <w:rPr>
          <w:rFonts w:ascii="Arial" w:hAnsi="Arial" w:cs="Arial"/>
          <w:b/>
          <w:sz w:val="24"/>
          <w:szCs w:val="24"/>
        </w:rPr>
      </w:pPr>
    </w:p>
    <w:sectPr w:rsidR="005B3000" w:rsidSect="00295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21F5"/>
    <w:multiLevelType w:val="multilevel"/>
    <w:tmpl w:val="399C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B3000"/>
    <w:rsid w:val="00295E29"/>
    <w:rsid w:val="005B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E29"/>
  </w:style>
  <w:style w:type="paragraph" w:styleId="Ttulo2">
    <w:name w:val="heading 2"/>
    <w:basedOn w:val="Normal"/>
    <w:link w:val="Ttulo2Car"/>
    <w:uiPriority w:val="9"/>
    <w:qFormat/>
    <w:rsid w:val="005B3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B30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B300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B300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B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B3000"/>
    <w:rPr>
      <w:color w:val="0000FF"/>
      <w:u w:val="single"/>
    </w:rPr>
  </w:style>
  <w:style w:type="character" w:customStyle="1" w:styleId="tocnumber">
    <w:name w:val="tocnumber"/>
    <w:basedOn w:val="Fuentedeprrafopredeter"/>
    <w:rsid w:val="005B3000"/>
  </w:style>
  <w:style w:type="character" w:customStyle="1" w:styleId="toctext">
    <w:name w:val="toctext"/>
    <w:basedOn w:val="Fuentedeprrafopredeter"/>
    <w:rsid w:val="005B3000"/>
  </w:style>
  <w:style w:type="character" w:customStyle="1" w:styleId="mw-headline">
    <w:name w:val="mw-headline"/>
    <w:basedOn w:val="Fuentedeprrafopredeter"/>
    <w:rsid w:val="005B3000"/>
  </w:style>
  <w:style w:type="paragraph" w:styleId="Textodeglobo">
    <w:name w:val="Balloon Text"/>
    <w:basedOn w:val="Normal"/>
    <w:link w:val="TextodegloboCar"/>
    <w:uiPriority w:val="99"/>
    <w:semiHidden/>
    <w:unhideWhenUsed/>
    <w:rsid w:val="005B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.wikipedia.org/wiki/936" TargetMode="External"/><Relationship Id="rId21" Type="http://schemas.openxmlformats.org/officeDocument/2006/relationships/hyperlink" Target="https://es.wikipedia.org/wiki/Enrique_I_el_Pajarero" TargetMode="External"/><Relationship Id="rId42" Type="http://schemas.openxmlformats.org/officeDocument/2006/relationships/hyperlink" Target="https://es.wikipedia.org/wiki/953" TargetMode="External"/><Relationship Id="rId47" Type="http://schemas.openxmlformats.org/officeDocument/2006/relationships/hyperlink" Target="https://es.wikipedia.org/wiki/Magiares" TargetMode="External"/><Relationship Id="rId63" Type="http://schemas.openxmlformats.org/officeDocument/2006/relationships/hyperlink" Target="https://es.wikipedia.org/wiki/Arquitectura" TargetMode="External"/><Relationship Id="rId68" Type="http://schemas.openxmlformats.org/officeDocument/2006/relationships/hyperlink" Target="https://es.wikipedia.org/wiki/Maguncia" TargetMode="External"/><Relationship Id="rId84" Type="http://schemas.openxmlformats.org/officeDocument/2006/relationships/hyperlink" Target="https://es.wikipedia.org/wiki/Concordato_de_Worms" TargetMode="External"/><Relationship Id="rId89" Type="http://schemas.openxmlformats.org/officeDocument/2006/relationships/hyperlink" Target="https://es.wikipedia.org/wiki/Ot%C3%B3n_II" TargetMode="External"/><Relationship Id="rId7" Type="http://schemas.openxmlformats.org/officeDocument/2006/relationships/hyperlink" Target="https://es.wikipedia.org/wiki/Idioma_alem%C3%A1n" TargetMode="External"/><Relationship Id="rId71" Type="http://schemas.openxmlformats.org/officeDocument/2006/relationships/hyperlink" Target="https://es.wikipedia.org/wiki/Elecci%C3%B3n_imperial" TargetMode="External"/><Relationship Id="rId92" Type="http://schemas.openxmlformats.org/officeDocument/2006/relationships/hyperlink" Target="https://es.wikipedia.org/wiki/Rey_de_Ital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936" TargetMode="External"/><Relationship Id="rId29" Type="http://schemas.openxmlformats.org/officeDocument/2006/relationships/hyperlink" Target="https://es.wikipedia.org/wiki/Sacro_Imperio_Romano_Germ%C3%A1nico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es.wikipedia.org/w/index.php?title=Memleben&amp;action=edit&amp;redlink=1" TargetMode="External"/><Relationship Id="rId24" Type="http://schemas.openxmlformats.org/officeDocument/2006/relationships/hyperlink" Target="https://es.wikipedia.org/wiki/Corona_real" TargetMode="External"/><Relationship Id="rId32" Type="http://schemas.openxmlformats.org/officeDocument/2006/relationships/hyperlink" Target="https://es.wikipedia.org/wiki/Ducado_de_Lorena" TargetMode="External"/><Relationship Id="rId37" Type="http://schemas.openxmlformats.org/officeDocument/2006/relationships/hyperlink" Target="https://es.wikipedia.org/wiki/Pav%C3%ADa" TargetMode="External"/><Relationship Id="rId40" Type="http://schemas.openxmlformats.org/officeDocument/2006/relationships/hyperlink" Target="https://es.wikipedia.org/wiki/Liudolfo_de_Suabia" TargetMode="External"/><Relationship Id="rId45" Type="http://schemas.openxmlformats.org/officeDocument/2006/relationships/hyperlink" Target="https://es.wikipedia.org/wiki/Batalla_de_Lechfeld" TargetMode="External"/><Relationship Id="rId53" Type="http://schemas.openxmlformats.org/officeDocument/2006/relationships/hyperlink" Target="https://es.wikipedia.org/wiki/Juan_XII" TargetMode="External"/><Relationship Id="rId58" Type="http://schemas.openxmlformats.org/officeDocument/2006/relationships/hyperlink" Target="https://es.wikipedia.org/wiki/Roma" TargetMode="External"/><Relationship Id="rId66" Type="http://schemas.openxmlformats.org/officeDocument/2006/relationships/hyperlink" Target="https://es.wikipedia.org/wiki/Quedlinburg" TargetMode="External"/><Relationship Id="rId74" Type="http://schemas.openxmlformats.org/officeDocument/2006/relationships/hyperlink" Target="https://es.wikipedia.org/wiki/Alemania" TargetMode="External"/><Relationship Id="rId79" Type="http://schemas.openxmlformats.org/officeDocument/2006/relationships/hyperlink" Target="https://es.wikipedia.org/wiki/Siglo_XI" TargetMode="External"/><Relationship Id="rId87" Type="http://schemas.openxmlformats.org/officeDocument/2006/relationships/hyperlink" Target="https://es.wikipedia.org/wiki/936" TargetMode="External"/><Relationship Id="rId102" Type="http://schemas.openxmlformats.org/officeDocument/2006/relationships/hyperlink" Target="https://es.wikipedia.org/wiki/Anexo:Soberanos_de_Sajonia" TargetMode="External"/><Relationship Id="rId5" Type="http://schemas.openxmlformats.org/officeDocument/2006/relationships/hyperlink" Target="https://commons.wikimedia.org/wiki/File:Oton_I.jpg" TargetMode="External"/><Relationship Id="rId61" Type="http://schemas.openxmlformats.org/officeDocument/2006/relationships/hyperlink" Target="https://es.wikipedia.org/wiki/966" TargetMode="External"/><Relationship Id="rId82" Type="http://schemas.openxmlformats.org/officeDocument/2006/relationships/hyperlink" Target="https://es.wikipedia.org/wiki/Canossa" TargetMode="External"/><Relationship Id="rId90" Type="http://schemas.openxmlformats.org/officeDocument/2006/relationships/hyperlink" Target="https://es.wikipedia.org/wiki/Berengario_II_de_Italia" TargetMode="External"/><Relationship Id="rId95" Type="http://schemas.openxmlformats.org/officeDocument/2006/relationships/hyperlink" Target="https://es.wikipedia.org/wiki/Ot%C3%B3n_II" TargetMode="External"/><Relationship Id="rId19" Type="http://schemas.openxmlformats.org/officeDocument/2006/relationships/hyperlink" Target="https://es.wikipedia.org/wiki/962" TargetMode="External"/><Relationship Id="rId14" Type="http://schemas.openxmlformats.org/officeDocument/2006/relationships/hyperlink" Target="https://es.wikipedia.org/wiki/Monarca" TargetMode="External"/><Relationship Id="rId22" Type="http://schemas.openxmlformats.org/officeDocument/2006/relationships/hyperlink" Target="https://es.wikipedia.org/wiki/Sajonia" TargetMode="External"/><Relationship Id="rId27" Type="http://schemas.openxmlformats.org/officeDocument/2006/relationships/hyperlink" Target="https://es.wikipedia.org/wiki/Carlomagno" TargetMode="External"/><Relationship Id="rId30" Type="http://schemas.openxmlformats.org/officeDocument/2006/relationships/hyperlink" Target="https://es.wikipedia.org/wiki/Franconia" TargetMode="External"/><Relationship Id="rId35" Type="http://schemas.openxmlformats.org/officeDocument/2006/relationships/hyperlink" Target="https://es.wikipedia.org/wiki/Berengario_II_de_Italia" TargetMode="External"/><Relationship Id="rId43" Type="http://schemas.openxmlformats.org/officeDocument/2006/relationships/hyperlink" Target="https://es.wikipedia.org/wiki/Conrado_el_Rojo" TargetMode="External"/><Relationship Id="rId48" Type="http://schemas.openxmlformats.org/officeDocument/2006/relationships/hyperlink" Target="https://es.wikipedia.org/wiki/Eslavos" TargetMode="External"/><Relationship Id="rId56" Type="http://schemas.openxmlformats.org/officeDocument/2006/relationships/hyperlink" Target="https://es.wikipedia.org/wiki/Imperio_romano_de_Occidente" TargetMode="External"/><Relationship Id="rId64" Type="http://schemas.openxmlformats.org/officeDocument/2006/relationships/hyperlink" Target="https://es.wikipedia.org/wiki/Escuelas_catedralicias" TargetMode="External"/><Relationship Id="rId69" Type="http://schemas.openxmlformats.org/officeDocument/2006/relationships/hyperlink" Target="https://es.wikipedia.org/wiki/Digesto" TargetMode="External"/><Relationship Id="rId77" Type="http://schemas.openxmlformats.org/officeDocument/2006/relationships/hyperlink" Target="https://es.wikipedia.org/wiki/Cardenal_%28catolicismo%29" TargetMode="External"/><Relationship Id="rId100" Type="http://schemas.openxmlformats.org/officeDocument/2006/relationships/hyperlink" Target="https://es.wikipedia.org/wiki/Ot%C3%B3n_II" TargetMode="External"/><Relationship Id="rId105" Type="http://schemas.openxmlformats.org/officeDocument/2006/relationships/hyperlink" Target="https://es.wikipedia.org/w/index.php?title=Bernardo_I,_duque_de_Sajonia&amp;action=edit&amp;redlink=1" TargetMode="External"/><Relationship Id="rId8" Type="http://schemas.openxmlformats.org/officeDocument/2006/relationships/hyperlink" Target="https://es.wikipedia.org/wiki/Sangerhausen" TargetMode="External"/><Relationship Id="rId51" Type="http://schemas.openxmlformats.org/officeDocument/2006/relationships/hyperlink" Target="https://es.wikipedia.org/wiki/961" TargetMode="External"/><Relationship Id="rId72" Type="http://schemas.openxmlformats.org/officeDocument/2006/relationships/hyperlink" Target="https://es.wikipedia.org/wiki/Italia" TargetMode="External"/><Relationship Id="rId80" Type="http://schemas.openxmlformats.org/officeDocument/2006/relationships/hyperlink" Target="https://es.wikipedia.org/wiki/Franconia" TargetMode="External"/><Relationship Id="rId85" Type="http://schemas.openxmlformats.org/officeDocument/2006/relationships/hyperlink" Target="https://es.wikipedia.org/wiki/Enrique_I_el_Pajarero" TargetMode="External"/><Relationship Id="rId93" Type="http://schemas.openxmlformats.org/officeDocument/2006/relationships/hyperlink" Target="https://es.wikipedia.org/wiki/951" TargetMode="External"/><Relationship Id="rId98" Type="http://schemas.openxmlformats.org/officeDocument/2006/relationships/hyperlink" Target="https://es.wikipedia.org/wiki/9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7_de_mayo" TargetMode="External"/><Relationship Id="rId17" Type="http://schemas.openxmlformats.org/officeDocument/2006/relationships/hyperlink" Target="https://es.wikipedia.org/wiki/973" TargetMode="External"/><Relationship Id="rId25" Type="http://schemas.openxmlformats.org/officeDocument/2006/relationships/hyperlink" Target="https://es.wikipedia.org/wiki/Aquisgr%C3%A1n" TargetMode="External"/><Relationship Id="rId33" Type="http://schemas.openxmlformats.org/officeDocument/2006/relationships/hyperlink" Target="https://es.wikipedia.org/wiki/Baviera" TargetMode="External"/><Relationship Id="rId38" Type="http://schemas.openxmlformats.org/officeDocument/2006/relationships/hyperlink" Target="https://es.wikipedia.org/wiki/951" TargetMode="External"/><Relationship Id="rId46" Type="http://schemas.openxmlformats.org/officeDocument/2006/relationships/hyperlink" Target="https://es.wikipedia.org/wiki/955" TargetMode="External"/><Relationship Id="rId59" Type="http://schemas.openxmlformats.org/officeDocument/2006/relationships/hyperlink" Target="https://es.wikipedia.org/wiki/Le%C3%B3n_VIII" TargetMode="External"/><Relationship Id="rId67" Type="http://schemas.openxmlformats.org/officeDocument/2006/relationships/hyperlink" Target="https://es.wikipedia.org/wiki/936" TargetMode="External"/><Relationship Id="rId103" Type="http://schemas.openxmlformats.org/officeDocument/2006/relationships/hyperlink" Target="https://es.wikipedia.org/wiki/936" TargetMode="External"/><Relationship Id="rId20" Type="http://schemas.openxmlformats.org/officeDocument/2006/relationships/hyperlink" Target="https://es.wikipedia.org/wiki/973" TargetMode="External"/><Relationship Id="rId41" Type="http://schemas.openxmlformats.org/officeDocument/2006/relationships/hyperlink" Target="https://es.wikipedia.org/wiki/Lombard%C3%ADa" TargetMode="External"/><Relationship Id="rId54" Type="http://schemas.openxmlformats.org/officeDocument/2006/relationships/hyperlink" Target="https://es.wikipedia.org/wiki/2_de_febrero" TargetMode="External"/><Relationship Id="rId62" Type="http://schemas.openxmlformats.org/officeDocument/2006/relationships/hyperlink" Target="https://es.wikipedia.org/wiki/Arte" TargetMode="External"/><Relationship Id="rId70" Type="http://schemas.openxmlformats.org/officeDocument/2006/relationships/hyperlink" Target="https://es.wikipedia.org/wiki/Feudalismo" TargetMode="External"/><Relationship Id="rId75" Type="http://schemas.openxmlformats.org/officeDocument/2006/relationships/hyperlink" Target="https://es.wikipedia.org/wiki/Nicol%C3%A1s_II_%28papa%29" TargetMode="External"/><Relationship Id="rId83" Type="http://schemas.openxmlformats.org/officeDocument/2006/relationships/hyperlink" Target="https://es.wikipedia.org/wiki/Enrique_V_del_Sacro_Imperio_Romano_Germ%C3%A1nico" TargetMode="External"/><Relationship Id="rId88" Type="http://schemas.openxmlformats.org/officeDocument/2006/relationships/hyperlink" Target="https://es.wikipedia.org/wiki/973" TargetMode="External"/><Relationship Id="rId91" Type="http://schemas.openxmlformats.org/officeDocument/2006/relationships/hyperlink" Target="https://es.wikipedia.org/wiki/Adalberto_II_de_Italia" TargetMode="External"/><Relationship Id="rId96" Type="http://schemas.openxmlformats.org/officeDocument/2006/relationships/hyperlink" Target="https://es.wikipedia.org/wiki/Berengario_de_Friul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es.wikipedia.org/wiki/Francia_Oriental" TargetMode="External"/><Relationship Id="rId23" Type="http://schemas.openxmlformats.org/officeDocument/2006/relationships/hyperlink" Target="https://es.wikipedia.org/wiki/929" TargetMode="External"/><Relationship Id="rId28" Type="http://schemas.openxmlformats.org/officeDocument/2006/relationships/hyperlink" Target="https://es.wikipedia.org/wiki/Imperio_carolingio" TargetMode="External"/><Relationship Id="rId36" Type="http://schemas.openxmlformats.org/officeDocument/2006/relationships/hyperlink" Target="https://es.wikipedia.org/wiki/Marca_de_Ivrea" TargetMode="External"/><Relationship Id="rId49" Type="http://schemas.openxmlformats.org/officeDocument/2006/relationships/hyperlink" Target="https://es.wikipedia.org/wiki/Elba" TargetMode="External"/><Relationship Id="rId57" Type="http://schemas.openxmlformats.org/officeDocument/2006/relationships/hyperlink" Target="https://es.wikipedia.org/wiki/Carlomagno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es.wikipedia.org/wiki/912" TargetMode="External"/><Relationship Id="rId31" Type="http://schemas.openxmlformats.org/officeDocument/2006/relationships/hyperlink" Target="https://es.wikipedia.org/wiki/Suabia" TargetMode="External"/><Relationship Id="rId44" Type="http://schemas.openxmlformats.org/officeDocument/2006/relationships/hyperlink" Target="https://es.wikipedia.org/wiki/Enrique_I,_duque_de_Baviera" TargetMode="External"/><Relationship Id="rId52" Type="http://schemas.openxmlformats.org/officeDocument/2006/relationships/hyperlink" Target="https://es.wikipedia.org/wiki/Ot%C3%B3n_II_del_Sacro_Imperio_Romano_Germ%C3%A1nico" TargetMode="External"/><Relationship Id="rId60" Type="http://schemas.openxmlformats.org/officeDocument/2006/relationships/hyperlink" Target="https://es.wikipedia.org/wiki/Benedicto_V" TargetMode="External"/><Relationship Id="rId65" Type="http://schemas.openxmlformats.org/officeDocument/2006/relationships/hyperlink" Target="https://es.wikipedia.org/wiki/Colonia_%28Alemania%29" TargetMode="External"/><Relationship Id="rId73" Type="http://schemas.openxmlformats.org/officeDocument/2006/relationships/hyperlink" Target="https://es.wikipedia.org/wiki/Alpes" TargetMode="External"/><Relationship Id="rId78" Type="http://schemas.openxmlformats.org/officeDocument/2006/relationships/hyperlink" Target="https://es.wikipedia.org/wiki/Iglesia_cat%C3%B3lica" TargetMode="External"/><Relationship Id="rId81" Type="http://schemas.openxmlformats.org/officeDocument/2006/relationships/hyperlink" Target="https://es.wikipedia.org/wiki/Enrique_IV_del_Sacro_Imperio_Romano_Germ%C3%A1nico" TargetMode="External"/><Relationship Id="rId86" Type="http://schemas.openxmlformats.org/officeDocument/2006/relationships/hyperlink" Target="https://es.wikipedia.org/wiki/Francia_Orientalis" TargetMode="External"/><Relationship Id="rId94" Type="http://schemas.openxmlformats.org/officeDocument/2006/relationships/hyperlink" Target="https://es.wikipedia.org/wiki/973" TargetMode="External"/><Relationship Id="rId99" Type="http://schemas.openxmlformats.org/officeDocument/2006/relationships/hyperlink" Target="https://es.wikipedia.org/wiki/973" TargetMode="External"/><Relationship Id="rId101" Type="http://schemas.openxmlformats.org/officeDocument/2006/relationships/hyperlink" Target="https://es.wikipedia.org/wiki/Enrique_el_Pajare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23_de_noviembre" TargetMode="External"/><Relationship Id="rId13" Type="http://schemas.openxmlformats.org/officeDocument/2006/relationships/hyperlink" Target="https://es.wikipedia.org/wiki/973" TargetMode="External"/><Relationship Id="rId18" Type="http://schemas.openxmlformats.org/officeDocument/2006/relationships/hyperlink" Target="https://es.wikipedia.org/wiki/Emperador_del_Sacro_Imperio_Romano_Germ%C3%A1nico" TargetMode="External"/><Relationship Id="rId39" Type="http://schemas.openxmlformats.org/officeDocument/2006/relationships/hyperlink" Target="https://es.wikipedia.org/wiki/Lombardos" TargetMode="External"/><Relationship Id="rId34" Type="http://schemas.openxmlformats.org/officeDocument/2006/relationships/hyperlink" Target="https://es.wikipedia.org/wiki/Adelaida_de_Italia" TargetMode="External"/><Relationship Id="rId50" Type="http://schemas.openxmlformats.org/officeDocument/2006/relationships/hyperlink" Target="https://es.wikipedia.org/w/index.php?title=Batalla_de_Recknitz&amp;action=edit&amp;redlink=1" TargetMode="External"/><Relationship Id="rId55" Type="http://schemas.openxmlformats.org/officeDocument/2006/relationships/hyperlink" Target="https://es.wikipedia.org/wiki/962" TargetMode="External"/><Relationship Id="rId76" Type="http://schemas.openxmlformats.org/officeDocument/2006/relationships/hyperlink" Target="https://es.wikipedia.org/wiki/C%C3%B3nclave" TargetMode="External"/><Relationship Id="rId97" Type="http://schemas.openxmlformats.org/officeDocument/2006/relationships/hyperlink" Target="https://es.wikipedia.org/wiki/Emperadores_del_Sacro_Imperio" TargetMode="External"/><Relationship Id="rId104" Type="http://schemas.openxmlformats.org/officeDocument/2006/relationships/hyperlink" Target="https://es.wikipedia.org/wiki/97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2312</Words>
  <Characters>12722</Characters>
  <Application>Microsoft Office Word</Application>
  <DocSecurity>0</DocSecurity>
  <Lines>106</Lines>
  <Paragraphs>30</Paragraphs>
  <ScaleCrop>false</ScaleCrop>
  <Company/>
  <LinksUpToDate>false</LinksUpToDate>
  <CharactersWithSpaces>15004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2017-04-08T08:17:00Z</dcterms:created>
  <dcterms:modified xsi:type="dcterms:W3CDTF">2017-04-08T08:26:00Z</dcterms:modified>
</cp:coreProperties>
</file>