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74" w:rsidRPr="00633A53" w:rsidRDefault="00F52D02" w:rsidP="002379D2">
      <w:pPr>
        <w:jc w:val="center"/>
        <w:rPr>
          <w:rFonts w:ascii="Arial" w:hAnsi="Arial" w:cs="Arial"/>
          <w:b/>
          <w:color w:val="FF0000"/>
          <w:sz w:val="36"/>
          <w:szCs w:val="36"/>
        </w:rPr>
      </w:pPr>
      <w:r w:rsidRPr="00633A53">
        <w:rPr>
          <w:rFonts w:ascii="Arial" w:hAnsi="Arial" w:cs="Arial"/>
          <w:b/>
          <w:color w:val="FF0000"/>
          <w:sz w:val="36"/>
          <w:szCs w:val="36"/>
        </w:rPr>
        <w:t>Te</w:t>
      </w:r>
      <w:r w:rsidR="002379D2" w:rsidRPr="00633A53">
        <w:rPr>
          <w:rFonts w:ascii="Arial" w:hAnsi="Arial" w:cs="Arial"/>
          <w:b/>
          <w:color w:val="FF0000"/>
          <w:sz w:val="36"/>
          <w:szCs w:val="36"/>
        </w:rPr>
        <w:t>odosio Magno, emperador  345- 395</w:t>
      </w:r>
    </w:p>
    <w:p w:rsidR="002379D2" w:rsidRDefault="002379D2" w:rsidP="002379D2">
      <w:pPr>
        <w:jc w:val="center"/>
      </w:pPr>
      <w:r w:rsidRPr="002379D2">
        <w:rPr>
          <w:noProof/>
          <w:lang w:eastAsia="es-ES"/>
        </w:rPr>
        <w:drawing>
          <wp:inline distT="0" distB="0" distL="0" distR="0">
            <wp:extent cx="2333625" cy="3067050"/>
            <wp:effectExtent l="19050" t="0" r="9525" b="0"/>
            <wp:docPr id="9" name="Imagen 1" descr="Theodosiu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dosius.jpg">
                      <a:hlinkClick r:id="rId5"/>
                    </pic:cNvPr>
                    <pic:cNvPicPr>
                      <a:picLocks noChangeAspect="1" noChangeArrowheads="1"/>
                    </pic:cNvPicPr>
                  </pic:nvPicPr>
                  <pic:blipFill>
                    <a:blip r:embed="rId6"/>
                    <a:srcRect/>
                    <a:stretch>
                      <a:fillRect/>
                    </a:stretch>
                  </pic:blipFill>
                  <pic:spPr bwMode="auto">
                    <a:xfrm>
                      <a:off x="0" y="0"/>
                      <a:ext cx="2333625" cy="3067050"/>
                    </a:xfrm>
                    <a:prstGeom prst="rect">
                      <a:avLst/>
                    </a:prstGeom>
                    <a:noFill/>
                    <a:ln w="9525">
                      <a:noFill/>
                      <a:miter lim="800000"/>
                      <a:headEnd/>
                      <a:tailEnd/>
                    </a:ln>
                  </pic:spPr>
                </pic:pic>
              </a:graphicData>
            </a:graphic>
          </wp:inline>
        </w:drawing>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bCs/>
          <w:sz w:val="24"/>
          <w:szCs w:val="24"/>
          <w:lang w:eastAsia="es-ES"/>
        </w:rPr>
        <w:t>Flavio Teodosio</w:t>
      </w:r>
      <w:r w:rsidRPr="002379D2">
        <w:rPr>
          <w:rFonts w:ascii="Arial" w:eastAsia="Times New Roman" w:hAnsi="Arial" w:cs="Arial"/>
          <w:b/>
          <w:sz w:val="24"/>
          <w:szCs w:val="24"/>
          <w:lang w:eastAsia="es-ES"/>
        </w:rPr>
        <w:t xml:space="preserve">, </w:t>
      </w:r>
      <w:r w:rsidRPr="002379D2">
        <w:rPr>
          <w:rFonts w:ascii="Arial" w:eastAsia="Times New Roman" w:hAnsi="Arial" w:cs="Arial"/>
          <w:b/>
          <w:bCs/>
          <w:sz w:val="24"/>
          <w:szCs w:val="24"/>
          <w:lang w:eastAsia="es-ES"/>
        </w:rPr>
        <w:t>Teodosio I</w:t>
      </w:r>
      <w:r w:rsidRPr="002379D2">
        <w:rPr>
          <w:rFonts w:ascii="Arial" w:eastAsia="Times New Roman" w:hAnsi="Arial" w:cs="Arial"/>
          <w:b/>
          <w:sz w:val="24"/>
          <w:szCs w:val="24"/>
          <w:lang w:eastAsia="es-ES"/>
        </w:rPr>
        <w:t xml:space="preserve"> o también en el seno católico como </w:t>
      </w:r>
      <w:r w:rsidRPr="002379D2">
        <w:rPr>
          <w:rFonts w:ascii="Arial" w:eastAsia="Times New Roman" w:hAnsi="Arial" w:cs="Arial"/>
          <w:b/>
          <w:bCs/>
          <w:sz w:val="24"/>
          <w:szCs w:val="24"/>
          <w:lang w:eastAsia="es-ES"/>
        </w:rPr>
        <w:t>Teodosio el Grande</w:t>
      </w:r>
      <w:r w:rsidRPr="002379D2">
        <w:rPr>
          <w:rFonts w:ascii="Arial" w:eastAsia="Times New Roman" w:hAnsi="Arial" w:cs="Arial"/>
          <w:b/>
          <w:sz w:val="24"/>
          <w:szCs w:val="24"/>
          <w:lang w:eastAsia="es-ES"/>
        </w:rPr>
        <w:t xml:space="preserve"> (</w:t>
      </w:r>
      <w:hyperlink r:id="rId7" w:tooltip="Coca (Segovia)" w:history="1">
        <w:r w:rsidRPr="002379D2">
          <w:rPr>
            <w:rFonts w:ascii="Arial" w:eastAsia="Times New Roman" w:hAnsi="Arial" w:cs="Arial"/>
            <w:b/>
            <w:sz w:val="24"/>
            <w:szCs w:val="24"/>
            <w:lang w:eastAsia="es-ES"/>
          </w:rPr>
          <w:t>Cauca</w:t>
        </w:r>
      </w:hyperlink>
      <w:r w:rsidRPr="002379D2">
        <w:rPr>
          <w:rFonts w:ascii="Arial" w:eastAsia="Times New Roman" w:hAnsi="Arial" w:cs="Arial"/>
          <w:b/>
          <w:sz w:val="24"/>
          <w:szCs w:val="24"/>
          <w:lang w:eastAsia="es-ES"/>
        </w:rPr>
        <w:t xml:space="preserve"> o </w:t>
      </w:r>
      <w:hyperlink r:id="rId8" w:tooltip="Itálica" w:history="1">
        <w:r w:rsidRPr="002379D2">
          <w:rPr>
            <w:rFonts w:ascii="Arial" w:eastAsia="Times New Roman" w:hAnsi="Arial" w:cs="Arial"/>
            <w:b/>
            <w:sz w:val="24"/>
            <w:szCs w:val="24"/>
            <w:lang w:eastAsia="es-ES"/>
          </w:rPr>
          <w:t>Itálica</w:t>
        </w:r>
      </w:hyperlink>
      <w:r w:rsidRPr="002379D2">
        <w:rPr>
          <w:rFonts w:ascii="Arial" w:eastAsia="Times New Roman" w:hAnsi="Arial" w:cs="Arial"/>
          <w:b/>
          <w:sz w:val="24"/>
          <w:szCs w:val="24"/>
          <w:lang w:eastAsia="es-ES"/>
        </w:rPr>
        <w:t xml:space="preserve">, </w:t>
      </w:r>
      <w:hyperlink r:id="rId9" w:tooltip="11 de enero" w:history="1">
        <w:r w:rsidRPr="002379D2">
          <w:rPr>
            <w:rFonts w:ascii="Arial" w:eastAsia="Times New Roman" w:hAnsi="Arial" w:cs="Arial"/>
            <w:b/>
            <w:sz w:val="24"/>
            <w:szCs w:val="24"/>
            <w:lang w:eastAsia="es-ES"/>
          </w:rPr>
          <w:t>11 de enero</w:t>
        </w:r>
      </w:hyperlink>
      <w:r w:rsidRPr="002379D2">
        <w:rPr>
          <w:rFonts w:ascii="Arial" w:eastAsia="Times New Roman" w:hAnsi="Arial" w:cs="Arial"/>
          <w:b/>
          <w:sz w:val="24"/>
          <w:szCs w:val="24"/>
          <w:lang w:eastAsia="es-ES"/>
        </w:rPr>
        <w:t xml:space="preserve"> de </w:t>
      </w:r>
      <w:hyperlink r:id="rId10" w:tooltip="347" w:history="1">
        <w:r w:rsidRPr="002379D2">
          <w:rPr>
            <w:rFonts w:ascii="Arial" w:eastAsia="Times New Roman" w:hAnsi="Arial" w:cs="Arial"/>
            <w:b/>
            <w:sz w:val="24"/>
            <w:szCs w:val="24"/>
            <w:lang w:eastAsia="es-ES"/>
          </w:rPr>
          <w:t>347</w:t>
        </w:r>
      </w:hyperlink>
      <w:r w:rsidRPr="002379D2">
        <w:rPr>
          <w:rFonts w:ascii="Arial" w:eastAsia="Times New Roman" w:hAnsi="Arial" w:cs="Arial"/>
          <w:b/>
          <w:sz w:val="24"/>
          <w:szCs w:val="24"/>
          <w:lang w:eastAsia="es-ES"/>
        </w:rPr>
        <w:t>-</w:t>
      </w:r>
      <w:hyperlink r:id="rId11" w:tooltip="Milán" w:history="1">
        <w:r w:rsidRPr="002379D2">
          <w:rPr>
            <w:rFonts w:ascii="Arial" w:eastAsia="Times New Roman" w:hAnsi="Arial" w:cs="Arial"/>
            <w:b/>
            <w:sz w:val="24"/>
            <w:szCs w:val="24"/>
            <w:lang w:eastAsia="es-ES"/>
          </w:rPr>
          <w:t>Milán</w:t>
        </w:r>
      </w:hyperlink>
      <w:r w:rsidRPr="002379D2">
        <w:rPr>
          <w:rFonts w:ascii="Arial" w:eastAsia="Times New Roman" w:hAnsi="Arial" w:cs="Arial"/>
          <w:b/>
          <w:sz w:val="24"/>
          <w:szCs w:val="24"/>
          <w:lang w:eastAsia="es-ES"/>
        </w:rPr>
        <w:t xml:space="preserve">, </w:t>
      </w:r>
      <w:hyperlink r:id="rId12" w:tooltip="17 de enero" w:history="1">
        <w:r w:rsidRPr="002379D2">
          <w:rPr>
            <w:rFonts w:ascii="Arial" w:eastAsia="Times New Roman" w:hAnsi="Arial" w:cs="Arial"/>
            <w:b/>
            <w:sz w:val="24"/>
            <w:szCs w:val="24"/>
            <w:lang w:eastAsia="es-ES"/>
          </w:rPr>
          <w:t>17 de enero</w:t>
        </w:r>
      </w:hyperlink>
      <w:r w:rsidRPr="002379D2">
        <w:rPr>
          <w:rFonts w:ascii="Arial" w:eastAsia="Times New Roman" w:hAnsi="Arial" w:cs="Arial"/>
          <w:b/>
          <w:sz w:val="24"/>
          <w:szCs w:val="24"/>
          <w:lang w:eastAsia="es-ES"/>
        </w:rPr>
        <w:t xml:space="preserve"> de </w:t>
      </w:r>
      <w:hyperlink r:id="rId13" w:tooltip="395" w:history="1">
        <w:r w:rsidRPr="002379D2">
          <w:rPr>
            <w:rFonts w:ascii="Arial" w:eastAsia="Times New Roman" w:hAnsi="Arial" w:cs="Arial"/>
            <w:b/>
            <w:sz w:val="24"/>
            <w:szCs w:val="24"/>
            <w:lang w:eastAsia="es-ES"/>
          </w:rPr>
          <w:t>395</w:t>
        </w:r>
      </w:hyperlink>
      <w:r w:rsidRPr="002379D2">
        <w:rPr>
          <w:rFonts w:ascii="Arial" w:eastAsia="Times New Roman" w:hAnsi="Arial" w:cs="Arial"/>
          <w:b/>
          <w:sz w:val="24"/>
          <w:szCs w:val="24"/>
          <w:lang w:eastAsia="es-ES"/>
        </w:rPr>
        <w:t xml:space="preserve">), fue un </w:t>
      </w:r>
      <w:hyperlink r:id="rId14" w:tooltip="Emperador romano" w:history="1">
        <w:r w:rsidRPr="002379D2">
          <w:rPr>
            <w:rFonts w:ascii="Arial" w:eastAsia="Times New Roman" w:hAnsi="Arial" w:cs="Arial"/>
            <w:b/>
            <w:sz w:val="24"/>
            <w:szCs w:val="24"/>
            <w:lang w:eastAsia="es-ES"/>
          </w:rPr>
          <w:t>emperador de los romanos</w:t>
        </w:r>
      </w:hyperlink>
      <w:r w:rsidRPr="002379D2">
        <w:rPr>
          <w:rFonts w:ascii="Arial" w:eastAsia="Times New Roman" w:hAnsi="Arial" w:cs="Arial"/>
          <w:b/>
          <w:sz w:val="24"/>
          <w:szCs w:val="24"/>
          <w:lang w:eastAsia="es-ES"/>
        </w:rPr>
        <w:t xml:space="preserve"> desde agosto de </w:t>
      </w:r>
      <w:hyperlink r:id="rId15" w:tooltip="378" w:history="1">
        <w:r w:rsidRPr="002379D2">
          <w:rPr>
            <w:rFonts w:ascii="Arial" w:eastAsia="Times New Roman" w:hAnsi="Arial" w:cs="Arial"/>
            <w:b/>
            <w:sz w:val="24"/>
            <w:szCs w:val="24"/>
            <w:lang w:eastAsia="es-ES"/>
          </w:rPr>
          <w:t>378</w:t>
        </w:r>
      </w:hyperlink>
      <w:r w:rsidRPr="002379D2">
        <w:rPr>
          <w:rFonts w:ascii="Arial" w:eastAsia="Times New Roman" w:hAnsi="Arial" w:cs="Arial"/>
          <w:b/>
          <w:sz w:val="24"/>
          <w:szCs w:val="24"/>
          <w:lang w:eastAsia="es-ES"/>
        </w:rPr>
        <w:t xml:space="preserve">, como </w:t>
      </w:r>
      <w:proofErr w:type="spellStart"/>
      <w:r w:rsidRPr="002379D2">
        <w:rPr>
          <w:rFonts w:ascii="Arial" w:eastAsia="Times New Roman" w:hAnsi="Arial" w:cs="Arial"/>
          <w:b/>
          <w:i/>
          <w:iCs/>
          <w:sz w:val="24"/>
          <w:szCs w:val="24"/>
          <w:lang w:eastAsia="es-ES"/>
        </w:rPr>
        <w:t>Dominus</w:t>
      </w:r>
      <w:proofErr w:type="spellEnd"/>
      <w:r w:rsidRPr="002379D2">
        <w:rPr>
          <w:rFonts w:ascii="Arial" w:eastAsia="Times New Roman" w:hAnsi="Arial" w:cs="Arial"/>
          <w:b/>
          <w:i/>
          <w:iCs/>
          <w:sz w:val="24"/>
          <w:szCs w:val="24"/>
          <w:lang w:eastAsia="es-ES"/>
        </w:rPr>
        <w:t xml:space="preserve"> </w:t>
      </w:r>
      <w:proofErr w:type="spellStart"/>
      <w:r w:rsidRPr="002379D2">
        <w:rPr>
          <w:rFonts w:ascii="Arial" w:eastAsia="Times New Roman" w:hAnsi="Arial" w:cs="Arial"/>
          <w:b/>
          <w:i/>
          <w:iCs/>
          <w:sz w:val="24"/>
          <w:szCs w:val="24"/>
          <w:lang w:eastAsia="es-ES"/>
        </w:rPr>
        <w:t>Noster</w:t>
      </w:r>
      <w:proofErr w:type="spellEnd"/>
      <w:r w:rsidRPr="002379D2">
        <w:rPr>
          <w:rFonts w:ascii="Arial" w:eastAsia="Times New Roman" w:hAnsi="Arial" w:cs="Arial"/>
          <w:b/>
          <w:i/>
          <w:iCs/>
          <w:sz w:val="24"/>
          <w:szCs w:val="24"/>
          <w:lang w:eastAsia="es-ES"/>
        </w:rPr>
        <w:t xml:space="preserve"> </w:t>
      </w:r>
      <w:proofErr w:type="spellStart"/>
      <w:r w:rsidRPr="002379D2">
        <w:rPr>
          <w:rFonts w:ascii="Arial" w:eastAsia="Times New Roman" w:hAnsi="Arial" w:cs="Arial"/>
          <w:b/>
          <w:i/>
          <w:iCs/>
          <w:sz w:val="24"/>
          <w:szCs w:val="24"/>
          <w:lang w:eastAsia="es-ES"/>
        </w:rPr>
        <w:t>Flavius</w:t>
      </w:r>
      <w:proofErr w:type="spellEnd"/>
      <w:r w:rsidRPr="002379D2">
        <w:rPr>
          <w:rFonts w:ascii="Arial" w:eastAsia="Times New Roman" w:hAnsi="Arial" w:cs="Arial"/>
          <w:b/>
          <w:i/>
          <w:iCs/>
          <w:sz w:val="24"/>
          <w:szCs w:val="24"/>
          <w:lang w:eastAsia="es-ES"/>
        </w:rPr>
        <w:t xml:space="preserve"> </w:t>
      </w:r>
      <w:proofErr w:type="spellStart"/>
      <w:r w:rsidRPr="002379D2">
        <w:rPr>
          <w:rFonts w:ascii="Arial" w:eastAsia="Times New Roman" w:hAnsi="Arial" w:cs="Arial"/>
          <w:b/>
          <w:i/>
          <w:iCs/>
          <w:sz w:val="24"/>
          <w:szCs w:val="24"/>
          <w:lang w:eastAsia="es-ES"/>
        </w:rPr>
        <w:t>Theodosius</w:t>
      </w:r>
      <w:proofErr w:type="spellEnd"/>
      <w:r w:rsidRPr="002379D2">
        <w:rPr>
          <w:rFonts w:ascii="Arial" w:eastAsia="Times New Roman" w:hAnsi="Arial" w:cs="Arial"/>
          <w:b/>
          <w:i/>
          <w:iCs/>
          <w:sz w:val="24"/>
          <w:szCs w:val="24"/>
          <w:lang w:eastAsia="es-ES"/>
        </w:rPr>
        <w:t xml:space="preserve"> </w:t>
      </w:r>
      <w:proofErr w:type="spellStart"/>
      <w:r w:rsidRPr="002379D2">
        <w:rPr>
          <w:rFonts w:ascii="Arial" w:eastAsia="Times New Roman" w:hAnsi="Arial" w:cs="Arial"/>
          <w:b/>
          <w:i/>
          <w:iCs/>
          <w:sz w:val="24"/>
          <w:szCs w:val="24"/>
          <w:lang w:eastAsia="es-ES"/>
        </w:rPr>
        <w:t>Augustus</w:t>
      </w:r>
      <w:proofErr w:type="spellEnd"/>
      <w:r w:rsidRPr="002379D2">
        <w:rPr>
          <w:rFonts w:ascii="Arial" w:eastAsia="Times New Roman" w:hAnsi="Arial" w:cs="Arial"/>
          <w:b/>
          <w:sz w:val="24"/>
          <w:szCs w:val="24"/>
          <w:lang w:eastAsia="es-ES"/>
        </w:rPr>
        <w:t xml:space="preserve">, hasta su muerte, deificado como </w:t>
      </w:r>
      <w:proofErr w:type="spellStart"/>
      <w:r w:rsidRPr="002379D2">
        <w:rPr>
          <w:rFonts w:ascii="Arial" w:eastAsia="Times New Roman" w:hAnsi="Arial" w:cs="Arial"/>
          <w:b/>
          <w:i/>
          <w:iCs/>
          <w:sz w:val="24"/>
          <w:szCs w:val="24"/>
          <w:lang w:eastAsia="es-ES"/>
        </w:rPr>
        <w:t>Divus</w:t>
      </w:r>
      <w:proofErr w:type="spellEnd"/>
      <w:r w:rsidRPr="002379D2">
        <w:rPr>
          <w:rFonts w:ascii="Arial" w:eastAsia="Times New Roman" w:hAnsi="Arial" w:cs="Arial"/>
          <w:b/>
          <w:i/>
          <w:iCs/>
          <w:sz w:val="24"/>
          <w:szCs w:val="24"/>
          <w:lang w:eastAsia="es-ES"/>
        </w:rPr>
        <w:t xml:space="preserve"> </w:t>
      </w:r>
      <w:proofErr w:type="spellStart"/>
      <w:r w:rsidRPr="002379D2">
        <w:rPr>
          <w:rFonts w:ascii="Arial" w:eastAsia="Times New Roman" w:hAnsi="Arial" w:cs="Arial"/>
          <w:b/>
          <w:i/>
          <w:iCs/>
          <w:sz w:val="24"/>
          <w:szCs w:val="24"/>
          <w:lang w:eastAsia="es-ES"/>
        </w:rPr>
        <w:t>Theodosius</w:t>
      </w:r>
      <w:proofErr w:type="spellEnd"/>
      <w:r w:rsidRPr="002379D2">
        <w:rPr>
          <w:rFonts w:ascii="Arial" w:eastAsia="Times New Roman" w:hAnsi="Arial" w:cs="Arial"/>
          <w:b/>
          <w:sz w:val="24"/>
          <w:szCs w:val="24"/>
          <w:lang w:eastAsia="es-ES"/>
        </w:rPr>
        <w:t xml:space="preserve">. Promovido a la dignidad imperial tras el </w:t>
      </w:r>
      <w:hyperlink r:id="rId16" w:tooltip="Batalla de Adrianópolis" w:history="1">
        <w:r w:rsidRPr="002379D2">
          <w:rPr>
            <w:rFonts w:ascii="Arial" w:eastAsia="Times New Roman" w:hAnsi="Arial" w:cs="Arial"/>
            <w:b/>
            <w:sz w:val="24"/>
            <w:szCs w:val="24"/>
            <w:lang w:eastAsia="es-ES"/>
          </w:rPr>
          <w:t xml:space="preserve">desastre de </w:t>
        </w:r>
        <w:proofErr w:type="spellStart"/>
        <w:r w:rsidRPr="002379D2">
          <w:rPr>
            <w:rFonts w:ascii="Arial" w:eastAsia="Times New Roman" w:hAnsi="Arial" w:cs="Arial"/>
            <w:b/>
            <w:sz w:val="24"/>
            <w:szCs w:val="24"/>
            <w:lang w:eastAsia="es-ES"/>
          </w:rPr>
          <w:t>Adrianópolis</w:t>
        </w:r>
        <w:proofErr w:type="spellEnd"/>
      </w:hyperlink>
      <w:r w:rsidRPr="002379D2">
        <w:rPr>
          <w:rFonts w:ascii="Arial" w:eastAsia="Times New Roman" w:hAnsi="Arial" w:cs="Arial"/>
          <w:b/>
          <w:sz w:val="24"/>
          <w:szCs w:val="24"/>
          <w:lang w:eastAsia="es-ES"/>
        </w:rPr>
        <w:t xml:space="preserve">, primero compartió el poder con </w:t>
      </w:r>
      <w:hyperlink r:id="rId17" w:tooltip="Graciano el Joven" w:history="1">
        <w:r w:rsidRPr="002379D2">
          <w:rPr>
            <w:rFonts w:ascii="Arial" w:eastAsia="Times New Roman" w:hAnsi="Arial" w:cs="Arial"/>
            <w:b/>
            <w:sz w:val="24"/>
            <w:szCs w:val="24"/>
            <w:lang w:eastAsia="es-ES"/>
          </w:rPr>
          <w:t>Graciano</w:t>
        </w:r>
      </w:hyperlink>
      <w:r w:rsidRPr="002379D2">
        <w:rPr>
          <w:rFonts w:ascii="Arial" w:eastAsia="Times New Roman" w:hAnsi="Arial" w:cs="Arial"/>
          <w:b/>
          <w:sz w:val="24"/>
          <w:szCs w:val="24"/>
          <w:lang w:eastAsia="es-ES"/>
        </w:rPr>
        <w:t xml:space="preserve"> y </w:t>
      </w:r>
      <w:hyperlink r:id="rId18" w:tooltip="Valentiniano II" w:history="1">
        <w:r w:rsidRPr="002379D2">
          <w:rPr>
            <w:rFonts w:ascii="Arial" w:eastAsia="Times New Roman" w:hAnsi="Arial" w:cs="Arial"/>
            <w:b/>
            <w:sz w:val="24"/>
            <w:szCs w:val="24"/>
            <w:lang w:eastAsia="es-ES"/>
          </w:rPr>
          <w:t>Valentiniano II</w:t>
        </w:r>
      </w:hyperlink>
      <w:r w:rsidRPr="002379D2">
        <w:rPr>
          <w:rFonts w:ascii="Arial" w:eastAsia="Times New Roman" w:hAnsi="Arial" w:cs="Arial"/>
          <w:b/>
          <w:sz w:val="24"/>
          <w:szCs w:val="24"/>
          <w:lang w:eastAsia="es-ES"/>
        </w:rPr>
        <w:t xml:space="preserve">. El 15 de mayo de </w:t>
      </w:r>
      <w:hyperlink r:id="rId19" w:tooltip="392" w:history="1">
        <w:r w:rsidRPr="002379D2">
          <w:rPr>
            <w:rFonts w:ascii="Arial" w:eastAsia="Times New Roman" w:hAnsi="Arial" w:cs="Arial"/>
            <w:b/>
            <w:sz w:val="24"/>
            <w:szCs w:val="24"/>
            <w:lang w:eastAsia="es-ES"/>
          </w:rPr>
          <w:t>392</w:t>
        </w:r>
      </w:hyperlink>
      <w:r w:rsidRPr="002379D2">
        <w:rPr>
          <w:rFonts w:ascii="Arial" w:eastAsia="Times New Roman" w:hAnsi="Arial" w:cs="Arial"/>
          <w:b/>
          <w:sz w:val="24"/>
          <w:szCs w:val="24"/>
          <w:lang w:eastAsia="es-ES"/>
        </w:rPr>
        <w:t>, Teodosio reunió las porciones oriental y occidental del Imperio, siendo el último emperador en gobernar todo el mundo romano. Después de su muerte, las dos partes del Imperio se separaron definitivamente.</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Con respecto a su política religiosa, continuó con la </w:t>
      </w:r>
      <w:hyperlink r:id="rId20" w:tooltip="Persecución a los paganos" w:history="1">
        <w:r w:rsidRPr="002379D2">
          <w:rPr>
            <w:rFonts w:ascii="Arial" w:eastAsia="Times New Roman" w:hAnsi="Arial" w:cs="Arial"/>
            <w:b/>
            <w:sz w:val="24"/>
            <w:szCs w:val="24"/>
            <w:lang w:eastAsia="es-ES"/>
          </w:rPr>
          <w:t>persecución a los paganos</w:t>
        </w:r>
      </w:hyperlink>
      <w:r w:rsidRPr="002379D2">
        <w:rPr>
          <w:rFonts w:ascii="Arial" w:eastAsia="Times New Roman" w:hAnsi="Arial" w:cs="Arial"/>
          <w:b/>
          <w:sz w:val="24"/>
          <w:szCs w:val="24"/>
          <w:lang w:eastAsia="es-ES"/>
        </w:rPr>
        <w:t xml:space="preserve"> y tomó la trascendental decisión de hacer del </w:t>
      </w:r>
      <w:hyperlink r:id="rId21" w:tooltip="Credo Niceno" w:history="1">
        <w:r w:rsidRPr="002379D2">
          <w:rPr>
            <w:rFonts w:ascii="Arial" w:eastAsia="Times New Roman" w:hAnsi="Arial" w:cs="Arial"/>
            <w:b/>
            <w:sz w:val="24"/>
            <w:szCs w:val="24"/>
            <w:lang w:eastAsia="es-ES"/>
          </w:rPr>
          <w:t>cristianismo niceno</w:t>
        </w:r>
      </w:hyperlink>
      <w:r w:rsidRPr="002379D2">
        <w:rPr>
          <w:rFonts w:ascii="Arial" w:eastAsia="Times New Roman" w:hAnsi="Arial" w:cs="Arial"/>
          <w:b/>
          <w:sz w:val="24"/>
          <w:szCs w:val="24"/>
          <w:lang w:eastAsia="es-ES"/>
        </w:rPr>
        <w:t xml:space="preserve"> o </w:t>
      </w:r>
      <w:hyperlink r:id="rId22" w:tooltip="Catolicismo" w:history="1">
        <w:r w:rsidRPr="002379D2">
          <w:rPr>
            <w:rFonts w:ascii="Arial" w:eastAsia="Times New Roman" w:hAnsi="Arial" w:cs="Arial"/>
            <w:b/>
            <w:sz w:val="24"/>
            <w:szCs w:val="24"/>
            <w:lang w:eastAsia="es-ES"/>
          </w:rPr>
          <w:t>catolicismo</w:t>
        </w:r>
      </w:hyperlink>
      <w:r w:rsidRPr="002379D2">
        <w:rPr>
          <w:rFonts w:ascii="Arial" w:eastAsia="Times New Roman" w:hAnsi="Arial" w:cs="Arial"/>
          <w:b/>
          <w:sz w:val="24"/>
          <w:szCs w:val="24"/>
          <w:lang w:eastAsia="es-ES"/>
        </w:rPr>
        <w:t xml:space="preserve"> la </w:t>
      </w:r>
      <w:hyperlink r:id="rId23" w:tooltip="Religión oficial" w:history="1">
        <w:r w:rsidRPr="002379D2">
          <w:rPr>
            <w:rFonts w:ascii="Arial" w:eastAsia="Times New Roman" w:hAnsi="Arial" w:cs="Arial"/>
            <w:b/>
            <w:sz w:val="24"/>
            <w:szCs w:val="24"/>
            <w:lang w:eastAsia="es-ES"/>
          </w:rPr>
          <w:t>religión oficial</w:t>
        </w:r>
      </w:hyperlink>
      <w:r w:rsidRPr="002379D2">
        <w:rPr>
          <w:rFonts w:ascii="Arial" w:eastAsia="Times New Roman" w:hAnsi="Arial" w:cs="Arial"/>
          <w:b/>
          <w:sz w:val="24"/>
          <w:szCs w:val="24"/>
          <w:lang w:eastAsia="es-ES"/>
        </w:rPr>
        <w:t xml:space="preserve"> del Imperio mediante el </w:t>
      </w:r>
      <w:hyperlink r:id="rId24" w:tooltip="Edicto de Tesalónica" w:history="1">
        <w:r w:rsidRPr="002379D2">
          <w:rPr>
            <w:rFonts w:ascii="Arial" w:eastAsia="Times New Roman" w:hAnsi="Arial" w:cs="Arial"/>
            <w:b/>
            <w:sz w:val="24"/>
            <w:szCs w:val="24"/>
            <w:lang w:eastAsia="es-ES"/>
          </w:rPr>
          <w:t>Edicto de Tesalónica</w:t>
        </w:r>
      </w:hyperlink>
      <w:r w:rsidRPr="002379D2">
        <w:rPr>
          <w:rFonts w:ascii="Arial" w:eastAsia="Times New Roman" w:hAnsi="Arial" w:cs="Arial"/>
          <w:b/>
          <w:sz w:val="24"/>
          <w:szCs w:val="24"/>
          <w:lang w:eastAsia="es-ES"/>
        </w:rPr>
        <w:t xml:space="preserve"> de </w:t>
      </w:r>
      <w:hyperlink r:id="rId25" w:tooltip="380" w:history="1">
        <w:r w:rsidRPr="002379D2">
          <w:rPr>
            <w:rFonts w:ascii="Arial" w:eastAsia="Times New Roman" w:hAnsi="Arial" w:cs="Arial"/>
            <w:b/>
            <w:sz w:val="24"/>
            <w:szCs w:val="24"/>
            <w:lang w:eastAsia="es-ES"/>
          </w:rPr>
          <w:t>380</w:t>
        </w:r>
      </w:hyperlink>
      <w:r w:rsidRPr="002379D2">
        <w:rPr>
          <w:rFonts w:ascii="Arial" w:eastAsia="Times New Roman" w:hAnsi="Arial" w:cs="Arial"/>
          <w:b/>
          <w:sz w:val="24"/>
          <w:szCs w:val="24"/>
          <w:lang w:eastAsia="es-ES"/>
        </w:rPr>
        <w:t>.</w:t>
      </w:r>
    </w:p>
    <w:p w:rsidR="002379D2" w:rsidRPr="008C2882" w:rsidRDefault="002379D2" w:rsidP="002379D2">
      <w:pPr>
        <w:spacing w:before="100" w:beforeAutospacing="1" w:after="100" w:afterAutospacing="1" w:line="240" w:lineRule="auto"/>
        <w:ind w:left="-567" w:firstLine="141"/>
        <w:jc w:val="both"/>
        <w:outlineLvl w:val="1"/>
        <w:rPr>
          <w:rFonts w:ascii="Arial" w:eastAsia="Times New Roman" w:hAnsi="Arial" w:cs="Arial"/>
          <w:b/>
          <w:bCs/>
          <w:color w:val="FF0000"/>
          <w:sz w:val="24"/>
          <w:szCs w:val="24"/>
          <w:lang w:eastAsia="es-ES"/>
        </w:rPr>
      </w:pPr>
      <w:r w:rsidRPr="008C2882">
        <w:rPr>
          <w:rFonts w:ascii="Arial" w:eastAsia="Times New Roman" w:hAnsi="Arial" w:cs="Arial"/>
          <w:b/>
          <w:bCs/>
          <w:color w:val="FF0000"/>
          <w:sz w:val="24"/>
          <w:szCs w:val="24"/>
          <w:lang w:eastAsia="es-ES"/>
        </w:rPr>
        <w:t>Orígenes y carrera militar</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Teodosio nació en </w:t>
      </w:r>
      <w:hyperlink r:id="rId26" w:tooltip="Hispania" w:history="1">
        <w:r w:rsidRPr="002379D2">
          <w:rPr>
            <w:rFonts w:ascii="Arial" w:eastAsia="Times New Roman" w:hAnsi="Arial" w:cs="Arial"/>
            <w:b/>
            <w:sz w:val="24"/>
            <w:szCs w:val="24"/>
            <w:lang w:eastAsia="es-ES"/>
          </w:rPr>
          <w:t>Hispania</w:t>
        </w:r>
      </w:hyperlink>
      <w:r w:rsidRPr="002379D2">
        <w:rPr>
          <w:rFonts w:ascii="Arial" w:eastAsia="Times New Roman" w:hAnsi="Arial" w:cs="Arial"/>
          <w:b/>
          <w:sz w:val="24"/>
          <w:szCs w:val="24"/>
          <w:lang w:eastAsia="es-ES"/>
        </w:rPr>
        <w:t xml:space="preserve">, en </w:t>
      </w:r>
      <w:hyperlink r:id="rId27" w:tooltip="Cauca (ciudad prerromana) (aún no redactado)" w:history="1">
        <w:r w:rsidRPr="002379D2">
          <w:rPr>
            <w:rFonts w:ascii="Arial" w:eastAsia="Times New Roman" w:hAnsi="Arial" w:cs="Arial"/>
            <w:b/>
            <w:sz w:val="24"/>
            <w:szCs w:val="24"/>
            <w:lang w:eastAsia="es-ES"/>
          </w:rPr>
          <w:t>Cauca</w:t>
        </w:r>
      </w:hyperlink>
      <w:r w:rsidRPr="002379D2">
        <w:rPr>
          <w:rFonts w:ascii="Arial" w:eastAsia="Times New Roman" w:hAnsi="Arial" w:cs="Arial"/>
          <w:b/>
          <w:sz w:val="24"/>
          <w:szCs w:val="24"/>
          <w:lang w:eastAsia="es-ES"/>
        </w:rPr>
        <w:t xml:space="preserve">, (actual </w:t>
      </w:r>
      <w:hyperlink r:id="rId28" w:tooltip="Coca (Segovia)" w:history="1">
        <w:r w:rsidRPr="002379D2">
          <w:rPr>
            <w:rFonts w:ascii="Arial" w:eastAsia="Times New Roman" w:hAnsi="Arial" w:cs="Arial"/>
            <w:b/>
            <w:sz w:val="24"/>
            <w:szCs w:val="24"/>
            <w:lang w:eastAsia="es-ES"/>
          </w:rPr>
          <w:t>Coca</w:t>
        </w:r>
      </w:hyperlink>
      <w:r w:rsidRPr="002379D2">
        <w:rPr>
          <w:rFonts w:ascii="Arial" w:eastAsia="Times New Roman" w:hAnsi="Arial" w:cs="Arial"/>
          <w:b/>
          <w:sz w:val="24"/>
          <w:szCs w:val="24"/>
          <w:lang w:eastAsia="es-ES"/>
        </w:rPr>
        <w:t xml:space="preserve">) o en </w:t>
      </w:r>
      <w:hyperlink r:id="rId29" w:tooltip="Itálica" w:history="1">
        <w:r w:rsidRPr="002379D2">
          <w:rPr>
            <w:rFonts w:ascii="Arial" w:eastAsia="Times New Roman" w:hAnsi="Arial" w:cs="Arial"/>
            <w:b/>
            <w:sz w:val="24"/>
            <w:szCs w:val="24"/>
            <w:lang w:eastAsia="es-ES"/>
          </w:rPr>
          <w:t>Itálica</w:t>
        </w:r>
      </w:hyperlink>
      <w:r w:rsidRPr="002379D2">
        <w:rPr>
          <w:rFonts w:ascii="Arial" w:eastAsia="Times New Roman" w:hAnsi="Arial" w:cs="Arial"/>
          <w:b/>
          <w:sz w:val="24"/>
          <w:szCs w:val="24"/>
          <w:lang w:eastAsia="es-ES"/>
        </w:rPr>
        <w:t xml:space="preserve"> o sus alrededores,</w:t>
      </w:r>
      <w:r w:rsidR="008C2882">
        <w:rPr>
          <w:rFonts w:ascii="Arial" w:eastAsia="Times New Roman" w:hAnsi="Arial" w:cs="Arial"/>
          <w:b/>
          <w:sz w:val="24"/>
          <w:szCs w:val="24"/>
          <w:lang w:eastAsia="es-ES"/>
        </w:rPr>
        <w:t xml:space="preserve"> </w:t>
      </w:r>
      <w:r w:rsidRPr="002379D2">
        <w:rPr>
          <w:rFonts w:ascii="Arial" w:eastAsia="Times New Roman" w:hAnsi="Arial" w:cs="Arial"/>
          <w:b/>
          <w:sz w:val="24"/>
          <w:szCs w:val="24"/>
          <w:lang w:eastAsia="es-ES"/>
        </w:rPr>
        <w:t xml:space="preserve">hijo de un oficial militar, </w:t>
      </w:r>
      <w:hyperlink r:id="rId30" w:tooltip="Flavio Teodosio" w:history="1">
        <w:r w:rsidRPr="002379D2">
          <w:rPr>
            <w:rFonts w:ascii="Arial" w:eastAsia="Times New Roman" w:hAnsi="Arial" w:cs="Arial"/>
            <w:b/>
            <w:sz w:val="24"/>
            <w:szCs w:val="24"/>
            <w:lang w:eastAsia="es-ES"/>
          </w:rPr>
          <w:t>Teodosio el Viejo</w:t>
        </w:r>
      </w:hyperlink>
      <w:r w:rsidRPr="002379D2">
        <w:rPr>
          <w:rFonts w:ascii="Arial" w:eastAsia="Times New Roman" w:hAnsi="Arial" w:cs="Arial"/>
          <w:b/>
          <w:sz w:val="24"/>
          <w:szCs w:val="24"/>
          <w:lang w:eastAsia="es-ES"/>
        </w:rPr>
        <w:t xml:space="preserve">, conocido en la época como el </w:t>
      </w:r>
      <w:r w:rsidRPr="002379D2">
        <w:rPr>
          <w:rFonts w:ascii="Arial" w:eastAsia="Times New Roman" w:hAnsi="Arial" w:cs="Arial"/>
          <w:b/>
          <w:i/>
          <w:iCs/>
          <w:sz w:val="24"/>
          <w:szCs w:val="24"/>
          <w:lang w:eastAsia="es-ES"/>
        </w:rPr>
        <w:t xml:space="preserve">comes </w:t>
      </w:r>
      <w:proofErr w:type="spellStart"/>
      <w:r w:rsidRPr="002379D2">
        <w:rPr>
          <w:rFonts w:ascii="Arial" w:eastAsia="Times New Roman" w:hAnsi="Arial" w:cs="Arial"/>
          <w:b/>
          <w:i/>
          <w:iCs/>
          <w:sz w:val="24"/>
          <w:szCs w:val="24"/>
          <w:lang w:eastAsia="es-ES"/>
        </w:rPr>
        <w:t>Theodosius</w:t>
      </w:r>
      <w:proofErr w:type="spellEnd"/>
      <w:r w:rsidRPr="002379D2">
        <w:rPr>
          <w:rFonts w:ascii="Arial" w:eastAsia="Times New Roman" w:hAnsi="Arial" w:cs="Arial"/>
          <w:b/>
          <w:sz w:val="24"/>
          <w:szCs w:val="24"/>
          <w:lang w:eastAsia="es-ES"/>
        </w:rPr>
        <w:t xml:space="preserve">. Acompañó a su padre a </w:t>
      </w:r>
      <w:hyperlink r:id="rId31" w:tooltip="Britania (provincia romana)" w:history="1">
        <w:proofErr w:type="spellStart"/>
        <w:r w:rsidRPr="002379D2">
          <w:rPr>
            <w:rFonts w:ascii="Arial" w:eastAsia="Times New Roman" w:hAnsi="Arial" w:cs="Arial"/>
            <w:b/>
            <w:sz w:val="24"/>
            <w:szCs w:val="24"/>
            <w:lang w:eastAsia="es-ES"/>
          </w:rPr>
          <w:t>Britannia</w:t>
        </w:r>
        <w:proofErr w:type="spellEnd"/>
      </w:hyperlink>
      <w:r w:rsidRPr="002379D2">
        <w:rPr>
          <w:rFonts w:ascii="Arial" w:eastAsia="Times New Roman" w:hAnsi="Arial" w:cs="Arial"/>
          <w:b/>
          <w:sz w:val="24"/>
          <w:szCs w:val="24"/>
          <w:lang w:eastAsia="es-ES"/>
        </w:rPr>
        <w:t xml:space="preserve"> para ayudar a acabar con la </w:t>
      </w:r>
      <w:hyperlink r:id="rId32" w:tooltip="Gran Conspiración" w:history="1">
        <w:r w:rsidRPr="002379D2">
          <w:rPr>
            <w:rFonts w:ascii="Arial" w:eastAsia="Times New Roman" w:hAnsi="Arial" w:cs="Arial"/>
            <w:b/>
            <w:sz w:val="24"/>
            <w:szCs w:val="24"/>
            <w:lang w:eastAsia="es-ES"/>
          </w:rPr>
          <w:t>Gran Conspiración</w:t>
        </w:r>
      </w:hyperlink>
      <w:r w:rsidRPr="002379D2">
        <w:rPr>
          <w:rFonts w:ascii="Arial" w:eastAsia="Times New Roman" w:hAnsi="Arial" w:cs="Arial"/>
          <w:b/>
          <w:sz w:val="24"/>
          <w:szCs w:val="24"/>
          <w:lang w:eastAsia="es-ES"/>
        </w:rPr>
        <w:t xml:space="preserve"> en 368. Era comandante militar (</w:t>
      </w:r>
      <w:hyperlink r:id="rId33" w:tooltip="Dux (título)" w:history="1">
        <w:r w:rsidRPr="002379D2">
          <w:rPr>
            <w:rFonts w:ascii="Arial" w:eastAsia="Times New Roman" w:hAnsi="Arial" w:cs="Arial"/>
            <w:b/>
            <w:i/>
            <w:iCs/>
            <w:sz w:val="24"/>
            <w:szCs w:val="24"/>
            <w:lang w:eastAsia="es-ES"/>
          </w:rPr>
          <w:t>dux</w:t>
        </w:r>
      </w:hyperlink>
      <w:r w:rsidRPr="002379D2">
        <w:rPr>
          <w:rFonts w:ascii="Arial" w:eastAsia="Times New Roman" w:hAnsi="Arial" w:cs="Arial"/>
          <w:b/>
          <w:sz w:val="24"/>
          <w:szCs w:val="24"/>
          <w:lang w:eastAsia="es-ES"/>
        </w:rPr>
        <w:t xml:space="preserve">) de </w:t>
      </w:r>
      <w:hyperlink r:id="rId34" w:tooltip="Mesia" w:history="1">
        <w:proofErr w:type="spellStart"/>
        <w:r w:rsidRPr="002379D2">
          <w:rPr>
            <w:rFonts w:ascii="Arial" w:eastAsia="Times New Roman" w:hAnsi="Arial" w:cs="Arial"/>
            <w:b/>
            <w:sz w:val="24"/>
            <w:szCs w:val="24"/>
            <w:lang w:eastAsia="es-ES"/>
          </w:rPr>
          <w:t>Mesia</w:t>
        </w:r>
        <w:proofErr w:type="spellEnd"/>
      </w:hyperlink>
      <w:r w:rsidRPr="002379D2">
        <w:rPr>
          <w:rFonts w:ascii="Arial" w:eastAsia="Times New Roman" w:hAnsi="Arial" w:cs="Arial"/>
          <w:b/>
          <w:sz w:val="24"/>
          <w:szCs w:val="24"/>
          <w:lang w:eastAsia="es-ES"/>
        </w:rPr>
        <w:t xml:space="preserve">, una provincia romana en el </w:t>
      </w:r>
      <w:hyperlink r:id="rId35" w:tooltip="Danubio" w:history="1">
        <w:r w:rsidRPr="002379D2">
          <w:rPr>
            <w:rFonts w:ascii="Arial" w:eastAsia="Times New Roman" w:hAnsi="Arial" w:cs="Arial"/>
            <w:b/>
            <w:sz w:val="24"/>
            <w:szCs w:val="24"/>
            <w:lang w:eastAsia="es-ES"/>
          </w:rPr>
          <w:t>Danubio</w:t>
        </w:r>
      </w:hyperlink>
      <w:r w:rsidRPr="002379D2">
        <w:rPr>
          <w:rFonts w:ascii="Arial" w:eastAsia="Times New Roman" w:hAnsi="Arial" w:cs="Arial"/>
          <w:b/>
          <w:sz w:val="24"/>
          <w:szCs w:val="24"/>
          <w:lang w:eastAsia="es-ES"/>
        </w:rPr>
        <w:t xml:space="preserve"> inferior, en 374. Sin embargo, poco después, y alrededor de la época de la repentina caída en desgracia y ejecución de su padre, Teodosio se retiró a Hispania. La razón de su retiro, y la relación (si es que la había) entre él y la muerte de su padre no queda clara. Es posible que fuera cesado en su mando por el emperador </w:t>
      </w:r>
      <w:hyperlink r:id="rId36" w:tooltip="Valentiniano I" w:history="1">
        <w:r w:rsidRPr="002379D2">
          <w:rPr>
            <w:rFonts w:ascii="Arial" w:eastAsia="Times New Roman" w:hAnsi="Arial" w:cs="Arial"/>
            <w:b/>
            <w:sz w:val="24"/>
            <w:szCs w:val="24"/>
            <w:lang w:eastAsia="es-ES"/>
          </w:rPr>
          <w:t>Valentiniano I</w:t>
        </w:r>
      </w:hyperlink>
      <w:r w:rsidRPr="002379D2">
        <w:rPr>
          <w:rFonts w:ascii="Arial" w:eastAsia="Times New Roman" w:hAnsi="Arial" w:cs="Arial"/>
          <w:b/>
          <w:sz w:val="24"/>
          <w:szCs w:val="24"/>
          <w:lang w:eastAsia="es-ES"/>
        </w:rPr>
        <w:t xml:space="preserve"> después de la pérdida de dos de las legiones de Teodosio ante los </w:t>
      </w:r>
      <w:hyperlink r:id="rId37" w:tooltip="Sármatas" w:history="1">
        <w:r w:rsidRPr="002379D2">
          <w:rPr>
            <w:rFonts w:ascii="Arial" w:eastAsia="Times New Roman" w:hAnsi="Arial" w:cs="Arial"/>
            <w:b/>
            <w:sz w:val="24"/>
            <w:szCs w:val="24"/>
            <w:lang w:eastAsia="es-ES"/>
          </w:rPr>
          <w:t>sármatas</w:t>
        </w:r>
      </w:hyperlink>
      <w:r w:rsidRPr="002379D2">
        <w:rPr>
          <w:rFonts w:ascii="Arial" w:eastAsia="Times New Roman" w:hAnsi="Arial" w:cs="Arial"/>
          <w:b/>
          <w:sz w:val="24"/>
          <w:szCs w:val="24"/>
          <w:lang w:eastAsia="es-ES"/>
        </w:rPr>
        <w:t xml:space="preserve"> a finales de 374.</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lastRenderedPageBreak/>
        <w:t xml:space="preserve">La muerte de Valentiniano I en 375 creó un </w:t>
      </w:r>
      <w:hyperlink r:id="rId38" w:tooltip="Pandemonium (El paraíso perdido)" w:history="1">
        <w:r w:rsidRPr="002379D2">
          <w:rPr>
            <w:rFonts w:ascii="Arial" w:eastAsia="Times New Roman" w:hAnsi="Arial" w:cs="Arial"/>
            <w:b/>
            <w:sz w:val="24"/>
            <w:szCs w:val="24"/>
            <w:lang w:eastAsia="es-ES"/>
          </w:rPr>
          <w:t>pandemónium</w:t>
        </w:r>
      </w:hyperlink>
      <w:r w:rsidRPr="002379D2">
        <w:rPr>
          <w:rFonts w:ascii="Arial" w:eastAsia="Times New Roman" w:hAnsi="Arial" w:cs="Arial"/>
          <w:b/>
          <w:sz w:val="24"/>
          <w:szCs w:val="24"/>
          <w:lang w:eastAsia="es-ES"/>
        </w:rPr>
        <w:t xml:space="preserve"> político. Temiendo más persecuciones debido a sus relaciones familiares, Teodosio se retiró a sus propiedades hispanas, donde se adaptó a la vida de un patricio de provincias.</w:t>
      </w:r>
    </w:p>
    <w:p w:rsidR="008C288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Desde 364 hasta 375 el Imperio romano estuvo gobernado por dos </w:t>
      </w:r>
      <w:proofErr w:type="spellStart"/>
      <w:r w:rsidRPr="002379D2">
        <w:rPr>
          <w:rFonts w:ascii="Arial" w:eastAsia="Times New Roman" w:hAnsi="Arial" w:cs="Arial"/>
          <w:b/>
          <w:sz w:val="24"/>
          <w:szCs w:val="24"/>
          <w:lang w:eastAsia="es-ES"/>
        </w:rPr>
        <w:t>coemperadores</w:t>
      </w:r>
      <w:proofErr w:type="spellEnd"/>
      <w:r w:rsidRPr="002379D2">
        <w:rPr>
          <w:rFonts w:ascii="Arial" w:eastAsia="Times New Roman" w:hAnsi="Arial" w:cs="Arial"/>
          <w:b/>
          <w:sz w:val="24"/>
          <w:szCs w:val="24"/>
          <w:lang w:eastAsia="es-ES"/>
        </w:rPr>
        <w:t xml:space="preserve">, los hermanos </w:t>
      </w:r>
      <w:hyperlink r:id="rId39" w:tooltip="Valentiniano I" w:history="1">
        <w:r w:rsidRPr="002379D2">
          <w:rPr>
            <w:rFonts w:ascii="Arial" w:eastAsia="Times New Roman" w:hAnsi="Arial" w:cs="Arial"/>
            <w:b/>
            <w:sz w:val="24"/>
            <w:szCs w:val="24"/>
            <w:lang w:eastAsia="es-ES"/>
          </w:rPr>
          <w:t>Valentiniano I</w:t>
        </w:r>
      </w:hyperlink>
      <w:r w:rsidRPr="002379D2">
        <w:rPr>
          <w:rFonts w:ascii="Arial" w:eastAsia="Times New Roman" w:hAnsi="Arial" w:cs="Arial"/>
          <w:b/>
          <w:sz w:val="24"/>
          <w:szCs w:val="24"/>
          <w:lang w:eastAsia="es-ES"/>
        </w:rPr>
        <w:t xml:space="preserve"> y </w:t>
      </w:r>
      <w:hyperlink r:id="rId40" w:tooltip="Valente" w:history="1">
        <w:r w:rsidRPr="002379D2">
          <w:rPr>
            <w:rFonts w:ascii="Arial" w:eastAsia="Times New Roman" w:hAnsi="Arial" w:cs="Arial"/>
            <w:b/>
            <w:sz w:val="24"/>
            <w:szCs w:val="24"/>
            <w:lang w:eastAsia="es-ES"/>
          </w:rPr>
          <w:t>Valente</w:t>
        </w:r>
      </w:hyperlink>
      <w:r w:rsidRPr="002379D2">
        <w:rPr>
          <w:rFonts w:ascii="Arial" w:eastAsia="Times New Roman" w:hAnsi="Arial" w:cs="Arial"/>
          <w:b/>
          <w:sz w:val="24"/>
          <w:szCs w:val="24"/>
          <w:lang w:eastAsia="es-ES"/>
        </w:rPr>
        <w:t xml:space="preserve">; cuando Valentiniano murió en 375, sus hijos, </w:t>
      </w:r>
      <w:hyperlink r:id="rId41" w:tooltip="Valentiniano II" w:history="1">
        <w:r w:rsidRPr="002379D2">
          <w:rPr>
            <w:rFonts w:ascii="Arial" w:eastAsia="Times New Roman" w:hAnsi="Arial" w:cs="Arial"/>
            <w:b/>
            <w:sz w:val="24"/>
            <w:szCs w:val="24"/>
            <w:lang w:eastAsia="es-ES"/>
          </w:rPr>
          <w:t>Valentiniano II</w:t>
        </w:r>
      </w:hyperlink>
      <w:r w:rsidRPr="002379D2">
        <w:rPr>
          <w:rFonts w:ascii="Arial" w:eastAsia="Times New Roman" w:hAnsi="Arial" w:cs="Arial"/>
          <w:b/>
          <w:sz w:val="24"/>
          <w:szCs w:val="24"/>
          <w:lang w:eastAsia="es-ES"/>
        </w:rPr>
        <w:t xml:space="preserve"> y </w:t>
      </w:r>
      <w:hyperlink r:id="rId42" w:tooltip="Graciano el Joven" w:history="1">
        <w:r w:rsidRPr="002379D2">
          <w:rPr>
            <w:rFonts w:ascii="Arial" w:eastAsia="Times New Roman" w:hAnsi="Arial" w:cs="Arial"/>
            <w:b/>
            <w:sz w:val="24"/>
            <w:szCs w:val="24"/>
            <w:lang w:eastAsia="es-ES"/>
          </w:rPr>
          <w:t>Graciano</w:t>
        </w:r>
      </w:hyperlink>
      <w:r w:rsidRPr="002379D2">
        <w:rPr>
          <w:rFonts w:ascii="Arial" w:eastAsia="Times New Roman" w:hAnsi="Arial" w:cs="Arial"/>
          <w:b/>
          <w:sz w:val="24"/>
          <w:szCs w:val="24"/>
          <w:lang w:eastAsia="es-ES"/>
        </w:rPr>
        <w:t xml:space="preserve">, le sucedieron como gobernantes del Imperio romano de Occidente. En 378, después de que </w:t>
      </w:r>
      <w:hyperlink r:id="rId43" w:tooltip="Valente" w:history="1">
        <w:r w:rsidRPr="002379D2">
          <w:rPr>
            <w:rFonts w:ascii="Arial" w:eastAsia="Times New Roman" w:hAnsi="Arial" w:cs="Arial"/>
            <w:b/>
            <w:sz w:val="24"/>
            <w:szCs w:val="24"/>
            <w:lang w:eastAsia="es-ES"/>
          </w:rPr>
          <w:t>Valente</w:t>
        </w:r>
      </w:hyperlink>
      <w:r w:rsidRPr="002379D2">
        <w:rPr>
          <w:rFonts w:ascii="Arial" w:eastAsia="Times New Roman" w:hAnsi="Arial" w:cs="Arial"/>
          <w:b/>
          <w:sz w:val="24"/>
          <w:szCs w:val="24"/>
          <w:lang w:eastAsia="es-ES"/>
        </w:rPr>
        <w:t xml:space="preserve"> muriera en la </w:t>
      </w:r>
      <w:hyperlink r:id="rId44" w:tooltip="Batalla de Adrianópolis" w:history="1">
        <w:r w:rsidRPr="002379D2">
          <w:rPr>
            <w:rFonts w:ascii="Arial" w:eastAsia="Times New Roman" w:hAnsi="Arial" w:cs="Arial"/>
            <w:b/>
            <w:sz w:val="24"/>
            <w:szCs w:val="24"/>
            <w:lang w:eastAsia="es-ES"/>
          </w:rPr>
          <w:t xml:space="preserve">batalla de </w:t>
        </w:r>
        <w:proofErr w:type="spellStart"/>
        <w:r w:rsidRPr="002379D2">
          <w:rPr>
            <w:rFonts w:ascii="Arial" w:eastAsia="Times New Roman" w:hAnsi="Arial" w:cs="Arial"/>
            <w:b/>
            <w:sz w:val="24"/>
            <w:szCs w:val="24"/>
            <w:lang w:eastAsia="es-ES"/>
          </w:rPr>
          <w:t>Adrianópolis</w:t>
        </w:r>
        <w:proofErr w:type="spellEnd"/>
      </w:hyperlink>
      <w:r w:rsidRPr="002379D2">
        <w:rPr>
          <w:rFonts w:ascii="Arial" w:eastAsia="Times New Roman" w:hAnsi="Arial" w:cs="Arial"/>
          <w:b/>
          <w:sz w:val="24"/>
          <w:szCs w:val="24"/>
          <w:lang w:eastAsia="es-ES"/>
        </w:rPr>
        <w:t xml:space="preserve">, Graciano, para sustituir al emperador caído, nombró a Teodosio </w:t>
      </w:r>
      <w:proofErr w:type="spellStart"/>
      <w:r w:rsidRPr="002379D2">
        <w:rPr>
          <w:rFonts w:ascii="Arial" w:eastAsia="Times New Roman" w:hAnsi="Arial" w:cs="Arial"/>
          <w:b/>
          <w:sz w:val="24"/>
          <w:szCs w:val="24"/>
          <w:lang w:eastAsia="es-ES"/>
        </w:rPr>
        <w:t>co</w:t>
      </w:r>
      <w:proofErr w:type="spellEnd"/>
      <w:r w:rsidRPr="002379D2">
        <w:rPr>
          <w:rFonts w:ascii="Arial" w:eastAsia="Times New Roman" w:hAnsi="Arial" w:cs="Arial"/>
          <w:b/>
          <w:sz w:val="24"/>
          <w:szCs w:val="24"/>
          <w:lang w:eastAsia="es-ES"/>
        </w:rPr>
        <w:t xml:space="preserve">-augusto de Oriente. </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A su vez Graciano fue asesinado en una rebelión en 383, tras lo que Teodosio designó a su hijo mayor, </w:t>
      </w:r>
      <w:hyperlink r:id="rId45" w:tooltip="Arcadio" w:history="1">
        <w:r w:rsidRPr="002379D2">
          <w:rPr>
            <w:rFonts w:ascii="Arial" w:eastAsia="Times New Roman" w:hAnsi="Arial" w:cs="Arial"/>
            <w:b/>
            <w:sz w:val="24"/>
            <w:szCs w:val="24"/>
            <w:lang w:eastAsia="es-ES"/>
          </w:rPr>
          <w:t>Arcadio</w:t>
        </w:r>
      </w:hyperlink>
      <w:r w:rsidRPr="002379D2">
        <w:rPr>
          <w:rFonts w:ascii="Arial" w:eastAsia="Times New Roman" w:hAnsi="Arial" w:cs="Arial"/>
          <w:b/>
          <w:sz w:val="24"/>
          <w:szCs w:val="24"/>
          <w:lang w:eastAsia="es-ES"/>
        </w:rPr>
        <w:t xml:space="preserve">, </w:t>
      </w:r>
      <w:proofErr w:type="spellStart"/>
      <w:r w:rsidRPr="002379D2">
        <w:rPr>
          <w:rFonts w:ascii="Arial" w:eastAsia="Times New Roman" w:hAnsi="Arial" w:cs="Arial"/>
          <w:b/>
          <w:sz w:val="24"/>
          <w:szCs w:val="24"/>
          <w:lang w:eastAsia="es-ES"/>
        </w:rPr>
        <w:t>co</w:t>
      </w:r>
      <w:proofErr w:type="spellEnd"/>
      <w:r w:rsidRPr="002379D2">
        <w:rPr>
          <w:rFonts w:ascii="Arial" w:eastAsia="Times New Roman" w:hAnsi="Arial" w:cs="Arial"/>
          <w:b/>
          <w:sz w:val="24"/>
          <w:szCs w:val="24"/>
          <w:lang w:eastAsia="es-ES"/>
        </w:rPr>
        <w:t xml:space="preserve">-augusto para Oriente. Después de la muerte en 392 de Valentiniano II, a quien Teodosio había apoyado contra una serie de usurpadores, Teodosio gobernó como emperador único, nombrando </w:t>
      </w:r>
      <w:proofErr w:type="spellStart"/>
      <w:r w:rsidRPr="002379D2">
        <w:rPr>
          <w:rFonts w:ascii="Arial" w:eastAsia="Times New Roman" w:hAnsi="Arial" w:cs="Arial"/>
          <w:b/>
          <w:sz w:val="24"/>
          <w:szCs w:val="24"/>
          <w:lang w:eastAsia="es-ES"/>
        </w:rPr>
        <w:t>co</w:t>
      </w:r>
      <w:proofErr w:type="spellEnd"/>
      <w:r w:rsidRPr="002379D2">
        <w:rPr>
          <w:rFonts w:ascii="Arial" w:eastAsia="Times New Roman" w:hAnsi="Arial" w:cs="Arial"/>
          <w:b/>
          <w:sz w:val="24"/>
          <w:szCs w:val="24"/>
          <w:lang w:eastAsia="es-ES"/>
        </w:rPr>
        <w:t xml:space="preserve">-augusto para Occidente a su hijo menor </w:t>
      </w:r>
      <w:hyperlink r:id="rId46" w:tooltip="Flavio Honorio" w:history="1">
        <w:r w:rsidRPr="002379D2">
          <w:rPr>
            <w:rFonts w:ascii="Arial" w:eastAsia="Times New Roman" w:hAnsi="Arial" w:cs="Arial"/>
            <w:b/>
            <w:sz w:val="24"/>
            <w:szCs w:val="24"/>
            <w:lang w:eastAsia="es-ES"/>
          </w:rPr>
          <w:t>Honorio</w:t>
        </w:r>
      </w:hyperlink>
      <w:r w:rsidRPr="002379D2">
        <w:rPr>
          <w:rFonts w:ascii="Arial" w:eastAsia="Times New Roman" w:hAnsi="Arial" w:cs="Arial"/>
          <w:b/>
          <w:sz w:val="24"/>
          <w:szCs w:val="24"/>
          <w:lang w:eastAsia="es-ES"/>
        </w:rPr>
        <w:t xml:space="preserve"> (en </w:t>
      </w:r>
      <w:hyperlink r:id="rId47" w:tooltip="Milán" w:history="1">
        <w:r w:rsidRPr="002379D2">
          <w:rPr>
            <w:rFonts w:ascii="Arial" w:eastAsia="Times New Roman" w:hAnsi="Arial" w:cs="Arial"/>
            <w:b/>
            <w:sz w:val="24"/>
            <w:szCs w:val="24"/>
            <w:lang w:eastAsia="es-ES"/>
          </w:rPr>
          <w:t>Milán</w:t>
        </w:r>
      </w:hyperlink>
      <w:r w:rsidRPr="002379D2">
        <w:rPr>
          <w:rFonts w:ascii="Arial" w:eastAsia="Times New Roman" w:hAnsi="Arial" w:cs="Arial"/>
          <w:b/>
          <w:sz w:val="24"/>
          <w:szCs w:val="24"/>
          <w:lang w:eastAsia="es-ES"/>
        </w:rPr>
        <w:t xml:space="preserve">, el 23 de enero de 393), y derrotando al usurpador </w:t>
      </w:r>
      <w:hyperlink r:id="rId48" w:tooltip="Eugenio (emperador)" w:history="1">
        <w:r w:rsidRPr="002379D2">
          <w:rPr>
            <w:rFonts w:ascii="Arial" w:eastAsia="Times New Roman" w:hAnsi="Arial" w:cs="Arial"/>
            <w:b/>
            <w:sz w:val="24"/>
            <w:szCs w:val="24"/>
            <w:lang w:eastAsia="es-ES"/>
          </w:rPr>
          <w:t>Eugenio</w:t>
        </w:r>
      </w:hyperlink>
      <w:r w:rsidRPr="002379D2">
        <w:rPr>
          <w:rFonts w:ascii="Arial" w:eastAsia="Times New Roman" w:hAnsi="Arial" w:cs="Arial"/>
          <w:b/>
          <w:sz w:val="24"/>
          <w:szCs w:val="24"/>
          <w:lang w:eastAsia="es-ES"/>
        </w:rPr>
        <w:t xml:space="preserve"> el 6 de septiembre de 394, en la </w:t>
      </w:r>
      <w:hyperlink r:id="rId49" w:tooltip="Batalla del Frígido" w:history="1">
        <w:r w:rsidRPr="002379D2">
          <w:rPr>
            <w:rFonts w:ascii="Arial" w:eastAsia="Times New Roman" w:hAnsi="Arial" w:cs="Arial"/>
            <w:b/>
            <w:sz w:val="24"/>
            <w:szCs w:val="24"/>
            <w:lang w:eastAsia="es-ES"/>
          </w:rPr>
          <w:t>batalla del Frígido</w:t>
        </w:r>
      </w:hyperlink>
      <w:r w:rsidRPr="002379D2">
        <w:rPr>
          <w:rFonts w:ascii="Arial" w:eastAsia="Times New Roman" w:hAnsi="Arial" w:cs="Arial"/>
          <w:b/>
          <w:sz w:val="24"/>
          <w:szCs w:val="24"/>
          <w:lang w:eastAsia="es-ES"/>
        </w:rPr>
        <w:t xml:space="preserve"> (</w:t>
      </w:r>
      <w:hyperlink r:id="rId50" w:tooltip="Río Vipava" w:history="1">
        <w:r w:rsidRPr="002379D2">
          <w:rPr>
            <w:rFonts w:ascii="Arial" w:eastAsia="Times New Roman" w:hAnsi="Arial" w:cs="Arial"/>
            <w:b/>
            <w:sz w:val="24"/>
            <w:szCs w:val="24"/>
            <w:lang w:eastAsia="es-ES"/>
          </w:rPr>
          <w:t xml:space="preserve">río </w:t>
        </w:r>
        <w:proofErr w:type="spellStart"/>
        <w:r w:rsidRPr="002379D2">
          <w:rPr>
            <w:rFonts w:ascii="Arial" w:eastAsia="Times New Roman" w:hAnsi="Arial" w:cs="Arial"/>
            <w:b/>
            <w:sz w:val="24"/>
            <w:szCs w:val="24"/>
            <w:lang w:eastAsia="es-ES"/>
          </w:rPr>
          <w:t>Vipava</w:t>
        </w:r>
        <w:proofErr w:type="spellEnd"/>
      </w:hyperlink>
      <w:r w:rsidRPr="002379D2">
        <w:rPr>
          <w:rFonts w:ascii="Arial" w:eastAsia="Times New Roman" w:hAnsi="Arial" w:cs="Arial"/>
          <w:b/>
          <w:sz w:val="24"/>
          <w:szCs w:val="24"/>
          <w:lang w:eastAsia="es-ES"/>
        </w:rPr>
        <w:t xml:space="preserve">, actual </w:t>
      </w:r>
      <w:hyperlink r:id="rId51" w:tooltip="Eslovenia" w:history="1">
        <w:r w:rsidRPr="002379D2">
          <w:rPr>
            <w:rFonts w:ascii="Arial" w:eastAsia="Times New Roman" w:hAnsi="Arial" w:cs="Arial"/>
            <w:b/>
            <w:sz w:val="24"/>
            <w:szCs w:val="24"/>
            <w:lang w:eastAsia="es-ES"/>
          </w:rPr>
          <w:t>Eslovenia</w:t>
        </w:r>
      </w:hyperlink>
      <w:r w:rsidRPr="002379D2">
        <w:rPr>
          <w:rFonts w:ascii="Arial" w:eastAsia="Times New Roman" w:hAnsi="Arial" w:cs="Arial"/>
          <w:b/>
          <w:sz w:val="24"/>
          <w:szCs w:val="24"/>
          <w:lang w:eastAsia="es-ES"/>
        </w:rPr>
        <w:t>).</w:t>
      </w:r>
    </w:p>
    <w:p w:rsidR="002379D2" w:rsidRPr="008C2882" w:rsidRDefault="002379D2" w:rsidP="002379D2">
      <w:pPr>
        <w:spacing w:before="100" w:beforeAutospacing="1" w:after="100" w:afterAutospacing="1" w:line="240" w:lineRule="auto"/>
        <w:ind w:left="-567" w:firstLine="141"/>
        <w:jc w:val="both"/>
        <w:outlineLvl w:val="1"/>
        <w:rPr>
          <w:rFonts w:ascii="Arial" w:eastAsia="Times New Roman" w:hAnsi="Arial" w:cs="Arial"/>
          <w:b/>
          <w:bCs/>
          <w:color w:val="FF0000"/>
          <w:sz w:val="24"/>
          <w:szCs w:val="24"/>
          <w:lang w:eastAsia="es-ES"/>
        </w:rPr>
      </w:pPr>
      <w:r w:rsidRPr="008C2882">
        <w:rPr>
          <w:rFonts w:ascii="Arial" w:eastAsia="Times New Roman" w:hAnsi="Arial" w:cs="Arial"/>
          <w:b/>
          <w:bCs/>
          <w:color w:val="FF0000"/>
          <w:sz w:val="24"/>
          <w:szCs w:val="24"/>
          <w:lang w:eastAsia="es-ES"/>
        </w:rPr>
        <w:t>Familia</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De su primera esposa, la probablemente hispana </w:t>
      </w:r>
      <w:hyperlink r:id="rId52" w:tooltip="Aelia Flacila" w:history="1">
        <w:proofErr w:type="spellStart"/>
        <w:r w:rsidRPr="002379D2">
          <w:rPr>
            <w:rFonts w:ascii="Arial" w:eastAsia="Times New Roman" w:hAnsi="Arial" w:cs="Arial"/>
            <w:b/>
            <w:sz w:val="24"/>
            <w:szCs w:val="24"/>
            <w:lang w:eastAsia="es-ES"/>
          </w:rPr>
          <w:t>Aelia</w:t>
        </w:r>
        <w:proofErr w:type="spellEnd"/>
        <w:r w:rsidRPr="002379D2">
          <w:rPr>
            <w:rFonts w:ascii="Arial" w:eastAsia="Times New Roman" w:hAnsi="Arial" w:cs="Arial"/>
            <w:b/>
            <w:sz w:val="24"/>
            <w:szCs w:val="24"/>
            <w:lang w:eastAsia="es-ES"/>
          </w:rPr>
          <w:t xml:space="preserve"> </w:t>
        </w:r>
        <w:proofErr w:type="spellStart"/>
        <w:r w:rsidRPr="002379D2">
          <w:rPr>
            <w:rFonts w:ascii="Arial" w:eastAsia="Times New Roman" w:hAnsi="Arial" w:cs="Arial"/>
            <w:b/>
            <w:sz w:val="24"/>
            <w:szCs w:val="24"/>
            <w:lang w:eastAsia="es-ES"/>
          </w:rPr>
          <w:t>Flacila</w:t>
        </w:r>
        <w:proofErr w:type="spellEnd"/>
      </w:hyperlink>
      <w:r w:rsidRPr="002379D2">
        <w:rPr>
          <w:rFonts w:ascii="Arial" w:eastAsia="Times New Roman" w:hAnsi="Arial" w:cs="Arial"/>
          <w:b/>
          <w:sz w:val="24"/>
          <w:szCs w:val="24"/>
          <w:lang w:eastAsia="es-ES"/>
        </w:rPr>
        <w:t xml:space="preserve"> Augusta, tuvo dos hijos, </w:t>
      </w:r>
      <w:hyperlink r:id="rId53" w:tooltip="Arcadio" w:history="1">
        <w:r w:rsidRPr="002379D2">
          <w:rPr>
            <w:rFonts w:ascii="Arial" w:eastAsia="Times New Roman" w:hAnsi="Arial" w:cs="Arial"/>
            <w:b/>
            <w:sz w:val="24"/>
            <w:szCs w:val="24"/>
            <w:lang w:eastAsia="es-ES"/>
          </w:rPr>
          <w:t>Arcadio</w:t>
        </w:r>
      </w:hyperlink>
      <w:r w:rsidRPr="002379D2">
        <w:rPr>
          <w:rFonts w:ascii="Arial" w:eastAsia="Times New Roman" w:hAnsi="Arial" w:cs="Arial"/>
          <w:b/>
          <w:sz w:val="24"/>
          <w:szCs w:val="24"/>
          <w:lang w:eastAsia="es-ES"/>
        </w:rPr>
        <w:t xml:space="preserve"> y </w:t>
      </w:r>
      <w:hyperlink r:id="rId54" w:tooltip="Flavio Honorio" w:history="1">
        <w:r w:rsidRPr="002379D2">
          <w:rPr>
            <w:rFonts w:ascii="Arial" w:eastAsia="Times New Roman" w:hAnsi="Arial" w:cs="Arial"/>
            <w:b/>
            <w:sz w:val="24"/>
            <w:szCs w:val="24"/>
            <w:lang w:eastAsia="es-ES"/>
          </w:rPr>
          <w:t>Honorio</w:t>
        </w:r>
      </w:hyperlink>
      <w:r w:rsidRPr="002379D2">
        <w:rPr>
          <w:rFonts w:ascii="Arial" w:eastAsia="Times New Roman" w:hAnsi="Arial" w:cs="Arial"/>
          <w:b/>
          <w:sz w:val="24"/>
          <w:szCs w:val="24"/>
          <w:lang w:eastAsia="es-ES"/>
        </w:rPr>
        <w:t xml:space="preserve"> y una hija, </w:t>
      </w:r>
      <w:proofErr w:type="spellStart"/>
      <w:r w:rsidRPr="002379D2">
        <w:rPr>
          <w:rFonts w:ascii="Arial" w:eastAsia="Times New Roman" w:hAnsi="Arial" w:cs="Arial"/>
          <w:b/>
          <w:sz w:val="24"/>
          <w:szCs w:val="24"/>
          <w:lang w:eastAsia="es-ES"/>
        </w:rPr>
        <w:t>Aelia</w:t>
      </w:r>
      <w:proofErr w:type="spellEnd"/>
      <w:r w:rsidRPr="002379D2">
        <w:rPr>
          <w:rFonts w:ascii="Arial" w:eastAsia="Times New Roman" w:hAnsi="Arial" w:cs="Arial"/>
          <w:b/>
          <w:sz w:val="24"/>
          <w:szCs w:val="24"/>
          <w:lang w:eastAsia="es-ES"/>
        </w:rPr>
        <w:t xml:space="preserve"> </w:t>
      </w:r>
      <w:hyperlink r:id="rId55" w:tooltip="Pulqueria (hija de Teodosio I)" w:history="1">
        <w:proofErr w:type="spellStart"/>
        <w:r w:rsidRPr="002379D2">
          <w:rPr>
            <w:rFonts w:ascii="Arial" w:eastAsia="Times New Roman" w:hAnsi="Arial" w:cs="Arial"/>
            <w:b/>
            <w:sz w:val="24"/>
            <w:szCs w:val="24"/>
            <w:lang w:eastAsia="es-ES"/>
          </w:rPr>
          <w:t>Pulqueria</w:t>
        </w:r>
        <w:proofErr w:type="spellEnd"/>
      </w:hyperlink>
      <w:r w:rsidRPr="002379D2">
        <w:rPr>
          <w:rFonts w:ascii="Arial" w:eastAsia="Times New Roman" w:hAnsi="Arial" w:cs="Arial"/>
          <w:b/>
          <w:sz w:val="24"/>
          <w:szCs w:val="24"/>
          <w:lang w:eastAsia="es-ES"/>
        </w:rPr>
        <w:t xml:space="preserve">; Arcadio fue su heredero en Oriente y Honorio en Occidente. Tanto </w:t>
      </w:r>
      <w:proofErr w:type="spellStart"/>
      <w:r w:rsidRPr="002379D2">
        <w:rPr>
          <w:rFonts w:ascii="Arial" w:eastAsia="Times New Roman" w:hAnsi="Arial" w:cs="Arial"/>
          <w:b/>
          <w:sz w:val="24"/>
          <w:szCs w:val="24"/>
          <w:lang w:eastAsia="es-ES"/>
        </w:rPr>
        <w:t>Aelia</w:t>
      </w:r>
      <w:proofErr w:type="spellEnd"/>
      <w:r w:rsidRPr="002379D2">
        <w:rPr>
          <w:rFonts w:ascii="Arial" w:eastAsia="Times New Roman" w:hAnsi="Arial" w:cs="Arial"/>
          <w:b/>
          <w:sz w:val="24"/>
          <w:szCs w:val="24"/>
          <w:lang w:eastAsia="es-ES"/>
        </w:rPr>
        <w:t xml:space="preserve"> </w:t>
      </w:r>
      <w:proofErr w:type="spellStart"/>
      <w:r w:rsidRPr="002379D2">
        <w:rPr>
          <w:rFonts w:ascii="Arial" w:eastAsia="Times New Roman" w:hAnsi="Arial" w:cs="Arial"/>
          <w:b/>
          <w:sz w:val="24"/>
          <w:szCs w:val="24"/>
          <w:lang w:eastAsia="es-ES"/>
        </w:rPr>
        <w:t>Flacila</w:t>
      </w:r>
      <w:proofErr w:type="spellEnd"/>
      <w:r w:rsidRPr="002379D2">
        <w:rPr>
          <w:rFonts w:ascii="Arial" w:eastAsia="Times New Roman" w:hAnsi="Arial" w:cs="Arial"/>
          <w:b/>
          <w:sz w:val="24"/>
          <w:szCs w:val="24"/>
          <w:lang w:eastAsia="es-ES"/>
        </w:rPr>
        <w:t xml:space="preserve"> como </w:t>
      </w:r>
      <w:proofErr w:type="spellStart"/>
      <w:r w:rsidRPr="002379D2">
        <w:rPr>
          <w:rFonts w:ascii="Arial" w:eastAsia="Times New Roman" w:hAnsi="Arial" w:cs="Arial"/>
          <w:b/>
          <w:sz w:val="24"/>
          <w:szCs w:val="24"/>
          <w:lang w:eastAsia="es-ES"/>
        </w:rPr>
        <w:t>Pulqueria</w:t>
      </w:r>
      <w:proofErr w:type="spellEnd"/>
      <w:r w:rsidRPr="002379D2">
        <w:rPr>
          <w:rFonts w:ascii="Arial" w:eastAsia="Times New Roman" w:hAnsi="Arial" w:cs="Arial"/>
          <w:b/>
          <w:sz w:val="24"/>
          <w:szCs w:val="24"/>
          <w:lang w:eastAsia="es-ES"/>
        </w:rPr>
        <w:t xml:space="preserve"> murieron en 385.</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Su segunda esposa (nunca declarada </w:t>
      </w:r>
      <w:r w:rsidRPr="002379D2">
        <w:rPr>
          <w:rFonts w:ascii="Arial" w:eastAsia="Times New Roman" w:hAnsi="Arial" w:cs="Arial"/>
          <w:b/>
          <w:i/>
          <w:iCs/>
          <w:sz w:val="24"/>
          <w:szCs w:val="24"/>
          <w:lang w:eastAsia="es-ES"/>
        </w:rPr>
        <w:t>Augusta</w:t>
      </w:r>
      <w:r w:rsidRPr="002379D2">
        <w:rPr>
          <w:rFonts w:ascii="Arial" w:eastAsia="Times New Roman" w:hAnsi="Arial" w:cs="Arial"/>
          <w:b/>
          <w:sz w:val="24"/>
          <w:szCs w:val="24"/>
          <w:lang w:eastAsia="es-ES"/>
        </w:rPr>
        <w:t xml:space="preserve">) fue </w:t>
      </w:r>
      <w:hyperlink r:id="rId56" w:tooltip="Gala (esposa de Teodosio I)" w:history="1">
        <w:r w:rsidRPr="002379D2">
          <w:rPr>
            <w:rFonts w:ascii="Arial" w:eastAsia="Times New Roman" w:hAnsi="Arial" w:cs="Arial"/>
            <w:b/>
            <w:sz w:val="24"/>
            <w:szCs w:val="24"/>
            <w:lang w:eastAsia="es-ES"/>
          </w:rPr>
          <w:t>Gala</w:t>
        </w:r>
      </w:hyperlink>
      <w:r w:rsidRPr="002379D2">
        <w:rPr>
          <w:rFonts w:ascii="Arial" w:eastAsia="Times New Roman" w:hAnsi="Arial" w:cs="Arial"/>
          <w:b/>
          <w:sz w:val="24"/>
          <w:szCs w:val="24"/>
          <w:lang w:eastAsia="es-ES"/>
        </w:rPr>
        <w:t xml:space="preserve">, hija del emperador </w:t>
      </w:r>
      <w:hyperlink r:id="rId57" w:tooltip="Valentiniano I" w:history="1">
        <w:r w:rsidRPr="002379D2">
          <w:rPr>
            <w:rFonts w:ascii="Arial" w:eastAsia="Times New Roman" w:hAnsi="Arial" w:cs="Arial"/>
            <w:b/>
            <w:sz w:val="24"/>
            <w:szCs w:val="24"/>
            <w:lang w:eastAsia="es-ES"/>
          </w:rPr>
          <w:t>Valentiniano I</w:t>
        </w:r>
      </w:hyperlink>
      <w:r w:rsidRPr="002379D2">
        <w:rPr>
          <w:rFonts w:ascii="Arial" w:eastAsia="Times New Roman" w:hAnsi="Arial" w:cs="Arial"/>
          <w:b/>
          <w:sz w:val="24"/>
          <w:szCs w:val="24"/>
          <w:lang w:eastAsia="es-ES"/>
        </w:rPr>
        <w:t xml:space="preserve"> y su tercera esposa </w:t>
      </w:r>
      <w:hyperlink r:id="rId58" w:tooltip="Justina (emperatriz)" w:history="1">
        <w:r w:rsidRPr="002379D2">
          <w:rPr>
            <w:rFonts w:ascii="Arial" w:eastAsia="Times New Roman" w:hAnsi="Arial" w:cs="Arial"/>
            <w:b/>
            <w:sz w:val="24"/>
            <w:szCs w:val="24"/>
            <w:lang w:eastAsia="es-ES"/>
          </w:rPr>
          <w:t>Justina</w:t>
        </w:r>
      </w:hyperlink>
      <w:r w:rsidRPr="002379D2">
        <w:rPr>
          <w:rFonts w:ascii="Arial" w:eastAsia="Times New Roman" w:hAnsi="Arial" w:cs="Arial"/>
          <w:b/>
          <w:sz w:val="24"/>
          <w:szCs w:val="24"/>
          <w:lang w:eastAsia="es-ES"/>
        </w:rPr>
        <w:t xml:space="preserve">. Teodosio y Gala tuvieron tres hijos que fueron un niño, Graciano, nacido en 388 que murió joven y una hija, </w:t>
      </w:r>
      <w:proofErr w:type="spellStart"/>
      <w:r w:rsidRPr="002379D2">
        <w:rPr>
          <w:rFonts w:ascii="Arial" w:eastAsia="Times New Roman" w:hAnsi="Arial" w:cs="Arial"/>
          <w:b/>
          <w:sz w:val="24"/>
          <w:szCs w:val="24"/>
          <w:lang w:eastAsia="es-ES"/>
        </w:rPr>
        <w:t>Aelia</w:t>
      </w:r>
      <w:proofErr w:type="spellEnd"/>
      <w:r w:rsidRPr="002379D2">
        <w:rPr>
          <w:rFonts w:ascii="Arial" w:eastAsia="Times New Roman" w:hAnsi="Arial" w:cs="Arial"/>
          <w:b/>
          <w:sz w:val="24"/>
          <w:szCs w:val="24"/>
          <w:lang w:eastAsia="es-ES"/>
        </w:rPr>
        <w:t xml:space="preserve"> </w:t>
      </w:r>
      <w:hyperlink r:id="rId59" w:tooltip="Gala Placidia" w:history="1">
        <w:r w:rsidRPr="002379D2">
          <w:rPr>
            <w:rFonts w:ascii="Arial" w:eastAsia="Times New Roman" w:hAnsi="Arial" w:cs="Arial"/>
            <w:b/>
            <w:sz w:val="24"/>
            <w:szCs w:val="24"/>
            <w:lang w:eastAsia="es-ES"/>
          </w:rPr>
          <w:t xml:space="preserve">Gala </w:t>
        </w:r>
        <w:proofErr w:type="spellStart"/>
        <w:r w:rsidRPr="002379D2">
          <w:rPr>
            <w:rFonts w:ascii="Arial" w:eastAsia="Times New Roman" w:hAnsi="Arial" w:cs="Arial"/>
            <w:b/>
            <w:sz w:val="24"/>
            <w:szCs w:val="24"/>
            <w:lang w:eastAsia="es-ES"/>
          </w:rPr>
          <w:t>Placidia</w:t>
        </w:r>
        <w:proofErr w:type="spellEnd"/>
      </w:hyperlink>
      <w:r w:rsidRPr="002379D2">
        <w:rPr>
          <w:rFonts w:ascii="Arial" w:eastAsia="Times New Roman" w:hAnsi="Arial" w:cs="Arial"/>
          <w:b/>
          <w:sz w:val="24"/>
          <w:szCs w:val="24"/>
          <w:lang w:eastAsia="es-ES"/>
        </w:rPr>
        <w:t xml:space="preserve"> (392–450). </w:t>
      </w:r>
      <w:proofErr w:type="spellStart"/>
      <w:r w:rsidRPr="002379D2">
        <w:rPr>
          <w:rFonts w:ascii="Arial" w:eastAsia="Times New Roman" w:hAnsi="Arial" w:cs="Arial"/>
          <w:b/>
          <w:sz w:val="24"/>
          <w:szCs w:val="24"/>
          <w:lang w:eastAsia="es-ES"/>
        </w:rPr>
        <w:t>Placidia</w:t>
      </w:r>
      <w:proofErr w:type="spellEnd"/>
      <w:r w:rsidRPr="002379D2">
        <w:rPr>
          <w:rFonts w:ascii="Arial" w:eastAsia="Times New Roman" w:hAnsi="Arial" w:cs="Arial"/>
          <w:b/>
          <w:sz w:val="24"/>
          <w:szCs w:val="24"/>
          <w:lang w:eastAsia="es-ES"/>
        </w:rPr>
        <w:t xml:space="preserve"> fue la única descendiente que llegó a adulta y más tarde se convirtió en emperatriz; un tercer hijo (un niño), Juan, murió con su madre durante el parto en 394.</w:t>
      </w:r>
    </w:p>
    <w:p w:rsidR="002379D2" w:rsidRPr="008C2882" w:rsidRDefault="002379D2" w:rsidP="002379D2">
      <w:pPr>
        <w:spacing w:before="100" w:beforeAutospacing="1" w:after="100" w:afterAutospacing="1" w:line="240" w:lineRule="auto"/>
        <w:ind w:left="-567" w:firstLine="141"/>
        <w:jc w:val="both"/>
        <w:outlineLvl w:val="1"/>
        <w:rPr>
          <w:rFonts w:ascii="Arial" w:eastAsia="Times New Roman" w:hAnsi="Arial" w:cs="Arial"/>
          <w:b/>
          <w:bCs/>
          <w:color w:val="FF0000"/>
          <w:sz w:val="24"/>
          <w:szCs w:val="24"/>
          <w:lang w:eastAsia="es-ES"/>
        </w:rPr>
      </w:pPr>
      <w:r w:rsidRPr="008C2882">
        <w:rPr>
          <w:rFonts w:ascii="Arial" w:eastAsia="Times New Roman" w:hAnsi="Arial" w:cs="Arial"/>
          <w:b/>
          <w:bCs/>
          <w:color w:val="FF0000"/>
          <w:sz w:val="24"/>
          <w:szCs w:val="24"/>
          <w:lang w:eastAsia="es-ES"/>
        </w:rPr>
        <w:t>Política diplomática con los godos</w:t>
      </w:r>
    </w:p>
    <w:p w:rsidR="008C288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Los </w:t>
      </w:r>
      <w:hyperlink r:id="rId60" w:tooltip="Godos" w:history="1">
        <w:r w:rsidRPr="002379D2">
          <w:rPr>
            <w:rFonts w:ascii="Arial" w:eastAsia="Times New Roman" w:hAnsi="Arial" w:cs="Arial"/>
            <w:b/>
            <w:sz w:val="24"/>
            <w:szCs w:val="24"/>
            <w:lang w:eastAsia="es-ES"/>
          </w:rPr>
          <w:t>godos</w:t>
        </w:r>
      </w:hyperlink>
      <w:r w:rsidRPr="002379D2">
        <w:rPr>
          <w:rFonts w:ascii="Arial" w:eastAsia="Times New Roman" w:hAnsi="Arial" w:cs="Arial"/>
          <w:b/>
          <w:sz w:val="24"/>
          <w:szCs w:val="24"/>
          <w:lang w:eastAsia="es-ES"/>
        </w:rPr>
        <w:t xml:space="preserve"> y sus aliados (</w:t>
      </w:r>
      <w:hyperlink r:id="rId61" w:tooltip="Vándalos" w:history="1">
        <w:r w:rsidRPr="002379D2">
          <w:rPr>
            <w:rFonts w:ascii="Arial" w:eastAsia="Times New Roman" w:hAnsi="Arial" w:cs="Arial"/>
            <w:b/>
            <w:sz w:val="24"/>
            <w:szCs w:val="24"/>
            <w:lang w:eastAsia="es-ES"/>
          </w:rPr>
          <w:t>vándalos</w:t>
        </w:r>
      </w:hyperlink>
      <w:r w:rsidRPr="002379D2">
        <w:rPr>
          <w:rFonts w:ascii="Arial" w:eastAsia="Times New Roman" w:hAnsi="Arial" w:cs="Arial"/>
          <w:b/>
          <w:sz w:val="24"/>
          <w:szCs w:val="24"/>
          <w:lang w:eastAsia="es-ES"/>
        </w:rPr>
        <w:t xml:space="preserve">, </w:t>
      </w:r>
      <w:hyperlink r:id="rId62" w:tooltip="Taifalae" w:history="1">
        <w:proofErr w:type="spellStart"/>
        <w:r w:rsidRPr="002379D2">
          <w:rPr>
            <w:rFonts w:ascii="Arial" w:eastAsia="Times New Roman" w:hAnsi="Arial" w:cs="Arial"/>
            <w:b/>
            <w:i/>
            <w:iCs/>
            <w:sz w:val="24"/>
            <w:szCs w:val="24"/>
            <w:lang w:eastAsia="es-ES"/>
          </w:rPr>
          <w:t>taifalae</w:t>
        </w:r>
        <w:proofErr w:type="spellEnd"/>
      </w:hyperlink>
      <w:r w:rsidRPr="002379D2">
        <w:rPr>
          <w:rFonts w:ascii="Arial" w:eastAsia="Times New Roman" w:hAnsi="Arial" w:cs="Arial"/>
          <w:b/>
          <w:sz w:val="24"/>
          <w:szCs w:val="24"/>
          <w:lang w:eastAsia="es-ES"/>
        </w:rPr>
        <w:t xml:space="preserve">, </w:t>
      </w:r>
      <w:hyperlink r:id="rId63" w:tooltip="Bastarnos" w:history="1">
        <w:r w:rsidRPr="002379D2">
          <w:rPr>
            <w:rFonts w:ascii="Arial" w:eastAsia="Times New Roman" w:hAnsi="Arial" w:cs="Arial"/>
            <w:b/>
            <w:sz w:val="24"/>
            <w:szCs w:val="24"/>
            <w:lang w:eastAsia="es-ES"/>
          </w:rPr>
          <w:t>bastarnos</w:t>
        </w:r>
      </w:hyperlink>
      <w:r w:rsidRPr="002379D2">
        <w:rPr>
          <w:rFonts w:ascii="Arial" w:eastAsia="Times New Roman" w:hAnsi="Arial" w:cs="Arial"/>
          <w:b/>
          <w:sz w:val="24"/>
          <w:szCs w:val="24"/>
          <w:lang w:eastAsia="es-ES"/>
        </w:rPr>
        <w:t xml:space="preserve"> y los nativos </w:t>
      </w:r>
      <w:hyperlink r:id="rId64" w:tooltip="Carpianos" w:history="1">
        <w:r w:rsidRPr="002379D2">
          <w:rPr>
            <w:rFonts w:ascii="Arial" w:eastAsia="Times New Roman" w:hAnsi="Arial" w:cs="Arial"/>
            <w:b/>
            <w:sz w:val="24"/>
            <w:szCs w:val="24"/>
            <w:lang w:eastAsia="es-ES"/>
          </w:rPr>
          <w:t>carpianos</w:t>
        </w:r>
      </w:hyperlink>
      <w:r w:rsidRPr="002379D2">
        <w:rPr>
          <w:rFonts w:ascii="Arial" w:eastAsia="Times New Roman" w:hAnsi="Arial" w:cs="Arial"/>
          <w:b/>
          <w:sz w:val="24"/>
          <w:szCs w:val="24"/>
          <w:lang w:eastAsia="es-ES"/>
        </w:rPr>
        <w:t xml:space="preserve">) afianzados en las </w:t>
      </w:r>
      <w:hyperlink r:id="rId65" w:tooltip="Provincia" w:history="1">
        <w:r w:rsidRPr="002379D2">
          <w:rPr>
            <w:rFonts w:ascii="Arial" w:eastAsia="Times New Roman" w:hAnsi="Arial" w:cs="Arial"/>
            <w:b/>
            <w:sz w:val="24"/>
            <w:szCs w:val="24"/>
            <w:lang w:eastAsia="es-ES"/>
          </w:rPr>
          <w:t>provincias</w:t>
        </w:r>
      </w:hyperlink>
      <w:r w:rsidRPr="002379D2">
        <w:rPr>
          <w:rFonts w:ascii="Arial" w:eastAsia="Times New Roman" w:hAnsi="Arial" w:cs="Arial"/>
          <w:b/>
          <w:sz w:val="24"/>
          <w:szCs w:val="24"/>
          <w:lang w:eastAsia="es-ES"/>
        </w:rPr>
        <w:t xml:space="preserve"> de </w:t>
      </w:r>
      <w:hyperlink r:id="rId66" w:tooltip="Dacia (provincia romana)" w:history="1">
        <w:r w:rsidRPr="002379D2">
          <w:rPr>
            <w:rFonts w:ascii="Arial" w:eastAsia="Times New Roman" w:hAnsi="Arial" w:cs="Arial"/>
            <w:b/>
            <w:sz w:val="24"/>
            <w:szCs w:val="24"/>
            <w:lang w:eastAsia="es-ES"/>
          </w:rPr>
          <w:t>Dacia</w:t>
        </w:r>
      </w:hyperlink>
      <w:r w:rsidRPr="002379D2">
        <w:rPr>
          <w:rFonts w:ascii="Arial" w:eastAsia="Times New Roman" w:hAnsi="Arial" w:cs="Arial"/>
          <w:b/>
          <w:sz w:val="24"/>
          <w:szCs w:val="24"/>
          <w:lang w:eastAsia="es-ES"/>
        </w:rPr>
        <w:t xml:space="preserve"> </w:t>
      </w:r>
      <w:hyperlink r:id="rId67" w:tooltip="Panonia" w:history="1">
        <w:r w:rsidRPr="002379D2">
          <w:rPr>
            <w:rFonts w:ascii="Arial" w:eastAsia="Times New Roman" w:hAnsi="Arial" w:cs="Arial"/>
            <w:b/>
            <w:sz w:val="24"/>
            <w:szCs w:val="24"/>
            <w:lang w:eastAsia="es-ES"/>
          </w:rPr>
          <w:t>Panonia inferior</w:t>
        </w:r>
      </w:hyperlink>
      <w:r w:rsidRPr="002379D2">
        <w:rPr>
          <w:rFonts w:ascii="Arial" w:eastAsia="Times New Roman" w:hAnsi="Arial" w:cs="Arial"/>
          <w:b/>
          <w:sz w:val="24"/>
          <w:szCs w:val="24"/>
          <w:lang w:eastAsia="es-ES"/>
        </w:rPr>
        <w:t xml:space="preserve"> oriental absorbieron la atención de Teodosio. La crisis gótica fue tan profunda que su </w:t>
      </w:r>
      <w:proofErr w:type="spellStart"/>
      <w:r w:rsidRPr="002379D2">
        <w:rPr>
          <w:rFonts w:ascii="Arial" w:eastAsia="Times New Roman" w:hAnsi="Arial" w:cs="Arial"/>
          <w:b/>
          <w:sz w:val="24"/>
          <w:szCs w:val="24"/>
          <w:lang w:eastAsia="es-ES"/>
        </w:rPr>
        <w:t>coemperador</w:t>
      </w:r>
      <w:proofErr w:type="spellEnd"/>
      <w:r w:rsidRPr="002379D2">
        <w:rPr>
          <w:rFonts w:ascii="Arial" w:eastAsia="Times New Roman" w:hAnsi="Arial" w:cs="Arial"/>
          <w:b/>
          <w:sz w:val="24"/>
          <w:szCs w:val="24"/>
          <w:lang w:eastAsia="es-ES"/>
        </w:rPr>
        <w:t xml:space="preserve"> Graciano renunció al control de las provincias </w:t>
      </w:r>
      <w:hyperlink r:id="rId68" w:tooltip="Iliria" w:history="1">
        <w:r w:rsidRPr="002379D2">
          <w:rPr>
            <w:rFonts w:ascii="Arial" w:eastAsia="Times New Roman" w:hAnsi="Arial" w:cs="Arial"/>
            <w:b/>
            <w:sz w:val="24"/>
            <w:szCs w:val="24"/>
            <w:lang w:eastAsia="es-ES"/>
          </w:rPr>
          <w:t>ilirias</w:t>
        </w:r>
      </w:hyperlink>
      <w:r w:rsidRPr="002379D2">
        <w:rPr>
          <w:rFonts w:ascii="Arial" w:eastAsia="Times New Roman" w:hAnsi="Arial" w:cs="Arial"/>
          <w:b/>
          <w:sz w:val="24"/>
          <w:szCs w:val="24"/>
          <w:lang w:eastAsia="es-ES"/>
        </w:rPr>
        <w:t xml:space="preserve"> y se retiró a </w:t>
      </w:r>
      <w:hyperlink r:id="rId69" w:tooltip="Tréveris" w:history="1">
        <w:r w:rsidRPr="002379D2">
          <w:rPr>
            <w:rFonts w:ascii="Arial" w:eastAsia="Times New Roman" w:hAnsi="Arial" w:cs="Arial"/>
            <w:b/>
            <w:sz w:val="24"/>
            <w:szCs w:val="24"/>
            <w:lang w:eastAsia="es-ES"/>
          </w:rPr>
          <w:t>Tréveris</w:t>
        </w:r>
      </w:hyperlink>
      <w:r w:rsidRPr="002379D2">
        <w:rPr>
          <w:rFonts w:ascii="Arial" w:eastAsia="Times New Roman" w:hAnsi="Arial" w:cs="Arial"/>
          <w:b/>
          <w:sz w:val="24"/>
          <w:szCs w:val="24"/>
          <w:lang w:eastAsia="es-ES"/>
        </w:rPr>
        <w:t xml:space="preserve"> en la </w:t>
      </w:r>
      <w:hyperlink r:id="rId70" w:tooltip="Galia" w:history="1">
        <w:r w:rsidRPr="002379D2">
          <w:rPr>
            <w:rFonts w:ascii="Arial" w:eastAsia="Times New Roman" w:hAnsi="Arial" w:cs="Arial"/>
            <w:b/>
            <w:sz w:val="24"/>
            <w:szCs w:val="24"/>
            <w:lang w:eastAsia="es-ES"/>
          </w:rPr>
          <w:t>Galia</w:t>
        </w:r>
      </w:hyperlink>
      <w:r w:rsidRPr="002379D2">
        <w:rPr>
          <w:rFonts w:ascii="Arial" w:eastAsia="Times New Roman" w:hAnsi="Arial" w:cs="Arial"/>
          <w:b/>
          <w:sz w:val="24"/>
          <w:szCs w:val="24"/>
          <w:lang w:eastAsia="es-ES"/>
        </w:rPr>
        <w:t xml:space="preserve"> para dejar que Teodosio actuara sin estorbos. Una gran debilidad en la posición romana tras la derrota de </w:t>
      </w:r>
      <w:hyperlink r:id="rId71" w:tooltip="Adrianópolis" w:history="1">
        <w:proofErr w:type="spellStart"/>
        <w:r w:rsidRPr="002379D2">
          <w:rPr>
            <w:rFonts w:ascii="Arial" w:eastAsia="Times New Roman" w:hAnsi="Arial" w:cs="Arial"/>
            <w:b/>
            <w:sz w:val="24"/>
            <w:szCs w:val="24"/>
            <w:lang w:eastAsia="es-ES"/>
          </w:rPr>
          <w:t>Adrianópolis</w:t>
        </w:r>
        <w:proofErr w:type="spellEnd"/>
      </w:hyperlink>
      <w:r w:rsidRPr="002379D2">
        <w:rPr>
          <w:rFonts w:ascii="Arial" w:eastAsia="Times New Roman" w:hAnsi="Arial" w:cs="Arial"/>
          <w:b/>
          <w:sz w:val="24"/>
          <w:szCs w:val="24"/>
          <w:lang w:eastAsia="es-ES"/>
        </w:rPr>
        <w:t xml:space="preserve"> fue el reclutamiento de los </w:t>
      </w:r>
      <w:hyperlink r:id="rId72" w:tooltip="Bárbaro" w:history="1">
        <w:r w:rsidRPr="002379D2">
          <w:rPr>
            <w:rFonts w:ascii="Arial" w:eastAsia="Times New Roman" w:hAnsi="Arial" w:cs="Arial"/>
            <w:b/>
            <w:sz w:val="24"/>
            <w:szCs w:val="24"/>
            <w:lang w:eastAsia="es-ES"/>
          </w:rPr>
          <w:t>bárbaros</w:t>
        </w:r>
      </w:hyperlink>
      <w:r w:rsidRPr="002379D2">
        <w:rPr>
          <w:rFonts w:ascii="Arial" w:eastAsia="Times New Roman" w:hAnsi="Arial" w:cs="Arial"/>
          <w:b/>
          <w:sz w:val="24"/>
          <w:szCs w:val="24"/>
          <w:lang w:eastAsia="es-ES"/>
        </w:rPr>
        <w:t xml:space="preserve"> para luchar contra otros bárbaros. </w:t>
      </w:r>
    </w:p>
    <w:p w:rsidR="002379D2" w:rsidRPr="002379D2" w:rsidRDefault="008C288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379D2" w:rsidRPr="002379D2">
        <w:rPr>
          <w:rFonts w:ascii="Arial" w:eastAsia="Times New Roman" w:hAnsi="Arial" w:cs="Arial"/>
          <w:b/>
          <w:sz w:val="24"/>
          <w:szCs w:val="24"/>
          <w:lang w:eastAsia="es-ES"/>
        </w:rPr>
        <w:t>Para reconstruir el Ejército romano de Occidente, Teodosio necesitaba encontrar soldados capacitados y así se volvió hacia los hombres más cualificados que tenía a mano: los bárbaros recientemente establecidos en el Imperio. Esto causó muchas dificultades en la batalla contra los bárbaros pues los luchadores recientemente reclutados tenían poca o ninguna lealtad hacia Teodosio.</w:t>
      </w:r>
    </w:p>
    <w:p w:rsidR="008C288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lastRenderedPageBreak/>
        <w:t xml:space="preserve">Teodosio se vio forzado al costoso expediente de embarcar sus reclutas a </w:t>
      </w:r>
      <w:hyperlink r:id="rId73" w:tooltip="Egipto" w:history="1">
        <w:r w:rsidRPr="002379D2">
          <w:rPr>
            <w:rFonts w:ascii="Arial" w:eastAsia="Times New Roman" w:hAnsi="Arial" w:cs="Arial"/>
            <w:b/>
            <w:sz w:val="24"/>
            <w:szCs w:val="24"/>
            <w:lang w:eastAsia="es-ES"/>
          </w:rPr>
          <w:t>Egipto</w:t>
        </w:r>
      </w:hyperlink>
      <w:r w:rsidRPr="002379D2">
        <w:rPr>
          <w:rFonts w:ascii="Arial" w:eastAsia="Times New Roman" w:hAnsi="Arial" w:cs="Arial"/>
          <w:b/>
          <w:sz w:val="24"/>
          <w:szCs w:val="24"/>
          <w:lang w:eastAsia="es-ES"/>
        </w:rPr>
        <w:t xml:space="preserve"> y reemplazarlos con romanos más experimentados, pero aún había cambios de alianzas que produjeron reveses militares. </w:t>
      </w:r>
    </w:p>
    <w:p w:rsidR="008C288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Graciano envió generales a limpiar las </w:t>
      </w:r>
      <w:hyperlink r:id="rId74" w:tooltip="Diócesis" w:history="1">
        <w:r w:rsidRPr="002379D2">
          <w:rPr>
            <w:rFonts w:ascii="Arial" w:eastAsia="Times New Roman" w:hAnsi="Arial" w:cs="Arial"/>
            <w:b/>
            <w:sz w:val="24"/>
            <w:szCs w:val="24"/>
            <w:lang w:eastAsia="es-ES"/>
          </w:rPr>
          <w:t>diócesis</w:t>
        </w:r>
      </w:hyperlink>
      <w:r w:rsidRPr="002379D2">
        <w:rPr>
          <w:rFonts w:ascii="Arial" w:eastAsia="Times New Roman" w:hAnsi="Arial" w:cs="Arial"/>
          <w:b/>
          <w:sz w:val="24"/>
          <w:szCs w:val="24"/>
          <w:lang w:eastAsia="es-ES"/>
        </w:rPr>
        <w:t xml:space="preserve"> de Iliria de godos (</w:t>
      </w:r>
      <w:hyperlink r:id="rId75" w:tooltip="Panonia" w:history="1">
        <w:r w:rsidRPr="002379D2">
          <w:rPr>
            <w:rFonts w:ascii="Arial" w:eastAsia="Times New Roman" w:hAnsi="Arial" w:cs="Arial"/>
            <w:b/>
            <w:sz w:val="24"/>
            <w:szCs w:val="24"/>
            <w:lang w:eastAsia="es-ES"/>
          </w:rPr>
          <w:t>Panonia</w:t>
        </w:r>
      </w:hyperlink>
      <w:r w:rsidRPr="002379D2">
        <w:rPr>
          <w:rFonts w:ascii="Arial" w:eastAsia="Times New Roman" w:hAnsi="Arial" w:cs="Arial"/>
          <w:b/>
          <w:sz w:val="24"/>
          <w:szCs w:val="24"/>
          <w:lang w:eastAsia="es-ES"/>
        </w:rPr>
        <w:t xml:space="preserve"> y </w:t>
      </w:r>
      <w:hyperlink r:id="rId76" w:tooltip="Dalmacia (provincia romana)" w:history="1">
        <w:r w:rsidRPr="002379D2">
          <w:rPr>
            <w:rFonts w:ascii="Arial" w:eastAsia="Times New Roman" w:hAnsi="Arial" w:cs="Arial"/>
            <w:b/>
            <w:sz w:val="24"/>
            <w:szCs w:val="24"/>
            <w:lang w:eastAsia="es-ES"/>
          </w:rPr>
          <w:t>Dalmacia</w:t>
        </w:r>
      </w:hyperlink>
      <w:r w:rsidRPr="002379D2">
        <w:rPr>
          <w:rFonts w:ascii="Arial" w:eastAsia="Times New Roman" w:hAnsi="Arial" w:cs="Arial"/>
          <w:b/>
          <w:sz w:val="24"/>
          <w:szCs w:val="24"/>
          <w:lang w:eastAsia="es-ES"/>
        </w:rPr>
        <w:t xml:space="preserve">), y Teodosio fue capaz, finalmente, de entrar en </w:t>
      </w:r>
      <w:hyperlink r:id="rId77" w:tooltip="Constantinopla" w:history="1">
        <w:r w:rsidRPr="002379D2">
          <w:rPr>
            <w:rFonts w:ascii="Arial" w:eastAsia="Times New Roman" w:hAnsi="Arial" w:cs="Arial"/>
            <w:b/>
            <w:sz w:val="24"/>
            <w:szCs w:val="24"/>
            <w:lang w:eastAsia="es-ES"/>
          </w:rPr>
          <w:t>Constantinopla</w:t>
        </w:r>
      </w:hyperlink>
      <w:r w:rsidRPr="002379D2">
        <w:rPr>
          <w:rFonts w:ascii="Arial" w:eastAsia="Times New Roman" w:hAnsi="Arial" w:cs="Arial"/>
          <w:b/>
          <w:sz w:val="24"/>
          <w:szCs w:val="24"/>
          <w:lang w:eastAsia="es-ES"/>
        </w:rPr>
        <w:t xml:space="preserve"> el </w:t>
      </w:r>
      <w:hyperlink r:id="rId78" w:tooltip="24 de noviembre" w:history="1">
        <w:r w:rsidRPr="002379D2">
          <w:rPr>
            <w:rFonts w:ascii="Arial" w:eastAsia="Times New Roman" w:hAnsi="Arial" w:cs="Arial"/>
            <w:b/>
            <w:sz w:val="24"/>
            <w:szCs w:val="24"/>
            <w:lang w:eastAsia="es-ES"/>
          </w:rPr>
          <w:t>24 de noviembre</w:t>
        </w:r>
      </w:hyperlink>
      <w:r w:rsidRPr="002379D2">
        <w:rPr>
          <w:rFonts w:ascii="Arial" w:eastAsia="Times New Roman" w:hAnsi="Arial" w:cs="Arial"/>
          <w:b/>
          <w:sz w:val="24"/>
          <w:szCs w:val="24"/>
          <w:lang w:eastAsia="es-ES"/>
        </w:rPr>
        <w:t xml:space="preserve"> de </w:t>
      </w:r>
      <w:hyperlink r:id="rId79" w:tooltip="380" w:history="1">
        <w:r w:rsidRPr="002379D2">
          <w:rPr>
            <w:rFonts w:ascii="Arial" w:eastAsia="Times New Roman" w:hAnsi="Arial" w:cs="Arial"/>
            <w:b/>
            <w:sz w:val="24"/>
            <w:szCs w:val="24"/>
            <w:lang w:eastAsia="es-ES"/>
          </w:rPr>
          <w:t>380</w:t>
        </w:r>
      </w:hyperlink>
      <w:r w:rsidRPr="002379D2">
        <w:rPr>
          <w:rFonts w:ascii="Arial" w:eastAsia="Times New Roman" w:hAnsi="Arial" w:cs="Arial"/>
          <w:b/>
          <w:sz w:val="24"/>
          <w:szCs w:val="24"/>
          <w:lang w:eastAsia="es-ES"/>
        </w:rPr>
        <w:t xml:space="preserve">, después de dos campañas. Los tratados finales con el resto de las fuerzas godas, firmados el </w:t>
      </w:r>
      <w:hyperlink r:id="rId80" w:tooltip="3 de octubre" w:history="1">
        <w:r w:rsidRPr="002379D2">
          <w:rPr>
            <w:rFonts w:ascii="Arial" w:eastAsia="Times New Roman" w:hAnsi="Arial" w:cs="Arial"/>
            <w:b/>
            <w:sz w:val="24"/>
            <w:szCs w:val="24"/>
            <w:lang w:eastAsia="es-ES"/>
          </w:rPr>
          <w:t>3 de octubre</w:t>
        </w:r>
      </w:hyperlink>
      <w:r w:rsidRPr="002379D2">
        <w:rPr>
          <w:rFonts w:ascii="Arial" w:eastAsia="Times New Roman" w:hAnsi="Arial" w:cs="Arial"/>
          <w:b/>
          <w:sz w:val="24"/>
          <w:szCs w:val="24"/>
          <w:lang w:eastAsia="es-ES"/>
        </w:rPr>
        <w:t xml:space="preserve"> de </w:t>
      </w:r>
      <w:hyperlink r:id="rId81" w:tooltip="382" w:history="1">
        <w:r w:rsidRPr="002379D2">
          <w:rPr>
            <w:rFonts w:ascii="Arial" w:eastAsia="Times New Roman" w:hAnsi="Arial" w:cs="Arial"/>
            <w:b/>
            <w:sz w:val="24"/>
            <w:szCs w:val="24"/>
            <w:lang w:eastAsia="es-ES"/>
          </w:rPr>
          <w:t>382</w:t>
        </w:r>
      </w:hyperlink>
      <w:r w:rsidRPr="002379D2">
        <w:rPr>
          <w:rFonts w:ascii="Arial" w:eastAsia="Times New Roman" w:hAnsi="Arial" w:cs="Arial"/>
          <w:b/>
          <w:sz w:val="24"/>
          <w:szCs w:val="24"/>
          <w:lang w:eastAsia="es-ES"/>
        </w:rPr>
        <w:t xml:space="preserve">, permitieron a amplios contingentes de godos principalmente </w:t>
      </w:r>
      <w:hyperlink r:id="rId82" w:tooltip="Tervingios" w:history="1">
        <w:proofErr w:type="spellStart"/>
        <w:r w:rsidRPr="002379D2">
          <w:rPr>
            <w:rFonts w:ascii="Arial" w:eastAsia="Times New Roman" w:hAnsi="Arial" w:cs="Arial"/>
            <w:b/>
            <w:sz w:val="24"/>
            <w:szCs w:val="24"/>
            <w:lang w:eastAsia="es-ES"/>
          </w:rPr>
          <w:t>tervingios</w:t>
        </w:r>
        <w:proofErr w:type="spellEnd"/>
      </w:hyperlink>
      <w:r w:rsidRPr="002379D2">
        <w:rPr>
          <w:rFonts w:ascii="Arial" w:eastAsia="Times New Roman" w:hAnsi="Arial" w:cs="Arial"/>
          <w:b/>
          <w:sz w:val="24"/>
          <w:szCs w:val="24"/>
          <w:lang w:eastAsia="es-ES"/>
        </w:rPr>
        <w:t xml:space="preserve"> establecerse a lo largo de la frontera </w:t>
      </w:r>
      <w:hyperlink r:id="rId83" w:tooltip="Danubio" w:history="1">
        <w:r w:rsidRPr="002379D2">
          <w:rPr>
            <w:rFonts w:ascii="Arial" w:eastAsia="Times New Roman" w:hAnsi="Arial" w:cs="Arial"/>
            <w:b/>
            <w:sz w:val="24"/>
            <w:szCs w:val="24"/>
            <w:lang w:eastAsia="es-ES"/>
          </w:rPr>
          <w:t>danubiana</w:t>
        </w:r>
      </w:hyperlink>
      <w:r w:rsidRPr="002379D2">
        <w:rPr>
          <w:rFonts w:ascii="Arial" w:eastAsia="Times New Roman" w:hAnsi="Arial" w:cs="Arial"/>
          <w:b/>
          <w:sz w:val="24"/>
          <w:szCs w:val="24"/>
          <w:lang w:eastAsia="es-ES"/>
        </w:rPr>
        <w:t xml:space="preserve"> meridional en la </w:t>
      </w:r>
      <w:hyperlink r:id="rId84" w:tooltip="Provincia" w:history="1">
        <w:r w:rsidRPr="002379D2">
          <w:rPr>
            <w:rFonts w:ascii="Arial" w:eastAsia="Times New Roman" w:hAnsi="Arial" w:cs="Arial"/>
            <w:b/>
            <w:sz w:val="24"/>
            <w:szCs w:val="24"/>
            <w:lang w:eastAsia="es-ES"/>
          </w:rPr>
          <w:t>provincia</w:t>
        </w:r>
      </w:hyperlink>
      <w:r w:rsidRPr="002379D2">
        <w:rPr>
          <w:rFonts w:ascii="Arial" w:eastAsia="Times New Roman" w:hAnsi="Arial" w:cs="Arial"/>
          <w:b/>
          <w:sz w:val="24"/>
          <w:szCs w:val="24"/>
          <w:lang w:eastAsia="es-ES"/>
        </w:rPr>
        <w:t xml:space="preserve"> de </w:t>
      </w:r>
      <w:hyperlink r:id="rId85" w:tooltip="Tracia" w:history="1">
        <w:r w:rsidRPr="002379D2">
          <w:rPr>
            <w:rFonts w:ascii="Arial" w:eastAsia="Times New Roman" w:hAnsi="Arial" w:cs="Arial"/>
            <w:b/>
            <w:sz w:val="24"/>
            <w:szCs w:val="24"/>
            <w:lang w:eastAsia="es-ES"/>
          </w:rPr>
          <w:t>Tracia</w:t>
        </w:r>
      </w:hyperlink>
      <w:r w:rsidRPr="002379D2">
        <w:rPr>
          <w:rFonts w:ascii="Arial" w:eastAsia="Times New Roman" w:hAnsi="Arial" w:cs="Arial"/>
          <w:b/>
          <w:sz w:val="24"/>
          <w:szCs w:val="24"/>
          <w:lang w:eastAsia="es-ES"/>
        </w:rPr>
        <w:t xml:space="preserve"> y gobernarse a sí mismos con bastante amplitud. Los godos entonces establecidos dentro del imperio tuvieron, como resultado de los tratados, obligaciones militares de luchar por los romanos como un contingente nacional, en oposición a estar totalmente integrados dentro de las fuerzas romanas.</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 Sin embargo, muchos godos servirían en legiones romanas y otros como </w:t>
      </w:r>
      <w:hyperlink r:id="rId86" w:tooltip="Foederati" w:history="1">
        <w:proofErr w:type="spellStart"/>
        <w:r w:rsidRPr="002379D2">
          <w:rPr>
            <w:rFonts w:ascii="Arial" w:eastAsia="Times New Roman" w:hAnsi="Arial" w:cs="Arial"/>
            <w:b/>
            <w:i/>
            <w:iCs/>
            <w:sz w:val="24"/>
            <w:szCs w:val="24"/>
            <w:lang w:eastAsia="es-ES"/>
          </w:rPr>
          <w:t>foederati</w:t>
        </w:r>
        <w:proofErr w:type="spellEnd"/>
      </w:hyperlink>
      <w:r w:rsidRPr="002379D2">
        <w:rPr>
          <w:rFonts w:ascii="Arial" w:eastAsia="Times New Roman" w:hAnsi="Arial" w:cs="Arial"/>
          <w:b/>
          <w:sz w:val="24"/>
          <w:szCs w:val="24"/>
          <w:lang w:eastAsia="es-ES"/>
        </w:rPr>
        <w:t xml:space="preserve">, durante campañas individuales; mientras que bandas de godos de cambiante lealtad se convirtieron en un factor desestabilizador en las luchas intestinas por el control del Imperio. En los últimos años del reinado de Teodosio, uno de los líderes emergentes llamado </w:t>
      </w:r>
      <w:hyperlink r:id="rId87" w:tooltip="Alarico I" w:history="1">
        <w:r w:rsidRPr="002379D2">
          <w:rPr>
            <w:rFonts w:ascii="Arial" w:eastAsia="Times New Roman" w:hAnsi="Arial" w:cs="Arial"/>
            <w:b/>
            <w:sz w:val="24"/>
            <w:szCs w:val="24"/>
            <w:lang w:eastAsia="es-ES"/>
          </w:rPr>
          <w:t>Alarico</w:t>
        </w:r>
      </w:hyperlink>
      <w:r w:rsidRPr="002379D2">
        <w:rPr>
          <w:rFonts w:ascii="Arial" w:eastAsia="Times New Roman" w:hAnsi="Arial" w:cs="Arial"/>
          <w:b/>
          <w:sz w:val="24"/>
          <w:szCs w:val="24"/>
          <w:lang w:eastAsia="es-ES"/>
        </w:rPr>
        <w:t xml:space="preserve">, participó en la campaña de Teodosio contra </w:t>
      </w:r>
      <w:hyperlink r:id="rId88" w:tooltip="Eugenio (emperador)" w:history="1">
        <w:r w:rsidRPr="002379D2">
          <w:rPr>
            <w:rFonts w:ascii="Arial" w:eastAsia="Times New Roman" w:hAnsi="Arial" w:cs="Arial"/>
            <w:b/>
            <w:sz w:val="24"/>
            <w:szCs w:val="24"/>
            <w:lang w:eastAsia="es-ES"/>
          </w:rPr>
          <w:t>Eugenio</w:t>
        </w:r>
      </w:hyperlink>
      <w:r w:rsidRPr="002379D2">
        <w:rPr>
          <w:rFonts w:ascii="Arial" w:eastAsia="Times New Roman" w:hAnsi="Arial" w:cs="Arial"/>
          <w:b/>
          <w:sz w:val="24"/>
          <w:szCs w:val="24"/>
          <w:lang w:eastAsia="es-ES"/>
        </w:rPr>
        <w:t xml:space="preserve"> en 394, sólo para regresar a su comportamiento rebelde contra el hijo de Teodosio y sucesor en Oriente, </w:t>
      </w:r>
      <w:hyperlink r:id="rId89" w:tooltip="Arcadio" w:history="1">
        <w:r w:rsidRPr="002379D2">
          <w:rPr>
            <w:rFonts w:ascii="Arial" w:eastAsia="Times New Roman" w:hAnsi="Arial" w:cs="Arial"/>
            <w:b/>
            <w:sz w:val="24"/>
            <w:szCs w:val="24"/>
            <w:lang w:eastAsia="es-ES"/>
          </w:rPr>
          <w:t>Arcadio</w:t>
        </w:r>
      </w:hyperlink>
      <w:r w:rsidRPr="002379D2">
        <w:rPr>
          <w:rFonts w:ascii="Arial" w:eastAsia="Times New Roman" w:hAnsi="Arial" w:cs="Arial"/>
          <w:b/>
          <w:sz w:val="24"/>
          <w:szCs w:val="24"/>
          <w:lang w:eastAsia="es-ES"/>
        </w:rPr>
        <w:t>, poco después de la muerte de Teodosio.</w:t>
      </w:r>
    </w:p>
    <w:p w:rsidR="002379D2" w:rsidRPr="008C2882" w:rsidRDefault="002379D2" w:rsidP="002379D2">
      <w:pPr>
        <w:spacing w:before="100" w:beforeAutospacing="1" w:after="100" w:afterAutospacing="1" w:line="240" w:lineRule="auto"/>
        <w:ind w:left="-567" w:firstLine="141"/>
        <w:jc w:val="both"/>
        <w:outlineLvl w:val="1"/>
        <w:rPr>
          <w:rFonts w:ascii="Arial" w:eastAsia="Times New Roman" w:hAnsi="Arial" w:cs="Arial"/>
          <w:b/>
          <w:bCs/>
          <w:color w:val="FF0000"/>
          <w:sz w:val="24"/>
          <w:szCs w:val="24"/>
          <w:lang w:eastAsia="es-ES"/>
        </w:rPr>
      </w:pPr>
      <w:r w:rsidRPr="008C2882">
        <w:rPr>
          <w:rFonts w:ascii="Arial" w:eastAsia="Times New Roman" w:hAnsi="Arial" w:cs="Arial"/>
          <w:b/>
          <w:bCs/>
          <w:color w:val="FF0000"/>
          <w:sz w:val="24"/>
          <w:szCs w:val="24"/>
          <w:lang w:eastAsia="es-ES"/>
        </w:rPr>
        <w:t>Guerras civiles en el Imperio</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Después de la muerte de </w:t>
      </w:r>
      <w:hyperlink r:id="rId90" w:tooltip="Graciano el Joven" w:history="1">
        <w:r w:rsidRPr="002379D2">
          <w:rPr>
            <w:rFonts w:ascii="Arial" w:eastAsia="Times New Roman" w:hAnsi="Arial" w:cs="Arial"/>
            <w:b/>
            <w:sz w:val="24"/>
            <w:szCs w:val="24"/>
            <w:lang w:eastAsia="es-ES"/>
          </w:rPr>
          <w:t>Graciano</w:t>
        </w:r>
      </w:hyperlink>
      <w:r w:rsidRPr="002379D2">
        <w:rPr>
          <w:rFonts w:ascii="Arial" w:eastAsia="Times New Roman" w:hAnsi="Arial" w:cs="Arial"/>
          <w:b/>
          <w:sz w:val="24"/>
          <w:szCs w:val="24"/>
          <w:lang w:eastAsia="es-ES"/>
        </w:rPr>
        <w:t xml:space="preserve"> en 383, el interés de Teodosio se centró en el </w:t>
      </w:r>
      <w:hyperlink r:id="rId91" w:tooltip="Imperio romano de Occidente" w:history="1">
        <w:r w:rsidRPr="002379D2">
          <w:rPr>
            <w:rFonts w:ascii="Arial" w:eastAsia="Times New Roman" w:hAnsi="Arial" w:cs="Arial"/>
            <w:b/>
            <w:sz w:val="24"/>
            <w:szCs w:val="24"/>
            <w:lang w:eastAsia="es-ES"/>
          </w:rPr>
          <w:t>Imperio romano de Occidente</w:t>
        </w:r>
      </w:hyperlink>
      <w:r w:rsidRPr="002379D2">
        <w:rPr>
          <w:rFonts w:ascii="Arial" w:eastAsia="Times New Roman" w:hAnsi="Arial" w:cs="Arial"/>
          <w:b/>
          <w:sz w:val="24"/>
          <w:szCs w:val="24"/>
          <w:lang w:eastAsia="es-ES"/>
        </w:rPr>
        <w:t xml:space="preserve"> puesto que el usurpador </w:t>
      </w:r>
      <w:hyperlink r:id="rId92" w:tooltip="Magno Máximo" w:history="1">
        <w:r w:rsidRPr="002379D2">
          <w:rPr>
            <w:rFonts w:ascii="Arial" w:eastAsia="Times New Roman" w:hAnsi="Arial" w:cs="Arial"/>
            <w:b/>
            <w:sz w:val="24"/>
            <w:szCs w:val="24"/>
            <w:lang w:eastAsia="es-ES"/>
          </w:rPr>
          <w:t>Magno Máximo</w:t>
        </w:r>
      </w:hyperlink>
      <w:r w:rsidRPr="002379D2">
        <w:rPr>
          <w:rFonts w:ascii="Arial" w:eastAsia="Times New Roman" w:hAnsi="Arial" w:cs="Arial"/>
          <w:b/>
          <w:sz w:val="24"/>
          <w:szCs w:val="24"/>
          <w:lang w:eastAsia="es-ES"/>
        </w:rPr>
        <w:t xml:space="preserve"> había tomado todas las provincias de Occidente salvo Italia. La amenaza autoproclamada era hostil a los intereses de Teodosio, puesto que el emperador reinante, </w:t>
      </w:r>
      <w:hyperlink r:id="rId93" w:tooltip="Valentiniano II" w:history="1">
        <w:r w:rsidRPr="002379D2">
          <w:rPr>
            <w:rFonts w:ascii="Arial" w:eastAsia="Times New Roman" w:hAnsi="Arial" w:cs="Arial"/>
            <w:b/>
            <w:sz w:val="24"/>
            <w:szCs w:val="24"/>
            <w:lang w:eastAsia="es-ES"/>
          </w:rPr>
          <w:t>Valentiniano II</w:t>
        </w:r>
      </w:hyperlink>
      <w:r w:rsidRPr="002379D2">
        <w:rPr>
          <w:rFonts w:ascii="Arial" w:eastAsia="Times New Roman" w:hAnsi="Arial" w:cs="Arial"/>
          <w:b/>
          <w:sz w:val="24"/>
          <w:szCs w:val="24"/>
          <w:lang w:eastAsia="es-ES"/>
        </w:rPr>
        <w:t xml:space="preserve">, enemigo de Máximo, era su aliado. Teodosio, sin embargo, fue incapaz de hacer gran cosa con Máximo debido a su aún inadecuada capacidad militar y se vio forzado a mantener su atención en asuntos locales. Sin embargo, cuando Máximo comenzó la invasión de Italia en </w:t>
      </w:r>
      <w:hyperlink r:id="rId94" w:tooltip="387" w:history="1">
        <w:r w:rsidRPr="002379D2">
          <w:rPr>
            <w:rFonts w:ascii="Arial" w:eastAsia="Times New Roman" w:hAnsi="Arial" w:cs="Arial"/>
            <w:b/>
            <w:sz w:val="24"/>
            <w:szCs w:val="24"/>
            <w:lang w:eastAsia="es-ES"/>
          </w:rPr>
          <w:t>387</w:t>
        </w:r>
      </w:hyperlink>
      <w:r w:rsidRPr="002379D2">
        <w:rPr>
          <w:rFonts w:ascii="Arial" w:eastAsia="Times New Roman" w:hAnsi="Arial" w:cs="Arial"/>
          <w:b/>
          <w:sz w:val="24"/>
          <w:szCs w:val="24"/>
          <w:lang w:eastAsia="es-ES"/>
        </w:rPr>
        <w:t xml:space="preserve">, Teodosio se vio forzado a entrar en acción. Los ejércitos de Teodosio y Máximo se encontraron en </w:t>
      </w:r>
      <w:hyperlink r:id="rId95" w:tooltip="388" w:history="1">
        <w:r w:rsidRPr="002379D2">
          <w:rPr>
            <w:rFonts w:ascii="Arial" w:eastAsia="Times New Roman" w:hAnsi="Arial" w:cs="Arial"/>
            <w:b/>
            <w:sz w:val="24"/>
            <w:szCs w:val="24"/>
            <w:lang w:eastAsia="es-ES"/>
          </w:rPr>
          <w:t>388</w:t>
        </w:r>
      </w:hyperlink>
      <w:r w:rsidRPr="002379D2">
        <w:rPr>
          <w:rFonts w:ascii="Arial" w:eastAsia="Times New Roman" w:hAnsi="Arial" w:cs="Arial"/>
          <w:b/>
          <w:sz w:val="24"/>
          <w:szCs w:val="24"/>
          <w:lang w:eastAsia="es-ES"/>
        </w:rPr>
        <w:t xml:space="preserve"> en </w:t>
      </w:r>
      <w:proofErr w:type="spellStart"/>
      <w:r w:rsidRPr="002379D2">
        <w:rPr>
          <w:rFonts w:ascii="Arial" w:eastAsia="Times New Roman" w:hAnsi="Arial" w:cs="Arial"/>
          <w:b/>
          <w:sz w:val="24"/>
          <w:szCs w:val="24"/>
          <w:lang w:eastAsia="es-ES"/>
        </w:rPr>
        <w:t>Poetovio</w:t>
      </w:r>
      <w:proofErr w:type="spellEnd"/>
      <w:r w:rsidRPr="002379D2">
        <w:rPr>
          <w:rFonts w:ascii="Arial" w:eastAsia="Times New Roman" w:hAnsi="Arial" w:cs="Arial"/>
          <w:b/>
          <w:sz w:val="24"/>
          <w:szCs w:val="24"/>
          <w:lang w:eastAsia="es-ES"/>
        </w:rPr>
        <w:t xml:space="preserve"> y Máximo fue derrotado. El </w:t>
      </w:r>
      <w:hyperlink r:id="rId96" w:tooltip="28 de agosto" w:history="1">
        <w:r w:rsidRPr="002379D2">
          <w:rPr>
            <w:rFonts w:ascii="Arial" w:eastAsia="Times New Roman" w:hAnsi="Arial" w:cs="Arial"/>
            <w:b/>
            <w:sz w:val="24"/>
            <w:szCs w:val="24"/>
            <w:lang w:eastAsia="es-ES"/>
          </w:rPr>
          <w:t>28 de agosto</w:t>
        </w:r>
      </w:hyperlink>
      <w:r w:rsidRPr="002379D2">
        <w:rPr>
          <w:rFonts w:ascii="Arial" w:eastAsia="Times New Roman" w:hAnsi="Arial" w:cs="Arial"/>
          <w:b/>
          <w:sz w:val="24"/>
          <w:szCs w:val="24"/>
          <w:lang w:eastAsia="es-ES"/>
        </w:rPr>
        <w:t xml:space="preserve"> de 388 Máximo fue ejecutado.</w:t>
      </w:r>
      <w:r w:rsidR="008C2882" w:rsidRPr="002379D2">
        <w:rPr>
          <w:rFonts w:ascii="Arial" w:eastAsia="Times New Roman" w:hAnsi="Arial" w:cs="Arial"/>
          <w:b/>
          <w:sz w:val="24"/>
          <w:szCs w:val="24"/>
          <w:lang w:eastAsia="es-ES"/>
        </w:rPr>
        <w:t xml:space="preserve"> </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Surgieron de nuevo problemas, después de encontrarse a Valentiniano ahorcado en su habitación. El </w:t>
      </w:r>
      <w:hyperlink r:id="rId97" w:tooltip="Magister militum" w:history="1">
        <w:r w:rsidRPr="002379D2">
          <w:rPr>
            <w:rFonts w:ascii="Arial" w:eastAsia="Times New Roman" w:hAnsi="Arial" w:cs="Arial"/>
            <w:b/>
            <w:i/>
            <w:iCs/>
            <w:sz w:val="24"/>
            <w:szCs w:val="24"/>
            <w:lang w:eastAsia="es-ES"/>
          </w:rPr>
          <w:t xml:space="preserve">magister </w:t>
        </w:r>
        <w:proofErr w:type="spellStart"/>
        <w:r w:rsidRPr="002379D2">
          <w:rPr>
            <w:rFonts w:ascii="Arial" w:eastAsia="Times New Roman" w:hAnsi="Arial" w:cs="Arial"/>
            <w:b/>
            <w:i/>
            <w:iCs/>
            <w:sz w:val="24"/>
            <w:szCs w:val="24"/>
            <w:lang w:eastAsia="es-ES"/>
          </w:rPr>
          <w:t>militum</w:t>
        </w:r>
        <w:proofErr w:type="spellEnd"/>
      </w:hyperlink>
      <w:r w:rsidRPr="002379D2">
        <w:rPr>
          <w:rFonts w:ascii="Arial" w:eastAsia="Times New Roman" w:hAnsi="Arial" w:cs="Arial"/>
          <w:b/>
          <w:sz w:val="24"/>
          <w:szCs w:val="24"/>
          <w:lang w:eastAsia="es-ES"/>
        </w:rPr>
        <w:t xml:space="preserve"> </w:t>
      </w:r>
      <w:hyperlink r:id="rId98" w:tooltip="Arbogastes" w:history="1">
        <w:proofErr w:type="spellStart"/>
        <w:r w:rsidRPr="002379D2">
          <w:rPr>
            <w:rFonts w:ascii="Arial" w:eastAsia="Times New Roman" w:hAnsi="Arial" w:cs="Arial"/>
            <w:b/>
            <w:sz w:val="24"/>
            <w:szCs w:val="24"/>
            <w:lang w:eastAsia="es-ES"/>
          </w:rPr>
          <w:t>Arbogastes</w:t>
        </w:r>
        <w:proofErr w:type="spellEnd"/>
      </w:hyperlink>
      <w:r w:rsidRPr="002379D2">
        <w:rPr>
          <w:rFonts w:ascii="Arial" w:eastAsia="Times New Roman" w:hAnsi="Arial" w:cs="Arial"/>
          <w:b/>
          <w:sz w:val="24"/>
          <w:szCs w:val="24"/>
          <w:lang w:eastAsia="es-ES"/>
        </w:rPr>
        <w:t xml:space="preserve"> lo atribuyó a un suicidio. </w:t>
      </w:r>
      <w:proofErr w:type="spellStart"/>
      <w:r w:rsidRPr="002379D2">
        <w:rPr>
          <w:rFonts w:ascii="Arial" w:eastAsia="Times New Roman" w:hAnsi="Arial" w:cs="Arial"/>
          <w:b/>
          <w:sz w:val="24"/>
          <w:szCs w:val="24"/>
          <w:lang w:eastAsia="es-ES"/>
        </w:rPr>
        <w:t>Arbogastes</w:t>
      </w:r>
      <w:proofErr w:type="spellEnd"/>
      <w:r w:rsidRPr="002379D2">
        <w:rPr>
          <w:rFonts w:ascii="Arial" w:eastAsia="Times New Roman" w:hAnsi="Arial" w:cs="Arial"/>
          <w:b/>
          <w:sz w:val="24"/>
          <w:szCs w:val="24"/>
          <w:lang w:eastAsia="es-ES"/>
        </w:rPr>
        <w:t xml:space="preserve">, incapaz de asumir el papel de emperador, eligió a </w:t>
      </w:r>
      <w:hyperlink r:id="rId99" w:tooltip="Eugenio (emperador)" w:history="1">
        <w:r w:rsidRPr="002379D2">
          <w:rPr>
            <w:rFonts w:ascii="Arial" w:eastAsia="Times New Roman" w:hAnsi="Arial" w:cs="Arial"/>
            <w:b/>
            <w:sz w:val="24"/>
            <w:szCs w:val="24"/>
            <w:lang w:eastAsia="es-ES"/>
          </w:rPr>
          <w:t>Flavio Eugenio</w:t>
        </w:r>
      </w:hyperlink>
      <w:r w:rsidRPr="002379D2">
        <w:rPr>
          <w:rFonts w:ascii="Arial" w:eastAsia="Times New Roman" w:hAnsi="Arial" w:cs="Arial"/>
          <w:b/>
          <w:sz w:val="24"/>
          <w:szCs w:val="24"/>
          <w:lang w:eastAsia="es-ES"/>
        </w:rPr>
        <w:t xml:space="preserve">, anteriormente maestro de retórica. Eugenio comenzó un programa de restauración de la </w:t>
      </w:r>
      <w:hyperlink r:id="rId100" w:tooltip="Paganismo" w:history="1">
        <w:r w:rsidRPr="002379D2">
          <w:rPr>
            <w:rFonts w:ascii="Arial" w:eastAsia="Times New Roman" w:hAnsi="Arial" w:cs="Arial"/>
            <w:b/>
            <w:sz w:val="24"/>
            <w:szCs w:val="24"/>
            <w:lang w:eastAsia="es-ES"/>
          </w:rPr>
          <w:t>fe pagana</w:t>
        </w:r>
      </w:hyperlink>
      <w:r w:rsidRPr="002379D2">
        <w:rPr>
          <w:rFonts w:ascii="Arial" w:eastAsia="Times New Roman" w:hAnsi="Arial" w:cs="Arial"/>
          <w:b/>
          <w:sz w:val="24"/>
          <w:szCs w:val="24"/>
          <w:lang w:eastAsia="es-ES"/>
        </w:rPr>
        <w:t xml:space="preserve">, y buscó, en vano, el reconocimiento de Teodosio. En enero de </w:t>
      </w:r>
      <w:hyperlink r:id="rId101" w:tooltip="393" w:history="1">
        <w:r w:rsidRPr="002379D2">
          <w:rPr>
            <w:rFonts w:ascii="Arial" w:eastAsia="Times New Roman" w:hAnsi="Arial" w:cs="Arial"/>
            <w:b/>
            <w:sz w:val="24"/>
            <w:szCs w:val="24"/>
            <w:lang w:eastAsia="es-ES"/>
          </w:rPr>
          <w:t>393</w:t>
        </w:r>
      </w:hyperlink>
      <w:r w:rsidRPr="002379D2">
        <w:rPr>
          <w:rFonts w:ascii="Arial" w:eastAsia="Times New Roman" w:hAnsi="Arial" w:cs="Arial"/>
          <w:b/>
          <w:sz w:val="24"/>
          <w:szCs w:val="24"/>
          <w:lang w:eastAsia="es-ES"/>
        </w:rPr>
        <w:t xml:space="preserve">, Teodosio dio a su hijo </w:t>
      </w:r>
      <w:hyperlink r:id="rId102" w:tooltip="Flavio Honorio" w:history="1">
        <w:r w:rsidRPr="002379D2">
          <w:rPr>
            <w:rFonts w:ascii="Arial" w:eastAsia="Times New Roman" w:hAnsi="Arial" w:cs="Arial"/>
            <w:b/>
            <w:sz w:val="24"/>
            <w:szCs w:val="24"/>
            <w:lang w:eastAsia="es-ES"/>
          </w:rPr>
          <w:t>Honorio</w:t>
        </w:r>
      </w:hyperlink>
      <w:r w:rsidRPr="002379D2">
        <w:rPr>
          <w:rFonts w:ascii="Arial" w:eastAsia="Times New Roman" w:hAnsi="Arial" w:cs="Arial"/>
          <w:b/>
          <w:sz w:val="24"/>
          <w:szCs w:val="24"/>
          <w:lang w:eastAsia="es-ES"/>
        </w:rPr>
        <w:t xml:space="preserve"> el rango pleno de augusto de Occidente, aludiendo a la falta de legitimidad de Eugenio.</w:t>
      </w:r>
      <w:r w:rsidR="008C2882" w:rsidRPr="002379D2">
        <w:rPr>
          <w:rFonts w:ascii="Arial" w:eastAsia="Times New Roman" w:hAnsi="Arial" w:cs="Arial"/>
          <w:b/>
          <w:sz w:val="24"/>
          <w:szCs w:val="24"/>
          <w:lang w:eastAsia="es-ES"/>
        </w:rPr>
        <w:t xml:space="preserve"> </w:t>
      </w:r>
    </w:p>
    <w:p w:rsidR="008C288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Teodosio hizo campaña en contra de Eugenio. Los dos ejércitos se encontraron en la </w:t>
      </w:r>
      <w:hyperlink r:id="rId103" w:tooltip="Batalla del Frígido" w:history="1">
        <w:r w:rsidRPr="002379D2">
          <w:rPr>
            <w:rFonts w:ascii="Arial" w:eastAsia="Times New Roman" w:hAnsi="Arial" w:cs="Arial"/>
            <w:b/>
            <w:sz w:val="24"/>
            <w:szCs w:val="24"/>
            <w:lang w:eastAsia="es-ES"/>
          </w:rPr>
          <w:t>batalla del Frígido</w:t>
        </w:r>
      </w:hyperlink>
      <w:r w:rsidRPr="002379D2">
        <w:rPr>
          <w:rFonts w:ascii="Arial" w:eastAsia="Times New Roman" w:hAnsi="Arial" w:cs="Arial"/>
          <w:b/>
          <w:sz w:val="24"/>
          <w:szCs w:val="24"/>
          <w:lang w:eastAsia="es-ES"/>
        </w:rPr>
        <w:t xml:space="preserve"> en septiembre de </w:t>
      </w:r>
      <w:hyperlink r:id="rId104" w:tooltip="394" w:history="1">
        <w:r w:rsidRPr="002379D2">
          <w:rPr>
            <w:rFonts w:ascii="Arial" w:eastAsia="Times New Roman" w:hAnsi="Arial" w:cs="Arial"/>
            <w:b/>
            <w:sz w:val="24"/>
            <w:szCs w:val="24"/>
            <w:lang w:eastAsia="es-ES"/>
          </w:rPr>
          <w:t>394</w:t>
        </w:r>
      </w:hyperlink>
      <w:r w:rsidRPr="002379D2">
        <w:rPr>
          <w:rFonts w:ascii="Arial" w:eastAsia="Times New Roman" w:hAnsi="Arial" w:cs="Arial"/>
          <w:b/>
          <w:sz w:val="24"/>
          <w:szCs w:val="24"/>
          <w:lang w:eastAsia="es-ES"/>
        </w:rPr>
        <w:t>. La batalla comenzó el 5 de septiembre de 394 con un asalto frontal total por parte de Teodosio contra las fuerzas de Eugenio. Teodosio fue rechazado y Eugenio pensó que la batalla estaba acabada. En el campo de Teodosio la pérdida del día disminuyó la moral. Se dice que Teodosio recibió la visita de dos «jinetes celestiales vestidos todo de blanco» que le dieron ánimos.</w:t>
      </w:r>
    </w:p>
    <w:p w:rsidR="008C2882" w:rsidRDefault="008C288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p>
    <w:p w:rsidR="002379D2" w:rsidRPr="002379D2" w:rsidRDefault="008C288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379D2" w:rsidRPr="002379D2">
        <w:rPr>
          <w:rFonts w:ascii="Arial" w:eastAsia="Times New Roman" w:hAnsi="Arial" w:cs="Arial"/>
          <w:b/>
          <w:sz w:val="24"/>
          <w:szCs w:val="24"/>
          <w:lang w:eastAsia="es-ES"/>
        </w:rPr>
        <w:t xml:space="preserve"> El día siguiente, la batalla volvió a empezar y las fuerzas de Teodosio se vieron ayudadas por un fenómeno natural conocido como el </w:t>
      </w:r>
      <w:hyperlink r:id="rId105" w:tooltip="Bora (viento) (aún no redactado)" w:history="1">
        <w:r w:rsidR="002379D2" w:rsidRPr="002379D2">
          <w:rPr>
            <w:rFonts w:ascii="Arial" w:eastAsia="Times New Roman" w:hAnsi="Arial" w:cs="Arial"/>
            <w:b/>
            <w:sz w:val="24"/>
            <w:szCs w:val="24"/>
            <w:lang w:eastAsia="es-ES"/>
          </w:rPr>
          <w:t>Bora</w:t>
        </w:r>
      </w:hyperlink>
      <w:r w:rsidR="002379D2" w:rsidRPr="002379D2">
        <w:rPr>
          <w:rFonts w:ascii="Arial" w:eastAsia="Times New Roman" w:hAnsi="Arial" w:cs="Arial"/>
          <w:b/>
          <w:sz w:val="24"/>
          <w:szCs w:val="24"/>
          <w:lang w:eastAsia="es-ES"/>
        </w:rPr>
        <w:t xml:space="preserve"> que produce vientos ciclónicos. El Bora sopló directamente contra las fuerzas de Eugenio y rompió la línea.</w:t>
      </w:r>
      <w:r>
        <w:rPr>
          <w:rFonts w:ascii="Arial" w:eastAsia="Times New Roman" w:hAnsi="Arial" w:cs="Arial"/>
          <w:b/>
          <w:sz w:val="24"/>
          <w:szCs w:val="24"/>
          <w:lang w:eastAsia="es-ES"/>
        </w:rPr>
        <w:t xml:space="preserve">  </w:t>
      </w:r>
      <w:r w:rsidR="002379D2" w:rsidRPr="002379D2">
        <w:rPr>
          <w:rFonts w:ascii="Arial" w:eastAsia="Times New Roman" w:hAnsi="Arial" w:cs="Arial"/>
          <w:b/>
          <w:sz w:val="24"/>
          <w:szCs w:val="24"/>
          <w:lang w:eastAsia="es-ES"/>
        </w:rPr>
        <w:t>El campo de Eugenio fue tomado por asalto y Eugenio fue capturado y poco después ejecutado. Así Teodosio se convirtió en el único emperador.</w:t>
      </w:r>
    </w:p>
    <w:p w:rsidR="002379D2" w:rsidRPr="008C2882" w:rsidRDefault="002379D2" w:rsidP="002379D2">
      <w:pPr>
        <w:spacing w:before="100" w:beforeAutospacing="1" w:after="100" w:afterAutospacing="1" w:line="240" w:lineRule="auto"/>
        <w:ind w:left="-567" w:firstLine="141"/>
        <w:jc w:val="both"/>
        <w:outlineLvl w:val="1"/>
        <w:rPr>
          <w:rFonts w:ascii="Arial" w:eastAsia="Times New Roman" w:hAnsi="Arial" w:cs="Arial"/>
          <w:b/>
          <w:bCs/>
          <w:color w:val="FF0000"/>
          <w:sz w:val="24"/>
          <w:szCs w:val="24"/>
          <w:lang w:eastAsia="es-ES"/>
        </w:rPr>
      </w:pPr>
      <w:r w:rsidRPr="008C2882">
        <w:rPr>
          <w:rFonts w:ascii="Arial" w:eastAsia="Times New Roman" w:hAnsi="Arial" w:cs="Arial"/>
          <w:b/>
          <w:bCs/>
          <w:color w:val="FF0000"/>
          <w:sz w:val="24"/>
          <w:szCs w:val="24"/>
          <w:lang w:eastAsia="es-ES"/>
        </w:rPr>
        <w:t>Teodosio el mecenas</w:t>
      </w:r>
    </w:p>
    <w:p w:rsidR="008C288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  Teodosio supervisó la retirada en 390 de un </w:t>
      </w:r>
      <w:hyperlink r:id="rId106" w:tooltip="Obelisco" w:history="1">
        <w:r w:rsidRPr="002379D2">
          <w:rPr>
            <w:rFonts w:ascii="Arial" w:eastAsia="Times New Roman" w:hAnsi="Arial" w:cs="Arial"/>
            <w:b/>
            <w:sz w:val="24"/>
            <w:szCs w:val="24"/>
            <w:lang w:eastAsia="es-ES"/>
          </w:rPr>
          <w:t>obelisco</w:t>
        </w:r>
      </w:hyperlink>
      <w:r w:rsidRPr="002379D2">
        <w:rPr>
          <w:rFonts w:ascii="Arial" w:eastAsia="Times New Roman" w:hAnsi="Arial" w:cs="Arial"/>
          <w:b/>
          <w:sz w:val="24"/>
          <w:szCs w:val="24"/>
          <w:lang w:eastAsia="es-ES"/>
        </w:rPr>
        <w:t xml:space="preserve"> egipcio desde </w:t>
      </w:r>
      <w:hyperlink r:id="rId107" w:tooltip="Alejandría" w:history="1">
        <w:r w:rsidRPr="002379D2">
          <w:rPr>
            <w:rFonts w:ascii="Arial" w:eastAsia="Times New Roman" w:hAnsi="Arial" w:cs="Arial"/>
            <w:b/>
            <w:sz w:val="24"/>
            <w:szCs w:val="24"/>
            <w:lang w:eastAsia="es-ES"/>
          </w:rPr>
          <w:t>Alejandría</w:t>
        </w:r>
      </w:hyperlink>
      <w:r w:rsidRPr="002379D2">
        <w:rPr>
          <w:rFonts w:ascii="Arial" w:eastAsia="Times New Roman" w:hAnsi="Arial" w:cs="Arial"/>
          <w:b/>
          <w:sz w:val="24"/>
          <w:szCs w:val="24"/>
          <w:lang w:eastAsia="es-ES"/>
        </w:rPr>
        <w:t xml:space="preserve"> a Constantinopla. Actualmente es conocido como el </w:t>
      </w:r>
      <w:hyperlink r:id="rId108" w:tooltip="Obelisco de Teodosio" w:history="1">
        <w:r w:rsidRPr="002379D2">
          <w:rPr>
            <w:rFonts w:ascii="Arial" w:eastAsia="Times New Roman" w:hAnsi="Arial" w:cs="Arial"/>
            <w:b/>
            <w:sz w:val="24"/>
            <w:szCs w:val="24"/>
            <w:lang w:eastAsia="es-ES"/>
          </w:rPr>
          <w:t>obelisco de Teodosio</w:t>
        </w:r>
      </w:hyperlink>
      <w:r w:rsidRPr="002379D2">
        <w:rPr>
          <w:rFonts w:ascii="Arial" w:eastAsia="Times New Roman" w:hAnsi="Arial" w:cs="Arial"/>
          <w:b/>
          <w:sz w:val="24"/>
          <w:szCs w:val="24"/>
          <w:lang w:eastAsia="es-ES"/>
        </w:rPr>
        <w:t xml:space="preserve"> y aún permanece en pie en el </w:t>
      </w:r>
      <w:hyperlink r:id="rId109" w:tooltip="Hipódromo de Constantinopla" w:history="1">
        <w:r w:rsidRPr="002379D2">
          <w:rPr>
            <w:rFonts w:ascii="Arial" w:eastAsia="Times New Roman" w:hAnsi="Arial" w:cs="Arial"/>
            <w:b/>
            <w:sz w:val="24"/>
            <w:szCs w:val="24"/>
            <w:lang w:eastAsia="es-ES"/>
          </w:rPr>
          <w:t>Hipódromo</w:t>
        </w:r>
      </w:hyperlink>
      <w:r w:rsidRPr="002379D2">
        <w:rPr>
          <w:rFonts w:ascii="Arial" w:eastAsia="Times New Roman" w:hAnsi="Arial" w:cs="Arial"/>
          <w:b/>
          <w:sz w:val="24"/>
          <w:szCs w:val="24"/>
          <w:lang w:eastAsia="es-ES"/>
        </w:rPr>
        <w:t xml:space="preserve">, que era el centro de la vida pública de Constantinopla y escena de confusión política. Volver a erigir el monolito fue un desafío para la tecnología que se había afinado en la construcción de </w:t>
      </w:r>
      <w:hyperlink r:id="rId110" w:tooltip="Arma de asedio" w:history="1">
        <w:r w:rsidRPr="002379D2">
          <w:rPr>
            <w:rFonts w:ascii="Arial" w:eastAsia="Times New Roman" w:hAnsi="Arial" w:cs="Arial"/>
            <w:b/>
            <w:sz w:val="24"/>
            <w:szCs w:val="24"/>
            <w:lang w:eastAsia="es-ES"/>
          </w:rPr>
          <w:t>armas de asedio</w:t>
        </w:r>
      </w:hyperlink>
      <w:r w:rsidRPr="002379D2">
        <w:rPr>
          <w:rFonts w:ascii="Arial" w:eastAsia="Times New Roman" w:hAnsi="Arial" w:cs="Arial"/>
          <w:b/>
          <w:sz w:val="24"/>
          <w:szCs w:val="24"/>
          <w:lang w:eastAsia="es-ES"/>
        </w:rPr>
        <w:t xml:space="preserve">. El obelisco, aún reconocible como un </w:t>
      </w:r>
      <w:hyperlink r:id="rId111" w:tooltip="Helios" w:history="1">
        <w:r w:rsidRPr="002379D2">
          <w:rPr>
            <w:rFonts w:ascii="Arial" w:eastAsia="Times New Roman" w:hAnsi="Arial" w:cs="Arial"/>
            <w:b/>
            <w:sz w:val="24"/>
            <w:szCs w:val="24"/>
            <w:lang w:eastAsia="es-ES"/>
          </w:rPr>
          <w:t>símbolo solar</w:t>
        </w:r>
      </w:hyperlink>
      <w:r w:rsidRPr="002379D2">
        <w:rPr>
          <w:rFonts w:ascii="Arial" w:eastAsia="Times New Roman" w:hAnsi="Arial" w:cs="Arial"/>
          <w:b/>
          <w:sz w:val="24"/>
          <w:szCs w:val="24"/>
          <w:lang w:eastAsia="es-ES"/>
        </w:rPr>
        <w:t xml:space="preserve">, se había trasladado desde </w:t>
      </w:r>
      <w:hyperlink r:id="rId112" w:tooltip="Karnak" w:history="1">
        <w:proofErr w:type="spellStart"/>
        <w:r w:rsidRPr="002379D2">
          <w:rPr>
            <w:rFonts w:ascii="Arial" w:eastAsia="Times New Roman" w:hAnsi="Arial" w:cs="Arial"/>
            <w:b/>
            <w:sz w:val="24"/>
            <w:szCs w:val="24"/>
            <w:lang w:eastAsia="es-ES"/>
          </w:rPr>
          <w:t>Karnak</w:t>
        </w:r>
        <w:proofErr w:type="spellEnd"/>
      </w:hyperlink>
      <w:r w:rsidRPr="002379D2">
        <w:rPr>
          <w:rFonts w:ascii="Arial" w:eastAsia="Times New Roman" w:hAnsi="Arial" w:cs="Arial"/>
          <w:b/>
          <w:sz w:val="24"/>
          <w:szCs w:val="24"/>
          <w:lang w:eastAsia="es-ES"/>
        </w:rPr>
        <w:t xml:space="preserve"> a Alejandría junto con el que hoy es el </w:t>
      </w:r>
      <w:hyperlink r:id="rId113" w:tooltip="Obeliscos en Roma" w:history="1">
        <w:r w:rsidRPr="002379D2">
          <w:rPr>
            <w:rFonts w:ascii="Arial" w:eastAsia="Times New Roman" w:hAnsi="Arial" w:cs="Arial"/>
            <w:b/>
            <w:sz w:val="24"/>
            <w:szCs w:val="24"/>
            <w:lang w:eastAsia="es-ES"/>
          </w:rPr>
          <w:t xml:space="preserve">obelisco </w:t>
        </w:r>
        <w:proofErr w:type="spellStart"/>
        <w:r w:rsidRPr="002379D2">
          <w:rPr>
            <w:rFonts w:ascii="Arial" w:eastAsia="Times New Roman" w:hAnsi="Arial" w:cs="Arial"/>
            <w:b/>
            <w:sz w:val="24"/>
            <w:szCs w:val="24"/>
            <w:lang w:eastAsia="es-ES"/>
          </w:rPr>
          <w:t>laterano</w:t>
        </w:r>
        <w:proofErr w:type="spellEnd"/>
      </w:hyperlink>
      <w:r w:rsidRPr="002379D2">
        <w:rPr>
          <w:rFonts w:ascii="Arial" w:eastAsia="Times New Roman" w:hAnsi="Arial" w:cs="Arial"/>
          <w:b/>
          <w:sz w:val="24"/>
          <w:szCs w:val="24"/>
          <w:lang w:eastAsia="es-ES"/>
        </w:rPr>
        <w:t xml:space="preserve"> de </w:t>
      </w:r>
      <w:hyperlink r:id="rId114" w:tooltip="Constancio II" w:history="1">
        <w:r w:rsidRPr="002379D2">
          <w:rPr>
            <w:rFonts w:ascii="Arial" w:eastAsia="Times New Roman" w:hAnsi="Arial" w:cs="Arial"/>
            <w:b/>
            <w:sz w:val="24"/>
            <w:szCs w:val="24"/>
            <w:lang w:eastAsia="es-ES"/>
          </w:rPr>
          <w:t>Constancio II</w:t>
        </w:r>
      </w:hyperlink>
      <w:r w:rsidRPr="002379D2">
        <w:rPr>
          <w:rFonts w:ascii="Arial" w:eastAsia="Times New Roman" w:hAnsi="Arial" w:cs="Arial"/>
          <w:b/>
          <w:sz w:val="24"/>
          <w:szCs w:val="24"/>
          <w:lang w:eastAsia="es-ES"/>
        </w:rPr>
        <w:t xml:space="preserve">. El obelisco </w:t>
      </w:r>
      <w:proofErr w:type="spellStart"/>
      <w:r w:rsidRPr="002379D2">
        <w:rPr>
          <w:rFonts w:ascii="Arial" w:eastAsia="Times New Roman" w:hAnsi="Arial" w:cs="Arial"/>
          <w:b/>
          <w:sz w:val="24"/>
          <w:szCs w:val="24"/>
          <w:lang w:eastAsia="es-ES"/>
        </w:rPr>
        <w:t>laterano</w:t>
      </w:r>
      <w:proofErr w:type="spellEnd"/>
      <w:r w:rsidRPr="002379D2">
        <w:rPr>
          <w:rFonts w:ascii="Arial" w:eastAsia="Times New Roman" w:hAnsi="Arial" w:cs="Arial"/>
          <w:b/>
          <w:sz w:val="24"/>
          <w:szCs w:val="24"/>
          <w:lang w:eastAsia="es-ES"/>
        </w:rPr>
        <w:t xml:space="preserve"> fue embarcado a Roma poco después, pero el otro pasó toda una generación tendido en los muelles debido a la dificultad que representaba intentar embarcarlo a Constantinopla. Con el tiempo, el obelisco se fragmentó en el tránsito. </w:t>
      </w:r>
    </w:p>
    <w:p w:rsidR="008C288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La base de </w:t>
      </w:r>
      <w:hyperlink r:id="rId115" w:tooltip="Mármol" w:history="1">
        <w:r w:rsidRPr="002379D2">
          <w:rPr>
            <w:rFonts w:ascii="Arial" w:eastAsia="Times New Roman" w:hAnsi="Arial" w:cs="Arial"/>
            <w:b/>
            <w:sz w:val="24"/>
            <w:szCs w:val="24"/>
            <w:lang w:eastAsia="es-ES"/>
          </w:rPr>
          <w:t>mármol</w:t>
        </w:r>
      </w:hyperlink>
      <w:r w:rsidRPr="002379D2">
        <w:rPr>
          <w:rFonts w:ascii="Arial" w:eastAsia="Times New Roman" w:hAnsi="Arial" w:cs="Arial"/>
          <w:b/>
          <w:sz w:val="24"/>
          <w:szCs w:val="24"/>
          <w:lang w:eastAsia="es-ES"/>
        </w:rPr>
        <w:t xml:space="preserve"> blanco está totalmente cubierta por </w:t>
      </w:r>
      <w:hyperlink r:id="rId116" w:tooltip="Bajorrelieve" w:history="1">
        <w:r w:rsidRPr="002379D2">
          <w:rPr>
            <w:rFonts w:ascii="Arial" w:eastAsia="Times New Roman" w:hAnsi="Arial" w:cs="Arial"/>
            <w:b/>
            <w:sz w:val="24"/>
            <w:szCs w:val="24"/>
            <w:lang w:eastAsia="es-ES"/>
          </w:rPr>
          <w:t>bajorrelieves</w:t>
        </w:r>
      </w:hyperlink>
      <w:r w:rsidRPr="002379D2">
        <w:rPr>
          <w:rFonts w:ascii="Arial" w:eastAsia="Times New Roman" w:hAnsi="Arial" w:cs="Arial"/>
          <w:b/>
          <w:sz w:val="24"/>
          <w:szCs w:val="24"/>
          <w:lang w:eastAsia="es-ES"/>
        </w:rPr>
        <w:t xml:space="preserve"> documentando la casa Imperial y la hazaña de ingeniería de trasladarlo a Constantinopla. Teodosio y la familia imperial están separados de los nobles entre los espectadores en el </w:t>
      </w:r>
      <w:hyperlink r:id="rId117" w:tooltip="Auditorio" w:history="1">
        <w:r w:rsidRPr="002379D2">
          <w:rPr>
            <w:rFonts w:ascii="Arial" w:eastAsia="Times New Roman" w:hAnsi="Arial" w:cs="Arial"/>
            <w:b/>
            <w:sz w:val="24"/>
            <w:szCs w:val="24"/>
            <w:lang w:eastAsia="es-ES"/>
          </w:rPr>
          <w:t>palco</w:t>
        </w:r>
      </w:hyperlink>
      <w:r w:rsidRPr="002379D2">
        <w:rPr>
          <w:rFonts w:ascii="Arial" w:eastAsia="Times New Roman" w:hAnsi="Arial" w:cs="Arial"/>
          <w:b/>
          <w:sz w:val="24"/>
          <w:szCs w:val="24"/>
          <w:lang w:eastAsia="es-ES"/>
        </w:rPr>
        <w:t xml:space="preserve"> imperial con una cubierta sobre ellos como signo de su estatus. </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El naturalismo del arte romano tradicional en semejantes escenas dio paso en estos relieves a un </w:t>
      </w:r>
      <w:hyperlink r:id="rId118" w:tooltip="Arte conceptual" w:history="1">
        <w:r w:rsidRPr="002379D2">
          <w:rPr>
            <w:rFonts w:ascii="Arial" w:eastAsia="Times New Roman" w:hAnsi="Arial" w:cs="Arial"/>
            <w:b/>
            <w:sz w:val="24"/>
            <w:szCs w:val="24"/>
            <w:lang w:eastAsia="es-ES"/>
          </w:rPr>
          <w:t>arte conceptual</w:t>
        </w:r>
      </w:hyperlink>
      <w:r w:rsidRPr="002379D2">
        <w:rPr>
          <w:rFonts w:ascii="Arial" w:eastAsia="Times New Roman" w:hAnsi="Arial" w:cs="Arial"/>
          <w:b/>
          <w:sz w:val="24"/>
          <w:szCs w:val="24"/>
          <w:lang w:eastAsia="es-ES"/>
        </w:rPr>
        <w:t xml:space="preserve">: la </w:t>
      </w:r>
      <w:r w:rsidRPr="002379D2">
        <w:rPr>
          <w:rFonts w:ascii="Arial" w:eastAsia="Times New Roman" w:hAnsi="Arial" w:cs="Arial"/>
          <w:b/>
          <w:i/>
          <w:iCs/>
          <w:sz w:val="24"/>
          <w:szCs w:val="24"/>
          <w:lang w:eastAsia="es-ES"/>
        </w:rPr>
        <w:t>idea</w:t>
      </w:r>
      <w:r w:rsidRPr="002379D2">
        <w:rPr>
          <w:rFonts w:ascii="Arial" w:eastAsia="Times New Roman" w:hAnsi="Arial" w:cs="Arial"/>
          <w:b/>
          <w:sz w:val="24"/>
          <w:szCs w:val="24"/>
          <w:lang w:eastAsia="es-ES"/>
        </w:rPr>
        <w:t xml:space="preserve"> de orden, decoro y rango respectivo, expresado en apretadas hileras de caras. De </w:t>
      </w:r>
      <w:proofErr w:type="gramStart"/>
      <w:r w:rsidRPr="002379D2">
        <w:rPr>
          <w:rFonts w:ascii="Arial" w:eastAsia="Times New Roman" w:hAnsi="Arial" w:cs="Arial"/>
          <w:b/>
          <w:sz w:val="24"/>
          <w:szCs w:val="24"/>
          <w:lang w:eastAsia="es-ES"/>
        </w:rPr>
        <w:t>este</w:t>
      </w:r>
      <w:proofErr w:type="gramEnd"/>
      <w:r w:rsidRPr="002379D2">
        <w:rPr>
          <w:rFonts w:ascii="Arial" w:eastAsia="Times New Roman" w:hAnsi="Arial" w:cs="Arial"/>
          <w:b/>
          <w:sz w:val="24"/>
          <w:szCs w:val="24"/>
          <w:lang w:eastAsia="es-ES"/>
        </w:rPr>
        <w:t xml:space="preserve"> manera se empieza a poner de manifiesto que los temas formales comienzan a desbancar los detalles transitorios de la vida mundana, celebrados en los </w:t>
      </w:r>
      <w:hyperlink r:id="rId119" w:tooltip="Retrato" w:history="1">
        <w:r w:rsidRPr="002379D2">
          <w:rPr>
            <w:rFonts w:ascii="Arial" w:eastAsia="Times New Roman" w:hAnsi="Arial" w:cs="Arial"/>
            <w:b/>
            <w:sz w:val="24"/>
            <w:szCs w:val="24"/>
            <w:lang w:eastAsia="es-ES"/>
          </w:rPr>
          <w:t>retratos</w:t>
        </w:r>
      </w:hyperlink>
      <w:r w:rsidRPr="002379D2">
        <w:rPr>
          <w:rFonts w:ascii="Arial" w:eastAsia="Times New Roman" w:hAnsi="Arial" w:cs="Arial"/>
          <w:b/>
          <w:sz w:val="24"/>
          <w:szCs w:val="24"/>
          <w:lang w:eastAsia="es-ES"/>
        </w:rPr>
        <w:t xml:space="preserve"> paganos. El cristianismo acababa de ser adoptado como la nueva religión de estado.</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El </w:t>
      </w:r>
      <w:proofErr w:type="spellStart"/>
      <w:r w:rsidRPr="002379D2">
        <w:rPr>
          <w:rFonts w:ascii="Arial" w:eastAsia="Times New Roman" w:hAnsi="Arial" w:cs="Arial"/>
          <w:b/>
          <w:i/>
          <w:iCs/>
          <w:sz w:val="24"/>
          <w:szCs w:val="24"/>
          <w:lang w:eastAsia="es-ES"/>
        </w:rPr>
        <w:t>Forum</w:t>
      </w:r>
      <w:proofErr w:type="spellEnd"/>
      <w:r w:rsidRPr="002379D2">
        <w:rPr>
          <w:rFonts w:ascii="Arial" w:eastAsia="Times New Roman" w:hAnsi="Arial" w:cs="Arial"/>
          <w:b/>
          <w:i/>
          <w:iCs/>
          <w:sz w:val="24"/>
          <w:szCs w:val="24"/>
          <w:lang w:eastAsia="es-ES"/>
        </w:rPr>
        <w:t xml:space="preserve"> </w:t>
      </w:r>
      <w:proofErr w:type="spellStart"/>
      <w:r w:rsidRPr="002379D2">
        <w:rPr>
          <w:rFonts w:ascii="Arial" w:eastAsia="Times New Roman" w:hAnsi="Arial" w:cs="Arial"/>
          <w:b/>
          <w:i/>
          <w:iCs/>
          <w:sz w:val="24"/>
          <w:szCs w:val="24"/>
          <w:lang w:eastAsia="es-ES"/>
        </w:rPr>
        <w:t>Tauri</w:t>
      </w:r>
      <w:proofErr w:type="spellEnd"/>
      <w:r w:rsidRPr="002379D2">
        <w:rPr>
          <w:rFonts w:ascii="Arial" w:eastAsia="Times New Roman" w:hAnsi="Arial" w:cs="Arial"/>
          <w:b/>
          <w:sz w:val="24"/>
          <w:szCs w:val="24"/>
          <w:lang w:eastAsia="es-ES"/>
        </w:rPr>
        <w:t xml:space="preserve"> de Constantinopla fue rebautizado y </w:t>
      </w:r>
      <w:proofErr w:type="spellStart"/>
      <w:r w:rsidRPr="002379D2">
        <w:rPr>
          <w:rFonts w:ascii="Arial" w:eastAsia="Times New Roman" w:hAnsi="Arial" w:cs="Arial"/>
          <w:b/>
          <w:sz w:val="24"/>
          <w:szCs w:val="24"/>
          <w:lang w:eastAsia="es-ES"/>
        </w:rPr>
        <w:t>redecorado</w:t>
      </w:r>
      <w:proofErr w:type="spellEnd"/>
      <w:r w:rsidRPr="002379D2">
        <w:rPr>
          <w:rFonts w:ascii="Arial" w:eastAsia="Times New Roman" w:hAnsi="Arial" w:cs="Arial"/>
          <w:b/>
          <w:sz w:val="24"/>
          <w:szCs w:val="24"/>
          <w:lang w:eastAsia="es-ES"/>
        </w:rPr>
        <w:t xml:space="preserve"> como el </w:t>
      </w:r>
      <w:hyperlink r:id="rId120" w:tooltip="Foro de Teodosio" w:history="1">
        <w:r w:rsidRPr="002379D2">
          <w:rPr>
            <w:rFonts w:ascii="Arial" w:eastAsia="Times New Roman" w:hAnsi="Arial" w:cs="Arial"/>
            <w:b/>
            <w:sz w:val="24"/>
            <w:szCs w:val="24"/>
            <w:lang w:eastAsia="es-ES"/>
          </w:rPr>
          <w:t>foro de Teodosio</w:t>
        </w:r>
      </w:hyperlink>
      <w:r w:rsidRPr="002379D2">
        <w:rPr>
          <w:rFonts w:ascii="Arial" w:eastAsia="Times New Roman" w:hAnsi="Arial" w:cs="Arial"/>
          <w:b/>
          <w:sz w:val="24"/>
          <w:szCs w:val="24"/>
          <w:lang w:eastAsia="es-ES"/>
        </w:rPr>
        <w:t xml:space="preserve">, incluyendo una </w:t>
      </w:r>
      <w:hyperlink r:id="rId121" w:tooltip="Columna de Teodosio" w:history="1">
        <w:r w:rsidRPr="002379D2">
          <w:rPr>
            <w:rFonts w:ascii="Arial" w:eastAsia="Times New Roman" w:hAnsi="Arial" w:cs="Arial"/>
            <w:b/>
            <w:sz w:val="24"/>
            <w:szCs w:val="24"/>
            <w:lang w:eastAsia="es-ES"/>
          </w:rPr>
          <w:t>columna</w:t>
        </w:r>
      </w:hyperlink>
      <w:r w:rsidRPr="002379D2">
        <w:rPr>
          <w:rFonts w:ascii="Arial" w:eastAsia="Times New Roman" w:hAnsi="Arial" w:cs="Arial"/>
          <w:b/>
          <w:sz w:val="24"/>
          <w:szCs w:val="24"/>
          <w:lang w:eastAsia="es-ES"/>
        </w:rPr>
        <w:t xml:space="preserve"> y un </w:t>
      </w:r>
      <w:hyperlink r:id="rId122" w:tooltip="Arco de triunfo" w:history="1">
        <w:r w:rsidRPr="002379D2">
          <w:rPr>
            <w:rFonts w:ascii="Arial" w:eastAsia="Times New Roman" w:hAnsi="Arial" w:cs="Arial"/>
            <w:b/>
            <w:sz w:val="24"/>
            <w:szCs w:val="24"/>
            <w:lang w:eastAsia="es-ES"/>
          </w:rPr>
          <w:t>arco de triunfo</w:t>
        </w:r>
      </w:hyperlink>
      <w:r w:rsidRPr="002379D2">
        <w:rPr>
          <w:rFonts w:ascii="Arial" w:eastAsia="Times New Roman" w:hAnsi="Arial" w:cs="Arial"/>
          <w:b/>
          <w:sz w:val="24"/>
          <w:szCs w:val="24"/>
          <w:lang w:eastAsia="es-ES"/>
        </w:rPr>
        <w:t xml:space="preserve"> en su honor.</w:t>
      </w:r>
    </w:p>
    <w:p w:rsidR="002379D2" w:rsidRPr="008C2882" w:rsidRDefault="002379D2" w:rsidP="002379D2">
      <w:pPr>
        <w:spacing w:before="100" w:beforeAutospacing="1" w:after="100" w:afterAutospacing="1" w:line="240" w:lineRule="auto"/>
        <w:ind w:left="-567" w:firstLine="141"/>
        <w:jc w:val="both"/>
        <w:outlineLvl w:val="1"/>
        <w:rPr>
          <w:rFonts w:ascii="Arial" w:eastAsia="Times New Roman" w:hAnsi="Arial" w:cs="Arial"/>
          <w:b/>
          <w:bCs/>
          <w:color w:val="FF0000"/>
          <w:sz w:val="24"/>
          <w:szCs w:val="24"/>
          <w:lang w:eastAsia="es-ES"/>
        </w:rPr>
      </w:pPr>
      <w:r w:rsidRPr="008C2882">
        <w:rPr>
          <w:rFonts w:ascii="Arial" w:eastAsia="Times New Roman" w:hAnsi="Arial" w:cs="Arial"/>
          <w:b/>
          <w:bCs/>
          <w:color w:val="FF0000"/>
          <w:sz w:val="24"/>
          <w:szCs w:val="24"/>
          <w:lang w:eastAsia="es-ES"/>
        </w:rPr>
        <w:t>El cristianismo niceno se convierte en religión de estado</w:t>
      </w:r>
    </w:p>
    <w:p w:rsidR="002379D2" w:rsidRPr="002379D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Teodosio promovió el </w:t>
      </w:r>
      <w:proofErr w:type="spellStart"/>
      <w:r w:rsidRPr="002379D2">
        <w:rPr>
          <w:rFonts w:ascii="Arial" w:eastAsia="Times New Roman" w:hAnsi="Arial" w:cs="Arial"/>
          <w:b/>
          <w:sz w:val="24"/>
          <w:szCs w:val="24"/>
          <w:lang w:eastAsia="es-ES"/>
        </w:rPr>
        <w:t>trinitarismo</w:t>
      </w:r>
      <w:proofErr w:type="spellEnd"/>
      <w:r w:rsidRPr="002379D2">
        <w:rPr>
          <w:rFonts w:ascii="Arial" w:eastAsia="Times New Roman" w:hAnsi="Arial" w:cs="Arial"/>
          <w:b/>
          <w:sz w:val="24"/>
          <w:szCs w:val="24"/>
          <w:lang w:eastAsia="es-ES"/>
        </w:rPr>
        <w:t xml:space="preserve"> niceno dentro del cristianismo y el cristianismo dentro del Imperio. El </w:t>
      </w:r>
      <w:hyperlink r:id="rId123" w:tooltip="27 de febrero" w:history="1">
        <w:r w:rsidRPr="002379D2">
          <w:rPr>
            <w:rFonts w:ascii="Arial" w:eastAsia="Times New Roman" w:hAnsi="Arial" w:cs="Arial"/>
            <w:b/>
            <w:sz w:val="24"/>
            <w:szCs w:val="24"/>
            <w:lang w:eastAsia="es-ES"/>
          </w:rPr>
          <w:t>27 de febrero</w:t>
        </w:r>
      </w:hyperlink>
      <w:r w:rsidRPr="002379D2">
        <w:rPr>
          <w:rFonts w:ascii="Arial" w:eastAsia="Times New Roman" w:hAnsi="Arial" w:cs="Arial"/>
          <w:b/>
          <w:sz w:val="24"/>
          <w:szCs w:val="24"/>
          <w:lang w:eastAsia="es-ES"/>
        </w:rPr>
        <w:t xml:space="preserve"> de </w:t>
      </w:r>
      <w:hyperlink r:id="rId124" w:tooltip="380" w:history="1">
        <w:r w:rsidRPr="002379D2">
          <w:rPr>
            <w:rFonts w:ascii="Arial" w:eastAsia="Times New Roman" w:hAnsi="Arial" w:cs="Arial"/>
            <w:b/>
            <w:sz w:val="24"/>
            <w:szCs w:val="24"/>
            <w:lang w:eastAsia="es-ES"/>
          </w:rPr>
          <w:t>380</w:t>
        </w:r>
      </w:hyperlink>
      <w:r w:rsidRPr="002379D2">
        <w:rPr>
          <w:rFonts w:ascii="Arial" w:eastAsia="Times New Roman" w:hAnsi="Arial" w:cs="Arial"/>
          <w:b/>
          <w:sz w:val="24"/>
          <w:szCs w:val="24"/>
          <w:lang w:eastAsia="es-ES"/>
        </w:rPr>
        <w:t>, declaró el cristianismo en su versión ortodoxa la única religión imperial legítima, acabando con el apoyo del Estado a la religión romana tradicional y prohibió la "adoración pública" de los antiguos dioses.</w:t>
      </w:r>
      <w:r w:rsidR="008C2882" w:rsidRPr="002379D2">
        <w:rPr>
          <w:rFonts w:ascii="Arial" w:eastAsia="Times New Roman" w:hAnsi="Arial" w:cs="Arial"/>
          <w:b/>
          <w:sz w:val="24"/>
          <w:szCs w:val="24"/>
          <w:lang w:eastAsia="es-ES"/>
        </w:rPr>
        <w:t xml:space="preserve"> </w:t>
      </w:r>
    </w:p>
    <w:p w:rsidR="002379D2" w:rsidRPr="008C2882" w:rsidRDefault="002379D2" w:rsidP="002379D2">
      <w:pPr>
        <w:spacing w:before="100" w:beforeAutospacing="1" w:after="100" w:afterAutospacing="1" w:line="240" w:lineRule="auto"/>
        <w:ind w:left="-567" w:firstLine="141"/>
        <w:jc w:val="both"/>
        <w:outlineLvl w:val="2"/>
        <w:rPr>
          <w:rFonts w:ascii="Arial" w:eastAsia="Times New Roman" w:hAnsi="Arial" w:cs="Arial"/>
          <w:b/>
          <w:bCs/>
          <w:color w:val="FF0000"/>
          <w:sz w:val="24"/>
          <w:szCs w:val="24"/>
          <w:lang w:eastAsia="es-ES"/>
        </w:rPr>
      </w:pPr>
      <w:r w:rsidRPr="008C2882">
        <w:rPr>
          <w:rFonts w:ascii="Arial" w:eastAsia="Times New Roman" w:hAnsi="Arial" w:cs="Arial"/>
          <w:b/>
          <w:bCs/>
          <w:color w:val="FF0000"/>
          <w:sz w:val="24"/>
          <w:szCs w:val="24"/>
          <w:lang w:eastAsia="es-ES"/>
        </w:rPr>
        <w:t>Credo niceno</w:t>
      </w:r>
    </w:p>
    <w:p w:rsidR="008C2882" w:rsidRDefault="002379D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2379D2">
        <w:rPr>
          <w:rFonts w:ascii="Arial" w:eastAsia="Times New Roman" w:hAnsi="Arial" w:cs="Arial"/>
          <w:b/>
          <w:sz w:val="24"/>
          <w:szCs w:val="24"/>
          <w:lang w:eastAsia="es-ES"/>
        </w:rPr>
        <w:t xml:space="preserve">En el siglo IV, la </w:t>
      </w:r>
      <w:hyperlink r:id="rId125" w:anchor="Siglo_IV" w:tooltip="Historia del cristianismo" w:history="1">
        <w:r w:rsidRPr="002379D2">
          <w:rPr>
            <w:rFonts w:ascii="Arial" w:eastAsia="Times New Roman" w:hAnsi="Arial" w:cs="Arial"/>
            <w:b/>
            <w:sz w:val="24"/>
            <w:szCs w:val="24"/>
            <w:lang w:eastAsia="es-ES"/>
          </w:rPr>
          <w:t>Iglesia cristiana</w:t>
        </w:r>
      </w:hyperlink>
      <w:r w:rsidRPr="002379D2">
        <w:rPr>
          <w:rFonts w:ascii="Arial" w:eastAsia="Times New Roman" w:hAnsi="Arial" w:cs="Arial"/>
          <w:b/>
          <w:sz w:val="24"/>
          <w:szCs w:val="24"/>
          <w:lang w:eastAsia="es-ES"/>
        </w:rPr>
        <w:t xml:space="preserve"> estaba dividida por la controversia sobre la divinidad de </w:t>
      </w:r>
      <w:hyperlink r:id="rId126" w:tooltip="Jesucristo" w:history="1">
        <w:r w:rsidRPr="002379D2">
          <w:rPr>
            <w:rFonts w:ascii="Arial" w:eastAsia="Times New Roman" w:hAnsi="Arial" w:cs="Arial"/>
            <w:b/>
            <w:sz w:val="24"/>
            <w:szCs w:val="24"/>
            <w:lang w:eastAsia="es-ES"/>
          </w:rPr>
          <w:t>Jesucristo</w:t>
        </w:r>
      </w:hyperlink>
      <w:r w:rsidRPr="002379D2">
        <w:rPr>
          <w:rFonts w:ascii="Arial" w:eastAsia="Times New Roman" w:hAnsi="Arial" w:cs="Arial"/>
          <w:b/>
          <w:sz w:val="24"/>
          <w:szCs w:val="24"/>
          <w:lang w:eastAsia="es-ES"/>
        </w:rPr>
        <w:t xml:space="preserve">, su relación con </w:t>
      </w:r>
      <w:hyperlink r:id="rId127" w:tooltip="Dios Padre" w:history="1">
        <w:r w:rsidRPr="002379D2">
          <w:rPr>
            <w:rFonts w:ascii="Arial" w:eastAsia="Times New Roman" w:hAnsi="Arial" w:cs="Arial"/>
            <w:b/>
            <w:sz w:val="24"/>
            <w:szCs w:val="24"/>
            <w:lang w:eastAsia="es-ES"/>
          </w:rPr>
          <w:t>Dios Padre</w:t>
        </w:r>
      </w:hyperlink>
      <w:r w:rsidRPr="002379D2">
        <w:rPr>
          <w:rFonts w:ascii="Arial" w:eastAsia="Times New Roman" w:hAnsi="Arial" w:cs="Arial"/>
          <w:b/>
          <w:sz w:val="24"/>
          <w:szCs w:val="24"/>
          <w:lang w:eastAsia="es-ES"/>
        </w:rPr>
        <w:t xml:space="preserve"> y la naturaleza de la </w:t>
      </w:r>
      <w:hyperlink r:id="rId128" w:tooltip="Dogma de la Santísima Trinidad" w:history="1">
        <w:r w:rsidRPr="002379D2">
          <w:rPr>
            <w:rFonts w:ascii="Arial" w:eastAsia="Times New Roman" w:hAnsi="Arial" w:cs="Arial"/>
            <w:b/>
            <w:sz w:val="24"/>
            <w:szCs w:val="24"/>
            <w:lang w:eastAsia="es-ES"/>
          </w:rPr>
          <w:t>Trinidad</w:t>
        </w:r>
      </w:hyperlink>
      <w:r w:rsidRPr="002379D2">
        <w:rPr>
          <w:rFonts w:ascii="Arial" w:eastAsia="Times New Roman" w:hAnsi="Arial" w:cs="Arial"/>
          <w:b/>
          <w:sz w:val="24"/>
          <w:szCs w:val="24"/>
          <w:lang w:eastAsia="es-ES"/>
        </w:rPr>
        <w:t xml:space="preserve">. En 325, </w:t>
      </w:r>
      <w:hyperlink r:id="rId129" w:tooltip="Constantino I el Grande" w:history="1">
        <w:r w:rsidRPr="002379D2">
          <w:rPr>
            <w:rFonts w:ascii="Arial" w:eastAsia="Times New Roman" w:hAnsi="Arial" w:cs="Arial"/>
            <w:b/>
            <w:sz w:val="24"/>
            <w:szCs w:val="24"/>
            <w:lang w:eastAsia="es-ES"/>
          </w:rPr>
          <w:t>Constantino I</w:t>
        </w:r>
      </w:hyperlink>
      <w:r w:rsidRPr="002379D2">
        <w:rPr>
          <w:rFonts w:ascii="Arial" w:eastAsia="Times New Roman" w:hAnsi="Arial" w:cs="Arial"/>
          <w:b/>
          <w:sz w:val="24"/>
          <w:szCs w:val="24"/>
          <w:lang w:eastAsia="es-ES"/>
        </w:rPr>
        <w:t xml:space="preserve"> convocó el </w:t>
      </w:r>
      <w:hyperlink r:id="rId130" w:tooltip="Primer Concilio de Nicea" w:history="1">
        <w:r w:rsidRPr="002379D2">
          <w:rPr>
            <w:rFonts w:ascii="Arial" w:eastAsia="Times New Roman" w:hAnsi="Arial" w:cs="Arial"/>
            <w:b/>
            <w:sz w:val="24"/>
            <w:szCs w:val="24"/>
            <w:lang w:eastAsia="es-ES"/>
          </w:rPr>
          <w:t>concilio de Nicea</w:t>
        </w:r>
      </w:hyperlink>
      <w:r w:rsidRPr="002379D2">
        <w:rPr>
          <w:rFonts w:ascii="Arial" w:eastAsia="Times New Roman" w:hAnsi="Arial" w:cs="Arial"/>
          <w:b/>
          <w:sz w:val="24"/>
          <w:szCs w:val="24"/>
          <w:lang w:eastAsia="es-ES"/>
        </w:rPr>
        <w:t>, que afirmó que Jesús, el Hijo, era igual al Padre, uno con el Padre, y de la misma sustancia (</w:t>
      </w:r>
      <w:proofErr w:type="spellStart"/>
      <w:r w:rsidRPr="002379D2">
        <w:rPr>
          <w:rFonts w:ascii="Arial" w:eastAsia="Times New Roman" w:hAnsi="Arial" w:cs="Arial"/>
          <w:b/>
          <w:i/>
          <w:iCs/>
          <w:sz w:val="24"/>
          <w:szCs w:val="24"/>
          <w:lang w:eastAsia="es-ES"/>
        </w:rPr>
        <w:t>homoousios</w:t>
      </w:r>
      <w:proofErr w:type="spellEnd"/>
      <w:r w:rsidRPr="002379D2">
        <w:rPr>
          <w:rFonts w:ascii="Arial" w:eastAsia="Times New Roman" w:hAnsi="Arial" w:cs="Arial"/>
          <w:b/>
          <w:sz w:val="24"/>
          <w:szCs w:val="24"/>
          <w:lang w:eastAsia="es-ES"/>
        </w:rPr>
        <w:t xml:space="preserve"> en griego).</w:t>
      </w:r>
    </w:p>
    <w:p w:rsidR="002379D2" w:rsidRPr="002379D2" w:rsidRDefault="008C2882" w:rsidP="002379D2">
      <w:pPr>
        <w:spacing w:before="100" w:beforeAutospacing="1" w:after="100" w:afterAutospacing="1" w:line="240" w:lineRule="auto"/>
        <w:ind w:left="-567"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2379D2" w:rsidRPr="002379D2">
        <w:rPr>
          <w:rFonts w:ascii="Arial" w:eastAsia="Times New Roman" w:hAnsi="Arial" w:cs="Arial"/>
          <w:b/>
          <w:sz w:val="24"/>
          <w:szCs w:val="24"/>
          <w:lang w:eastAsia="es-ES"/>
        </w:rPr>
        <w:t xml:space="preserve"> El concilio condenó las enseñanzas del teólogo </w:t>
      </w:r>
      <w:hyperlink r:id="rId131" w:tooltip="Arrio" w:history="1">
        <w:proofErr w:type="spellStart"/>
        <w:r w:rsidR="002379D2" w:rsidRPr="002379D2">
          <w:rPr>
            <w:rFonts w:ascii="Arial" w:eastAsia="Times New Roman" w:hAnsi="Arial" w:cs="Arial"/>
            <w:b/>
            <w:sz w:val="24"/>
            <w:szCs w:val="24"/>
            <w:lang w:eastAsia="es-ES"/>
          </w:rPr>
          <w:t>Arrio</w:t>
        </w:r>
        <w:proofErr w:type="spellEnd"/>
      </w:hyperlink>
      <w:r w:rsidR="002379D2" w:rsidRPr="002379D2">
        <w:rPr>
          <w:rFonts w:ascii="Arial" w:eastAsia="Times New Roman" w:hAnsi="Arial" w:cs="Arial"/>
          <w:b/>
          <w:sz w:val="24"/>
          <w:szCs w:val="24"/>
          <w:lang w:eastAsia="es-ES"/>
        </w:rPr>
        <w:t>: que el Hijo fue creado inferior a Dios Padre, y que el Padre y el Hijo eran de una sustancia similar (</w:t>
      </w:r>
      <w:proofErr w:type="spellStart"/>
      <w:r w:rsidR="002379D2" w:rsidRPr="002379D2">
        <w:rPr>
          <w:rFonts w:ascii="Arial" w:eastAsia="Times New Roman" w:hAnsi="Arial" w:cs="Arial"/>
          <w:b/>
          <w:i/>
          <w:iCs/>
          <w:sz w:val="24"/>
          <w:szCs w:val="24"/>
          <w:lang w:eastAsia="es-ES"/>
        </w:rPr>
        <w:t>homoiousios</w:t>
      </w:r>
      <w:proofErr w:type="spellEnd"/>
      <w:r w:rsidR="002379D2" w:rsidRPr="002379D2">
        <w:rPr>
          <w:rFonts w:ascii="Arial" w:eastAsia="Times New Roman" w:hAnsi="Arial" w:cs="Arial"/>
          <w:b/>
          <w:sz w:val="24"/>
          <w:szCs w:val="24"/>
          <w:lang w:eastAsia="es-ES"/>
        </w:rPr>
        <w:t xml:space="preserve"> en griego) pero no idéntica (véase </w:t>
      </w:r>
      <w:hyperlink r:id="rId132" w:tooltip="Antitrinitarismo" w:history="1">
        <w:proofErr w:type="spellStart"/>
        <w:r w:rsidR="002379D2" w:rsidRPr="002379D2">
          <w:rPr>
            <w:rFonts w:ascii="Arial" w:eastAsia="Times New Roman" w:hAnsi="Arial" w:cs="Arial"/>
            <w:b/>
            <w:sz w:val="24"/>
            <w:szCs w:val="24"/>
            <w:lang w:eastAsia="es-ES"/>
          </w:rPr>
          <w:t>Antitrinitarismo</w:t>
        </w:r>
        <w:proofErr w:type="spellEnd"/>
      </w:hyperlink>
      <w:r w:rsidR="002379D2" w:rsidRPr="002379D2">
        <w:rPr>
          <w:rFonts w:ascii="Arial" w:eastAsia="Times New Roman" w:hAnsi="Arial" w:cs="Arial"/>
          <w:b/>
          <w:sz w:val="24"/>
          <w:szCs w:val="24"/>
          <w:lang w:eastAsia="es-ES"/>
        </w:rPr>
        <w:t xml:space="preserve">). A pesar de la decisión del concilio, continuó la controversia. Al tiempo del ascenso de Teodosio, había aún varias facciones eclesiásticas que promocionaban una </w:t>
      </w:r>
      <w:hyperlink r:id="rId133" w:tooltip="Cristología" w:history="1">
        <w:r w:rsidR="002379D2" w:rsidRPr="002379D2">
          <w:rPr>
            <w:rFonts w:ascii="Arial" w:eastAsia="Times New Roman" w:hAnsi="Arial" w:cs="Arial"/>
            <w:b/>
            <w:sz w:val="24"/>
            <w:szCs w:val="24"/>
            <w:lang w:eastAsia="es-ES"/>
          </w:rPr>
          <w:t>cristología</w:t>
        </w:r>
      </w:hyperlink>
      <w:r w:rsidR="002379D2" w:rsidRPr="002379D2">
        <w:rPr>
          <w:rFonts w:ascii="Arial" w:eastAsia="Times New Roman" w:hAnsi="Arial" w:cs="Arial"/>
          <w:b/>
          <w:sz w:val="24"/>
          <w:szCs w:val="24"/>
          <w:lang w:eastAsia="es-ES"/>
        </w:rPr>
        <w:t xml:space="preserve"> alternativa.</w:t>
      </w:r>
    </w:p>
    <w:p w:rsidR="002379D2" w:rsidRPr="008C2882" w:rsidRDefault="002379D2" w:rsidP="002379D2">
      <w:pPr>
        <w:spacing w:before="100" w:beforeAutospacing="1" w:after="100" w:afterAutospacing="1" w:line="240" w:lineRule="auto"/>
        <w:ind w:left="-567" w:firstLine="141"/>
        <w:jc w:val="both"/>
        <w:outlineLvl w:val="2"/>
        <w:rPr>
          <w:rFonts w:ascii="Arial" w:eastAsia="Times New Roman" w:hAnsi="Arial" w:cs="Arial"/>
          <w:b/>
          <w:bCs/>
          <w:color w:val="FF0000"/>
          <w:sz w:val="24"/>
          <w:szCs w:val="24"/>
          <w:lang w:eastAsia="es-ES"/>
        </w:rPr>
      </w:pPr>
      <w:r w:rsidRPr="008C2882">
        <w:rPr>
          <w:rFonts w:ascii="Arial" w:eastAsia="Times New Roman" w:hAnsi="Arial" w:cs="Arial"/>
          <w:b/>
          <w:bCs/>
          <w:color w:val="FF0000"/>
          <w:sz w:val="24"/>
          <w:szCs w:val="24"/>
          <w:lang w:eastAsia="es-ES"/>
        </w:rPr>
        <w:t>Arrianos</w:t>
      </w:r>
    </w:p>
    <w:p w:rsidR="002379D2" w:rsidRPr="002379D2" w:rsidRDefault="002379D2" w:rsidP="002379D2">
      <w:pPr>
        <w:spacing w:before="100" w:beforeAutospacing="1" w:after="100" w:afterAutospacing="1" w:line="240" w:lineRule="auto"/>
        <w:ind w:left="-567" w:firstLine="141"/>
        <w:jc w:val="both"/>
        <w:rPr>
          <w:rFonts w:ascii="Times New Roman" w:eastAsia="Times New Roman" w:hAnsi="Times New Roman" w:cs="Times New Roman"/>
          <w:sz w:val="24"/>
          <w:szCs w:val="24"/>
          <w:lang w:eastAsia="es-ES"/>
        </w:rPr>
      </w:pPr>
      <w:r w:rsidRPr="002379D2">
        <w:rPr>
          <w:rFonts w:ascii="Arial" w:eastAsia="Times New Roman" w:hAnsi="Arial" w:cs="Arial"/>
          <w:b/>
          <w:sz w:val="24"/>
          <w:szCs w:val="24"/>
          <w:lang w:eastAsia="es-ES"/>
        </w:rPr>
        <w:t xml:space="preserve">Aunque ninguno de los principales clérigos dentro del Imperio se adhirieran explícitamente a </w:t>
      </w:r>
      <w:hyperlink r:id="rId134" w:tooltip="Arrio" w:history="1">
        <w:proofErr w:type="spellStart"/>
        <w:r w:rsidRPr="002379D2">
          <w:rPr>
            <w:rFonts w:ascii="Arial" w:eastAsia="Times New Roman" w:hAnsi="Arial" w:cs="Arial"/>
            <w:b/>
            <w:sz w:val="24"/>
            <w:szCs w:val="24"/>
            <w:lang w:eastAsia="es-ES"/>
          </w:rPr>
          <w:t>Arrio</w:t>
        </w:r>
        <w:proofErr w:type="spellEnd"/>
      </w:hyperlink>
      <w:r w:rsidRPr="002379D2">
        <w:rPr>
          <w:rFonts w:ascii="Arial" w:eastAsia="Times New Roman" w:hAnsi="Arial" w:cs="Arial"/>
          <w:b/>
          <w:sz w:val="24"/>
          <w:szCs w:val="24"/>
          <w:lang w:eastAsia="es-ES"/>
        </w:rPr>
        <w:t xml:space="preserve"> (un presbítero de Alejandría, Egipto) o sus enseñanzas, aún había algunos que usaban la fórmula </w:t>
      </w:r>
      <w:proofErr w:type="spellStart"/>
      <w:r w:rsidRPr="002379D2">
        <w:rPr>
          <w:rFonts w:ascii="Arial" w:eastAsia="Times New Roman" w:hAnsi="Arial" w:cs="Arial"/>
          <w:b/>
          <w:i/>
          <w:iCs/>
          <w:sz w:val="24"/>
          <w:szCs w:val="24"/>
          <w:lang w:eastAsia="es-ES"/>
        </w:rPr>
        <w:t>homoiousios</w:t>
      </w:r>
      <w:proofErr w:type="spellEnd"/>
      <w:r w:rsidRPr="002379D2">
        <w:rPr>
          <w:rFonts w:ascii="Arial" w:eastAsia="Times New Roman" w:hAnsi="Arial" w:cs="Arial"/>
          <w:b/>
          <w:sz w:val="24"/>
          <w:szCs w:val="24"/>
          <w:lang w:eastAsia="es-ES"/>
        </w:rPr>
        <w:t>, y otros que intentaban eludir el debate diciendo simplemente que Jesús era como (</w:t>
      </w:r>
      <w:proofErr w:type="spellStart"/>
      <w:r w:rsidRPr="002379D2">
        <w:rPr>
          <w:rFonts w:ascii="Arial" w:eastAsia="Times New Roman" w:hAnsi="Arial" w:cs="Arial"/>
          <w:b/>
          <w:i/>
          <w:iCs/>
          <w:sz w:val="24"/>
          <w:szCs w:val="24"/>
          <w:lang w:eastAsia="es-ES"/>
        </w:rPr>
        <w:t>homoios</w:t>
      </w:r>
      <w:proofErr w:type="spellEnd"/>
      <w:r w:rsidRPr="002379D2">
        <w:rPr>
          <w:rFonts w:ascii="Arial" w:eastAsia="Times New Roman" w:hAnsi="Arial" w:cs="Arial"/>
          <w:b/>
          <w:sz w:val="24"/>
          <w:szCs w:val="24"/>
          <w:lang w:eastAsia="es-ES"/>
        </w:rPr>
        <w:t xml:space="preserve"> en griego) Dios Padre, sin hablar de sustancia (</w:t>
      </w:r>
      <w:proofErr w:type="spellStart"/>
      <w:r w:rsidRPr="002379D2">
        <w:rPr>
          <w:rFonts w:ascii="Arial" w:eastAsia="Times New Roman" w:hAnsi="Arial" w:cs="Arial"/>
          <w:b/>
          <w:i/>
          <w:iCs/>
          <w:sz w:val="24"/>
          <w:szCs w:val="24"/>
          <w:lang w:eastAsia="es-ES"/>
        </w:rPr>
        <w:t>ousia</w:t>
      </w:r>
      <w:proofErr w:type="spellEnd"/>
      <w:r w:rsidRPr="002379D2">
        <w:rPr>
          <w:rFonts w:ascii="Arial" w:eastAsia="Times New Roman" w:hAnsi="Arial" w:cs="Arial"/>
          <w:b/>
          <w:sz w:val="24"/>
          <w:szCs w:val="24"/>
          <w:lang w:eastAsia="es-ES"/>
        </w:rPr>
        <w:t xml:space="preserve">). Todos estos no nicenos frecuentemente eran denominados </w:t>
      </w:r>
      <w:hyperlink r:id="rId135" w:tooltip="Arrianismo" w:history="1">
        <w:r w:rsidRPr="002379D2">
          <w:rPr>
            <w:rFonts w:ascii="Arial" w:eastAsia="Times New Roman" w:hAnsi="Arial" w:cs="Arial"/>
            <w:b/>
            <w:sz w:val="24"/>
            <w:szCs w:val="24"/>
            <w:lang w:eastAsia="es-ES"/>
          </w:rPr>
          <w:t>arrianos</w:t>
        </w:r>
      </w:hyperlink>
      <w:r w:rsidRPr="002379D2">
        <w:rPr>
          <w:rFonts w:ascii="Arial" w:eastAsia="Times New Roman" w:hAnsi="Arial" w:cs="Arial"/>
          <w:b/>
          <w:sz w:val="24"/>
          <w:szCs w:val="24"/>
          <w:lang w:eastAsia="es-ES"/>
        </w:rPr>
        <w:t xml:space="preserve"> (esto es, seguidores de </w:t>
      </w:r>
      <w:proofErr w:type="spellStart"/>
      <w:r w:rsidRPr="002379D2">
        <w:rPr>
          <w:rFonts w:ascii="Arial" w:eastAsia="Times New Roman" w:hAnsi="Arial" w:cs="Arial"/>
          <w:b/>
          <w:sz w:val="24"/>
          <w:szCs w:val="24"/>
          <w:lang w:eastAsia="es-ES"/>
        </w:rPr>
        <w:t>Arrios</w:t>
      </w:r>
      <w:proofErr w:type="spellEnd"/>
      <w:r w:rsidRPr="002379D2">
        <w:rPr>
          <w:rFonts w:ascii="Arial" w:eastAsia="Times New Roman" w:hAnsi="Arial" w:cs="Arial"/>
          <w:b/>
          <w:sz w:val="24"/>
          <w:szCs w:val="24"/>
          <w:lang w:eastAsia="es-ES"/>
        </w:rPr>
        <w:t>) por sus oponentes, aunque ellos mismos no se habrían identificado como tales.</w:t>
      </w:r>
      <w:r w:rsidR="008C2882" w:rsidRPr="002379D2">
        <w:rPr>
          <w:rFonts w:ascii="Times New Roman" w:eastAsia="Times New Roman" w:hAnsi="Times New Roman" w:cs="Times New Roman"/>
          <w:sz w:val="24"/>
          <w:szCs w:val="24"/>
          <w:lang w:eastAsia="es-ES"/>
        </w:rPr>
        <w:t xml:space="preserve"> </w:t>
      </w:r>
    </w:p>
    <w:p w:rsidR="002379D2" w:rsidRPr="002379D2" w:rsidRDefault="002379D2" w:rsidP="008C2882">
      <w:pPr>
        <w:spacing w:after="0" w:line="240" w:lineRule="auto"/>
        <w:ind w:left="-567" w:firstLine="141"/>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701990" cy="1323975"/>
            <wp:effectExtent l="19050" t="0" r="3110" b="0"/>
            <wp:docPr id="6" name="Imagen 6" descr="https://upload.wikimedia.org/wikipedia/commons/thumb/6/6c/Solidus_Valentinian_II_trier_RIC_090a.jpg/200px-Solidus_Valentinian_II_trier_RIC_090a.jp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6/6c/Solidus_Valentinian_II_trier_RIC_090a.jpg/200px-Solidus_Valentinian_II_trier_RIC_090a.jpg">
                      <a:hlinkClick r:id="rId136"/>
                    </pic:cNvPr>
                    <pic:cNvPicPr>
                      <a:picLocks noChangeAspect="1" noChangeArrowheads="1"/>
                    </pic:cNvPicPr>
                  </pic:nvPicPr>
                  <pic:blipFill>
                    <a:blip r:embed="rId137"/>
                    <a:srcRect/>
                    <a:stretch>
                      <a:fillRect/>
                    </a:stretch>
                  </pic:blipFill>
                  <pic:spPr bwMode="auto">
                    <a:xfrm>
                      <a:off x="0" y="0"/>
                      <a:ext cx="2701990" cy="1323975"/>
                    </a:xfrm>
                    <a:prstGeom prst="rect">
                      <a:avLst/>
                    </a:prstGeom>
                    <a:noFill/>
                    <a:ln w="9525">
                      <a:noFill/>
                      <a:miter lim="800000"/>
                      <a:headEnd/>
                      <a:tailEnd/>
                    </a:ln>
                  </pic:spPr>
                </pic:pic>
              </a:graphicData>
            </a:graphic>
          </wp:inline>
        </w:drawing>
      </w:r>
    </w:p>
    <w:p w:rsidR="002379D2" w:rsidRPr="008C2882" w:rsidRDefault="002379D2" w:rsidP="008C2882">
      <w:pPr>
        <w:spacing w:after="0" w:line="240" w:lineRule="auto"/>
        <w:ind w:left="-567" w:firstLine="141"/>
        <w:jc w:val="center"/>
        <w:rPr>
          <w:rFonts w:ascii="Arial" w:eastAsia="Times New Roman" w:hAnsi="Arial" w:cs="Arial"/>
          <w:b/>
          <w:color w:val="0070C0"/>
          <w:sz w:val="20"/>
          <w:szCs w:val="20"/>
          <w:lang w:eastAsia="es-ES"/>
        </w:rPr>
      </w:pPr>
      <w:r w:rsidRPr="008C2882">
        <w:rPr>
          <w:rFonts w:ascii="Arial" w:eastAsia="Times New Roman" w:hAnsi="Arial" w:cs="Arial"/>
          <w:b/>
          <w:color w:val="0070C0"/>
          <w:sz w:val="20"/>
          <w:szCs w:val="20"/>
          <w:lang w:eastAsia="es-ES"/>
        </w:rPr>
        <w:t xml:space="preserve">En el reverso de esta moneda acuñada bajo </w:t>
      </w:r>
      <w:hyperlink r:id="rId138" w:tooltip="Valentiniano II" w:history="1">
        <w:r w:rsidRPr="008C2882">
          <w:rPr>
            <w:rFonts w:ascii="Arial" w:eastAsia="Times New Roman" w:hAnsi="Arial" w:cs="Arial"/>
            <w:b/>
            <w:color w:val="0070C0"/>
            <w:sz w:val="20"/>
            <w:szCs w:val="20"/>
            <w:u w:val="single"/>
            <w:lang w:eastAsia="es-ES"/>
          </w:rPr>
          <w:t>Valentiniano II</w:t>
        </w:r>
      </w:hyperlink>
    </w:p>
    <w:p w:rsidR="002379D2" w:rsidRPr="008C2882" w:rsidRDefault="002379D2" w:rsidP="008C2882">
      <w:pPr>
        <w:spacing w:after="0" w:line="240" w:lineRule="auto"/>
        <w:ind w:left="-567" w:firstLine="141"/>
        <w:jc w:val="center"/>
        <w:rPr>
          <w:rFonts w:ascii="Arial" w:eastAsia="Times New Roman" w:hAnsi="Arial" w:cs="Arial"/>
          <w:b/>
          <w:color w:val="0070C0"/>
          <w:sz w:val="20"/>
          <w:szCs w:val="20"/>
          <w:lang w:eastAsia="es-ES"/>
        </w:rPr>
      </w:pPr>
      <w:proofErr w:type="spellStart"/>
      <w:r w:rsidRPr="008C2882">
        <w:rPr>
          <w:rFonts w:ascii="Arial" w:eastAsia="Times New Roman" w:hAnsi="Arial" w:cs="Arial"/>
          <w:b/>
          <w:color w:val="0070C0"/>
          <w:sz w:val="20"/>
          <w:szCs w:val="20"/>
          <w:lang w:eastAsia="es-ES"/>
        </w:rPr>
        <w:t>co</w:t>
      </w:r>
      <w:proofErr w:type="spellEnd"/>
      <w:r w:rsidRPr="008C2882">
        <w:rPr>
          <w:rFonts w:ascii="Arial" w:eastAsia="Times New Roman" w:hAnsi="Arial" w:cs="Arial"/>
          <w:b/>
          <w:color w:val="0070C0"/>
          <w:sz w:val="20"/>
          <w:szCs w:val="20"/>
          <w:lang w:eastAsia="es-ES"/>
        </w:rPr>
        <w:t>-gobernante de Teodosio en 379-392,</w:t>
      </w:r>
    </w:p>
    <w:p w:rsidR="002379D2" w:rsidRPr="008C2882" w:rsidRDefault="002379D2" w:rsidP="008C2882">
      <w:pPr>
        <w:spacing w:after="0" w:line="240" w:lineRule="auto"/>
        <w:ind w:left="-567" w:firstLine="141"/>
        <w:jc w:val="center"/>
        <w:rPr>
          <w:rFonts w:ascii="Arial" w:eastAsia="Times New Roman" w:hAnsi="Arial" w:cs="Arial"/>
          <w:b/>
          <w:color w:val="0070C0"/>
          <w:sz w:val="20"/>
          <w:szCs w:val="20"/>
          <w:lang w:eastAsia="es-ES"/>
        </w:rPr>
      </w:pPr>
      <w:proofErr w:type="gramStart"/>
      <w:r w:rsidRPr="008C2882">
        <w:rPr>
          <w:rFonts w:ascii="Arial" w:eastAsia="Times New Roman" w:hAnsi="Arial" w:cs="Arial"/>
          <w:b/>
          <w:color w:val="0070C0"/>
          <w:sz w:val="20"/>
          <w:szCs w:val="20"/>
          <w:lang w:eastAsia="es-ES"/>
        </w:rPr>
        <w:t>tanto</w:t>
      </w:r>
      <w:proofErr w:type="gramEnd"/>
      <w:r w:rsidRPr="008C2882">
        <w:rPr>
          <w:rFonts w:ascii="Arial" w:eastAsia="Times New Roman" w:hAnsi="Arial" w:cs="Arial"/>
          <w:b/>
          <w:color w:val="0070C0"/>
          <w:sz w:val="20"/>
          <w:szCs w:val="20"/>
          <w:lang w:eastAsia="es-ES"/>
        </w:rPr>
        <w:t xml:space="preserve"> Valentiniano como Teodosio son representados con </w:t>
      </w:r>
      <w:hyperlink r:id="rId139" w:tooltip="Halo (símbolo religioso)" w:history="1">
        <w:r w:rsidRPr="008C2882">
          <w:rPr>
            <w:rFonts w:ascii="Arial" w:eastAsia="Times New Roman" w:hAnsi="Arial" w:cs="Arial"/>
            <w:b/>
            <w:color w:val="0070C0"/>
            <w:sz w:val="20"/>
            <w:szCs w:val="20"/>
            <w:u w:val="single"/>
            <w:lang w:eastAsia="es-ES"/>
          </w:rPr>
          <w:t>halos</w:t>
        </w:r>
      </w:hyperlink>
      <w:r w:rsidRPr="008C2882">
        <w:rPr>
          <w:rFonts w:ascii="Arial" w:eastAsia="Times New Roman" w:hAnsi="Arial" w:cs="Arial"/>
          <w:b/>
          <w:color w:val="0070C0"/>
          <w:sz w:val="20"/>
          <w:szCs w:val="20"/>
          <w:lang w:eastAsia="es-ES"/>
        </w:rPr>
        <w:t>.</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El emperador Valente había favorecido al grupo que usaba la fórmula </w:t>
      </w:r>
      <w:proofErr w:type="spellStart"/>
      <w:r w:rsidRPr="008C2882">
        <w:rPr>
          <w:rFonts w:ascii="Arial" w:eastAsia="Times New Roman" w:hAnsi="Arial" w:cs="Arial"/>
          <w:b/>
          <w:i/>
          <w:iCs/>
          <w:sz w:val="24"/>
          <w:szCs w:val="24"/>
          <w:lang w:eastAsia="es-ES"/>
        </w:rPr>
        <w:t>homoios</w:t>
      </w:r>
      <w:proofErr w:type="spellEnd"/>
      <w:r w:rsidRPr="008C2882">
        <w:rPr>
          <w:rFonts w:ascii="Arial" w:eastAsia="Times New Roman" w:hAnsi="Arial" w:cs="Arial"/>
          <w:b/>
          <w:sz w:val="24"/>
          <w:szCs w:val="24"/>
          <w:lang w:eastAsia="es-ES"/>
        </w:rPr>
        <w:t xml:space="preserve">; se trataba de la </w:t>
      </w:r>
      <w:hyperlink r:id="rId140" w:tooltip="Teología" w:history="1">
        <w:r w:rsidRPr="008C2882">
          <w:rPr>
            <w:rFonts w:ascii="Arial" w:eastAsia="Times New Roman" w:hAnsi="Arial" w:cs="Arial"/>
            <w:b/>
            <w:sz w:val="24"/>
            <w:szCs w:val="24"/>
            <w:lang w:eastAsia="es-ES"/>
          </w:rPr>
          <w:t>teología</w:t>
        </w:r>
      </w:hyperlink>
      <w:r w:rsidRPr="008C2882">
        <w:rPr>
          <w:rFonts w:ascii="Arial" w:eastAsia="Times New Roman" w:hAnsi="Arial" w:cs="Arial"/>
          <w:b/>
          <w:sz w:val="24"/>
          <w:szCs w:val="24"/>
          <w:lang w:eastAsia="es-ES"/>
        </w:rPr>
        <w:t xml:space="preserve"> predominante en gran parte de Oriente y, bajo los hijos de </w:t>
      </w:r>
      <w:hyperlink r:id="rId141" w:tooltip="Constantino el Grande" w:history="1">
        <w:r w:rsidRPr="008C2882">
          <w:rPr>
            <w:rFonts w:ascii="Arial" w:eastAsia="Times New Roman" w:hAnsi="Arial" w:cs="Arial"/>
            <w:b/>
            <w:sz w:val="24"/>
            <w:szCs w:val="24"/>
            <w:lang w:eastAsia="es-ES"/>
          </w:rPr>
          <w:t>Constantino el Grande</w:t>
        </w:r>
      </w:hyperlink>
      <w:r w:rsidRPr="008C2882">
        <w:rPr>
          <w:rFonts w:ascii="Arial" w:eastAsia="Times New Roman" w:hAnsi="Arial" w:cs="Arial"/>
          <w:b/>
          <w:sz w:val="24"/>
          <w:szCs w:val="24"/>
          <w:lang w:eastAsia="es-ES"/>
        </w:rPr>
        <w:t xml:space="preserve">, se introdujo en Occidente. Teodosio, por su parte, seguía de cerca el </w:t>
      </w:r>
      <w:hyperlink r:id="rId142" w:tooltip="Símbolo niceno" w:history="1">
        <w:r w:rsidRPr="008C2882">
          <w:rPr>
            <w:rFonts w:ascii="Arial" w:eastAsia="Times New Roman" w:hAnsi="Arial" w:cs="Arial"/>
            <w:b/>
            <w:sz w:val="24"/>
            <w:szCs w:val="24"/>
            <w:lang w:eastAsia="es-ES"/>
          </w:rPr>
          <w:t>credo niceno</w:t>
        </w:r>
      </w:hyperlink>
      <w:r w:rsidRPr="008C2882">
        <w:rPr>
          <w:rFonts w:ascii="Arial" w:eastAsia="Times New Roman" w:hAnsi="Arial" w:cs="Arial"/>
          <w:b/>
          <w:sz w:val="24"/>
          <w:szCs w:val="24"/>
          <w:lang w:eastAsia="es-ES"/>
        </w:rPr>
        <w:t xml:space="preserve"> que era la interpretación dominante en Occidente y sostenida por la importante </w:t>
      </w:r>
      <w:hyperlink r:id="rId143" w:tooltip="Iglesia Ortodoxa Copta" w:history="1">
        <w:r w:rsidRPr="008C2882">
          <w:rPr>
            <w:rFonts w:ascii="Arial" w:eastAsia="Times New Roman" w:hAnsi="Arial" w:cs="Arial"/>
            <w:b/>
            <w:sz w:val="24"/>
            <w:szCs w:val="24"/>
            <w:lang w:eastAsia="es-ES"/>
          </w:rPr>
          <w:t>iglesia de Alejandría</w:t>
        </w:r>
      </w:hyperlink>
      <w:r w:rsidRPr="008C2882">
        <w:rPr>
          <w:rFonts w:ascii="Arial" w:eastAsia="Times New Roman" w:hAnsi="Arial" w:cs="Arial"/>
          <w:b/>
          <w:sz w:val="24"/>
          <w:szCs w:val="24"/>
          <w:lang w:eastAsia="es-ES"/>
        </w:rPr>
        <w:t>.</w:t>
      </w:r>
    </w:p>
    <w:p w:rsidR="002379D2" w:rsidRPr="008C2882" w:rsidRDefault="002379D2" w:rsidP="008C2882">
      <w:pPr>
        <w:spacing w:before="100" w:beforeAutospacing="1" w:after="100" w:afterAutospacing="1" w:line="240" w:lineRule="auto"/>
        <w:ind w:left="-567" w:firstLine="141"/>
        <w:jc w:val="both"/>
        <w:outlineLvl w:val="2"/>
        <w:rPr>
          <w:rFonts w:ascii="Arial" w:eastAsia="Times New Roman" w:hAnsi="Arial" w:cs="Arial"/>
          <w:b/>
          <w:bCs/>
          <w:sz w:val="27"/>
          <w:szCs w:val="27"/>
          <w:lang w:eastAsia="es-ES"/>
        </w:rPr>
      </w:pPr>
      <w:r w:rsidRPr="008C2882">
        <w:rPr>
          <w:rFonts w:ascii="Arial" w:eastAsia="Times New Roman" w:hAnsi="Arial" w:cs="Arial"/>
          <w:b/>
          <w:bCs/>
          <w:sz w:val="27"/>
          <w:szCs w:val="27"/>
          <w:lang w:eastAsia="es-ES"/>
        </w:rPr>
        <w:t>Establecimiento de la ortodoxia nicena</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El 26 de noviembre de 380, dos días después de haber llegado a Constantinopla, Teodosio expulsó al obispo no niceno, </w:t>
      </w:r>
      <w:hyperlink r:id="rId144" w:tooltip="Demófilo de Constantinopla" w:history="1">
        <w:proofErr w:type="spellStart"/>
        <w:r w:rsidRPr="008C2882">
          <w:rPr>
            <w:rFonts w:ascii="Arial" w:eastAsia="Times New Roman" w:hAnsi="Arial" w:cs="Arial"/>
            <w:b/>
            <w:sz w:val="24"/>
            <w:szCs w:val="24"/>
            <w:lang w:eastAsia="es-ES"/>
          </w:rPr>
          <w:t>Demófilo</w:t>
        </w:r>
        <w:proofErr w:type="spellEnd"/>
        <w:r w:rsidRPr="008C2882">
          <w:rPr>
            <w:rFonts w:ascii="Arial" w:eastAsia="Times New Roman" w:hAnsi="Arial" w:cs="Arial"/>
            <w:b/>
            <w:sz w:val="24"/>
            <w:szCs w:val="24"/>
            <w:lang w:eastAsia="es-ES"/>
          </w:rPr>
          <w:t xml:space="preserve"> de Constantinopla</w:t>
        </w:r>
      </w:hyperlink>
      <w:r w:rsidRPr="008C2882">
        <w:rPr>
          <w:rFonts w:ascii="Arial" w:eastAsia="Times New Roman" w:hAnsi="Arial" w:cs="Arial"/>
          <w:b/>
          <w:sz w:val="24"/>
          <w:szCs w:val="24"/>
          <w:lang w:eastAsia="es-ES"/>
        </w:rPr>
        <w:t xml:space="preserve">, y nombró a </w:t>
      </w:r>
      <w:hyperlink r:id="rId145" w:tooltip="Melecio de Antioquía" w:history="1">
        <w:proofErr w:type="spellStart"/>
        <w:r w:rsidRPr="008C2882">
          <w:rPr>
            <w:rFonts w:ascii="Arial" w:eastAsia="Times New Roman" w:hAnsi="Arial" w:cs="Arial"/>
            <w:b/>
            <w:sz w:val="24"/>
            <w:szCs w:val="24"/>
            <w:lang w:eastAsia="es-ES"/>
          </w:rPr>
          <w:t>Melecio</w:t>
        </w:r>
        <w:proofErr w:type="spellEnd"/>
      </w:hyperlink>
      <w:r w:rsidRPr="008C2882">
        <w:rPr>
          <w:rFonts w:ascii="Arial" w:eastAsia="Times New Roman" w:hAnsi="Arial" w:cs="Arial"/>
          <w:b/>
          <w:sz w:val="24"/>
          <w:szCs w:val="24"/>
          <w:lang w:eastAsia="es-ES"/>
        </w:rPr>
        <w:t xml:space="preserve"> patriarca de Antioquía, y </w:t>
      </w:r>
      <w:hyperlink r:id="rId146" w:tooltip="Gregorio Nacianceno" w:history="1">
        <w:r w:rsidRPr="008C2882">
          <w:rPr>
            <w:rFonts w:ascii="Arial" w:eastAsia="Times New Roman" w:hAnsi="Arial" w:cs="Arial"/>
            <w:b/>
            <w:sz w:val="24"/>
            <w:szCs w:val="24"/>
            <w:lang w:eastAsia="es-ES"/>
          </w:rPr>
          <w:t>Gregorio Nacianceno</w:t>
        </w:r>
      </w:hyperlink>
      <w:r w:rsidRPr="008C2882">
        <w:rPr>
          <w:rFonts w:ascii="Arial" w:eastAsia="Times New Roman" w:hAnsi="Arial" w:cs="Arial"/>
          <w:b/>
          <w:sz w:val="24"/>
          <w:szCs w:val="24"/>
          <w:lang w:eastAsia="es-ES"/>
        </w:rPr>
        <w:t xml:space="preserve">, uno de los </w:t>
      </w:r>
      <w:hyperlink r:id="rId147" w:tooltip="Padres capadocios" w:history="1">
        <w:r w:rsidRPr="008C2882">
          <w:rPr>
            <w:rFonts w:ascii="Arial" w:eastAsia="Times New Roman" w:hAnsi="Arial" w:cs="Arial"/>
            <w:b/>
            <w:sz w:val="24"/>
            <w:szCs w:val="24"/>
            <w:lang w:eastAsia="es-ES"/>
          </w:rPr>
          <w:t>Padres capadocios</w:t>
        </w:r>
      </w:hyperlink>
      <w:r w:rsidRPr="008C2882">
        <w:rPr>
          <w:rFonts w:ascii="Arial" w:eastAsia="Times New Roman" w:hAnsi="Arial" w:cs="Arial"/>
          <w:b/>
          <w:sz w:val="24"/>
          <w:szCs w:val="24"/>
          <w:lang w:eastAsia="es-ES"/>
        </w:rPr>
        <w:t xml:space="preserve"> de </w:t>
      </w:r>
      <w:hyperlink r:id="rId148" w:tooltip="Antioquía" w:history="1">
        <w:r w:rsidRPr="008C2882">
          <w:rPr>
            <w:rFonts w:ascii="Arial" w:eastAsia="Times New Roman" w:hAnsi="Arial" w:cs="Arial"/>
            <w:b/>
            <w:sz w:val="24"/>
            <w:szCs w:val="24"/>
            <w:lang w:eastAsia="es-ES"/>
          </w:rPr>
          <w:t>Antioquía</w:t>
        </w:r>
      </w:hyperlink>
      <w:r w:rsidRPr="008C2882">
        <w:rPr>
          <w:rFonts w:ascii="Arial" w:eastAsia="Times New Roman" w:hAnsi="Arial" w:cs="Arial"/>
          <w:b/>
          <w:sz w:val="24"/>
          <w:szCs w:val="24"/>
          <w:lang w:eastAsia="es-ES"/>
        </w:rPr>
        <w:t xml:space="preserve"> (hoy en Turquía), patriarca de Constantinopla. Teodosio acababa de ser bautizado, por el obispo </w:t>
      </w:r>
      <w:hyperlink r:id="rId149" w:tooltip="Acolio de Tesalónica (aún no redactado)" w:history="1">
        <w:proofErr w:type="spellStart"/>
        <w:r w:rsidRPr="008C2882">
          <w:rPr>
            <w:rFonts w:ascii="Arial" w:eastAsia="Times New Roman" w:hAnsi="Arial" w:cs="Arial"/>
            <w:b/>
            <w:sz w:val="24"/>
            <w:szCs w:val="24"/>
            <w:lang w:eastAsia="es-ES"/>
          </w:rPr>
          <w:t>Acolio</w:t>
        </w:r>
        <w:proofErr w:type="spellEnd"/>
        <w:r w:rsidRPr="008C2882">
          <w:rPr>
            <w:rFonts w:ascii="Arial" w:eastAsia="Times New Roman" w:hAnsi="Arial" w:cs="Arial"/>
            <w:b/>
            <w:sz w:val="24"/>
            <w:szCs w:val="24"/>
            <w:lang w:eastAsia="es-ES"/>
          </w:rPr>
          <w:t xml:space="preserve"> de Tesalónica</w:t>
        </w:r>
      </w:hyperlink>
      <w:r w:rsidRPr="008C2882">
        <w:rPr>
          <w:rFonts w:ascii="Arial" w:eastAsia="Times New Roman" w:hAnsi="Arial" w:cs="Arial"/>
          <w:b/>
          <w:sz w:val="24"/>
          <w:szCs w:val="24"/>
          <w:lang w:eastAsia="es-ES"/>
        </w:rPr>
        <w:t>, durante una severa enfermedad, como era frecuente en el mundo del primer cristianismo.</w:t>
      </w:r>
    </w:p>
    <w:p w:rsid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El 27 de febrero de 380 él, </w:t>
      </w:r>
      <w:hyperlink r:id="rId150" w:tooltip="Graciano el Joven" w:history="1">
        <w:r w:rsidRPr="008C2882">
          <w:rPr>
            <w:rFonts w:ascii="Arial" w:eastAsia="Times New Roman" w:hAnsi="Arial" w:cs="Arial"/>
            <w:b/>
            <w:sz w:val="24"/>
            <w:szCs w:val="24"/>
            <w:lang w:eastAsia="es-ES"/>
          </w:rPr>
          <w:t>Graciano</w:t>
        </w:r>
      </w:hyperlink>
      <w:r w:rsidRPr="008C2882">
        <w:rPr>
          <w:rFonts w:ascii="Arial" w:eastAsia="Times New Roman" w:hAnsi="Arial" w:cs="Arial"/>
          <w:b/>
          <w:sz w:val="24"/>
          <w:szCs w:val="24"/>
          <w:lang w:eastAsia="es-ES"/>
        </w:rPr>
        <w:t xml:space="preserve"> y </w:t>
      </w:r>
      <w:hyperlink r:id="rId151" w:tooltip="Valentiniano II" w:history="1">
        <w:r w:rsidRPr="008C2882">
          <w:rPr>
            <w:rFonts w:ascii="Arial" w:eastAsia="Times New Roman" w:hAnsi="Arial" w:cs="Arial"/>
            <w:b/>
            <w:sz w:val="24"/>
            <w:szCs w:val="24"/>
            <w:lang w:eastAsia="es-ES"/>
          </w:rPr>
          <w:t>Valentiniano II</w:t>
        </w:r>
      </w:hyperlink>
      <w:r w:rsidRPr="008C2882">
        <w:rPr>
          <w:rFonts w:ascii="Arial" w:eastAsia="Times New Roman" w:hAnsi="Arial" w:cs="Arial"/>
          <w:b/>
          <w:sz w:val="24"/>
          <w:szCs w:val="24"/>
          <w:lang w:eastAsia="es-ES"/>
        </w:rPr>
        <w:t xml:space="preserve"> publicaron un edicto para que todos sus súbditos profesaran la fe de los obispos de Roma y Alejandría (esto es, la fe nicena). El movimiento fue principalmente una ofensiva contra las diversas creencias que habían surgido fuera del arrianismo, pero sectas disidentes menores, tales como los </w:t>
      </w:r>
      <w:hyperlink r:id="rId152" w:tooltip="Macedonianismo" w:history="1">
        <w:r w:rsidRPr="008C2882">
          <w:rPr>
            <w:rFonts w:ascii="Arial" w:eastAsia="Times New Roman" w:hAnsi="Arial" w:cs="Arial"/>
            <w:b/>
            <w:sz w:val="24"/>
            <w:szCs w:val="24"/>
            <w:lang w:eastAsia="es-ES"/>
          </w:rPr>
          <w:t>macedonios</w:t>
        </w:r>
      </w:hyperlink>
      <w:r w:rsidRPr="008C2882">
        <w:rPr>
          <w:rFonts w:ascii="Arial" w:eastAsia="Times New Roman" w:hAnsi="Arial" w:cs="Arial"/>
          <w:b/>
          <w:sz w:val="24"/>
          <w:szCs w:val="24"/>
          <w:lang w:eastAsia="es-ES"/>
        </w:rPr>
        <w:t xml:space="preserve">, también fueron prohibidas. </w:t>
      </w:r>
    </w:p>
    <w:p w:rsidR="008C2882" w:rsidRDefault="008C288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p>
    <w:p w:rsidR="002379D2" w:rsidRPr="008C2882" w:rsidRDefault="008C288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2379D2" w:rsidRPr="008C2882">
        <w:rPr>
          <w:rFonts w:ascii="Arial" w:eastAsia="Times New Roman" w:hAnsi="Arial" w:cs="Arial"/>
          <w:b/>
          <w:sz w:val="24"/>
          <w:szCs w:val="24"/>
          <w:lang w:eastAsia="es-ES"/>
        </w:rPr>
        <w:t xml:space="preserve">El texto exacto de este decreto, reunido en el </w:t>
      </w:r>
      <w:hyperlink r:id="rId153" w:tooltip="Código Teodosiano" w:history="1">
        <w:proofErr w:type="spellStart"/>
        <w:r w:rsidR="002379D2" w:rsidRPr="008C2882">
          <w:rPr>
            <w:rFonts w:ascii="Arial" w:eastAsia="Times New Roman" w:hAnsi="Arial" w:cs="Arial"/>
            <w:b/>
            <w:i/>
            <w:iCs/>
            <w:sz w:val="24"/>
            <w:szCs w:val="24"/>
            <w:lang w:eastAsia="es-ES"/>
          </w:rPr>
          <w:t>Codex</w:t>
        </w:r>
        <w:proofErr w:type="spellEnd"/>
        <w:r w:rsidR="002379D2" w:rsidRPr="008C2882">
          <w:rPr>
            <w:rFonts w:ascii="Arial" w:eastAsia="Times New Roman" w:hAnsi="Arial" w:cs="Arial"/>
            <w:b/>
            <w:i/>
            <w:iCs/>
            <w:sz w:val="24"/>
            <w:szCs w:val="24"/>
            <w:lang w:eastAsia="es-ES"/>
          </w:rPr>
          <w:t xml:space="preserve"> </w:t>
        </w:r>
        <w:proofErr w:type="spellStart"/>
        <w:r w:rsidR="002379D2" w:rsidRPr="008C2882">
          <w:rPr>
            <w:rFonts w:ascii="Arial" w:eastAsia="Times New Roman" w:hAnsi="Arial" w:cs="Arial"/>
            <w:b/>
            <w:i/>
            <w:iCs/>
            <w:sz w:val="24"/>
            <w:szCs w:val="24"/>
            <w:lang w:eastAsia="es-ES"/>
          </w:rPr>
          <w:t>Theodosianus</w:t>
        </w:r>
        <w:proofErr w:type="spellEnd"/>
      </w:hyperlink>
      <w:r w:rsidR="002379D2" w:rsidRPr="008C2882">
        <w:rPr>
          <w:rFonts w:ascii="Arial" w:eastAsia="Times New Roman" w:hAnsi="Arial" w:cs="Arial"/>
          <w:b/>
          <w:sz w:val="24"/>
          <w:szCs w:val="24"/>
          <w:lang w:eastAsia="es-ES"/>
        </w:rPr>
        <w:t xml:space="preserve"> XVI.1.2, fue:</w:t>
      </w:r>
    </w:p>
    <w:p w:rsidR="002379D2" w:rsidRPr="008C2882" w:rsidRDefault="00EE3235" w:rsidP="008C2882">
      <w:pPr>
        <w:spacing w:after="0" w:line="240" w:lineRule="auto"/>
        <w:ind w:left="-567" w:firstLine="141"/>
        <w:jc w:val="both"/>
        <w:rPr>
          <w:rFonts w:ascii="Arial" w:eastAsia="Times New Roman" w:hAnsi="Arial" w:cs="Arial"/>
          <w:b/>
          <w:sz w:val="24"/>
          <w:szCs w:val="24"/>
          <w:lang w:eastAsia="es-ES"/>
        </w:rPr>
      </w:pPr>
      <w:r>
        <w:rPr>
          <w:rFonts w:ascii="Arial" w:eastAsia="Times New Roman" w:hAnsi="Arial" w:cs="Arial"/>
          <w:b/>
          <w:i/>
          <w:sz w:val="24"/>
          <w:szCs w:val="24"/>
          <w:lang w:eastAsia="es-ES"/>
        </w:rPr>
        <w:t xml:space="preserve">     </w:t>
      </w:r>
      <w:r w:rsidR="002379D2" w:rsidRPr="008C2882">
        <w:rPr>
          <w:rFonts w:ascii="Arial" w:eastAsia="Times New Roman" w:hAnsi="Arial" w:cs="Arial"/>
          <w:b/>
          <w:i/>
          <w:sz w:val="24"/>
          <w:szCs w:val="24"/>
          <w:lang w:eastAsia="es-ES"/>
        </w:rPr>
        <w:t xml:space="preserve">Es nuestro deseo que todas las diversas naciones que están sometidas a nuestra Clemencia y Moderación, deben continuar en la profesión de esa religión que fue transmitida a los romanos por el divino apóstol Pedro, tal como ha sido conservada por la fiel tradición y que actualmente es profesada por el </w:t>
      </w:r>
      <w:hyperlink r:id="rId154" w:tooltip="Dámaso I" w:history="1">
        <w:r w:rsidR="002379D2" w:rsidRPr="008C2882">
          <w:rPr>
            <w:rFonts w:ascii="Arial" w:eastAsia="Times New Roman" w:hAnsi="Arial" w:cs="Arial"/>
            <w:b/>
            <w:i/>
            <w:sz w:val="24"/>
            <w:szCs w:val="24"/>
            <w:lang w:eastAsia="es-ES"/>
          </w:rPr>
          <w:t>Pontífice Dámaso</w:t>
        </w:r>
      </w:hyperlink>
      <w:r w:rsidR="002379D2" w:rsidRPr="008C2882">
        <w:rPr>
          <w:rFonts w:ascii="Arial" w:eastAsia="Times New Roman" w:hAnsi="Arial" w:cs="Arial"/>
          <w:b/>
          <w:i/>
          <w:sz w:val="24"/>
          <w:szCs w:val="24"/>
          <w:lang w:eastAsia="es-ES"/>
        </w:rPr>
        <w:t xml:space="preserve"> y por Pedro, Obispo de Alejandría, un hombre de santidad apostólica. De acuerdo con la enseñanza apostólica y la doctrina del Evangelio, creemos en una sola deidad del Padre, el Hijo y el Espíritu Santo, en igual majestad y en una santa trinidad. </w:t>
      </w:r>
      <w:r w:rsidR="002379D2" w:rsidRPr="008C2882">
        <w:rPr>
          <w:rFonts w:ascii="Arial" w:eastAsia="Times New Roman" w:hAnsi="Arial" w:cs="Arial"/>
          <w:b/>
          <w:bCs/>
          <w:i/>
          <w:sz w:val="24"/>
          <w:szCs w:val="24"/>
          <w:lang w:eastAsia="es-ES"/>
        </w:rPr>
        <w:t>Autorizamos a los seguidores de esta ley que asuman el título de católicos cristianos</w:t>
      </w:r>
      <w:r w:rsidR="002379D2" w:rsidRPr="008C2882">
        <w:rPr>
          <w:rFonts w:ascii="Arial" w:eastAsia="Times New Roman" w:hAnsi="Arial" w:cs="Arial"/>
          <w:b/>
          <w:i/>
          <w:sz w:val="24"/>
          <w:szCs w:val="24"/>
          <w:lang w:eastAsia="es-ES"/>
        </w:rPr>
        <w:t>;</w:t>
      </w:r>
      <w:r w:rsidR="008C2882" w:rsidRPr="008C2882">
        <w:rPr>
          <w:rFonts w:ascii="Arial" w:eastAsia="Times New Roman" w:hAnsi="Arial" w:cs="Arial"/>
          <w:b/>
          <w:i/>
          <w:sz w:val="24"/>
          <w:szCs w:val="24"/>
          <w:lang w:eastAsia="es-ES"/>
        </w:rPr>
        <w:t xml:space="preserve"> </w:t>
      </w:r>
      <w:r w:rsidR="002379D2" w:rsidRPr="008C2882">
        <w:rPr>
          <w:rFonts w:ascii="Arial" w:eastAsia="Times New Roman" w:hAnsi="Arial" w:cs="Arial"/>
          <w:b/>
          <w:i/>
          <w:sz w:val="24"/>
          <w:szCs w:val="24"/>
          <w:lang w:eastAsia="es-ES"/>
        </w:rPr>
        <w:t>pero por lo que se refiere a los otros, pues, en nuestro juicio ellos son locos insensatos, decretamos que sean señalados con el ignominioso nombre de herejes, y no pueden pretender dar a sus conventículos el nombre de iglesias. Ellos sufrirán en primer lugar la reprensión de la condena divina y en segundo lugar el castigo de nuestra autoridad que de acuerdo con el deseo del Cielo decidirá infligir</w:t>
      </w:r>
      <w:r w:rsidR="002379D2" w:rsidRPr="008C2882">
        <w:rPr>
          <w:rFonts w:ascii="Arial" w:eastAsia="Times New Roman" w:hAnsi="Arial" w:cs="Arial"/>
          <w:b/>
          <w:sz w:val="24"/>
          <w:szCs w:val="24"/>
          <w:lang w:eastAsia="es-ES"/>
        </w:rPr>
        <w:t>.</w:t>
      </w:r>
      <w:r w:rsidR="008C2882" w:rsidRPr="008C2882">
        <w:rPr>
          <w:rFonts w:ascii="Arial" w:eastAsia="Times New Roman" w:hAnsi="Arial" w:cs="Arial"/>
          <w:b/>
          <w:sz w:val="24"/>
          <w:szCs w:val="24"/>
          <w:lang w:eastAsia="es-ES"/>
        </w:rPr>
        <w:t xml:space="preserve"> </w:t>
      </w:r>
    </w:p>
    <w:p w:rsidR="002379D2" w:rsidRPr="008C2882" w:rsidRDefault="00AB0688" w:rsidP="008C2882">
      <w:pPr>
        <w:spacing w:after="0" w:line="240" w:lineRule="auto"/>
        <w:ind w:left="-567"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379D2" w:rsidRPr="008C2882">
        <w:rPr>
          <w:rFonts w:ascii="Arial" w:eastAsia="Times New Roman" w:hAnsi="Arial" w:cs="Arial"/>
          <w:b/>
          <w:sz w:val="24"/>
          <w:szCs w:val="24"/>
          <w:lang w:eastAsia="es-ES"/>
        </w:rPr>
        <w:t xml:space="preserve">Henry </w:t>
      </w:r>
      <w:hyperlink r:id="rId155" w:anchor="CITAREFBettenson1967" w:history="1">
        <w:proofErr w:type="spellStart"/>
        <w:r w:rsidR="002379D2" w:rsidRPr="008C2882">
          <w:rPr>
            <w:rFonts w:ascii="Arial" w:eastAsia="Times New Roman" w:hAnsi="Arial" w:cs="Arial"/>
            <w:b/>
            <w:sz w:val="24"/>
            <w:szCs w:val="24"/>
            <w:lang w:eastAsia="es-ES"/>
          </w:rPr>
          <w:t>Bettenson</w:t>
        </w:r>
        <w:proofErr w:type="spellEnd"/>
        <w:r w:rsidR="002379D2" w:rsidRPr="008C2882">
          <w:rPr>
            <w:rFonts w:ascii="Arial" w:eastAsia="Times New Roman" w:hAnsi="Arial" w:cs="Arial"/>
            <w:b/>
            <w:sz w:val="24"/>
            <w:szCs w:val="24"/>
            <w:lang w:eastAsia="es-ES"/>
          </w:rPr>
          <w:t> (1967, p. 22)</w:t>
        </w:r>
      </w:hyperlink>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En mayo de 381, Teodosio convocó un nuevo concilio ecuménico en Constantinopla para reparar el cisma entre Oriente y Occidente sobre la base de la ortodoxia nicena. </w:t>
      </w:r>
      <w:r w:rsidRPr="008C2882">
        <w:rPr>
          <w:rFonts w:ascii="Arial" w:eastAsia="Times New Roman" w:hAnsi="Arial" w:cs="Arial"/>
          <w:b/>
          <w:i/>
          <w:sz w:val="24"/>
          <w:szCs w:val="24"/>
          <w:lang w:eastAsia="es-ES"/>
        </w:rPr>
        <w:t>«El concilio se proponía fijar la ortodoxia, incluyendo a la misteriosa Tercera persona de la Trinidad, el Espíritu Santo que, aunque igual que el Padre 'procedía' de Él, mientras que el Hijo fue 'engendrado' por él».</w:t>
      </w:r>
      <w:r w:rsidR="00AB0688">
        <w:rPr>
          <w:rFonts w:ascii="Arial" w:eastAsia="Times New Roman" w:hAnsi="Arial" w:cs="Arial"/>
          <w:b/>
          <w:i/>
          <w:sz w:val="24"/>
          <w:szCs w:val="24"/>
          <w:lang w:eastAsia="es-ES"/>
        </w:rPr>
        <w:t xml:space="preserve"> </w:t>
      </w:r>
      <w:r w:rsidRPr="008C2882">
        <w:rPr>
          <w:rFonts w:ascii="Arial" w:eastAsia="Times New Roman" w:hAnsi="Arial" w:cs="Arial"/>
          <w:b/>
          <w:i/>
          <w:sz w:val="24"/>
          <w:szCs w:val="24"/>
          <w:lang w:eastAsia="es-ES"/>
        </w:rPr>
        <w:t xml:space="preserve"> El concilio también «condenó las herejías </w:t>
      </w:r>
      <w:proofErr w:type="spellStart"/>
      <w:r w:rsidRPr="008C2882">
        <w:rPr>
          <w:rFonts w:ascii="Arial" w:eastAsia="Times New Roman" w:hAnsi="Arial" w:cs="Arial"/>
          <w:b/>
          <w:i/>
          <w:sz w:val="24"/>
          <w:szCs w:val="24"/>
          <w:lang w:eastAsia="es-ES"/>
        </w:rPr>
        <w:t>apolonia</w:t>
      </w:r>
      <w:proofErr w:type="spellEnd"/>
      <w:r w:rsidRPr="008C2882">
        <w:rPr>
          <w:rFonts w:ascii="Arial" w:eastAsia="Times New Roman" w:hAnsi="Arial" w:cs="Arial"/>
          <w:b/>
          <w:i/>
          <w:sz w:val="24"/>
          <w:szCs w:val="24"/>
          <w:lang w:eastAsia="es-ES"/>
        </w:rPr>
        <w:t xml:space="preserve"> y macedonia, clarificó las jurisdicciones eclesiásticas según las fronteras civiles de las diócesis y decidió que Constantinopla era la segunda en precedencia respecto a Roma».</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Con la </w:t>
      </w:r>
      <w:hyperlink r:id="rId156" w:anchor="Curso_de_la_batalla" w:tooltip="Batalla de Adrianópolis" w:history="1">
        <w:r w:rsidRPr="008C2882">
          <w:rPr>
            <w:rFonts w:ascii="Arial" w:eastAsia="Times New Roman" w:hAnsi="Arial" w:cs="Arial"/>
            <w:b/>
            <w:sz w:val="24"/>
            <w:szCs w:val="24"/>
            <w:lang w:eastAsia="es-ES"/>
          </w:rPr>
          <w:t>muerte de Valente</w:t>
        </w:r>
      </w:hyperlink>
      <w:r w:rsidRPr="008C2882">
        <w:rPr>
          <w:rFonts w:ascii="Arial" w:eastAsia="Times New Roman" w:hAnsi="Arial" w:cs="Arial"/>
          <w:b/>
          <w:sz w:val="24"/>
          <w:szCs w:val="24"/>
          <w:lang w:eastAsia="es-ES"/>
        </w:rPr>
        <w:t xml:space="preserve">, el protector de los arrianos, su derrota probablemente dañó el prestigio de la facción </w:t>
      </w:r>
      <w:proofErr w:type="spellStart"/>
      <w:r w:rsidRPr="008C2882">
        <w:rPr>
          <w:rFonts w:ascii="Arial" w:eastAsia="Times New Roman" w:hAnsi="Arial" w:cs="Arial"/>
          <w:b/>
          <w:i/>
          <w:iCs/>
          <w:sz w:val="24"/>
          <w:szCs w:val="24"/>
          <w:lang w:eastAsia="es-ES"/>
        </w:rPr>
        <w:t>homoiana</w:t>
      </w:r>
      <w:proofErr w:type="spellEnd"/>
      <w:r w:rsidRPr="008C2882">
        <w:rPr>
          <w:rFonts w:ascii="Arial" w:eastAsia="Times New Roman" w:hAnsi="Arial" w:cs="Arial"/>
          <w:b/>
          <w:sz w:val="24"/>
          <w:szCs w:val="24"/>
          <w:lang w:eastAsia="es-ES"/>
        </w:rPr>
        <w:t>.</w:t>
      </w:r>
    </w:p>
    <w:p w:rsidR="002379D2" w:rsidRPr="00AB0688" w:rsidRDefault="002379D2" w:rsidP="008C2882">
      <w:pPr>
        <w:spacing w:before="100" w:beforeAutospacing="1" w:after="100" w:afterAutospacing="1" w:line="240" w:lineRule="auto"/>
        <w:ind w:left="-567" w:firstLine="141"/>
        <w:jc w:val="both"/>
        <w:outlineLvl w:val="2"/>
        <w:rPr>
          <w:rFonts w:ascii="Arial" w:eastAsia="Times New Roman" w:hAnsi="Arial" w:cs="Arial"/>
          <w:b/>
          <w:bCs/>
          <w:color w:val="0070C0"/>
          <w:sz w:val="27"/>
          <w:szCs w:val="27"/>
          <w:lang w:eastAsia="es-ES"/>
        </w:rPr>
      </w:pPr>
      <w:r w:rsidRPr="00AB0688">
        <w:rPr>
          <w:rFonts w:ascii="Arial" w:eastAsia="Times New Roman" w:hAnsi="Arial" w:cs="Arial"/>
          <w:b/>
          <w:bCs/>
          <w:color w:val="0070C0"/>
          <w:sz w:val="27"/>
          <w:szCs w:val="27"/>
          <w:lang w:eastAsia="es-ES"/>
        </w:rPr>
        <w:t>Muerte del emperador romano de Occidente Valentiniano II</w:t>
      </w:r>
    </w:p>
    <w:p w:rsidR="00AB0688"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El 15 de mayo de 392 </w:t>
      </w:r>
      <w:hyperlink r:id="rId157" w:tooltip="Valentiniano II" w:history="1">
        <w:r w:rsidRPr="008C2882">
          <w:rPr>
            <w:rFonts w:ascii="Arial" w:eastAsia="Times New Roman" w:hAnsi="Arial" w:cs="Arial"/>
            <w:b/>
            <w:sz w:val="24"/>
            <w:szCs w:val="24"/>
            <w:lang w:eastAsia="es-ES"/>
          </w:rPr>
          <w:t>Valentiniano II</w:t>
        </w:r>
      </w:hyperlink>
      <w:r w:rsidRPr="008C2882">
        <w:rPr>
          <w:rFonts w:ascii="Arial" w:eastAsia="Times New Roman" w:hAnsi="Arial" w:cs="Arial"/>
          <w:b/>
          <w:sz w:val="24"/>
          <w:szCs w:val="24"/>
          <w:lang w:eastAsia="es-ES"/>
        </w:rPr>
        <w:t xml:space="preserve"> fue encontrado ahorcado en su residencia en la ciudad de </w:t>
      </w:r>
      <w:hyperlink r:id="rId158" w:tooltip="Vienne" w:history="1">
        <w:r w:rsidRPr="008C2882">
          <w:rPr>
            <w:rFonts w:ascii="Arial" w:eastAsia="Times New Roman" w:hAnsi="Arial" w:cs="Arial"/>
            <w:b/>
            <w:sz w:val="24"/>
            <w:szCs w:val="24"/>
            <w:lang w:eastAsia="es-ES"/>
          </w:rPr>
          <w:t>Vienne</w:t>
        </w:r>
      </w:hyperlink>
      <w:r w:rsidRPr="008C2882">
        <w:rPr>
          <w:rFonts w:ascii="Arial" w:eastAsia="Times New Roman" w:hAnsi="Arial" w:cs="Arial"/>
          <w:b/>
          <w:sz w:val="24"/>
          <w:szCs w:val="24"/>
          <w:lang w:eastAsia="es-ES"/>
        </w:rPr>
        <w:t xml:space="preserve"> en la </w:t>
      </w:r>
      <w:hyperlink r:id="rId159" w:tooltip="Galia" w:history="1">
        <w:r w:rsidRPr="008C2882">
          <w:rPr>
            <w:rFonts w:ascii="Arial" w:eastAsia="Times New Roman" w:hAnsi="Arial" w:cs="Arial"/>
            <w:b/>
            <w:sz w:val="24"/>
            <w:szCs w:val="24"/>
            <w:lang w:eastAsia="es-ES"/>
          </w:rPr>
          <w:t>Galia</w:t>
        </w:r>
      </w:hyperlink>
      <w:r w:rsidRPr="008C2882">
        <w:rPr>
          <w:rFonts w:ascii="Arial" w:eastAsia="Times New Roman" w:hAnsi="Arial" w:cs="Arial"/>
          <w:b/>
          <w:sz w:val="24"/>
          <w:szCs w:val="24"/>
          <w:lang w:eastAsia="es-ES"/>
        </w:rPr>
        <w:t xml:space="preserve">. El pagano y soldado franco </w:t>
      </w:r>
      <w:hyperlink r:id="rId160" w:tooltip="Arbogastes" w:history="1">
        <w:proofErr w:type="spellStart"/>
        <w:r w:rsidRPr="008C2882">
          <w:rPr>
            <w:rFonts w:ascii="Arial" w:eastAsia="Times New Roman" w:hAnsi="Arial" w:cs="Arial"/>
            <w:b/>
            <w:sz w:val="24"/>
            <w:szCs w:val="24"/>
            <w:lang w:eastAsia="es-ES"/>
          </w:rPr>
          <w:t>Arbogastes</w:t>
        </w:r>
        <w:proofErr w:type="spellEnd"/>
      </w:hyperlink>
      <w:r w:rsidRPr="008C2882">
        <w:rPr>
          <w:rFonts w:ascii="Arial" w:eastAsia="Times New Roman" w:hAnsi="Arial" w:cs="Arial"/>
          <w:b/>
          <w:sz w:val="24"/>
          <w:szCs w:val="24"/>
          <w:lang w:eastAsia="es-ES"/>
        </w:rPr>
        <w:t xml:space="preserve">, protector de Valentiniano y </w:t>
      </w:r>
      <w:hyperlink r:id="rId161" w:tooltip="Magister militum" w:history="1">
        <w:r w:rsidRPr="008C2882">
          <w:rPr>
            <w:rFonts w:ascii="Arial" w:eastAsia="Times New Roman" w:hAnsi="Arial" w:cs="Arial"/>
            <w:b/>
            <w:i/>
            <w:iCs/>
            <w:sz w:val="24"/>
            <w:szCs w:val="24"/>
            <w:lang w:eastAsia="es-ES"/>
          </w:rPr>
          <w:t xml:space="preserve">magister </w:t>
        </w:r>
        <w:proofErr w:type="spellStart"/>
        <w:r w:rsidRPr="008C2882">
          <w:rPr>
            <w:rFonts w:ascii="Arial" w:eastAsia="Times New Roman" w:hAnsi="Arial" w:cs="Arial"/>
            <w:b/>
            <w:i/>
            <w:iCs/>
            <w:sz w:val="24"/>
            <w:szCs w:val="24"/>
            <w:lang w:eastAsia="es-ES"/>
          </w:rPr>
          <w:t>militum</w:t>
        </w:r>
        <w:proofErr w:type="spellEnd"/>
      </w:hyperlink>
      <w:r w:rsidRPr="008C2882">
        <w:rPr>
          <w:rFonts w:ascii="Arial" w:eastAsia="Times New Roman" w:hAnsi="Arial" w:cs="Arial"/>
          <w:b/>
          <w:i/>
          <w:iCs/>
          <w:sz w:val="24"/>
          <w:szCs w:val="24"/>
          <w:lang w:eastAsia="es-ES"/>
        </w:rPr>
        <w:t>,</w:t>
      </w:r>
      <w:r w:rsidRPr="008C2882">
        <w:rPr>
          <w:rFonts w:ascii="Arial" w:eastAsia="Times New Roman" w:hAnsi="Arial" w:cs="Arial"/>
          <w:b/>
          <w:sz w:val="24"/>
          <w:szCs w:val="24"/>
          <w:lang w:eastAsia="es-ES"/>
        </w:rPr>
        <w:t xml:space="preserve"> afirmó que era un suicidio. </w:t>
      </w:r>
      <w:proofErr w:type="spellStart"/>
      <w:r w:rsidRPr="008C2882">
        <w:rPr>
          <w:rFonts w:ascii="Arial" w:eastAsia="Times New Roman" w:hAnsi="Arial" w:cs="Arial"/>
          <w:b/>
          <w:sz w:val="24"/>
          <w:szCs w:val="24"/>
          <w:lang w:eastAsia="es-ES"/>
        </w:rPr>
        <w:t>Arbogastes</w:t>
      </w:r>
      <w:proofErr w:type="spellEnd"/>
      <w:r w:rsidRPr="008C2882">
        <w:rPr>
          <w:rFonts w:ascii="Arial" w:eastAsia="Times New Roman" w:hAnsi="Arial" w:cs="Arial"/>
          <w:b/>
          <w:sz w:val="24"/>
          <w:szCs w:val="24"/>
          <w:lang w:eastAsia="es-ES"/>
        </w:rPr>
        <w:t xml:space="preserve"> y Valentiniano se habían disputado frecuentemente el gobierno sobre el Imperio romano de Occidente, y Valentiniano también se había quejado del control de </w:t>
      </w:r>
      <w:proofErr w:type="spellStart"/>
      <w:r w:rsidRPr="008C2882">
        <w:rPr>
          <w:rFonts w:ascii="Arial" w:eastAsia="Times New Roman" w:hAnsi="Arial" w:cs="Arial"/>
          <w:b/>
          <w:sz w:val="24"/>
          <w:szCs w:val="24"/>
          <w:lang w:eastAsia="es-ES"/>
        </w:rPr>
        <w:t>Arbogastes</w:t>
      </w:r>
      <w:proofErr w:type="spellEnd"/>
      <w:r w:rsidRPr="008C2882">
        <w:rPr>
          <w:rFonts w:ascii="Arial" w:eastAsia="Times New Roman" w:hAnsi="Arial" w:cs="Arial"/>
          <w:b/>
          <w:sz w:val="24"/>
          <w:szCs w:val="24"/>
          <w:lang w:eastAsia="es-ES"/>
        </w:rPr>
        <w:t xml:space="preserve"> sobre él a Teodosio. Así que cuando la noticia de su muerte llegó a Constantinopla, Teodosio creyó, o al menos sospechó, que </w:t>
      </w:r>
      <w:proofErr w:type="spellStart"/>
      <w:r w:rsidRPr="008C2882">
        <w:rPr>
          <w:rFonts w:ascii="Arial" w:eastAsia="Times New Roman" w:hAnsi="Arial" w:cs="Arial"/>
          <w:b/>
          <w:sz w:val="24"/>
          <w:szCs w:val="24"/>
          <w:lang w:eastAsia="es-ES"/>
        </w:rPr>
        <w:t>Arbogastes</w:t>
      </w:r>
      <w:proofErr w:type="spellEnd"/>
      <w:r w:rsidRPr="008C2882">
        <w:rPr>
          <w:rFonts w:ascii="Arial" w:eastAsia="Times New Roman" w:hAnsi="Arial" w:cs="Arial"/>
          <w:b/>
          <w:sz w:val="24"/>
          <w:szCs w:val="24"/>
          <w:lang w:eastAsia="es-ES"/>
        </w:rPr>
        <w:t xml:space="preserve"> estaba mintiendo y que había tramado la desaparición de Valentiniano. </w:t>
      </w:r>
    </w:p>
    <w:p w:rsidR="002379D2" w:rsidRPr="008C2882" w:rsidRDefault="00AB0688"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379D2" w:rsidRPr="008C2882">
        <w:rPr>
          <w:rFonts w:ascii="Arial" w:eastAsia="Times New Roman" w:hAnsi="Arial" w:cs="Arial"/>
          <w:b/>
          <w:sz w:val="24"/>
          <w:szCs w:val="24"/>
          <w:lang w:eastAsia="es-ES"/>
        </w:rPr>
        <w:t xml:space="preserve">Estas sospechas se incrementaron con la elevación por </w:t>
      </w:r>
      <w:proofErr w:type="spellStart"/>
      <w:r w:rsidR="002379D2" w:rsidRPr="008C2882">
        <w:rPr>
          <w:rFonts w:ascii="Arial" w:eastAsia="Times New Roman" w:hAnsi="Arial" w:cs="Arial"/>
          <w:b/>
          <w:sz w:val="24"/>
          <w:szCs w:val="24"/>
          <w:lang w:eastAsia="es-ES"/>
        </w:rPr>
        <w:t>Arbogastes</w:t>
      </w:r>
      <w:proofErr w:type="spellEnd"/>
      <w:r w:rsidR="002379D2" w:rsidRPr="008C2882">
        <w:rPr>
          <w:rFonts w:ascii="Arial" w:eastAsia="Times New Roman" w:hAnsi="Arial" w:cs="Arial"/>
          <w:b/>
          <w:sz w:val="24"/>
          <w:szCs w:val="24"/>
          <w:lang w:eastAsia="es-ES"/>
        </w:rPr>
        <w:t xml:space="preserve"> de un tal </w:t>
      </w:r>
      <w:hyperlink r:id="rId162" w:tooltip="Eugenio (emperador)" w:history="1">
        <w:r w:rsidR="002379D2" w:rsidRPr="008C2882">
          <w:rPr>
            <w:rFonts w:ascii="Arial" w:eastAsia="Times New Roman" w:hAnsi="Arial" w:cs="Arial"/>
            <w:b/>
            <w:sz w:val="24"/>
            <w:szCs w:val="24"/>
            <w:lang w:eastAsia="es-ES"/>
          </w:rPr>
          <w:t>Eugenio</w:t>
        </w:r>
      </w:hyperlink>
      <w:r w:rsidR="002379D2" w:rsidRPr="008C2882">
        <w:rPr>
          <w:rFonts w:ascii="Arial" w:eastAsia="Times New Roman" w:hAnsi="Arial" w:cs="Arial"/>
          <w:b/>
          <w:sz w:val="24"/>
          <w:szCs w:val="24"/>
          <w:lang w:eastAsia="es-ES"/>
        </w:rPr>
        <w:t xml:space="preserve">, oficial pagano, a la posición de Emperador de Occidente, y las veladas acusaciones que </w:t>
      </w:r>
      <w:hyperlink r:id="rId163" w:tooltip="Ambrosio" w:history="1">
        <w:r w:rsidR="002379D2" w:rsidRPr="008C2882">
          <w:rPr>
            <w:rFonts w:ascii="Arial" w:eastAsia="Times New Roman" w:hAnsi="Arial" w:cs="Arial"/>
            <w:b/>
            <w:sz w:val="24"/>
            <w:szCs w:val="24"/>
            <w:lang w:eastAsia="es-ES"/>
          </w:rPr>
          <w:t>Ambrosio</w:t>
        </w:r>
      </w:hyperlink>
      <w:r w:rsidR="002379D2" w:rsidRPr="008C2882">
        <w:rPr>
          <w:rFonts w:ascii="Arial" w:eastAsia="Times New Roman" w:hAnsi="Arial" w:cs="Arial"/>
          <w:b/>
          <w:sz w:val="24"/>
          <w:szCs w:val="24"/>
          <w:lang w:eastAsia="es-ES"/>
        </w:rPr>
        <w:t>, el Obispo de Milán, lanzó durante la oración fúnebre por Valentiniano.</w:t>
      </w:r>
    </w:p>
    <w:p w:rsidR="002379D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La muerte de Valentiniano II hizo estallar la guerra civil entre Eugenio y Teodosio sobre el gobierno de Occidente en la </w:t>
      </w:r>
      <w:hyperlink r:id="rId164" w:tooltip="Batalla del Frígido" w:history="1">
        <w:r w:rsidRPr="008C2882">
          <w:rPr>
            <w:rFonts w:ascii="Arial" w:eastAsia="Times New Roman" w:hAnsi="Arial" w:cs="Arial"/>
            <w:b/>
            <w:sz w:val="24"/>
            <w:szCs w:val="24"/>
            <w:lang w:eastAsia="es-ES"/>
          </w:rPr>
          <w:t>batalla del Frígido</w:t>
        </w:r>
      </w:hyperlink>
      <w:r w:rsidRPr="008C2882">
        <w:rPr>
          <w:rFonts w:ascii="Arial" w:eastAsia="Times New Roman" w:hAnsi="Arial" w:cs="Arial"/>
          <w:b/>
          <w:sz w:val="24"/>
          <w:szCs w:val="24"/>
          <w:lang w:eastAsia="es-ES"/>
        </w:rPr>
        <w:t>. El resultado, la victoria oriental, llevó a la última y breve unificación del Imperio romano bajo Teodosio, y la última e irreparable división del imperio tras su muerte.</w:t>
      </w:r>
    </w:p>
    <w:p w:rsidR="00AB0688" w:rsidRPr="008C2882" w:rsidRDefault="00AB0688"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p>
    <w:p w:rsidR="002379D2" w:rsidRPr="00AB0688" w:rsidRDefault="002379D2" w:rsidP="008C2882">
      <w:pPr>
        <w:spacing w:before="100" w:beforeAutospacing="1" w:after="100" w:afterAutospacing="1" w:line="240" w:lineRule="auto"/>
        <w:ind w:left="-567" w:firstLine="141"/>
        <w:jc w:val="both"/>
        <w:outlineLvl w:val="2"/>
        <w:rPr>
          <w:rFonts w:ascii="Arial" w:eastAsia="Times New Roman" w:hAnsi="Arial" w:cs="Arial"/>
          <w:b/>
          <w:bCs/>
          <w:color w:val="FF0000"/>
          <w:sz w:val="27"/>
          <w:szCs w:val="27"/>
          <w:lang w:eastAsia="es-ES"/>
        </w:rPr>
      </w:pPr>
      <w:r w:rsidRPr="00AB0688">
        <w:rPr>
          <w:rFonts w:ascii="Arial" w:eastAsia="Times New Roman" w:hAnsi="Arial" w:cs="Arial"/>
          <w:b/>
          <w:bCs/>
          <w:color w:val="FF0000"/>
          <w:sz w:val="27"/>
          <w:szCs w:val="27"/>
          <w:lang w:eastAsia="es-ES"/>
        </w:rPr>
        <w:t>Proscripción del paganismo</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Durante la primera parte de su gobierno, Teodosio parece haber olvidado el prestigio </w:t>
      </w:r>
      <w:proofErr w:type="spellStart"/>
      <w:r w:rsidRPr="008C2882">
        <w:rPr>
          <w:rFonts w:ascii="Arial" w:eastAsia="Times New Roman" w:hAnsi="Arial" w:cs="Arial"/>
          <w:b/>
          <w:sz w:val="24"/>
          <w:szCs w:val="24"/>
          <w:lang w:eastAsia="es-ES"/>
        </w:rPr>
        <w:t>semi</w:t>
      </w:r>
      <w:proofErr w:type="spellEnd"/>
      <w:r w:rsidRPr="008C2882">
        <w:rPr>
          <w:rFonts w:ascii="Arial" w:eastAsia="Times New Roman" w:hAnsi="Arial" w:cs="Arial"/>
          <w:b/>
          <w:sz w:val="24"/>
          <w:szCs w:val="24"/>
          <w:lang w:eastAsia="es-ES"/>
        </w:rPr>
        <w:t>-oficial de los obispos cristianos; de hecho, había verbalizado su apoyo a la conservación de templos o estatuas paganas como edificios públicos útiles. A principios de su reinado, Teodosio era bastante tolerante con los paganos, pues necesitaba el apoyo de la influyente clase dirigente pagana. Sin embargo, con el tiempo, erradicaría los últimos vestigios de paganismo con gran severidad.</w:t>
      </w:r>
      <w:r w:rsidR="008C2882">
        <w:rPr>
          <w:rFonts w:ascii="Arial" w:eastAsia="Times New Roman" w:hAnsi="Arial" w:cs="Arial"/>
          <w:b/>
          <w:sz w:val="24"/>
          <w:szCs w:val="24"/>
          <w:lang w:eastAsia="es-ES"/>
        </w:rPr>
        <w:t xml:space="preserve"> </w:t>
      </w:r>
      <w:r w:rsidRPr="008C2882">
        <w:rPr>
          <w:rFonts w:ascii="Arial" w:eastAsia="Times New Roman" w:hAnsi="Arial" w:cs="Arial"/>
          <w:b/>
          <w:sz w:val="24"/>
          <w:szCs w:val="24"/>
          <w:lang w:eastAsia="es-ES"/>
        </w:rPr>
        <w:t>Su primer intento de dificultar el paganismo fue en 381 cuando reiteró la prohibición de Constantino del sacrificio.</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En 388 envió un prefecto a Siria, Egipto, y Asia Menor con el propósito de disolver asociaciones paganas y destruir sus templos. El </w:t>
      </w:r>
      <w:hyperlink r:id="rId165" w:anchor="Serapeum_de_Alejandr.C3.ADa" w:tooltip="Serapeum" w:history="1">
        <w:proofErr w:type="spellStart"/>
        <w:r w:rsidRPr="008C2882">
          <w:rPr>
            <w:rFonts w:ascii="Arial" w:eastAsia="Times New Roman" w:hAnsi="Arial" w:cs="Arial"/>
            <w:b/>
            <w:sz w:val="24"/>
            <w:szCs w:val="24"/>
            <w:lang w:eastAsia="es-ES"/>
          </w:rPr>
          <w:t>Serapeum</w:t>
        </w:r>
        <w:proofErr w:type="spellEnd"/>
      </w:hyperlink>
      <w:r w:rsidRPr="008C2882">
        <w:rPr>
          <w:rFonts w:ascii="Arial" w:eastAsia="Times New Roman" w:hAnsi="Arial" w:cs="Arial"/>
          <w:b/>
          <w:sz w:val="24"/>
          <w:szCs w:val="24"/>
          <w:lang w:eastAsia="es-ES"/>
        </w:rPr>
        <w:t xml:space="preserve"> de Alejandría fue destruido durante esta campaña.</w:t>
      </w:r>
      <w:hyperlink r:id="rId166" w:anchor="cite_note-14" w:history="1">
        <w:r w:rsidRPr="008C2882">
          <w:rPr>
            <w:rFonts w:ascii="Arial" w:eastAsia="Times New Roman" w:hAnsi="Arial" w:cs="Arial"/>
            <w:b/>
            <w:sz w:val="24"/>
            <w:szCs w:val="24"/>
            <w:vertAlign w:val="superscript"/>
            <w:lang w:eastAsia="es-ES"/>
          </w:rPr>
          <w:t>11</w:t>
        </w:r>
      </w:hyperlink>
      <w:r w:rsidRPr="008C2882">
        <w:rPr>
          <w:rFonts w:ascii="Arial" w:eastAsia="Times New Roman" w:hAnsi="Arial" w:cs="Arial"/>
          <w:b/>
          <w:sz w:val="24"/>
          <w:szCs w:val="24"/>
          <w:lang w:eastAsia="es-ES"/>
        </w:rPr>
        <w:t xml:space="preserve"> En una serie de decretos llamados los «decretos teodosianos» progresivamente declaró que aquellas fiestas paganas que no se hubieran convertido en fiestas cristianas serían entonces días laborables (en 389).</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En 391, reiteró la prohibición de </w:t>
      </w:r>
      <w:hyperlink r:id="rId167" w:tooltip="Sacrificio de animales" w:history="1">
        <w:r w:rsidRPr="008C2882">
          <w:rPr>
            <w:rFonts w:ascii="Arial" w:eastAsia="Times New Roman" w:hAnsi="Arial" w:cs="Arial"/>
            <w:b/>
            <w:sz w:val="24"/>
            <w:szCs w:val="24"/>
            <w:lang w:eastAsia="es-ES"/>
          </w:rPr>
          <w:t>sacrificios de sangre</w:t>
        </w:r>
      </w:hyperlink>
      <w:r w:rsidRPr="008C2882">
        <w:rPr>
          <w:rFonts w:ascii="Arial" w:eastAsia="Times New Roman" w:hAnsi="Arial" w:cs="Arial"/>
          <w:b/>
          <w:sz w:val="24"/>
          <w:szCs w:val="24"/>
          <w:lang w:eastAsia="es-ES"/>
        </w:rPr>
        <w:t xml:space="preserve"> y decretó, según </w:t>
      </w:r>
      <w:hyperlink r:id="rId168" w:anchor="CITAREFRoutery1997" w:history="1">
        <w:proofErr w:type="spellStart"/>
        <w:r w:rsidRPr="008C2882">
          <w:rPr>
            <w:rFonts w:ascii="Arial" w:eastAsia="Times New Roman" w:hAnsi="Arial" w:cs="Arial"/>
            <w:b/>
            <w:sz w:val="24"/>
            <w:szCs w:val="24"/>
            <w:lang w:eastAsia="es-ES"/>
          </w:rPr>
          <w:t>Routery</w:t>
        </w:r>
        <w:proofErr w:type="spellEnd"/>
        <w:r w:rsidRPr="008C2882">
          <w:rPr>
            <w:rFonts w:ascii="Arial" w:eastAsia="Times New Roman" w:hAnsi="Arial" w:cs="Arial"/>
            <w:b/>
            <w:sz w:val="24"/>
            <w:szCs w:val="24"/>
            <w:lang w:eastAsia="es-ES"/>
          </w:rPr>
          <w:t> (1997)</w:t>
        </w:r>
      </w:hyperlink>
      <w:r w:rsidRPr="008C2882">
        <w:rPr>
          <w:rFonts w:ascii="Arial" w:eastAsia="Times New Roman" w:hAnsi="Arial" w:cs="Arial"/>
          <w:b/>
          <w:sz w:val="24"/>
          <w:szCs w:val="24"/>
          <w:lang w:eastAsia="es-ES"/>
        </w:rPr>
        <w:t xml:space="preserve">, que «nadie irá a los santuarios, paseará por los templos, o elevará sus ojos a estatuas creadas por obra del hombre». Los templos que así cerraron fueron declarados «abandonados», y el obispo </w:t>
      </w:r>
      <w:hyperlink r:id="rId169" w:tooltip="Teófilo de Alejandría" w:history="1">
        <w:r w:rsidRPr="008C2882">
          <w:rPr>
            <w:rFonts w:ascii="Arial" w:eastAsia="Times New Roman" w:hAnsi="Arial" w:cs="Arial"/>
            <w:b/>
            <w:sz w:val="24"/>
            <w:szCs w:val="24"/>
            <w:lang w:eastAsia="es-ES"/>
          </w:rPr>
          <w:t>Teófilo de Alejandría</w:t>
        </w:r>
      </w:hyperlink>
      <w:r w:rsidRPr="008C2882">
        <w:rPr>
          <w:rFonts w:ascii="Arial" w:eastAsia="Times New Roman" w:hAnsi="Arial" w:cs="Arial"/>
          <w:b/>
          <w:sz w:val="24"/>
          <w:szCs w:val="24"/>
          <w:lang w:eastAsia="es-ES"/>
        </w:rPr>
        <w:t xml:space="preserve"> inmediatamente destacó en la solicitud de permiso para demoler un lugar y cubrirlo con una iglesia cristiana, un acto que debió recibir aprobación al haber templos formando los cimientos de iglesias del siglo V aparecen por todo el Imperio Romano.</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Teodosio participó en acciones de los cristianos contra los principales lugares paganos: la destrucción del gigantesco </w:t>
      </w:r>
      <w:hyperlink r:id="rId170" w:tooltip="Serapeum" w:history="1">
        <w:proofErr w:type="spellStart"/>
        <w:r w:rsidRPr="008C2882">
          <w:rPr>
            <w:rFonts w:ascii="Arial" w:eastAsia="Times New Roman" w:hAnsi="Arial" w:cs="Arial"/>
            <w:b/>
            <w:sz w:val="24"/>
            <w:szCs w:val="24"/>
            <w:lang w:eastAsia="es-ES"/>
          </w:rPr>
          <w:t>serapeum</w:t>
        </w:r>
        <w:proofErr w:type="spellEnd"/>
      </w:hyperlink>
      <w:r w:rsidRPr="008C2882">
        <w:rPr>
          <w:rFonts w:ascii="Arial" w:eastAsia="Times New Roman" w:hAnsi="Arial" w:cs="Arial"/>
          <w:b/>
          <w:sz w:val="24"/>
          <w:szCs w:val="24"/>
          <w:lang w:eastAsia="es-ES"/>
        </w:rPr>
        <w:t xml:space="preserve"> de Alejandría por soldados y ciudadanos cristianos locales en 392, de acuerdo con las fuentes cristianas autorizada por Teodosio (</w:t>
      </w:r>
      <w:proofErr w:type="spellStart"/>
      <w:r w:rsidRPr="008C2882">
        <w:rPr>
          <w:rFonts w:ascii="Arial" w:eastAsia="Times New Roman" w:hAnsi="Arial" w:cs="Arial"/>
          <w:b/>
          <w:i/>
          <w:iCs/>
          <w:sz w:val="24"/>
          <w:szCs w:val="24"/>
          <w:lang w:eastAsia="es-ES"/>
        </w:rPr>
        <w:t>extirpium</w:t>
      </w:r>
      <w:proofErr w:type="spellEnd"/>
      <w:r w:rsidRPr="008C2882">
        <w:rPr>
          <w:rFonts w:ascii="Arial" w:eastAsia="Times New Roman" w:hAnsi="Arial" w:cs="Arial"/>
          <w:b/>
          <w:i/>
          <w:iCs/>
          <w:sz w:val="24"/>
          <w:szCs w:val="24"/>
          <w:lang w:eastAsia="es-ES"/>
        </w:rPr>
        <w:t xml:space="preserve"> </w:t>
      </w:r>
      <w:proofErr w:type="spellStart"/>
      <w:r w:rsidRPr="008C2882">
        <w:rPr>
          <w:rFonts w:ascii="Arial" w:eastAsia="Times New Roman" w:hAnsi="Arial" w:cs="Arial"/>
          <w:b/>
          <w:i/>
          <w:iCs/>
          <w:sz w:val="24"/>
          <w:szCs w:val="24"/>
          <w:lang w:eastAsia="es-ES"/>
        </w:rPr>
        <w:t>malum</w:t>
      </w:r>
      <w:proofErr w:type="spellEnd"/>
      <w:r w:rsidRPr="008C2882">
        <w:rPr>
          <w:rFonts w:ascii="Arial" w:eastAsia="Times New Roman" w:hAnsi="Arial" w:cs="Arial"/>
          <w:b/>
          <w:sz w:val="24"/>
          <w:szCs w:val="24"/>
          <w:lang w:eastAsia="es-ES"/>
        </w:rPr>
        <w:t xml:space="preserve">), ha de verse en contraste con un complicado fondo de violencia menos espectacular en la ciudad: </w:t>
      </w:r>
      <w:hyperlink r:id="rId171" w:tooltip="Eusebio de Cesarea" w:history="1">
        <w:r w:rsidRPr="008C2882">
          <w:rPr>
            <w:rFonts w:ascii="Arial" w:eastAsia="Times New Roman" w:hAnsi="Arial" w:cs="Arial"/>
            <w:b/>
            <w:sz w:val="24"/>
            <w:szCs w:val="24"/>
            <w:lang w:eastAsia="es-ES"/>
          </w:rPr>
          <w:t>Eusebio</w:t>
        </w:r>
      </w:hyperlink>
      <w:r w:rsidRPr="008C2882">
        <w:rPr>
          <w:rFonts w:ascii="Arial" w:eastAsia="Times New Roman" w:hAnsi="Arial" w:cs="Arial"/>
          <w:b/>
          <w:sz w:val="24"/>
          <w:szCs w:val="24"/>
          <w:lang w:eastAsia="es-ES"/>
        </w:rPr>
        <w:t xml:space="preserve"> menciona peleas callejeras en Alejandría entre cristianos y no cristianos ya en el año 249, y los no cristianos habían participado en las luchas por y en contra de </w:t>
      </w:r>
      <w:hyperlink r:id="rId172" w:tooltip="Atanasio" w:history="1">
        <w:r w:rsidRPr="008C2882">
          <w:rPr>
            <w:rFonts w:ascii="Arial" w:eastAsia="Times New Roman" w:hAnsi="Arial" w:cs="Arial"/>
            <w:b/>
            <w:sz w:val="24"/>
            <w:szCs w:val="24"/>
            <w:lang w:eastAsia="es-ES"/>
          </w:rPr>
          <w:t>Atanasio</w:t>
        </w:r>
      </w:hyperlink>
      <w:r w:rsidRPr="008C2882">
        <w:rPr>
          <w:rFonts w:ascii="Arial" w:eastAsia="Times New Roman" w:hAnsi="Arial" w:cs="Arial"/>
          <w:b/>
          <w:sz w:val="24"/>
          <w:szCs w:val="24"/>
          <w:lang w:eastAsia="es-ES"/>
        </w:rPr>
        <w:t xml:space="preserve"> en 341 y 356. «En 363 mataron al obispo Jorge por actos repetidos de manifiesto escándalo, insulto y pillaje de los tesoros más sagrados de la </w:t>
      </w:r>
      <w:proofErr w:type="spellStart"/>
      <w:r w:rsidRPr="008C2882">
        <w:rPr>
          <w:rFonts w:ascii="Arial" w:eastAsia="Times New Roman" w:hAnsi="Arial" w:cs="Arial"/>
          <w:b/>
          <w:sz w:val="24"/>
          <w:szCs w:val="24"/>
          <w:lang w:eastAsia="es-ES"/>
        </w:rPr>
        <w:t>ciudad».Que</w:t>
      </w:r>
      <w:proofErr w:type="spellEnd"/>
      <w:r w:rsidRPr="008C2882">
        <w:rPr>
          <w:rFonts w:ascii="Arial" w:eastAsia="Times New Roman" w:hAnsi="Arial" w:cs="Arial"/>
          <w:b/>
          <w:sz w:val="24"/>
          <w:szCs w:val="24"/>
          <w:lang w:eastAsia="es-ES"/>
        </w:rPr>
        <w:t xml:space="preserve"> la destrucción del </w:t>
      </w:r>
      <w:proofErr w:type="spellStart"/>
      <w:r w:rsidRPr="008C2882">
        <w:rPr>
          <w:rFonts w:ascii="Arial" w:eastAsia="Times New Roman" w:hAnsi="Arial" w:cs="Arial"/>
          <w:b/>
          <w:sz w:val="24"/>
          <w:szCs w:val="24"/>
          <w:lang w:eastAsia="es-ES"/>
        </w:rPr>
        <w:t>serapeum</w:t>
      </w:r>
      <w:proofErr w:type="spellEnd"/>
      <w:r w:rsidRPr="008C2882">
        <w:rPr>
          <w:rFonts w:ascii="Arial" w:eastAsia="Times New Roman" w:hAnsi="Arial" w:cs="Arial"/>
          <w:b/>
          <w:sz w:val="24"/>
          <w:szCs w:val="24"/>
          <w:lang w:eastAsia="es-ES"/>
        </w:rPr>
        <w:t xml:space="preserve"> significara la destrucción o saqueo de la biblioteca, que la biblioteca hubiera dejado de existir antes, o que los fondos fueran conservados en otro lugar, es un asunto que aún no está claro (Ver Destrucción en </w:t>
      </w:r>
      <w:hyperlink r:id="rId173" w:tooltip="Biblioteca de Alejandría" w:history="1">
        <w:r w:rsidRPr="008C2882">
          <w:rPr>
            <w:rFonts w:ascii="Arial" w:eastAsia="Times New Roman" w:hAnsi="Arial" w:cs="Arial"/>
            <w:b/>
            <w:sz w:val="24"/>
            <w:szCs w:val="24"/>
            <w:lang w:eastAsia="es-ES"/>
          </w:rPr>
          <w:t>Biblioteca de Alejandría</w:t>
        </w:r>
      </w:hyperlink>
      <w:r w:rsidRPr="008C2882">
        <w:rPr>
          <w:rFonts w:ascii="Arial" w:eastAsia="Times New Roman" w:hAnsi="Arial" w:cs="Arial"/>
          <w:b/>
          <w:sz w:val="24"/>
          <w:szCs w:val="24"/>
          <w:lang w:eastAsia="es-ES"/>
        </w:rPr>
        <w:t>).</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Por decreto de 391, Teodosio acabó también con los subsidios que aún se escurrían hacia algunos restos del paganismo civil greco-romano. El </w:t>
      </w:r>
      <w:hyperlink r:id="rId174" w:tooltip="Fuego sagrado de Vesta" w:history="1">
        <w:r w:rsidRPr="008C2882">
          <w:rPr>
            <w:rFonts w:ascii="Arial" w:eastAsia="Times New Roman" w:hAnsi="Arial" w:cs="Arial"/>
            <w:b/>
            <w:sz w:val="24"/>
            <w:szCs w:val="24"/>
            <w:lang w:eastAsia="es-ES"/>
          </w:rPr>
          <w:t>fuego eterno</w:t>
        </w:r>
      </w:hyperlink>
      <w:r w:rsidRPr="008C2882">
        <w:rPr>
          <w:rFonts w:ascii="Arial" w:eastAsia="Times New Roman" w:hAnsi="Arial" w:cs="Arial"/>
          <w:b/>
          <w:sz w:val="24"/>
          <w:szCs w:val="24"/>
          <w:lang w:eastAsia="es-ES"/>
        </w:rPr>
        <w:t xml:space="preserve"> del Templo de </w:t>
      </w:r>
      <w:hyperlink r:id="rId175" w:tooltip="Vesta (mitología)" w:history="1">
        <w:r w:rsidRPr="008C2882">
          <w:rPr>
            <w:rFonts w:ascii="Arial" w:eastAsia="Times New Roman" w:hAnsi="Arial" w:cs="Arial"/>
            <w:b/>
            <w:sz w:val="24"/>
            <w:szCs w:val="24"/>
            <w:lang w:eastAsia="es-ES"/>
          </w:rPr>
          <w:t>Vesta</w:t>
        </w:r>
      </w:hyperlink>
      <w:r w:rsidRPr="008C2882">
        <w:rPr>
          <w:rFonts w:ascii="Arial" w:eastAsia="Times New Roman" w:hAnsi="Arial" w:cs="Arial"/>
          <w:b/>
          <w:sz w:val="24"/>
          <w:szCs w:val="24"/>
          <w:lang w:eastAsia="es-ES"/>
        </w:rPr>
        <w:t xml:space="preserve">, en el </w:t>
      </w:r>
      <w:hyperlink r:id="rId176" w:tooltip="Foro Romano" w:history="1">
        <w:r w:rsidRPr="008C2882">
          <w:rPr>
            <w:rFonts w:ascii="Arial" w:eastAsia="Times New Roman" w:hAnsi="Arial" w:cs="Arial"/>
            <w:b/>
            <w:sz w:val="24"/>
            <w:szCs w:val="24"/>
            <w:lang w:eastAsia="es-ES"/>
          </w:rPr>
          <w:t>Foro Romano</w:t>
        </w:r>
      </w:hyperlink>
      <w:r w:rsidRPr="008C2882">
        <w:rPr>
          <w:rFonts w:ascii="Arial" w:eastAsia="Times New Roman" w:hAnsi="Arial" w:cs="Arial"/>
          <w:b/>
          <w:sz w:val="24"/>
          <w:szCs w:val="24"/>
          <w:lang w:eastAsia="es-ES"/>
        </w:rPr>
        <w:t xml:space="preserve">, fue extinguido y las </w:t>
      </w:r>
      <w:hyperlink r:id="rId177" w:tooltip="Vestal" w:history="1">
        <w:r w:rsidRPr="008C2882">
          <w:rPr>
            <w:rFonts w:ascii="Arial" w:eastAsia="Times New Roman" w:hAnsi="Arial" w:cs="Arial"/>
            <w:b/>
            <w:sz w:val="24"/>
            <w:szCs w:val="24"/>
            <w:lang w:eastAsia="es-ES"/>
          </w:rPr>
          <w:t>vírgenes vestales</w:t>
        </w:r>
      </w:hyperlink>
      <w:r w:rsidRPr="008C2882">
        <w:rPr>
          <w:rFonts w:ascii="Arial" w:eastAsia="Times New Roman" w:hAnsi="Arial" w:cs="Arial"/>
          <w:b/>
          <w:sz w:val="24"/>
          <w:szCs w:val="24"/>
          <w:lang w:eastAsia="es-ES"/>
        </w:rPr>
        <w:t xml:space="preserve"> fueron disueltas. Las personas que celebraran algún </w:t>
      </w:r>
      <w:hyperlink r:id="rId178" w:tooltip="Auspicio" w:history="1">
        <w:r w:rsidRPr="008C2882">
          <w:rPr>
            <w:rFonts w:ascii="Arial" w:eastAsia="Times New Roman" w:hAnsi="Arial" w:cs="Arial"/>
            <w:b/>
            <w:sz w:val="24"/>
            <w:szCs w:val="24"/>
            <w:lang w:eastAsia="es-ES"/>
          </w:rPr>
          <w:t>auspicio</w:t>
        </w:r>
      </w:hyperlink>
      <w:r w:rsidRPr="008C2882">
        <w:rPr>
          <w:rFonts w:ascii="Arial" w:eastAsia="Times New Roman" w:hAnsi="Arial" w:cs="Arial"/>
          <w:b/>
          <w:sz w:val="24"/>
          <w:szCs w:val="24"/>
          <w:lang w:eastAsia="es-ES"/>
        </w:rPr>
        <w:t xml:space="preserve"> y/o practicaran los ritos paganos serían castigadas. Miembros paganos del </w:t>
      </w:r>
      <w:hyperlink r:id="rId179" w:tooltip="Senado Romano" w:history="1">
        <w:r w:rsidRPr="008C2882">
          <w:rPr>
            <w:rFonts w:ascii="Arial" w:eastAsia="Times New Roman" w:hAnsi="Arial" w:cs="Arial"/>
            <w:b/>
            <w:sz w:val="24"/>
            <w:szCs w:val="24"/>
            <w:lang w:eastAsia="es-ES"/>
          </w:rPr>
          <w:t>Senado</w:t>
        </w:r>
      </w:hyperlink>
      <w:r w:rsidRPr="008C2882">
        <w:rPr>
          <w:rFonts w:ascii="Arial" w:eastAsia="Times New Roman" w:hAnsi="Arial" w:cs="Arial"/>
          <w:b/>
          <w:sz w:val="24"/>
          <w:szCs w:val="24"/>
          <w:lang w:eastAsia="es-ES"/>
        </w:rPr>
        <w:t xml:space="preserve"> en Roma apelaron a Teodosio para restaurar el </w:t>
      </w:r>
      <w:hyperlink r:id="rId180" w:tooltip="Altar de la Victoria" w:history="1">
        <w:r w:rsidRPr="008C2882">
          <w:rPr>
            <w:rFonts w:ascii="Arial" w:eastAsia="Times New Roman" w:hAnsi="Arial" w:cs="Arial"/>
            <w:b/>
            <w:sz w:val="24"/>
            <w:szCs w:val="24"/>
            <w:lang w:eastAsia="es-ES"/>
          </w:rPr>
          <w:t>Altar de la Victoria</w:t>
        </w:r>
      </w:hyperlink>
      <w:r w:rsidRPr="008C2882">
        <w:rPr>
          <w:rFonts w:ascii="Arial" w:eastAsia="Times New Roman" w:hAnsi="Arial" w:cs="Arial"/>
          <w:b/>
          <w:sz w:val="24"/>
          <w:szCs w:val="24"/>
          <w:lang w:eastAsia="es-ES"/>
        </w:rPr>
        <w:t xml:space="preserve"> en la Sede del Senado pero este se negó. Después de los últimos </w:t>
      </w:r>
      <w:hyperlink r:id="rId181" w:tooltip="Juegos olímpicos en la antigüedad" w:history="1">
        <w:r w:rsidRPr="008C2882">
          <w:rPr>
            <w:rFonts w:ascii="Arial" w:eastAsia="Times New Roman" w:hAnsi="Arial" w:cs="Arial"/>
            <w:b/>
            <w:sz w:val="24"/>
            <w:szCs w:val="24"/>
            <w:lang w:eastAsia="es-ES"/>
          </w:rPr>
          <w:t>Juegos Olímpicos</w:t>
        </w:r>
      </w:hyperlink>
      <w:r w:rsidRPr="008C2882">
        <w:rPr>
          <w:rFonts w:ascii="Arial" w:eastAsia="Times New Roman" w:hAnsi="Arial" w:cs="Arial"/>
          <w:b/>
          <w:sz w:val="24"/>
          <w:szCs w:val="24"/>
          <w:lang w:eastAsia="es-ES"/>
        </w:rPr>
        <w:t xml:space="preserve"> de </w:t>
      </w:r>
      <w:hyperlink r:id="rId182" w:tooltip="393" w:history="1">
        <w:r w:rsidRPr="008C2882">
          <w:rPr>
            <w:rFonts w:ascii="Arial" w:eastAsia="Times New Roman" w:hAnsi="Arial" w:cs="Arial"/>
            <w:b/>
            <w:sz w:val="24"/>
            <w:szCs w:val="24"/>
            <w:lang w:eastAsia="es-ES"/>
          </w:rPr>
          <w:t>393</w:t>
        </w:r>
      </w:hyperlink>
      <w:r w:rsidRPr="008C2882">
        <w:rPr>
          <w:rFonts w:ascii="Arial" w:eastAsia="Times New Roman" w:hAnsi="Arial" w:cs="Arial"/>
          <w:b/>
          <w:sz w:val="24"/>
          <w:szCs w:val="24"/>
          <w:lang w:eastAsia="es-ES"/>
        </w:rPr>
        <w:t xml:space="preserve">, Teodosio canceló los juegos, por tildarlos de </w:t>
      </w:r>
      <w:hyperlink r:id="rId183" w:tooltip="Paganos" w:history="1">
        <w:r w:rsidRPr="008C2882">
          <w:rPr>
            <w:rFonts w:ascii="Arial" w:eastAsia="Times New Roman" w:hAnsi="Arial" w:cs="Arial"/>
            <w:b/>
            <w:sz w:val="24"/>
            <w:szCs w:val="24"/>
            <w:lang w:eastAsia="es-ES"/>
          </w:rPr>
          <w:t>paganos</w:t>
        </w:r>
      </w:hyperlink>
      <w:r w:rsidRPr="008C2882">
        <w:rPr>
          <w:rFonts w:ascii="Arial" w:eastAsia="Times New Roman" w:hAnsi="Arial" w:cs="Arial"/>
          <w:b/>
          <w:sz w:val="24"/>
          <w:szCs w:val="24"/>
          <w:lang w:eastAsia="es-ES"/>
        </w:rPr>
        <w:t xml:space="preserve">. Se acabó así con el cálculo de las fechas por las </w:t>
      </w:r>
      <w:hyperlink r:id="rId184" w:tooltip="Olimpiadas" w:history="1">
        <w:r w:rsidRPr="008C2882">
          <w:rPr>
            <w:rFonts w:ascii="Arial" w:eastAsia="Times New Roman" w:hAnsi="Arial" w:cs="Arial"/>
            <w:b/>
            <w:sz w:val="24"/>
            <w:szCs w:val="24"/>
            <w:lang w:eastAsia="es-ES"/>
          </w:rPr>
          <w:t>Olimpiadas</w:t>
        </w:r>
      </w:hyperlink>
      <w:r w:rsidRPr="008C2882">
        <w:rPr>
          <w:rFonts w:ascii="Arial" w:eastAsia="Times New Roman" w:hAnsi="Arial" w:cs="Arial"/>
          <w:b/>
          <w:sz w:val="24"/>
          <w:szCs w:val="24"/>
          <w:lang w:eastAsia="es-ES"/>
        </w:rPr>
        <w:t xml:space="preserve">. Ahora Teodosio se representó a sí mismo en las monedas sosteniendo el </w:t>
      </w:r>
      <w:hyperlink r:id="rId185" w:tooltip="Lábaro" w:history="1">
        <w:r w:rsidRPr="008C2882">
          <w:rPr>
            <w:rFonts w:ascii="Arial" w:eastAsia="Times New Roman" w:hAnsi="Arial" w:cs="Arial"/>
            <w:b/>
            <w:sz w:val="24"/>
            <w:szCs w:val="24"/>
            <w:lang w:eastAsia="es-ES"/>
          </w:rPr>
          <w:t>lábaro</w:t>
        </w:r>
      </w:hyperlink>
      <w:r w:rsidRPr="008C2882">
        <w:rPr>
          <w:rFonts w:ascii="Arial" w:eastAsia="Times New Roman" w:hAnsi="Arial" w:cs="Arial"/>
          <w:b/>
          <w:sz w:val="24"/>
          <w:szCs w:val="24"/>
          <w:lang w:eastAsia="es-ES"/>
        </w:rPr>
        <w:t>.</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lastRenderedPageBreak/>
        <w:t xml:space="preserve">El aparente cambio de política que se aprecia en los «decretos teodosianos» ha sido atribuido a menudo a la creciente influencia de </w:t>
      </w:r>
      <w:hyperlink r:id="rId186" w:tooltip="Ambrosio de Milán" w:history="1">
        <w:r w:rsidRPr="008C2882">
          <w:rPr>
            <w:rFonts w:ascii="Arial" w:eastAsia="Times New Roman" w:hAnsi="Arial" w:cs="Arial"/>
            <w:b/>
            <w:sz w:val="24"/>
            <w:szCs w:val="24"/>
            <w:lang w:eastAsia="es-ES"/>
          </w:rPr>
          <w:t>Ambrosio</w:t>
        </w:r>
      </w:hyperlink>
      <w:r w:rsidRPr="008C2882">
        <w:rPr>
          <w:rFonts w:ascii="Arial" w:eastAsia="Times New Roman" w:hAnsi="Arial" w:cs="Arial"/>
          <w:b/>
          <w:sz w:val="24"/>
          <w:szCs w:val="24"/>
          <w:lang w:eastAsia="es-ES"/>
        </w:rPr>
        <w:t xml:space="preserve">, </w:t>
      </w:r>
      <w:hyperlink r:id="rId187" w:tooltip="Archidiócesis católico romana de Milán" w:history="1">
        <w:r w:rsidRPr="008C2882">
          <w:rPr>
            <w:rFonts w:ascii="Arial" w:eastAsia="Times New Roman" w:hAnsi="Arial" w:cs="Arial"/>
            <w:b/>
            <w:sz w:val="24"/>
            <w:szCs w:val="24"/>
            <w:lang w:eastAsia="es-ES"/>
          </w:rPr>
          <w:t>obispo de Milán</w:t>
        </w:r>
      </w:hyperlink>
      <w:r w:rsidRPr="008C2882">
        <w:rPr>
          <w:rFonts w:ascii="Arial" w:eastAsia="Times New Roman" w:hAnsi="Arial" w:cs="Arial"/>
          <w:b/>
          <w:sz w:val="24"/>
          <w:szCs w:val="24"/>
          <w:lang w:eastAsia="es-ES"/>
        </w:rPr>
        <w:t xml:space="preserve">. Merece la pena destacar que en 390, Ambrosio había excomulgado a Teodosio, quien recientemente había ordenado la </w:t>
      </w:r>
      <w:hyperlink r:id="rId188" w:tooltip="Masacre de Tesalónica" w:history="1">
        <w:r w:rsidRPr="008C2882">
          <w:rPr>
            <w:rFonts w:ascii="Arial" w:eastAsia="Times New Roman" w:hAnsi="Arial" w:cs="Arial"/>
            <w:b/>
            <w:sz w:val="24"/>
            <w:szCs w:val="24"/>
            <w:lang w:eastAsia="es-ES"/>
          </w:rPr>
          <w:t>masacre</w:t>
        </w:r>
      </w:hyperlink>
      <w:r w:rsidRPr="008C2882">
        <w:rPr>
          <w:rFonts w:ascii="Arial" w:eastAsia="Times New Roman" w:hAnsi="Arial" w:cs="Arial"/>
          <w:b/>
          <w:sz w:val="24"/>
          <w:szCs w:val="24"/>
          <w:lang w:eastAsia="es-ES"/>
        </w:rPr>
        <w:t xml:space="preserve"> de 7000 habitantes de </w:t>
      </w:r>
      <w:hyperlink r:id="rId189" w:tooltip="Tesalónica" w:history="1">
        <w:proofErr w:type="spellStart"/>
        <w:r w:rsidRPr="008C2882">
          <w:rPr>
            <w:rFonts w:ascii="Arial" w:eastAsia="Times New Roman" w:hAnsi="Arial" w:cs="Arial"/>
            <w:b/>
            <w:sz w:val="24"/>
            <w:szCs w:val="24"/>
            <w:lang w:eastAsia="es-ES"/>
          </w:rPr>
          <w:t>Tesalónica</w:t>
        </w:r>
      </w:hyperlink>
      <w:r w:rsidRPr="008C2882">
        <w:rPr>
          <w:rFonts w:ascii="Arial" w:eastAsia="Times New Roman" w:hAnsi="Arial" w:cs="Arial"/>
          <w:b/>
          <w:sz w:val="24"/>
          <w:szCs w:val="24"/>
          <w:lang w:eastAsia="es-ES"/>
        </w:rPr>
        <w:t>,en</w:t>
      </w:r>
      <w:proofErr w:type="spellEnd"/>
      <w:r w:rsidRPr="008C2882">
        <w:rPr>
          <w:rFonts w:ascii="Arial" w:eastAsia="Times New Roman" w:hAnsi="Arial" w:cs="Arial"/>
          <w:b/>
          <w:sz w:val="24"/>
          <w:szCs w:val="24"/>
          <w:lang w:eastAsia="es-ES"/>
        </w:rPr>
        <w:t xml:space="preserve"> respuesta al asesinato de su gobernador militar establecido en la ciudad, y que Teodosio llevó a cabo varios meses de penitencia pública. La excomunión fue temporal y Ambrosio no lo readmitiría hasta que Teodosio no mostró público arrepentimiento, con lo cual el obispo demostró su autoridad frente al emperador.</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Algunos historiadores modernos como R. Malcolm </w:t>
      </w:r>
      <w:hyperlink r:id="rId190" w:anchor="CITAREFErrington1997" w:history="1">
        <w:proofErr w:type="spellStart"/>
        <w:r w:rsidRPr="008C2882">
          <w:rPr>
            <w:rFonts w:ascii="Arial" w:eastAsia="Times New Roman" w:hAnsi="Arial" w:cs="Arial"/>
            <w:b/>
            <w:sz w:val="24"/>
            <w:szCs w:val="24"/>
            <w:lang w:eastAsia="es-ES"/>
          </w:rPr>
          <w:t>Errington</w:t>
        </w:r>
        <w:proofErr w:type="spellEnd"/>
        <w:r w:rsidRPr="008C2882">
          <w:rPr>
            <w:rFonts w:ascii="Arial" w:eastAsia="Times New Roman" w:hAnsi="Arial" w:cs="Arial"/>
            <w:b/>
            <w:sz w:val="24"/>
            <w:szCs w:val="24"/>
            <w:lang w:eastAsia="es-ES"/>
          </w:rPr>
          <w:t> (1997, p. 398 y siguientes)</w:t>
        </w:r>
      </w:hyperlink>
      <w:r w:rsidRPr="008C2882">
        <w:rPr>
          <w:rFonts w:ascii="Arial" w:eastAsia="Times New Roman" w:hAnsi="Arial" w:cs="Arial"/>
          <w:b/>
          <w:sz w:val="24"/>
          <w:szCs w:val="24"/>
          <w:lang w:eastAsia="es-ES"/>
        </w:rPr>
        <w:t xml:space="preserve"> cuestionan las consecuencias de las leyes contra los paganos. Otros siguen recalcando la importancia del apoyo imperial al cristianismo</w:t>
      </w:r>
      <w:r w:rsidR="00AB0688">
        <w:rPr>
          <w:rFonts w:ascii="Arial" w:eastAsia="Times New Roman" w:hAnsi="Arial" w:cs="Arial"/>
          <w:b/>
          <w:sz w:val="24"/>
          <w:szCs w:val="24"/>
          <w:lang w:eastAsia="es-ES"/>
        </w:rPr>
        <w:t>,</w:t>
      </w:r>
      <w:r w:rsidRPr="008C2882">
        <w:rPr>
          <w:rFonts w:ascii="Arial" w:eastAsia="Times New Roman" w:hAnsi="Arial" w:cs="Arial"/>
          <w:b/>
          <w:sz w:val="24"/>
          <w:szCs w:val="24"/>
          <w:lang w:eastAsia="es-ES"/>
        </w:rPr>
        <w:t xml:space="preserve"> como </w:t>
      </w:r>
      <w:proofErr w:type="spellStart"/>
      <w:r w:rsidRPr="008C2882">
        <w:rPr>
          <w:rFonts w:ascii="Arial" w:eastAsia="Times New Roman" w:hAnsi="Arial" w:cs="Arial"/>
          <w:b/>
          <w:sz w:val="24"/>
          <w:szCs w:val="24"/>
          <w:lang w:eastAsia="es-ES"/>
        </w:rPr>
        <w:t>potenciador</w:t>
      </w:r>
      <w:proofErr w:type="spellEnd"/>
      <w:r w:rsidRPr="008C2882">
        <w:rPr>
          <w:rFonts w:ascii="Arial" w:eastAsia="Times New Roman" w:hAnsi="Arial" w:cs="Arial"/>
          <w:b/>
          <w:sz w:val="24"/>
          <w:szCs w:val="24"/>
          <w:lang w:eastAsia="es-ES"/>
        </w:rPr>
        <w:t xml:space="preserve"> de conversiones, tanto por la prohibición de los cultos paganos como por el reparto prioritario de cargos públicos entre cristianos.</w:t>
      </w:r>
      <w:r w:rsidR="008C2882" w:rsidRPr="008C2882">
        <w:rPr>
          <w:rFonts w:ascii="Arial" w:eastAsia="Times New Roman" w:hAnsi="Arial" w:cs="Arial"/>
          <w:b/>
          <w:sz w:val="24"/>
          <w:szCs w:val="24"/>
          <w:lang w:eastAsia="es-ES"/>
        </w:rPr>
        <w:t xml:space="preserve"> </w:t>
      </w:r>
    </w:p>
    <w:p w:rsidR="002379D2" w:rsidRPr="00AB0688" w:rsidRDefault="002379D2" w:rsidP="008C2882">
      <w:pPr>
        <w:spacing w:before="100" w:beforeAutospacing="1" w:after="100" w:afterAutospacing="1" w:line="240" w:lineRule="auto"/>
        <w:ind w:left="-567" w:firstLine="141"/>
        <w:jc w:val="both"/>
        <w:outlineLvl w:val="2"/>
        <w:rPr>
          <w:rFonts w:ascii="Arial" w:eastAsia="Times New Roman" w:hAnsi="Arial" w:cs="Arial"/>
          <w:b/>
          <w:bCs/>
          <w:color w:val="FF0000"/>
          <w:sz w:val="27"/>
          <w:szCs w:val="27"/>
          <w:lang w:eastAsia="es-ES"/>
        </w:rPr>
      </w:pPr>
      <w:r w:rsidRPr="00AB0688">
        <w:rPr>
          <w:rFonts w:ascii="Arial" w:eastAsia="Times New Roman" w:hAnsi="Arial" w:cs="Arial"/>
          <w:b/>
          <w:bCs/>
          <w:color w:val="FF0000"/>
          <w:sz w:val="27"/>
          <w:szCs w:val="27"/>
          <w:lang w:eastAsia="es-ES"/>
        </w:rPr>
        <w:t xml:space="preserve">Paz </w:t>
      </w:r>
      <w:proofErr w:type="spellStart"/>
      <w:r w:rsidRPr="00AB0688">
        <w:rPr>
          <w:rFonts w:ascii="Arial" w:eastAsia="Times New Roman" w:hAnsi="Arial" w:cs="Arial"/>
          <w:b/>
          <w:bCs/>
          <w:color w:val="FF0000"/>
          <w:sz w:val="27"/>
          <w:szCs w:val="27"/>
          <w:lang w:eastAsia="es-ES"/>
        </w:rPr>
        <w:t>interreligiosa</w:t>
      </w:r>
      <w:proofErr w:type="spellEnd"/>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Pero debido a que gran parte del ejército aún era pagano y temiendo una rebelión, prohibió la persecución de los paganos, pero la mantuvo contra los herejes. Aunque no se restablecieron el fuego perpetuo del templo de Vesta ni el altar de la Victoria, se mantuvo la </w:t>
      </w:r>
      <w:hyperlink r:id="rId191" w:tooltip="Academia de Atenas" w:history="1">
        <w:r w:rsidRPr="008C2882">
          <w:rPr>
            <w:rFonts w:ascii="Arial" w:eastAsia="Times New Roman" w:hAnsi="Arial" w:cs="Arial"/>
            <w:b/>
            <w:sz w:val="24"/>
            <w:szCs w:val="24"/>
            <w:lang w:eastAsia="es-ES"/>
          </w:rPr>
          <w:t>Academia de Atenas</w:t>
        </w:r>
      </w:hyperlink>
      <w:r w:rsidRPr="008C2882">
        <w:rPr>
          <w:rFonts w:ascii="Arial" w:eastAsia="Times New Roman" w:hAnsi="Arial" w:cs="Arial"/>
          <w:b/>
          <w:sz w:val="24"/>
          <w:szCs w:val="24"/>
          <w:lang w:eastAsia="es-ES"/>
        </w:rPr>
        <w:t>.</w:t>
      </w:r>
    </w:p>
    <w:p w:rsidR="002379D2" w:rsidRPr="00AB0688" w:rsidRDefault="002379D2" w:rsidP="008C2882">
      <w:pPr>
        <w:spacing w:before="100" w:beforeAutospacing="1" w:after="100" w:afterAutospacing="1" w:line="240" w:lineRule="auto"/>
        <w:ind w:left="-567" w:firstLine="141"/>
        <w:jc w:val="both"/>
        <w:outlineLvl w:val="1"/>
        <w:rPr>
          <w:rFonts w:ascii="Arial" w:eastAsia="Times New Roman" w:hAnsi="Arial" w:cs="Arial"/>
          <w:b/>
          <w:bCs/>
          <w:color w:val="FF0000"/>
          <w:sz w:val="28"/>
          <w:szCs w:val="28"/>
          <w:lang w:eastAsia="es-ES"/>
        </w:rPr>
      </w:pPr>
      <w:r w:rsidRPr="00AB0688">
        <w:rPr>
          <w:rFonts w:ascii="Arial" w:eastAsia="Times New Roman" w:hAnsi="Arial" w:cs="Arial"/>
          <w:b/>
          <w:bCs/>
          <w:color w:val="FF0000"/>
          <w:sz w:val="28"/>
          <w:szCs w:val="28"/>
          <w:lang w:eastAsia="es-ES"/>
        </w:rPr>
        <w:t>Muerte</w:t>
      </w:r>
    </w:p>
    <w:p w:rsidR="00AB0688"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Teodosio murió en </w:t>
      </w:r>
      <w:hyperlink r:id="rId192" w:tooltip="Milán" w:history="1">
        <w:r w:rsidRPr="008C2882">
          <w:rPr>
            <w:rFonts w:ascii="Arial" w:eastAsia="Times New Roman" w:hAnsi="Arial" w:cs="Arial"/>
            <w:b/>
            <w:sz w:val="24"/>
            <w:szCs w:val="24"/>
            <w:lang w:eastAsia="es-ES"/>
          </w:rPr>
          <w:t>Milán</w:t>
        </w:r>
        <w:r w:rsidR="00AB0688">
          <w:rPr>
            <w:rFonts w:ascii="Arial" w:eastAsia="Times New Roman" w:hAnsi="Arial" w:cs="Arial"/>
            <w:b/>
            <w:sz w:val="24"/>
            <w:szCs w:val="24"/>
            <w:lang w:eastAsia="es-ES"/>
          </w:rPr>
          <w:t xml:space="preserve"> </w:t>
        </w:r>
        <w:r w:rsidRPr="008C2882">
          <w:rPr>
            <w:rFonts w:ascii="Arial" w:eastAsia="Times New Roman" w:hAnsi="Arial" w:cs="Arial"/>
            <w:b/>
            <w:sz w:val="24"/>
            <w:szCs w:val="24"/>
            <w:lang w:eastAsia="es-ES"/>
          </w:rPr>
          <w:t>de</w:t>
        </w:r>
      </w:hyperlink>
      <w:r w:rsidRPr="008C2882">
        <w:rPr>
          <w:rFonts w:ascii="Arial" w:eastAsia="Times New Roman" w:hAnsi="Arial" w:cs="Arial"/>
          <w:b/>
          <w:sz w:val="24"/>
          <w:szCs w:val="24"/>
          <w:lang w:eastAsia="es-ES"/>
        </w:rPr>
        <w:t xml:space="preserve"> un </w:t>
      </w:r>
      <w:hyperlink r:id="rId193" w:tooltip="Edema" w:history="1">
        <w:r w:rsidRPr="008C2882">
          <w:rPr>
            <w:rFonts w:ascii="Arial" w:eastAsia="Times New Roman" w:hAnsi="Arial" w:cs="Arial"/>
            <w:b/>
            <w:sz w:val="24"/>
            <w:szCs w:val="24"/>
            <w:lang w:eastAsia="es-ES"/>
          </w:rPr>
          <w:t>edema</w:t>
        </w:r>
      </w:hyperlink>
      <w:r w:rsidRPr="008C2882">
        <w:rPr>
          <w:rFonts w:ascii="Arial" w:eastAsia="Times New Roman" w:hAnsi="Arial" w:cs="Arial"/>
          <w:b/>
          <w:sz w:val="24"/>
          <w:szCs w:val="24"/>
          <w:lang w:eastAsia="es-ES"/>
        </w:rPr>
        <w:t xml:space="preserve"> vascular el 17 de enero de </w:t>
      </w:r>
      <w:hyperlink r:id="rId194" w:tooltip="395" w:history="1">
        <w:r w:rsidRPr="008C2882">
          <w:rPr>
            <w:rFonts w:ascii="Arial" w:eastAsia="Times New Roman" w:hAnsi="Arial" w:cs="Arial"/>
            <w:b/>
            <w:sz w:val="24"/>
            <w:szCs w:val="24"/>
            <w:lang w:eastAsia="es-ES"/>
          </w:rPr>
          <w:t>395</w:t>
        </w:r>
      </w:hyperlink>
      <w:r w:rsidRPr="008C2882">
        <w:rPr>
          <w:rFonts w:ascii="Arial" w:eastAsia="Times New Roman" w:hAnsi="Arial" w:cs="Arial"/>
          <w:b/>
          <w:sz w:val="24"/>
          <w:szCs w:val="24"/>
          <w:lang w:eastAsia="es-ES"/>
        </w:rPr>
        <w:t xml:space="preserve">. </w:t>
      </w:r>
      <w:hyperlink r:id="rId195" w:tooltip="San Ambrosio de Milán" w:history="1">
        <w:r w:rsidRPr="008C2882">
          <w:rPr>
            <w:rFonts w:ascii="Arial" w:eastAsia="Times New Roman" w:hAnsi="Arial" w:cs="Arial"/>
            <w:b/>
            <w:sz w:val="24"/>
            <w:szCs w:val="24"/>
            <w:lang w:eastAsia="es-ES"/>
          </w:rPr>
          <w:t>Ambrosio</w:t>
        </w:r>
      </w:hyperlink>
      <w:r w:rsidRPr="008C2882">
        <w:rPr>
          <w:rFonts w:ascii="Arial" w:eastAsia="Times New Roman" w:hAnsi="Arial" w:cs="Arial"/>
          <w:b/>
          <w:sz w:val="24"/>
          <w:szCs w:val="24"/>
          <w:lang w:eastAsia="es-ES"/>
        </w:rPr>
        <w:t xml:space="preserve"> organizó su entierro en una finca de Milán. Ambrosio pronunció un </w:t>
      </w:r>
      <w:hyperlink r:id="rId196" w:tooltip="Panegírico" w:history="1">
        <w:r w:rsidRPr="008C2882">
          <w:rPr>
            <w:rFonts w:ascii="Arial" w:eastAsia="Times New Roman" w:hAnsi="Arial" w:cs="Arial"/>
            <w:b/>
            <w:sz w:val="24"/>
            <w:szCs w:val="24"/>
            <w:lang w:eastAsia="es-ES"/>
          </w:rPr>
          <w:t>panegírico</w:t>
        </w:r>
      </w:hyperlink>
      <w:r w:rsidRPr="008C2882">
        <w:rPr>
          <w:rFonts w:ascii="Arial" w:eastAsia="Times New Roman" w:hAnsi="Arial" w:cs="Arial"/>
          <w:b/>
          <w:sz w:val="24"/>
          <w:szCs w:val="24"/>
          <w:lang w:eastAsia="es-ES"/>
        </w:rPr>
        <w:t xml:space="preserve"> titulado </w:t>
      </w:r>
      <w:r w:rsidRPr="008C2882">
        <w:rPr>
          <w:rFonts w:ascii="Arial" w:eastAsia="Times New Roman" w:hAnsi="Arial" w:cs="Arial"/>
          <w:b/>
          <w:i/>
          <w:iCs/>
          <w:sz w:val="24"/>
          <w:szCs w:val="24"/>
          <w:lang w:eastAsia="es-ES"/>
        </w:rPr>
        <w:t xml:space="preserve">De </w:t>
      </w:r>
      <w:proofErr w:type="spellStart"/>
      <w:r w:rsidRPr="008C2882">
        <w:rPr>
          <w:rFonts w:ascii="Arial" w:eastAsia="Times New Roman" w:hAnsi="Arial" w:cs="Arial"/>
          <w:b/>
          <w:i/>
          <w:iCs/>
          <w:sz w:val="24"/>
          <w:szCs w:val="24"/>
          <w:lang w:eastAsia="es-ES"/>
        </w:rPr>
        <w:t>Obitu</w:t>
      </w:r>
      <w:proofErr w:type="spellEnd"/>
      <w:r w:rsidRPr="008C2882">
        <w:rPr>
          <w:rFonts w:ascii="Arial" w:eastAsia="Times New Roman" w:hAnsi="Arial" w:cs="Arial"/>
          <w:b/>
          <w:i/>
          <w:iCs/>
          <w:sz w:val="24"/>
          <w:szCs w:val="24"/>
          <w:lang w:eastAsia="es-ES"/>
        </w:rPr>
        <w:t xml:space="preserve"> </w:t>
      </w:r>
      <w:proofErr w:type="spellStart"/>
      <w:r w:rsidRPr="008C2882">
        <w:rPr>
          <w:rFonts w:ascii="Arial" w:eastAsia="Times New Roman" w:hAnsi="Arial" w:cs="Arial"/>
          <w:b/>
          <w:i/>
          <w:iCs/>
          <w:sz w:val="24"/>
          <w:szCs w:val="24"/>
          <w:lang w:eastAsia="es-ES"/>
        </w:rPr>
        <w:t>Theodosii</w:t>
      </w:r>
      <w:proofErr w:type="spellEnd"/>
      <w:r w:rsidRPr="008C2882">
        <w:rPr>
          <w:rFonts w:ascii="Arial" w:eastAsia="Times New Roman" w:hAnsi="Arial" w:cs="Arial"/>
          <w:b/>
          <w:sz w:val="24"/>
          <w:szCs w:val="24"/>
          <w:lang w:eastAsia="es-ES"/>
        </w:rPr>
        <w:t xml:space="preserve"> ante </w:t>
      </w:r>
      <w:hyperlink r:id="rId197" w:tooltip="Estilicón" w:history="1">
        <w:proofErr w:type="spellStart"/>
        <w:r w:rsidRPr="008C2882">
          <w:rPr>
            <w:rFonts w:ascii="Arial" w:eastAsia="Times New Roman" w:hAnsi="Arial" w:cs="Arial"/>
            <w:b/>
            <w:sz w:val="24"/>
            <w:szCs w:val="24"/>
            <w:lang w:eastAsia="es-ES"/>
          </w:rPr>
          <w:t>Estilicón</w:t>
        </w:r>
        <w:proofErr w:type="spellEnd"/>
      </w:hyperlink>
      <w:r w:rsidRPr="008C2882">
        <w:rPr>
          <w:rFonts w:ascii="Arial" w:eastAsia="Times New Roman" w:hAnsi="Arial" w:cs="Arial"/>
          <w:b/>
          <w:sz w:val="24"/>
          <w:szCs w:val="24"/>
          <w:lang w:eastAsia="es-ES"/>
        </w:rPr>
        <w:t xml:space="preserve"> y </w:t>
      </w:r>
      <w:hyperlink r:id="rId198" w:tooltip="Flavio Honorio" w:history="1">
        <w:r w:rsidRPr="008C2882">
          <w:rPr>
            <w:rFonts w:ascii="Arial" w:eastAsia="Times New Roman" w:hAnsi="Arial" w:cs="Arial"/>
            <w:b/>
            <w:sz w:val="24"/>
            <w:szCs w:val="24"/>
            <w:lang w:eastAsia="es-ES"/>
          </w:rPr>
          <w:t>Honorio</w:t>
        </w:r>
      </w:hyperlink>
      <w:r w:rsidR="00AB0688">
        <w:rPr>
          <w:rFonts w:ascii="Arial" w:eastAsia="Times New Roman" w:hAnsi="Arial" w:cs="Arial"/>
          <w:b/>
          <w:sz w:val="24"/>
          <w:szCs w:val="24"/>
          <w:lang w:eastAsia="es-ES"/>
        </w:rPr>
        <w:t>,</w:t>
      </w:r>
      <w:r w:rsidRPr="008C2882">
        <w:rPr>
          <w:rFonts w:ascii="Arial" w:eastAsia="Times New Roman" w:hAnsi="Arial" w:cs="Arial"/>
          <w:b/>
          <w:sz w:val="24"/>
          <w:szCs w:val="24"/>
          <w:lang w:eastAsia="es-ES"/>
        </w:rPr>
        <w:t xml:space="preserve"> en el que detalló la supresión de la herejía y el paganismo. Sus restos mortales fueron trasladados definitivamente a Constantinopla el 8 de noviembre de 395</w:t>
      </w:r>
    </w:p>
    <w:p w:rsidR="002379D2" w:rsidRPr="008C2882" w:rsidRDefault="002379D2" w:rsidP="008C2882">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8C2882">
        <w:rPr>
          <w:rFonts w:ascii="Arial" w:eastAsia="Times New Roman" w:hAnsi="Arial" w:cs="Arial"/>
          <w:b/>
          <w:sz w:val="24"/>
          <w:szCs w:val="24"/>
          <w:lang w:eastAsia="es-ES"/>
        </w:rPr>
        <w:t xml:space="preserve"> La </w:t>
      </w:r>
      <w:hyperlink r:id="rId199" w:tooltip="Iglesia ortodoxa" w:history="1">
        <w:r w:rsidRPr="008C2882">
          <w:rPr>
            <w:rFonts w:ascii="Arial" w:eastAsia="Times New Roman" w:hAnsi="Arial" w:cs="Arial"/>
            <w:b/>
            <w:sz w:val="24"/>
            <w:szCs w:val="24"/>
            <w:lang w:eastAsia="es-ES"/>
          </w:rPr>
          <w:t>Iglesia ortodoxa</w:t>
        </w:r>
      </w:hyperlink>
      <w:r w:rsidRPr="008C2882">
        <w:rPr>
          <w:rFonts w:ascii="Arial" w:eastAsia="Times New Roman" w:hAnsi="Arial" w:cs="Arial"/>
          <w:b/>
          <w:sz w:val="24"/>
          <w:szCs w:val="24"/>
          <w:lang w:eastAsia="es-ES"/>
        </w:rPr>
        <w:t xml:space="preserve"> lo reconoce como santo.</w:t>
      </w:r>
    </w:p>
    <w:p w:rsidR="002379D2" w:rsidRDefault="002379D2" w:rsidP="002379D2">
      <w:pPr>
        <w:ind w:left="-567" w:firstLine="141"/>
      </w:pPr>
    </w:p>
    <w:sectPr w:rsidR="002379D2" w:rsidSect="002379D2">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52767"/>
    <w:multiLevelType w:val="multilevel"/>
    <w:tmpl w:val="0BCCE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379D2"/>
    <w:rsid w:val="001776CC"/>
    <w:rsid w:val="002379D2"/>
    <w:rsid w:val="00633A53"/>
    <w:rsid w:val="008C2882"/>
    <w:rsid w:val="00AB0688"/>
    <w:rsid w:val="00EE3235"/>
    <w:rsid w:val="00EE6874"/>
    <w:rsid w:val="00F52D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74"/>
  </w:style>
  <w:style w:type="paragraph" w:styleId="Ttulo1">
    <w:name w:val="heading 1"/>
    <w:basedOn w:val="Normal"/>
    <w:link w:val="Ttulo1Car"/>
    <w:uiPriority w:val="9"/>
    <w:qFormat/>
    <w:rsid w:val="00237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379D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379D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79D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379D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379D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2379D2"/>
    <w:rPr>
      <w:color w:val="0000FF"/>
      <w:u w:val="single"/>
    </w:rPr>
  </w:style>
  <w:style w:type="character" w:styleId="Hipervnculovisitado">
    <w:name w:val="FollowedHyperlink"/>
    <w:basedOn w:val="Fuentedeprrafopredeter"/>
    <w:uiPriority w:val="99"/>
    <w:semiHidden/>
    <w:unhideWhenUsed/>
    <w:rsid w:val="002379D2"/>
    <w:rPr>
      <w:color w:val="800080"/>
      <w:u w:val="single"/>
    </w:rPr>
  </w:style>
  <w:style w:type="character" w:customStyle="1" w:styleId="plainlinks">
    <w:name w:val="plainlinks"/>
    <w:basedOn w:val="Fuentedeprrafopredeter"/>
    <w:rsid w:val="002379D2"/>
  </w:style>
  <w:style w:type="paragraph" w:styleId="NormalWeb">
    <w:name w:val="Normal (Web)"/>
    <w:basedOn w:val="Normal"/>
    <w:uiPriority w:val="99"/>
    <w:semiHidden/>
    <w:unhideWhenUsed/>
    <w:rsid w:val="002379D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2379D2"/>
  </w:style>
  <w:style w:type="character" w:customStyle="1" w:styleId="toctext">
    <w:name w:val="toctext"/>
    <w:basedOn w:val="Fuentedeprrafopredeter"/>
    <w:rsid w:val="002379D2"/>
  </w:style>
  <w:style w:type="character" w:customStyle="1" w:styleId="mw-headline">
    <w:name w:val="mw-headline"/>
    <w:basedOn w:val="Fuentedeprrafopredeter"/>
    <w:rsid w:val="002379D2"/>
  </w:style>
  <w:style w:type="paragraph" w:styleId="Textodeglobo">
    <w:name w:val="Balloon Text"/>
    <w:basedOn w:val="Normal"/>
    <w:link w:val="TextodegloboCar"/>
    <w:uiPriority w:val="99"/>
    <w:semiHidden/>
    <w:unhideWhenUsed/>
    <w:rsid w:val="002379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7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539220">
      <w:bodyDiv w:val="1"/>
      <w:marLeft w:val="0"/>
      <w:marRight w:val="0"/>
      <w:marTop w:val="0"/>
      <w:marBottom w:val="0"/>
      <w:divBdr>
        <w:top w:val="none" w:sz="0" w:space="0" w:color="auto"/>
        <w:left w:val="none" w:sz="0" w:space="0" w:color="auto"/>
        <w:bottom w:val="none" w:sz="0" w:space="0" w:color="auto"/>
        <w:right w:val="none" w:sz="0" w:space="0" w:color="auto"/>
      </w:divBdr>
      <w:divsChild>
        <w:div w:id="1564098206">
          <w:marLeft w:val="0"/>
          <w:marRight w:val="0"/>
          <w:marTop w:val="0"/>
          <w:marBottom w:val="0"/>
          <w:divBdr>
            <w:top w:val="none" w:sz="0" w:space="0" w:color="auto"/>
            <w:left w:val="none" w:sz="0" w:space="0" w:color="auto"/>
            <w:bottom w:val="none" w:sz="0" w:space="0" w:color="auto"/>
            <w:right w:val="none" w:sz="0" w:space="0" w:color="auto"/>
          </w:divBdr>
          <w:divsChild>
            <w:div w:id="1301880590">
              <w:marLeft w:val="0"/>
              <w:marRight w:val="0"/>
              <w:marTop w:val="0"/>
              <w:marBottom w:val="0"/>
              <w:divBdr>
                <w:top w:val="none" w:sz="0" w:space="0" w:color="auto"/>
                <w:left w:val="none" w:sz="0" w:space="0" w:color="auto"/>
                <w:bottom w:val="none" w:sz="0" w:space="0" w:color="auto"/>
                <w:right w:val="none" w:sz="0" w:space="0" w:color="auto"/>
              </w:divBdr>
            </w:div>
          </w:divsChild>
        </w:div>
        <w:div w:id="835727833">
          <w:marLeft w:val="0"/>
          <w:marRight w:val="0"/>
          <w:marTop w:val="0"/>
          <w:marBottom w:val="0"/>
          <w:divBdr>
            <w:top w:val="none" w:sz="0" w:space="0" w:color="auto"/>
            <w:left w:val="none" w:sz="0" w:space="0" w:color="auto"/>
            <w:bottom w:val="none" w:sz="0" w:space="0" w:color="auto"/>
            <w:right w:val="none" w:sz="0" w:space="0" w:color="auto"/>
          </w:divBdr>
        </w:div>
        <w:div w:id="1954046874">
          <w:marLeft w:val="0"/>
          <w:marRight w:val="0"/>
          <w:marTop w:val="0"/>
          <w:marBottom w:val="0"/>
          <w:divBdr>
            <w:top w:val="none" w:sz="0" w:space="0" w:color="auto"/>
            <w:left w:val="none" w:sz="0" w:space="0" w:color="auto"/>
            <w:bottom w:val="none" w:sz="0" w:space="0" w:color="auto"/>
            <w:right w:val="none" w:sz="0" w:space="0" w:color="auto"/>
          </w:divBdr>
        </w:div>
        <w:div w:id="951667739">
          <w:marLeft w:val="0"/>
          <w:marRight w:val="0"/>
          <w:marTop w:val="0"/>
          <w:marBottom w:val="0"/>
          <w:divBdr>
            <w:top w:val="none" w:sz="0" w:space="0" w:color="auto"/>
            <w:left w:val="none" w:sz="0" w:space="0" w:color="auto"/>
            <w:bottom w:val="none" w:sz="0" w:space="0" w:color="auto"/>
            <w:right w:val="none" w:sz="0" w:space="0" w:color="auto"/>
          </w:divBdr>
          <w:divsChild>
            <w:div w:id="1964145444">
              <w:marLeft w:val="0"/>
              <w:marRight w:val="0"/>
              <w:marTop w:val="0"/>
              <w:marBottom w:val="0"/>
              <w:divBdr>
                <w:top w:val="none" w:sz="0" w:space="0" w:color="auto"/>
                <w:left w:val="none" w:sz="0" w:space="0" w:color="auto"/>
                <w:bottom w:val="none" w:sz="0" w:space="0" w:color="auto"/>
                <w:right w:val="none" w:sz="0" w:space="0" w:color="auto"/>
              </w:divBdr>
              <w:divsChild>
                <w:div w:id="9670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604">
          <w:marLeft w:val="0"/>
          <w:marRight w:val="0"/>
          <w:marTop w:val="0"/>
          <w:marBottom w:val="0"/>
          <w:divBdr>
            <w:top w:val="none" w:sz="0" w:space="0" w:color="auto"/>
            <w:left w:val="none" w:sz="0" w:space="0" w:color="auto"/>
            <w:bottom w:val="none" w:sz="0" w:space="0" w:color="auto"/>
            <w:right w:val="none" w:sz="0" w:space="0" w:color="auto"/>
          </w:divBdr>
        </w:div>
        <w:div w:id="2136289472">
          <w:marLeft w:val="0"/>
          <w:marRight w:val="0"/>
          <w:marTop w:val="0"/>
          <w:marBottom w:val="0"/>
          <w:divBdr>
            <w:top w:val="none" w:sz="0" w:space="0" w:color="auto"/>
            <w:left w:val="none" w:sz="0" w:space="0" w:color="auto"/>
            <w:bottom w:val="none" w:sz="0" w:space="0" w:color="auto"/>
            <w:right w:val="none" w:sz="0" w:space="0" w:color="auto"/>
          </w:divBdr>
          <w:divsChild>
            <w:div w:id="1321692251">
              <w:marLeft w:val="0"/>
              <w:marRight w:val="0"/>
              <w:marTop w:val="0"/>
              <w:marBottom w:val="0"/>
              <w:divBdr>
                <w:top w:val="none" w:sz="0" w:space="0" w:color="auto"/>
                <w:left w:val="none" w:sz="0" w:space="0" w:color="auto"/>
                <w:bottom w:val="none" w:sz="0" w:space="0" w:color="auto"/>
                <w:right w:val="none" w:sz="0" w:space="0" w:color="auto"/>
              </w:divBdr>
              <w:divsChild>
                <w:div w:id="12517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4902">
          <w:marLeft w:val="0"/>
          <w:marRight w:val="0"/>
          <w:marTop w:val="0"/>
          <w:marBottom w:val="0"/>
          <w:divBdr>
            <w:top w:val="none" w:sz="0" w:space="0" w:color="auto"/>
            <w:left w:val="none" w:sz="0" w:space="0" w:color="auto"/>
            <w:bottom w:val="none" w:sz="0" w:space="0" w:color="auto"/>
            <w:right w:val="none" w:sz="0" w:space="0" w:color="auto"/>
          </w:divBdr>
        </w:div>
        <w:div w:id="1036347182">
          <w:marLeft w:val="0"/>
          <w:marRight w:val="0"/>
          <w:marTop w:val="0"/>
          <w:marBottom w:val="0"/>
          <w:divBdr>
            <w:top w:val="none" w:sz="0" w:space="0" w:color="auto"/>
            <w:left w:val="none" w:sz="0" w:space="0" w:color="auto"/>
            <w:bottom w:val="none" w:sz="0" w:space="0" w:color="auto"/>
            <w:right w:val="none" w:sz="0" w:space="0" w:color="auto"/>
          </w:divBdr>
          <w:divsChild>
            <w:div w:id="365762063">
              <w:marLeft w:val="0"/>
              <w:marRight w:val="0"/>
              <w:marTop w:val="0"/>
              <w:marBottom w:val="0"/>
              <w:divBdr>
                <w:top w:val="none" w:sz="0" w:space="0" w:color="auto"/>
                <w:left w:val="none" w:sz="0" w:space="0" w:color="auto"/>
                <w:bottom w:val="none" w:sz="0" w:space="0" w:color="auto"/>
                <w:right w:val="none" w:sz="0" w:space="0" w:color="auto"/>
              </w:divBdr>
              <w:divsChild>
                <w:div w:id="16789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666">
          <w:marLeft w:val="0"/>
          <w:marRight w:val="0"/>
          <w:marTop w:val="0"/>
          <w:marBottom w:val="0"/>
          <w:divBdr>
            <w:top w:val="none" w:sz="0" w:space="0" w:color="auto"/>
            <w:left w:val="none" w:sz="0" w:space="0" w:color="auto"/>
            <w:bottom w:val="none" w:sz="0" w:space="0" w:color="auto"/>
            <w:right w:val="none" w:sz="0" w:space="0" w:color="auto"/>
          </w:divBdr>
        </w:div>
        <w:div w:id="1452045451">
          <w:marLeft w:val="0"/>
          <w:marRight w:val="0"/>
          <w:marTop w:val="0"/>
          <w:marBottom w:val="0"/>
          <w:divBdr>
            <w:top w:val="none" w:sz="0" w:space="0" w:color="auto"/>
            <w:left w:val="none" w:sz="0" w:space="0" w:color="auto"/>
            <w:bottom w:val="none" w:sz="0" w:space="0" w:color="auto"/>
            <w:right w:val="none" w:sz="0" w:space="0" w:color="auto"/>
          </w:divBdr>
          <w:divsChild>
            <w:div w:id="437414418">
              <w:marLeft w:val="0"/>
              <w:marRight w:val="0"/>
              <w:marTop w:val="0"/>
              <w:marBottom w:val="0"/>
              <w:divBdr>
                <w:top w:val="none" w:sz="0" w:space="0" w:color="auto"/>
                <w:left w:val="none" w:sz="0" w:space="0" w:color="auto"/>
                <w:bottom w:val="none" w:sz="0" w:space="0" w:color="auto"/>
                <w:right w:val="none" w:sz="0" w:space="0" w:color="auto"/>
              </w:divBdr>
              <w:divsChild>
                <w:div w:id="12914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3117">
          <w:marLeft w:val="0"/>
          <w:marRight w:val="0"/>
          <w:marTop w:val="0"/>
          <w:marBottom w:val="0"/>
          <w:divBdr>
            <w:top w:val="none" w:sz="0" w:space="0" w:color="auto"/>
            <w:left w:val="none" w:sz="0" w:space="0" w:color="auto"/>
            <w:bottom w:val="none" w:sz="0" w:space="0" w:color="auto"/>
            <w:right w:val="none" w:sz="0" w:space="0" w:color="auto"/>
          </w:divBdr>
          <w:divsChild>
            <w:div w:id="663826578">
              <w:marLeft w:val="0"/>
              <w:marRight w:val="0"/>
              <w:marTop w:val="0"/>
              <w:marBottom w:val="0"/>
              <w:divBdr>
                <w:top w:val="none" w:sz="0" w:space="0" w:color="auto"/>
                <w:left w:val="none" w:sz="0" w:space="0" w:color="auto"/>
                <w:bottom w:val="none" w:sz="0" w:space="0" w:color="auto"/>
                <w:right w:val="none" w:sz="0" w:space="0" w:color="auto"/>
              </w:divBdr>
            </w:div>
          </w:divsChild>
        </w:div>
        <w:div w:id="1619414254">
          <w:marLeft w:val="0"/>
          <w:marRight w:val="0"/>
          <w:marTop w:val="0"/>
          <w:marBottom w:val="0"/>
          <w:divBdr>
            <w:top w:val="none" w:sz="0" w:space="0" w:color="auto"/>
            <w:left w:val="none" w:sz="0" w:space="0" w:color="auto"/>
            <w:bottom w:val="none" w:sz="0" w:space="0" w:color="auto"/>
            <w:right w:val="none" w:sz="0" w:space="0" w:color="auto"/>
          </w:divBdr>
          <w:divsChild>
            <w:div w:id="565452157">
              <w:marLeft w:val="0"/>
              <w:marRight w:val="0"/>
              <w:marTop w:val="0"/>
              <w:marBottom w:val="0"/>
              <w:divBdr>
                <w:top w:val="none" w:sz="0" w:space="0" w:color="auto"/>
                <w:left w:val="none" w:sz="0" w:space="0" w:color="auto"/>
                <w:bottom w:val="none" w:sz="0" w:space="0" w:color="auto"/>
                <w:right w:val="none" w:sz="0" w:space="0" w:color="auto"/>
              </w:divBdr>
              <w:divsChild>
                <w:div w:id="4532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2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200233">
          <w:marLeft w:val="0"/>
          <w:marRight w:val="0"/>
          <w:marTop w:val="0"/>
          <w:marBottom w:val="0"/>
          <w:divBdr>
            <w:top w:val="none" w:sz="0" w:space="0" w:color="auto"/>
            <w:left w:val="none" w:sz="0" w:space="0" w:color="auto"/>
            <w:bottom w:val="none" w:sz="0" w:space="0" w:color="auto"/>
            <w:right w:val="none" w:sz="0" w:space="0" w:color="auto"/>
          </w:divBdr>
          <w:divsChild>
            <w:div w:id="788622345">
              <w:marLeft w:val="0"/>
              <w:marRight w:val="0"/>
              <w:marTop w:val="0"/>
              <w:marBottom w:val="0"/>
              <w:divBdr>
                <w:top w:val="none" w:sz="0" w:space="0" w:color="auto"/>
                <w:left w:val="none" w:sz="0" w:space="0" w:color="auto"/>
                <w:bottom w:val="none" w:sz="0" w:space="0" w:color="auto"/>
                <w:right w:val="none" w:sz="0" w:space="0" w:color="auto"/>
              </w:divBdr>
            </w:div>
          </w:divsChild>
        </w:div>
        <w:div w:id="1441485456">
          <w:marLeft w:val="0"/>
          <w:marRight w:val="0"/>
          <w:marTop w:val="0"/>
          <w:marBottom w:val="0"/>
          <w:divBdr>
            <w:top w:val="none" w:sz="0" w:space="0" w:color="auto"/>
            <w:left w:val="none" w:sz="0" w:space="0" w:color="auto"/>
            <w:bottom w:val="none" w:sz="0" w:space="0" w:color="auto"/>
            <w:right w:val="none" w:sz="0" w:space="0" w:color="auto"/>
          </w:divBdr>
          <w:divsChild>
            <w:div w:id="33039958">
              <w:marLeft w:val="0"/>
              <w:marRight w:val="0"/>
              <w:marTop w:val="0"/>
              <w:marBottom w:val="0"/>
              <w:divBdr>
                <w:top w:val="none" w:sz="0" w:space="0" w:color="auto"/>
                <w:left w:val="none" w:sz="0" w:space="0" w:color="auto"/>
                <w:bottom w:val="none" w:sz="0" w:space="0" w:color="auto"/>
                <w:right w:val="none" w:sz="0" w:space="0" w:color="auto"/>
              </w:divBdr>
              <w:divsChild>
                <w:div w:id="19736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68">
          <w:marLeft w:val="0"/>
          <w:marRight w:val="0"/>
          <w:marTop w:val="0"/>
          <w:marBottom w:val="0"/>
          <w:divBdr>
            <w:top w:val="none" w:sz="0" w:space="0" w:color="auto"/>
            <w:left w:val="none" w:sz="0" w:space="0" w:color="auto"/>
            <w:bottom w:val="none" w:sz="0" w:space="0" w:color="auto"/>
            <w:right w:val="none" w:sz="0" w:space="0" w:color="auto"/>
          </w:divBdr>
        </w:div>
        <w:div w:id="860977557">
          <w:marLeft w:val="0"/>
          <w:marRight w:val="0"/>
          <w:marTop w:val="0"/>
          <w:marBottom w:val="0"/>
          <w:divBdr>
            <w:top w:val="none" w:sz="0" w:space="0" w:color="auto"/>
            <w:left w:val="none" w:sz="0" w:space="0" w:color="auto"/>
            <w:bottom w:val="none" w:sz="0" w:space="0" w:color="auto"/>
            <w:right w:val="none" w:sz="0" w:space="0" w:color="auto"/>
          </w:divBdr>
          <w:divsChild>
            <w:div w:id="1480725887">
              <w:marLeft w:val="0"/>
              <w:marRight w:val="0"/>
              <w:marTop w:val="0"/>
              <w:marBottom w:val="0"/>
              <w:divBdr>
                <w:top w:val="none" w:sz="0" w:space="0" w:color="auto"/>
                <w:left w:val="none" w:sz="0" w:space="0" w:color="auto"/>
                <w:bottom w:val="none" w:sz="0" w:space="0" w:color="auto"/>
                <w:right w:val="none" w:sz="0" w:space="0" w:color="auto"/>
              </w:divBdr>
              <w:divsChild>
                <w:div w:id="417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Auditorio" TargetMode="External"/><Relationship Id="rId21" Type="http://schemas.openxmlformats.org/officeDocument/2006/relationships/hyperlink" Target="https://es.wikipedia.org/wiki/Credo_Niceno" TargetMode="External"/><Relationship Id="rId42" Type="http://schemas.openxmlformats.org/officeDocument/2006/relationships/hyperlink" Target="https://es.wikipedia.org/wiki/Graciano_el_Joven" TargetMode="External"/><Relationship Id="rId63" Type="http://schemas.openxmlformats.org/officeDocument/2006/relationships/hyperlink" Target="https://es.wikipedia.org/wiki/Bastarnos" TargetMode="External"/><Relationship Id="rId84" Type="http://schemas.openxmlformats.org/officeDocument/2006/relationships/hyperlink" Target="https://es.wikipedia.org/wiki/Provincia" TargetMode="External"/><Relationship Id="rId138" Type="http://schemas.openxmlformats.org/officeDocument/2006/relationships/hyperlink" Target="https://es.wikipedia.org/wiki/Valentiniano_II" TargetMode="External"/><Relationship Id="rId159" Type="http://schemas.openxmlformats.org/officeDocument/2006/relationships/hyperlink" Target="https://es.wikipedia.org/wiki/Galia" TargetMode="External"/><Relationship Id="rId170" Type="http://schemas.openxmlformats.org/officeDocument/2006/relationships/hyperlink" Target="https://es.wikipedia.org/wiki/Serapeum" TargetMode="External"/><Relationship Id="rId191" Type="http://schemas.openxmlformats.org/officeDocument/2006/relationships/hyperlink" Target="https://es.wikipedia.org/wiki/Academia_de_Atenas" TargetMode="External"/><Relationship Id="rId196" Type="http://schemas.openxmlformats.org/officeDocument/2006/relationships/hyperlink" Target="https://es.wikipedia.org/wiki/Paneg%C3%ADrico" TargetMode="External"/><Relationship Id="rId200" Type="http://schemas.openxmlformats.org/officeDocument/2006/relationships/fontTable" Target="fontTable.xml"/><Relationship Id="rId16" Type="http://schemas.openxmlformats.org/officeDocument/2006/relationships/hyperlink" Target="https://es.wikipedia.org/wiki/Batalla_de_Adrian%C3%B3polis" TargetMode="External"/><Relationship Id="rId107" Type="http://schemas.openxmlformats.org/officeDocument/2006/relationships/hyperlink" Target="https://es.wikipedia.org/wiki/Alejandr%C3%ADa" TargetMode="External"/><Relationship Id="rId11" Type="http://schemas.openxmlformats.org/officeDocument/2006/relationships/hyperlink" Target="https://es.wikipedia.org/wiki/Mil%C3%A1n" TargetMode="External"/><Relationship Id="rId32" Type="http://schemas.openxmlformats.org/officeDocument/2006/relationships/hyperlink" Target="https://es.wikipedia.org/wiki/Gran_Conspiraci%C3%B3n" TargetMode="External"/><Relationship Id="rId37" Type="http://schemas.openxmlformats.org/officeDocument/2006/relationships/hyperlink" Target="https://es.wikipedia.org/wiki/S%C3%A1rmatas" TargetMode="External"/><Relationship Id="rId53" Type="http://schemas.openxmlformats.org/officeDocument/2006/relationships/hyperlink" Target="https://es.wikipedia.org/wiki/Arcadio" TargetMode="External"/><Relationship Id="rId58" Type="http://schemas.openxmlformats.org/officeDocument/2006/relationships/hyperlink" Target="https://es.wikipedia.org/wiki/Justina_%28emperatriz%29" TargetMode="External"/><Relationship Id="rId74" Type="http://schemas.openxmlformats.org/officeDocument/2006/relationships/hyperlink" Target="https://es.wikipedia.org/wiki/Di%C3%B3cesis" TargetMode="External"/><Relationship Id="rId79" Type="http://schemas.openxmlformats.org/officeDocument/2006/relationships/hyperlink" Target="https://es.wikipedia.org/wiki/380" TargetMode="External"/><Relationship Id="rId102" Type="http://schemas.openxmlformats.org/officeDocument/2006/relationships/hyperlink" Target="https://es.wikipedia.org/wiki/Flavio_Honorio" TargetMode="External"/><Relationship Id="rId123" Type="http://schemas.openxmlformats.org/officeDocument/2006/relationships/hyperlink" Target="https://es.wikipedia.org/wiki/27_de_febrero" TargetMode="External"/><Relationship Id="rId128" Type="http://schemas.openxmlformats.org/officeDocument/2006/relationships/hyperlink" Target="https://es.wikipedia.org/wiki/Dogma_de_la_Sant%C3%ADsima_Trinidad" TargetMode="External"/><Relationship Id="rId144" Type="http://schemas.openxmlformats.org/officeDocument/2006/relationships/hyperlink" Target="https://es.wikipedia.org/wiki/Dem%C3%B3filo_de_Constantinopla" TargetMode="External"/><Relationship Id="rId149" Type="http://schemas.openxmlformats.org/officeDocument/2006/relationships/hyperlink" Target="https://es.wikipedia.org/w/index.php?title=Acolio_de_Tesal%C3%B3nica&amp;action=edit&amp;redlink=1" TargetMode="External"/><Relationship Id="rId5" Type="http://schemas.openxmlformats.org/officeDocument/2006/relationships/hyperlink" Target="https://commons.wikimedia.org/wiki/File:Theodosius.jpg" TargetMode="External"/><Relationship Id="rId90" Type="http://schemas.openxmlformats.org/officeDocument/2006/relationships/hyperlink" Target="https://es.wikipedia.org/wiki/Graciano_el_Joven" TargetMode="External"/><Relationship Id="rId95" Type="http://schemas.openxmlformats.org/officeDocument/2006/relationships/hyperlink" Target="https://es.wikipedia.org/wiki/388" TargetMode="External"/><Relationship Id="rId160" Type="http://schemas.openxmlformats.org/officeDocument/2006/relationships/hyperlink" Target="https://es.wikipedia.org/wiki/Arbogastes" TargetMode="External"/><Relationship Id="rId165" Type="http://schemas.openxmlformats.org/officeDocument/2006/relationships/hyperlink" Target="https://es.wikipedia.org/wiki/Serapeum" TargetMode="External"/><Relationship Id="rId181" Type="http://schemas.openxmlformats.org/officeDocument/2006/relationships/hyperlink" Target="https://es.wikipedia.org/wiki/Juegos_ol%C3%ADmpicos_en_la_antig%C3%BCedad" TargetMode="External"/><Relationship Id="rId186" Type="http://schemas.openxmlformats.org/officeDocument/2006/relationships/hyperlink" Target="https://es.wikipedia.org/wiki/Ambrosio_de_Mil%C3%A1n" TargetMode="External"/><Relationship Id="rId22" Type="http://schemas.openxmlformats.org/officeDocument/2006/relationships/hyperlink" Target="https://es.wikipedia.org/wiki/Catolicismo" TargetMode="External"/><Relationship Id="rId27" Type="http://schemas.openxmlformats.org/officeDocument/2006/relationships/hyperlink" Target="https://es.wikipedia.org/w/index.php?title=Cauca_%28ciudad_prerromana%29&amp;action=edit&amp;redlink=1" TargetMode="External"/><Relationship Id="rId43" Type="http://schemas.openxmlformats.org/officeDocument/2006/relationships/hyperlink" Target="https://es.wikipedia.org/wiki/Valente" TargetMode="External"/><Relationship Id="rId48" Type="http://schemas.openxmlformats.org/officeDocument/2006/relationships/hyperlink" Target="https://es.wikipedia.org/wiki/Eugenio_%28emperador%29" TargetMode="External"/><Relationship Id="rId64" Type="http://schemas.openxmlformats.org/officeDocument/2006/relationships/hyperlink" Target="https://es.wikipedia.org/wiki/Carpianos" TargetMode="External"/><Relationship Id="rId69" Type="http://schemas.openxmlformats.org/officeDocument/2006/relationships/hyperlink" Target="https://es.wikipedia.org/wiki/Tr%C3%A9veris" TargetMode="External"/><Relationship Id="rId113" Type="http://schemas.openxmlformats.org/officeDocument/2006/relationships/hyperlink" Target="https://es.wikipedia.org/wiki/Obeliscos_en_Roma" TargetMode="External"/><Relationship Id="rId118" Type="http://schemas.openxmlformats.org/officeDocument/2006/relationships/hyperlink" Target="https://es.wikipedia.org/wiki/Arte_conceptual" TargetMode="External"/><Relationship Id="rId134" Type="http://schemas.openxmlformats.org/officeDocument/2006/relationships/hyperlink" Target="https://es.wikipedia.org/wiki/Arrio" TargetMode="External"/><Relationship Id="rId139" Type="http://schemas.openxmlformats.org/officeDocument/2006/relationships/hyperlink" Target="https://es.wikipedia.org/wiki/Halo_%28s%C3%ADmbolo_religioso%29" TargetMode="External"/><Relationship Id="rId80" Type="http://schemas.openxmlformats.org/officeDocument/2006/relationships/hyperlink" Target="https://es.wikipedia.org/wiki/3_de_octubre" TargetMode="External"/><Relationship Id="rId85" Type="http://schemas.openxmlformats.org/officeDocument/2006/relationships/hyperlink" Target="https://es.wikipedia.org/wiki/Tracia" TargetMode="External"/><Relationship Id="rId150" Type="http://schemas.openxmlformats.org/officeDocument/2006/relationships/hyperlink" Target="https://es.wikipedia.org/wiki/Graciano_el_Joven" TargetMode="External"/><Relationship Id="rId155" Type="http://schemas.openxmlformats.org/officeDocument/2006/relationships/hyperlink" Target="https://es.wikipedia.org/wiki/Teodosio_I_el_Grande" TargetMode="External"/><Relationship Id="rId171" Type="http://schemas.openxmlformats.org/officeDocument/2006/relationships/hyperlink" Target="https://es.wikipedia.org/wiki/Eusebio_de_Cesarea" TargetMode="External"/><Relationship Id="rId176" Type="http://schemas.openxmlformats.org/officeDocument/2006/relationships/hyperlink" Target="https://es.wikipedia.org/wiki/Foro_Romano" TargetMode="External"/><Relationship Id="rId192" Type="http://schemas.openxmlformats.org/officeDocument/2006/relationships/hyperlink" Target="https://es.wikipedia.org/wiki/Mil%C3%A1n" TargetMode="External"/><Relationship Id="rId197" Type="http://schemas.openxmlformats.org/officeDocument/2006/relationships/hyperlink" Target="https://es.wikipedia.org/wiki/Estilic%C3%B3n" TargetMode="External"/><Relationship Id="rId201" Type="http://schemas.openxmlformats.org/officeDocument/2006/relationships/theme" Target="theme/theme1.xml"/><Relationship Id="rId12" Type="http://schemas.openxmlformats.org/officeDocument/2006/relationships/hyperlink" Target="https://es.wikipedia.org/wiki/17_de_enero" TargetMode="External"/><Relationship Id="rId17" Type="http://schemas.openxmlformats.org/officeDocument/2006/relationships/hyperlink" Target="https://es.wikipedia.org/wiki/Graciano_el_Joven" TargetMode="External"/><Relationship Id="rId33" Type="http://schemas.openxmlformats.org/officeDocument/2006/relationships/hyperlink" Target="https://es.wikipedia.org/wiki/Dux_%28t%C3%ADtulo%29" TargetMode="External"/><Relationship Id="rId38" Type="http://schemas.openxmlformats.org/officeDocument/2006/relationships/hyperlink" Target="https://es.wikipedia.org/wiki/Pandemonium_%28El_para%C3%ADso_perdido%29" TargetMode="External"/><Relationship Id="rId59" Type="http://schemas.openxmlformats.org/officeDocument/2006/relationships/hyperlink" Target="https://es.wikipedia.org/wiki/Gala_Placidia" TargetMode="External"/><Relationship Id="rId103" Type="http://schemas.openxmlformats.org/officeDocument/2006/relationships/hyperlink" Target="https://es.wikipedia.org/wiki/Batalla_del_Fr%C3%ADgido" TargetMode="External"/><Relationship Id="rId108" Type="http://schemas.openxmlformats.org/officeDocument/2006/relationships/hyperlink" Target="https://es.wikipedia.org/wiki/Obelisco_de_Teodosio" TargetMode="External"/><Relationship Id="rId124" Type="http://schemas.openxmlformats.org/officeDocument/2006/relationships/hyperlink" Target="https://es.wikipedia.org/wiki/380" TargetMode="External"/><Relationship Id="rId129" Type="http://schemas.openxmlformats.org/officeDocument/2006/relationships/hyperlink" Target="https://es.wikipedia.org/wiki/Constantino_I_el_Grande" TargetMode="External"/><Relationship Id="rId54" Type="http://schemas.openxmlformats.org/officeDocument/2006/relationships/hyperlink" Target="https://es.wikipedia.org/wiki/Flavio_Honorio" TargetMode="External"/><Relationship Id="rId70" Type="http://schemas.openxmlformats.org/officeDocument/2006/relationships/hyperlink" Target="https://es.wikipedia.org/wiki/Galia" TargetMode="External"/><Relationship Id="rId75" Type="http://schemas.openxmlformats.org/officeDocument/2006/relationships/hyperlink" Target="https://es.wikipedia.org/wiki/Panonia" TargetMode="External"/><Relationship Id="rId91" Type="http://schemas.openxmlformats.org/officeDocument/2006/relationships/hyperlink" Target="https://es.wikipedia.org/wiki/Imperio_romano_de_Occidente" TargetMode="External"/><Relationship Id="rId96" Type="http://schemas.openxmlformats.org/officeDocument/2006/relationships/hyperlink" Target="https://es.wikipedia.org/wiki/28_de_agosto" TargetMode="External"/><Relationship Id="rId140" Type="http://schemas.openxmlformats.org/officeDocument/2006/relationships/hyperlink" Target="https://es.wikipedia.org/wiki/Teolog%C3%ADa" TargetMode="External"/><Relationship Id="rId145" Type="http://schemas.openxmlformats.org/officeDocument/2006/relationships/hyperlink" Target="https://es.wikipedia.org/wiki/Melecio_de_Antioqu%C3%ADa" TargetMode="External"/><Relationship Id="rId161" Type="http://schemas.openxmlformats.org/officeDocument/2006/relationships/hyperlink" Target="https://es.wikipedia.org/wiki/Magister_militum" TargetMode="External"/><Relationship Id="rId166" Type="http://schemas.openxmlformats.org/officeDocument/2006/relationships/hyperlink" Target="https://es.wikipedia.org/wiki/Teodosio_I_el_Grande" TargetMode="External"/><Relationship Id="rId182" Type="http://schemas.openxmlformats.org/officeDocument/2006/relationships/hyperlink" Target="https://es.wikipedia.org/wiki/393" TargetMode="External"/><Relationship Id="rId187" Type="http://schemas.openxmlformats.org/officeDocument/2006/relationships/hyperlink" Target="https://es.wikipedia.org/wiki/Archidi%C3%B3cesis_cat%C3%B3lico_romana_de_Mil%C3%A1n"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es.wikipedia.org/wiki/Religi%C3%B3n_oficial" TargetMode="External"/><Relationship Id="rId28" Type="http://schemas.openxmlformats.org/officeDocument/2006/relationships/hyperlink" Target="https://es.wikipedia.org/wiki/Coca_%28Segovia%29" TargetMode="External"/><Relationship Id="rId49" Type="http://schemas.openxmlformats.org/officeDocument/2006/relationships/hyperlink" Target="https://es.wikipedia.org/wiki/Batalla_del_Fr%C3%ADgido" TargetMode="External"/><Relationship Id="rId114" Type="http://schemas.openxmlformats.org/officeDocument/2006/relationships/hyperlink" Target="https://es.wikipedia.org/wiki/Constancio_II" TargetMode="External"/><Relationship Id="rId119" Type="http://schemas.openxmlformats.org/officeDocument/2006/relationships/hyperlink" Target="https://es.wikipedia.org/wiki/Retrato" TargetMode="External"/><Relationship Id="rId44" Type="http://schemas.openxmlformats.org/officeDocument/2006/relationships/hyperlink" Target="https://es.wikipedia.org/wiki/Batalla_de_Adrian%C3%B3polis" TargetMode="External"/><Relationship Id="rId60" Type="http://schemas.openxmlformats.org/officeDocument/2006/relationships/hyperlink" Target="https://es.wikipedia.org/wiki/Godos" TargetMode="External"/><Relationship Id="rId65" Type="http://schemas.openxmlformats.org/officeDocument/2006/relationships/hyperlink" Target="https://es.wikipedia.org/wiki/Provincia" TargetMode="External"/><Relationship Id="rId81" Type="http://schemas.openxmlformats.org/officeDocument/2006/relationships/hyperlink" Target="https://es.wikipedia.org/wiki/382" TargetMode="External"/><Relationship Id="rId86" Type="http://schemas.openxmlformats.org/officeDocument/2006/relationships/hyperlink" Target="https://es.wikipedia.org/wiki/Foederati" TargetMode="External"/><Relationship Id="rId130" Type="http://schemas.openxmlformats.org/officeDocument/2006/relationships/hyperlink" Target="https://es.wikipedia.org/wiki/Primer_Concilio_de_Nicea" TargetMode="External"/><Relationship Id="rId135" Type="http://schemas.openxmlformats.org/officeDocument/2006/relationships/hyperlink" Target="https://es.wikipedia.org/wiki/Arrianismo" TargetMode="External"/><Relationship Id="rId151" Type="http://schemas.openxmlformats.org/officeDocument/2006/relationships/hyperlink" Target="https://es.wikipedia.org/wiki/Valentiniano_II" TargetMode="External"/><Relationship Id="rId156" Type="http://schemas.openxmlformats.org/officeDocument/2006/relationships/hyperlink" Target="https://es.wikipedia.org/wiki/Batalla_de_Adrian%C3%B3polis" TargetMode="External"/><Relationship Id="rId177" Type="http://schemas.openxmlformats.org/officeDocument/2006/relationships/hyperlink" Target="https://es.wikipedia.org/wiki/Vestal" TargetMode="External"/><Relationship Id="rId198" Type="http://schemas.openxmlformats.org/officeDocument/2006/relationships/hyperlink" Target="https://es.wikipedia.org/wiki/Flavio_Honorio" TargetMode="External"/><Relationship Id="rId172" Type="http://schemas.openxmlformats.org/officeDocument/2006/relationships/hyperlink" Target="https://es.wikipedia.org/wiki/Atanasio" TargetMode="External"/><Relationship Id="rId193" Type="http://schemas.openxmlformats.org/officeDocument/2006/relationships/hyperlink" Target="https://es.wikipedia.org/wiki/Edema" TargetMode="External"/><Relationship Id="rId13" Type="http://schemas.openxmlformats.org/officeDocument/2006/relationships/hyperlink" Target="https://es.wikipedia.org/wiki/395" TargetMode="External"/><Relationship Id="rId18" Type="http://schemas.openxmlformats.org/officeDocument/2006/relationships/hyperlink" Target="https://es.wikipedia.org/wiki/Valentiniano_II" TargetMode="External"/><Relationship Id="rId39" Type="http://schemas.openxmlformats.org/officeDocument/2006/relationships/hyperlink" Target="https://es.wikipedia.org/wiki/Valentiniano_I" TargetMode="External"/><Relationship Id="rId109" Type="http://schemas.openxmlformats.org/officeDocument/2006/relationships/hyperlink" Target="https://es.wikipedia.org/wiki/Hip%C3%B3dromo_de_Constantinopla" TargetMode="External"/><Relationship Id="rId34" Type="http://schemas.openxmlformats.org/officeDocument/2006/relationships/hyperlink" Target="https://es.wikipedia.org/wiki/Mesia" TargetMode="External"/><Relationship Id="rId50" Type="http://schemas.openxmlformats.org/officeDocument/2006/relationships/hyperlink" Target="https://es.wikipedia.org/wiki/R%C3%ADo_Vipava" TargetMode="External"/><Relationship Id="rId55" Type="http://schemas.openxmlformats.org/officeDocument/2006/relationships/hyperlink" Target="https://es.wikipedia.org/wiki/Pulqueria_%28hija_de_Teodosio_I%29" TargetMode="External"/><Relationship Id="rId76" Type="http://schemas.openxmlformats.org/officeDocument/2006/relationships/hyperlink" Target="https://es.wikipedia.org/wiki/Dalmacia_%28provincia_romana%29" TargetMode="External"/><Relationship Id="rId97" Type="http://schemas.openxmlformats.org/officeDocument/2006/relationships/hyperlink" Target="https://es.wikipedia.org/wiki/Magister_militum" TargetMode="External"/><Relationship Id="rId104" Type="http://schemas.openxmlformats.org/officeDocument/2006/relationships/hyperlink" Target="https://es.wikipedia.org/wiki/394" TargetMode="External"/><Relationship Id="rId120" Type="http://schemas.openxmlformats.org/officeDocument/2006/relationships/hyperlink" Target="https://es.wikipedia.org/wiki/Foro_de_Teodosio" TargetMode="External"/><Relationship Id="rId125" Type="http://schemas.openxmlformats.org/officeDocument/2006/relationships/hyperlink" Target="https://es.wikipedia.org/wiki/Historia_del_cristianismo" TargetMode="External"/><Relationship Id="rId141" Type="http://schemas.openxmlformats.org/officeDocument/2006/relationships/hyperlink" Target="https://es.wikipedia.org/wiki/Constantino_el_Grande" TargetMode="External"/><Relationship Id="rId146" Type="http://schemas.openxmlformats.org/officeDocument/2006/relationships/hyperlink" Target="https://es.wikipedia.org/wiki/Gregorio_Nacianceno" TargetMode="External"/><Relationship Id="rId167" Type="http://schemas.openxmlformats.org/officeDocument/2006/relationships/hyperlink" Target="https://es.wikipedia.org/wiki/Sacrificio_de_animales" TargetMode="External"/><Relationship Id="rId188" Type="http://schemas.openxmlformats.org/officeDocument/2006/relationships/hyperlink" Target="https://es.wikipedia.org/wiki/Masacre_de_Tesal%C3%B3nica" TargetMode="External"/><Relationship Id="rId7" Type="http://schemas.openxmlformats.org/officeDocument/2006/relationships/hyperlink" Target="https://es.wikipedia.org/wiki/Coca_%28Segovia%29" TargetMode="External"/><Relationship Id="rId71" Type="http://schemas.openxmlformats.org/officeDocument/2006/relationships/hyperlink" Target="https://es.wikipedia.org/wiki/Adrian%C3%B3polis" TargetMode="External"/><Relationship Id="rId92" Type="http://schemas.openxmlformats.org/officeDocument/2006/relationships/hyperlink" Target="https://es.wikipedia.org/wiki/Magno_M%C3%A1ximo" TargetMode="External"/><Relationship Id="rId162" Type="http://schemas.openxmlformats.org/officeDocument/2006/relationships/hyperlink" Target="https://es.wikipedia.org/wiki/Eugenio_%28emperador%29" TargetMode="External"/><Relationship Id="rId183" Type="http://schemas.openxmlformats.org/officeDocument/2006/relationships/hyperlink" Target="https://es.wikipedia.org/wiki/Paganos" TargetMode="External"/><Relationship Id="rId2" Type="http://schemas.openxmlformats.org/officeDocument/2006/relationships/styles" Target="styles.xml"/><Relationship Id="rId29" Type="http://schemas.openxmlformats.org/officeDocument/2006/relationships/hyperlink" Target="https://es.wikipedia.org/wiki/It%C3%A1lica" TargetMode="External"/><Relationship Id="rId24" Type="http://schemas.openxmlformats.org/officeDocument/2006/relationships/hyperlink" Target="https://es.wikipedia.org/wiki/Edicto_de_Tesal%C3%B3nica" TargetMode="External"/><Relationship Id="rId40" Type="http://schemas.openxmlformats.org/officeDocument/2006/relationships/hyperlink" Target="https://es.wikipedia.org/wiki/Valente" TargetMode="External"/><Relationship Id="rId45" Type="http://schemas.openxmlformats.org/officeDocument/2006/relationships/hyperlink" Target="https://es.wikipedia.org/wiki/Arcadio" TargetMode="External"/><Relationship Id="rId66" Type="http://schemas.openxmlformats.org/officeDocument/2006/relationships/hyperlink" Target="https://es.wikipedia.org/wiki/Dacia_%28provincia_romana%29" TargetMode="External"/><Relationship Id="rId87" Type="http://schemas.openxmlformats.org/officeDocument/2006/relationships/hyperlink" Target="https://es.wikipedia.org/wiki/Alarico_I" TargetMode="External"/><Relationship Id="rId110" Type="http://schemas.openxmlformats.org/officeDocument/2006/relationships/hyperlink" Target="https://es.wikipedia.org/wiki/Arma_de_asedio" TargetMode="External"/><Relationship Id="rId115" Type="http://schemas.openxmlformats.org/officeDocument/2006/relationships/hyperlink" Target="https://es.wikipedia.org/wiki/M%C3%A1rmol" TargetMode="External"/><Relationship Id="rId131" Type="http://schemas.openxmlformats.org/officeDocument/2006/relationships/hyperlink" Target="https://es.wikipedia.org/wiki/Arrio" TargetMode="External"/><Relationship Id="rId136" Type="http://schemas.openxmlformats.org/officeDocument/2006/relationships/hyperlink" Target="https://commons.wikimedia.org/wiki/File:Solidus_Valentinian_II_trier_RIC_090a.jpg" TargetMode="External"/><Relationship Id="rId157" Type="http://schemas.openxmlformats.org/officeDocument/2006/relationships/hyperlink" Target="https://es.wikipedia.org/wiki/Valentiniano_II" TargetMode="External"/><Relationship Id="rId178" Type="http://schemas.openxmlformats.org/officeDocument/2006/relationships/hyperlink" Target="https://es.wikipedia.org/wiki/Auspicio" TargetMode="External"/><Relationship Id="rId61" Type="http://schemas.openxmlformats.org/officeDocument/2006/relationships/hyperlink" Target="https://es.wikipedia.org/wiki/V%C3%A1ndalos" TargetMode="External"/><Relationship Id="rId82" Type="http://schemas.openxmlformats.org/officeDocument/2006/relationships/hyperlink" Target="https://es.wikipedia.org/wiki/Tervingios" TargetMode="External"/><Relationship Id="rId152" Type="http://schemas.openxmlformats.org/officeDocument/2006/relationships/hyperlink" Target="https://es.wikipedia.org/wiki/Macedonianismo" TargetMode="External"/><Relationship Id="rId173" Type="http://schemas.openxmlformats.org/officeDocument/2006/relationships/hyperlink" Target="https://es.wikipedia.org/wiki/Biblioteca_de_Alejandr%C3%ADa" TargetMode="External"/><Relationship Id="rId194" Type="http://schemas.openxmlformats.org/officeDocument/2006/relationships/hyperlink" Target="https://es.wikipedia.org/wiki/395" TargetMode="External"/><Relationship Id="rId199" Type="http://schemas.openxmlformats.org/officeDocument/2006/relationships/hyperlink" Target="https://es.wikipedia.org/wiki/Iglesia_ortodoxa" TargetMode="External"/><Relationship Id="rId19" Type="http://schemas.openxmlformats.org/officeDocument/2006/relationships/hyperlink" Target="https://es.wikipedia.org/wiki/392" TargetMode="External"/><Relationship Id="rId14" Type="http://schemas.openxmlformats.org/officeDocument/2006/relationships/hyperlink" Target="https://es.wikipedia.org/wiki/Emperador_romano" TargetMode="External"/><Relationship Id="rId30" Type="http://schemas.openxmlformats.org/officeDocument/2006/relationships/hyperlink" Target="https://es.wikipedia.org/wiki/Flavio_Teodosio" TargetMode="External"/><Relationship Id="rId35" Type="http://schemas.openxmlformats.org/officeDocument/2006/relationships/hyperlink" Target="https://es.wikipedia.org/wiki/Danubio" TargetMode="External"/><Relationship Id="rId56" Type="http://schemas.openxmlformats.org/officeDocument/2006/relationships/hyperlink" Target="https://es.wikipedia.org/wiki/Gala_%28esposa_de_Teodosio_I%29" TargetMode="External"/><Relationship Id="rId77" Type="http://schemas.openxmlformats.org/officeDocument/2006/relationships/hyperlink" Target="https://es.wikipedia.org/wiki/Constantinopla" TargetMode="External"/><Relationship Id="rId100" Type="http://schemas.openxmlformats.org/officeDocument/2006/relationships/hyperlink" Target="https://es.wikipedia.org/wiki/Paganismo" TargetMode="External"/><Relationship Id="rId105" Type="http://schemas.openxmlformats.org/officeDocument/2006/relationships/hyperlink" Target="https://es.wikipedia.org/w/index.php?title=Bora_%28viento%29&amp;action=edit&amp;redlink=1" TargetMode="External"/><Relationship Id="rId126" Type="http://schemas.openxmlformats.org/officeDocument/2006/relationships/hyperlink" Target="https://es.wikipedia.org/wiki/Jesucristo" TargetMode="External"/><Relationship Id="rId147" Type="http://schemas.openxmlformats.org/officeDocument/2006/relationships/hyperlink" Target="https://es.wikipedia.org/wiki/Padres_capadocios" TargetMode="External"/><Relationship Id="rId168" Type="http://schemas.openxmlformats.org/officeDocument/2006/relationships/hyperlink" Target="https://es.wikipedia.org/wiki/Teodosio_I_el_Grande" TargetMode="External"/><Relationship Id="rId8" Type="http://schemas.openxmlformats.org/officeDocument/2006/relationships/hyperlink" Target="https://es.wikipedia.org/wiki/It%C3%A1lica" TargetMode="External"/><Relationship Id="rId51" Type="http://schemas.openxmlformats.org/officeDocument/2006/relationships/hyperlink" Target="https://es.wikipedia.org/wiki/Eslovenia" TargetMode="External"/><Relationship Id="rId72" Type="http://schemas.openxmlformats.org/officeDocument/2006/relationships/hyperlink" Target="https://es.wikipedia.org/wiki/B%C3%A1rbaro" TargetMode="External"/><Relationship Id="rId93" Type="http://schemas.openxmlformats.org/officeDocument/2006/relationships/hyperlink" Target="https://es.wikipedia.org/wiki/Valentiniano_II" TargetMode="External"/><Relationship Id="rId98" Type="http://schemas.openxmlformats.org/officeDocument/2006/relationships/hyperlink" Target="https://es.wikipedia.org/wiki/Arbogastes" TargetMode="External"/><Relationship Id="rId121" Type="http://schemas.openxmlformats.org/officeDocument/2006/relationships/hyperlink" Target="https://es.wikipedia.org/wiki/Columna_de_Teodosio" TargetMode="External"/><Relationship Id="rId142" Type="http://schemas.openxmlformats.org/officeDocument/2006/relationships/hyperlink" Target="https://es.wikipedia.org/wiki/S%C3%ADmbolo_niceno" TargetMode="External"/><Relationship Id="rId163" Type="http://schemas.openxmlformats.org/officeDocument/2006/relationships/hyperlink" Target="https://es.wikipedia.org/wiki/Ambrosio" TargetMode="External"/><Relationship Id="rId184" Type="http://schemas.openxmlformats.org/officeDocument/2006/relationships/hyperlink" Target="https://es.wikipedia.org/wiki/Olimpiadas" TargetMode="External"/><Relationship Id="rId189" Type="http://schemas.openxmlformats.org/officeDocument/2006/relationships/hyperlink" Target="https://es.wikipedia.org/wiki/Tesal%C3%B3nica" TargetMode="External"/><Relationship Id="rId3" Type="http://schemas.openxmlformats.org/officeDocument/2006/relationships/settings" Target="settings.xml"/><Relationship Id="rId25" Type="http://schemas.openxmlformats.org/officeDocument/2006/relationships/hyperlink" Target="https://es.wikipedia.org/wiki/380" TargetMode="External"/><Relationship Id="rId46" Type="http://schemas.openxmlformats.org/officeDocument/2006/relationships/hyperlink" Target="https://es.wikipedia.org/wiki/Flavio_Honorio" TargetMode="External"/><Relationship Id="rId67" Type="http://schemas.openxmlformats.org/officeDocument/2006/relationships/hyperlink" Target="https://es.wikipedia.org/wiki/Panonia" TargetMode="External"/><Relationship Id="rId116" Type="http://schemas.openxmlformats.org/officeDocument/2006/relationships/hyperlink" Target="https://es.wikipedia.org/wiki/Bajorrelieve" TargetMode="External"/><Relationship Id="rId137" Type="http://schemas.openxmlformats.org/officeDocument/2006/relationships/image" Target="media/image2.jpeg"/><Relationship Id="rId158" Type="http://schemas.openxmlformats.org/officeDocument/2006/relationships/hyperlink" Target="https://es.wikipedia.org/wiki/Vienne" TargetMode="External"/><Relationship Id="rId20" Type="http://schemas.openxmlformats.org/officeDocument/2006/relationships/hyperlink" Target="https://es.wikipedia.org/wiki/Persecuci%C3%B3n_a_los_paganos" TargetMode="External"/><Relationship Id="rId41" Type="http://schemas.openxmlformats.org/officeDocument/2006/relationships/hyperlink" Target="https://es.wikipedia.org/wiki/Valentiniano_II" TargetMode="External"/><Relationship Id="rId62" Type="http://schemas.openxmlformats.org/officeDocument/2006/relationships/hyperlink" Target="https://es.wikipedia.org/wiki/Taifalae" TargetMode="External"/><Relationship Id="rId83" Type="http://schemas.openxmlformats.org/officeDocument/2006/relationships/hyperlink" Target="https://es.wikipedia.org/wiki/Danubio" TargetMode="External"/><Relationship Id="rId88" Type="http://schemas.openxmlformats.org/officeDocument/2006/relationships/hyperlink" Target="https://es.wikipedia.org/wiki/Eugenio_%28emperador%29" TargetMode="External"/><Relationship Id="rId111" Type="http://schemas.openxmlformats.org/officeDocument/2006/relationships/hyperlink" Target="https://es.wikipedia.org/wiki/Helios" TargetMode="External"/><Relationship Id="rId132" Type="http://schemas.openxmlformats.org/officeDocument/2006/relationships/hyperlink" Target="https://es.wikipedia.org/wiki/Antitrinitarismo" TargetMode="External"/><Relationship Id="rId153" Type="http://schemas.openxmlformats.org/officeDocument/2006/relationships/hyperlink" Target="https://es.wikipedia.org/wiki/C%C3%B3digo_Teodosiano" TargetMode="External"/><Relationship Id="rId174" Type="http://schemas.openxmlformats.org/officeDocument/2006/relationships/hyperlink" Target="https://es.wikipedia.org/wiki/Fuego_sagrado_de_Vesta" TargetMode="External"/><Relationship Id="rId179" Type="http://schemas.openxmlformats.org/officeDocument/2006/relationships/hyperlink" Target="https://es.wikipedia.org/wiki/Senado_Romano" TargetMode="External"/><Relationship Id="rId195" Type="http://schemas.openxmlformats.org/officeDocument/2006/relationships/hyperlink" Target="https://es.wikipedia.org/wiki/San_Ambrosio_de_Mil%C3%A1n" TargetMode="External"/><Relationship Id="rId190" Type="http://schemas.openxmlformats.org/officeDocument/2006/relationships/hyperlink" Target="https://es.wikipedia.org/wiki/Teodosio_I_el_Grande" TargetMode="External"/><Relationship Id="rId15" Type="http://schemas.openxmlformats.org/officeDocument/2006/relationships/hyperlink" Target="https://es.wikipedia.org/wiki/378" TargetMode="External"/><Relationship Id="rId36" Type="http://schemas.openxmlformats.org/officeDocument/2006/relationships/hyperlink" Target="https://es.wikipedia.org/wiki/Valentiniano_I" TargetMode="External"/><Relationship Id="rId57" Type="http://schemas.openxmlformats.org/officeDocument/2006/relationships/hyperlink" Target="https://es.wikipedia.org/wiki/Valentiniano_I" TargetMode="External"/><Relationship Id="rId106" Type="http://schemas.openxmlformats.org/officeDocument/2006/relationships/hyperlink" Target="https://es.wikipedia.org/wiki/Obelisco" TargetMode="External"/><Relationship Id="rId127" Type="http://schemas.openxmlformats.org/officeDocument/2006/relationships/hyperlink" Target="https://es.wikipedia.org/wiki/Dios_Padre" TargetMode="External"/><Relationship Id="rId10" Type="http://schemas.openxmlformats.org/officeDocument/2006/relationships/hyperlink" Target="https://es.wikipedia.org/wiki/347" TargetMode="External"/><Relationship Id="rId31" Type="http://schemas.openxmlformats.org/officeDocument/2006/relationships/hyperlink" Target="https://es.wikipedia.org/wiki/Britania_%28provincia_romana%29" TargetMode="External"/><Relationship Id="rId52" Type="http://schemas.openxmlformats.org/officeDocument/2006/relationships/hyperlink" Target="https://es.wikipedia.org/wiki/Aelia_Flacila" TargetMode="External"/><Relationship Id="rId73" Type="http://schemas.openxmlformats.org/officeDocument/2006/relationships/hyperlink" Target="https://es.wikipedia.org/wiki/Egipto" TargetMode="External"/><Relationship Id="rId78" Type="http://schemas.openxmlformats.org/officeDocument/2006/relationships/hyperlink" Target="https://es.wikipedia.org/wiki/24_de_noviembre" TargetMode="External"/><Relationship Id="rId94" Type="http://schemas.openxmlformats.org/officeDocument/2006/relationships/hyperlink" Target="https://es.wikipedia.org/wiki/387" TargetMode="External"/><Relationship Id="rId99" Type="http://schemas.openxmlformats.org/officeDocument/2006/relationships/hyperlink" Target="https://es.wikipedia.org/wiki/Eugenio_%28emperador%29" TargetMode="External"/><Relationship Id="rId101" Type="http://schemas.openxmlformats.org/officeDocument/2006/relationships/hyperlink" Target="https://es.wikipedia.org/wiki/393" TargetMode="External"/><Relationship Id="rId122" Type="http://schemas.openxmlformats.org/officeDocument/2006/relationships/hyperlink" Target="https://es.wikipedia.org/wiki/Arco_de_triunfo" TargetMode="External"/><Relationship Id="rId143" Type="http://schemas.openxmlformats.org/officeDocument/2006/relationships/hyperlink" Target="https://es.wikipedia.org/wiki/Iglesia_Ortodoxa_Copta" TargetMode="External"/><Relationship Id="rId148" Type="http://schemas.openxmlformats.org/officeDocument/2006/relationships/hyperlink" Target="https://es.wikipedia.org/wiki/Antioqu%C3%ADa" TargetMode="External"/><Relationship Id="rId164" Type="http://schemas.openxmlformats.org/officeDocument/2006/relationships/hyperlink" Target="https://es.wikipedia.org/wiki/Batalla_del_Fr%C3%ADgido" TargetMode="External"/><Relationship Id="rId169" Type="http://schemas.openxmlformats.org/officeDocument/2006/relationships/hyperlink" Target="https://es.wikipedia.org/wiki/Te%C3%B3filo_de_Alejandr%C3%ADa" TargetMode="External"/><Relationship Id="rId185" Type="http://schemas.openxmlformats.org/officeDocument/2006/relationships/hyperlink" Target="https://es.wikipedia.org/wiki/L%C3%A1baro" TargetMode="External"/><Relationship Id="rId4" Type="http://schemas.openxmlformats.org/officeDocument/2006/relationships/webSettings" Target="webSettings.xml"/><Relationship Id="rId9" Type="http://schemas.openxmlformats.org/officeDocument/2006/relationships/hyperlink" Target="https://es.wikipedia.org/wiki/11_de_enero" TargetMode="External"/><Relationship Id="rId180" Type="http://schemas.openxmlformats.org/officeDocument/2006/relationships/hyperlink" Target="https://es.wikipedia.org/wiki/Altar_de_la_Victoria" TargetMode="External"/><Relationship Id="rId26" Type="http://schemas.openxmlformats.org/officeDocument/2006/relationships/hyperlink" Target="https://es.wikipedia.org/wiki/Hispania" TargetMode="External"/><Relationship Id="rId47" Type="http://schemas.openxmlformats.org/officeDocument/2006/relationships/hyperlink" Target="https://es.wikipedia.org/wiki/Mil%C3%A1n" TargetMode="External"/><Relationship Id="rId68" Type="http://schemas.openxmlformats.org/officeDocument/2006/relationships/hyperlink" Target="https://es.wikipedia.org/wiki/Iliria" TargetMode="External"/><Relationship Id="rId89" Type="http://schemas.openxmlformats.org/officeDocument/2006/relationships/hyperlink" Target="https://es.wikipedia.org/wiki/Arcadio" TargetMode="External"/><Relationship Id="rId112" Type="http://schemas.openxmlformats.org/officeDocument/2006/relationships/hyperlink" Target="https://es.wikipedia.org/wiki/Karnak" TargetMode="External"/><Relationship Id="rId133" Type="http://schemas.openxmlformats.org/officeDocument/2006/relationships/hyperlink" Target="https://es.wikipedia.org/wiki/Cristolog%C3%ADa" TargetMode="External"/><Relationship Id="rId154" Type="http://schemas.openxmlformats.org/officeDocument/2006/relationships/hyperlink" Target="https://es.wikipedia.org/wiki/D%C3%A1maso_I" TargetMode="External"/><Relationship Id="rId175" Type="http://schemas.openxmlformats.org/officeDocument/2006/relationships/hyperlink" Target="https://es.wikipedia.org/wiki/Vesta_%28mitolog%C3%ADa%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5630</Words>
  <Characters>30969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2017-04-06T11:06:00Z</dcterms:created>
  <dcterms:modified xsi:type="dcterms:W3CDTF">2017-04-06T11:06:00Z</dcterms:modified>
</cp:coreProperties>
</file>