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B2" w:rsidRDefault="00F63127" w:rsidP="00507843">
      <w:r>
        <w:t xml:space="preserve">  </w:t>
      </w:r>
    </w:p>
    <w:p w:rsidR="00507843" w:rsidRDefault="00507843" w:rsidP="00F63127">
      <w:pPr>
        <w:rPr>
          <w:noProof/>
        </w:rPr>
      </w:pPr>
    </w:p>
    <w:p w:rsidR="006C2546" w:rsidRDefault="001F2B6E" w:rsidP="00507843">
      <w:r>
        <w:t xml:space="preserve">    </w:t>
      </w:r>
    </w:p>
    <w:p w:rsidR="006C2546" w:rsidRPr="007230E6" w:rsidRDefault="007230E6" w:rsidP="007230E6">
      <w:pPr>
        <w:jc w:val="center"/>
        <w:rPr>
          <w:b/>
          <w:color w:val="FF0000"/>
          <w:sz w:val="36"/>
          <w:szCs w:val="36"/>
        </w:rPr>
      </w:pPr>
      <w:r>
        <w:rPr>
          <w:b/>
          <w:color w:val="FF0000"/>
          <w:sz w:val="36"/>
          <w:szCs w:val="36"/>
        </w:rPr>
        <w:t>S. Gre</w:t>
      </w:r>
      <w:r w:rsidRPr="007230E6">
        <w:rPr>
          <w:b/>
          <w:color w:val="FF0000"/>
          <w:sz w:val="36"/>
          <w:szCs w:val="36"/>
        </w:rPr>
        <w:t>gorio Nacianceno  329-389</w:t>
      </w:r>
    </w:p>
    <w:p w:rsidR="007230E6" w:rsidRDefault="007230E6" w:rsidP="00F63127"/>
    <w:p w:rsidR="007230E6" w:rsidRDefault="007230E6" w:rsidP="007230E6">
      <w:pPr>
        <w:jc w:val="center"/>
      </w:pPr>
      <w:r>
        <w:rPr>
          <w:noProof/>
        </w:rPr>
        <w:drawing>
          <wp:inline distT="0" distB="0" distL="0" distR="0">
            <wp:extent cx="1808345" cy="3107296"/>
            <wp:effectExtent l="19050" t="0" r="14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8377" t="43097" r="61447" b="34142"/>
                    <a:stretch>
                      <a:fillRect/>
                    </a:stretch>
                  </pic:blipFill>
                  <pic:spPr bwMode="auto">
                    <a:xfrm>
                      <a:off x="0" y="0"/>
                      <a:ext cx="1810338" cy="3110721"/>
                    </a:xfrm>
                    <a:prstGeom prst="rect">
                      <a:avLst/>
                    </a:prstGeom>
                    <a:noFill/>
                    <a:ln w="9525">
                      <a:noFill/>
                      <a:miter lim="800000"/>
                      <a:headEnd/>
                      <a:tailEnd/>
                    </a:ln>
                  </pic:spPr>
                </pic:pic>
              </a:graphicData>
            </a:graphic>
          </wp:inline>
        </w:drawing>
      </w:r>
    </w:p>
    <w:p w:rsidR="00507843" w:rsidRDefault="00507843" w:rsidP="00F63127"/>
    <w:p w:rsidR="007230E6" w:rsidRDefault="007230E6" w:rsidP="007230E6">
      <w:pPr>
        <w:widowControl/>
        <w:autoSpaceDE/>
        <w:autoSpaceDN/>
        <w:adjustRightInd/>
        <w:jc w:val="both"/>
        <w:rPr>
          <w:b/>
        </w:rPr>
      </w:pPr>
      <w:r>
        <w:rPr>
          <w:b/>
        </w:rPr>
        <w:t xml:space="preserve">  </w:t>
      </w:r>
      <w:r w:rsidR="00D576B6">
        <w:rPr>
          <w:b/>
        </w:rPr>
        <w:t xml:space="preserve">  </w:t>
      </w:r>
      <w:r w:rsidRPr="007230E6">
        <w:rPr>
          <w:b/>
        </w:rPr>
        <w:t>Llamado Gregorio el Teólogo, por su brillante sabiduría en las cosas de Dios, fue uno de las más grandes Padres de la Iglesia antigua.</w:t>
      </w:r>
    </w:p>
    <w:p w:rsidR="007230E6" w:rsidRPr="007230E6" w:rsidRDefault="007230E6" w:rsidP="007230E6">
      <w:pPr>
        <w:widowControl/>
        <w:autoSpaceDE/>
        <w:autoSpaceDN/>
        <w:adjustRightInd/>
        <w:jc w:val="both"/>
        <w:rPr>
          <w:rFonts w:ascii="Times New Roman" w:hAnsi="Times New Roman" w:cs="Times New Roman"/>
          <w:b/>
        </w:rPr>
      </w:pPr>
    </w:p>
    <w:p w:rsidR="007230E6" w:rsidRPr="007230E6" w:rsidRDefault="007230E6" w:rsidP="007230E6">
      <w:pPr>
        <w:widowControl/>
        <w:autoSpaceDE/>
        <w:autoSpaceDN/>
        <w:adjustRightInd/>
        <w:jc w:val="both"/>
        <w:rPr>
          <w:b/>
          <w:bCs/>
          <w:color w:val="FF0000"/>
        </w:rPr>
      </w:pPr>
      <w:r w:rsidRPr="007230E6">
        <w:rPr>
          <w:b/>
          <w:color w:val="FF0000"/>
        </w:rPr>
        <w:t>    </w:t>
      </w:r>
      <w:r w:rsidRPr="007230E6">
        <w:rPr>
          <w:b/>
          <w:bCs/>
          <w:color w:val="FF0000"/>
        </w:rPr>
        <w:t>1. Vida</w:t>
      </w:r>
    </w:p>
    <w:p w:rsidR="007230E6" w:rsidRDefault="007230E6" w:rsidP="007230E6">
      <w:pPr>
        <w:widowControl/>
        <w:autoSpaceDE/>
        <w:autoSpaceDN/>
        <w:adjustRightInd/>
        <w:jc w:val="both"/>
        <w:rPr>
          <w:b/>
        </w:rPr>
      </w:pPr>
      <w:r w:rsidRPr="007230E6">
        <w:rPr>
          <w:b/>
        </w:rPr>
        <w:br/>
        <w:t xml:space="preserve">   Nació en </w:t>
      </w:r>
      <w:proofErr w:type="spellStart"/>
      <w:r w:rsidRPr="007230E6">
        <w:rPr>
          <w:b/>
        </w:rPr>
        <w:t>Arianzo</w:t>
      </w:r>
      <w:proofErr w:type="spellEnd"/>
      <w:r w:rsidRPr="007230E6">
        <w:rPr>
          <w:b/>
        </w:rPr>
        <w:t xml:space="preserve"> de Capadocia (hoy en Turquía) probablemente el 329. Su padre era el Obispo de </w:t>
      </w:r>
      <w:proofErr w:type="spellStart"/>
      <w:r w:rsidRPr="007230E6">
        <w:rPr>
          <w:b/>
        </w:rPr>
        <w:t>Nacianzo</w:t>
      </w:r>
      <w:proofErr w:type="spellEnd"/>
      <w:r w:rsidRPr="007230E6">
        <w:rPr>
          <w:b/>
        </w:rPr>
        <w:t xml:space="preserve"> y quiso para su hijo esmerada educación cristiana. Estudió en </w:t>
      </w:r>
      <w:proofErr w:type="spellStart"/>
      <w:r w:rsidRPr="007230E6">
        <w:rPr>
          <w:b/>
        </w:rPr>
        <w:t>Ces</w:t>
      </w:r>
      <w:r w:rsidRPr="007230E6">
        <w:rPr>
          <w:b/>
        </w:rPr>
        <w:t>a</w:t>
      </w:r>
      <w:r w:rsidRPr="007230E6">
        <w:rPr>
          <w:b/>
        </w:rPr>
        <w:t>rea</w:t>
      </w:r>
      <w:proofErr w:type="spellEnd"/>
      <w:r w:rsidRPr="007230E6">
        <w:rPr>
          <w:b/>
        </w:rPr>
        <w:t xml:space="preserve"> de Capadocia y luego en </w:t>
      </w:r>
      <w:proofErr w:type="spellStart"/>
      <w:r w:rsidRPr="007230E6">
        <w:rPr>
          <w:b/>
        </w:rPr>
        <w:t>Cesarea</w:t>
      </w:r>
      <w:proofErr w:type="spellEnd"/>
      <w:r w:rsidRPr="007230E6">
        <w:rPr>
          <w:b/>
        </w:rPr>
        <w:t xml:space="preserve"> de Palestina, pasando más tarde a mejorar sus est</w:t>
      </w:r>
      <w:r w:rsidRPr="007230E6">
        <w:rPr>
          <w:b/>
        </w:rPr>
        <w:t>u</w:t>
      </w:r>
      <w:r w:rsidRPr="007230E6">
        <w:rPr>
          <w:b/>
        </w:rPr>
        <w:t xml:space="preserve">dios en Alejandría y en Atenas. </w:t>
      </w:r>
    </w:p>
    <w:p w:rsidR="007230E6" w:rsidRDefault="007230E6" w:rsidP="007230E6">
      <w:pPr>
        <w:widowControl/>
        <w:autoSpaceDE/>
        <w:autoSpaceDN/>
        <w:adjustRightInd/>
        <w:jc w:val="both"/>
        <w:rPr>
          <w:b/>
        </w:rPr>
      </w:pPr>
      <w:r w:rsidRPr="007230E6">
        <w:rPr>
          <w:b/>
        </w:rPr>
        <w:br/>
        <w:t xml:space="preserve">   Aquí conoció como compañero de estudios al príncipe Juliano de la casa imperial, que luego subiría al trono d Oriente y sería conocido con el sobrenombre de "El Apostata", por su rechazo del cristianismo después de haber vivido en él. </w:t>
      </w:r>
    </w:p>
    <w:p w:rsidR="007230E6" w:rsidRDefault="007230E6" w:rsidP="007230E6">
      <w:pPr>
        <w:widowControl/>
        <w:autoSpaceDE/>
        <w:autoSpaceDN/>
        <w:adjustRightInd/>
        <w:jc w:val="both"/>
        <w:rPr>
          <w:b/>
        </w:rPr>
      </w:pPr>
      <w:r w:rsidRPr="007230E6">
        <w:rPr>
          <w:b/>
        </w:rPr>
        <w:br/>
        <w:t>   También conoció también a San Basilio, luego llamado el Grande por su erudición y sa</w:t>
      </w:r>
      <w:r w:rsidRPr="007230E6">
        <w:rPr>
          <w:b/>
        </w:rPr>
        <w:t>n</w:t>
      </w:r>
      <w:r w:rsidRPr="007230E6">
        <w:rPr>
          <w:b/>
        </w:rPr>
        <w:t>tidad y su influencia en la Iglesia de Oriente.</w:t>
      </w:r>
    </w:p>
    <w:p w:rsidR="007230E6" w:rsidRDefault="007230E6" w:rsidP="007230E6">
      <w:pPr>
        <w:widowControl/>
        <w:autoSpaceDE/>
        <w:autoSpaceDN/>
        <w:adjustRightInd/>
        <w:jc w:val="both"/>
        <w:rPr>
          <w:b/>
        </w:rPr>
      </w:pPr>
      <w:r w:rsidRPr="007230E6">
        <w:rPr>
          <w:b/>
        </w:rPr>
        <w:br/>
        <w:t xml:space="preserve">   Terminados sus primeros estudios fue bautizado por su propio padre el 358.  Y, con la firme decisión de llevar una vida de devoción y ascesis, marchó al Ponto, donde vivió en el desierto próximo al río Iris (hoy río </w:t>
      </w:r>
      <w:proofErr w:type="spellStart"/>
      <w:r w:rsidRPr="007230E6">
        <w:rPr>
          <w:b/>
        </w:rPr>
        <w:t>Yesil</w:t>
      </w:r>
      <w:proofErr w:type="spellEnd"/>
      <w:r w:rsidRPr="007230E6">
        <w:rPr>
          <w:b/>
        </w:rPr>
        <w:t xml:space="preserve"> </w:t>
      </w:r>
      <w:proofErr w:type="spellStart"/>
      <w:r w:rsidRPr="007230E6">
        <w:rPr>
          <w:b/>
        </w:rPr>
        <w:t>Irmak</w:t>
      </w:r>
      <w:proofErr w:type="spellEnd"/>
      <w:r w:rsidRPr="007230E6">
        <w:rPr>
          <w:b/>
        </w:rPr>
        <w:t>, Turquía), en unión de San Basilio y otros compa</w:t>
      </w:r>
      <w:r w:rsidRPr="007230E6">
        <w:rPr>
          <w:b/>
        </w:rPr>
        <w:softHyphen/>
        <w:t xml:space="preserve">ñeros. </w:t>
      </w:r>
    </w:p>
    <w:p w:rsidR="007230E6" w:rsidRDefault="007230E6" w:rsidP="007230E6">
      <w:pPr>
        <w:widowControl/>
        <w:autoSpaceDE/>
        <w:autoSpaceDN/>
        <w:adjustRightInd/>
        <w:jc w:val="both"/>
        <w:rPr>
          <w:b/>
        </w:rPr>
      </w:pPr>
      <w:r w:rsidRPr="007230E6">
        <w:rPr>
          <w:b/>
        </w:rPr>
        <w:br/>
        <w:t>   Entre los dos recopilaron una antología de escritos del maestro y teólogo cristiano Or</w:t>
      </w:r>
      <w:r w:rsidRPr="007230E6">
        <w:rPr>
          <w:b/>
        </w:rPr>
        <w:t>í</w:t>
      </w:r>
      <w:r w:rsidRPr="007230E6">
        <w:rPr>
          <w:b/>
        </w:rPr>
        <w:t>genes, llamada "</w:t>
      </w:r>
      <w:proofErr w:type="spellStart"/>
      <w:r w:rsidRPr="007230E6">
        <w:rPr>
          <w:b/>
          <w:i/>
          <w:iCs/>
        </w:rPr>
        <w:t>Philokalia</w:t>
      </w:r>
      <w:proofErr w:type="spellEnd"/>
      <w:r w:rsidRPr="007230E6">
        <w:rPr>
          <w:b/>
        </w:rPr>
        <w:t>" (amor a la belleza, en griego).</w:t>
      </w:r>
    </w:p>
    <w:p w:rsidR="007230E6" w:rsidRPr="007230E6" w:rsidRDefault="007230E6" w:rsidP="007230E6">
      <w:pPr>
        <w:widowControl/>
        <w:autoSpaceDE/>
        <w:autoSpaceDN/>
        <w:adjustRightInd/>
        <w:jc w:val="both"/>
        <w:rPr>
          <w:b/>
          <w:color w:val="FF0000"/>
        </w:rPr>
      </w:pPr>
    </w:p>
    <w:p w:rsidR="007230E6" w:rsidRPr="007230E6" w:rsidRDefault="007230E6" w:rsidP="007230E6">
      <w:pPr>
        <w:widowControl/>
        <w:autoSpaceDE/>
        <w:autoSpaceDN/>
        <w:adjustRightInd/>
        <w:jc w:val="both"/>
        <w:rPr>
          <w:b/>
          <w:bCs/>
          <w:color w:val="FF0000"/>
        </w:rPr>
      </w:pPr>
      <w:r w:rsidRPr="007230E6">
        <w:rPr>
          <w:b/>
          <w:color w:val="FF0000"/>
        </w:rPr>
        <w:t xml:space="preserve">    </w:t>
      </w:r>
      <w:r w:rsidRPr="007230E6">
        <w:rPr>
          <w:b/>
          <w:bCs/>
          <w:color w:val="FF0000"/>
        </w:rPr>
        <w:t>2. Labor catequística</w:t>
      </w:r>
    </w:p>
    <w:p w:rsidR="007230E6" w:rsidRPr="007230E6" w:rsidRDefault="007230E6" w:rsidP="007230E6">
      <w:pPr>
        <w:widowControl/>
        <w:autoSpaceDE/>
        <w:autoSpaceDN/>
        <w:adjustRightInd/>
        <w:jc w:val="both"/>
        <w:rPr>
          <w:b/>
        </w:rPr>
      </w:pPr>
    </w:p>
    <w:p w:rsidR="007230E6" w:rsidRDefault="007230E6" w:rsidP="007230E6">
      <w:pPr>
        <w:widowControl/>
        <w:autoSpaceDE/>
        <w:autoSpaceDN/>
        <w:adjustRightInd/>
        <w:jc w:val="both"/>
        <w:rPr>
          <w:b/>
        </w:rPr>
      </w:pPr>
      <w:r w:rsidRPr="007230E6">
        <w:rPr>
          <w:b/>
        </w:rPr>
        <w:t xml:space="preserve">    Basilio pronto fue nombrado obispo de </w:t>
      </w:r>
      <w:proofErr w:type="spellStart"/>
      <w:r w:rsidRPr="007230E6">
        <w:rPr>
          <w:b/>
        </w:rPr>
        <w:t>Cesarea</w:t>
      </w:r>
      <w:proofErr w:type="spellEnd"/>
      <w:r w:rsidRPr="007230E6">
        <w:rPr>
          <w:b/>
        </w:rPr>
        <w:t xml:space="preserve"> y Gregorio recibió la ordenación sace</w:t>
      </w:r>
      <w:r w:rsidRPr="007230E6">
        <w:rPr>
          <w:b/>
        </w:rPr>
        <w:t>r</w:t>
      </w:r>
      <w:r w:rsidRPr="007230E6">
        <w:rPr>
          <w:b/>
        </w:rPr>
        <w:t xml:space="preserve">dotal de su mismo padre. En el 370 Basilio le persuadió para que aceptara ser ordenado Obispo de </w:t>
      </w:r>
      <w:proofErr w:type="spellStart"/>
      <w:r w:rsidRPr="007230E6">
        <w:rPr>
          <w:b/>
        </w:rPr>
        <w:t>Sasima</w:t>
      </w:r>
      <w:proofErr w:type="spellEnd"/>
      <w:r w:rsidRPr="007230E6">
        <w:rPr>
          <w:b/>
        </w:rPr>
        <w:t xml:space="preserve">, pueblo de Capadocia. </w:t>
      </w:r>
    </w:p>
    <w:p w:rsidR="007230E6" w:rsidRDefault="007230E6" w:rsidP="007230E6">
      <w:pPr>
        <w:widowControl/>
        <w:autoSpaceDE/>
        <w:autoSpaceDN/>
        <w:adjustRightInd/>
        <w:jc w:val="both"/>
        <w:rPr>
          <w:b/>
        </w:rPr>
      </w:pPr>
      <w:r w:rsidRPr="007230E6">
        <w:rPr>
          <w:b/>
        </w:rPr>
        <w:lastRenderedPageBreak/>
        <w:br/>
        <w:t xml:space="preserve">   Sin embargo, a Gregorio no le gustaba la vida pública y, hasta la muerte de su padre en el año 374, se mantuvo en la soledad. Entonces tuvo que aceptar el gobierno de la Diócesis de </w:t>
      </w:r>
      <w:proofErr w:type="spellStart"/>
      <w:r w:rsidRPr="007230E6">
        <w:rPr>
          <w:b/>
        </w:rPr>
        <w:t>Nacianzo</w:t>
      </w:r>
      <w:proofErr w:type="spellEnd"/>
      <w:r w:rsidRPr="007230E6">
        <w:rPr>
          <w:b/>
        </w:rPr>
        <w:t xml:space="preserve">. </w:t>
      </w:r>
    </w:p>
    <w:p w:rsidR="007230E6" w:rsidRDefault="007230E6" w:rsidP="007230E6">
      <w:pPr>
        <w:widowControl/>
        <w:autoSpaceDE/>
        <w:autoSpaceDN/>
        <w:adjustRightInd/>
        <w:jc w:val="both"/>
        <w:rPr>
          <w:b/>
        </w:rPr>
      </w:pPr>
      <w:r w:rsidRPr="007230E6">
        <w:rPr>
          <w:b/>
        </w:rPr>
        <w:br/>
        <w:t>   El 379 fallece S. Basilio y el mismo año, por muerte del Emperador arriano Valente, sube al trono Teodosio. Para enfrentarse con los arrianos le llama a Constantinopla, a donde acude no sin repugnancia y en donde tiene que pasar unos años amargos por las dise</w:t>
      </w:r>
      <w:r w:rsidRPr="007230E6">
        <w:rPr>
          <w:b/>
        </w:rPr>
        <w:t>n</w:t>
      </w:r>
      <w:r w:rsidRPr="007230E6">
        <w:rPr>
          <w:b/>
        </w:rPr>
        <w:t xml:space="preserve">siones y luchas religiosas. </w:t>
      </w:r>
    </w:p>
    <w:p w:rsidR="007230E6" w:rsidRDefault="007230E6" w:rsidP="007230E6">
      <w:pPr>
        <w:widowControl/>
        <w:autoSpaceDE/>
        <w:autoSpaceDN/>
        <w:adjustRightInd/>
        <w:jc w:val="both"/>
        <w:rPr>
          <w:b/>
        </w:rPr>
      </w:pPr>
      <w:r w:rsidRPr="007230E6">
        <w:rPr>
          <w:b/>
        </w:rPr>
        <w:br/>
        <w:t>    El 380 es proclamado como Obispo de Constantinopla y el Concilio del 381 lo confirma a su pesar.</w:t>
      </w:r>
    </w:p>
    <w:p w:rsidR="007230E6" w:rsidRPr="007230E6" w:rsidRDefault="007230E6" w:rsidP="007230E6">
      <w:pPr>
        <w:widowControl/>
        <w:autoSpaceDE/>
        <w:autoSpaceDN/>
        <w:adjustRightInd/>
        <w:jc w:val="both"/>
        <w:rPr>
          <w:b/>
          <w:color w:val="FF0000"/>
        </w:rPr>
      </w:pPr>
    </w:p>
    <w:p w:rsidR="007230E6" w:rsidRPr="007230E6" w:rsidRDefault="007230E6" w:rsidP="007230E6">
      <w:pPr>
        <w:widowControl/>
        <w:autoSpaceDE/>
        <w:autoSpaceDN/>
        <w:adjustRightInd/>
        <w:jc w:val="both"/>
        <w:rPr>
          <w:b/>
          <w:bCs/>
          <w:color w:val="FF0000"/>
        </w:rPr>
      </w:pPr>
      <w:r w:rsidRPr="007230E6">
        <w:rPr>
          <w:b/>
          <w:bCs/>
          <w:color w:val="FF0000"/>
        </w:rPr>
        <w:t xml:space="preserve"> Labor de escritor</w:t>
      </w:r>
    </w:p>
    <w:p w:rsidR="007230E6" w:rsidRPr="007230E6" w:rsidRDefault="007230E6" w:rsidP="007230E6">
      <w:pPr>
        <w:widowControl/>
        <w:autoSpaceDE/>
        <w:autoSpaceDN/>
        <w:adjustRightInd/>
        <w:jc w:val="both"/>
        <w:rPr>
          <w:b/>
        </w:rPr>
      </w:pPr>
    </w:p>
    <w:p w:rsidR="007230E6" w:rsidRDefault="007230E6" w:rsidP="007230E6">
      <w:pPr>
        <w:widowControl/>
        <w:autoSpaceDE/>
        <w:autoSpaceDN/>
        <w:adjustRightInd/>
        <w:jc w:val="both"/>
        <w:rPr>
          <w:b/>
        </w:rPr>
      </w:pPr>
      <w:r w:rsidRPr="007230E6">
        <w:rPr>
          <w:b/>
        </w:rPr>
        <w:t xml:space="preserve">   El 383 se retira de Constantinopla y regresa a </w:t>
      </w:r>
      <w:proofErr w:type="spellStart"/>
      <w:r w:rsidRPr="007230E6">
        <w:rPr>
          <w:b/>
        </w:rPr>
        <w:t>Nacianzo</w:t>
      </w:r>
      <w:proofErr w:type="spellEnd"/>
      <w:r w:rsidRPr="007230E6">
        <w:rPr>
          <w:b/>
        </w:rPr>
        <w:t xml:space="preserve">, para esconderse luego en </w:t>
      </w:r>
      <w:proofErr w:type="spellStart"/>
      <w:r w:rsidRPr="007230E6">
        <w:rPr>
          <w:b/>
        </w:rPr>
        <w:t>Aria</w:t>
      </w:r>
      <w:r w:rsidRPr="007230E6">
        <w:rPr>
          <w:b/>
        </w:rPr>
        <w:t>n</w:t>
      </w:r>
      <w:r w:rsidRPr="007230E6">
        <w:rPr>
          <w:b/>
        </w:rPr>
        <w:t>zo</w:t>
      </w:r>
      <w:proofErr w:type="spellEnd"/>
      <w:r w:rsidRPr="007230E6">
        <w:rPr>
          <w:b/>
        </w:rPr>
        <w:t>, donde lleva una vida de soledad y redacta los mejores de sus escritos.</w:t>
      </w:r>
    </w:p>
    <w:p w:rsidR="007230E6" w:rsidRDefault="007230E6" w:rsidP="007230E6">
      <w:pPr>
        <w:widowControl/>
        <w:autoSpaceDE/>
        <w:autoSpaceDN/>
        <w:adjustRightInd/>
        <w:jc w:val="both"/>
        <w:rPr>
          <w:b/>
        </w:rPr>
      </w:pPr>
      <w:r w:rsidRPr="007230E6">
        <w:rPr>
          <w:b/>
        </w:rPr>
        <w:br/>
        <w:t>   Entre estos cabe destacar los "</w:t>
      </w:r>
      <w:r w:rsidRPr="007230E6">
        <w:rPr>
          <w:b/>
          <w:i/>
          <w:iCs/>
        </w:rPr>
        <w:t>Poe</w:t>
      </w:r>
      <w:r w:rsidRPr="007230E6">
        <w:rPr>
          <w:b/>
          <w:i/>
          <w:iCs/>
        </w:rPr>
        <w:softHyphen/>
        <w:t>mas</w:t>
      </w:r>
      <w:r w:rsidRPr="007230E6">
        <w:rPr>
          <w:b/>
        </w:rPr>
        <w:t>", de naturaleza dogmática y moral, pero que ti</w:t>
      </w:r>
      <w:r w:rsidRPr="007230E6">
        <w:rPr>
          <w:b/>
        </w:rPr>
        <w:t>e</w:t>
      </w:r>
      <w:r w:rsidRPr="007230E6">
        <w:rPr>
          <w:b/>
        </w:rPr>
        <w:t xml:space="preserve">nen una intención didáctica y catequética, las 245 </w:t>
      </w:r>
      <w:r w:rsidRPr="007230E6">
        <w:rPr>
          <w:b/>
          <w:i/>
          <w:iCs/>
        </w:rPr>
        <w:t>"Epístolas</w:t>
      </w:r>
      <w:r w:rsidRPr="007230E6">
        <w:rPr>
          <w:b/>
        </w:rPr>
        <w:t xml:space="preserve">", </w:t>
      </w:r>
      <w:r w:rsidRPr="007230E6">
        <w:rPr>
          <w:b/>
          <w:i/>
          <w:iCs/>
        </w:rPr>
        <w:t>"Los Sermones"</w:t>
      </w:r>
      <w:r w:rsidRPr="007230E6">
        <w:rPr>
          <w:b/>
        </w:rPr>
        <w:t>, de los que se conservan 45, siendo el más bello la Oraciones Fúnebres dedicada a S. Basilio.</w:t>
      </w:r>
    </w:p>
    <w:p w:rsidR="007230E6" w:rsidRPr="007230E6" w:rsidRDefault="007230E6" w:rsidP="007230E6">
      <w:pPr>
        <w:widowControl/>
        <w:autoSpaceDE/>
        <w:autoSpaceDN/>
        <w:adjustRightInd/>
        <w:jc w:val="both"/>
        <w:rPr>
          <w:b/>
        </w:rPr>
      </w:pPr>
      <w:r w:rsidRPr="007230E6">
        <w:rPr>
          <w:b/>
        </w:rPr>
        <w:br/>
        <w:t>   Con San Atanasio, San Basilio y San Juan Crisóstomo, constituye el núcleo providencial de los llamados Padres de la Iglesia de Oriente</w:t>
      </w:r>
    </w:p>
    <w:p w:rsidR="00507843" w:rsidRDefault="00507843" w:rsidP="00F63127"/>
    <w:p w:rsidR="007230E6" w:rsidRDefault="007230E6" w:rsidP="00F63127">
      <w:pPr>
        <w:rPr>
          <w:color w:val="FF0000"/>
          <w:sz w:val="36"/>
          <w:szCs w:val="36"/>
        </w:rPr>
      </w:pPr>
    </w:p>
    <w:p w:rsidR="007230E6" w:rsidRPr="007230E6" w:rsidRDefault="007230E6" w:rsidP="00F63127">
      <w:pPr>
        <w:rPr>
          <w:b/>
          <w:color w:val="0070C0"/>
        </w:rPr>
      </w:pPr>
      <w:r w:rsidRPr="007230E6">
        <w:rPr>
          <w:b/>
          <w:color w:val="FF0000"/>
          <w:sz w:val="36"/>
          <w:szCs w:val="36"/>
        </w:rPr>
        <w:t xml:space="preserve">Datos en la </w:t>
      </w:r>
      <w:proofErr w:type="spellStart"/>
      <w:r w:rsidRPr="007230E6">
        <w:rPr>
          <w:b/>
          <w:color w:val="FF0000"/>
          <w:sz w:val="36"/>
          <w:szCs w:val="36"/>
        </w:rPr>
        <w:t>Wikipedia</w:t>
      </w:r>
      <w:proofErr w:type="spellEnd"/>
      <w:r>
        <w:t xml:space="preserve">  </w:t>
      </w:r>
      <w:r w:rsidRPr="007230E6">
        <w:rPr>
          <w:b/>
          <w:color w:val="0070C0"/>
        </w:rPr>
        <w:t>https://es.wikipedia.org/wiki/Gregorio_Nacianceno</w:t>
      </w:r>
    </w:p>
    <w:p w:rsidR="007230E6" w:rsidRPr="007230E6" w:rsidRDefault="007230E6" w:rsidP="00F63127">
      <w:pPr>
        <w:rPr>
          <w:b/>
          <w:color w:val="0070C0"/>
        </w:rPr>
      </w:pPr>
    </w:p>
    <w:p w:rsidR="007230E6" w:rsidRDefault="007230E6" w:rsidP="007230E6">
      <w:pPr>
        <w:pStyle w:val="NormalWeb"/>
        <w:spacing w:before="0" w:beforeAutospacing="0" w:after="0" w:afterAutospacing="0"/>
        <w:jc w:val="both"/>
        <w:rPr>
          <w:rFonts w:ascii="Arial" w:hAnsi="Arial" w:cs="Arial"/>
          <w:b/>
        </w:rPr>
      </w:pPr>
      <w:r>
        <w:rPr>
          <w:rFonts w:ascii="Arial" w:hAnsi="Arial" w:cs="Arial"/>
          <w:b/>
          <w:bCs/>
        </w:rPr>
        <w:t xml:space="preserve">   </w:t>
      </w:r>
      <w:r w:rsidRPr="007230E6">
        <w:rPr>
          <w:rFonts w:ascii="Arial" w:hAnsi="Arial" w:cs="Arial"/>
          <w:b/>
          <w:bCs/>
        </w:rPr>
        <w:t>Gregorio Nacianceno</w:t>
      </w:r>
      <w:r w:rsidRPr="007230E6">
        <w:rPr>
          <w:rFonts w:ascii="Arial" w:hAnsi="Arial" w:cs="Arial"/>
          <w:b/>
        </w:rPr>
        <w:t xml:space="preserve"> (</w:t>
      </w:r>
      <w:proofErr w:type="spellStart"/>
      <w:r w:rsidR="00193981" w:rsidRPr="007230E6">
        <w:rPr>
          <w:rFonts w:ascii="Arial" w:hAnsi="Arial" w:cs="Arial"/>
          <w:b/>
        </w:rPr>
        <w:fldChar w:fldCharType="begin"/>
      </w:r>
      <w:r w:rsidRPr="007230E6">
        <w:rPr>
          <w:rFonts w:ascii="Arial" w:hAnsi="Arial" w:cs="Arial"/>
          <w:b/>
        </w:rPr>
        <w:instrText xml:space="preserve"> HYPERLINK "https://es.wikipedia.org/wiki/Nacianzo" \o "Nacianzo" </w:instrText>
      </w:r>
      <w:r w:rsidR="00193981" w:rsidRPr="007230E6">
        <w:rPr>
          <w:rFonts w:ascii="Arial" w:hAnsi="Arial" w:cs="Arial"/>
          <w:b/>
        </w:rPr>
        <w:fldChar w:fldCharType="separate"/>
      </w:r>
      <w:r w:rsidRPr="007230E6">
        <w:rPr>
          <w:rStyle w:val="Hipervnculo"/>
          <w:rFonts w:ascii="Arial" w:hAnsi="Arial" w:cs="Arial"/>
          <w:b/>
          <w:color w:val="auto"/>
          <w:u w:val="none"/>
        </w:rPr>
        <w:t>Nacianzo</w:t>
      </w:r>
      <w:proofErr w:type="spellEnd"/>
      <w:r w:rsidR="00193981" w:rsidRPr="007230E6">
        <w:rPr>
          <w:rFonts w:ascii="Arial" w:hAnsi="Arial" w:cs="Arial"/>
          <w:b/>
        </w:rPr>
        <w:fldChar w:fldCharType="end"/>
      </w:r>
      <w:r w:rsidRPr="007230E6">
        <w:rPr>
          <w:rFonts w:ascii="Arial" w:hAnsi="Arial" w:cs="Arial"/>
          <w:b/>
        </w:rPr>
        <w:t xml:space="preserve">, </w:t>
      </w:r>
      <w:hyperlink r:id="rId7" w:tooltip="Capadocia" w:history="1">
        <w:r w:rsidRPr="007230E6">
          <w:rPr>
            <w:rStyle w:val="Hipervnculo"/>
            <w:rFonts w:ascii="Arial" w:hAnsi="Arial" w:cs="Arial"/>
            <w:b/>
            <w:color w:val="auto"/>
            <w:u w:val="none"/>
          </w:rPr>
          <w:t>Capadocia</w:t>
        </w:r>
      </w:hyperlink>
      <w:r w:rsidRPr="007230E6">
        <w:rPr>
          <w:rFonts w:ascii="Arial" w:hAnsi="Arial" w:cs="Arial"/>
          <w:b/>
        </w:rPr>
        <w:t xml:space="preserve">, </w:t>
      </w:r>
      <w:hyperlink r:id="rId8" w:tooltip="Imperio romano" w:history="1">
        <w:r w:rsidRPr="007230E6">
          <w:rPr>
            <w:rStyle w:val="Hipervnculo"/>
            <w:rFonts w:ascii="Arial" w:hAnsi="Arial" w:cs="Arial"/>
            <w:b/>
            <w:color w:val="auto"/>
            <w:u w:val="none"/>
          </w:rPr>
          <w:t>Imperio romano</w:t>
        </w:r>
      </w:hyperlink>
      <w:r w:rsidRPr="007230E6">
        <w:rPr>
          <w:rFonts w:ascii="Arial" w:hAnsi="Arial" w:cs="Arial"/>
          <w:b/>
        </w:rPr>
        <w:t xml:space="preserve">; </w:t>
      </w:r>
      <w:hyperlink r:id="rId9" w:tooltip="329" w:history="1">
        <w:r w:rsidRPr="007230E6">
          <w:rPr>
            <w:rStyle w:val="Hipervnculo"/>
            <w:rFonts w:ascii="Arial" w:hAnsi="Arial" w:cs="Arial"/>
            <w:b/>
            <w:color w:val="auto"/>
            <w:u w:val="none"/>
          </w:rPr>
          <w:t>329</w:t>
        </w:r>
      </w:hyperlink>
      <w:r w:rsidRPr="007230E6">
        <w:rPr>
          <w:rFonts w:ascii="Arial" w:hAnsi="Arial" w:cs="Arial"/>
          <w:b/>
        </w:rPr>
        <w:t>-</w:t>
      </w:r>
      <w:hyperlink r:id="rId10" w:tooltip="Ibídem" w:history="1">
        <w:r w:rsidRPr="007230E6">
          <w:rPr>
            <w:rStyle w:val="Hipervnculo"/>
            <w:rFonts w:ascii="Arial" w:hAnsi="Arial" w:cs="Arial"/>
            <w:b/>
            <w:color w:val="auto"/>
            <w:u w:val="none"/>
          </w:rPr>
          <w:t>ibíd.</w:t>
        </w:r>
      </w:hyperlink>
      <w:r w:rsidRPr="007230E6">
        <w:rPr>
          <w:rFonts w:ascii="Arial" w:hAnsi="Arial" w:cs="Arial"/>
          <w:b/>
        </w:rPr>
        <w:t xml:space="preserve">, </w:t>
      </w:r>
      <w:hyperlink r:id="rId11" w:tooltip="25 de enero" w:history="1">
        <w:r w:rsidRPr="007230E6">
          <w:rPr>
            <w:rStyle w:val="Hipervnculo"/>
            <w:rFonts w:ascii="Arial" w:hAnsi="Arial" w:cs="Arial"/>
            <w:b/>
            <w:color w:val="auto"/>
            <w:u w:val="none"/>
          </w:rPr>
          <w:t>25 de enero</w:t>
        </w:r>
      </w:hyperlink>
      <w:r w:rsidRPr="007230E6">
        <w:rPr>
          <w:rFonts w:ascii="Arial" w:hAnsi="Arial" w:cs="Arial"/>
          <w:b/>
        </w:rPr>
        <w:t xml:space="preserve"> de </w:t>
      </w:r>
      <w:hyperlink r:id="rId12" w:tooltip="389" w:history="1">
        <w:r w:rsidRPr="007230E6">
          <w:rPr>
            <w:rStyle w:val="Hipervnculo"/>
            <w:rFonts w:ascii="Arial" w:hAnsi="Arial" w:cs="Arial"/>
            <w:b/>
            <w:color w:val="auto"/>
            <w:u w:val="none"/>
          </w:rPr>
          <w:t>389</w:t>
        </w:r>
      </w:hyperlink>
      <w:r w:rsidRPr="007230E6">
        <w:rPr>
          <w:rFonts w:ascii="Arial" w:hAnsi="Arial" w:cs="Arial"/>
          <w:b/>
        </w:rPr>
        <w:t xml:space="preserve">), también conocido como </w:t>
      </w:r>
      <w:r w:rsidRPr="007230E6">
        <w:rPr>
          <w:rFonts w:ascii="Arial" w:hAnsi="Arial" w:cs="Arial"/>
          <w:b/>
          <w:bCs/>
        </w:rPr>
        <w:t xml:space="preserve">Gregorio de </w:t>
      </w:r>
      <w:proofErr w:type="spellStart"/>
      <w:r w:rsidRPr="007230E6">
        <w:rPr>
          <w:rFonts w:ascii="Arial" w:hAnsi="Arial" w:cs="Arial"/>
          <w:b/>
          <w:bCs/>
        </w:rPr>
        <w:t>Nacianzo</w:t>
      </w:r>
      <w:proofErr w:type="spellEnd"/>
      <w:r w:rsidRPr="007230E6">
        <w:rPr>
          <w:rFonts w:ascii="Arial" w:hAnsi="Arial" w:cs="Arial"/>
          <w:b/>
        </w:rPr>
        <w:t xml:space="preserve"> o </w:t>
      </w:r>
      <w:r w:rsidRPr="007230E6">
        <w:rPr>
          <w:rFonts w:ascii="Arial" w:hAnsi="Arial" w:cs="Arial"/>
          <w:b/>
          <w:bCs/>
        </w:rPr>
        <w:t>Gregorio el Teólogo</w:t>
      </w:r>
      <w:r w:rsidRPr="007230E6">
        <w:rPr>
          <w:rFonts w:ascii="Arial" w:hAnsi="Arial" w:cs="Arial"/>
          <w:b/>
        </w:rPr>
        <w:t xml:space="preserve">, fue un </w:t>
      </w:r>
      <w:hyperlink r:id="rId13" w:tooltip="Arzobispo" w:history="1">
        <w:r w:rsidRPr="007230E6">
          <w:rPr>
            <w:rStyle w:val="Hipervnculo"/>
            <w:rFonts w:ascii="Arial" w:hAnsi="Arial" w:cs="Arial"/>
            <w:b/>
            <w:color w:val="auto"/>
            <w:u w:val="none"/>
          </w:rPr>
          <w:t>arzobi</w:t>
        </w:r>
        <w:r w:rsidRPr="007230E6">
          <w:rPr>
            <w:rStyle w:val="Hipervnculo"/>
            <w:rFonts w:ascii="Arial" w:hAnsi="Arial" w:cs="Arial"/>
            <w:b/>
            <w:color w:val="auto"/>
            <w:u w:val="none"/>
          </w:rPr>
          <w:t>s</w:t>
        </w:r>
        <w:r w:rsidRPr="007230E6">
          <w:rPr>
            <w:rStyle w:val="Hipervnculo"/>
            <w:rFonts w:ascii="Arial" w:hAnsi="Arial" w:cs="Arial"/>
            <w:b/>
            <w:color w:val="auto"/>
            <w:u w:val="none"/>
          </w:rPr>
          <w:t>po</w:t>
        </w:r>
      </w:hyperlink>
      <w:r w:rsidRPr="007230E6">
        <w:rPr>
          <w:rFonts w:ascii="Arial" w:hAnsi="Arial" w:cs="Arial"/>
          <w:b/>
        </w:rPr>
        <w:t xml:space="preserve"> </w:t>
      </w:r>
      <w:hyperlink r:id="rId14" w:tooltip="Cristianismo" w:history="1">
        <w:r w:rsidRPr="007230E6">
          <w:rPr>
            <w:rStyle w:val="Hipervnculo"/>
            <w:rFonts w:ascii="Arial" w:hAnsi="Arial" w:cs="Arial"/>
            <w:b/>
            <w:color w:val="auto"/>
            <w:u w:val="none"/>
          </w:rPr>
          <w:t>cristiano</w:t>
        </w:r>
      </w:hyperlink>
      <w:r w:rsidRPr="007230E6">
        <w:rPr>
          <w:rFonts w:ascii="Arial" w:hAnsi="Arial" w:cs="Arial"/>
          <w:b/>
        </w:rPr>
        <w:t xml:space="preserve"> de </w:t>
      </w:r>
      <w:hyperlink r:id="rId15" w:tooltip="Constantinopla" w:history="1">
        <w:r w:rsidRPr="007230E6">
          <w:rPr>
            <w:rStyle w:val="Hipervnculo"/>
            <w:rFonts w:ascii="Arial" w:hAnsi="Arial" w:cs="Arial"/>
            <w:b/>
            <w:color w:val="auto"/>
            <w:u w:val="none"/>
          </w:rPr>
          <w:t>Constantinopla</w:t>
        </w:r>
      </w:hyperlink>
      <w:r w:rsidRPr="007230E6">
        <w:rPr>
          <w:rFonts w:ascii="Arial" w:hAnsi="Arial" w:cs="Arial"/>
          <w:b/>
        </w:rPr>
        <w:t xml:space="preserve"> del </w:t>
      </w:r>
      <w:hyperlink r:id="rId16" w:tooltip="Siglo IV" w:history="1">
        <w:r w:rsidRPr="007230E6">
          <w:rPr>
            <w:rStyle w:val="Hipervnculo"/>
            <w:rFonts w:ascii="Arial" w:hAnsi="Arial" w:cs="Arial"/>
            <w:b/>
            <w:color w:val="auto"/>
            <w:u w:val="none"/>
          </w:rPr>
          <w:t>siglo IV</w:t>
        </w:r>
      </w:hyperlink>
      <w:r w:rsidRPr="007230E6">
        <w:rPr>
          <w:rFonts w:ascii="Arial" w:hAnsi="Arial" w:cs="Arial"/>
          <w:b/>
        </w:rPr>
        <w:t xml:space="preserve"> Está ampliamente considerado como el más completo estilista retórico de la </w:t>
      </w:r>
      <w:hyperlink r:id="rId17" w:tooltip="Padres de la Iglesia" w:history="1">
        <w:r w:rsidRPr="007230E6">
          <w:rPr>
            <w:rStyle w:val="Hipervnculo"/>
            <w:rFonts w:ascii="Arial" w:hAnsi="Arial" w:cs="Arial"/>
            <w:b/>
            <w:color w:val="auto"/>
            <w:u w:val="none"/>
          </w:rPr>
          <w:t>patrística</w:t>
        </w:r>
      </w:hyperlink>
      <w:r w:rsidRPr="007230E6">
        <w:rPr>
          <w:rFonts w:ascii="Arial" w:hAnsi="Arial" w:cs="Arial"/>
          <w:b/>
        </w:rPr>
        <w:t xml:space="preserve">. Como orador y </w:t>
      </w:r>
      <w:hyperlink r:id="rId18" w:tooltip="Filósofo" w:history="1">
        <w:r w:rsidRPr="007230E6">
          <w:rPr>
            <w:rStyle w:val="Hipervnculo"/>
            <w:rFonts w:ascii="Arial" w:hAnsi="Arial" w:cs="Arial"/>
            <w:b/>
            <w:color w:val="auto"/>
            <w:u w:val="none"/>
          </w:rPr>
          <w:t>filósofo</w:t>
        </w:r>
      </w:hyperlink>
      <w:r w:rsidRPr="007230E6">
        <w:rPr>
          <w:rFonts w:ascii="Arial" w:hAnsi="Arial" w:cs="Arial"/>
          <w:b/>
        </w:rPr>
        <w:t xml:space="preserve"> formado en la tradición clásica, introdujo elementos </w:t>
      </w:r>
      <w:hyperlink r:id="rId19" w:tooltip="Helenísticos" w:history="1">
        <w:r w:rsidRPr="007230E6">
          <w:rPr>
            <w:rStyle w:val="Hipervnculo"/>
            <w:rFonts w:ascii="Arial" w:hAnsi="Arial" w:cs="Arial"/>
            <w:b/>
            <w:color w:val="auto"/>
            <w:u w:val="none"/>
          </w:rPr>
          <w:t>helenísticos</w:t>
        </w:r>
      </w:hyperlink>
      <w:r w:rsidRPr="007230E6">
        <w:rPr>
          <w:rFonts w:ascii="Arial" w:hAnsi="Arial" w:cs="Arial"/>
          <w:b/>
        </w:rPr>
        <w:t xml:space="preserve"> en la </w:t>
      </w:r>
      <w:hyperlink r:id="rId20" w:tooltip="Cristianismo primitivo" w:history="1">
        <w:r w:rsidRPr="007230E6">
          <w:rPr>
            <w:rStyle w:val="Hipervnculo"/>
            <w:rFonts w:ascii="Arial" w:hAnsi="Arial" w:cs="Arial"/>
            <w:b/>
            <w:color w:val="auto"/>
            <w:u w:val="none"/>
          </w:rPr>
          <w:t>iglesia primitiva</w:t>
        </w:r>
      </w:hyperlink>
      <w:r w:rsidRPr="007230E6">
        <w:rPr>
          <w:rFonts w:ascii="Arial" w:hAnsi="Arial" w:cs="Arial"/>
          <w:b/>
        </w:rPr>
        <w:t xml:space="preserve">, estableciendo el paradigma de los </w:t>
      </w:r>
      <w:hyperlink r:id="rId21" w:tooltip="Teólogo" w:history="1">
        <w:r w:rsidRPr="007230E6">
          <w:rPr>
            <w:rStyle w:val="Hipervnculo"/>
            <w:rFonts w:ascii="Arial" w:hAnsi="Arial" w:cs="Arial"/>
            <w:b/>
            <w:color w:val="auto"/>
            <w:u w:val="none"/>
          </w:rPr>
          <w:t>teólogos</w:t>
        </w:r>
      </w:hyperlink>
      <w:r w:rsidRPr="007230E6">
        <w:rPr>
          <w:rFonts w:ascii="Arial" w:hAnsi="Arial" w:cs="Arial"/>
          <w:b/>
        </w:rPr>
        <w:t xml:space="preserve"> y </w:t>
      </w:r>
      <w:hyperlink r:id="rId22" w:tooltip="Clérigo" w:history="1">
        <w:r w:rsidRPr="007230E6">
          <w:rPr>
            <w:rStyle w:val="Hipervnculo"/>
            <w:rFonts w:ascii="Arial" w:hAnsi="Arial" w:cs="Arial"/>
            <w:b/>
            <w:color w:val="auto"/>
            <w:u w:val="none"/>
          </w:rPr>
          <w:t>eclesiásticos</w:t>
        </w:r>
      </w:hyperlink>
      <w:r w:rsidRPr="007230E6">
        <w:rPr>
          <w:rFonts w:ascii="Arial" w:hAnsi="Arial" w:cs="Arial"/>
          <w:b/>
        </w:rPr>
        <w:t xml:space="preserve"> </w:t>
      </w:r>
      <w:hyperlink r:id="rId23" w:tooltip="Imperio bizantino" w:history="1">
        <w:r w:rsidRPr="007230E6">
          <w:rPr>
            <w:rStyle w:val="Hipervnculo"/>
            <w:rFonts w:ascii="Arial" w:hAnsi="Arial" w:cs="Arial"/>
            <w:b/>
            <w:color w:val="auto"/>
            <w:u w:val="none"/>
          </w:rPr>
          <w:t>bizantinos</w:t>
        </w:r>
      </w:hyperlink>
      <w:r w:rsidRPr="007230E6">
        <w:rPr>
          <w:rFonts w:ascii="Arial" w:hAnsi="Arial" w:cs="Arial"/>
          <w:b/>
        </w:rPr>
        <w:t xml:space="preserve">. </w:t>
      </w:r>
    </w:p>
    <w:p w:rsidR="007230E6" w:rsidRPr="007230E6" w:rsidRDefault="007230E6" w:rsidP="007230E6">
      <w:pPr>
        <w:pStyle w:val="NormalWeb"/>
        <w:spacing w:before="0" w:beforeAutospacing="0" w:after="0" w:afterAutospacing="0"/>
        <w:jc w:val="both"/>
        <w:rPr>
          <w:rFonts w:ascii="Arial" w:hAnsi="Arial" w:cs="Arial"/>
          <w:b/>
        </w:rPr>
      </w:pPr>
    </w:p>
    <w:p w:rsidR="007230E6" w:rsidRDefault="007230E6" w:rsidP="007230E6">
      <w:pPr>
        <w:pStyle w:val="NormalWeb"/>
        <w:spacing w:before="0" w:beforeAutospacing="0" w:after="0" w:afterAutospacing="0"/>
        <w:jc w:val="both"/>
        <w:rPr>
          <w:rFonts w:ascii="Arial" w:hAnsi="Arial" w:cs="Arial"/>
          <w:b/>
        </w:rPr>
      </w:pPr>
      <w:r w:rsidRPr="007230E6">
        <w:rPr>
          <w:rFonts w:ascii="Arial" w:hAnsi="Arial" w:cs="Arial"/>
          <w:b/>
        </w:rPr>
        <w:t xml:space="preserve">Gregorio influyó significativamente en la forma de la </w:t>
      </w:r>
      <w:hyperlink r:id="rId24" w:tooltip="Teología" w:history="1">
        <w:r w:rsidRPr="007230E6">
          <w:rPr>
            <w:rStyle w:val="Hipervnculo"/>
            <w:rFonts w:ascii="Arial" w:hAnsi="Arial" w:cs="Arial"/>
            <w:b/>
            <w:color w:val="auto"/>
            <w:u w:val="none"/>
          </w:rPr>
          <w:t>teología</w:t>
        </w:r>
      </w:hyperlink>
      <w:r w:rsidRPr="007230E6">
        <w:rPr>
          <w:rFonts w:ascii="Arial" w:hAnsi="Arial" w:cs="Arial"/>
          <w:b/>
        </w:rPr>
        <w:t xml:space="preserve"> </w:t>
      </w:r>
      <w:hyperlink r:id="rId25" w:tooltip="Trinidad (cristianismo)" w:history="1">
        <w:r w:rsidRPr="007230E6">
          <w:rPr>
            <w:rStyle w:val="Hipervnculo"/>
            <w:rFonts w:ascii="Arial" w:hAnsi="Arial" w:cs="Arial"/>
            <w:b/>
            <w:color w:val="auto"/>
            <w:u w:val="none"/>
          </w:rPr>
          <w:t>trinitaria</w:t>
        </w:r>
      </w:hyperlink>
      <w:r w:rsidRPr="007230E6">
        <w:rPr>
          <w:rFonts w:ascii="Arial" w:hAnsi="Arial" w:cs="Arial"/>
          <w:b/>
        </w:rPr>
        <w:t xml:space="preserve"> tanto en los padres </w:t>
      </w:r>
      <w:hyperlink r:id="rId26" w:tooltip="Idioma griego" w:history="1">
        <w:r w:rsidRPr="007230E6">
          <w:rPr>
            <w:rStyle w:val="Hipervnculo"/>
            <w:rFonts w:ascii="Arial" w:hAnsi="Arial" w:cs="Arial"/>
            <w:b/>
            <w:color w:val="auto"/>
            <w:u w:val="none"/>
          </w:rPr>
          <w:t>griegos</w:t>
        </w:r>
      </w:hyperlink>
      <w:r w:rsidRPr="007230E6">
        <w:rPr>
          <w:rFonts w:ascii="Arial" w:hAnsi="Arial" w:cs="Arial"/>
          <w:b/>
        </w:rPr>
        <w:t xml:space="preserve"> como </w:t>
      </w:r>
      <w:hyperlink r:id="rId27" w:tooltip="Latín" w:history="1">
        <w:r w:rsidRPr="007230E6">
          <w:rPr>
            <w:rStyle w:val="Hipervnculo"/>
            <w:rFonts w:ascii="Arial" w:hAnsi="Arial" w:cs="Arial"/>
            <w:b/>
            <w:color w:val="auto"/>
            <w:u w:val="none"/>
          </w:rPr>
          <w:t>latinos</w:t>
        </w:r>
      </w:hyperlink>
      <w:r w:rsidRPr="007230E6">
        <w:rPr>
          <w:rFonts w:ascii="Arial" w:hAnsi="Arial" w:cs="Arial"/>
          <w:b/>
        </w:rPr>
        <w:t xml:space="preserve">, y es recordado como el «teólogo trinitario». Gran parte de su obra teológica sigue influyendo en los tratados modernos, especialmente en relación con las tres personas de la Trinidad. Junto con </w:t>
      </w:r>
      <w:hyperlink r:id="rId28" w:tooltip="Basilio el Grande" w:history="1">
        <w:r w:rsidRPr="007230E6">
          <w:rPr>
            <w:rStyle w:val="Hipervnculo"/>
            <w:rFonts w:ascii="Arial" w:hAnsi="Arial" w:cs="Arial"/>
            <w:b/>
            <w:color w:val="auto"/>
            <w:u w:val="none"/>
          </w:rPr>
          <w:t>Basilio el Grande</w:t>
        </w:r>
      </w:hyperlink>
      <w:r w:rsidRPr="007230E6">
        <w:rPr>
          <w:rFonts w:ascii="Arial" w:hAnsi="Arial" w:cs="Arial"/>
          <w:b/>
        </w:rPr>
        <w:t xml:space="preserve"> y </w:t>
      </w:r>
      <w:hyperlink r:id="rId29" w:tooltip="Gregorio de Nisa" w:history="1">
        <w:r w:rsidRPr="007230E6">
          <w:rPr>
            <w:rStyle w:val="Hipervnculo"/>
            <w:rFonts w:ascii="Arial" w:hAnsi="Arial" w:cs="Arial"/>
            <w:b/>
            <w:color w:val="auto"/>
            <w:u w:val="none"/>
          </w:rPr>
          <w:t xml:space="preserve">Gregorio de </w:t>
        </w:r>
        <w:proofErr w:type="spellStart"/>
        <w:r w:rsidRPr="007230E6">
          <w:rPr>
            <w:rStyle w:val="Hipervnculo"/>
            <w:rFonts w:ascii="Arial" w:hAnsi="Arial" w:cs="Arial"/>
            <w:b/>
            <w:color w:val="auto"/>
            <w:u w:val="none"/>
          </w:rPr>
          <w:t>Nisa</w:t>
        </w:r>
        <w:proofErr w:type="spellEnd"/>
      </w:hyperlink>
      <w:r w:rsidRPr="007230E6">
        <w:rPr>
          <w:rFonts w:ascii="Arial" w:hAnsi="Arial" w:cs="Arial"/>
          <w:b/>
        </w:rPr>
        <w:t xml:space="preserve">, es conocido como uno de los </w:t>
      </w:r>
      <w:hyperlink r:id="rId30" w:tooltip="Padres Capadocios" w:history="1">
        <w:r w:rsidRPr="007230E6">
          <w:rPr>
            <w:rStyle w:val="Hipervnculo"/>
            <w:rFonts w:ascii="Arial" w:hAnsi="Arial" w:cs="Arial"/>
            <w:b/>
            <w:color w:val="auto"/>
            <w:u w:val="none"/>
          </w:rPr>
          <w:t>Padres Capadocios</w:t>
        </w:r>
      </w:hyperlink>
      <w:r w:rsidRPr="007230E6">
        <w:rPr>
          <w:rFonts w:ascii="Arial" w:hAnsi="Arial" w:cs="Arial"/>
          <w:b/>
        </w:rPr>
        <w:t>.</w:t>
      </w:r>
    </w:p>
    <w:p w:rsidR="007230E6" w:rsidRPr="007230E6" w:rsidRDefault="007230E6" w:rsidP="007230E6">
      <w:pPr>
        <w:pStyle w:val="NormalWeb"/>
        <w:spacing w:before="0" w:beforeAutospacing="0" w:after="0" w:afterAutospacing="0"/>
        <w:jc w:val="both"/>
        <w:rPr>
          <w:rFonts w:ascii="Arial" w:hAnsi="Arial" w:cs="Arial"/>
          <w:b/>
        </w:rPr>
      </w:pPr>
    </w:p>
    <w:p w:rsidR="007230E6" w:rsidRDefault="007230E6" w:rsidP="007230E6">
      <w:pPr>
        <w:pStyle w:val="NormalWeb"/>
        <w:spacing w:before="0" w:beforeAutospacing="0" w:after="0" w:afterAutospacing="0"/>
        <w:jc w:val="both"/>
        <w:rPr>
          <w:rFonts w:ascii="Arial" w:hAnsi="Arial" w:cs="Arial"/>
          <w:b/>
        </w:rPr>
      </w:pPr>
      <w:r w:rsidRPr="007230E6">
        <w:rPr>
          <w:rFonts w:ascii="Arial" w:hAnsi="Arial" w:cs="Arial"/>
          <w:b/>
        </w:rPr>
        <w:t xml:space="preserve">Gregorio es un </w:t>
      </w:r>
      <w:hyperlink r:id="rId31" w:tooltip="Santo" w:history="1">
        <w:r w:rsidRPr="007230E6">
          <w:rPr>
            <w:rStyle w:val="Hipervnculo"/>
            <w:rFonts w:ascii="Arial" w:hAnsi="Arial" w:cs="Arial"/>
            <w:b/>
            <w:color w:val="auto"/>
            <w:u w:val="none"/>
          </w:rPr>
          <w:t>santo</w:t>
        </w:r>
      </w:hyperlink>
      <w:r w:rsidRPr="007230E6">
        <w:rPr>
          <w:rFonts w:ascii="Arial" w:hAnsi="Arial" w:cs="Arial"/>
          <w:b/>
        </w:rPr>
        <w:t xml:space="preserve"> tanto para la </w:t>
      </w:r>
      <w:hyperlink r:id="rId32" w:tooltip="Iglesia católica" w:history="1">
        <w:r w:rsidRPr="007230E6">
          <w:rPr>
            <w:rStyle w:val="Hipervnculo"/>
            <w:rFonts w:ascii="Arial" w:hAnsi="Arial" w:cs="Arial"/>
            <w:b/>
            <w:color w:val="auto"/>
            <w:u w:val="none"/>
          </w:rPr>
          <w:t>iglesia católica</w:t>
        </w:r>
      </w:hyperlink>
      <w:r w:rsidRPr="007230E6">
        <w:rPr>
          <w:rFonts w:ascii="Arial" w:hAnsi="Arial" w:cs="Arial"/>
          <w:b/>
        </w:rPr>
        <w:t xml:space="preserve"> como para la </w:t>
      </w:r>
      <w:hyperlink r:id="rId33" w:tooltip="Iglesia ortodoxa" w:history="1">
        <w:r w:rsidRPr="007230E6">
          <w:rPr>
            <w:rStyle w:val="Hipervnculo"/>
            <w:rFonts w:ascii="Arial" w:hAnsi="Arial" w:cs="Arial"/>
            <w:b/>
            <w:color w:val="auto"/>
            <w:u w:val="none"/>
          </w:rPr>
          <w:t>ortodoxa</w:t>
        </w:r>
      </w:hyperlink>
      <w:r w:rsidRPr="007230E6">
        <w:rPr>
          <w:rFonts w:ascii="Arial" w:hAnsi="Arial" w:cs="Arial"/>
          <w:b/>
        </w:rPr>
        <w:t xml:space="preserve">. La </w:t>
      </w:r>
      <w:hyperlink r:id="rId34" w:tooltip="Catolicismo" w:history="1">
        <w:r w:rsidRPr="007230E6">
          <w:rPr>
            <w:rStyle w:val="Hipervnculo"/>
            <w:rFonts w:ascii="Arial" w:hAnsi="Arial" w:cs="Arial"/>
            <w:b/>
            <w:color w:val="auto"/>
            <w:u w:val="none"/>
          </w:rPr>
          <w:t>iglesia catól</w:t>
        </w:r>
        <w:r w:rsidRPr="007230E6">
          <w:rPr>
            <w:rStyle w:val="Hipervnculo"/>
            <w:rFonts w:ascii="Arial" w:hAnsi="Arial" w:cs="Arial"/>
            <w:b/>
            <w:color w:val="auto"/>
            <w:u w:val="none"/>
          </w:rPr>
          <w:t>i</w:t>
        </w:r>
        <w:r w:rsidRPr="007230E6">
          <w:rPr>
            <w:rStyle w:val="Hipervnculo"/>
            <w:rFonts w:ascii="Arial" w:hAnsi="Arial" w:cs="Arial"/>
            <w:b/>
            <w:color w:val="auto"/>
            <w:u w:val="none"/>
          </w:rPr>
          <w:t>ca</w:t>
        </w:r>
      </w:hyperlink>
      <w:r w:rsidRPr="007230E6">
        <w:rPr>
          <w:rFonts w:ascii="Arial" w:hAnsi="Arial" w:cs="Arial"/>
          <w:b/>
        </w:rPr>
        <w:t xml:space="preserve"> lo incluye entre los </w:t>
      </w:r>
      <w:hyperlink r:id="rId35" w:tooltip="Doctores de la Iglesia" w:history="1">
        <w:r w:rsidRPr="007230E6">
          <w:rPr>
            <w:rStyle w:val="Hipervnculo"/>
            <w:rFonts w:ascii="Arial" w:hAnsi="Arial" w:cs="Arial"/>
            <w:b/>
            <w:color w:val="auto"/>
            <w:u w:val="none"/>
          </w:rPr>
          <w:t>Doctores de la Iglesia</w:t>
        </w:r>
      </w:hyperlink>
      <w:r w:rsidRPr="007230E6">
        <w:rPr>
          <w:rFonts w:ascii="Arial" w:hAnsi="Arial" w:cs="Arial"/>
          <w:b/>
        </w:rPr>
        <w:t xml:space="preserve">; entre los </w:t>
      </w:r>
      <w:hyperlink r:id="rId36" w:tooltip="Iglesia Ortodoxa" w:history="1">
        <w:r w:rsidRPr="007230E6">
          <w:rPr>
            <w:rStyle w:val="Hipervnculo"/>
            <w:rFonts w:ascii="Arial" w:hAnsi="Arial" w:cs="Arial"/>
            <w:b/>
            <w:color w:val="auto"/>
            <w:u w:val="none"/>
          </w:rPr>
          <w:t>ortodoxos orientales</w:t>
        </w:r>
      </w:hyperlink>
      <w:r w:rsidRPr="007230E6">
        <w:rPr>
          <w:rFonts w:ascii="Arial" w:hAnsi="Arial" w:cs="Arial"/>
          <w:b/>
        </w:rPr>
        <w:t xml:space="preserve"> y las </w:t>
      </w:r>
      <w:hyperlink r:id="rId37" w:tooltip="Iglesias orientales católicas" w:history="1">
        <w:r w:rsidRPr="007230E6">
          <w:rPr>
            <w:rStyle w:val="Hipervnculo"/>
            <w:rFonts w:ascii="Arial" w:hAnsi="Arial" w:cs="Arial"/>
            <w:b/>
            <w:color w:val="auto"/>
            <w:u w:val="none"/>
          </w:rPr>
          <w:t>iglesias orientales católicas</w:t>
        </w:r>
      </w:hyperlink>
      <w:r w:rsidRPr="007230E6">
        <w:rPr>
          <w:rFonts w:ascii="Arial" w:hAnsi="Arial" w:cs="Arial"/>
          <w:b/>
        </w:rPr>
        <w:t xml:space="preserve"> es reverenciado como uno de los </w:t>
      </w:r>
      <w:hyperlink r:id="rId38" w:tooltip="Tres Santos Jerarcas" w:history="1">
        <w:r w:rsidRPr="007230E6">
          <w:rPr>
            <w:rStyle w:val="Hipervnculo"/>
            <w:rFonts w:ascii="Arial" w:hAnsi="Arial" w:cs="Arial"/>
            <w:b/>
            <w:color w:val="auto"/>
            <w:u w:val="none"/>
          </w:rPr>
          <w:t>Tres Santos Jerarcas</w:t>
        </w:r>
      </w:hyperlink>
      <w:r w:rsidRPr="007230E6">
        <w:rPr>
          <w:rFonts w:ascii="Arial" w:hAnsi="Arial" w:cs="Arial"/>
          <w:b/>
        </w:rPr>
        <w:t xml:space="preserve"> junto con </w:t>
      </w:r>
      <w:hyperlink r:id="rId39" w:tooltip="Basilio el Grande" w:history="1">
        <w:r w:rsidRPr="007230E6">
          <w:rPr>
            <w:rStyle w:val="Hipervnculo"/>
            <w:rFonts w:ascii="Arial" w:hAnsi="Arial" w:cs="Arial"/>
            <w:b/>
            <w:color w:val="auto"/>
            <w:u w:val="none"/>
          </w:rPr>
          <w:t>Bas</w:t>
        </w:r>
        <w:r w:rsidRPr="007230E6">
          <w:rPr>
            <w:rStyle w:val="Hipervnculo"/>
            <w:rFonts w:ascii="Arial" w:hAnsi="Arial" w:cs="Arial"/>
            <w:b/>
            <w:color w:val="auto"/>
            <w:u w:val="none"/>
          </w:rPr>
          <w:t>i</w:t>
        </w:r>
        <w:r w:rsidRPr="007230E6">
          <w:rPr>
            <w:rStyle w:val="Hipervnculo"/>
            <w:rFonts w:ascii="Arial" w:hAnsi="Arial" w:cs="Arial"/>
            <w:b/>
            <w:color w:val="auto"/>
            <w:u w:val="none"/>
          </w:rPr>
          <w:t>lio el Grande</w:t>
        </w:r>
      </w:hyperlink>
      <w:r w:rsidRPr="007230E6">
        <w:rPr>
          <w:rFonts w:ascii="Arial" w:hAnsi="Arial" w:cs="Arial"/>
          <w:b/>
        </w:rPr>
        <w:t xml:space="preserve"> y </w:t>
      </w:r>
      <w:hyperlink r:id="rId40" w:tooltip="Juan Crisóstomo" w:history="1">
        <w:r w:rsidRPr="007230E6">
          <w:rPr>
            <w:rStyle w:val="Hipervnculo"/>
            <w:rFonts w:ascii="Arial" w:hAnsi="Arial" w:cs="Arial"/>
            <w:b/>
            <w:color w:val="auto"/>
            <w:u w:val="none"/>
          </w:rPr>
          <w:t>Juan Crisóstomo</w:t>
        </w:r>
      </w:hyperlink>
      <w:r w:rsidRPr="007230E6">
        <w:rPr>
          <w:rFonts w:ascii="Arial" w:hAnsi="Arial" w:cs="Arial"/>
          <w:b/>
        </w:rPr>
        <w:t xml:space="preserve">. También figura en el </w:t>
      </w:r>
      <w:hyperlink r:id="rId41" w:tooltip="Calendario de Santos Luterano" w:history="1">
        <w:r w:rsidRPr="007230E6">
          <w:rPr>
            <w:rStyle w:val="Hipervnculo"/>
            <w:rFonts w:ascii="Arial" w:hAnsi="Arial" w:cs="Arial"/>
            <w:b/>
            <w:color w:val="auto"/>
            <w:u w:val="none"/>
          </w:rPr>
          <w:t>Calendario de Santos Luterano</w:t>
        </w:r>
      </w:hyperlink>
      <w:r w:rsidRPr="007230E6">
        <w:rPr>
          <w:rFonts w:ascii="Arial" w:hAnsi="Arial" w:cs="Arial"/>
          <w:b/>
        </w:rPr>
        <w:t>.</w:t>
      </w:r>
    </w:p>
    <w:p w:rsidR="007230E6" w:rsidRPr="007230E6" w:rsidRDefault="007230E6" w:rsidP="007230E6">
      <w:pPr>
        <w:pStyle w:val="NormalWeb"/>
        <w:spacing w:before="0" w:beforeAutospacing="0" w:after="0" w:afterAutospacing="0"/>
        <w:jc w:val="both"/>
        <w:rPr>
          <w:rFonts w:ascii="Arial" w:hAnsi="Arial" w:cs="Arial"/>
          <w:b/>
        </w:rPr>
      </w:pPr>
    </w:p>
    <w:p w:rsidR="007230E6" w:rsidRPr="007230E6" w:rsidRDefault="007230E6" w:rsidP="007230E6">
      <w:pPr>
        <w:pStyle w:val="Ttulo2"/>
        <w:spacing w:before="0" w:beforeAutospacing="0" w:after="0" w:afterAutospacing="0"/>
        <w:jc w:val="both"/>
        <w:rPr>
          <w:rStyle w:val="mw-headline"/>
          <w:rFonts w:ascii="Arial" w:hAnsi="Arial" w:cs="Arial"/>
          <w:color w:val="FF0000"/>
          <w:sz w:val="24"/>
          <w:szCs w:val="24"/>
        </w:rPr>
      </w:pPr>
      <w:r w:rsidRPr="007230E6">
        <w:rPr>
          <w:rStyle w:val="mw-headline"/>
          <w:rFonts w:ascii="Arial" w:hAnsi="Arial" w:cs="Arial"/>
          <w:color w:val="FF0000"/>
          <w:sz w:val="24"/>
          <w:szCs w:val="24"/>
        </w:rPr>
        <w:t>Biografía</w:t>
      </w:r>
    </w:p>
    <w:p w:rsidR="007230E6" w:rsidRPr="007230E6" w:rsidRDefault="007230E6" w:rsidP="007230E6">
      <w:pPr>
        <w:pStyle w:val="Ttulo2"/>
        <w:spacing w:before="0" w:beforeAutospacing="0" w:after="0" w:afterAutospacing="0"/>
        <w:jc w:val="both"/>
        <w:rPr>
          <w:rFonts w:ascii="Arial" w:hAnsi="Arial" w:cs="Arial"/>
          <w:color w:val="FF0000"/>
          <w:sz w:val="24"/>
          <w:szCs w:val="24"/>
        </w:rPr>
      </w:pPr>
    </w:p>
    <w:p w:rsidR="007230E6" w:rsidRPr="007230E6" w:rsidRDefault="007230E6" w:rsidP="007230E6">
      <w:pPr>
        <w:pStyle w:val="Ttulo3"/>
        <w:spacing w:before="0" w:beforeAutospacing="0" w:after="0" w:afterAutospacing="0"/>
        <w:jc w:val="both"/>
        <w:rPr>
          <w:rStyle w:val="mw-headline"/>
          <w:rFonts w:ascii="Arial" w:hAnsi="Arial" w:cs="Arial"/>
          <w:color w:val="FF0000"/>
          <w:sz w:val="24"/>
          <w:szCs w:val="24"/>
        </w:rPr>
      </w:pPr>
      <w:r w:rsidRPr="007230E6">
        <w:rPr>
          <w:rStyle w:val="mw-headline"/>
          <w:rFonts w:ascii="Arial" w:hAnsi="Arial" w:cs="Arial"/>
          <w:color w:val="FF0000"/>
          <w:sz w:val="24"/>
          <w:szCs w:val="24"/>
        </w:rPr>
        <w:t>Primeros años y educación</w:t>
      </w:r>
    </w:p>
    <w:p w:rsidR="007230E6" w:rsidRPr="007230E6" w:rsidRDefault="007230E6" w:rsidP="007230E6">
      <w:pPr>
        <w:pStyle w:val="Ttulo3"/>
        <w:spacing w:before="0" w:beforeAutospacing="0" w:after="0" w:afterAutospacing="0"/>
        <w:jc w:val="both"/>
        <w:rPr>
          <w:rFonts w:ascii="Arial" w:hAnsi="Arial" w:cs="Arial"/>
          <w:sz w:val="24"/>
          <w:szCs w:val="24"/>
        </w:rPr>
      </w:pPr>
    </w:p>
    <w:p w:rsidR="007230E6" w:rsidRDefault="007230E6" w:rsidP="007230E6">
      <w:pPr>
        <w:pStyle w:val="NormalWeb"/>
        <w:spacing w:before="0" w:beforeAutospacing="0" w:after="0" w:afterAutospacing="0"/>
        <w:jc w:val="both"/>
        <w:rPr>
          <w:rFonts w:ascii="Arial" w:hAnsi="Arial" w:cs="Arial"/>
          <w:b/>
        </w:rPr>
      </w:pPr>
      <w:r w:rsidRPr="007230E6">
        <w:rPr>
          <w:rFonts w:ascii="Arial" w:hAnsi="Arial" w:cs="Arial"/>
          <w:b/>
        </w:rPr>
        <w:t xml:space="preserve">Gregorio nació en </w:t>
      </w:r>
      <w:proofErr w:type="spellStart"/>
      <w:r w:rsidRPr="007230E6">
        <w:rPr>
          <w:rFonts w:ascii="Arial" w:hAnsi="Arial" w:cs="Arial"/>
          <w:b/>
        </w:rPr>
        <w:t>Arianzo</w:t>
      </w:r>
      <w:proofErr w:type="spellEnd"/>
      <w:r w:rsidRPr="007230E6">
        <w:rPr>
          <w:rFonts w:ascii="Arial" w:hAnsi="Arial" w:cs="Arial"/>
          <w:b/>
        </w:rPr>
        <w:t xml:space="preserve">, cerca de </w:t>
      </w:r>
      <w:hyperlink r:id="rId42" w:tooltip="Nacianzo" w:history="1">
        <w:proofErr w:type="spellStart"/>
        <w:r w:rsidRPr="007230E6">
          <w:rPr>
            <w:rStyle w:val="Hipervnculo"/>
            <w:rFonts w:ascii="Arial" w:hAnsi="Arial" w:cs="Arial"/>
            <w:b/>
            <w:color w:val="auto"/>
            <w:u w:val="none"/>
          </w:rPr>
          <w:t>Nacianzo</w:t>
        </w:r>
        <w:proofErr w:type="spellEnd"/>
      </w:hyperlink>
      <w:r w:rsidRPr="007230E6">
        <w:rPr>
          <w:rFonts w:ascii="Arial" w:hAnsi="Arial" w:cs="Arial"/>
          <w:b/>
        </w:rPr>
        <w:t xml:space="preserve">, en el suroeste de </w:t>
      </w:r>
      <w:hyperlink r:id="rId43" w:tooltip="Capadocia" w:history="1">
        <w:r w:rsidRPr="007230E6">
          <w:rPr>
            <w:rStyle w:val="Hipervnculo"/>
            <w:rFonts w:ascii="Arial" w:hAnsi="Arial" w:cs="Arial"/>
            <w:b/>
            <w:color w:val="auto"/>
            <w:u w:val="none"/>
          </w:rPr>
          <w:t>Capadocia</w:t>
        </w:r>
      </w:hyperlink>
      <w:r w:rsidRPr="007230E6">
        <w:rPr>
          <w:rFonts w:ascii="Arial" w:hAnsi="Arial" w:cs="Arial"/>
          <w:b/>
        </w:rPr>
        <w:t xml:space="preserve">. Sus padres, </w:t>
      </w:r>
      <w:hyperlink r:id="rId44" w:tooltip="Gregorio de Nacianzo el Viejo" w:history="1">
        <w:r w:rsidRPr="007230E6">
          <w:rPr>
            <w:rStyle w:val="Hipervnculo"/>
            <w:rFonts w:ascii="Arial" w:hAnsi="Arial" w:cs="Arial"/>
            <w:b/>
            <w:color w:val="auto"/>
            <w:u w:val="none"/>
          </w:rPr>
          <w:t>Gregorio</w:t>
        </w:r>
      </w:hyperlink>
      <w:r w:rsidRPr="007230E6">
        <w:rPr>
          <w:rFonts w:ascii="Arial" w:hAnsi="Arial" w:cs="Arial"/>
          <w:b/>
        </w:rPr>
        <w:t xml:space="preserve"> y </w:t>
      </w:r>
      <w:hyperlink r:id="rId45" w:tooltip="Nonna de Nacianzo" w:history="1">
        <w:proofErr w:type="spellStart"/>
        <w:r w:rsidRPr="007230E6">
          <w:rPr>
            <w:rStyle w:val="Hipervnculo"/>
            <w:rFonts w:ascii="Arial" w:hAnsi="Arial" w:cs="Arial"/>
            <w:b/>
            <w:color w:val="auto"/>
            <w:u w:val="none"/>
          </w:rPr>
          <w:t>Nonna</w:t>
        </w:r>
        <w:proofErr w:type="spellEnd"/>
      </w:hyperlink>
      <w:r w:rsidRPr="007230E6">
        <w:rPr>
          <w:rFonts w:ascii="Arial" w:hAnsi="Arial" w:cs="Arial"/>
          <w:b/>
        </w:rPr>
        <w:t xml:space="preserve">, eran terratenientes adinerados. En el año </w:t>
      </w:r>
      <w:hyperlink r:id="rId46" w:tooltip="325" w:history="1">
        <w:r w:rsidRPr="007230E6">
          <w:rPr>
            <w:rStyle w:val="Hipervnculo"/>
            <w:rFonts w:ascii="Arial" w:hAnsi="Arial" w:cs="Arial"/>
            <w:b/>
            <w:color w:val="auto"/>
            <w:u w:val="none"/>
          </w:rPr>
          <w:t>325</w:t>
        </w:r>
      </w:hyperlink>
      <w:r w:rsidRPr="007230E6">
        <w:rPr>
          <w:rFonts w:ascii="Arial" w:hAnsi="Arial" w:cs="Arial"/>
          <w:b/>
        </w:rPr>
        <w:t xml:space="preserve">, Gregorio se convirtió al cristianismo gracias a su esposa </w:t>
      </w:r>
      <w:proofErr w:type="spellStart"/>
      <w:r w:rsidRPr="007230E6">
        <w:rPr>
          <w:rFonts w:ascii="Arial" w:hAnsi="Arial" w:cs="Arial"/>
          <w:b/>
        </w:rPr>
        <w:t>Nonna</w:t>
      </w:r>
      <w:proofErr w:type="spellEnd"/>
      <w:r w:rsidRPr="007230E6">
        <w:rPr>
          <w:rFonts w:ascii="Arial" w:hAnsi="Arial" w:cs="Arial"/>
          <w:b/>
        </w:rPr>
        <w:t xml:space="preserve">. Luego fue consagrado obispo de </w:t>
      </w:r>
      <w:proofErr w:type="spellStart"/>
      <w:r w:rsidRPr="007230E6">
        <w:rPr>
          <w:rFonts w:ascii="Arial" w:hAnsi="Arial" w:cs="Arial"/>
          <w:b/>
        </w:rPr>
        <w:t>Nacianzo</w:t>
      </w:r>
      <w:proofErr w:type="spellEnd"/>
      <w:r w:rsidRPr="007230E6">
        <w:rPr>
          <w:rFonts w:ascii="Arial" w:hAnsi="Arial" w:cs="Arial"/>
          <w:b/>
        </w:rPr>
        <w:t xml:space="preserve"> en </w:t>
      </w:r>
      <w:hyperlink r:id="rId47" w:tooltip="328" w:history="1">
        <w:r w:rsidRPr="007230E6">
          <w:rPr>
            <w:rStyle w:val="Hipervnculo"/>
            <w:rFonts w:ascii="Arial" w:hAnsi="Arial" w:cs="Arial"/>
            <w:b/>
            <w:color w:val="auto"/>
            <w:u w:val="none"/>
          </w:rPr>
          <w:t>328</w:t>
        </w:r>
      </w:hyperlink>
      <w:r w:rsidRPr="007230E6">
        <w:rPr>
          <w:rFonts w:ascii="Arial" w:hAnsi="Arial" w:cs="Arial"/>
          <w:b/>
        </w:rPr>
        <w:t xml:space="preserve"> o </w:t>
      </w:r>
      <w:hyperlink r:id="rId48" w:tooltip="329" w:history="1">
        <w:r w:rsidRPr="007230E6">
          <w:rPr>
            <w:rStyle w:val="Hipervnculo"/>
            <w:rFonts w:ascii="Arial" w:hAnsi="Arial" w:cs="Arial"/>
            <w:b/>
            <w:color w:val="auto"/>
            <w:u w:val="none"/>
          </w:rPr>
          <w:t>329</w:t>
        </w:r>
      </w:hyperlink>
      <w:r w:rsidRPr="007230E6">
        <w:rPr>
          <w:rFonts w:ascii="Arial" w:hAnsi="Arial" w:cs="Arial"/>
          <w:b/>
        </w:rPr>
        <w:t>.</w:t>
      </w:r>
    </w:p>
    <w:p w:rsidR="007230E6" w:rsidRDefault="007230E6" w:rsidP="007230E6">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7230E6">
        <w:rPr>
          <w:rFonts w:ascii="Arial" w:hAnsi="Arial" w:cs="Arial"/>
          <w:b/>
        </w:rPr>
        <w:t xml:space="preserve"> El joven Gregorio y su hermano, </w:t>
      </w:r>
      <w:hyperlink r:id="rId49" w:tooltip="Cesáreo de Nacianzo" w:history="1">
        <w:proofErr w:type="spellStart"/>
        <w:r w:rsidRPr="007230E6">
          <w:rPr>
            <w:rStyle w:val="Hipervnculo"/>
            <w:rFonts w:ascii="Arial" w:hAnsi="Arial" w:cs="Arial"/>
            <w:b/>
            <w:color w:val="auto"/>
            <w:u w:val="none"/>
          </w:rPr>
          <w:t>Cesario</w:t>
        </w:r>
        <w:proofErr w:type="spellEnd"/>
      </w:hyperlink>
      <w:r w:rsidRPr="007230E6">
        <w:rPr>
          <w:rFonts w:ascii="Arial" w:hAnsi="Arial" w:cs="Arial"/>
          <w:b/>
        </w:rPr>
        <w:t xml:space="preserve">, estudiaron primero en casa con su tío, san </w:t>
      </w:r>
      <w:hyperlink r:id="rId50" w:tooltip="Anfilocio (aún no redactado)" w:history="1">
        <w:proofErr w:type="spellStart"/>
        <w:r w:rsidRPr="007230E6">
          <w:rPr>
            <w:rStyle w:val="Hipervnculo"/>
            <w:rFonts w:ascii="Arial" w:hAnsi="Arial" w:cs="Arial"/>
            <w:b/>
            <w:color w:val="auto"/>
            <w:u w:val="none"/>
          </w:rPr>
          <w:t>A</w:t>
        </w:r>
        <w:r w:rsidRPr="007230E6">
          <w:rPr>
            <w:rStyle w:val="Hipervnculo"/>
            <w:rFonts w:ascii="Arial" w:hAnsi="Arial" w:cs="Arial"/>
            <w:b/>
            <w:color w:val="auto"/>
            <w:u w:val="none"/>
          </w:rPr>
          <w:t>n</w:t>
        </w:r>
        <w:r w:rsidRPr="007230E6">
          <w:rPr>
            <w:rStyle w:val="Hipervnculo"/>
            <w:rFonts w:ascii="Arial" w:hAnsi="Arial" w:cs="Arial"/>
            <w:b/>
            <w:color w:val="auto"/>
            <w:u w:val="none"/>
          </w:rPr>
          <w:t>filocio</w:t>
        </w:r>
        <w:proofErr w:type="spellEnd"/>
      </w:hyperlink>
      <w:r w:rsidRPr="007230E6">
        <w:rPr>
          <w:rFonts w:ascii="Arial" w:hAnsi="Arial" w:cs="Arial"/>
          <w:b/>
        </w:rPr>
        <w:t xml:space="preserve">. Gregorio marchó a estudiar </w:t>
      </w:r>
      <w:hyperlink r:id="rId51" w:tooltip="Filosofía" w:history="1">
        <w:r w:rsidRPr="007230E6">
          <w:rPr>
            <w:rStyle w:val="Hipervnculo"/>
            <w:rFonts w:ascii="Arial" w:hAnsi="Arial" w:cs="Arial"/>
            <w:b/>
            <w:color w:val="auto"/>
            <w:u w:val="none"/>
          </w:rPr>
          <w:t>filosofía</w:t>
        </w:r>
      </w:hyperlink>
      <w:r w:rsidRPr="007230E6">
        <w:rPr>
          <w:rFonts w:ascii="Arial" w:hAnsi="Arial" w:cs="Arial"/>
          <w:b/>
        </w:rPr>
        <w:t xml:space="preserve"> y </w:t>
      </w:r>
      <w:hyperlink r:id="rId52" w:tooltip="Retórica" w:history="1">
        <w:r w:rsidRPr="007230E6">
          <w:rPr>
            <w:rStyle w:val="Hipervnculo"/>
            <w:rFonts w:ascii="Arial" w:hAnsi="Arial" w:cs="Arial"/>
            <w:b/>
            <w:color w:val="auto"/>
            <w:u w:val="none"/>
          </w:rPr>
          <w:t>retórica</w:t>
        </w:r>
      </w:hyperlink>
      <w:r w:rsidRPr="007230E6">
        <w:rPr>
          <w:rFonts w:ascii="Arial" w:hAnsi="Arial" w:cs="Arial"/>
          <w:b/>
        </w:rPr>
        <w:t xml:space="preserve"> avanzada en </w:t>
      </w:r>
      <w:proofErr w:type="spellStart"/>
      <w:r w:rsidRPr="007230E6">
        <w:rPr>
          <w:rFonts w:ascii="Arial" w:hAnsi="Arial" w:cs="Arial"/>
          <w:b/>
        </w:rPr>
        <w:t>Nacianzo</w:t>
      </w:r>
      <w:proofErr w:type="spellEnd"/>
      <w:r w:rsidRPr="007230E6">
        <w:rPr>
          <w:rFonts w:ascii="Arial" w:hAnsi="Arial" w:cs="Arial"/>
          <w:b/>
        </w:rPr>
        <w:t xml:space="preserve">, </w:t>
      </w:r>
      <w:hyperlink r:id="rId53" w:tooltip="Cesarea Mazaca" w:history="1">
        <w:proofErr w:type="spellStart"/>
        <w:r w:rsidRPr="007230E6">
          <w:rPr>
            <w:rStyle w:val="Hipervnculo"/>
            <w:rFonts w:ascii="Arial" w:hAnsi="Arial" w:cs="Arial"/>
            <w:b/>
            <w:color w:val="auto"/>
            <w:u w:val="none"/>
          </w:rPr>
          <w:t>Cesarea</w:t>
        </w:r>
        <w:proofErr w:type="spellEnd"/>
        <w:r w:rsidRPr="007230E6">
          <w:rPr>
            <w:rStyle w:val="Hipervnculo"/>
            <w:rFonts w:ascii="Arial" w:hAnsi="Arial" w:cs="Arial"/>
            <w:b/>
            <w:color w:val="auto"/>
            <w:u w:val="none"/>
          </w:rPr>
          <w:t xml:space="preserve"> </w:t>
        </w:r>
        <w:proofErr w:type="spellStart"/>
        <w:r w:rsidRPr="007230E6">
          <w:rPr>
            <w:rStyle w:val="Hipervnculo"/>
            <w:rFonts w:ascii="Arial" w:hAnsi="Arial" w:cs="Arial"/>
            <w:b/>
            <w:color w:val="auto"/>
            <w:u w:val="none"/>
          </w:rPr>
          <w:t>M</w:t>
        </w:r>
        <w:r w:rsidRPr="007230E6">
          <w:rPr>
            <w:rStyle w:val="Hipervnculo"/>
            <w:rFonts w:ascii="Arial" w:hAnsi="Arial" w:cs="Arial"/>
            <w:b/>
            <w:color w:val="auto"/>
            <w:u w:val="none"/>
          </w:rPr>
          <w:t>a</w:t>
        </w:r>
        <w:r w:rsidRPr="007230E6">
          <w:rPr>
            <w:rStyle w:val="Hipervnculo"/>
            <w:rFonts w:ascii="Arial" w:hAnsi="Arial" w:cs="Arial"/>
            <w:b/>
            <w:color w:val="auto"/>
            <w:u w:val="none"/>
          </w:rPr>
          <w:t>zaca</w:t>
        </w:r>
        <w:proofErr w:type="spellEnd"/>
      </w:hyperlink>
      <w:r w:rsidRPr="007230E6">
        <w:rPr>
          <w:rFonts w:ascii="Arial" w:hAnsi="Arial" w:cs="Arial"/>
          <w:b/>
        </w:rPr>
        <w:t xml:space="preserve">, </w:t>
      </w:r>
      <w:hyperlink r:id="rId54" w:tooltip="Alejandría" w:history="1">
        <w:r w:rsidRPr="007230E6">
          <w:rPr>
            <w:rStyle w:val="Hipervnculo"/>
            <w:rFonts w:ascii="Arial" w:hAnsi="Arial" w:cs="Arial"/>
            <w:b/>
            <w:color w:val="auto"/>
            <w:u w:val="none"/>
          </w:rPr>
          <w:t>Alejandría</w:t>
        </w:r>
      </w:hyperlink>
      <w:r w:rsidRPr="007230E6">
        <w:rPr>
          <w:rFonts w:ascii="Arial" w:hAnsi="Arial" w:cs="Arial"/>
          <w:b/>
        </w:rPr>
        <w:t xml:space="preserve"> y </w:t>
      </w:r>
      <w:hyperlink r:id="rId55" w:tooltip="Atenas" w:history="1">
        <w:r w:rsidRPr="007230E6">
          <w:rPr>
            <w:rStyle w:val="Hipervnculo"/>
            <w:rFonts w:ascii="Arial" w:hAnsi="Arial" w:cs="Arial"/>
            <w:b/>
            <w:color w:val="auto"/>
            <w:u w:val="none"/>
          </w:rPr>
          <w:t>Atenas</w:t>
        </w:r>
      </w:hyperlink>
      <w:r w:rsidRPr="007230E6">
        <w:rPr>
          <w:rFonts w:ascii="Arial" w:hAnsi="Arial" w:cs="Arial"/>
          <w:b/>
        </w:rPr>
        <w:t xml:space="preserve">. Estando en Atenas, trabó una fuerte amistad con su compañero de estudios </w:t>
      </w:r>
      <w:hyperlink r:id="rId56" w:tooltip="Basilio de Cesarea" w:history="1">
        <w:r w:rsidRPr="007230E6">
          <w:rPr>
            <w:rStyle w:val="Hipervnculo"/>
            <w:rFonts w:ascii="Arial" w:hAnsi="Arial" w:cs="Arial"/>
            <w:b/>
            <w:color w:val="auto"/>
            <w:u w:val="none"/>
          </w:rPr>
          <w:t xml:space="preserve">Basilio de </w:t>
        </w:r>
        <w:proofErr w:type="spellStart"/>
        <w:r w:rsidRPr="007230E6">
          <w:rPr>
            <w:rStyle w:val="Hipervnculo"/>
            <w:rFonts w:ascii="Arial" w:hAnsi="Arial" w:cs="Arial"/>
            <w:b/>
            <w:color w:val="auto"/>
            <w:u w:val="none"/>
          </w:rPr>
          <w:t>Cesarea</w:t>
        </w:r>
        <w:proofErr w:type="spellEnd"/>
      </w:hyperlink>
      <w:r w:rsidRPr="007230E6">
        <w:rPr>
          <w:rFonts w:ascii="Arial" w:hAnsi="Arial" w:cs="Arial"/>
          <w:b/>
        </w:rPr>
        <w:t xml:space="preserve"> y también conoció a Juliano, que posteriormente se conve</w:t>
      </w:r>
      <w:r w:rsidRPr="007230E6">
        <w:rPr>
          <w:rFonts w:ascii="Arial" w:hAnsi="Arial" w:cs="Arial"/>
          <w:b/>
        </w:rPr>
        <w:t>r</w:t>
      </w:r>
      <w:r w:rsidRPr="007230E6">
        <w:rPr>
          <w:rFonts w:ascii="Arial" w:hAnsi="Arial" w:cs="Arial"/>
          <w:b/>
        </w:rPr>
        <w:t xml:space="preserve">tiría en el </w:t>
      </w:r>
      <w:hyperlink r:id="rId57" w:tooltip="Emperador romano" w:history="1">
        <w:r w:rsidRPr="007230E6">
          <w:rPr>
            <w:rStyle w:val="Hipervnculo"/>
            <w:rFonts w:ascii="Arial" w:hAnsi="Arial" w:cs="Arial"/>
            <w:b/>
            <w:color w:val="auto"/>
            <w:u w:val="none"/>
          </w:rPr>
          <w:t>emperador</w:t>
        </w:r>
      </w:hyperlink>
      <w:r w:rsidRPr="007230E6">
        <w:rPr>
          <w:rFonts w:ascii="Arial" w:hAnsi="Arial" w:cs="Arial"/>
          <w:b/>
        </w:rPr>
        <w:t xml:space="preserve"> conocido como </w:t>
      </w:r>
      <w:hyperlink r:id="rId58" w:tooltip="Juliano el Apóstata" w:history="1">
        <w:r w:rsidRPr="007230E6">
          <w:rPr>
            <w:rStyle w:val="Hipervnculo"/>
            <w:rFonts w:ascii="Arial" w:hAnsi="Arial" w:cs="Arial"/>
            <w:b/>
            <w:color w:val="auto"/>
            <w:u w:val="none"/>
          </w:rPr>
          <w:t>Juliano el Apóstata</w:t>
        </w:r>
      </w:hyperlink>
      <w:r w:rsidRPr="007230E6">
        <w:rPr>
          <w:rFonts w:ascii="Arial" w:hAnsi="Arial" w:cs="Arial"/>
          <w:b/>
        </w:rPr>
        <w:t xml:space="preserve">. En Atenas, Gregorio estudió con los famosos retóricos </w:t>
      </w:r>
      <w:hyperlink r:id="rId59" w:tooltip="Himerio" w:history="1">
        <w:proofErr w:type="spellStart"/>
        <w:r w:rsidRPr="007230E6">
          <w:rPr>
            <w:rStyle w:val="Hipervnculo"/>
            <w:rFonts w:ascii="Arial" w:hAnsi="Arial" w:cs="Arial"/>
            <w:b/>
            <w:color w:val="auto"/>
            <w:u w:val="none"/>
          </w:rPr>
          <w:t>Himerio</w:t>
        </w:r>
        <w:proofErr w:type="spellEnd"/>
      </w:hyperlink>
      <w:r w:rsidRPr="007230E6">
        <w:rPr>
          <w:rFonts w:ascii="Arial" w:hAnsi="Arial" w:cs="Arial"/>
          <w:b/>
        </w:rPr>
        <w:t xml:space="preserve"> y </w:t>
      </w:r>
      <w:hyperlink r:id="rId60" w:tooltip="Proaresio" w:history="1">
        <w:proofErr w:type="spellStart"/>
        <w:r w:rsidRPr="007230E6">
          <w:rPr>
            <w:rStyle w:val="Hipervnculo"/>
            <w:rFonts w:ascii="Arial" w:hAnsi="Arial" w:cs="Arial"/>
            <w:b/>
            <w:color w:val="auto"/>
            <w:u w:val="none"/>
          </w:rPr>
          <w:t>Proaresio</w:t>
        </w:r>
        <w:proofErr w:type="spellEnd"/>
      </w:hyperlink>
      <w:r w:rsidRPr="007230E6">
        <w:rPr>
          <w:rFonts w:ascii="Arial" w:hAnsi="Arial" w:cs="Arial"/>
          <w:b/>
        </w:rPr>
        <w:t>. Al acabar su educación, enseñó retórica en Atenas durante un breve período.</w:t>
      </w:r>
    </w:p>
    <w:p w:rsidR="007230E6" w:rsidRPr="007230E6" w:rsidRDefault="007230E6" w:rsidP="007230E6">
      <w:pPr>
        <w:pStyle w:val="NormalWeb"/>
        <w:spacing w:before="0" w:beforeAutospacing="0" w:after="0" w:afterAutospacing="0"/>
        <w:jc w:val="both"/>
        <w:rPr>
          <w:rFonts w:ascii="Arial" w:hAnsi="Arial" w:cs="Arial"/>
          <w:b/>
        </w:rPr>
      </w:pPr>
    </w:p>
    <w:p w:rsidR="007230E6" w:rsidRDefault="007230E6" w:rsidP="007230E6">
      <w:pPr>
        <w:pStyle w:val="Ttulo3"/>
        <w:spacing w:before="0" w:beforeAutospacing="0" w:after="0" w:afterAutospacing="0"/>
        <w:jc w:val="both"/>
        <w:rPr>
          <w:rStyle w:val="mw-headline"/>
          <w:rFonts w:ascii="Arial" w:hAnsi="Arial" w:cs="Arial"/>
          <w:color w:val="FF0000"/>
          <w:sz w:val="24"/>
          <w:szCs w:val="24"/>
        </w:rPr>
      </w:pPr>
      <w:r w:rsidRPr="007230E6">
        <w:rPr>
          <w:rStyle w:val="mw-headline"/>
          <w:rFonts w:ascii="Arial" w:hAnsi="Arial" w:cs="Arial"/>
          <w:color w:val="FF0000"/>
          <w:sz w:val="24"/>
          <w:szCs w:val="24"/>
        </w:rPr>
        <w:t>Sacerdocio</w:t>
      </w:r>
    </w:p>
    <w:p w:rsidR="007230E6" w:rsidRPr="007230E6" w:rsidRDefault="007230E6" w:rsidP="007230E6">
      <w:pPr>
        <w:pStyle w:val="Ttulo3"/>
        <w:spacing w:before="0" w:beforeAutospacing="0" w:after="0" w:afterAutospacing="0"/>
        <w:jc w:val="both"/>
        <w:rPr>
          <w:rFonts w:ascii="Arial" w:hAnsi="Arial" w:cs="Arial"/>
          <w:color w:val="FF0000"/>
          <w:sz w:val="24"/>
          <w:szCs w:val="24"/>
        </w:rPr>
      </w:pPr>
    </w:p>
    <w:p w:rsidR="007230E6"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En el año </w:t>
      </w:r>
      <w:hyperlink r:id="rId61" w:tooltip="357" w:history="1">
        <w:r w:rsidR="007230E6" w:rsidRPr="007230E6">
          <w:rPr>
            <w:rStyle w:val="Hipervnculo"/>
            <w:rFonts w:ascii="Arial" w:hAnsi="Arial" w:cs="Arial"/>
            <w:b/>
            <w:color w:val="auto"/>
            <w:u w:val="none"/>
          </w:rPr>
          <w:t>357</w:t>
        </w:r>
      </w:hyperlink>
      <w:r w:rsidR="007230E6" w:rsidRPr="007230E6">
        <w:rPr>
          <w:rFonts w:ascii="Arial" w:hAnsi="Arial" w:cs="Arial"/>
          <w:b/>
        </w:rPr>
        <w:t xml:space="preserve"> regresa a </w:t>
      </w:r>
      <w:proofErr w:type="spellStart"/>
      <w:r w:rsidR="007230E6" w:rsidRPr="007230E6">
        <w:rPr>
          <w:rFonts w:ascii="Arial" w:hAnsi="Arial" w:cs="Arial"/>
          <w:b/>
        </w:rPr>
        <w:t>Nacianzo</w:t>
      </w:r>
      <w:proofErr w:type="spellEnd"/>
      <w:r w:rsidR="007230E6" w:rsidRPr="007230E6">
        <w:rPr>
          <w:rFonts w:ascii="Arial" w:hAnsi="Arial" w:cs="Arial"/>
          <w:b/>
        </w:rPr>
        <w:t xml:space="preserve">, bautizándose en el </w:t>
      </w:r>
      <w:hyperlink r:id="rId62" w:tooltip="360" w:history="1">
        <w:r w:rsidR="007230E6" w:rsidRPr="007230E6">
          <w:rPr>
            <w:rStyle w:val="Hipervnculo"/>
            <w:rFonts w:ascii="Arial" w:hAnsi="Arial" w:cs="Arial"/>
            <w:b/>
            <w:color w:val="auto"/>
            <w:u w:val="none"/>
          </w:rPr>
          <w:t>360</w:t>
        </w:r>
      </w:hyperlink>
      <w:r w:rsidR="007230E6" w:rsidRPr="007230E6">
        <w:rPr>
          <w:rFonts w:ascii="Arial" w:hAnsi="Arial" w:cs="Arial"/>
          <w:b/>
        </w:rPr>
        <w:t xml:space="preserve">, y en </w:t>
      </w:r>
      <w:hyperlink r:id="rId63" w:tooltip="361" w:history="1">
        <w:r w:rsidR="007230E6" w:rsidRPr="007230E6">
          <w:rPr>
            <w:rStyle w:val="Hipervnculo"/>
            <w:rFonts w:ascii="Arial" w:hAnsi="Arial" w:cs="Arial"/>
            <w:b/>
            <w:color w:val="auto"/>
            <w:u w:val="none"/>
          </w:rPr>
          <w:t>361</w:t>
        </w:r>
      </w:hyperlink>
      <w:r w:rsidR="007230E6" w:rsidRPr="007230E6">
        <w:rPr>
          <w:rFonts w:ascii="Arial" w:hAnsi="Arial" w:cs="Arial"/>
          <w:b/>
        </w:rPr>
        <w:t xml:space="preserve"> fue ordenado </w:t>
      </w:r>
      <w:hyperlink r:id="rId64" w:tooltip="Presbítero" w:history="1">
        <w:r w:rsidR="007230E6" w:rsidRPr="007230E6">
          <w:rPr>
            <w:rStyle w:val="Hipervnculo"/>
            <w:rFonts w:ascii="Arial" w:hAnsi="Arial" w:cs="Arial"/>
            <w:b/>
            <w:color w:val="auto"/>
            <w:u w:val="none"/>
          </w:rPr>
          <w:t>presb</w:t>
        </w:r>
        <w:r w:rsidR="007230E6" w:rsidRPr="007230E6">
          <w:rPr>
            <w:rStyle w:val="Hipervnculo"/>
            <w:rFonts w:ascii="Arial" w:hAnsi="Arial" w:cs="Arial"/>
            <w:b/>
            <w:color w:val="auto"/>
            <w:u w:val="none"/>
          </w:rPr>
          <w:t>í</w:t>
        </w:r>
        <w:r w:rsidR="007230E6" w:rsidRPr="007230E6">
          <w:rPr>
            <w:rStyle w:val="Hipervnculo"/>
            <w:rFonts w:ascii="Arial" w:hAnsi="Arial" w:cs="Arial"/>
            <w:b/>
            <w:color w:val="auto"/>
            <w:u w:val="none"/>
          </w:rPr>
          <w:t>tero</w:t>
        </w:r>
      </w:hyperlink>
      <w:r w:rsidR="007230E6" w:rsidRPr="007230E6">
        <w:rPr>
          <w:rFonts w:ascii="Arial" w:hAnsi="Arial" w:cs="Arial"/>
          <w:b/>
        </w:rPr>
        <w:t xml:space="preserve"> por su padre, quien quería que le ayudase en la atención de la comunidad cristiana local.</w:t>
      </w:r>
      <w:r w:rsidR="007230E6">
        <w:rPr>
          <w:rFonts w:ascii="Arial" w:hAnsi="Arial" w:cs="Arial"/>
          <w:b/>
        </w:rPr>
        <w:t xml:space="preserve"> </w:t>
      </w:r>
      <w:r w:rsidR="007230E6" w:rsidRPr="007230E6">
        <w:rPr>
          <w:rFonts w:ascii="Arial" w:hAnsi="Arial" w:cs="Arial"/>
          <w:b/>
        </w:rPr>
        <w:t xml:space="preserve"> El joven Gregorio, que había considerado la posibilidad del </w:t>
      </w:r>
      <w:hyperlink r:id="rId65" w:tooltip="Monacato" w:history="1">
        <w:r w:rsidR="007230E6" w:rsidRPr="007230E6">
          <w:rPr>
            <w:rStyle w:val="Hipervnculo"/>
            <w:rFonts w:ascii="Arial" w:hAnsi="Arial" w:cs="Arial"/>
            <w:b/>
            <w:color w:val="auto"/>
            <w:u w:val="none"/>
          </w:rPr>
          <w:t>monacato</w:t>
        </w:r>
      </w:hyperlink>
      <w:r w:rsidR="007230E6" w:rsidRPr="007230E6">
        <w:rPr>
          <w:rFonts w:ascii="Arial" w:hAnsi="Arial" w:cs="Arial"/>
          <w:b/>
        </w:rPr>
        <w:t xml:space="preserve">, se resintió fuertemente por la decisión de su padre de forzarle a elegir entre el </w:t>
      </w:r>
      <w:hyperlink r:id="rId66" w:tooltip="Sacerdocio" w:history="1">
        <w:r w:rsidR="007230E6" w:rsidRPr="007230E6">
          <w:rPr>
            <w:rStyle w:val="Hipervnculo"/>
            <w:rFonts w:ascii="Arial" w:hAnsi="Arial" w:cs="Arial"/>
            <w:b/>
            <w:color w:val="auto"/>
            <w:u w:val="none"/>
          </w:rPr>
          <w:t>sacerdocio</w:t>
        </w:r>
      </w:hyperlink>
      <w:r w:rsidR="007230E6" w:rsidRPr="007230E6">
        <w:rPr>
          <w:rFonts w:ascii="Arial" w:hAnsi="Arial" w:cs="Arial"/>
          <w:b/>
        </w:rPr>
        <w:t xml:space="preserve"> o aband</w:t>
      </w:r>
      <w:r w:rsidR="007230E6" w:rsidRPr="007230E6">
        <w:rPr>
          <w:rFonts w:ascii="Arial" w:hAnsi="Arial" w:cs="Arial"/>
          <w:b/>
        </w:rPr>
        <w:t>o</w:t>
      </w:r>
      <w:r w:rsidR="007230E6" w:rsidRPr="007230E6">
        <w:rPr>
          <w:rFonts w:ascii="Arial" w:hAnsi="Arial" w:cs="Arial"/>
          <w:b/>
        </w:rPr>
        <w:t>nar la familia y llevar una existencia solitaria, lo que consideró un «acto de tiranía».</w:t>
      </w:r>
    </w:p>
    <w:p w:rsidR="007230E6" w:rsidRDefault="007230E6" w:rsidP="007230E6">
      <w:pPr>
        <w:pStyle w:val="NormalWeb"/>
        <w:spacing w:before="0" w:beforeAutospacing="0" w:after="0" w:afterAutospacing="0"/>
        <w:jc w:val="both"/>
        <w:rPr>
          <w:rFonts w:ascii="Arial" w:hAnsi="Arial" w:cs="Arial"/>
          <w:b/>
        </w:rPr>
      </w:pPr>
    </w:p>
    <w:p w:rsidR="007230E6"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Después de dejar su casa, tras unos pocos días, se encontró con su amigo Basilio en </w:t>
      </w:r>
      <w:hyperlink r:id="rId67" w:tooltip="Annesoi (aún no redactado)" w:history="1">
        <w:proofErr w:type="spellStart"/>
        <w:r w:rsidR="007230E6" w:rsidRPr="007230E6">
          <w:rPr>
            <w:rStyle w:val="Hipervnculo"/>
            <w:rFonts w:ascii="Arial" w:hAnsi="Arial" w:cs="Arial"/>
            <w:b/>
            <w:color w:val="auto"/>
            <w:u w:val="none"/>
          </w:rPr>
          <w:t>Annesoi</w:t>
        </w:r>
        <w:proofErr w:type="spellEnd"/>
      </w:hyperlink>
      <w:r w:rsidR="007230E6" w:rsidRPr="007230E6">
        <w:rPr>
          <w:rFonts w:ascii="Arial" w:hAnsi="Arial" w:cs="Arial"/>
          <w:b/>
        </w:rPr>
        <w:t xml:space="preserve">, donde los dos vivieron como </w:t>
      </w:r>
      <w:hyperlink r:id="rId68" w:tooltip="Asceta" w:history="1">
        <w:r w:rsidR="007230E6" w:rsidRPr="007230E6">
          <w:rPr>
            <w:rStyle w:val="Hipervnculo"/>
            <w:rFonts w:ascii="Arial" w:hAnsi="Arial" w:cs="Arial"/>
            <w:b/>
            <w:color w:val="auto"/>
            <w:u w:val="none"/>
          </w:rPr>
          <w:t>ascetas</w:t>
        </w:r>
      </w:hyperlink>
      <w:r w:rsidR="007230E6" w:rsidRPr="007230E6">
        <w:rPr>
          <w:rFonts w:ascii="Arial" w:hAnsi="Arial" w:cs="Arial"/>
          <w:b/>
        </w:rPr>
        <w:t xml:space="preserve">. Sin embargo, Basilio le apremió para que volviera a ayudar a su padre, lo que hizo durante el año siguiente. Al llegar a </w:t>
      </w:r>
      <w:proofErr w:type="spellStart"/>
      <w:r w:rsidR="007230E6" w:rsidRPr="007230E6">
        <w:rPr>
          <w:rFonts w:ascii="Arial" w:hAnsi="Arial" w:cs="Arial"/>
          <w:b/>
        </w:rPr>
        <w:t>Nacianzo</w:t>
      </w:r>
      <w:proofErr w:type="spellEnd"/>
      <w:r w:rsidR="007230E6" w:rsidRPr="007230E6">
        <w:rPr>
          <w:rFonts w:ascii="Arial" w:hAnsi="Arial" w:cs="Arial"/>
          <w:b/>
        </w:rPr>
        <w:t>, Greg</w:t>
      </w:r>
      <w:r w:rsidR="007230E6" w:rsidRPr="007230E6">
        <w:rPr>
          <w:rFonts w:ascii="Arial" w:hAnsi="Arial" w:cs="Arial"/>
          <w:b/>
        </w:rPr>
        <w:t>o</w:t>
      </w:r>
      <w:r w:rsidR="007230E6" w:rsidRPr="007230E6">
        <w:rPr>
          <w:rFonts w:ascii="Arial" w:hAnsi="Arial" w:cs="Arial"/>
          <w:b/>
        </w:rPr>
        <w:t>rio se encontró con que la comunidad cristiana local estaba dividida por diferencias teol</w:t>
      </w:r>
      <w:r w:rsidR="007230E6" w:rsidRPr="007230E6">
        <w:rPr>
          <w:rFonts w:ascii="Arial" w:hAnsi="Arial" w:cs="Arial"/>
          <w:b/>
        </w:rPr>
        <w:t>ó</w:t>
      </w:r>
      <w:r w:rsidR="007230E6" w:rsidRPr="007230E6">
        <w:rPr>
          <w:rFonts w:ascii="Arial" w:hAnsi="Arial" w:cs="Arial"/>
          <w:b/>
        </w:rPr>
        <w:t>gicas y a su padre acusado de herejía por los monjes locales. Gregorio ayudó a sanar las divisiones a través de una combinación de diplomacia personal y oratoria, se ordena s</w:t>
      </w:r>
      <w:r w:rsidR="007230E6" w:rsidRPr="007230E6">
        <w:rPr>
          <w:rFonts w:ascii="Arial" w:hAnsi="Arial" w:cs="Arial"/>
          <w:b/>
        </w:rPr>
        <w:t>a</w:t>
      </w:r>
      <w:r w:rsidR="007230E6" w:rsidRPr="007230E6">
        <w:rPr>
          <w:rFonts w:ascii="Arial" w:hAnsi="Arial" w:cs="Arial"/>
          <w:b/>
        </w:rPr>
        <w:t xml:space="preserve">cerdote y permanece durante diez años en el lugar. </w:t>
      </w:r>
    </w:p>
    <w:p w:rsidR="007230E6" w:rsidRPr="007230E6" w:rsidRDefault="007230E6" w:rsidP="007230E6">
      <w:pPr>
        <w:pStyle w:val="NormalWeb"/>
        <w:spacing w:before="0" w:beforeAutospacing="0" w:after="0" w:afterAutospacing="0"/>
        <w:jc w:val="both"/>
        <w:rPr>
          <w:rFonts w:ascii="Arial" w:hAnsi="Arial" w:cs="Arial"/>
          <w:b/>
        </w:rPr>
      </w:pPr>
    </w:p>
    <w:p w:rsidR="00703FCB"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Para entonces, el emperador Juliano se había declarado públicamente opuesto al cristi</w:t>
      </w:r>
      <w:r w:rsidR="007230E6" w:rsidRPr="007230E6">
        <w:rPr>
          <w:rFonts w:ascii="Arial" w:hAnsi="Arial" w:cs="Arial"/>
          <w:b/>
        </w:rPr>
        <w:t>a</w:t>
      </w:r>
      <w:r w:rsidR="007230E6" w:rsidRPr="007230E6">
        <w:rPr>
          <w:rFonts w:ascii="Arial" w:hAnsi="Arial" w:cs="Arial"/>
          <w:b/>
        </w:rPr>
        <w:t xml:space="preserve">nismo. En respuesta al rechazo del emperador a la fe cristiana, Gregorio compuso sus </w:t>
      </w:r>
      <w:hyperlink r:id="rId69" w:tooltip="Invectivas contra Juliano (aún no redactado)" w:history="1">
        <w:r w:rsidR="007230E6" w:rsidRPr="007230E6">
          <w:rPr>
            <w:rStyle w:val="Hipervnculo"/>
            <w:rFonts w:ascii="Arial" w:hAnsi="Arial" w:cs="Arial"/>
            <w:b/>
            <w:i/>
            <w:iCs/>
            <w:color w:val="auto"/>
            <w:u w:val="none"/>
          </w:rPr>
          <w:t>I</w:t>
        </w:r>
        <w:r w:rsidR="007230E6" w:rsidRPr="007230E6">
          <w:rPr>
            <w:rStyle w:val="Hipervnculo"/>
            <w:rFonts w:ascii="Arial" w:hAnsi="Arial" w:cs="Arial"/>
            <w:b/>
            <w:i/>
            <w:iCs/>
            <w:color w:val="auto"/>
            <w:u w:val="none"/>
          </w:rPr>
          <w:t>n</w:t>
        </w:r>
        <w:r w:rsidR="007230E6" w:rsidRPr="007230E6">
          <w:rPr>
            <w:rStyle w:val="Hipervnculo"/>
            <w:rFonts w:ascii="Arial" w:hAnsi="Arial" w:cs="Arial"/>
            <w:b/>
            <w:i/>
            <w:iCs/>
            <w:color w:val="auto"/>
            <w:u w:val="none"/>
          </w:rPr>
          <w:t>vectivas contra Juliano</w:t>
        </w:r>
      </w:hyperlink>
      <w:r w:rsidR="007230E6" w:rsidRPr="007230E6">
        <w:rPr>
          <w:rFonts w:ascii="Arial" w:hAnsi="Arial" w:cs="Arial"/>
          <w:b/>
        </w:rPr>
        <w:t xml:space="preserve"> entre 362 y 363. En ellas, desdeñando la moral y el intelecto del emperador, afirma que la cristiandad superará a los gobernantes imperfectos como Juliano a través del amor y la paciencia. </w:t>
      </w:r>
    </w:p>
    <w:p w:rsidR="00703FCB" w:rsidRDefault="00703FCB" w:rsidP="007230E6">
      <w:pPr>
        <w:pStyle w:val="NormalWeb"/>
        <w:spacing w:before="0" w:beforeAutospacing="0" w:after="0" w:afterAutospacing="0"/>
        <w:jc w:val="both"/>
        <w:rPr>
          <w:rFonts w:ascii="Arial" w:hAnsi="Arial" w:cs="Arial"/>
          <w:b/>
        </w:rPr>
      </w:pPr>
    </w:p>
    <w:p w:rsidR="007230E6"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03FCB">
        <w:rPr>
          <w:rFonts w:ascii="Arial" w:hAnsi="Arial" w:cs="Arial"/>
          <w:b/>
        </w:rPr>
        <w:t xml:space="preserve"> </w:t>
      </w:r>
      <w:r w:rsidR="007230E6" w:rsidRPr="007230E6">
        <w:rPr>
          <w:rFonts w:ascii="Arial" w:hAnsi="Arial" w:cs="Arial"/>
          <w:b/>
        </w:rPr>
        <w:t>Este proceso tal como está descrito por Gregorio es la manifestación pública del proc</w:t>
      </w:r>
      <w:r w:rsidR="007230E6" w:rsidRPr="007230E6">
        <w:rPr>
          <w:rFonts w:ascii="Arial" w:hAnsi="Arial" w:cs="Arial"/>
          <w:b/>
        </w:rPr>
        <w:t>e</w:t>
      </w:r>
      <w:r w:rsidR="007230E6" w:rsidRPr="007230E6">
        <w:rPr>
          <w:rFonts w:ascii="Arial" w:hAnsi="Arial" w:cs="Arial"/>
          <w:b/>
        </w:rPr>
        <w:t>so de deificación (</w:t>
      </w:r>
      <w:proofErr w:type="spellStart"/>
      <w:r w:rsidR="00193981" w:rsidRPr="007230E6">
        <w:rPr>
          <w:rFonts w:ascii="Arial" w:hAnsi="Arial" w:cs="Arial"/>
          <w:b/>
          <w:i/>
          <w:iCs/>
        </w:rPr>
        <w:fldChar w:fldCharType="begin"/>
      </w:r>
      <w:r w:rsidR="007230E6" w:rsidRPr="007230E6">
        <w:rPr>
          <w:rFonts w:ascii="Arial" w:hAnsi="Arial" w:cs="Arial"/>
          <w:b/>
          <w:i/>
          <w:iCs/>
        </w:rPr>
        <w:instrText xml:space="preserve"> HYPERLINK "https://es.wikipedia.org/wiki/Theosis" \o "Theosis" </w:instrText>
      </w:r>
      <w:r w:rsidR="00193981" w:rsidRPr="007230E6">
        <w:rPr>
          <w:rFonts w:ascii="Arial" w:hAnsi="Arial" w:cs="Arial"/>
          <w:b/>
          <w:i/>
          <w:iCs/>
        </w:rPr>
        <w:fldChar w:fldCharType="separate"/>
      </w:r>
      <w:r w:rsidR="007230E6" w:rsidRPr="007230E6">
        <w:rPr>
          <w:rStyle w:val="Hipervnculo"/>
          <w:rFonts w:ascii="Arial" w:hAnsi="Arial" w:cs="Arial"/>
          <w:b/>
          <w:i/>
          <w:iCs/>
          <w:color w:val="auto"/>
          <w:u w:val="none"/>
        </w:rPr>
        <w:t>theosis</w:t>
      </w:r>
      <w:proofErr w:type="spellEnd"/>
      <w:r w:rsidR="00193981" w:rsidRPr="007230E6">
        <w:rPr>
          <w:rFonts w:ascii="Arial" w:hAnsi="Arial" w:cs="Arial"/>
          <w:b/>
          <w:i/>
          <w:iCs/>
        </w:rPr>
        <w:fldChar w:fldCharType="end"/>
      </w:r>
      <w:r w:rsidR="007230E6" w:rsidRPr="007230E6">
        <w:rPr>
          <w:rFonts w:ascii="Arial" w:hAnsi="Arial" w:cs="Arial"/>
          <w:b/>
        </w:rPr>
        <w:t>), que lleva a una elevación espiritual y unión mística con Dios.</w:t>
      </w:r>
      <w:r w:rsidR="007230E6">
        <w:rPr>
          <w:rFonts w:ascii="Arial" w:hAnsi="Arial" w:cs="Arial"/>
          <w:b/>
        </w:rPr>
        <w:t xml:space="preserve"> </w:t>
      </w:r>
      <w:r w:rsidR="007230E6" w:rsidRPr="007230E6">
        <w:rPr>
          <w:rFonts w:ascii="Arial" w:hAnsi="Arial" w:cs="Arial"/>
          <w:b/>
        </w:rPr>
        <w:t xml:space="preserve">Juliano decidió a finales de </w:t>
      </w:r>
      <w:hyperlink r:id="rId70" w:tooltip="362" w:history="1">
        <w:r w:rsidR="007230E6" w:rsidRPr="007230E6">
          <w:rPr>
            <w:rStyle w:val="Hipervnculo"/>
            <w:rFonts w:ascii="Arial" w:hAnsi="Arial" w:cs="Arial"/>
            <w:b/>
            <w:color w:val="auto"/>
            <w:u w:val="none"/>
          </w:rPr>
          <w:t>362</w:t>
        </w:r>
      </w:hyperlink>
      <w:r w:rsidR="007230E6" w:rsidRPr="007230E6">
        <w:rPr>
          <w:rFonts w:ascii="Arial" w:hAnsi="Arial" w:cs="Arial"/>
          <w:b/>
        </w:rPr>
        <w:t xml:space="preserve"> perseguir vigorosamente a Gregorio y sus otros críticos cristianos; sin embargo, el emperador pereció el año siguiente durante una campaña co</w:t>
      </w:r>
      <w:r w:rsidR="007230E6" w:rsidRPr="007230E6">
        <w:rPr>
          <w:rFonts w:ascii="Arial" w:hAnsi="Arial" w:cs="Arial"/>
          <w:b/>
        </w:rPr>
        <w:t>n</w:t>
      </w:r>
      <w:r w:rsidR="007230E6" w:rsidRPr="007230E6">
        <w:rPr>
          <w:rFonts w:ascii="Arial" w:hAnsi="Arial" w:cs="Arial"/>
          <w:b/>
        </w:rPr>
        <w:t xml:space="preserve">tra los </w:t>
      </w:r>
      <w:hyperlink r:id="rId71" w:tooltip="Imperio sasánida" w:history="1">
        <w:r w:rsidR="007230E6" w:rsidRPr="007230E6">
          <w:rPr>
            <w:rStyle w:val="Hipervnculo"/>
            <w:rFonts w:ascii="Arial" w:hAnsi="Arial" w:cs="Arial"/>
            <w:b/>
            <w:color w:val="auto"/>
            <w:u w:val="none"/>
          </w:rPr>
          <w:t>persas</w:t>
        </w:r>
      </w:hyperlink>
      <w:r w:rsidR="007230E6" w:rsidRPr="007230E6">
        <w:rPr>
          <w:rFonts w:ascii="Arial" w:hAnsi="Arial" w:cs="Arial"/>
          <w:b/>
        </w:rPr>
        <w:t>. Con la muerte del emperador, Gregorio y las iglesias orientales ya no est</w:t>
      </w:r>
      <w:r w:rsidR="007230E6" w:rsidRPr="007230E6">
        <w:rPr>
          <w:rFonts w:ascii="Arial" w:hAnsi="Arial" w:cs="Arial"/>
          <w:b/>
        </w:rPr>
        <w:t>a</w:t>
      </w:r>
      <w:r w:rsidR="007230E6" w:rsidRPr="007230E6">
        <w:rPr>
          <w:rFonts w:ascii="Arial" w:hAnsi="Arial" w:cs="Arial"/>
          <w:b/>
        </w:rPr>
        <w:t xml:space="preserve">ban bajo la amenaza de persecución, pues el nuevo emperador, </w:t>
      </w:r>
      <w:hyperlink r:id="rId72" w:tooltip="Joviano" w:history="1">
        <w:proofErr w:type="spellStart"/>
        <w:r w:rsidR="007230E6" w:rsidRPr="007230E6">
          <w:rPr>
            <w:rStyle w:val="Hipervnculo"/>
            <w:rFonts w:ascii="Arial" w:hAnsi="Arial" w:cs="Arial"/>
            <w:b/>
            <w:color w:val="auto"/>
            <w:u w:val="none"/>
          </w:rPr>
          <w:t>Joviano</w:t>
        </w:r>
        <w:proofErr w:type="spellEnd"/>
      </w:hyperlink>
      <w:r w:rsidR="007230E6" w:rsidRPr="007230E6">
        <w:rPr>
          <w:rFonts w:ascii="Arial" w:hAnsi="Arial" w:cs="Arial"/>
          <w:b/>
        </w:rPr>
        <w:t>, era un cristiano decl</w:t>
      </w:r>
      <w:r w:rsidR="007230E6" w:rsidRPr="007230E6">
        <w:rPr>
          <w:rFonts w:ascii="Arial" w:hAnsi="Arial" w:cs="Arial"/>
          <w:b/>
        </w:rPr>
        <w:t>a</w:t>
      </w:r>
      <w:r w:rsidR="007230E6" w:rsidRPr="007230E6">
        <w:rPr>
          <w:rFonts w:ascii="Arial" w:hAnsi="Arial" w:cs="Arial"/>
          <w:b/>
        </w:rPr>
        <w:t>rado y defensor de la Iglesia.</w:t>
      </w:r>
    </w:p>
    <w:p w:rsidR="007230E6" w:rsidRPr="007230E6" w:rsidRDefault="007230E6" w:rsidP="007230E6">
      <w:pPr>
        <w:pStyle w:val="NormalWeb"/>
        <w:spacing w:before="0" w:beforeAutospacing="0" w:after="0" w:afterAutospacing="0"/>
        <w:jc w:val="both"/>
        <w:rPr>
          <w:rFonts w:ascii="Arial" w:hAnsi="Arial" w:cs="Arial"/>
          <w:b/>
        </w:rPr>
      </w:pPr>
      <w:r w:rsidRPr="007230E6">
        <w:rPr>
          <w:rFonts w:ascii="Arial" w:hAnsi="Arial" w:cs="Arial"/>
          <w:b/>
        </w:rPr>
        <w:t xml:space="preserve"> </w:t>
      </w:r>
    </w:p>
    <w:p w:rsidR="007230E6"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Gregorio pasó los siguientes años combatiendo el </w:t>
      </w:r>
      <w:hyperlink r:id="rId73" w:tooltip="Arrianismo" w:history="1">
        <w:r w:rsidR="007230E6" w:rsidRPr="007230E6">
          <w:rPr>
            <w:rStyle w:val="Hipervnculo"/>
            <w:rFonts w:ascii="Arial" w:hAnsi="Arial" w:cs="Arial"/>
            <w:b/>
            <w:color w:val="auto"/>
            <w:u w:val="none"/>
          </w:rPr>
          <w:t>arrianismo</w:t>
        </w:r>
      </w:hyperlink>
      <w:r w:rsidR="007230E6" w:rsidRPr="007230E6">
        <w:rPr>
          <w:rFonts w:ascii="Arial" w:hAnsi="Arial" w:cs="Arial"/>
          <w:b/>
        </w:rPr>
        <w:t xml:space="preserve">, que amenazaba con dividir la región de Capadocia. En el tenso ambiente que se había creado, Gregorio intercedió por su amigo Basilio ante el obispo </w:t>
      </w:r>
      <w:hyperlink r:id="rId74" w:tooltip="Eusebio de Cesarea" w:history="1">
        <w:r w:rsidR="007230E6" w:rsidRPr="007230E6">
          <w:rPr>
            <w:rStyle w:val="Hipervnculo"/>
            <w:rFonts w:ascii="Arial" w:hAnsi="Arial" w:cs="Arial"/>
            <w:b/>
            <w:color w:val="auto"/>
            <w:u w:val="none"/>
          </w:rPr>
          <w:t xml:space="preserve">Eusebio de </w:t>
        </w:r>
        <w:proofErr w:type="spellStart"/>
        <w:r w:rsidR="007230E6" w:rsidRPr="007230E6">
          <w:rPr>
            <w:rStyle w:val="Hipervnculo"/>
            <w:rFonts w:ascii="Arial" w:hAnsi="Arial" w:cs="Arial"/>
            <w:b/>
            <w:color w:val="auto"/>
            <w:u w:val="none"/>
          </w:rPr>
          <w:t>Cesarea</w:t>
        </w:r>
        <w:proofErr w:type="spellEnd"/>
      </w:hyperlink>
      <w:r w:rsidR="007230E6" w:rsidRPr="007230E6">
        <w:rPr>
          <w:rFonts w:ascii="Arial" w:hAnsi="Arial" w:cs="Arial"/>
          <w:b/>
        </w:rPr>
        <w:t>.</w:t>
      </w:r>
      <w:r>
        <w:rPr>
          <w:rFonts w:ascii="Arial" w:hAnsi="Arial" w:cs="Arial"/>
          <w:b/>
        </w:rPr>
        <w:t xml:space="preserve"> </w:t>
      </w:r>
      <w:r w:rsidR="007230E6" w:rsidRPr="007230E6">
        <w:rPr>
          <w:rFonts w:ascii="Arial" w:hAnsi="Arial" w:cs="Arial"/>
          <w:b/>
        </w:rPr>
        <w:t>Los dos amigos entraron posterio</w:t>
      </w:r>
      <w:r w:rsidR="007230E6" w:rsidRPr="007230E6">
        <w:rPr>
          <w:rFonts w:ascii="Arial" w:hAnsi="Arial" w:cs="Arial"/>
          <w:b/>
        </w:rPr>
        <w:t>r</w:t>
      </w:r>
      <w:r w:rsidR="007230E6" w:rsidRPr="007230E6">
        <w:rPr>
          <w:rFonts w:ascii="Arial" w:hAnsi="Arial" w:cs="Arial"/>
          <w:b/>
        </w:rPr>
        <w:t xml:space="preserve">mente en un periodo de íntima cooperación fraternal al tiempo que participaban en un gran enfrentamiento retórico de la iglesia de </w:t>
      </w:r>
      <w:hyperlink r:id="rId75" w:tooltip="Cesarea Marítima" w:history="1">
        <w:proofErr w:type="spellStart"/>
        <w:r w:rsidR="007230E6" w:rsidRPr="007230E6">
          <w:rPr>
            <w:rStyle w:val="Hipervnculo"/>
            <w:rFonts w:ascii="Arial" w:hAnsi="Arial" w:cs="Arial"/>
            <w:b/>
            <w:color w:val="auto"/>
            <w:u w:val="none"/>
          </w:rPr>
          <w:t>Cesarea</w:t>
        </w:r>
        <w:proofErr w:type="spellEnd"/>
        <w:r w:rsidR="007230E6" w:rsidRPr="007230E6">
          <w:rPr>
            <w:rStyle w:val="Hipervnculo"/>
            <w:rFonts w:ascii="Arial" w:hAnsi="Arial" w:cs="Arial"/>
            <w:b/>
            <w:color w:val="auto"/>
            <w:u w:val="none"/>
          </w:rPr>
          <w:t xml:space="preserve"> Marítima</w:t>
        </w:r>
      </w:hyperlink>
      <w:r w:rsidR="007230E6" w:rsidRPr="007230E6">
        <w:rPr>
          <w:rFonts w:ascii="Arial" w:hAnsi="Arial" w:cs="Arial"/>
          <w:b/>
        </w:rPr>
        <w:t xml:space="preserve"> provocado por la llegada de co</w:t>
      </w:r>
      <w:r w:rsidR="007230E6" w:rsidRPr="007230E6">
        <w:rPr>
          <w:rFonts w:ascii="Arial" w:hAnsi="Arial" w:cs="Arial"/>
          <w:b/>
        </w:rPr>
        <w:t>n</w:t>
      </w:r>
      <w:r w:rsidR="007230E6" w:rsidRPr="007230E6">
        <w:rPr>
          <w:rFonts w:ascii="Arial" w:hAnsi="Arial" w:cs="Arial"/>
          <w:b/>
        </w:rPr>
        <w:t xml:space="preserve">sumados teólogos y retóricos arrianos. En los posteriores debates públicos, presididos por agentes del emperador </w:t>
      </w:r>
      <w:hyperlink r:id="rId76" w:tooltip="Valente" w:history="1">
        <w:r w:rsidR="007230E6" w:rsidRPr="007230E6">
          <w:rPr>
            <w:rStyle w:val="Hipervnculo"/>
            <w:rFonts w:ascii="Arial" w:hAnsi="Arial" w:cs="Arial"/>
            <w:b/>
            <w:color w:val="auto"/>
            <w:u w:val="none"/>
          </w:rPr>
          <w:t>Valente</w:t>
        </w:r>
      </w:hyperlink>
      <w:r w:rsidR="007230E6" w:rsidRPr="007230E6">
        <w:rPr>
          <w:rFonts w:ascii="Arial" w:hAnsi="Arial" w:cs="Arial"/>
          <w:b/>
        </w:rPr>
        <w:t>, Gregorio y Basilio salieron triunfantes. Este éxito co</w:t>
      </w:r>
      <w:r w:rsidR="007230E6" w:rsidRPr="007230E6">
        <w:rPr>
          <w:rFonts w:ascii="Arial" w:hAnsi="Arial" w:cs="Arial"/>
          <w:b/>
        </w:rPr>
        <w:t>n</w:t>
      </w:r>
      <w:r w:rsidR="007230E6" w:rsidRPr="007230E6">
        <w:rPr>
          <w:rFonts w:ascii="Arial" w:hAnsi="Arial" w:cs="Arial"/>
          <w:b/>
        </w:rPr>
        <w:t>firmó a Gregorio y Basilio que su futuro estaba en la carrera eclesiástica. Basilio, que de</w:t>
      </w:r>
      <w:r w:rsidR="007230E6" w:rsidRPr="007230E6">
        <w:rPr>
          <w:rFonts w:ascii="Arial" w:hAnsi="Arial" w:cs="Arial"/>
          <w:b/>
        </w:rPr>
        <w:t>s</w:t>
      </w:r>
      <w:r w:rsidR="007230E6" w:rsidRPr="007230E6">
        <w:rPr>
          <w:rFonts w:ascii="Arial" w:hAnsi="Arial" w:cs="Arial"/>
          <w:b/>
        </w:rPr>
        <w:t xml:space="preserve">de hacía tiempo había mostrado su inclinación hacia el episcopado, fue elegido obispo de la sede de </w:t>
      </w:r>
      <w:hyperlink r:id="rId77" w:tooltip="Kayseri" w:history="1">
        <w:proofErr w:type="spellStart"/>
        <w:r w:rsidR="007230E6" w:rsidRPr="007230E6">
          <w:rPr>
            <w:rStyle w:val="Hipervnculo"/>
            <w:rFonts w:ascii="Arial" w:hAnsi="Arial" w:cs="Arial"/>
            <w:b/>
            <w:color w:val="auto"/>
            <w:u w:val="none"/>
          </w:rPr>
          <w:t>Cesarea</w:t>
        </w:r>
        <w:proofErr w:type="spellEnd"/>
        <w:r w:rsidR="007230E6" w:rsidRPr="007230E6">
          <w:rPr>
            <w:rStyle w:val="Hipervnculo"/>
            <w:rFonts w:ascii="Arial" w:hAnsi="Arial" w:cs="Arial"/>
            <w:b/>
            <w:color w:val="auto"/>
            <w:u w:val="none"/>
          </w:rPr>
          <w:t xml:space="preserve"> de Capadocia</w:t>
        </w:r>
      </w:hyperlink>
      <w:r w:rsidR="007230E6" w:rsidRPr="007230E6">
        <w:rPr>
          <w:rFonts w:ascii="Arial" w:hAnsi="Arial" w:cs="Arial"/>
          <w:b/>
        </w:rPr>
        <w:t xml:space="preserve"> en 370.</w:t>
      </w:r>
    </w:p>
    <w:p w:rsidR="00703FCB" w:rsidRPr="007230E6" w:rsidRDefault="00703FCB" w:rsidP="007230E6">
      <w:pPr>
        <w:pStyle w:val="NormalWeb"/>
        <w:spacing w:before="0" w:beforeAutospacing="0" w:after="0" w:afterAutospacing="0"/>
        <w:jc w:val="both"/>
        <w:rPr>
          <w:rFonts w:ascii="Arial" w:hAnsi="Arial" w:cs="Arial"/>
          <w:b/>
        </w:rPr>
      </w:pPr>
    </w:p>
    <w:p w:rsidR="007230E6" w:rsidRPr="00703FCB" w:rsidRDefault="007230E6" w:rsidP="007230E6">
      <w:pPr>
        <w:pStyle w:val="Ttulo3"/>
        <w:spacing w:before="0" w:beforeAutospacing="0" w:after="0" w:afterAutospacing="0"/>
        <w:jc w:val="both"/>
        <w:rPr>
          <w:rStyle w:val="mw-headline"/>
          <w:rFonts w:ascii="Arial" w:hAnsi="Arial" w:cs="Arial"/>
          <w:color w:val="FF0000"/>
          <w:sz w:val="24"/>
          <w:szCs w:val="24"/>
        </w:rPr>
      </w:pPr>
      <w:r w:rsidRPr="00703FCB">
        <w:rPr>
          <w:rStyle w:val="mw-headline"/>
          <w:rFonts w:ascii="Arial" w:hAnsi="Arial" w:cs="Arial"/>
          <w:color w:val="FF0000"/>
          <w:sz w:val="24"/>
          <w:szCs w:val="24"/>
        </w:rPr>
        <w:t xml:space="preserve">Episcopado en </w:t>
      </w:r>
      <w:proofErr w:type="spellStart"/>
      <w:r w:rsidRPr="00703FCB">
        <w:rPr>
          <w:rStyle w:val="mw-headline"/>
          <w:rFonts w:ascii="Arial" w:hAnsi="Arial" w:cs="Arial"/>
          <w:color w:val="FF0000"/>
          <w:sz w:val="24"/>
          <w:szCs w:val="24"/>
        </w:rPr>
        <w:t>Sasima</w:t>
      </w:r>
      <w:proofErr w:type="spellEnd"/>
      <w:r w:rsidRPr="00703FCB">
        <w:rPr>
          <w:rStyle w:val="mw-headline"/>
          <w:rFonts w:ascii="Arial" w:hAnsi="Arial" w:cs="Arial"/>
          <w:color w:val="FF0000"/>
          <w:sz w:val="24"/>
          <w:szCs w:val="24"/>
        </w:rPr>
        <w:t xml:space="preserve"> y </w:t>
      </w:r>
      <w:proofErr w:type="spellStart"/>
      <w:r w:rsidRPr="00703FCB">
        <w:rPr>
          <w:rStyle w:val="mw-headline"/>
          <w:rFonts w:ascii="Arial" w:hAnsi="Arial" w:cs="Arial"/>
          <w:color w:val="FF0000"/>
          <w:sz w:val="24"/>
          <w:szCs w:val="24"/>
        </w:rPr>
        <w:t>Nacianzo</w:t>
      </w:r>
      <w:proofErr w:type="spellEnd"/>
    </w:p>
    <w:p w:rsidR="00703FCB" w:rsidRPr="007230E6" w:rsidRDefault="00703FCB" w:rsidP="007230E6">
      <w:pPr>
        <w:pStyle w:val="Ttulo3"/>
        <w:spacing w:before="0" w:beforeAutospacing="0" w:after="0" w:afterAutospacing="0"/>
        <w:jc w:val="both"/>
        <w:rPr>
          <w:rFonts w:ascii="Arial" w:hAnsi="Arial" w:cs="Arial"/>
          <w:sz w:val="24"/>
          <w:szCs w:val="24"/>
        </w:rPr>
      </w:pPr>
    </w:p>
    <w:p w:rsidR="00703FCB"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Gregorio fue consagrado obispo de </w:t>
      </w:r>
      <w:hyperlink r:id="rId78" w:tooltip="Sasima" w:history="1">
        <w:proofErr w:type="spellStart"/>
        <w:r w:rsidR="007230E6" w:rsidRPr="007230E6">
          <w:rPr>
            <w:rStyle w:val="Hipervnculo"/>
            <w:rFonts w:ascii="Arial" w:hAnsi="Arial" w:cs="Arial"/>
            <w:b/>
            <w:color w:val="auto"/>
            <w:u w:val="none"/>
          </w:rPr>
          <w:t>Sasima</w:t>
        </w:r>
        <w:proofErr w:type="spellEnd"/>
      </w:hyperlink>
      <w:r w:rsidR="007230E6" w:rsidRPr="007230E6">
        <w:rPr>
          <w:rFonts w:ascii="Arial" w:hAnsi="Arial" w:cs="Arial"/>
          <w:b/>
        </w:rPr>
        <w:t xml:space="preserve"> en </w:t>
      </w:r>
      <w:hyperlink r:id="rId79" w:tooltip="372" w:history="1">
        <w:r w:rsidR="007230E6" w:rsidRPr="007230E6">
          <w:rPr>
            <w:rStyle w:val="Hipervnculo"/>
            <w:rFonts w:ascii="Arial" w:hAnsi="Arial" w:cs="Arial"/>
            <w:b/>
            <w:color w:val="auto"/>
            <w:u w:val="none"/>
          </w:rPr>
          <w:t>372</w:t>
        </w:r>
      </w:hyperlink>
      <w:r w:rsidR="007230E6" w:rsidRPr="007230E6">
        <w:rPr>
          <w:rFonts w:ascii="Arial" w:hAnsi="Arial" w:cs="Arial"/>
          <w:b/>
        </w:rPr>
        <w:t xml:space="preserve"> por Basilio.</w:t>
      </w:r>
      <w:r w:rsidR="00703FCB">
        <w:rPr>
          <w:rFonts w:ascii="Arial" w:hAnsi="Arial" w:cs="Arial"/>
          <w:b/>
        </w:rPr>
        <w:t xml:space="preserve"> </w:t>
      </w:r>
      <w:r w:rsidR="007230E6" w:rsidRPr="007230E6">
        <w:rPr>
          <w:rFonts w:ascii="Arial" w:hAnsi="Arial" w:cs="Arial"/>
          <w:b/>
        </w:rPr>
        <w:t xml:space="preserve"> Se trataba de una sede r</w:t>
      </w:r>
      <w:r w:rsidR="007230E6" w:rsidRPr="007230E6">
        <w:rPr>
          <w:rFonts w:ascii="Arial" w:hAnsi="Arial" w:cs="Arial"/>
          <w:b/>
        </w:rPr>
        <w:t>e</w:t>
      </w:r>
      <w:r w:rsidR="007230E6" w:rsidRPr="007230E6">
        <w:rPr>
          <w:rFonts w:ascii="Arial" w:hAnsi="Arial" w:cs="Arial"/>
          <w:b/>
        </w:rPr>
        <w:t xml:space="preserve">cién creada por Basilio para fortalecer su posición en su disputa con </w:t>
      </w:r>
      <w:hyperlink r:id="rId80" w:tooltip="Antimo de Tiana" w:history="1">
        <w:proofErr w:type="spellStart"/>
        <w:r w:rsidR="007230E6" w:rsidRPr="007230E6">
          <w:rPr>
            <w:rStyle w:val="Hipervnculo"/>
            <w:rFonts w:ascii="Arial" w:hAnsi="Arial" w:cs="Arial"/>
            <w:b/>
            <w:color w:val="auto"/>
            <w:u w:val="none"/>
          </w:rPr>
          <w:t>Antimo</w:t>
        </w:r>
        <w:proofErr w:type="spellEnd"/>
      </w:hyperlink>
      <w:r w:rsidR="007230E6" w:rsidRPr="007230E6">
        <w:rPr>
          <w:rFonts w:ascii="Arial" w:hAnsi="Arial" w:cs="Arial"/>
          <w:b/>
        </w:rPr>
        <w:t xml:space="preserve">, obispo de </w:t>
      </w:r>
      <w:hyperlink r:id="rId81" w:tooltip="Tyana" w:history="1">
        <w:proofErr w:type="spellStart"/>
        <w:r w:rsidR="007230E6" w:rsidRPr="007230E6">
          <w:rPr>
            <w:rStyle w:val="Hipervnculo"/>
            <w:rFonts w:ascii="Arial" w:hAnsi="Arial" w:cs="Arial"/>
            <w:b/>
            <w:color w:val="auto"/>
            <w:u w:val="none"/>
          </w:rPr>
          <w:t>Tiana</w:t>
        </w:r>
        <w:proofErr w:type="spellEnd"/>
      </w:hyperlink>
      <w:r w:rsidR="00703FCB">
        <w:rPr>
          <w:rFonts w:ascii="Arial" w:hAnsi="Arial" w:cs="Arial"/>
          <w:b/>
        </w:rPr>
        <w:t xml:space="preserve"> </w:t>
      </w:r>
      <w:r w:rsidR="007230E6" w:rsidRPr="007230E6">
        <w:rPr>
          <w:rFonts w:ascii="Arial" w:hAnsi="Arial" w:cs="Arial"/>
          <w:b/>
        </w:rPr>
        <w:t xml:space="preserve"> Gregorio más tarde se referiría a su ordenación episcopal como impuesta por un padre tenaz y Basilio.</w:t>
      </w:r>
    </w:p>
    <w:p w:rsidR="007230E6" w:rsidRDefault="00703FCB" w:rsidP="007230E6">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D576B6">
        <w:rPr>
          <w:rFonts w:ascii="Arial" w:hAnsi="Arial" w:cs="Arial"/>
          <w:b/>
        </w:rPr>
        <w:t xml:space="preserve">  </w:t>
      </w:r>
      <w:r w:rsidR="007230E6" w:rsidRPr="007230E6">
        <w:rPr>
          <w:rFonts w:ascii="Arial" w:hAnsi="Arial" w:cs="Arial"/>
          <w:b/>
        </w:rPr>
        <w:t xml:space="preserve"> Describiendo su nuevo obispado, Gregorio se lamentó de que no era nada más que «un agujero espantoso; una mísera parada de postas de la carretera principal... sin agua, veg</w:t>
      </w:r>
      <w:r w:rsidR="007230E6" w:rsidRPr="007230E6">
        <w:rPr>
          <w:rFonts w:ascii="Arial" w:hAnsi="Arial" w:cs="Arial"/>
          <w:b/>
        </w:rPr>
        <w:t>e</w:t>
      </w:r>
      <w:r w:rsidR="007230E6" w:rsidRPr="007230E6">
        <w:rPr>
          <w:rFonts w:ascii="Arial" w:hAnsi="Arial" w:cs="Arial"/>
          <w:b/>
        </w:rPr>
        <w:t xml:space="preserve">tación, o la compañía de caballeros... ¡esto era mi iglesia de </w:t>
      </w:r>
      <w:proofErr w:type="spellStart"/>
      <w:r w:rsidR="007230E6" w:rsidRPr="007230E6">
        <w:rPr>
          <w:rFonts w:ascii="Arial" w:hAnsi="Arial" w:cs="Arial"/>
          <w:b/>
        </w:rPr>
        <w:t>Sasima</w:t>
      </w:r>
      <w:proofErr w:type="spellEnd"/>
      <w:r w:rsidR="007230E6" w:rsidRPr="007230E6">
        <w:rPr>
          <w:rFonts w:ascii="Arial" w:hAnsi="Arial" w:cs="Arial"/>
          <w:b/>
        </w:rPr>
        <w:t>!» Se esforzó poco en administrar su nueva diócesis, quejándose a Basilio de que en lugar de ello prefería seguir una vida contemplativa. Nunca llegó a tomar posesión de la sede, y se retiró de nuevo.</w:t>
      </w:r>
    </w:p>
    <w:p w:rsidR="00703FCB" w:rsidRPr="007230E6" w:rsidRDefault="00703FCB" w:rsidP="007230E6">
      <w:pPr>
        <w:pStyle w:val="NormalWeb"/>
        <w:spacing w:before="0" w:beforeAutospacing="0" w:after="0" w:afterAutospacing="0"/>
        <w:jc w:val="both"/>
        <w:rPr>
          <w:rFonts w:ascii="Arial" w:hAnsi="Arial" w:cs="Arial"/>
          <w:b/>
        </w:rPr>
      </w:pPr>
    </w:p>
    <w:p w:rsidR="007230E6"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A finales de 372 Gregorio regresó a </w:t>
      </w:r>
      <w:proofErr w:type="spellStart"/>
      <w:r w:rsidR="007230E6" w:rsidRPr="007230E6">
        <w:rPr>
          <w:rFonts w:ascii="Arial" w:hAnsi="Arial" w:cs="Arial"/>
          <w:b/>
        </w:rPr>
        <w:t>Nacianzo</w:t>
      </w:r>
      <w:proofErr w:type="spellEnd"/>
      <w:r w:rsidR="007230E6" w:rsidRPr="007230E6">
        <w:rPr>
          <w:rFonts w:ascii="Arial" w:hAnsi="Arial" w:cs="Arial"/>
          <w:b/>
        </w:rPr>
        <w:t xml:space="preserve"> para ayudar a su padre moribundo con la administración de su diócesis.</w:t>
      </w:r>
      <w:r>
        <w:rPr>
          <w:rFonts w:ascii="Arial" w:hAnsi="Arial" w:cs="Arial"/>
          <w:b/>
        </w:rPr>
        <w:t xml:space="preserve"> </w:t>
      </w:r>
      <w:r w:rsidR="007230E6" w:rsidRPr="007230E6">
        <w:rPr>
          <w:rFonts w:ascii="Arial" w:hAnsi="Arial" w:cs="Arial"/>
          <w:b/>
        </w:rPr>
        <w:t xml:space="preserve">Esto crispó su relación con Basilio, quien insistía en que Gregorio volviera a su puesto en </w:t>
      </w:r>
      <w:proofErr w:type="spellStart"/>
      <w:r w:rsidR="007230E6" w:rsidRPr="007230E6">
        <w:rPr>
          <w:rFonts w:ascii="Arial" w:hAnsi="Arial" w:cs="Arial"/>
          <w:b/>
        </w:rPr>
        <w:t>Sasima</w:t>
      </w:r>
      <w:proofErr w:type="spellEnd"/>
      <w:r w:rsidR="007230E6" w:rsidRPr="007230E6">
        <w:rPr>
          <w:rFonts w:ascii="Arial" w:hAnsi="Arial" w:cs="Arial"/>
          <w:b/>
        </w:rPr>
        <w:t xml:space="preserve">. Gregorio replicó que no tenía intención de seguir teniendo el papel de un títere para promover los intereses de </w:t>
      </w:r>
      <w:proofErr w:type="spellStart"/>
      <w:r w:rsidR="007230E6" w:rsidRPr="007230E6">
        <w:rPr>
          <w:rFonts w:ascii="Arial" w:hAnsi="Arial" w:cs="Arial"/>
          <w:b/>
        </w:rPr>
        <w:t>Basilio.En</w:t>
      </w:r>
      <w:proofErr w:type="spellEnd"/>
      <w:r w:rsidR="007230E6" w:rsidRPr="007230E6">
        <w:rPr>
          <w:rFonts w:ascii="Arial" w:hAnsi="Arial" w:cs="Arial"/>
          <w:b/>
        </w:rPr>
        <w:t xml:space="preserve"> lugar de ello, centró su atención en sus nuevos deberes como </w:t>
      </w:r>
      <w:hyperlink r:id="rId82" w:tooltip="Coadjutor" w:history="1">
        <w:r w:rsidR="007230E6" w:rsidRPr="007230E6">
          <w:rPr>
            <w:rStyle w:val="Hipervnculo"/>
            <w:rFonts w:ascii="Arial" w:hAnsi="Arial" w:cs="Arial"/>
            <w:b/>
            <w:color w:val="auto"/>
            <w:u w:val="none"/>
          </w:rPr>
          <w:t>coadjutor</w:t>
        </w:r>
      </w:hyperlink>
      <w:r w:rsidR="007230E6" w:rsidRPr="007230E6">
        <w:rPr>
          <w:rFonts w:ascii="Arial" w:hAnsi="Arial" w:cs="Arial"/>
          <w:b/>
        </w:rPr>
        <w:t xml:space="preserve"> de </w:t>
      </w:r>
      <w:proofErr w:type="spellStart"/>
      <w:r w:rsidR="007230E6" w:rsidRPr="007230E6">
        <w:rPr>
          <w:rFonts w:ascii="Arial" w:hAnsi="Arial" w:cs="Arial"/>
          <w:b/>
        </w:rPr>
        <w:t>Nacianzo</w:t>
      </w:r>
      <w:proofErr w:type="spellEnd"/>
      <w:r w:rsidR="007230E6" w:rsidRPr="007230E6">
        <w:rPr>
          <w:rFonts w:ascii="Arial" w:hAnsi="Arial" w:cs="Arial"/>
          <w:b/>
        </w:rPr>
        <w:t>. Fue aquí donde Gregorio predicó la primera de sus grandes oraciones episcopales.</w:t>
      </w:r>
    </w:p>
    <w:p w:rsidR="00703FCB" w:rsidRPr="007230E6" w:rsidRDefault="00703FCB" w:rsidP="007230E6">
      <w:pPr>
        <w:pStyle w:val="NormalWeb"/>
        <w:spacing w:before="0" w:beforeAutospacing="0" w:after="0" w:afterAutospacing="0"/>
        <w:jc w:val="both"/>
        <w:rPr>
          <w:rFonts w:ascii="Arial" w:hAnsi="Arial" w:cs="Arial"/>
          <w:b/>
        </w:rPr>
      </w:pPr>
    </w:p>
    <w:p w:rsidR="007230E6"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Tras la muerte de su madre y su padre en </w:t>
      </w:r>
      <w:hyperlink r:id="rId83" w:tooltip="374" w:history="1">
        <w:r w:rsidR="007230E6" w:rsidRPr="007230E6">
          <w:rPr>
            <w:rStyle w:val="Hipervnculo"/>
            <w:rFonts w:ascii="Arial" w:hAnsi="Arial" w:cs="Arial"/>
            <w:b/>
            <w:color w:val="auto"/>
            <w:u w:val="none"/>
          </w:rPr>
          <w:t>374</w:t>
        </w:r>
      </w:hyperlink>
      <w:r w:rsidR="007230E6" w:rsidRPr="007230E6">
        <w:rPr>
          <w:rFonts w:ascii="Arial" w:hAnsi="Arial" w:cs="Arial"/>
          <w:b/>
        </w:rPr>
        <w:t xml:space="preserve">, Gregorio siguió administrando la diócesis de </w:t>
      </w:r>
      <w:proofErr w:type="spellStart"/>
      <w:r w:rsidR="007230E6" w:rsidRPr="007230E6">
        <w:rPr>
          <w:rFonts w:ascii="Arial" w:hAnsi="Arial" w:cs="Arial"/>
          <w:b/>
        </w:rPr>
        <w:t>Nacianzo</w:t>
      </w:r>
      <w:proofErr w:type="spellEnd"/>
      <w:r w:rsidR="007230E6" w:rsidRPr="007230E6">
        <w:rPr>
          <w:rFonts w:ascii="Arial" w:hAnsi="Arial" w:cs="Arial"/>
          <w:b/>
        </w:rPr>
        <w:t xml:space="preserve"> pero rechazó ser nombrado obispo. Donó la mayor parte de su herencia a los necesitados y vivió una existencia austera A finales de </w:t>
      </w:r>
      <w:hyperlink r:id="rId84" w:tooltip="375" w:history="1">
        <w:r w:rsidR="007230E6" w:rsidRPr="007230E6">
          <w:rPr>
            <w:rStyle w:val="Hipervnculo"/>
            <w:rFonts w:ascii="Arial" w:hAnsi="Arial" w:cs="Arial"/>
            <w:b/>
            <w:color w:val="auto"/>
            <w:u w:val="none"/>
          </w:rPr>
          <w:t>375</w:t>
        </w:r>
      </w:hyperlink>
      <w:r w:rsidR="007230E6" w:rsidRPr="007230E6">
        <w:rPr>
          <w:rFonts w:ascii="Arial" w:hAnsi="Arial" w:cs="Arial"/>
          <w:b/>
        </w:rPr>
        <w:t xml:space="preserve"> se retiró al monasterio de Santa Tecla en </w:t>
      </w:r>
      <w:hyperlink r:id="rId85" w:tooltip="Silifke" w:history="1">
        <w:proofErr w:type="spellStart"/>
        <w:r w:rsidR="007230E6" w:rsidRPr="007230E6">
          <w:rPr>
            <w:rStyle w:val="Hipervnculo"/>
            <w:rFonts w:ascii="Arial" w:hAnsi="Arial" w:cs="Arial"/>
            <w:b/>
            <w:color w:val="auto"/>
            <w:u w:val="none"/>
          </w:rPr>
          <w:t>Seleucia</w:t>
        </w:r>
        <w:proofErr w:type="spellEnd"/>
      </w:hyperlink>
      <w:r w:rsidR="007230E6" w:rsidRPr="007230E6">
        <w:rPr>
          <w:rFonts w:ascii="Arial" w:hAnsi="Arial" w:cs="Arial"/>
          <w:b/>
        </w:rPr>
        <w:t>, viviendo allí durante tres años Casi al final de este periodo su amigo B</w:t>
      </w:r>
      <w:r w:rsidR="007230E6" w:rsidRPr="007230E6">
        <w:rPr>
          <w:rFonts w:ascii="Arial" w:hAnsi="Arial" w:cs="Arial"/>
          <w:b/>
        </w:rPr>
        <w:t>a</w:t>
      </w:r>
      <w:r w:rsidR="007230E6" w:rsidRPr="007230E6">
        <w:rPr>
          <w:rFonts w:ascii="Arial" w:hAnsi="Arial" w:cs="Arial"/>
          <w:b/>
        </w:rPr>
        <w:t>silio murió. Aunque la salud de Gregorio no le permitió acudir al funeral, escribió una se</w:t>
      </w:r>
      <w:r w:rsidR="007230E6" w:rsidRPr="007230E6">
        <w:rPr>
          <w:rFonts w:ascii="Arial" w:hAnsi="Arial" w:cs="Arial"/>
          <w:b/>
        </w:rPr>
        <w:t>n</w:t>
      </w:r>
      <w:r w:rsidR="007230E6" w:rsidRPr="007230E6">
        <w:rPr>
          <w:rFonts w:ascii="Arial" w:hAnsi="Arial" w:cs="Arial"/>
          <w:b/>
        </w:rPr>
        <w:t xml:space="preserve">tida carta de condolencia al hermano de Basilio, </w:t>
      </w:r>
      <w:hyperlink r:id="rId86" w:tooltip="Gregorio de Nisa" w:history="1">
        <w:r w:rsidR="007230E6" w:rsidRPr="007230E6">
          <w:rPr>
            <w:rStyle w:val="Hipervnculo"/>
            <w:rFonts w:ascii="Arial" w:hAnsi="Arial" w:cs="Arial"/>
            <w:b/>
            <w:color w:val="auto"/>
            <w:u w:val="none"/>
          </w:rPr>
          <w:t xml:space="preserve">Gregorio de </w:t>
        </w:r>
        <w:proofErr w:type="spellStart"/>
        <w:r w:rsidR="007230E6" w:rsidRPr="007230E6">
          <w:rPr>
            <w:rStyle w:val="Hipervnculo"/>
            <w:rFonts w:ascii="Arial" w:hAnsi="Arial" w:cs="Arial"/>
            <w:b/>
            <w:color w:val="auto"/>
            <w:u w:val="none"/>
          </w:rPr>
          <w:t>Nisa</w:t>
        </w:r>
        <w:proofErr w:type="spellEnd"/>
      </w:hyperlink>
      <w:r w:rsidR="007230E6" w:rsidRPr="007230E6">
        <w:rPr>
          <w:rFonts w:ascii="Arial" w:hAnsi="Arial" w:cs="Arial"/>
          <w:b/>
        </w:rPr>
        <w:t xml:space="preserve"> y compuso doce poemas en memoria de su amigo fallecido.</w:t>
      </w:r>
    </w:p>
    <w:p w:rsidR="00703FCB" w:rsidRPr="007230E6" w:rsidRDefault="00703FCB" w:rsidP="007230E6">
      <w:pPr>
        <w:pStyle w:val="NormalWeb"/>
        <w:spacing w:before="0" w:beforeAutospacing="0" w:after="0" w:afterAutospacing="0"/>
        <w:jc w:val="both"/>
        <w:rPr>
          <w:rFonts w:ascii="Arial" w:hAnsi="Arial" w:cs="Arial"/>
          <w:b/>
        </w:rPr>
      </w:pPr>
    </w:p>
    <w:p w:rsidR="007230E6" w:rsidRPr="00703FCB" w:rsidRDefault="007230E6" w:rsidP="007230E6">
      <w:pPr>
        <w:pStyle w:val="Ttulo3"/>
        <w:spacing w:before="0" w:beforeAutospacing="0" w:after="0" w:afterAutospacing="0"/>
        <w:jc w:val="both"/>
        <w:rPr>
          <w:rStyle w:val="mw-headline"/>
          <w:rFonts w:ascii="Arial" w:hAnsi="Arial" w:cs="Arial"/>
          <w:color w:val="FF0000"/>
          <w:sz w:val="24"/>
          <w:szCs w:val="24"/>
        </w:rPr>
      </w:pPr>
      <w:r w:rsidRPr="00703FCB">
        <w:rPr>
          <w:rStyle w:val="mw-headline"/>
          <w:rFonts w:ascii="Arial" w:hAnsi="Arial" w:cs="Arial"/>
          <w:color w:val="FF0000"/>
          <w:sz w:val="24"/>
          <w:szCs w:val="24"/>
        </w:rPr>
        <w:t>Gregorio en Constantinopla</w:t>
      </w:r>
    </w:p>
    <w:p w:rsidR="00703FCB" w:rsidRPr="007230E6" w:rsidRDefault="00703FCB" w:rsidP="007230E6">
      <w:pPr>
        <w:pStyle w:val="Ttulo3"/>
        <w:spacing w:before="0" w:beforeAutospacing="0" w:after="0" w:afterAutospacing="0"/>
        <w:jc w:val="both"/>
        <w:rPr>
          <w:rFonts w:ascii="Arial" w:hAnsi="Arial" w:cs="Arial"/>
          <w:sz w:val="24"/>
          <w:szCs w:val="24"/>
        </w:rPr>
      </w:pPr>
    </w:p>
    <w:p w:rsidR="00703FCB"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El emperador </w:t>
      </w:r>
      <w:hyperlink r:id="rId87" w:tooltip="Valente" w:history="1">
        <w:r w:rsidR="007230E6" w:rsidRPr="007230E6">
          <w:rPr>
            <w:rStyle w:val="Hipervnculo"/>
            <w:rFonts w:ascii="Arial" w:hAnsi="Arial" w:cs="Arial"/>
            <w:b/>
            <w:color w:val="auto"/>
            <w:u w:val="none"/>
          </w:rPr>
          <w:t>Valente</w:t>
        </w:r>
      </w:hyperlink>
      <w:r w:rsidR="007230E6" w:rsidRPr="007230E6">
        <w:rPr>
          <w:rFonts w:ascii="Arial" w:hAnsi="Arial" w:cs="Arial"/>
          <w:b/>
        </w:rPr>
        <w:t xml:space="preserve"> falleció en </w:t>
      </w:r>
      <w:hyperlink r:id="rId88" w:tooltip="378" w:history="1">
        <w:r w:rsidR="007230E6" w:rsidRPr="007230E6">
          <w:rPr>
            <w:rStyle w:val="Hipervnculo"/>
            <w:rFonts w:ascii="Arial" w:hAnsi="Arial" w:cs="Arial"/>
            <w:b/>
            <w:color w:val="auto"/>
            <w:u w:val="none"/>
          </w:rPr>
          <w:t>378</w:t>
        </w:r>
      </w:hyperlink>
      <w:r w:rsidR="007230E6" w:rsidRPr="007230E6">
        <w:rPr>
          <w:rFonts w:ascii="Arial" w:hAnsi="Arial" w:cs="Arial"/>
          <w:b/>
        </w:rPr>
        <w:t xml:space="preserve">. La sucesión de </w:t>
      </w:r>
      <w:hyperlink r:id="rId89" w:tooltip="Teodosio I" w:history="1">
        <w:r w:rsidR="007230E6" w:rsidRPr="007230E6">
          <w:rPr>
            <w:rStyle w:val="Hipervnculo"/>
            <w:rFonts w:ascii="Arial" w:hAnsi="Arial" w:cs="Arial"/>
            <w:b/>
            <w:color w:val="auto"/>
            <w:u w:val="none"/>
          </w:rPr>
          <w:t>Teodosio I</w:t>
        </w:r>
      </w:hyperlink>
      <w:r w:rsidR="007230E6" w:rsidRPr="007230E6">
        <w:rPr>
          <w:rFonts w:ascii="Arial" w:hAnsi="Arial" w:cs="Arial"/>
          <w:b/>
        </w:rPr>
        <w:t xml:space="preserve">, un firme defensor de la </w:t>
      </w:r>
      <w:hyperlink r:id="rId90" w:tooltip="Concilio de Nicea I" w:history="1">
        <w:r w:rsidR="007230E6" w:rsidRPr="007230E6">
          <w:rPr>
            <w:rStyle w:val="Hipervnculo"/>
            <w:rFonts w:ascii="Arial" w:hAnsi="Arial" w:cs="Arial"/>
            <w:b/>
            <w:color w:val="auto"/>
            <w:u w:val="none"/>
          </w:rPr>
          <w:t>ortodoxia nicena</w:t>
        </w:r>
      </w:hyperlink>
      <w:r w:rsidR="007230E6" w:rsidRPr="007230E6">
        <w:rPr>
          <w:rFonts w:ascii="Arial" w:hAnsi="Arial" w:cs="Arial"/>
          <w:b/>
        </w:rPr>
        <w:t xml:space="preserve">, era una buena noticia para aquellos que deseaban purgar Constantinopla de la dominación </w:t>
      </w:r>
      <w:hyperlink r:id="rId91" w:tooltip="Arrianismo" w:history="1">
        <w:r w:rsidR="007230E6" w:rsidRPr="007230E6">
          <w:rPr>
            <w:rStyle w:val="Hipervnculo"/>
            <w:rFonts w:ascii="Arial" w:hAnsi="Arial" w:cs="Arial"/>
            <w:b/>
            <w:color w:val="auto"/>
            <w:u w:val="none"/>
          </w:rPr>
          <w:t>arriana</w:t>
        </w:r>
      </w:hyperlink>
      <w:r w:rsidR="007230E6" w:rsidRPr="007230E6">
        <w:rPr>
          <w:rFonts w:ascii="Arial" w:hAnsi="Arial" w:cs="Arial"/>
          <w:b/>
        </w:rPr>
        <w:t xml:space="preserve"> y </w:t>
      </w:r>
      <w:hyperlink r:id="rId92" w:tooltip="Apolinarismo" w:history="1">
        <w:r w:rsidR="007230E6" w:rsidRPr="007230E6">
          <w:rPr>
            <w:rStyle w:val="Hipervnculo"/>
            <w:rFonts w:ascii="Arial" w:hAnsi="Arial" w:cs="Arial"/>
            <w:b/>
            <w:color w:val="auto"/>
            <w:u w:val="none"/>
          </w:rPr>
          <w:t>apolinarista</w:t>
        </w:r>
      </w:hyperlink>
      <w:r w:rsidR="007230E6" w:rsidRPr="007230E6">
        <w:rPr>
          <w:rFonts w:ascii="Arial" w:hAnsi="Arial" w:cs="Arial"/>
          <w:b/>
        </w:rPr>
        <w:t>. El partido niceno en el exilio regresó poco a poco a la ciudad. Desde su lecho de muerte, Basilio les recordó las capacidades de Gregorio y es muy probable que recomendase a su amigo como defensor de la causa trinitaria en Con</w:t>
      </w:r>
      <w:r w:rsidR="007230E6" w:rsidRPr="007230E6">
        <w:rPr>
          <w:rFonts w:ascii="Arial" w:hAnsi="Arial" w:cs="Arial"/>
          <w:b/>
        </w:rPr>
        <w:t>s</w:t>
      </w:r>
      <w:r w:rsidR="007230E6" w:rsidRPr="007230E6">
        <w:rPr>
          <w:rFonts w:ascii="Arial" w:hAnsi="Arial" w:cs="Arial"/>
          <w:b/>
        </w:rPr>
        <w:t>tantinopla.</w:t>
      </w:r>
    </w:p>
    <w:p w:rsidR="007230E6" w:rsidRPr="007230E6" w:rsidRDefault="00703FCB" w:rsidP="007230E6">
      <w:pPr>
        <w:pStyle w:val="NormalWeb"/>
        <w:spacing w:before="0" w:beforeAutospacing="0" w:after="0" w:afterAutospacing="0"/>
        <w:jc w:val="both"/>
        <w:rPr>
          <w:rFonts w:ascii="Arial" w:hAnsi="Arial" w:cs="Arial"/>
          <w:b/>
        </w:rPr>
      </w:pPr>
      <w:r w:rsidRPr="007230E6">
        <w:rPr>
          <w:rFonts w:ascii="Arial" w:hAnsi="Arial" w:cs="Arial"/>
          <w:b/>
        </w:rPr>
        <w:t xml:space="preserve"> </w:t>
      </w:r>
    </w:p>
    <w:p w:rsidR="00703FCB" w:rsidRDefault="007230E6" w:rsidP="007230E6">
      <w:pPr>
        <w:pStyle w:val="NormalWeb"/>
        <w:spacing w:before="0" w:beforeAutospacing="0" w:after="0" w:afterAutospacing="0"/>
        <w:jc w:val="both"/>
        <w:rPr>
          <w:rFonts w:ascii="Arial" w:hAnsi="Arial" w:cs="Arial"/>
          <w:b/>
        </w:rPr>
      </w:pPr>
      <w:r w:rsidRPr="007230E6">
        <w:rPr>
          <w:rFonts w:ascii="Arial" w:hAnsi="Arial" w:cs="Arial"/>
          <w:b/>
        </w:rPr>
        <w:t xml:space="preserve">En </w:t>
      </w:r>
      <w:hyperlink r:id="rId93" w:tooltip="379" w:history="1">
        <w:r w:rsidRPr="007230E6">
          <w:rPr>
            <w:rStyle w:val="Hipervnculo"/>
            <w:rFonts w:ascii="Arial" w:hAnsi="Arial" w:cs="Arial"/>
            <w:b/>
            <w:color w:val="auto"/>
            <w:u w:val="none"/>
          </w:rPr>
          <w:t>379</w:t>
        </w:r>
      </w:hyperlink>
      <w:r w:rsidRPr="007230E6">
        <w:rPr>
          <w:rFonts w:ascii="Arial" w:hAnsi="Arial" w:cs="Arial"/>
          <w:b/>
        </w:rPr>
        <w:t xml:space="preserve">, el </w:t>
      </w:r>
      <w:hyperlink r:id="rId94" w:tooltip="Sínodo de Antioquía (aún no redactado)" w:history="1">
        <w:r w:rsidRPr="007230E6">
          <w:rPr>
            <w:rStyle w:val="Hipervnculo"/>
            <w:rFonts w:ascii="Arial" w:hAnsi="Arial" w:cs="Arial"/>
            <w:b/>
            <w:color w:val="auto"/>
            <w:u w:val="none"/>
          </w:rPr>
          <w:t>sínodo de Antioquía</w:t>
        </w:r>
      </w:hyperlink>
      <w:r w:rsidRPr="007230E6">
        <w:rPr>
          <w:rFonts w:ascii="Arial" w:hAnsi="Arial" w:cs="Arial"/>
          <w:b/>
        </w:rPr>
        <w:t xml:space="preserve"> y su arzobispo, </w:t>
      </w:r>
      <w:hyperlink r:id="rId95" w:tooltip="Melecio de Antioquía" w:history="1">
        <w:proofErr w:type="spellStart"/>
        <w:r w:rsidRPr="007230E6">
          <w:rPr>
            <w:rStyle w:val="Hipervnculo"/>
            <w:rFonts w:ascii="Arial" w:hAnsi="Arial" w:cs="Arial"/>
            <w:b/>
            <w:color w:val="auto"/>
            <w:u w:val="none"/>
          </w:rPr>
          <w:t>Melecio</w:t>
        </w:r>
        <w:proofErr w:type="spellEnd"/>
      </w:hyperlink>
      <w:r w:rsidRPr="007230E6">
        <w:rPr>
          <w:rFonts w:ascii="Arial" w:hAnsi="Arial" w:cs="Arial"/>
          <w:b/>
        </w:rPr>
        <w:t xml:space="preserve">, pidieron a Gregorio que acudiera a Constantinopla para liderar la campaña teológica para ganar dicha ciudad para la ortodoxia nicena. Después de muchas dudas, Gregorio accedió. Su prima </w:t>
      </w:r>
      <w:proofErr w:type="spellStart"/>
      <w:r w:rsidRPr="007230E6">
        <w:rPr>
          <w:rFonts w:ascii="Arial" w:hAnsi="Arial" w:cs="Arial"/>
          <w:b/>
        </w:rPr>
        <w:t>Teodosia</w:t>
      </w:r>
      <w:proofErr w:type="spellEnd"/>
      <w:r w:rsidRPr="007230E6">
        <w:rPr>
          <w:rFonts w:ascii="Arial" w:hAnsi="Arial" w:cs="Arial"/>
          <w:b/>
        </w:rPr>
        <w:t xml:space="preserve"> le ofreció una villa como residencia; Gregorio inmediatamente transformó gran parte de ella en una igl</w:t>
      </w:r>
      <w:r w:rsidRPr="007230E6">
        <w:rPr>
          <w:rFonts w:ascii="Arial" w:hAnsi="Arial" w:cs="Arial"/>
          <w:b/>
        </w:rPr>
        <w:t>e</w:t>
      </w:r>
      <w:r w:rsidRPr="007230E6">
        <w:rPr>
          <w:rFonts w:ascii="Arial" w:hAnsi="Arial" w:cs="Arial"/>
          <w:b/>
        </w:rPr>
        <w:t>sia, llamándola Anastasia, «un escenario para la resurrección de la fe». Desde esta pequ</w:t>
      </w:r>
      <w:r w:rsidRPr="007230E6">
        <w:rPr>
          <w:rFonts w:ascii="Arial" w:hAnsi="Arial" w:cs="Arial"/>
          <w:b/>
        </w:rPr>
        <w:t>e</w:t>
      </w:r>
      <w:r w:rsidRPr="007230E6">
        <w:rPr>
          <w:rFonts w:ascii="Arial" w:hAnsi="Arial" w:cs="Arial"/>
          <w:b/>
        </w:rPr>
        <w:t>ña capilla compuso cinco poderosos discursos sobre la doctrina nicena, explicando la n</w:t>
      </w:r>
      <w:r w:rsidRPr="007230E6">
        <w:rPr>
          <w:rFonts w:ascii="Arial" w:hAnsi="Arial" w:cs="Arial"/>
          <w:b/>
        </w:rPr>
        <w:t>a</w:t>
      </w:r>
      <w:r w:rsidRPr="007230E6">
        <w:rPr>
          <w:rFonts w:ascii="Arial" w:hAnsi="Arial" w:cs="Arial"/>
          <w:b/>
        </w:rPr>
        <w:t>turaleza de la Trinidad y la unidad de Dios.</w:t>
      </w:r>
    </w:p>
    <w:p w:rsidR="00703FCB" w:rsidRDefault="00703FCB" w:rsidP="007230E6">
      <w:pPr>
        <w:pStyle w:val="NormalWeb"/>
        <w:spacing w:before="0" w:beforeAutospacing="0" w:after="0" w:afterAutospacing="0"/>
        <w:jc w:val="both"/>
        <w:rPr>
          <w:rFonts w:ascii="Arial" w:hAnsi="Arial" w:cs="Arial"/>
          <w:b/>
        </w:rPr>
      </w:pPr>
    </w:p>
    <w:p w:rsidR="007230E6"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Rechazando la negación </w:t>
      </w:r>
      <w:hyperlink r:id="rId96" w:tooltip="Eunomio" w:history="1">
        <w:proofErr w:type="spellStart"/>
        <w:r w:rsidR="007230E6" w:rsidRPr="007230E6">
          <w:rPr>
            <w:rStyle w:val="Hipervnculo"/>
            <w:rFonts w:ascii="Arial" w:hAnsi="Arial" w:cs="Arial"/>
            <w:b/>
            <w:color w:val="auto"/>
            <w:u w:val="none"/>
          </w:rPr>
          <w:t>eunomiana</w:t>
        </w:r>
        <w:proofErr w:type="spellEnd"/>
      </w:hyperlink>
      <w:r w:rsidR="007230E6" w:rsidRPr="007230E6">
        <w:rPr>
          <w:rFonts w:ascii="Arial" w:hAnsi="Arial" w:cs="Arial"/>
          <w:b/>
        </w:rPr>
        <w:t xml:space="preserve"> de la divinidad del </w:t>
      </w:r>
      <w:hyperlink r:id="rId97" w:tooltip="Espíritu Santo" w:history="1">
        <w:r w:rsidR="007230E6" w:rsidRPr="007230E6">
          <w:rPr>
            <w:rStyle w:val="Hipervnculo"/>
            <w:rFonts w:ascii="Arial" w:hAnsi="Arial" w:cs="Arial"/>
            <w:b/>
            <w:color w:val="auto"/>
            <w:u w:val="none"/>
          </w:rPr>
          <w:t>Espíritu Santo</w:t>
        </w:r>
      </w:hyperlink>
      <w:r w:rsidR="007230E6" w:rsidRPr="007230E6">
        <w:rPr>
          <w:rFonts w:ascii="Arial" w:hAnsi="Arial" w:cs="Arial"/>
          <w:b/>
        </w:rPr>
        <w:t>, Gregorio ofreció este argumento:</w:t>
      </w:r>
    </w:p>
    <w:p w:rsidR="007230E6" w:rsidRPr="00703FCB" w:rsidRDefault="00703FCB" w:rsidP="007230E6">
      <w:pPr>
        <w:pStyle w:val="NormalWeb"/>
        <w:spacing w:before="0" w:beforeAutospacing="0" w:after="0" w:afterAutospacing="0"/>
        <w:jc w:val="both"/>
        <w:rPr>
          <w:rFonts w:ascii="Arial" w:hAnsi="Arial" w:cs="Arial"/>
          <w:b/>
          <w:i/>
        </w:rPr>
      </w:pPr>
      <w:r>
        <w:rPr>
          <w:rFonts w:ascii="Arial" w:hAnsi="Arial" w:cs="Arial"/>
          <w:b/>
        </w:rPr>
        <w:t xml:space="preserve">      </w:t>
      </w:r>
      <w:r w:rsidR="007230E6" w:rsidRPr="00703FCB">
        <w:rPr>
          <w:rFonts w:ascii="Arial" w:hAnsi="Arial" w:cs="Arial"/>
          <w:b/>
          <w:i/>
        </w:rPr>
        <w:t>Examina lo que sigue: Cristo es engendrado, él (el Espíritu) lo precede; Cristo es baut</w:t>
      </w:r>
      <w:r w:rsidR="007230E6" w:rsidRPr="00703FCB">
        <w:rPr>
          <w:rFonts w:ascii="Arial" w:hAnsi="Arial" w:cs="Arial"/>
          <w:b/>
          <w:i/>
        </w:rPr>
        <w:t>i</w:t>
      </w:r>
      <w:r w:rsidR="007230E6" w:rsidRPr="00703FCB">
        <w:rPr>
          <w:rFonts w:ascii="Arial" w:hAnsi="Arial" w:cs="Arial"/>
          <w:b/>
          <w:i/>
        </w:rPr>
        <w:t>zado, él da testimonio [...] Cristo realiza prodigios, él lo acompaña; Cristo sube al cielo, él le sucede. Pues ¿qué no puede hacer el Espíritu entre las cosas grandes y las que hace Dios? ¿Qué nombre no recibe entre los que se dan a Dios fuera de los nombres de ingénito y engendrado? [...] ¡Por otra parte, yo me asusto al considerar la riqueza de los títulos y de todos los nombres ultrajados por quienes atacan al Espíritu!</w:t>
      </w:r>
    </w:p>
    <w:p w:rsidR="00703FCB" w:rsidRDefault="00703FCB" w:rsidP="007230E6">
      <w:pPr>
        <w:pStyle w:val="NormalWeb"/>
        <w:spacing w:before="0" w:beforeAutospacing="0" w:after="0" w:afterAutospacing="0"/>
        <w:jc w:val="both"/>
        <w:rPr>
          <w:rFonts w:ascii="Arial" w:hAnsi="Arial" w:cs="Arial"/>
          <w:b/>
        </w:rPr>
      </w:pPr>
    </w:p>
    <w:p w:rsidR="00703FCB"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Las homilías de Gregorio fueron bien recibidas y atrajeron a multitudes crecientes a Anastasia. Temiendo su popularidad, sus oponentes decidieron contraatacar. En la vigilia de </w:t>
      </w:r>
      <w:hyperlink r:id="rId98" w:tooltip="Pascua" w:history="1">
        <w:r w:rsidR="007230E6" w:rsidRPr="007230E6">
          <w:rPr>
            <w:rStyle w:val="Hipervnculo"/>
            <w:rFonts w:ascii="Arial" w:hAnsi="Arial" w:cs="Arial"/>
            <w:b/>
            <w:color w:val="auto"/>
            <w:u w:val="none"/>
          </w:rPr>
          <w:t>Pascua</w:t>
        </w:r>
      </w:hyperlink>
      <w:r w:rsidR="007230E6" w:rsidRPr="007230E6">
        <w:rPr>
          <w:rFonts w:ascii="Arial" w:hAnsi="Arial" w:cs="Arial"/>
          <w:b/>
        </w:rPr>
        <w:t xml:space="preserve"> de 379, una muchedumbre arriana entró en la iglesia durante los servicios rel</w:t>
      </w:r>
      <w:r w:rsidR="007230E6" w:rsidRPr="007230E6">
        <w:rPr>
          <w:rFonts w:ascii="Arial" w:hAnsi="Arial" w:cs="Arial"/>
          <w:b/>
        </w:rPr>
        <w:t>i</w:t>
      </w:r>
      <w:r w:rsidR="007230E6" w:rsidRPr="007230E6">
        <w:rPr>
          <w:rFonts w:ascii="Arial" w:hAnsi="Arial" w:cs="Arial"/>
          <w:b/>
        </w:rPr>
        <w:t>giosos, hiriendo a Gregorio y matando a otro obispo. Huyendo de la turba, Gregorio se e</w:t>
      </w:r>
      <w:r w:rsidR="007230E6" w:rsidRPr="007230E6">
        <w:rPr>
          <w:rFonts w:ascii="Arial" w:hAnsi="Arial" w:cs="Arial"/>
          <w:b/>
        </w:rPr>
        <w:t>n</w:t>
      </w:r>
      <w:r w:rsidR="007230E6" w:rsidRPr="007230E6">
        <w:rPr>
          <w:rFonts w:ascii="Arial" w:hAnsi="Arial" w:cs="Arial"/>
          <w:b/>
        </w:rPr>
        <w:t xml:space="preserve">contró después traicionado por su antiguo amigo, el filósofo </w:t>
      </w:r>
      <w:hyperlink r:id="rId99" w:tooltip="Máximo I de Constantinopla" w:history="1">
        <w:r w:rsidR="007230E6" w:rsidRPr="007230E6">
          <w:rPr>
            <w:rStyle w:val="Hipervnculo"/>
            <w:rFonts w:ascii="Arial" w:hAnsi="Arial" w:cs="Arial"/>
            <w:b/>
            <w:color w:val="auto"/>
            <w:u w:val="none"/>
          </w:rPr>
          <w:t>Máximo el Cínico</w:t>
        </w:r>
      </w:hyperlink>
      <w:r w:rsidR="007230E6" w:rsidRPr="007230E6">
        <w:rPr>
          <w:rFonts w:ascii="Arial" w:hAnsi="Arial" w:cs="Arial"/>
          <w:b/>
        </w:rPr>
        <w:t xml:space="preserve">. Máximo, quien estaba en alianza secreta con </w:t>
      </w:r>
      <w:hyperlink r:id="rId100" w:tooltip="Pedro II de Alejandría (aún no redactado)" w:history="1">
        <w:r w:rsidR="007230E6" w:rsidRPr="007230E6">
          <w:rPr>
            <w:rStyle w:val="Hipervnculo"/>
            <w:rFonts w:ascii="Arial" w:hAnsi="Arial" w:cs="Arial"/>
            <w:b/>
            <w:color w:val="auto"/>
            <w:u w:val="none"/>
          </w:rPr>
          <w:t>Pedro</w:t>
        </w:r>
      </w:hyperlink>
      <w:r w:rsidR="007230E6" w:rsidRPr="007230E6">
        <w:rPr>
          <w:rFonts w:ascii="Arial" w:hAnsi="Arial" w:cs="Arial"/>
          <w:b/>
        </w:rPr>
        <w:t>, obispo de Alejandría, intentó hacerse con el poder de Gregorio y hacerse consagrar obispo de Constantinopla.</w:t>
      </w:r>
    </w:p>
    <w:p w:rsidR="00703FCB" w:rsidRDefault="00703FCB" w:rsidP="007230E6">
      <w:pPr>
        <w:pStyle w:val="NormalWeb"/>
        <w:spacing w:before="0" w:beforeAutospacing="0" w:after="0" w:afterAutospacing="0"/>
        <w:jc w:val="both"/>
        <w:rPr>
          <w:rFonts w:ascii="Arial" w:hAnsi="Arial" w:cs="Arial"/>
          <w:b/>
        </w:rPr>
      </w:pPr>
    </w:p>
    <w:p w:rsidR="00703FCB" w:rsidRDefault="00703FCB" w:rsidP="007230E6">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7230E6" w:rsidRPr="007230E6">
        <w:rPr>
          <w:rFonts w:ascii="Arial" w:hAnsi="Arial" w:cs="Arial"/>
          <w:b/>
        </w:rPr>
        <w:t xml:space="preserve"> Horrorizado, Gregorio decidió dimitir de su puesto, pero la facción fiel a él le indujo a permanecer y expulsar a Máximo. Sin embargo, el episodio le dejó avergonzado y le exp</w:t>
      </w:r>
      <w:r w:rsidR="007230E6" w:rsidRPr="007230E6">
        <w:rPr>
          <w:rFonts w:ascii="Arial" w:hAnsi="Arial" w:cs="Arial"/>
          <w:b/>
        </w:rPr>
        <w:t>u</w:t>
      </w:r>
      <w:r w:rsidR="007230E6" w:rsidRPr="007230E6">
        <w:rPr>
          <w:rFonts w:ascii="Arial" w:hAnsi="Arial" w:cs="Arial"/>
          <w:b/>
        </w:rPr>
        <w:t>so a críticas como un simplón provinciano incapaz de sobrellevar las intrigas de la ciudad imperial.</w:t>
      </w:r>
    </w:p>
    <w:p w:rsidR="007230E6" w:rsidRPr="007230E6" w:rsidRDefault="00703FCB" w:rsidP="007230E6">
      <w:pPr>
        <w:pStyle w:val="NormalWeb"/>
        <w:spacing w:before="0" w:beforeAutospacing="0" w:after="0" w:afterAutospacing="0"/>
        <w:jc w:val="both"/>
        <w:rPr>
          <w:rFonts w:ascii="Arial" w:hAnsi="Arial" w:cs="Arial"/>
          <w:b/>
        </w:rPr>
      </w:pPr>
      <w:r w:rsidRPr="007230E6">
        <w:rPr>
          <w:rFonts w:ascii="Arial" w:hAnsi="Arial" w:cs="Arial"/>
          <w:b/>
        </w:rPr>
        <w:t xml:space="preserve"> </w:t>
      </w:r>
    </w:p>
    <w:p w:rsidR="007230E6" w:rsidRDefault="007230E6" w:rsidP="007230E6">
      <w:pPr>
        <w:pStyle w:val="NormalWeb"/>
        <w:spacing w:before="0" w:beforeAutospacing="0" w:after="0" w:afterAutospacing="0"/>
        <w:jc w:val="both"/>
        <w:rPr>
          <w:rFonts w:ascii="Arial" w:hAnsi="Arial" w:cs="Arial"/>
          <w:b/>
        </w:rPr>
      </w:pPr>
      <w:r w:rsidRPr="007230E6">
        <w:rPr>
          <w:rFonts w:ascii="Arial" w:hAnsi="Arial" w:cs="Arial"/>
          <w:b/>
        </w:rPr>
        <w:t>Los asuntos en Constantinopla permanecieron confusos puesto que la posición de Greg</w:t>
      </w:r>
      <w:r w:rsidRPr="007230E6">
        <w:rPr>
          <w:rFonts w:ascii="Arial" w:hAnsi="Arial" w:cs="Arial"/>
          <w:b/>
        </w:rPr>
        <w:t>o</w:t>
      </w:r>
      <w:r w:rsidRPr="007230E6">
        <w:rPr>
          <w:rFonts w:ascii="Arial" w:hAnsi="Arial" w:cs="Arial"/>
          <w:b/>
        </w:rPr>
        <w:t xml:space="preserve">rio aún era oficiosa y los sacerdotes arrianos ocupaban muchas iglesias importantes. La llegada del emperador Teodosio en </w:t>
      </w:r>
      <w:hyperlink r:id="rId101" w:tooltip="380" w:history="1">
        <w:r w:rsidRPr="007230E6">
          <w:rPr>
            <w:rStyle w:val="Hipervnculo"/>
            <w:rFonts w:ascii="Arial" w:hAnsi="Arial" w:cs="Arial"/>
            <w:b/>
            <w:color w:val="auto"/>
            <w:u w:val="none"/>
          </w:rPr>
          <w:t>380</w:t>
        </w:r>
      </w:hyperlink>
      <w:r w:rsidRPr="007230E6">
        <w:rPr>
          <w:rFonts w:ascii="Arial" w:hAnsi="Arial" w:cs="Arial"/>
          <w:b/>
        </w:rPr>
        <w:t xml:space="preserve"> decidió el asunto en favor de Gregorio. El emper</w:t>
      </w:r>
      <w:r w:rsidRPr="007230E6">
        <w:rPr>
          <w:rFonts w:ascii="Arial" w:hAnsi="Arial" w:cs="Arial"/>
          <w:b/>
        </w:rPr>
        <w:t>a</w:t>
      </w:r>
      <w:r w:rsidRPr="007230E6">
        <w:rPr>
          <w:rFonts w:ascii="Arial" w:hAnsi="Arial" w:cs="Arial"/>
          <w:b/>
        </w:rPr>
        <w:t xml:space="preserve">dor, decidido a eliminar el arrianismo, expulsó al </w:t>
      </w:r>
      <w:hyperlink r:id="rId102" w:tooltip="Demófilo de Constantinopla" w:history="1">
        <w:r w:rsidRPr="007230E6">
          <w:rPr>
            <w:rStyle w:val="Hipervnculo"/>
            <w:rFonts w:ascii="Arial" w:hAnsi="Arial" w:cs="Arial"/>
            <w:b/>
            <w:color w:val="auto"/>
            <w:u w:val="none"/>
          </w:rPr>
          <w:t xml:space="preserve">obispo </w:t>
        </w:r>
        <w:proofErr w:type="spellStart"/>
        <w:r w:rsidRPr="007230E6">
          <w:rPr>
            <w:rStyle w:val="Hipervnculo"/>
            <w:rFonts w:ascii="Arial" w:hAnsi="Arial" w:cs="Arial"/>
            <w:b/>
            <w:color w:val="auto"/>
            <w:u w:val="none"/>
          </w:rPr>
          <w:t>Demófilo</w:t>
        </w:r>
        <w:proofErr w:type="spellEnd"/>
      </w:hyperlink>
      <w:r w:rsidRPr="007230E6">
        <w:rPr>
          <w:rFonts w:ascii="Arial" w:hAnsi="Arial" w:cs="Arial"/>
          <w:b/>
        </w:rPr>
        <w:t>. Gregorio fue por lo ta</w:t>
      </w:r>
      <w:r w:rsidRPr="007230E6">
        <w:rPr>
          <w:rFonts w:ascii="Arial" w:hAnsi="Arial" w:cs="Arial"/>
          <w:b/>
        </w:rPr>
        <w:t>n</w:t>
      </w:r>
      <w:r w:rsidRPr="007230E6">
        <w:rPr>
          <w:rFonts w:ascii="Arial" w:hAnsi="Arial" w:cs="Arial"/>
          <w:b/>
        </w:rPr>
        <w:t>to entronizado como obispo de Constantinopla en la Basílica de los Apóstoles, reempl</w:t>
      </w:r>
      <w:r w:rsidRPr="007230E6">
        <w:rPr>
          <w:rFonts w:ascii="Arial" w:hAnsi="Arial" w:cs="Arial"/>
          <w:b/>
        </w:rPr>
        <w:t>a</w:t>
      </w:r>
      <w:r w:rsidRPr="007230E6">
        <w:rPr>
          <w:rFonts w:ascii="Arial" w:hAnsi="Arial" w:cs="Arial"/>
          <w:b/>
        </w:rPr>
        <w:t xml:space="preserve">zando a </w:t>
      </w:r>
      <w:proofErr w:type="spellStart"/>
      <w:r w:rsidRPr="007230E6">
        <w:rPr>
          <w:rFonts w:ascii="Arial" w:hAnsi="Arial" w:cs="Arial"/>
          <w:b/>
        </w:rPr>
        <w:t>Demófilo</w:t>
      </w:r>
      <w:proofErr w:type="spellEnd"/>
      <w:r w:rsidRPr="007230E6">
        <w:rPr>
          <w:rFonts w:ascii="Arial" w:hAnsi="Arial" w:cs="Arial"/>
          <w:b/>
        </w:rPr>
        <w:t>.</w:t>
      </w:r>
    </w:p>
    <w:p w:rsidR="00703FCB" w:rsidRPr="007230E6" w:rsidRDefault="00703FCB" w:rsidP="007230E6">
      <w:pPr>
        <w:pStyle w:val="NormalWeb"/>
        <w:spacing w:before="0" w:beforeAutospacing="0" w:after="0" w:afterAutospacing="0"/>
        <w:jc w:val="both"/>
        <w:rPr>
          <w:rFonts w:ascii="Arial" w:hAnsi="Arial" w:cs="Arial"/>
          <w:b/>
        </w:rPr>
      </w:pPr>
    </w:p>
    <w:p w:rsidR="007230E6" w:rsidRPr="00703FCB" w:rsidRDefault="007230E6" w:rsidP="007230E6">
      <w:pPr>
        <w:pStyle w:val="Ttulo3"/>
        <w:spacing w:before="0" w:beforeAutospacing="0" w:after="0" w:afterAutospacing="0"/>
        <w:jc w:val="both"/>
        <w:rPr>
          <w:rFonts w:ascii="Arial" w:hAnsi="Arial" w:cs="Arial"/>
          <w:color w:val="FF0000"/>
          <w:sz w:val="24"/>
          <w:szCs w:val="24"/>
        </w:rPr>
      </w:pPr>
      <w:r w:rsidRPr="00703FCB">
        <w:rPr>
          <w:rStyle w:val="mw-headline"/>
          <w:rFonts w:ascii="Arial" w:hAnsi="Arial" w:cs="Arial"/>
          <w:color w:val="FF0000"/>
          <w:sz w:val="24"/>
          <w:szCs w:val="24"/>
        </w:rPr>
        <w:t xml:space="preserve">Segundo Concilio Ecuménico y retiro a </w:t>
      </w:r>
      <w:proofErr w:type="spellStart"/>
      <w:r w:rsidRPr="00703FCB">
        <w:rPr>
          <w:rStyle w:val="mw-headline"/>
          <w:rFonts w:ascii="Arial" w:hAnsi="Arial" w:cs="Arial"/>
          <w:color w:val="FF0000"/>
          <w:sz w:val="24"/>
          <w:szCs w:val="24"/>
        </w:rPr>
        <w:t>Arianzo</w:t>
      </w:r>
      <w:proofErr w:type="spellEnd"/>
    </w:p>
    <w:p w:rsidR="007230E6" w:rsidRPr="007230E6" w:rsidRDefault="007230E6" w:rsidP="007230E6">
      <w:pPr>
        <w:jc w:val="both"/>
        <w:rPr>
          <w:b/>
        </w:rPr>
      </w:pPr>
    </w:p>
    <w:p w:rsidR="007230E6" w:rsidRDefault="00703FCB" w:rsidP="007230E6">
      <w:pPr>
        <w:jc w:val="both"/>
        <w:rPr>
          <w:b/>
        </w:rPr>
      </w:pPr>
      <w:r>
        <w:rPr>
          <w:b/>
        </w:rPr>
        <w:t xml:space="preserve">    </w:t>
      </w:r>
      <w:r w:rsidR="007230E6" w:rsidRPr="007230E6">
        <w:rPr>
          <w:b/>
        </w:rPr>
        <w:t xml:space="preserve">Los </w:t>
      </w:r>
      <w:hyperlink r:id="rId103" w:tooltip="Tres Santos Jerarcas" w:history="1">
        <w:r w:rsidR="007230E6" w:rsidRPr="007230E6">
          <w:rPr>
            <w:rStyle w:val="Hipervnculo"/>
            <w:b/>
            <w:color w:val="auto"/>
            <w:u w:val="none"/>
          </w:rPr>
          <w:t>Tres Santos Jerarcas</w:t>
        </w:r>
      </w:hyperlink>
      <w:r w:rsidR="007230E6" w:rsidRPr="007230E6">
        <w:rPr>
          <w:b/>
        </w:rPr>
        <w:t xml:space="preserve">: san </w:t>
      </w:r>
      <w:hyperlink r:id="rId104" w:tooltip="Basilio de Cesarea" w:history="1">
        <w:r w:rsidR="007230E6" w:rsidRPr="007230E6">
          <w:rPr>
            <w:rStyle w:val="Hipervnculo"/>
            <w:b/>
            <w:color w:val="auto"/>
            <w:u w:val="none"/>
          </w:rPr>
          <w:t xml:space="preserve">Basilio de </w:t>
        </w:r>
        <w:proofErr w:type="spellStart"/>
        <w:r w:rsidR="007230E6" w:rsidRPr="007230E6">
          <w:rPr>
            <w:rStyle w:val="Hipervnculo"/>
            <w:b/>
            <w:color w:val="auto"/>
            <w:u w:val="none"/>
          </w:rPr>
          <w:t>Cesarea</w:t>
        </w:r>
        <w:proofErr w:type="spellEnd"/>
      </w:hyperlink>
      <w:r w:rsidR="007230E6" w:rsidRPr="007230E6">
        <w:rPr>
          <w:b/>
        </w:rPr>
        <w:t xml:space="preserve">, san </w:t>
      </w:r>
      <w:hyperlink r:id="rId105" w:tooltip="Juan Crisóstomo" w:history="1">
        <w:r w:rsidR="007230E6" w:rsidRPr="007230E6">
          <w:rPr>
            <w:rStyle w:val="Hipervnculo"/>
            <w:b/>
            <w:color w:val="auto"/>
            <w:u w:val="none"/>
          </w:rPr>
          <w:t>Juan Crisóstomo</w:t>
        </w:r>
      </w:hyperlink>
      <w:r w:rsidR="007230E6" w:rsidRPr="007230E6">
        <w:rPr>
          <w:b/>
        </w:rPr>
        <w:t xml:space="preserve"> y san Gregorio el Teólogo, </w:t>
      </w:r>
      <w:hyperlink r:id="rId106" w:tooltip="Icono" w:history="1">
        <w:r w:rsidR="007230E6" w:rsidRPr="007230E6">
          <w:rPr>
            <w:rStyle w:val="Hipervnculo"/>
            <w:b/>
            <w:color w:val="auto"/>
            <w:u w:val="none"/>
          </w:rPr>
          <w:t>icono</w:t>
        </w:r>
      </w:hyperlink>
      <w:r w:rsidR="007230E6" w:rsidRPr="007230E6">
        <w:rPr>
          <w:b/>
        </w:rPr>
        <w:t xml:space="preserve"> de </w:t>
      </w:r>
      <w:proofErr w:type="spellStart"/>
      <w:r w:rsidR="007230E6" w:rsidRPr="007230E6">
        <w:rPr>
          <w:b/>
        </w:rPr>
        <w:t>Lipie</w:t>
      </w:r>
      <w:proofErr w:type="spellEnd"/>
      <w:r w:rsidR="007230E6" w:rsidRPr="007230E6">
        <w:rPr>
          <w:b/>
        </w:rPr>
        <w:t xml:space="preserve">, Museo Histórico en </w:t>
      </w:r>
      <w:proofErr w:type="spellStart"/>
      <w:r w:rsidR="007230E6" w:rsidRPr="007230E6">
        <w:rPr>
          <w:b/>
        </w:rPr>
        <w:t>Sanok</w:t>
      </w:r>
      <w:proofErr w:type="spellEnd"/>
      <w:r w:rsidR="007230E6" w:rsidRPr="007230E6">
        <w:rPr>
          <w:b/>
        </w:rPr>
        <w:t>, Polonia.</w:t>
      </w:r>
    </w:p>
    <w:p w:rsidR="00703FCB" w:rsidRPr="007230E6" w:rsidRDefault="00703FCB" w:rsidP="007230E6">
      <w:pPr>
        <w:jc w:val="both"/>
        <w:rPr>
          <w:b/>
        </w:rPr>
      </w:pPr>
    </w:p>
    <w:p w:rsidR="007230E6"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Teodosio quería unificar más todo el imperio en una posición ortodoxa y decidió conv</w:t>
      </w:r>
      <w:r w:rsidR="007230E6" w:rsidRPr="007230E6">
        <w:rPr>
          <w:rFonts w:ascii="Arial" w:hAnsi="Arial" w:cs="Arial"/>
          <w:b/>
        </w:rPr>
        <w:t>o</w:t>
      </w:r>
      <w:r w:rsidR="007230E6" w:rsidRPr="007230E6">
        <w:rPr>
          <w:rFonts w:ascii="Arial" w:hAnsi="Arial" w:cs="Arial"/>
          <w:b/>
        </w:rPr>
        <w:t>car un concilio eclesiástico que resolviera asuntos de disciplina y fe</w:t>
      </w:r>
      <w:r>
        <w:rPr>
          <w:rFonts w:ascii="Arial" w:hAnsi="Arial" w:cs="Arial"/>
          <w:b/>
        </w:rPr>
        <w:t>.</w:t>
      </w:r>
      <w:r w:rsidR="007230E6" w:rsidRPr="007230E6">
        <w:rPr>
          <w:rFonts w:ascii="Arial" w:hAnsi="Arial" w:cs="Arial"/>
          <w:b/>
        </w:rPr>
        <w:t xml:space="preserve"> Gregorio pensaba de modo similar, deseando unir a la cristiandad. En la primavera de </w:t>
      </w:r>
      <w:hyperlink r:id="rId107" w:tooltip="381" w:history="1">
        <w:r w:rsidR="007230E6" w:rsidRPr="007230E6">
          <w:rPr>
            <w:rStyle w:val="Hipervnculo"/>
            <w:rFonts w:ascii="Arial" w:hAnsi="Arial" w:cs="Arial"/>
            <w:b/>
            <w:color w:val="auto"/>
            <w:u w:val="none"/>
          </w:rPr>
          <w:t>381</w:t>
        </w:r>
      </w:hyperlink>
      <w:r w:rsidR="007230E6" w:rsidRPr="007230E6">
        <w:rPr>
          <w:rFonts w:ascii="Arial" w:hAnsi="Arial" w:cs="Arial"/>
          <w:b/>
        </w:rPr>
        <w:t xml:space="preserve"> convocaron el </w:t>
      </w:r>
      <w:hyperlink r:id="rId108" w:tooltip="Primer Concilio de Constantinopla" w:history="1">
        <w:r w:rsidR="007230E6" w:rsidRPr="007230E6">
          <w:rPr>
            <w:rStyle w:val="Hipervnculo"/>
            <w:rFonts w:ascii="Arial" w:hAnsi="Arial" w:cs="Arial"/>
            <w:b/>
            <w:color w:val="auto"/>
            <w:u w:val="none"/>
          </w:rPr>
          <w:t>Segu</w:t>
        </w:r>
        <w:r w:rsidR="007230E6" w:rsidRPr="007230E6">
          <w:rPr>
            <w:rStyle w:val="Hipervnculo"/>
            <w:rFonts w:ascii="Arial" w:hAnsi="Arial" w:cs="Arial"/>
            <w:b/>
            <w:color w:val="auto"/>
            <w:u w:val="none"/>
          </w:rPr>
          <w:t>n</w:t>
        </w:r>
        <w:r w:rsidR="007230E6" w:rsidRPr="007230E6">
          <w:rPr>
            <w:rStyle w:val="Hipervnculo"/>
            <w:rFonts w:ascii="Arial" w:hAnsi="Arial" w:cs="Arial"/>
            <w:b/>
            <w:color w:val="auto"/>
            <w:u w:val="none"/>
          </w:rPr>
          <w:t>do concilio ecuménico</w:t>
        </w:r>
      </w:hyperlink>
      <w:r w:rsidR="007230E6" w:rsidRPr="007230E6">
        <w:rPr>
          <w:rFonts w:ascii="Arial" w:hAnsi="Arial" w:cs="Arial"/>
          <w:b/>
        </w:rPr>
        <w:t xml:space="preserve"> en Constantinopla, al que acudieron 150 obispos orientales. De</w:t>
      </w:r>
      <w:r w:rsidR="007230E6" w:rsidRPr="007230E6">
        <w:rPr>
          <w:rFonts w:ascii="Arial" w:hAnsi="Arial" w:cs="Arial"/>
          <w:b/>
        </w:rPr>
        <w:t>s</w:t>
      </w:r>
      <w:r w:rsidR="007230E6" w:rsidRPr="007230E6">
        <w:rPr>
          <w:rFonts w:ascii="Arial" w:hAnsi="Arial" w:cs="Arial"/>
          <w:b/>
        </w:rPr>
        <w:t xml:space="preserve">pués de la muerte del obispo presidente, </w:t>
      </w:r>
      <w:hyperlink r:id="rId109" w:tooltip="Melecio de Antioquía" w:history="1">
        <w:proofErr w:type="spellStart"/>
        <w:r w:rsidR="007230E6" w:rsidRPr="007230E6">
          <w:rPr>
            <w:rStyle w:val="Hipervnculo"/>
            <w:rFonts w:ascii="Arial" w:hAnsi="Arial" w:cs="Arial"/>
            <w:b/>
            <w:color w:val="auto"/>
            <w:u w:val="none"/>
          </w:rPr>
          <w:t>Melecio</w:t>
        </w:r>
        <w:proofErr w:type="spellEnd"/>
        <w:r w:rsidR="007230E6" w:rsidRPr="007230E6">
          <w:rPr>
            <w:rStyle w:val="Hipervnculo"/>
            <w:rFonts w:ascii="Arial" w:hAnsi="Arial" w:cs="Arial"/>
            <w:b/>
            <w:color w:val="auto"/>
            <w:u w:val="none"/>
          </w:rPr>
          <w:t xml:space="preserve"> de Antioquía</w:t>
        </w:r>
      </w:hyperlink>
      <w:r w:rsidR="007230E6" w:rsidRPr="007230E6">
        <w:rPr>
          <w:rFonts w:ascii="Arial" w:hAnsi="Arial" w:cs="Arial"/>
          <w:b/>
        </w:rPr>
        <w:t xml:space="preserve">, Gregorio fue elegido para liderar el concilio. Esperando reconciliar Occidente y Oriente, ofreció reconocer a </w:t>
      </w:r>
      <w:hyperlink r:id="rId110" w:tooltip="Paulino de Antioquía" w:history="1">
        <w:r w:rsidR="007230E6" w:rsidRPr="007230E6">
          <w:rPr>
            <w:rStyle w:val="Hipervnculo"/>
            <w:rFonts w:ascii="Arial" w:hAnsi="Arial" w:cs="Arial"/>
            <w:b/>
            <w:color w:val="auto"/>
            <w:u w:val="none"/>
          </w:rPr>
          <w:t>Paulino</w:t>
        </w:r>
      </w:hyperlink>
      <w:r w:rsidR="007230E6" w:rsidRPr="007230E6">
        <w:rPr>
          <w:rFonts w:ascii="Arial" w:hAnsi="Arial" w:cs="Arial"/>
          <w:b/>
        </w:rPr>
        <w:t xml:space="preserve"> como Patriarca de Antioquía. Los obispos egipcios y macedónicos que apoyaban la co</w:t>
      </w:r>
      <w:r w:rsidR="007230E6" w:rsidRPr="007230E6">
        <w:rPr>
          <w:rFonts w:ascii="Arial" w:hAnsi="Arial" w:cs="Arial"/>
          <w:b/>
        </w:rPr>
        <w:t>n</w:t>
      </w:r>
      <w:r w:rsidR="007230E6" w:rsidRPr="007230E6">
        <w:rPr>
          <w:rFonts w:ascii="Arial" w:hAnsi="Arial" w:cs="Arial"/>
          <w:b/>
        </w:rPr>
        <w:t>sagración de Máximo llegaron tarde al concilio. Una vez allí, rechazaron reconocer la pos</w:t>
      </w:r>
      <w:r w:rsidR="007230E6" w:rsidRPr="007230E6">
        <w:rPr>
          <w:rFonts w:ascii="Arial" w:hAnsi="Arial" w:cs="Arial"/>
          <w:b/>
        </w:rPr>
        <w:t>i</w:t>
      </w:r>
      <w:r w:rsidR="007230E6" w:rsidRPr="007230E6">
        <w:rPr>
          <w:rFonts w:ascii="Arial" w:hAnsi="Arial" w:cs="Arial"/>
          <w:b/>
        </w:rPr>
        <w:t>ción de Gregorio como cabeza de la iglesia de Constantinopla, argumentando que su tra</w:t>
      </w:r>
      <w:r w:rsidR="007230E6" w:rsidRPr="007230E6">
        <w:rPr>
          <w:rFonts w:ascii="Arial" w:hAnsi="Arial" w:cs="Arial"/>
          <w:b/>
        </w:rPr>
        <w:t>s</w:t>
      </w:r>
      <w:r w:rsidR="007230E6" w:rsidRPr="007230E6">
        <w:rPr>
          <w:rFonts w:ascii="Arial" w:hAnsi="Arial" w:cs="Arial"/>
          <w:b/>
        </w:rPr>
        <w:t xml:space="preserve">lado desde la sede de </w:t>
      </w:r>
      <w:proofErr w:type="spellStart"/>
      <w:r w:rsidR="007230E6" w:rsidRPr="007230E6">
        <w:rPr>
          <w:rFonts w:ascii="Arial" w:hAnsi="Arial" w:cs="Arial"/>
          <w:b/>
        </w:rPr>
        <w:t>Sasima</w:t>
      </w:r>
      <w:proofErr w:type="spellEnd"/>
      <w:r w:rsidR="007230E6" w:rsidRPr="007230E6">
        <w:rPr>
          <w:rFonts w:ascii="Arial" w:hAnsi="Arial" w:cs="Arial"/>
          <w:b/>
        </w:rPr>
        <w:t xml:space="preserve"> era canónicamente ilegal</w:t>
      </w:r>
    </w:p>
    <w:p w:rsidR="00703FCB" w:rsidRPr="007230E6" w:rsidRDefault="00703FCB" w:rsidP="007230E6">
      <w:pPr>
        <w:pStyle w:val="NormalWeb"/>
        <w:spacing w:before="0" w:beforeAutospacing="0" w:after="0" w:afterAutospacing="0"/>
        <w:jc w:val="both"/>
        <w:rPr>
          <w:rFonts w:ascii="Arial" w:hAnsi="Arial" w:cs="Arial"/>
          <w:b/>
        </w:rPr>
      </w:pPr>
    </w:p>
    <w:p w:rsidR="00703FCB" w:rsidRDefault="007230E6" w:rsidP="007230E6">
      <w:pPr>
        <w:pStyle w:val="NormalWeb"/>
        <w:spacing w:before="0" w:beforeAutospacing="0" w:after="0" w:afterAutospacing="0"/>
        <w:jc w:val="both"/>
        <w:rPr>
          <w:rFonts w:ascii="Arial" w:hAnsi="Arial" w:cs="Arial"/>
          <w:b/>
        </w:rPr>
      </w:pPr>
      <w:r w:rsidRPr="007230E6">
        <w:rPr>
          <w:rFonts w:ascii="Arial" w:hAnsi="Arial" w:cs="Arial"/>
          <w:b/>
        </w:rPr>
        <w:t>Gregorio estaba exhausto físicamente y preocupado porque estaba perdiendo la confianza de los obispos y del emperador. Más que defender su causa y arriesgarse a mayores div</w:t>
      </w:r>
      <w:r w:rsidRPr="007230E6">
        <w:rPr>
          <w:rFonts w:ascii="Arial" w:hAnsi="Arial" w:cs="Arial"/>
          <w:b/>
        </w:rPr>
        <w:t>i</w:t>
      </w:r>
      <w:r w:rsidRPr="007230E6">
        <w:rPr>
          <w:rFonts w:ascii="Arial" w:hAnsi="Arial" w:cs="Arial"/>
          <w:b/>
        </w:rPr>
        <w:t xml:space="preserve">siones, decidió dimitir de su cargo: </w:t>
      </w:r>
      <w:proofErr w:type="gramStart"/>
      <w:r w:rsidRPr="007230E6">
        <w:rPr>
          <w:rFonts w:ascii="Arial" w:hAnsi="Arial" w:cs="Arial"/>
          <w:b/>
        </w:rPr>
        <w:t>«¡</w:t>
      </w:r>
      <w:proofErr w:type="gramEnd"/>
      <w:r w:rsidRPr="00703FCB">
        <w:rPr>
          <w:rFonts w:ascii="Arial" w:hAnsi="Arial" w:cs="Arial"/>
          <w:b/>
          <w:i/>
        </w:rPr>
        <w:t>Dejadme ser como el profeta Jonás! Fui el respons</w:t>
      </w:r>
      <w:r w:rsidRPr="00703FCB">
        <w:rPr>
          <w:rFonts w:ascii="Arial" w:hAnsi="Arial" w:cs="Arial"/>
          <w:b/>
          <w:i/>
        </w:rPr>
        <w:t>a</w:t>
      </w:r>
      <w:r w:rsidRPr="00703FCB">
        <w:rPr>
          <w:rFonts w:ascii="Arial" w:hAnsi="Arial" w:cs="Arial"/>
          <w:b/>
          <w:i/>
        </w:rPr>
        <w:t>ble de la tormenta, pero me sacrificaré por la salvación de la nave. Cogedme y echadme... No fui feliz cuando me ascendieron al trono, y con alegría descenderé de él».</w:t>
      </w:r>
      <w:r w:rsidRPr="007230E6">
        <w:rPr>
          <w:rFonts w:ascii="Arial" w:hAnsi="Arial" w:cs="Arial"/>
          <w:b/>
        </w:rPr>
        <w:t xml:space="preserve"> </w:t>
      </w:r>
    </w:p>
    <w:p w:rsidR="00703FCB" w:rsidRDefault="00703FCB" w:rsidP="007230E6">
      <w:pPr>
        <w:pStyle w:val="NormalWeb"/>
        <w:spacing w:before="0" w:beforeAutospacing="0" w:after="0" w:afterAutospacing="0"/>
        <w:jc w:val="both"/>
        <w:rPr>
          <w:rFonts w:ascii="Arial" w:hAnsi="Arial" w:cs="Arial"/>
          <w:b/>
        </w:rPr>
      </w:pPr>
    </w:p>
    <w:p w:rsidR="007230E6" w:rsidRDefault="00703FCB" w:rsidP="007230E6">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230E6" w:rsidRPr="007230E6">
        <w:rPr>
          <w:rFonts w:ascii="Arial" w:hAnsi="Arial" w:cs="Arial"/>
          <w:b/>
        </w:rPr>
        <w:t>Horrorizó al concilio con su dimisión sorprendente y luego pronunció un dramático di</w:t>
      </w:r>
      <w:r w:rsidR="007230E6" w:rsidRPr="007230E6">
        <w:rPr>
          <w:rFonts w:ascii="Arial" w:hAnsi="Arial" w:cs="Arial"/>
          <w:b/>
        </w:rPr>
        <w:t>s</w:t>
      </w:r>
      <w:r w:rsidR="007230E6" w:rsidRPr="007230E6">
        <w:rPr>
          <w:rFonts w:ascii="Arial" w:hAnsi="Arial" w:cs="Arial"/>
          <w:b/>
        </w:rPr>
        <w:t xml:space="preserve">curso ante Teodosio pidiéndole que se le liberara de sus cargos. El emperador, conmovido por sus palabras, aplaudió, alabó su trabajo y le garantizó su dimisión. El concilio le pidió que apareciera otra vez más para un ritual de despedida y oraciones festivas. Gregorio usó esta ocasión para lanzar un mensaje final (cf. </w:t>
      </w:r>
      <w:proofErr w:type="spellStart"/>
      <w:r w:rsidR="007230E6" w:rsidRPr="007230E6">
        <w:rPr>
          <w:rFonts w:ascii="Arial" w:hAnsi="Arial" w:cs="Arial"/>
          <w:b/>
          <w:i/>
          <w:iCs/>
        </w:rPr>
        <w:t>Orat</w:t>
      </w:r>
      <w:proofErr w:type="spellEnd"/>
      <w:r w:rsidR="007230E6" w:rsidRPr="007230E6">
        <w:rPr>
          <w:rFonts w:ascii="Arial" w:hAnsi="Arial" w:cs="Arial"/>
          <w:b/>
        </w:rPr>
        <w:t>. 42) y luego se marchó</w:t>
      </w:r>
    </w:p>
    <w:p w:rsidR="00703FCB" w:rsidRPr="007230E6" w:rsidRDefault="00703FCB" w:rsidP="007230E6">
      <w:pPr>
        <w:pStyle w:val="NormalWeb"/>
        <w:spacing w:before="0" w:beforeAutospacing="0" w:after="0" w:afterAutospacing="0"/>
        <w:jc w:val="both"/>
        <w:rPr>
          <w:rFonts w:ascii="Arial" w:hAnsi="Arial" w:cs="Arial"/>
          <w:b/>
        </w:rPr>
      </w:pPr>
    </w:p>
    <w:p w:rsidR="007230E6"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Tras volver a su tierra natal de Capadocia, Gregorio asumió de nuevo su posición como obispo de </w:t>
      </w:r>
      <w:proofErr w:type="spellStart"/>
      <w:r w:rsidR="007230E6" w:rsidRPr="007230E6">
        <w:rPr>
          <w:rFonts w:ascii="Arial" w:hAnsi="Arial" w:cs="Arial"/>
          <w:b/>
        </w:rPr>
        <w:t>Nacianzo</w:t>
      </w:r>
      <w:proofErr w:type="spellEnd"/>
      <w:r w:rsidR="007230E6" w:rsidRPr="007230E6">
        <w:rPr>
          <w:rFonts w:ascii="Arial" w:hAnsi="Arial" w:cs="Arial"/>
          <w:b/>
        </w:rPr>
        <w:t xml:space="preserve">. Pasó el año siguiente combatiendo a los </w:t>
      </w:r>
      <w:proofErr w:type="spellStart"/>
      <w:r w:rsidR="007230E6" w:rsidRPr="007230E6">
        <w:rPr>
          <w:rFonts w:ascii="Arial" w:hAnsi="Arial" w:cs="Arial"/>
          <w:b/>
        </w:rPr>
        <w:t>apolinarios</w:t>
      </w:r>
      <w:proofErr w:type="spellEnd"/>
      <w:r w:rsidR="007230E6" w:rsidRPr="007230E6">
        <w:rPr>
          <w:rFonts w:ascii="Arial" w:hAnsi="Arial" w:cs="Arial"/>
          <w:b/>
        </w:rPr>
        <w:t xml:space="preserve"> y luchando co</w:t>
      </w:r>
      <w:r w:rsidR="007230E6" w:rsidRPr="007230E6">
        <w:rPr>
          <w:rFonts w:ascii="Arial" w:hAnsi="Arial" w:cs="Arial"/>
          <w:b/>
        </w:rPr>
        <w:t>n</w:t>
      </w:r>
      <w:r w:rsidR="007230E6" w:rsidRPr="007230E6">
        <w:rPr>
          <w:rFonts w:ascii="Arial" w:hAnsi="Arial" w:cs="Arial"/>
          <w:b/>
        </w:rPr>
        <w:t xml:space="preserve">tra la enfermedad recurrente. También empezó a componer </w:t>
      </w:r>
      <w:hyperlink r:id="rId111" w:tooltip="De Vita Sua (aún no redactado)" w:history="1">
        <w:r w:rsidR="007230E6" w:rsidRPr="007230E6">
          <w:rPr>
            <w:rStyle w:val="Hipervnculo"/>
            <w:rFonts w:ascii="Arial" w:hAnsi="Arial" w:cs="Arial"/>
            <w:b/>
            <w:i/>
            <w:iCs/>
            <w:color w:val="auto"/>
            <w:u w:val="none"/>
          </w:rPr>
          <w:t xml:space="preserve">De Vita </w:t>
        </w:r>
        <w:proofErr w:type="spellStart"/>
        <w:r w:rsidR="007230E6" w:rsidRPr="007230E6">
          <w:rPr>
            <w:rStyle w:val="Hipervnculo"/>
            <w:rFonts w:ascii="Arial" w:hAnsi="Arial" w:cs="Arial"/>
            <w:b/>
            <w:i/>
            <w:iCs/>
            <w:color w:val="auto"/>
            <w:u w:val="none"/>
          </w:rPr>
          <w:t>Sua</w:t>
        </w:r>
        <w:proofErr w:type="spellEnd"/>
      </w:hyperlink>
      <w:r w:rsidR="007230E6" w:rsidRPr="007230E6">
        <w:rPr>
          <w:rFonts w:ascii="Arial" w:hAnsi="Arial" w:cs="Arial"/>
          <w:b/>
        </w:rPr>
        <w:t>, su poema aut</w:t>
      </w:r>
      <w:r w:rsidR="007230E6" w:rsidRPr="007230E6">
        <w:rPr>
          <w:rFonts w:ascii="Arial" w:hAnsi="Arial" w:cs="Arial"/>
          <w:b/>
        </w:rPr>
        <w:t>o</w:t>
      </w:r>
      <w:r w:rsidR="007230E6" w:rsidRPr="007230E6">
        <w:rPr>
          <w:rFonts w:ascii="Arial" w:hAnsi="Arial" w:cs="Arial"/>
          <w:b/>
        </w:rPr>
        <w:t>biográfico.</w:t>
      </w:r>
      <w:hyperlink r:id="rId112" w:anchor="cite_note-FOOTNOTERuether1969.7B.7B.7Bc.7D.7D.7D50-41" w:history="1">
        <w:r w:rsidR="007230E6" w:rsidRPr="007230E6">
          <w:rPr>
            <w:rStyle w:val="Hipervnculo"/>
            <w:rFonts w:ascii="Arial" w:hAnsi="Arial" w:cs="Arial"/>
            <w:b/>
            <w:color w:val="auto"/>
            <w:u w:val="none"/>
            <w:vertAlign w:val="superscript"/>
          </w:rPr>
          <w:t>41</w:t>
        </w:r>
      </w:hyperlink>
      <w:r w:rsidR="007230E6" w:rsidRPr="007230E6">
        <w:rPr>
          <w:rFonts w:ascii="Arial" w:hAnsi="Arial" w:cs="Arial"/>
          <w:b/>
        </w:rPr>
        <w:t xml:space="preserve"> A finales de </w:t>
      </w:r>
      <w:hyperlink r:id="rId113" w:tooltip="383" w:history="1">
        <w:r w:rsidR="007230E6" w:rsidRPr="007230E6">
          <w:rPr>
            <w:rStyle w:val="Hipervnculo"/>
            <w:rFonts w:ascii="Arial" w:hAnsi="Arial" w:cs="Arial"/>
            <w:b/>
            <w:color w:val="auto"/>
            <w:u w:val="none"/>
          </w:rPr>
          <w:t>383</w:t>
        </w:r>
      </w:hyperlink>
      <w:r w:rsidR="007230E6" w:rsidRPr="007230E6">
        <w:rPr>
          <w:rFonts w:ascii="Arial" w:hAnsi="Arial" w:cs="Arial"/>
          <w:b/>
        </w:rPr>
        <w:t xml:space="preserve"> encontró que estaba demasiado débil para seguir cumpliendo sus deberes episcopales. Gregorio instaló a </w:t>
      </w:r>
      <w:hyperlink r:id="rId114" w:tooltip="Eulalio de Nacianzo (aún no redactado)" w:history="1">
        <w:r w:rsidR="007230E6" w:rsidRPr="007230E6">
          <w:rPr>
            <w:rStyle w:val="Hipervnculo"/>
            <w:rFonts w:ascii="Arial" w:hAnsi="Arial" w:cs="Arial"/>
            <w:b/>
            <w:color w:val="auto"/>
            <w:u w:val="none"/>
          </w:rPr>
          <w:t>Eulalio</w:t>
        </w:r>
      </w:hyperlink>
      <w:r w:rsidR="007230E6" w:rsidRPr="007230E6">
        <w:rPr>
          <w:rFonts w:ascii="Arial" w:hAnsi="Arial" w:cs="Arial"/>
          <w:b/>
        </w:rPr>
        <w:t xml:space="preserve"> como obispo de </w:t>
      </w:r>
      <w:proofErr w:type="spellStart"/>
      <w:r w:rsidR="007230E6" w:rsidRPr="007230E6">
        <w:rPr>
          <w:rFonts w:ascii="Arial" w:hAnsi="Arial" w:cs="Arial"/>
          <w:b/>
        </w:rPr>
        <w:t>Nacianzo</w:t>
      </w:r>
      <w:proofErr w:type="spellEnd"/>
      <w:r w:rsidR="007230E6" w:rsidRPr="007230E6">
        <w:rPr>
          <w:rFonts w:ascii="Arial" w:hAnsi="Arial" w:cs="Arial"/>
          <w:b/>
        </w:rPr>
        <w:t xml:space="preserve"> y luego se retiró a la soledad de </w:t>
      </w:r>
      <w:proofErr w:type="spellStart"/>
      <w:r w:rsidR="007230E6" w:rsidRPr="007230E6">
        <w:rPr>
          <w:rFonts w:ascii="Arial" w:hAnsi="Arial" w:cs="Arial"/>
          <w:b/>
        </w:rPr>
        <w:t>Arianzo</w:t>
      </w:r>
      <w:proofErr w:type="spellEnd"/>
      <w:r w:rsidR="007230E6" w:rsidRPr="007230E6">
        <w:rPr>
          <w:rFonts w:ascii="Arial" w:hAnsi="Arial" w:cs="Arial"/>
          <w:b/>
        </w:rPr>
        <w:t xml:space="preserve">. Después de disfrutar cinco tranquilos años en el retiro de su finca familiar, murió el </w:t>
      </w:r>
      <w:hyperlink r:id="rId115" w:tooltip="25 de enero" w:history="1">
        <w:r w:rsidR="007230E6" w:rsidRPr="007230E6">
          <w:rPr>
            <w:rStyle w:val="Hipervnculo"/>
            <w:rFonts w:ascii="Arial" w:hAnsi="Arial" w:cs="Arial"/>
            <w:b/>
            <w:color w:val="auto"/>
            <w:u w:val="none"/>
          </w:rPr>
          <w:t>25 de enero</w:t>
        </w:r>
      </w:hyperlink>
      <w:r w:rsidR="007230E6" w:rsidRPr="007230E6">
        <w:rPr>
          <w:rFonts w:ascii="Arial" w:hAnsi="Arial" w:cs="Arial"/>
          <w:b/>
        </w:rPr>
        <w:t xml:space="preserve"> de </w:t>
      </w:r>
      <w:hyperlink r:id="rId116" w:tooltip="389" w:history="1">
        <w:r w:rsidR="007230E6" w:rsidRPr="007230E6">
          <w:rPr>
            <w:rStyle w:val="Hipervnculo"/>
            <w:rFonts w:ascii="Arial" w:hAnsi="Arial" w:cs="Arial"/>
            <w:b/>
            <w:color w:val="auto"/>
            <w:u w:val="none"/>
          </w:rPr>
          <w:t>389</w:t>
        </w:r>
      </w:hyperlink>
      <w:r w:rsidR="007230E6" w:rsidRPr="007230E6">
        <w:rPr>
          <w:rFonts w:ascii="Arial" w:hAnsi="Arial" w:cs="Arial"/>
          <w:b/>
        </w:rPr>
        <w:t>.</w:t>
      </w:r>
    </w:p>
    <w:p w:rsidR="00703FCB" w:rsidRPr="007230E6" w:rsidRDefault="00703FCB" w:rsidP="007230E6">
      <w:pPr>
        <w:pStyle w:val="NormalWeb"/>
        <w:spacing w:before="0" w:beforeAutospacing="0" w:after="0" w:afterAutospacing="0"/>
        <w:jc w:val="both"/>
        <w:rPr>
          <w:rFonts w:ascii="Arial" w:hAnsi="Arial" w:cs="Arial"/>
          <w:b/>
        </w:rPr>
      </w:pPr>
    </w:p>
    <w:p w:rsidR="00703FCB"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A lo largo de su vida, Gregorio se enfrentó a elecciones descarnadas. ¿Debía seguir e</w:t>
      </w:r>
      <w:r w:rsidR="007230E6" w:rsidRPr="007230E6">
        <w:rPr>
          <w:rFonts w:ascii="Arial" w:hAnsi="Arial" w:cs="Arial"/>
          <w:b/>
        </w:rPr>
        <w:t>s</w:t>
      </w:r>
      <w:r w:rsidR="007230E6" w:rsidRPr="007230E6">
        <w:rPr>
          <w:rFonts w:ascii="Arial" w:hAnsi="Arial" w:cs="Arial"/>
          <w:b/>
        </w:rPr>
        <w:t>tudiando retórica o filosofía? ¿Sería una vida monástica más apropiada que un ministerio público? ¿Era mejor trazar su propio camino o seguir el curso marcado para él por su p</w:t>
      </w:r>
      <w:r w:rsidR="007230E6" w:rsidRPr="007230E6">
        <w:rPr>
          <w:rFonts w:ascii="Arial" w:hAnsi="Arial" w:cs="Arial"/>
          <w:b/>
        </w:rPr>
        <w:t>a</w:t>
      </w:r>
      <w:r w:rsidR="007230E6" w:rsidRPr="007230E6">
        <w:rPr>
          <w:rFonts w:ascii="Arial" w:hAnsi="Arial" w:cs="Arial"/>
          <w:b/>
        </w:rPr>
        <w:t>dre y por Basilio? Los escritos de Gregorio iluminan los conflictos que le atormentaban y le motivaban a un tiempo. Los biógrafos sugieren que era esta dialéctica lo que lo definía, forjó su carácter e inspiró su búsqueda del sentido y la verdad.</w:t>
      </w:r>
    </w:p>
    <w:p w:rsidR="00703FCB" w:rsidRDefault="00703FCB" w:rsidP="007230E6">
      <w:pPr>
        <w:pStyle w:val="NormalWeb"/>
        <w:spacing w:before="0" w:beforeAutospacing="0" w:after="0" w:afterAutospacing="0"/>
        <w:jc w:val="both"/>
        <w:rPr>
          <w:rFonts w:ascii="Arial" w:hAnsi="Arial" w:cs="Arial"/>
          <w:b/>
        </w:rPr>
      </w:pPr>
    </w:p>
    <w:p w:rsidR="00703FCB" w:rsidRDefault="00703FCB" w:rsidP="007230E6">
      <w:pPr>
        <w:pStyle w:val="NormalWeb"/>
        <w:spacing w:before="0" w:beforeAutospacing="0" w:after="0" w:afterAutospacing="0"/>
        <w:jc w:val="both"/>
        <w:rPr>
          <w:rFonts w:ascii="Arial" w:hAnsi="Arial" w:cs="Arial"/>
          <w:b/>
        </w:rPr>
      </w:pPr>
    </w:p>
    <w:p w:rsidR="00703FCB" w:rsidRDefault="00703FCB" w:rsidP="007230E6">
      <w:pPr>
        <w:pStyle w:val="NormalWeb"/>
        <w:spacing w:before="0" w:beforeAutospacing="0" w:after="0" w:afterAutospacing="0"/>
        <w:jc w:val="both"/>
        <w:rPr>
          <w:rFonts w:ascii="Arial" w:hAnsi="Arial" w:cs="Arial"/>
          <w:b/>
        </w:rPr>
      </w:pPr>
    </w:p>
    <w:p w:rsidR="007230E6" w:rsidRPr="00703FCB" w:rsidRDefault="007230E6" w:rsidP="007230E6">
      <w:pPr>
        <w:pStyle w:val="Ttulo2"/>
        <w:spacing w:before="0" w:beforeAutospacing="0" w:after="0" w:afterAutospacing="0"/>
        <w:jc w:val="both"/>
        <w:rPr>
          <w:rFonts w:ascii="Arial" w:hAnsi="Arial" w:cs="Arial"/>
          <w:color w:val="FF0000"/>
          <w:sz w:val="24"/>
          <w:szCs w:val="24"/>
        </w:rPr>
      </w:pPr>
      <w:r w:rsidRPr="00703FCB">
        <w:rPr>
          <w:rStyle w:val="mw-headline"/>
          <w:rFonts w:ascii="Arial" w:hAnsi="Arial" w:cs="Arial"/>
          <w:color w:val="FF0000"/>
          <w:sz w:val="24"/>
          <w:szCs w:val="24"/>
        </w:rPr>
        <w:t>Legado</w:t>
      </w:r>
    </w:p>
    <w:p w:rsidR="00703FCB" w:rsidRDefault="00703FCB" w:rsidP="007230E6">
      <w:pPr>
        <w:pStyle w:val="NormalWeb"/>
        <w:spacing w:before="0" w:beforeAutospacing="0" w:after="0" w:afterAutospacing="0"/>
        <w:jc w:val="both"/>
        <w:rPr>
          <w:rFonts w:ascii="Arial" w:hAnsi="Arial" w:cs="Arial"/>
          <w:b/>
        </w:rPr>
      </w:pPr>
    </w:p>
    <w:p w:rsidR="00703FCB"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D576B6">
        <w:rPr>
          <w:rFonts w:ascii="Arial" w:hAnsi="Arial" w:cs="Arial"/>
          <w:b/>
        </w:rPr>
        <w:t xml:space="preserve">   </w:t>
      </w:r>
      <w:r>
        <w:rPr>
          <w:rFonts w:ascii="Arial" w:hAnsi="Arial" w:cs="Arial"/>
          <w:b/>
        </w:rPr>
        <w:t xml:space="preserve"> </w:t>
      </w:r>
      <w:r w:rsidR="007230E6" w:rsidRPr="007230E6">
        <w:rPr>
          <w:rFonts w:ascii="Arial" w:hAnsi="Arial" w:cs="Arial"/>
          <w:b/>
        </w:rPr>
        <w:t xml:space="preserve">Las contribuciones teológicas más significativas de Gregorio surgen de su defensa de la </w:t>
      </w:r>
      <w:hyperlink r:id="rId117" w:tooltip="Concilio de Nicea I" w:history="1">
        <w:r w:rsidR="007230E6" w:rsidRPr="007230E6">
          <w:rPr>
            <w:rStyle w:val="Hipervnculo"/>
            <w:rFonts w:ascii="Arial" w:hAnsi="Arial" w:cs="Arial"/>
            <w:b/>
            <w:color w:val="auto"/>
            <w:u w:val="none"/>
          </w:rPr>
          <w:t>doctrina nicena</w:t>
        </w:r>
      </w:hyperlink>
      <w:r w:rsidR="007230E6" w:rsidRPr="007230E6">
        <w:rPr>
          <w:rFonts w:ascii="Arial" w:hAnsi="Arial" w:cs="Arial"/>
          <w:b/>
        </w:rPr>
        <w:t xml:space="preserve"> de la </w:t>
      </w:r>
      <w:hyperlink r:id="rId118" w:tooltip="Trinidad (cristianismo)" w:history="1">
        <w:r w:rsidR="007230E6" w:rsidRPr="007230E6">
          <w:rPr>
            <w:rStyle w:val="Hipervnculo"/>
            <w:rFonts w:ascii="Arial" w:hAnsi="Arial" w:cs="Arial"/>
            <w:b/>
            <w:color w:val="auto"/>
            <w:u w:val="none"/>
          </w:rPr>
          <w:t>Trinidad</w:t>
        </w:r>
      </w:hyperlink>
      <w:r w:rsidR="007230E6" w:rsidRPr="007230E6">
        <w:rPr>
          <w:rFonts w:ascii="Arial" w:hAnsi="Arial" w:cs="Arial"/>
          <w:b/>
        </w:rPr>
        <w:t xml:space="preserve">. Destaca especialmente por sus contribuciones en el campo de la </w:t>
      </w:r>
      <w:hyperlink r:id="rId119" w:tooltip="Pneumatología" w:history="1">
        <w:proofErr w:type="spellStart"/>
        <w:r w:rsidR="007230E6" w:rsidRPr="007230E6">
          <w:rPr>
            <w:rStyle w:val="Hipervnculo"/>
            <w:rFonts w:ascii="Arial" w:hAnsi="Arial" w:cs="Arial"/>
            <w:b/>
            <w:color w:val="auto"/>
            <w:u w:val="none"/>
          </w:rPr>
          <w:t>pneumatología</w:t>
        </w:r>
        <w:proofErr w:type="spellEnd"/>
      </w:hyperlink>
      <w:r w:rsidR="007230E6" w:rsidRPr="007230E6">
        <w:rPr>
          <w:rFonts w:ascii="Arial" w:hAnsi="Arial" w:cs="Arial"/>
          <w:b/>
        </w:rPr>
        <w:t xml:space="preserve">, esto es, la teología referente a la naturaleza del </w:t>
      </w:r>
      <w:hyperlink r:id="rId120" w:tooltip="Espíritu Santo" w:history="1">
        <w:r w:rsidR="007230E6" w:rsidRPr="007230E6">
          <w:rPr>
            <w:rStyle w:val="Hipervnculo"/>
            <w:rFonts w:ascii="Arial" w:hAnsi="Arial" w:cs="Arial"/>
            <w:b/>
            <w:color w:val="auto"/>
            <w:u w:val="none"/>
          </w:rPr>
          <w:t>Espíritu Santo</w:t>
        </w:r>
      </w:hyperlink>
      <w:r w:rsidR="007230E6" w:rsidRPr="007230E6">
        <w:rPr>
          <w:rFonts w:ascii="Arial" w:hAnsi="Arial" w:cs="Arial"/>
          <w:b/>
        </w:rPr>
        <w:t>.</w:t>
      </w:r>
      <w:r>
        <w:rPr>
          <w:rFonts w:ascii="Arial" w:hAnsi="Arial" w:cs="Arial"/>
          <w:b/>
        </w:rPr>
        <w:t xml:space="preserve"> </w:t>
      </w:r>
      <w:r w:rsidR="007230E6" w:rsidRPr="007230E6">
        <w:rPr>
          <w:rFonts w:ascii="Arial" w:hAnsi="Arial" w:cs="Arial"/>
          <w:b/>
        </w:rPr>
        <w:t xml:space="preserve">A este respecto, Gregorio es el primero que usó la idea de </w:t>
      </w:r>
      <w:r w:rsidR="007230E6" w:rsidRPr="007230E6">
        <w:rPr>
          <w:rFonts w:ascii="Arial" w:hAnsi="Arial" w:cs="Arial"/>
          <w:b/>
          <w:i/>
          <w:iCs/>
        </w:rPr>
        <w:t>procesión</w:t>
      </w:r>
      <w:r w:rsidR="007230E6" w:rsidRPr="007230E6">
        <w:rPr>
          <w:rFonts w:ascii="Arial" w:hAnsi="Arial" w:cs="Arial"/>
          <w:b/>
        </w:rPr>
        <w:t xml:space="preserve"> para describir la rel</w:t>
      </w:r>
      <w:r w:rsidR="007230E6" w:rsidRPr="007230E6">
        <w:rPr>
          <w:rFonts w:ascii="Arial" w:hAnsi="Arial" w:cs="Arial"/>
          <w:b/>
        </w:rPr>
        <w:t>a</w:t>
      </w:r>
      <w:r w:rsidR="007230E6" w:rsidRPr="007230E6">
        <w:rPr>
          <w:rFonts w:ascii="Arial" w:hAnsi="Arial" w:cs="Arial"/>
          <w:b/>
        </w:rPr>
        <w:t xml:space="preserve">ción entre el Espíritu y las demás personas de la Trinidad: </w:t>
      </w:r>
      <w:r w:rsidR="007230E6" w:rsidRPr="00703FCB">
        <w:rPr>
          <w:rFonts w:ascii="Arial" w:hAnsi="Arial" w:cs="Arial"/>
          <w:b/>
          <w:i/>
        </w:rPr>
        <w:t>«El Espíritu Santo es verdad</w:t>
      </w:r>
      <w:r w:rsidR="007230E6" w:rsidRPr="00703FCB">
        <w:rPr>
          <w:rFonts w:ascii="Arial" w:hAnsi="Arial" w:cs="Arial"/>
          <w:b/>
          <w:i/>
        </w:rPr>
        <w:t>e</w:t>
      </w:r>
      <w:r w:rsidR="007230E6" w:rsidRPr="00703FCB">
        <w:rPr>
          <w:rFonts w:ascii="Arial" w:hAnsi="Arial" w:cs="Arial"/>
          <w:b/>
          <w:i/>
        </w:rPr>
        <w:t xml:space="preserve">ramente Espíritu, viniendo en verdad del Padre pero no de la misma manera que el Hijo, pues no es por generación sino por </w:t>
      </w:r>
      <w:r w:rsidR="007230E6" w:rsidRPr="00703FCB">
        <w:rPr>
          <w:rFonts w:ascii="Arial" w:hAnsi="Arial" w:cs="Arial"/>
          <w:b/>
          <w:i/>
          <w:iCs/>
        </w:rPr>
        <w:t>procesión</w:t>
      </w:r>
      <w:r w:rsidR="007230E6" w:rsidRPr="00703FCB">
        <w:rPr>
          <w:rFonts w:ascii="Arial" w:hAnsi="Arial" w:cs="Arial"/>
          <w:b/>
          <w:i/>
        </w:rPr>
        <w:t>, puesto que debo acuñar una palabra en b</w:t>
      </w:r>
      <w:r w:rsidR="007230E6" w:rsidRPr="00703FCB">
        <w:rPr>
          <w:rFonts w:ascii="Arial" w:hAnsi="Arial" w:cs="Arial"/>
          <w:b/>
          <w:i/>
        </w:rPr>
        <w:t>e</w:t>
      </w:r>
      <w:r w:rsidR="007230E6" w:rsidRPr="00703FCB">
        <w:rPr>
          <w:rFonts w:ascii="Arial" w:hAnsi="Arial" w:cs="Arial"/>
          <w:b/>
          <w:i/>
        </w:rPr>
        <w:t>neficio de la claridad».</w:t>
      </w:r>
    </w:p>
    <w:p w:rsidR="00703FCB" w:rsidRDefault="00703FCB" w:rsidP="007230E6">
      <w:pPr>
        <w:pStyle w:val="NormalWeb"/>
        <w:spacing w:before="0" w:beforeAutospacing="0" w:after="0" w:afterAutospacing="0"/>
        <w:jc w:val="both"/>
        <w:rPr>
          <w:rFonts w:ascii="Arial" w:hAnsi="Arial" w:cs="Arial"/>
          <w:b/>
        </w:rPr>
      </w:pPr>
    </w:p>
    <w:p w:rsidR="007230E6"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r w:rsidR="00D576B6">
        <w:rPr>
          <w:rFonts w:ascii="Arial" w:hAnsi="Arial" w:cs="Arial"/>
          <w:b/>
        </w:rPr>
        <w:t xml:space="preserve">  </w:t>
      </w:r>
      <w:r>
        <w:rPr>
          <w:rFonts w:ascii="Arial" w:hAnsi="Arial" w:cs="Arial"/>
          <w:b/>
        </w:rPr>
        <w:t xml:space="preserve"> </w:t>
      </w:r>
      <w:r w:rsidR="007230E6" w:rsidRPr="007230E6">
        <w:rPr>
          <w:rFonts w:ascii="Arial" w:hAnsi="Arial" w:cs="Arial"/>
          <w:b/>
        </w:rPr>
        <w:t>Aunque Gregorio no desarrolla plenamente el concepto, la idea de procesión perman</w:t>
      </w:r>
      <w:r w:rsidR="007230E6" w:rsidRPr="007230E6">
        <w:rPr>
          <w:rFonts w:ascii="Arial" w:hAnsi="Arial" w:cs="Arial"/>
          <w:b/>
        </w:rPr>
        <w:t>e</w:t>
      </w:r>
      <w:r w:rsidR="007230E6" w:rsidRPr="007230E6">
        <w:rPr>
          <w:rFonts w:ascii="Arial" w:hAnsi="Arial" w:cs="Arial"/>
          <w:b/>
        </w:rPr>
        <w:t>cería en la mayor parte del pensamiento posterior sobre el Espíritu Santo</w:t>
      </w:r>
    </w:p>
    <w:p w:rsidR="00703FCB" w:rsidRPr="007230E6" w:rsidRDefault="00703FCB" w:rsidP="007230E6">
      <w:pPr>
        <w:pStyle w:val="NormalWeb"/>
        <w:spacing w:before="0" w:beforeAutospacing="0" w:after="0" w:afterAutospacing="0"/>
        <w:jc w:val="both"/>
        <w:rPr>
          <w:rFonts w:ascii="Arial" w:hAnsi="Arial" w:cs="Arial"/>
          <w:b/>
        </w:rPr>
      </w:pPr>
    </w:p>
    <w:p w:rsidR="007230E6"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Enfatizó que </w:t>
      </w:r>
      <w:hyperlink r:id="rId121" w:tooltip="Jesús" w:history="1">
        <w:r w:rsidR="007230E6" w:rsidRPr="007230E6">
          <w:rPr>
            <w:rStyle w:val="Hipervnculo"/>
            <w:rFonts w:ascii="Arial" w:hAnsi="Arial" w:cs="Arial"/>
            <w:b/>
            <w:color w:val="auto"/>
            <w:u w:val="none"/>
          </w:rPr>
          <w:t>Jesús</w:t>
        </w:r>
      </w:hyperlink>
      <w:r w:rsidR="007230E6" w:rsidRPr="007230E6">
        <w:rPr>
          <w:rFonts w:ascii="Arial" w:hAnsi="Arial" w:cs="Arial"/>
          <w:b/>
        </w:rPr>
        <w:t xml:space="preserve"> no dejó de ser Dios cuando se hizo hombre, ni perdió ninguno de sus atributos divinos cuando tomó la naturaleza humana. Es más, Gregorio afirmaba que Cristo era perfectamente humano, con un alma perfectamente humana. Igualmente proclamó la eternidad del Espíritu Santo, diciendo que las acciones del Espíritu Santo estaban de alg</w:t>
      </w:r>
      <w:r w:rsidR="007230E6" w:rsidRPr="007230E6">
        <w:rPr>
          <w:rFonts w:ascii="Arial" w:hAnsi="Arial" w:cs="Arial"/>
          <w:b/>
        </w:rPr>
        <w:t>u</w:t>
      </w:r>
      <w:r w:rsidR="007230E6" w:rsidRPr="007230E6">
        <w:rPr>
          <w:rFonts w:ascii="Arial" w:hAnsi="Arial" w:cs="Arial"/>
          <w:b/>
        </w:rPr>
        <w:t xml:space="preserve">na forma ocultas en el </w:t>
      </w:r>
      <w:hyperlink r:id="rId122" w:tooltip="Antiguo Testamento" w:history="1">
        <w:r w:rsidR="007230E6" w:rsidRPr="007230E6">
          <w:rPr>
            <w:rStyle w:val="Hipervnculo"/>
            <w:rFonts w:ascii="Arial" w:hAnsi="Arial" w:cs="Arial"/>
            <w:b/>
            <w:color w:val="auto"/>
            <w:u w:val="none"/>
          </w:rPr>
          <w:t>Antiguo Testamento</w:t>
        </w:r>
      </w:hyperlink>
      <w:r w:rsidR="007230E6" w:rsidRPr="007230E6">
        <w:rPr>
          <w:rFonts w:ascii="Arial" w:hAnsi="Arial" w:cs="Arial"/>
          <w:b/>
        </w:rPr>
        <w:t>, pero se hicieron más claras desde la asce</w:t>
      </w:r>
      <w:r w:rsidR="007230E6" w:rsidRPr="007230E6">
        <w:rPr>
          <w:rFonts w:ascii="Arial" w:hAnsi="Arial" w:cs="Arial"/>
          <w:b/>
        </w:rPr>
        <w:t>n</w:t>
      </w:r>
      <w:r w:rsidR="007230E6" w:rsidRPr="007230E6">
        <w:rPr>
          <w:rFonts w:ascii="Arial" w:hAnsi="Arial" w:cs="Arial"/>
          <w:b/>
        </w:rPr>
        <w:t xml:space="preserve">sión de Jesús al </w:t>
      </w:r>
      <w:hyperlink r:id="rId123" w:tooltip="Cielo (religión)" w:history="1">
        <w:r w:rsidR="007230E6" w:rsidRPr="007230E6">
          <w:rPr>
            <w:rStyle w:val="Hipervnculo"/>
            <w:rFonts w:ascii="Arial" w:hAnsi="Arial" w:cs="Arial"/>
            <w:b/>
            <w:color w:val="auto"/>
            <w:u w:val="none"/>
          </w:rPr>
          <w:t>Cielo</w:t>
        </w:r>
      </w:hyperlink>
      <w:r w:rsidR="007230E6" w:rsidRPr="007230E6">
        <w:rPr>
          <w:rFonts w:ascii="Arial" w:hAnsi="Arial" w:cs="Arial"/>
          <w:b/>
        </w:rPr>
        <w:t xml:space="preserve"> y el descenso del Espíritu Santo en la fiesta de </w:t>
      </w:r>
      <w:hyperlink r:id="rId124" w:tooltip="Pentecostés" w:history="1">
        <w:r w:rsidR="007230E6" w:rsidRPr="007230E6">
          <w:rPr>
            <w:rStyle w:val="Hipervnculo"/>
            <w:rFonts w:ascii="Arial" w:hAnsi="Arial" w:cs="Arial"/>
            <w:b/>
            <w:color w:val="auto"/>
            <w:u w:val="none"/>
          </w:rPr>
          <w:t>Pentecostés</w:t>
        </w:r>
      </w:hyperlink>
      <w:r w:rsidR="007230E6" w:rsidRPr="007230E6">
        <w:rPr>
          <w:rFonts w:ascii="Arial" w:hAnsi="Arial" w:cs="Arial"/>
          <w:b/>
        </w:rPr>
        <w:t>.</w:t>
      </w:r>
    </w:p>
    <w:p w:rsidR="00703FCB" w:rsidRPr="007230E6" w:rsidRDefault="00703FCB" w:rsidP="007230E6">
      <w:pPr>
        <w:pStyle w:val="NormalWeb"/>
        <w:spacing w:before="0" w:beforeAutospacing="0" w:after="0" w:afterAutospacing="0"/>
        <w:jc w:val="both"/>
        <w:rPr>
          <w:rFonts w:ascii="Arial" w:hAnsi="Arial" w:cs="Arial"/>
          <w:b/>
        </w:rPr>
      </w:pPr>
    </w:p>
    <w:p w:rsidR="00703FCB"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En contraste con la creencia neo-arriana de que el Hijo es </w:t>
      </w:r>
      <w:proofErr w:type="spellStart"/>
      <w:r w:rsidR="007230E6" w:rsidRPr="007230E6">
        <w:rPr>
          <w:rFonts w:ascii="Arial" w:hAnsi="Arial" w:cs="Arial"/>
          <w:b/>
          <w:i/>
          <w:iCs/>
        </w:rPr>
        <w:t>anomoios</w:t>
      </w:r>
      <w:proofErr w:type="spellEnd"/>
      <w:r w:rsidR="007230E6" w:rsidRPr="007230E6">
        <w:rPr>
          <w:rFonts w:ascii="Arial" w:hAnsi="Arial" w:cs="Arial"/>
          <w:b/>
        </w:rPr>
        <w:t>, o «distinto» del P</w:t>
      </w:r>
      <w:r w:rsidR="007230E6" w:rsidRPr="007230E6">
        <w:rPr>
          <w:rFonts w:ascii="Arial" w:hAnsi="Arial" w:cs="Arial"/>
          <w:b/>
        </w:rPr>
        <w:t>a</w:t>
      </w:r>
      <w:r w:rsidR="007230E6" w:rsidRPr="007230E6">
        <w:rPr>
          <w:rFonts w:ascii="Arial" w:hAnsi="Arial" w:cs="Arial"/>
          <w:b/>
        </w:rPr>
        <w:t xml:space="preserve">dre, y con la afirmación </w:t>
      </w:r>
      <w:hyperlink r:id="rId125" w:tooltip="Semiarriana" w:history="1">
        <w:proofErr w:type="spellStart"/>
        <w:r w:rsidR="007230E6" w:rsidRPr="007230E6">
          <w:rPr>
            <w:rStyle w:val="Hipervnculo"/>
            <w:rFonts w:ascii="Arial" w:hAnsi="Arial" w:cs="Arial"/>
            <w:b/>
            <w:color w:val="auto"/>
            <w:u w:val="none"/>
          </w:rPr>
          <w:t>semiarriana</w:t>
        </w:r>
        <w:proofErr w:type="spellEnd"/>
      </w:hyperlink>
      <w:r w:rsidR="007230E6" w:rsidRPr="007230E6">
        <w:rPr>
          <w:rFonts w:ascii="Arial" w:hAnsi="Arial" w:cs="Arial"/>
          <w:b/>
        </w:rPr>
        <w:t xml:space="preserve"> de que el Hijo es </w:t>
      </w:r>
      <w:hyperlink r:id="rId126" w:tooltip="Homoiousios (aún no redactado)" w:history="1">
        <w:proofErr w:type="spellStart"/>
        <w:r w:rsidR="007230E6" w:rsidRPr="007230E6">
          <w:rPr>
            <w:rStyle w:val="Hipervnculo"/>
            <w:rFonts w:ascii="Arial" w:hAnsi="Arial" w:cs="Arial"/>
            <w:b/>
            <w:i/>
            <w:iCs/>
            <w:color w:val="auto"/>
            <w:u w:val="none"/>
          </w:rPr>
          <w:t>homoiousios</w:t>
        </w:r>
        <w:proofErr w:type="spellEnd"/>
      </w:hyperlink>
      <w:r w:rsidR="007230E6" w:rsidRPr="007230E6">
        <w:rPr>
          <w:rFonts w:ascii="Arial" w:hAnsi="Arial" w:cs="Arial"/>
          <w:b/>
        </w:rPr>
        <w:t xml:space="preserve">, o «como» el Padre, Gregorio y sus compañeros capadocios sostuvieron la doctrina </w:t>
      </w:r>
      <w:proofErr w:type="spellStart"/>
      <w:r w:rsidR="007230E6" w:rsidRPr="007230E6">
        <w:rPr>
          <w:rFonts w:ascii="Arial" w:hAnsi="Arial" w:cs="Arial"/>
          <w:b/>
        </w:rPr>
        <w:t>nicea</w:t>
      </w:r>
      <w:proofErr w:type="spellEnd"/>
      <w:r w:rsidR="007230E6" w:rsidRPr="007230E6">
        <w:rPr>
          <w:rFonts w:ascii="Arial" w:hAnsi="Arial" w:cs="Arial"/>
          <w:b/>
        </w:rPr>
        <w:t xml:space="preserve"> de </w:t>
      </w:r>
      <w:hyperlink r:id="rId127" w:tooltip="Homoousian (aún no redactado)" w:history="1">
        <w:proofErr w:type="spellStart"/>
        <w:r w:rsidR="007230E6" w:rsidRPr="007230E6">
          <w:rPr>
            <w:rStyle w:val="Hipervnculo"/>
            <w:rFonts w:ascii="Arial" w:hAnsi="Arial" w:cs="Arial"/>
            <w:b/>
            <w:i/>
            <w:iCs/>
            <w:color w:val="auto"/>
            <w:u w:val="none"/>
          </w:rPr>
          <w:t>homoousia</w:t>
        </w:r>
        <w:proofErr w:type="spellEnd"/>
      </w:hyperlink>
      <w:r w:rsidR="007230E6" w:rsidRPr="007230E6">
        <w:rPr>
          <w:rFonts w:ascii="Arial" w:hAnsi="Arial" w:cs="Arial"/>
          <w:b/>
        </w:rPr>
        <w:t xml:space="preserve">, o </w:t>
      </w:r>
      <w:hyperlink r:id="rId128" w:tooltip="Consubstancialidad" w:history="1">
        <w:r w:rsidR="007230E6" w:rsidRPr="007230E6">
          <w:rPr>
            <w:rStyle w:val="Hipervnculo"/>
            <w:rFonts w:ascii="Arial" w:hAnsi="Arial" w:cs="Arial"/>
            <w:b/>
            <w:color w:val="auto"/>
            <w:u w:val="none"/>
          </w:rPr>
          <w:t>consubstancialidad</w:t>
        </w:r>
      </w:hyperlink>
      <w:r w:rsidR="007230E6" w:rsidRPr="007230E6">
        <w:rPr>
          <w:rFonts w:ascii="Arial" w:hAnsi="Arial" w:cs="Arial"/>
          <w:b/>
        </w:rPr>
        <w:t xml:space="preserve"> del Hijo con el Padre. Los Padres capadocios afirmaron que la natur</w:t>
      </w:r>
      <w:r w:rsidR="007230E6" w:rsidRPr="007230E6">
        <w:rPr>
          <w:rFonts w:ascii="Arial" w:hAnsi="Arial" w:cs="Arial"/>
          <w:b/>
        </w:rPr>
        <w:t>a</w:t>
      </w:r>
      <w:r w:rsidR="007230E6" w:rsidRPr="007230E6">
        <w:rPr>
          <w:rFonts w:ascii="Arial" w:hAnsi="Arial" w:cs="Arial"/>
          <w:b/>
        </w:rPr>
        <w:t xml:space="preserve">leza de Dios es incognoscible para el hombre; ayudaron a desarrollar el término </w:t>
      </w:r>
      <w:hyperlink r:id="rId129" w:tooltip="Hipóstasis" w:history="1">
        <w:r w:rsidR="007230E6" w:rsidRPr="007230E6">
          <w:rPr>
            <w:rStyle w:val="Hipervnculo"/>
            <w:rFonts w:ascii="Arial" w:hAnsi="Arial" w:cs="Arial"/>
            <w:b/>
            <w:i/>
            <w:iCs/>
            <w:color w:val="auto"/>
            <w:u w:val="none"/>
          </w:rPr>
          <w:t>hipóstasis</w:t>
        </w:r>
      </w:hyperlink>
      <w:r w:rsidR="007230E6" w:rsidRPr="007230E6">
        <w:rPr>
          <w:rFonts w:ascii="Arial" w:hAnsi="Arial" w:cs="Arial"/>
          <w:b/>
        </w:rPr>
        <w:t>, o tres personas unidas en un solo Dios; ilustró cómo Jesús es el icono, la imagen, del P</w:t>
      </w:r>
      <w:r w:rsidR="007230E6" w:rsidRPr="007230E6">
        <w:rPr>
          <w:rFonts w:ascii="Arial" w:hAnsi="Arial" w:cs="Arial"/>
          <w:b/>
        </w:rPr>
        <w:t>a</w:t>
      </w:r>
      <w:r w:rsidR="007230E6" w:rsidRPr="007230E6">
        <w:rPr>
          <w:rFonts w:ascii="Arial" w:hAnsi="Arial" w:cs="Arial"/>
          <w:b/>
        </w:rPr>
        <w:t xml:space="preserve">dre; y explicó el concepto de </w:t>
      </w:r>
      <w:hyperlink r:id="rId130" w:tooltip="Theosis" w:history="1">
        <w:proofErr w:type="spellStart"/>
        <w:r w:rsidR="007230E6" w:rsidRPr="007230E6">
          <w:rPr>
            <w:rStyle w:val="Hipervnculo"/>
            <w:rFonts w:ascii="Arial" w:hAnsi="Arial" w:cs="Arial"/>
            <w:b/>
            <w:i/>
            <w:iCs/>
            <w:color w:val="auto"/>
            <w:u w:val="none"/>
          </w:rPr>
          <w:t>theosis</w:t>
        </w:r>
        <w:proofErr w:type="spellEnd"/>
      </w:hyperlink>
      <w:r w:rsidR="007230E6" w:rsidRPr="007230E6">
        <w:rPr>
          <w:rFonts w:ascii="Arial" w:hAnsi="Arial" w:cs="Arial"/>
          <w:b/>
        </w:rPr>
        <w:t xml:space="preserve">, la creencia de que </w:t>
      </w:r>
      <w:r w:rsidR="00703FCB">
        <w:rPr>
          <w:rFonts w:ascii="Arial" w:hAnsi="Arial" w:cs="Arial"/>
          <w:b/>
        </w:rPr>
        <w:t>"</w:t>
      </w:r>
      <w:r w:rsidR="007230E6" w:rsidRPr="00703FCB">
        <w:rPr>
          <w:rFonts w:ascii="Arial" w:hAnsi="Arial" w:cs="Arial"/>
          <w:b/>
          <w:i/>
        </w:rPr>
        <w:t>todos los cristianos pueden as</w:t>
      </w:r>
      <w:r w:rsidR="007230E6" w:rsidRPr="00703FCB">
        <w:rPr>
          <w:rFonts w:ascii="Arial" w:hAnsi="Arial" w:cs="Arial"/>
          <w:b/>
          <w:i/>
        </w:rPr>
        <w:t>i</w:t>
      </w:r>
      <w:r w:rsidR="007230E6" w:rsidRPr="00703FCB">
        <w:rPr>
          <w:rFonts w:ascii="Arial" w:hAnsi="Arial" w:cs="Arial"/>
          <w:b/>
          <w:i/>
        </w:rPr>
        <w:t>milarse con Dios en «imitación del Hijo encarnado como el modelo divino</w:t>
      </w:r>
      <w:r w:rsidR="007230E6" w:rsidRPr="007230E6">
        <w:rPr>
          <w:rFonts w:ascii="Arial" w:hAnsi="Arial" w:cs="Arial"/>
          <w:b/>
        </w:rPr>
        <w:t>».</w:t>
      </w:r>
    </w:p>
    <w:p w:rsidR="00703FCB" w:rsidRDefault="00703FCB" w:rsidP="007230E6">
      <w:pPr>
        <w:pStyle w:val="NormalWeb"/>
        <w:spacing w:before="0" w:beforeAutospacing="0" w:after="0" w:afterAutospacing="0"/>
        <w:jc w:val="both"/>
        <w:rPr>
          <w:rFonts w:ascii="Arial" w:hAnsi="Arial" w:cs="Arial"/>
          <w:b/>
        </w:rPr>
      </w:pPr>
    </w:p>
    <w:p w:rsidR="007230E6"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Algunos de los escritos teológicos de Gregorio sugieren que, como su amigo </w:t>
      </w:r>
      <w:hyperlink r:id="rId131" w:tooltip="Gregorio de Nisa" w:history="1">
        <w:r w:rsidR="007230E6" w:rsidRPr="007230E6">
          <w:rPr>
            <w:rStyle w:val="Hipervnculo"/>
            <w:rFonts w:ascii="Arial" w:hAnsi="Arial" w:cs="Arial"/>
            <w:b/>
            <w:color w:val="auto"/>
            <w:u w:val="none"/>
          </w:rPr>
          <w:t xml:space="preserve">Gregorio de </w:t>
        </w:r>
        <w:proofErr w:type="spellStart"/>
        <w:r w:rsidR="007230E6" w:rsidRPr="007230E6">
          <w:rPr>
            <w:rStyle w:val="Hipervnculo"/>
            <w:rFonts w:ascii="Arial" w:hAnsi="Arial" w:cs="Arial"/>
            <w:b/>
            <w:color w:val="auto"/>
            <w:u w:val="none"/>
          </w:rPr>
          <w:t>Nisa</w:t>
        </w:r>
        <w:proofErr w:type="spellEnd"/>
      </w:hyperlink>
      <w:r w:rsidR="007230E6" w:rsidRPr="007230E6">
        <w:rPr>
          <w:rFonts w:ascii="Arial" w:hAnsi="Arial" w:cs="Arial"/>
          <w:b/>
        </w:rPr>
        <w:t xml:space="preserve">, pudo haber apoyado alguna variación de la doctrina de la </w:t>
      </w:r>
      <w:hyperlink r:id="rId132" w:tooltip="Apocatástasis" w:history="1">
        <w:r w:rsidR="007230E6" w:rsidRPr="007230E6">
          <w:rPr>
            <w:rStyle w:val="Hipervnculo"/>
            <w:rFonts w:ascii="Arial" w:hAnsi="Arial" w:cs="Arial"/>
            <w:b/>
            <w:color w:val="auto"/>
            <w:u w:val="none"/>
          </w:rPr>
          <w:t>apocatástasis</w:t>
        </w:r>
      </w:hyperlink>
      <w:r w:rsidR="007230E6" w:rsidRPr="007230E6">
        <w:rPr>
          <w:rFonts w:ascii="Arial" w:hAnsi="Arial" w:cs="Arial"/>
          <w:b/>
        </w:rPr>
        <w:t>, la cree</w:t>
      </w:r>
      <w:r w:rsidR="007230E6" w:rsidRPr="007230E6">
        <w:rPr>
          <w:rFonts w:ascii="Arial" w:hAnsi="Arial" w:cs="Arial"/>
          <w:b/>
        </w:rPr>
        <w:t>n</w:t>
      </w:r>
      <w:r w:rsidR="007230E6" w:rsidRPr="007230E6">
        <w:rPr>
          <w:rFonts w:ascii="Arial" w:hAnsi="Arial" w:cs="Arial"/>
          <w:b/>
        </w:rPr>
        <w:t xml:space="preserve">cia de que Dios pondrá toda la creación en armonía en el Reino de los Cielos. Esto llevó a algunos </w:t>
      </w:r>
      <w:hyperlink r:id="rId133" w:tooltip="Reconciliación universal" w:history="1">
        <w:r w:rsidR="007230E6" w:rsidRPr="007230E6">
          <w:rPr>
            <w:rStyle w:val="Hipervnculo"/>
            <w:rFonts w:ascii="Arial" w:hAnsi="Arial" w:cs="Arial"/>
            <w:b/>
            <w:color w:val="auto"/>
            <w:u w:val="none"/>
          </w:rPr>
          <w:t>universalistas cristianos</w:t>
        </w:r>
      </w:hyperlink>
      <w:r w:rsidR="007230E6" w:rsidRPr="007230E6">
        <w:rPr>
          <w:rFonts w:ascii="Arial" w:hAnsi="Arial" w:cs="Arial"/>
          <w:b/>
        </w:rPr>
        <w:t xml:space="preserve"> de finales del </w:t>
      </w:r>
      <w:hyperlink r:id="rId134" w:tooltip="Siglo XIX" w:history="1">
        <w:r w:rsidR="007230E6" w:rsidRPr="007230E6">
          <w:rPr>
            <w:rStyle w:val="Hipervnculo"/>
            <w:rFonts w:ascii="Arial" w:hAnsi="Arial" w:cs="Arial"/>
            <w:b/>
            <w:color w:val="auto"/>
            <w:u w:val="none"/>
          </w:rPr>
          <w:t>siglo XIX</w:t>
        </w:r>
      </w:hyperlink>
      <w:r w:rsidR="007230E6" w:rsidRPr="007230E6">
        <w:rPr>
          <w:rFonts w:ascii="Arial" w:hAnsi="Arial" w:cs="Arial"/>
          <w:b/>
        </w:rPr>
        <w:t>, en particular J. W. Hanson y Ph</w:t>
      </w:r>
      <w:r w:rsidR="007230E6" w:rsidRPr="007230E6">
        <w:rPr>
          <w:rFonts w:ascii="Arial" w:hAnsi="Arial" w:cs="Arial"/>
          <w:b/>
        </w:rPr>
        <w:t>i</w:t>
      </w:r>
      <w:r w:rsidR="007230E6" w:rsidRPr="007230E6">
        <w:rPr>
          <w:rFonts w:ascii="Arial" w:hAnsi="Arial" w:cs="Arial"/>
          <w:b/>
        </w:rPr>
        <w:t xml:space="preserve">lip </w:t>
      </w:r>
      <w:proofErr w:type="spellStart"/>
      <w:r w:rsidR="007230E6" w:rsidRPr="007230E6">
        <w:rPr>
          <w:rFonts w:ascii="Arial" w:hAnsi="Arial" w:cs="Arial"/>
          <w:b/>
        </w:rPr>
        <w:t>Schaff</w:t>
      </w:r>
      <w:proofErr w:type="spellEnd"/>
      <w:r w:rsidR="007230E6" w:rsidRPr="007230E6">
        <w:rPr>
          <w:rFonts w:ascii="Arial" w:hAnsi="Arial" w:cs="Arial"/>
          <w:b/>
        </w:rPr>
        <w:t>, a describir la teología de Gregorio como universalista. Este punto de vista de Gr</w:t>
      </w:r>
      <w:r w:rsidR="007230E6" w:rsidRPr="007230E6">
        <w:rPr>
          <w:rFonts w:ascii="Arial" w:hAnsi="Arial" w:cs="Arial"/>
          <w:b/>
        </w:rPr>
        <w:t>e</w:t>
      </w:r>
      <w:r w:rsidR="007230E6" w:rsidRPr="007230E6">
        <w:rPr>
          <w:rFonts w:ascii="Arial" w:hAnsi="Arial" w:cs="Arial"/>
          <w:b/>
        </w:rPr>
        <w:t xml:space="preserve">gorio también lo sostienen algunos teólogos modernos, como John </w:t>
      </w:r>
      <w:proofErr w:type="spellStart"/>
      <w:r w:rsidR="007230E6" w:rsidRPr="007230E6">
        <w:rPr>
          <w:rFonts w:ascii="Arial" w:hAnsi="Arial" w:cs="Arial"/>
          <w:b/>
        </w:rPr>
        <w:t>Sachs</w:t>
      </w:r>
      <w:proofErr w:type="spellEnd"/>
      <w:r w:rsidR="007230E6" w:rsidRPr="007230E6">
        <w:rPr>
          <w:rFonts w:ascii="Arial" w:hAnsi="Arial" w:cs="Arial"/>
          <w:b/>
        </w:rPr>
        <w:t xml:space="preserve"> que dijo que Gregorio tenía «inclinaciones» hacia la apocatástasis, pero de una manera «cauta, no dogmática».</w:t>
      </w:r>
      <w:hyperlink r:id="rId135" w:anchor="cite_note-FOOTNOTESachs1993.7B.7B.7Bc.7D.7D.7D632-51" w:history="1">
        <w:r w:rsidR="007230E6" w:rsidRPr="007230E6">
          <w:rPr>
            <w:rStyle w:val="Hipervnculo"/>
            <w:rFonts w:ascii="Arial" w:hAnsi="Arial" w:cs="Arial"/>
            <w:b/>
            <w:color w:val="auto"/>
            <w:u w:val="none"/>
            <w:vertAlign w:val="superscript"/>
          </w:rPr>
          <w:t>47</w:t>
        </w:r>
      </w:hyperlink>
      <w:r w:rsidR="007230E6" w:rsidRPr="007230E6">
        <w:rPr>
          <w:rFonts w:ascii="Arial" w:hAnsi="Arial" w:cs="Arial"/>
          <w:b/>
        </w:rPr>
        <w:t xml:space="preserve"> Sin embargo, no queda claro ni es universalmente aceptado que Gregorio sostuviera la doctrina de la apocatástasis.</w:t>
      </w:r>
    </w:p>
    <w:p w:rsidR="00703FCB" w:rsidRPr="007230E6" w:rsidRDefault="00703FCB" w:rsidP="007230E6">
      <w:pPr>
        <w:pStyle w:val="NormalWeb"/>
        <w:spacing w:before="0" w:beforeAutospacing="0" w:after="0" w:afterAutospacing="0"/>
        <w:jc w:val="both"/>
        <w:rPr>
          <w:rFonts w:ascii="Arial" w:hAnsi="Arial" w:cs="Arial"/>
          <w:b/>
        </w:rPr>
      </w:pPr>
    </w:p>
    <w:p w:rsidR="007230E6" w:rsidRPr="007230E6"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Aparte de varios discursos teológicos, Gregorio es también uno de los más importantes hombres de letras del primer cristianismo, un orador muy dotado, quizá uno de los mejores de su época, y también un poeta muy prolífico, habiendo escrito varios poemas sobre t</w:t>
      </w:r>
      <w:r w:rsidR="007230E6" w:rsidRPr="007230E6">
        <w:rPr>
          <w:rFonts w:ascii="Arial" w:hAnsi="Arial" w:cs="Arial"/>
          <w:b/>
        </w:rPr>
        <w:t>e</w:t>
      </w:r>
      <w:r w:rsidR="007230E6" w:rsidRPr="007230E6">
        <w:rPr>
          <w:rFonts w:ascii="Arial" w:hAnsi="Arial" w:cs="Arial"/>
          <w:b/>
        </w:rPr>
        <w:t>mas teológicos y morales y algunos con contenido biográfico, sobre él y sus amigos.</w:t>
      </w:r>
    </w:p>
    <w:p w:rsidR="007230E6" w:rsidRDefault="007230E6" w:rsidP="007230E6">
      <w:pPr>
        <w:pStyle w:val="Ttulo3"/>
        <w:spacing w:before="0" w:beforeAutospacing="0" w:after="0" w:afterAutospacing="0"/>
        <w:jc w:val="both"/>
        <w:rPr>
          <w:rStyle w:val="mw-headline"/>
          <w:rFonts w:ascii="Arial" w:hAnsi="Arial" w:cs="Arial"/>
          <w:sz w:val="24"/>
          <w:szCs w:val="24"/>
        </w:rPr>
      </w:pPr>
      <w:r w:rsidRPr="007230E6">
        <w:rPr>
          <w:rStyle w:val="mw-headline"/>
          <w:rFonts w:ascii="Arial" w:hAnsi="Arial" w:cs="Arial"/>
          <w:sz w:val="24"/>
          <w:szCs w:val="24"/>
        </w:rPr>
        <w:t>Influencia</w:t>
      </w:r>
    </w:p>
    <w:p w:rsidR="00703FCB" w:rsidRPr="007230E6" w:rsidRDefault="00703FCB" w:rsidP="007230E6">
      <w:pPr>
        <w:pStyle w:val="Ttulo3"/>
        <w:spacing w:before="0" w:beforeAutospacing="0" w:after="0" w:afterAutospacing="0"/>
        <w:jc w:val="both"/>
        <w:rPr>
          <w:rFonts w:ascii="Arial" w:hAnsi="Arial" w:cs="Arial"/>
          <w:sz w:val="24"/>
          <w:szCs w:val="24"/>
        </w:rPr>
      </w:pPr>
    </w:p>
    <w:p w:rsidR="00703FCB" w:rsidRDefault="00703FCB" w:rsidP="007230E6">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7230E6" w:rsidRPr="007230E6">
        <w:rPr>
          <w:rFonts w:ascii="Arial" w:hAnsi="Arial" w:cs="Arial"/>
          <w:b/>
        </w:rPr>
        <w:t>Nicóbulo</w:t>
      </w:r>
      <w:proofErr w:type="spellEnd"/>
      <w:r w:rsidR="007230E6" w:rsidRPr="007230E6">
        <w:rPr>
          <w:rFonts w:ascii="Arial" w:hAnsi="Arial" w:cs="Arial"/>
          <w:b/>
        </w:rPr>
        <w:t>, sobrino-nieto de Gregorio, sirvió como su albacea literario, conservando y ed</w:t>
      </w:r>
      <w:r w:rsidR="007230E6" w:rsidRPr="007230E6">
        <w:rPr>
          <w:rFonts w:ascii="Arial" w:hAnsi="Arial" w:cs="Arial"/>
          <w:b/>
        </w:rPr>
        <w:t>i</w:t>
      </w:r>
      <w:r w:rsidR="007230E6" w:rsidRPr="007230E6">
        <w:rPr>
          <w:rFonts w:ascii="Arial" w:hAnsi="Arial" w:cs="Arial"/>
          <w:b/>
        </w:rPr>
        <w:t>tando la mayor parte de sus escritos. Un primo, Eulalio, publicó varias de las más destac</w:t>
      </w:r>
      <w:r w:rsidR="007230E6" w:rsidRPr="007230E6">
        <w:rPr>
          <w:rFonts w:ascii="Arial" w:hAnsi="Arial" w:cs="Arial"/>
          <w:b/>
        </w:rPr>
        <w:t>a</w:t>
      </w:r>
      <w:r w:rsidR="007230E6" w:rsidRPr="007230E6">
        <w:rPr>
          <w:rFonts w:ascii="Arial" w:hAnsi="Arial" w:cs="Arial"/>
          <w:b/>
        </w:rPr>
        <w:t xml:space="preserve">das obras de Gregorio en </w:t>
      </w:r>
      <w:hyperlink r:id="rId136" w:tooltip="391" w:history="1">
        <w:r w:rsidR="007230E6" w:rsidRPr="007230E6">
          <w:rPr>
            <w:rStyle w:val="Hipervnculo"/>
            <w:rFonts w:ascii="Arial" w:hAnsi="Arial" w:cs="Arial"/>
            <w:b/>
            <w:color w:val="auto"/>
            <w:u w:val="none"/>
          </w:rPr>
          <w:t>391</w:t>
        </w:r>
      </w:hyperlink>
      <w:r w:rsidR="007230E6" w:rsidRPr="007230E6">
        <w:rPr>
          <w:rFonts w:ascii="Arial" w:hAnsi="Arial" w:cs="Arial"/>
          <w:b/>
        </w:rPr>
        <w:t>.</w:t>
      </w:r>
      <w:hyperlink r:id="rId137" w:anchor="cite_note-FOOTNOTEMcGuckin2001.7B.7B.7Bc.7D.7D.7DXI-54" w:history="1">
        <w:r w:rsidR="007230E6" w:rsidRPr="007230E6">
          <w:rPr>
            <w:rStyle w:val="Hipervnculo"/>
            <w:rFonts w:ascii="Arial" w:hAnsi="Arial" w:cs="Arial"/>
            <w:b/>
            <w:color w:val="auto"/>
            <w:u w:val="none"/>
            <w:vertAlign w:val="superscript"/>
          </w:rPr>
          <w:t>49</w:t>
        </w:r>
      </w:hyperlink>
      <w:r w:rsidR="007230E6" w:rsidRPr="007230E6">
        <w:rPr>
          <w:rFonts w:ascii="Arial" w:hAnsi="Arial" w:cs="Arial"/>
          <w:b/>
        </w:rPr>
        <w:t xml:space="preserve"> Para el año </w:t>
      </w:r>
      <w:hyperlink r:id="rId138" w:tooltip="400" w:history="1">
        <w:r w:rsidR="007230E6" w:rsidRPr="007230E6">
          <w:rPr>
            <w:rStyle w:val="Hipervnculo"/>
            <w:rFonts w:ascii="Arial" w:hAnsi="Arial" w:cs="Arial"/>
            <w:b/>
            <w:color w:val="auto"/>
            <w:u w:val="none"/>
          </w:rPr>
          <w:t>400</w:t>
        </w:r>
      </w:hyperlink>
      <w:r w:rsidR="007230E6" w:rsidRPr="007230E6">
        <w:rPr>
          <w:rFonts w:ascii="Arial" w:hAnsi="Arial" w:cs="Arial"/>
          <w:b/>
        </w:rPr>
        <w:t xml:space="preserve"> </w:t>
      </w:r>
      <w:proofErr w:type="spellStart"/>
      <w:r w:rsidR="007230E6" w:rsidRPr="007230E6">
        <w:rPr>
          <w:rFonts w:ascii="Arial" w:hAnsi="Arial" w:cs="Arial"/>
          <w:b/>
        </w:rPr>
        <w:t>Rufinio</w:t>
      </w:r>
      <w:proofErr w:type="spellEnd"/>
      <w:r w:rsidR="007230E6" w:rsidRPr="007230E6">
        <w:rPr>
          <w:rFonts w:ascii="Arial" w:hAnsi="Arial" w:cs="Arial"/>
          <w:b/>
        </w:rPr>
        <w:t xml:space="preserve"> comenzó a traducir sus oraciones al </w:t>
      </w:r>
      <w:hyperlink r:id="rId139" w:tooltip="Latín" w:history="1">
        <w:r w:rsidR="007230E6" w:rsidRPr="007230E6">
          <w:rPr>
            <w:rStyle w:val="Hipervnculo"/>
            <w:rFonts w:ascii="Arial" w:hAnsi="Arial" w:cs="Arial"/>
            <w:b/>
            <w:color w:val="auto"/>
            <w:u w:val="none"/>
          </w:rPr>
          <w:t>latín</w:t>
        </w:r>
      </w:hyperlink>
      <w:r w:rsidR="007230E6" w:rsidRPr="007230E6">
        <w:rPr>
          <w:rFonts w:ascii="Arial" w:hAnsi="Arial" w:cs="Arial"/>
          <w:b/>
        </w:rPr>
        <w:t xml:space="preserve">. Conforme las obras de Gregorio circularon por todo el imperio influyeron en el pensamiento teológico. Sus discursos eran citadas como autoridad por el </w:t>
      </w:r>
      <w:hyperlink r:id="rId140" w:tooltip="Concilio de Éfeso" w:history="1">
        <w:r w:rsidR="007230E6" w:rsidRPr="007230E6">
          <w:rPr>
            <w:rStyle w:val="Hipervnculo"/>
            <w:rFonts w:ascii="Arial" w:hAnsi="Arial" w:cs="Arial"/>
            <w:b/>
            <w:color w:val="auto"/>
            <w:u w:val="none"/>
          </w:rPr>
          <w:t>Concilio de Éf</w:t>
        </w:r>
        <w:r w:rsidR="007230E6" w:rsidRPr="007230E6">
          <w:rPr>
            <w:rStyle w:val="Hipervnculo"/>
            <w:rFonts w:ascii="Arial" w:hAnsi="Arial" w:cs="Arial"/>
            <w:b/>
            <w:color w:val="auto"/>
            <w:u w:val="none"/>
          </w:rPr>
          <w:t>e</w:t>
        </w:r>
        <w:r w:rsidR="007230E6" w:rsidRPr="007230E6">
          <w:rPr>
            <w:rStyle w:val="Hipervnculo"/>
            <w:rFonts w:ascii="Arial" w:hAnsi="Arial" w:cs="Arial"/>
            <w:b/>
            <w:color w:val="auto"/>
            <w:u w:val="none"/>
          </w:rPr>
          <w:t>so</w:t>
        </w:r>
      </w:hyperlink>
      <w:r w:rsidR="007230E6" w:rsidRPr="007230E6">
        <w:rPr>
          <w:rFonts w:ascii="Arial" w:hAnsi="Arial" w:cs="Arial"/>
          <w:b/>
        </w:rPr>
        <w:t xml:space="preserve"> en </w:t>
      </w:r>
      <w:hyperlink r:id="rId141" w:tooltip="431" w:history="1">
        <w:r w:rsidR="007230E6" w:rsidRPr="007230E6">
          <w:rPr>
            <w:rStyle w:val="Hipervnculo"/>
            <w:rFonts w:ascii="Arial" w:hAnsi="Arial" w:cs="Arial"/>
            <w:b/>
            <w:color w:val="auto"/>
            <w:u w:val="none"/>
          </w:rPr>
          <w:t>431</w:t>
        </w:r>
      </w:hyperlink>
      <w:r w:rsidR="007230E6" w:rsidRPr="007230E6">
        <w:rPr>
          <w:rFonts w:ascii="Arial" w:hAnsi="Arial" w:cs="Arial"/>
          <w:b/>
        </w:rPr>
        <w:t xml:space="preserve">, y para el año </w:t>
      </w:r>
      <w:hyperlink r:id="rId142" w:tooltip="451" w:history="1">
        <w:r w:rsidR="007230E6" w:rsidRPr="007230E6">
          <w:rPr>
            <w:rStyle w:val="Hipervnculo"/>
            <w:rFonts w:ascii="Arial" w:hAnsi="Arial" w:cs="Arial"/>
            <w:b/>
            <w:color w:val="auto"/>
            <w:u w:val="none"/>
          </w:rPr>
          <w:t>451</w:t>
        </w:r>
      </w:hyperlink>
      <w:r w:rsidR="007230E6" w:rsidRPr="007230E6">
        <w:rPr>
          <w:rFonts w:ascii="Arial" w:hAnsi="Arial" w:cs="Arial"/>
          <w:b/>
        </w:rPr>
        <w:t xml:space="preserve"> era llamado </w:t>
      </w:r>
      <w:r w:rsidR="007230E6" w:rsidRPr="007230E6">
        <w:rPr>
          <w:rFonts w:ascii="Arial" w:hAnsi="Arial" w:cs="Arial"/>
          <w:b/>
          <w:i/>
          <w:iCs/>
        </w:rPr>
        <w:t>Teólogo</w:t>
      </w:r>
      <w:r w:rsidR="007230E6" w:rsidRPr="007230E6">
        <w:rPr>
          <w:rFonts w:ascii="Arial" w:hAnsi="Arial" w:cs="Arial"/>
          <w:b/>
        </w:rPr>
        <w:t xml:space="preserve"> por el </w:t>
      </w:r>
      <w:hyperlink r:id="rId143" w:tooltip="Concilio de Calcedonia" w:history="1">
        <w:r w:rsidR="007230E6" w:rsidRPr="007230E6">
          <w:rPr>
            <w:rStyle w:val="Hipervnculo"/>
            <w:rFonts w:ascii="Arial" w:hAnsi="Arial" w:cs="Arial"/>
            <w:b/>
            <w:color w:val="auto"/>
            <w:u w:val="none"/>
          </w:rPr>
          <w:t>Concilio de Calcedonia</w:t>
        </w:r>
      </w:hyperlink>
      <w:r w:rsidR="007230E6" w:rsidRPr="007230E6">
        <w:rPr>
          <w:rFonts w:ascii="Arial" w:hAnsi="Arial" w:cs="Arial"/>
          <w:b/>
        </w:rPr>
        <w:t xml:space="preserve"> —un título que comparte con </w:t>
      </w:r>
      <w:hyperlink r:id="rId144" w:tooltip="Juan el Apóstol" w:history="1">
        <w:r w:rsidR="007230E6" w:rsidRPr="007230E6">
          <w:rPr>
            <w:rStyle w:val="Hipervnculo"/>
            <w:rFonts w:ascii="Arial" w:hAnsi="Arial" w:cs="Arial"/>
            <w:b/>
            <w:color w:val="auto"/>
            <w:u w:val="none"/>
          </w:rPr>
          <w:t>Juan el Apóstol</w:t>
        </w:r>
      </w:hyperlink>
      <w:r w:rsidR="007230E6" w:rsidRPr="007230E6">
        <w:rPr>
          <w:rFonts w:ascii="Arial" w:hAnsi="Arial" w:cs="Arial"/>
          <w:b/>
        </w:rPr>
        <w:t xml:space="preserve"> y </w:t>
      </w:r>
      <w:hyperlink r:id="rId145" w:tooltip="Simeón el Nuevo Teólogo" w:history="1">
        <w:r w:rsidR="007230E6" w:rsidRPr="007230E6">
          <w:rPr>
            <w:rStyle w:val="Hipervnculo"/>
            <w:rFonts w:ascii="Arial" w:hAnsi="Arial" w:cs="Arial"/>
            <w:b/>
            <w:color w:val="auto"/>
            <w:u w:val="none"/>
          </w:rPr>
          <w:t>Simeón el Nuevo Teólogo</w:t>
        </w:r>
      </w:hyperlink>
      <w:r w:rsidR="007230E6" w:rsidRPr="007230E6">
        <w:rPr>
          <w:rFonts w:ascii="Arial" w:hAnsi="Arial" w:cs="Arial"/>
          <w:b/>
        </w:rPr>
        <w:t>—.</w:t>
      </w:r>
    </w:p>
    <w:p w:rsidR="007230E6" w:rsidRDefault="00703FCB" w:rsidP="007230E6">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7230E6" w:rsidRPr="007230E6">
        <w:rPr>
          <w:rFonts w:ascii="Arial" w:hAnsi="Arial" w:cs="Arial"/>
          <w:b/>
        </w:rPr>
        <w:t xml:space="preserve"> Sin embargo, </w:t>
      </w:r>
      <w:r w:rsidR="007230E6" w:rsidRPr="007230E6">
        <w:rPr>
          <w:rFonts w:ascii="Arial" w:hAnsi="Arial" w:cs="Arial"/>
          <w:b/>
          <w:i/>
          <w:iCs/>
        </w:rPr>
        <w:t>Teólogo</w:t>
      </w:r>
      <w:r w:rsidR="007230E6" w:rsidRPr="007230E6">
        <w:rPr>
          <w:rFonts w:ascii="Arial" w:hAnsi="Arial" w:cs="Arial"/>
          <w:b/>
        </w:rPr>
        <w:t xml:space="preserve"> en este contexto implica un significado más cristológico que lo que hoy en día se esperaría. Es muy citado por los teólogos de la Iglesia Ortodoxa y se le tiene alta estima como defensor de la fe cristiana. Sus contribuciones a la </w:t>
      </w:r>
      <w:hyperlink r:id="rId146" w:tooltip="Teología trinitaria (aún no redactado)" w:history="1">
        <w:r w:rsidR="007230E6" w:rsidRPr="007230E6">
          <w:rPr>
            <w:rStyle w:val="Hipervnculo"/>
            <w:rFonts w:ascii="Arial" w:hAnsi="Arial" w:cs="Arial"/>
            <w:b/>
            <w:color w:val="auto"/>
            <w:u w:val="none"/>
          </w:rPr>
          <w:t>teología trinitaria</w:t>
        </w:r>
      </w:hyperlink>
      <w:r w:rsidR="007230E6" w:rsidRPr="007230E6">
        <w:rPr>
          <w:rFonts w:ascii="Arial" w:hAnsi="Arial" w:cs="Arial"/>
          <w:b/>
        </w:rPr>
        <w:t xml:space="preserve"> son también influyentes y a menudo es citado por las iglesias occidentales.</w:t>
      </w:r>
      <w:r>
        <w:rPr>
          <w:rFonts w:ascii="Arial" w:hAnsi="Arial" w:cs="Arial"/>
          <w:b/>
        </w:rPr>
        <w:t xml:space="preserve"> </w:t>
      </w:r>
      <w:hyperlink r:id="rId147" w:tooltip="Paul Tillich" w:history="1">
        <w:r w:rsidR="007230E6" w:rsidRPr="007230E6">
          <w:rPr>
            <w:rStyle w:val="Hipervnculo"/>
            <w:rFonts w:ascii="Arial" w:hAnsi="Arial" w:cs="Arial"/>
            <w:b/>
            <w:color w:val="auto"/>
            <w:u w:val="none"/>
          </w:rPr>
          <w:t xml:space="preserve">Paul </w:t>
        </w:r>
        <w:proofErr w:type="spellStart"/>
        <w:r w:rsidR="007230E6" w:rsidRPr="007230E6">
          <w:rPr>
            <w:rStyle w:val="Hipervnculo"/>
            <w:rFonts w:ascii="Arial" w:hAnsi="Arial" w:cs="Arial"/>
            <w:b/>
            <w:color w:val="auto"/>
            <w:u w:val="none"/>
          </w:rPr>
          <w:t>Tillich</w:t>
        </w:r>
        <w:proofErr w:type="spellEnd"/>
      </w:hyperlink>
      <w:r w:rsidR="007230E6" w:rsidRPr="007230E6">
        <w:rPr>
          <w:rFonts w:ascii="Arial" w:hAnsi="Arial" w:cs="Arial"/>
          <w:b/>
        </w:rPr>
        <w:t xml:space="preserve"> atribuye a Gregorio Nacianceno haber «creado las fórmulas definitivas para la doctrina de la Trinidad».</w:t>
      </w:r>
    </w:p>
    <w:p w:rsidR="00703FCB" w:rsidRPr="007230E6" w:rsidRDefault="00703FCB" w:rsidP="007230E6">
      <w:pPr>
        <w:pStyle w:val="NormalWeb"/>
        <w:spacing w:before="0" w:beforeAutospacing="0" w:after="0" w:afterAutospacing="0"/>
        <w:jc w:val="both"/>
        <w:rPr>
          <w:rFonts w:ascii="Arial" w:hAnsi="Arial" w:cs="Arial"/>
          <w:b/>
        </w:rPr>
      </w:pPr>
    </w:p>
    <w:p w:rsidR="007230E6" w:rsidRPr="00703FCB" w:rsidRDefault="007230E6" w:rsidP="007230E6">
      <w:pPr>
        <w:pStyle w:val="Ttulo3"/>
        <w:spacing w:before="0" w:beforeAutospacing="0" w:after="0" w:afterAutospacing="0"/>
        <w:jc w:val="both"/>
        <w:rPr>
          <w:rStyle w:val="mw-headline"/>
          <w:rFonts w:ascii="Arial" w:hAnsi="Arial" w:cs="Arial"/>
          <w:color w:val="FF0000"/>
          <w:sz w:val="24"/>
          <w:szCs w:val="24"/>
        </w:rPr>
      </w:pPr>
      <w:r w:rsidRPr="00703FCB">
        <w:rPr>
          <w:rStyle w:val="mw-headline"/>
          <w:rFonts w:ascii="Arial" w:hAnsi="Arial" w:cs="Arial"/>
          <w:color w:val="FF0000"/>
          <w:sz w:val="24"/>
          <w:szCs w:val="24"/>
        </w:rPr>
        <w:t>Obras</w:t>
      </w:r>
    </w:p>
    <w:p w:rsidR="00703FCB" w:rsidRPr="007230E6" w:rsidRDefault="00703FCB" w:rsidP="007230E6">
      <w:pPr>
        <w:pStyle w:val="Ttulo3"/>
        <w:spacing w:before="0" w:beforeAutospacing="0" w:after="0" w:afterAutospacing="0"/>
        <w:jc w:val="both"/>
        <w:rPr>
          <w:rFonts w:ascii="Arial" w:hAnsi="Arial" w:cs="Arial"/>
          <w:sz w:val="24"/>
          <w:szCs w:val="24"/>
        </w:rPr>
      </w:pPr>
    </w:p>
    <w:p w:rsidR="00703FCB"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Debido a la tendencia de Gregorio Nacianceno a comentar aspectos de su vida personal dentro de sus obras, éstas son fácilmente fechables y muestran claramente la evolución de su pensamiento.</w:t>
      </w:r>
    </w:p>
    <w:p w:rsidR="007230E6" w:rsidRPr="007230E6" w:rsidRDefault="00703FCB" w:rsidP="007230E6">
      <w:pPr>
        <w:pStyle w:val="NormalWeb"/>
        <w:spacing w:before="0" w:beforeAutospacing="0" w:after="0" w:afterAutospacing="0"/>
        <w:jc w:val="both"/>
        <w:rPr>
          <w:rFonts w:ascii="Arial" w:hAnsi="Arial" w:cs="Arial"/>
          <w:b/>
        </w:rPr>
      </w:pPr>
      <w:r w:rsidRPr="007230E6">
        <w:rPr>
          <w:rFonts w:ascii="Arial" w:hAnsi="Arial" w:cs="Arial"/>
          <w:b/>
        </w:rPr>
        <w:t xml:space="preserve"> </w:t>
      </w:r>
    </w:p>
    <w:p w:rsidR="00703FCB"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Sus discursos (</w:t>
      </w:r>
      <w:proofErr w:type="spellStart"/>
      <w:r w:rsidR="007230E6" w:rsidRPr="007230E6">
        <w:rPr>
          <w:rFonts w:ascii="Arial" w:hAnsi="Arial" w:cs="Arial"/>
          <w:b/>
          <w:i/>
          <w:iCs/>
        </w:rPr>
        <w:t>Orationes</w:t>
      </w:r>
      <w:proofErr w:type="spellEnd"/>
      <w:r w:rsidR="007230E6" w:rsidRPr="007230E6">
        <w:rPr>
          <w:rFonts w:ascii="Arial" w:hAnsi="Arial" w:cs="Arial"/>
          <w:b/>
        </w:rPr>
        <w:t>: en este artículo abreviado como "</w:t>
      </w:r>
      <w:proofErr w:type="spellStart"/>
      <w:r w:rsidR="007230E6" w:rsidRPr="007230E6">
        <w:rPr>
          <w:rFonts w:ascii="Arial" w:hAnsi="Arial" w:cs="Arial"/>
          <w:b/>
          <w:i/>
          <w:iCs/>
        </w:rPr>
        <w:t>Orat</w:t>
      </w:r>
      <w:proofErr w:type="spellEnd"/>
      <w:r w:rsidR="007230E6" w:rsidRPr="007230E6">
        <w:rPr>
          <w:rFonts w:ascii="Arial" w:hAnsi="Arial" w:cs="Arial"/>
          <w:b/>
        </w:rPr>
        <w:t xml:space="preserve">.") fueron organizados de manera cronológica para su publicación integral por </w:t>
      </w:r>
      <w:hyperlink r:id="rId148" w:tooltip="Louis-Sébastien Le Nain de Tillemont" w:history="1">
        <w:proofErr w:type="spellStart"/>
        <w:r w:rsidR="007230E6" w:rsidRPr="007230E6">
          <w:rPr>
            <w:rStyle w:val="Hipervnculo"/>
            <w:rFonts w:ascii="Arial" w:hAnsi="Arial" w:cs="Arial"/>
            <w:b/>
            <w:color w:val="auto"/>
            <w:u w:val="none"/>
          </w:rPr>
          <w:t>Tillemont</w:t>
        </w:r>
        <w:proofErr w:type="spellEnd"/>
      </w:hyperlink>
      <w:r w:rsidR="007230E6" w:rsidRPr="007230E6">
        <w:rPr>
          <w:rFonts w:ascii="Arial" w:hAnsi="Arial" w:cs="Arial"/>
          <w:b/>
        </w:rPr>
        <w:t xml:space="preserve"> y </w:t>
      </w:r>
      <w:hyperlink r:id="rId149" w:tooltip="Maurini (aún no redactado)" w:history="1">
        <w:proofErr w:type="spellStart"/>
        <w:r w:rsidR="007230E6" w:rsidRPr="007230E6">
          <w:rPr>
            <w:rStyle w:val="Hipervnculo"/>
            <w:rFonts w:ascii="Arial" w:hAnsi="Arial" w:cs="Arial"/>
            <w:b/>
            <w:color w:val="auto"/>
            <w:u w:val="none"/>
          </w:rPr>
          <w:t>Maurini</w:t>
        </w:r>
        <w:proofErr w:type="spellEnd"/>
      </w:hyperlink>
      <w:r w:rsidR="007230E6" w:rsidRPr="007230E6">
        <w:rPr>
          <w:rFonts w:ascii="Arial" w:hAnsi="Arial" w:cs="Arial"/>
          <w:b/>
        </w:rPr>
        <w:t>: abarcan la v</w:t>
      </w:r>
      <w:r w:rsidR="007230E6" w:rsidRPr="007230E6">
        <w:rPr>
          <w:rFonts w:ascii="Arial" w:hAnsi="Arial" w:cs="Arial"/>
          <w:b/>
        </w:rPr>
        <w:t>i</w:t>
      </w:r>
      <w:r w:rsidR="007230E6" w:rsidRPr="007230E6">
        <w:rPr>
          <w:rFonts w:ascii="Arial" w:hAnsi="Arial" w:cs="Arial"/>
          <w:b/>
        </w:rPr>
        <w:t>da del Nacianceno desde 362 al 383. En total eran 44 (con uno finalmente rechazado por esp</w:t>
      </w:r>
      <w:r w:rsidR="007230E6" w:rsidRPr="007230E6">
        <w:rPr>
          <w:rFonts w:ascii="Arial" w:hAnsi="Arial" w:cs="Arial"/>
          <w:b/>
        </w:rPr>
        <w:t>u</w:t>
      </w:r>
      <w:r w:rsidR="007230E6" w:rsidRPr="007230E6">
        <w:rPr>
          <w:rFonts w:ascii="Arial" w:hAnsi="Arial" w:cs="Arial"/>
          <w:b/>
        </w:rPr>
        <w:t xml:space="preserve">rio). La edición del </w:t>
      </w:r>
      <w:proofErr w:type="spellStart"/>
      <w:r w:rsidR="007230E6" w:rsidRPr="007230E6">
        <w:rPr>
          <w:rFonts w:ascii="Arial" w:hAnsi="Arial" w:cs="Arial"/>
          <w:b/>
        </w:rPr>
        <w:t>Migne</w:t>
      </w:r>
      <w:proofErr w:type="spellEnd"/>
      <w:r w:rsidR="007230E6" w:rsidRPr="007230E6">
        <w:rPr>
          <w:rFonts w:ascii="Arial" w:hAnsi="Arial" w:cs="Arial"/>
          <w:b/>
        </w:rPr>
        <w:t xml:space="preserve"> los publicó en los volúmenes 35 y 36. La edición crítica ya con solo los 43 discursos comprobados como auténticos está publicada por </w:t>
      </w:r>
      <w:hyperlink r:id="rId150" w:tooltip="Sources Chrétiennes" w:history="1">
        <w:proofErr w:type="spellStart"/>
        <w:r w:rsidR="007230E6" w:rsidRPr="007230E6">
          <w:rPr>
            <w:rStyle w:val="Hipervnculo"/>
            <w:rFonts w:ascii="Arial" w:hAnsi="Arial" w:cs="Arial"/>
            <w:b/>
            <w:i/>
            <w:iCs/>
            <w:color w:val="auto"/>
            <w:u w:val="none"/>
          </w:rPr>
          <w:t>Sources</w:t>
        </w:r>
        <w:proofErr w:type="spellEnd"/>
        <w:r w:rsidR="007230E6" w:rsidRPr="007230E6">
          <w:rPr>
            <w:rStyle w:val="Hipervnculo"/>
            <w:rFonts w:ascii="Arial" w:hAnsi="Arial" w:cs="Arial"/>
            <w:b/>
            <w:i/>
            <w:iCs/>
            <w:color w:val="auto"/>
            <w:u w:val="none"/>
          </w:rPr>
          <w:t xml:space="preserve"> </w:t>
        </w:r>
        <w:proofErr w:type="spellStart"/>
        <w:r w:rsidR="007230E6" w:rsidRPr="007230E6">
          <w:rPr>
            <w:rStyle w:val="Hipervnculo"/>
            <w:rFonts w:ascii="Arial" w:hAnsi="Arial" w:cs="Arial"/>
            <w:b/>
            <w:i/>
            <w:iCs/>
            <w:color w:val="auto"/>
            <w:u w:val="none"/>
          </w:rPr>
          <w:t>Chrétiennes</w:t>
        </w:r>
        <w:proofErr w:type="spellEnd"/>
      </w:hyperlink>
      <w:r w:rsidR="007230E6" w:rsidRPr="007230E6">
        <w:rPr>
          <w:rFonts w:ascii="Arial" w:hAnsi="Arial" w:cs="Arial"/>
          <w:b/>
        </w:rPr>
        <w:t>.</w:t>
      </w:r>
    </w:p>
    <w:p w:rsidR="00703FCB" w:rsidRDefault="00703FCB" w:rsidP="007230E6">
      <w:pPr>
        <w:pStyle w:val="NormalWeb"/>
        <w:spacing w:before="0" w:beforeAutospacing="0" w:after="0" w:afterAutospacing="0"/>
        <w:jc w:val="both"/>
        <w:rPr>
          <w:rFonts w:ascii="Arial" w:hAnsi="Arial" w:cs="Arial"/>
          <w:b/>
        </w:rPr>
      </w:pPr>
    </w:p>
    <w:p w:rsidR="00703FCB" w:rsidRDefault="00703FCB" w:rsidP="007230E6">
      <w:pPr>
        <w:pStyle w:val="NormalWeb"/>
        <w:spacing w:before="0" w:beforeAutospacing="0" w:after="0" w:afterAutospacing="0"/>
        <w:jc w:val="both"/>
        <w:rPr>
          <w:rFonts w:ascii="Arial" w:hAnsi="Arial" w:cs="Arial"/>
          <w:b/>
          <w:i/>
          <w:iCs/>
        </w:rPr>
      </w:pPr>
      <w:r>
        <w:rPr>
          <w:rFonts w:ascii="Arial" w:hAnsi="Arial" w:cs="Arial"/>
          <w:b/>
        </w:rPr>
        <w:t xml:space="preserve">  </w:t>
      </w:r>
      <w:r w:rsidR="007230E6" w:rsidRPr="007230E6">
        <w:rPr>
          <w:rFonts w:ascii="Arial" w:hAnsi="Arial" w:cs="Arial"/>
          <w:b/>
        </w:rPr>
        <w:t xml:space="preserve"> Se han notado retoques hechos por el autor que implican que Gregorio pensó en la p</w:t>
      </w:r>
      <w:r w:rsidR="007230E6" w:rsidRPr="007230E6">
        <w:rPr>
          <w:rFonts w:ascii="Arial" w:hAnsi="Arial" w:cs="Arial"/>
          <w:b/>
        </w:rPr>
        <w:t>u</w:t>
      </w:r>
      <w:r w:rsidR="007230E6" w:rsidRPr="007230E6">
        <w:rPr>
          <w:rFonts w:ascii="Arial" w:hAnsi="Arial" w:cs="Arial"/>
          <w:b/>
        </w:rPr>
        <w:t xml:space="preserve">blicación de estos discursos. Rufino de </w:t>
      </w:r>
      <w:proofErr w:type="spellStart"/>
      <w:r w:rsidR="007230E6" w:rsidRPr="007230E6">
        <w:rPr>
          <w:rFonts w:ascii="Arial" w:hAnsi="Arial" w:cs="Arial"/>
          <w:b/>
        </w:rPr>
        <w:t>Aquileya</w:t>
      </w:r>
      <w:proofErr w:type="spellEnd"/>
      <w:r w:rsidR="007230E6" w:rsidRPr="007230E6">
        <w:rPr>
          <w:rFonts w:ascii="Arial" w:hAnsi="Arial" w:cs="Arial"/>
          <w:b/>
        </w:rPr>
        <w:t xml:space="preserve"> fue uno de los primeros en traducir alg</w:t>
      </w:r>
      <w:r w:rsidR="007230E6" w:rsidRPr="007230E6">
        <w:rPr>
          <w:rFonts w:ascii="Arial" w:hAnsi="Arial" w:cs="Arial"/>
          <w:b/>
        </w:rPr>
        <w:t>u</w:t>
      </w:r>
      <w:r w:rsidR="007230E6" w:rsidRPr="007230E6">
        <w:rPr>
          <w:rFonts w:ascii="Arial" w:hAnsi="Arial" w:cs="Arial"/>
          <w:b/>
        </w:rPr>
        <w:t xml:space="preserve">nos de estos discursos al </w:t>
      </w:r>
      <w:hyperlink r:id="rId151" w:tooltip="Latín" w:history="1">
        <w:r w:rsidR="007230E6" w:rsidRPr="007230E6">
          <w:rPr>
            <w:rStyle w:val="Hipervnculo"/>
            <w:rFonts w:ascii="Arial" w:hAnsi="Arial" w:cs="Arial"/>
            <w:b/>
            <w:color w:val="auto"/>
            <w:u w:val="none"/>
          </w:rPr>
          <w:t>latín</w:t>
        </w:r>
      </w:hyperlink>
      <w:r w:rsidR="007230E6" w:rsidRPr="007230E6">
        <w:rPr>
          <w:rFonts w:ascii="Arial" w:hAnsi="Arial" w:cs="Arial"/>
          <w:b/>
        </w:rPr>
        <w:t>. En el primero de ellos pide disculpas por huir tras la ord</w:t>
      </w:r>
      <w:r w:rsidR="007230E6" w:rsidRPr="007230E6">
        <w:rPr>
          <w:rFonts w:ascii="Arial" w:hAnsi="Arial" w:cs="Arial"/>
          <w:b/>
        </w:rPr>
        <w:t>e</w:t>
      </w:r>
      <w:r w:rsidR="007230E6" w:rsidRPr="007230E6">
        <w:rPr>
          <w:rFonts w:ascii="Arial" w:hAnsi="Arial" w:cs="Arial"/>
          <w:b/>
        </w:rPr>
        <w:t xml:space="preserve">nación sacerdotal. En el segundo habla del sacerdocio con un texto que claramente influyó en la obra posterior de </w:t>
      </w:r>
      <w:hyperlink r:id="rId152" w:tooltip="Juan Crisóstomo" w:history="1">
        <w:r w:rsidR="007230E6" w:rsidRPr="007230E6">
          <w:rPr>
            <w:rStyle w:val="Hipervnculo"/>
            <w:rFonts w:ascii="Arial" w:hAnsi="Arial" w:cs="Arial"/>
            <w:b/>
            <w:color w:val="auto"/>
            <w:u w:val="none"/>
          </w:rPr>
          <w:t>Juan Crisóstomo</w:t>
        </w:r>
      </w:hyperlink>
      <w:r w:rsidR="007230E6" w:rsidRPr="007230E6">
        <w:rPr>
          <w:rFonts w:ascii="Arial" w:hAnsi="Arial" w:cs="Arial"/>
          <w:b/>
        </w:rPr>
        <w:t xml:space="preserve">, los </w:t>
      </w:r>
      <w:r w:rsidR="007230E6" w:rsidRPr="007230E6">
        <w:rPr>
          <w:rFonts w:ascii="Arial" w:hAnsi="Arial" w:cs="Arial"/>
          <w:b/>
          <w:i/>
          <w:iCs/>
        </w:rPr>
        <w:t>Seis libros sobre el Sacerdocio</w:t>
      </w:r>
    </w:p>
    <w:p w:rsidR="00703FCB" w:rsidRDefault="00703FCB" w:rsidP="007230E6">
      <w:pPr>
        <w:pStyle w:val="NormalWeb"/>
        <w:spacing w:before="0" w:beforeAutospacing="0" w:after="0" w:afterAutospacing="0"/>
        <w:jc w:val="both"/>
        <w:rPr>
          <w:rFonts w:ascii="Arial" w:hAnsi="Arial" w:cs="Arial"/>
          <w:b/>
          <w:i/>
          <w:iCs/>
        </w:rPr>
      </w:pPr>
    </w:p>
    <w:p w:rsidR="007230E6" w:rsidRDefault="007230E6" w:rsidP="007230E6">
      <w:pPr>
        <w:pStyle w:val="NormalWeb"/>
        <w:spacing w:before="0" w:beforeAutospacing="0" w:after="0" w:afterAutospacing="0"/>
        <w:jc w:val="both"/>
        <w:rPr>
          <w:rFonts w:ascii="Arial" w:hAnsi="Arial" w:cs="Arial"/>
          <w:b/>
        </w:rPr>
      </w:pPr>
      <w:r w:rsidRPr="007230E6">
        <w:rPr>
          <w:rFonts w:ascii="Arial" w:hAnsi="Arial" w:cs="Arial"/>
          <w:b/>
        </w:rPr>
        <w:t xml:space="preserve"> </w:t>
      </w:r>
      <w:r w:rsidR="00D576B6">
        <w:rPr>
          <w:rFonts w:ascii="Arial" w:hAnsi="Arial" w:cs="Arial"/>
          <w:b/>
        </w:rPr>
        <w:t xml:space="preserve">   </w:t>
      </w:r>
      <w:r w:rsidRPr="007230E6">
        <w:rPr>
          <w:rFonts w:ascii="Arial" w:hAnsi="Arial" w:cs="Arial"/>
          <w:b/>
        </w:rPr>
        <w:t xml:space="preserve">Los famosos </w:t>
      </w:r>
      <w:r w:rsidRPr="007230E6">
        <w:rPr>
          <w:rFonts w:ascii="Arial" w:hAnsi="Arial" w:cs="Arial"/>
          <w:b/>
          <w:i/>
          <w:iCs/>
        </w:rPr>
        <w:t>discursos teológicos</w:t>
      </w:r>
      <w:r w:rsidRPr="007230E6">
        <w:rPr>
          <w:rFonts w:ascii="Arial" w:hAnsi="Arial" w:cs="Arial"/>
          <w:b/>
        </w:rPr>
        <w:t xml:space="preserve"> sobre la Trinidad se encuentran con los números 27-31 del </w:t>
      </w:r>
      <w:proofErr w:type="spellStart"/>
      <w:r w:rsidRPr="007230E6">
        <w:rPr>
          <w:rFonts w:ascii="Arial" w:hAnsi="Arial" w:cs="Arial"/>
          <w:b/>
        </w:rPr>
        <w:t>Migne</w:t>
      </w:r>
      <w:proofErr w:type="spellEnd"/>
      <w:r w:rsidRPr="007230E6">
        <w:rPr>
          <w:rFonts w:ascii="Arial" w:hAnsi="Arial" w:cs="Arial"/>
          <w:b/>
        </w:rPr>
        <w:t xml:space="preserve">: el título fue sugerido por el mismo Gregorio (cf. </w:t>
      </w:r>
      <w:proofErr w:type="spellStart"/>
      <w:r w:rsidRPr="007230E6">
        <w:rPr>
          <w:rFonts w:ascii="Arial" w:hAnsi="Arial" w:cs="Arial"/>
          <w:b/>
          <w:i/>
          <w:iCs/>
        </w:rPr>
        <w:t>Orat</w:t>
      </w:r>
      <w:proofErr w:type="spellEnd"/>
      <w:r w:rsidRPr="007230E6">
        <w:rPr>
          <w:rFonts w:ascii="Arial" w:hAnsi="Arial" w:cs="Arial"/>
          <w:b/>
        </w:rPr>
        <w:t xml:space="preserve">. 28, 1). Los discursos que dedicó a combatir los ataques de Juliano el apóstata fueron pronunciados hacia el año 370 (cf. </w:t>
      </w:r>
      <w:proofErr w:type="spellStart"/>
      <w:r w:rsidRPr="007230E6">
        <w:rPr>
          <w:rFonts w:ascii="Arial" w:hAnsi="Arial" w:cs="Arial"/>
          <w:b/>
          <w:i/>
          <w:iCs/>
        </w:rPr>
        <w:t>Orat</w:t>
      </w:r>
      <w:proofErr w:type="spellEnd"/>
      <w:r w:rsidRPr="007230E6">
        <w:rPr>
          <w:rFonts w:ascii="Arial" w:hAnsi="Arial" w:cs="Arial"/>
          <w:b/>
        </w:rPr>
        <w:t>. 4 y 5).</w:t>
      </w:r>
    </w:p>
    <w:p w:rsidR="00703FCB" w:rsidRPr="007230E6" w:rsidRDefault="00703FCB" w:rsidP="007230E6">
      <w:pPr>
        <w:pStyle w:val="NormalWeb"/>
        <w:spacing w:before="0" w:beforeAutospacing="0" w:after="0" w:afterAutospacing="0"/>
        <w:jc w:val="both"/>
        <w:rPr>
          <w:rFonts w:ascii="Arial" w:hAnsi="Arial" w:cs="Arial"/>
          <w:b/>
        </w:rPr>
      </w:pPr>
    </w:p>
    <w:p w:rsidR="007230E6"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Sus cartas fueron recogidas por el </w:t>
      </w:r>
      <w:proofErr w:type="spellStart"/>
      <w:r w:rsidR="007230E6" w:rsidRPr="007230E6">
        <w:rPr>
          <w:rFonts w:ascii="Arial" w:hAnsi="Arial" w:cs="Arial"/>
          <w:b/>
        </w:rPr>
        <w:t>Migne</w:t>
      </w:r>
      <w:proofErr w:type="spellEnd"/>
      <w:r w:rsidR="007230E6" w:rsidRPr="007230E6">
        <w:rPr>
          <w:rFonts w:ascii="Arial" w:hAnsi="Arial" w:cs="Arial"/>
          <w:b/>
        </w:rPr>
        <w:t xml:space="preserve"> en el volumen 37 de su </w:t>
      </w:r>
      <w:r w:rsidR="007230E6" w:rsidRPr="007230E6">
        <w:rPr>
          <w:rFonts w:ascii="Arial" w:hAnsi="Arial" w:cs="Arial"/>
          <w:b/>
          <w:i/>
          <w:iCs/>
        </w:rPr>
        <w:t>Patrología griega</w:t>
      </w:r>
      <w:r w:rsidR="007230E6" w:rsidRPr="007230E6">
        <w:rPr>
          <w:rFonts w:ascii="Arial" w:hAnsi="Arial" w:cs="Arial"/>
          <w:b/>
        </w:rPr>
        <w:t>. Ap</w:t>
      </w:r>
      <w:r w:rsidR="007230E6" w:rsidRPr="007230E6">
        <w:rPr>
          <w:rFonts w:ascii="Arial" w:hAnsi="Arial" w:cs="Arial"/>
          <w:b/>
        </w:rPr>
        <w:t>a</w:t>
      </w:r>
      <w:r w:rsidR="007230E6" w:rsidRPr="007230E6">
        <w:rPr>
          <w:rFonts w:ascii="Arial" w:hAnsi="Arial" w:cs="Arial"/>
          <w:b/>
        </w:rPr>
        <w:t xml:space="preserve">recen 249 aunque con algunas espurias. Fechadas desde el año 359, muchas dirigidas a Basilio. Tres cartas teológicas sobre el apolinarismo han sido publicadas por </w:t>
      </w:r>
      <w:proofErr w:type="spellStart"/>
      <w:r w:rsidR="007230E6" w:rsidRPr="007230E6">
        <w:rPr>
          <w:rFonts w:ascii="Arial" w:hAnsi="Arial" w:cs="Arial"/>
          <w:b/>
          <w:i/>
          <w:iCs/>
        </w:rPr>
        <w:t>Sources</w:t>
      </w:r>
      <w:proofErr w:type="spellEnd"/>
      <w:r w:rsidR="007230E6" w:rsidRPr="007230E6">
        <w:rPr>
          <w:rFonts w:ascii="Arial" w:hAnsi="Arial" w:cs="Arial"/>
          <w:b/>
          <w:i/>
          <w:iCs/>
        </w:rPr>
        <w:t xml:space="preserve"> </w:t>
      </w:r>
      <w:proofErr w:type="spellStart"/>
      <w:r w:rsidR="007230E6" w:rsidRPr="007230E6">
        <w:rPr>
          <w:rFonts w:ascii="Arial" w:hAnsi="Arial" w:cs="Arial"/>
          <w:b/>
          <w:i/>
          <w:iCs/>
        </w:rPr>
        <w:t>Chrétiennes</w:t>
      </w:r>
      <w:proofErr w:type="spellEnd"/>
      <w:r w:rsidR="007230E6" w:rsidRPr="007230E6">
        <w:rPr>
          <w:rFonts w:ascii="Arial" w:hAnsi="Arial" w:cs="Arial"/>
          <w:b/>
        </w:rPr>
        <w:t xml:space="preserve"> en el vol. 208 de su colección.</w:t>
      </w:r>
    </w:p>
    <w:p w:rsidR="00703FCB" w:rsidRPr="007230E6" w:rsidRDefault="00703FCB" w:rsidP="007230E6">
      <w:pPr>
        <w:pStyle w:val="NormalWeb"/>
        <w:spacing w:before="0" w:beforeAutospacing="0" w:after="0" w:afterAutospacing="0"/>
        <w:jc w:val="both"/>
        <w:rPr>
          <w:rFonts w:ascii="Arial" w:hAnsi="Arial" w:cs="Arial"/>
          <w:b/>
        </w:rPr>
      </w:pPr>
    </w:p>
    <w:p w:rsidR="00703FCB" w:rsidRDefault="007230E6" w:rsidP="007230E6">
      <w:pPr>
        <w:pStyle w:val="NormalWeb"/>
        <w:spacing w:before="0" w:beforeAutospacing="0" w:after="0" w:afterAutospacing="0"/>
        <w:jc w:val="both"/>
        <w:rPr>
          <w:rFonts w:ascii="Arial" w:hAnsi="Arial" w:cs="Arial"/>
          <w:b/>
        </w:rPr>
      </w:pPr>
      <w:r w:rsidRPr="007230E6">
        <w:rPr>
          <w:rFonts w:ascii="Arial" w:hAnsi="Arial" w:cs="Arial"/>
          <w:b/>
        </w:rPr>
        <w:t xml:space="preserve">Su obra poética se divide en </w:t>
      </w:r>
      <w:r w:rsidRPr="007230E6">
        <w:rPr>
          <w:rFonts w:ascii="Arial" w:hAnsi="Arial" w:cs="Arial"/>
          <w:b/>
          <w:i/>
          <w:iCs/>
        </w:rPr>
        <w:t>Carmina dogmatica</w:t>
      </w:r>
      <w:r w:rsidRPr="007230E6">
        <w:rPr>
          <w:rFonts w:ascii="Arial" w:hAnsi="Arial" w:cs="Arial"/>
          <w:b/>
        </w:rPr>
        <w:t xml:space="preserve"> (38 poemas), </w:t>
      </w:r>
      <w:proofErr w:type="spellStart"/>
      <w:r w:rsidRPr="007230E6">
        <w:rPr>
          <w:rFonts w:ascii="Arial" w:hAnsi="Arial" w:cs="Arial"/>
          <w:b/>
          <w:i/>
          <w:iCs/>
        </w:rPr>
        <w:t>carmina</w:t>
      </w:r>
      <w:proofErr w:type="spellEnd"/>
      <w:r w:rsidRPr="007230E6">
        <w:rPr>
          <w:rFonts w:ascii="Arial" w:hAnsi="Arial" w:cs="Arial"/>
          <w:b/>
          <w:i/>
          <w:iCs/>
        </w:rPr>
        <w:t xml:space="preserve"> </w:t>
      </w:r>
      <w:proofErr w:type="spellStart"/>
      <w:r w:rsidRPr="007230E6">
        <w:rPr>
          <w:rFonts w:ascii="Arial" w:hAnsi="Arial" w:cs="Arial"/>
          <w:b/>
          <w:i/>
          <w:iCs/>
        </w:rPr>
        <w:t>moralia</w:t>
      </w:r>
      <w:proofErr w:type="spellEnd"/>
      <w:r w:rsidRPr="007230E6">
        <w:rPr>
          <w:rFonts w:ascii="Arial" w:hAnsi="Arial" w:cs="Arial"/>
          <w:b/>
        </w:rPr>
        <w:t xml:space="preserve"> (40 po</w:t>
      </w:r>
      <w:r w:rsidRPr="007230E6">
        <w:rPr>
          <w:rFonts w:ascii="Arial" w:hAnsi="Arial" w:cs="Arial"/>
          <w:b/>
        </w:rPr>
        <w:t>e</w:t>
      </w:r>
      <w:r w:rsidRPr="007230E6">
        <w:rPr>
          <w:rFonts w:ascii="Arial" w:hAnsi="Arial" w:cs="Arial"/>
          <w:b/>
        </w:rPr>
        <w:t xml:space="preserve">mas), sobre sí mismo (99 poemas), sobre sus amigos (8 poemas), epitafios (129 poemas) y </w:t>
      </w:r>
      <w:proofErr w:type="spellStart"/>
      <w:r w:rsidRPr="007230E6">
        <w:rPr>
          <w:rFonts w:ascii="Arial" w:hAnsi="Arial" w:cs="Arial"/>
          <w:b/>
          <w:i/>
          <w:iCs/>
        </w:rPr>
        <w:t>epigrammata</w:t>
      </w:r>
      <w:proofErr w:type="spellEnd"/>
      <w:r w:rsidRPr="007230E6">
        <w:rPr>
          <w:rFonts w:ascii="Arial" w:hAnsi="Arial" w:cs="Arial"/>
          <w:b/>
        </w:rPr>
        <w:t xml:space="preserve"> (94 poemas). Todos en el volumen 37 del </w:t>
      </w:r>
      <w:proofErr w:type="spellStart"/>
      <w:r w:rsidRPr="007230E6">
        <w:rPr>
          <w:rFonts w:ascii="Arial" w:hAnsi="Arial" w:cs="Arial"/>
          <w:b/>
        </w:rPr>
        <w:t>Migne</w:t>
      </w:r>
      <w:proofErr w:type="spellEnd"/>
      <w:r w:rsidRPr="007230E6">
        <w:rPr>
          <w:rFonts w:ascii="Arial" w:hAnsi="Arial" w:cs="Arial"/>
          <w:b/>
        </w:rPr>
        <w:t xml:space="preserve">. Un poema sobre la </w:t>
      </w:r>
      <w:r w:rsidRPr="007230E6">
        <w:rPr>
          <w:rFonts w:ascii="Arial" w:hAnsi="Arial" w:cs="Arial"/>
          <w:b/>
          <w:i/>
          <w:iCs/>
        </w:rPr>
        <w:t>Pasión de Cristo</w:t>
      </w:r>
      <w:r w:rsidRPr="007230E6">
        <w:rPr>
          <w:rFonts w:ascii="Arial" w:hAnsi="Arial" w:cs="Arial"/>
          <w:b/>
        </w:rPr>
        <w:t xml:space="preserve"> es considerado apócrifo (cf. </w:t>
      </w:r>
      <w:r w:rsidRPr="007230E6">
        <w:rPr>
          <w:rFonts w:ascii="Arial" w:hAnsi="Arial" w:cs="Arial"/>
          <w:b/>
          <w:i/>
          <w:iCs/>
        </w:rPr>
        <w:t>SC</w:t>
      </w:r>
      <w:r w:rsidRPr="007230E6">
        <w:rPr>
          <w:rFonts w:ascii="Arial" w:hAnsi="Arial" w:cs="Arial"/>
          <w:b/>
        </w:rPr>
        <w:t xml:space="preserve"> vol. 149.), pero ha dado lugar a controversias d</w:t>
      </w:r>
      <w:r w:rsidRPr="007230E6">
        <w:rPr>
          <w:rFonts w:ascii="Arial" w:hAnsi="Arial" w:cs="Arial"/>
          <w:b/>
        </w:rPr>
        <w:t>e</w:t>
      </w:r>
      <w:r w:rsidRPr="007230E6">
        <w:rPr>
          <w:rFonts w:ascii="Arial" w:hAnsi="Arial" w:cs="Arial"/>
          <w:b/>
        </w:rPr>
        <w:t xml:space="preserve">bido a que autores como Francesco </w:t>
      </w:r>
      <w:proofErr w:type="spellStart"/>
      <w:r w:rsidRPr="007230E6">
        <w:rPr>
          <w:rFonts w:ascii="Arial" w:hAnsi="Arial" w:cs="Arial"/>
          <w:b/>
        </w:rPr>
        <w:t>Trisoglio</w:t>
      </w:r>
      <w:proofErr w:type="spellEnd"/>
      <w:r w:rsidRPr="007230E6">
        <w:rPr>
          <w:rFonts w:ascii="Arial" w:hAnsi="Arial" w:cs="Arial"/>
          <w:b/>
        </w:rPr>
        <w:t xml:space="preserve"> o André </w:t>
      </w:r>
      <w:proofErr w:type="spellStart"/>
      <w:r w:rsidRPr="007230E6">
        <w:rPr>
          <w:rFonts w:ascii="Arial" w:hAnsi="Arial" w:cs="Arial"/>
          <w:b/>
        </w:rPr>
        <w:t>Tuilier</w:t>
      </w:r>
      <w:proofErr w:type="spellEnd"/>
      <w:r w:rsidRPr="007230E6">
        <w:rPr>
          <w:rFonts w:ascii="Arial" w:hAnsi="Arial" w:cs="Arial"/>
          <w:b/>
        </w:rPr>
        <w:t xml:space="preserve"> sostienen en cambio que sí es obra del Nacianceno.</w:t>
      </w:r>
    </w:p>
    <w:p w:rsidR="007230E6" w:rsidRPr="007230E6" w:rsidRDefault="00703FCB" w:rsidP="007230E6">
      <w:pPr>
        <w:pStyle w:val="NormalWeb"/>
        <w:spacing w:before="0" w:beforeAutospacing="0" w:after="0" w:afterAutospacing="0"/>
        <w:jc w:val="both"/>
        <w:rPr>
          <w:rFonts w:ascii="Arial" w:hAnsi="Arial" w:cs="Arial"/>
          <w:b/>
        </w:rPr>
      </w:pPr>
      <w:r w:rsidRPr="007230E6">
        <w:rPr>
          <w:rFonts w:ascii="Arial" w:hAnsi="Arial" w:cs="Arial"/>
          <w:b/>
        </w:rPr>
        <w:t xml:space="preserve"> </w:t>
      </w:r>
    </w:p>
    <w:p w:rsidR="00703FCB" w:rsidRDefault="00D576B6" w:rsidP="007230E6">
      <w:pPr>
        <w:pStyle w:val="NormalWeb"/>
        <w:spacing w:before="0" w:beforeAutospacing="0" w:after="0" w:afterAutospacing="0"/>
        <w:jc w:val="both"/>
        <w:rPr>
          <w:rFonts w:ascii="Arial" w:hAnsi="Arial" w:cs="Arial"/>
          <w:b/>
        </w:rPr>
      </w:pPr>
      <w:r>
        <w:rPr>
          <w:rFonts w:ascii="Arial" w:hAnsi="Arial" w:cs="Arial"/>
          <w:b/>
        </w:rPr>
        <w:t xml:space="preserve">   </w:t>
      </w:r>
      <w:r w:rsidR="007230E6" w:rsidRPr="007230E6">
        <w:rPr>
          <w:rFonts w:ascii="Arial" w:hAnsi="Arial" w:cs="Arial"/>
          <w:b/>
        </w:rPr>
        <w:t xml:space="preserve">Junto con Basilio hizo una recolección de textos de Orígenes llamada la </w:t>
      </w:r>
      <w:hyperlink r:id="rId153" w:tooltip="Filocalia" w:history="1">
        <w:proofErr w:type="spellStart"/>
        <w:r w:rsidR="007230E6" w:rsidRPr="007230E6">
          <w:rPr>
            <w:rStyle w:val="Hipervnculo"/>
            <w:rFonts w:ascii="Arial" w:hAnsi="Arial" w:cs="Arial"/>
            <w:b/>
            <w:i/>
            <w:iCs/>
            <w:color w:val="auto"/>
            <w:u w:val="none"/>
          </w:rPr>
          <w:t>Filocalia</w:t>
        </w:r>
        <w:proofErr w:type="spellEnd"/>
      </w:hyperlink>
      <w:r w:rsidR="007230E6" w:rsidRPr="007230E6">
        <w:rPr>
          <w:rFonts w:ascii="Arial" w:hAnsi="Arial" w:cs="Arial"/>
          <w:b/>
        </w:rPr>
        <w:t>. Además del tema de la apocatástasis ya tratado anteriormente, otro punto de contacto del Nacianceno con Orígenes es su valoración positiva del uso de la cultura clásica en el cri</w:t>
      </w:r>
      <w:r w:rsidR="007230E6" w:rsidRPr="007230E6">
        <w:rPr>
          <w:rFonts w:ascii="Arial" w:hAnsi="Arial" w:cs="Arial"/>
          <w:b/>
        </w:rPr>
        <w:t>s</w:t>
      </w:r>
      <w:r w:rsidR="007230E6" w:rsidRPr="007230E6">
        <w:rPr>
          <w:rFonts w:ascii="Arial" w:hAnsi="Arial" w:cs="Arial"/>
          <w:b/>
        </w:rPr>
        <w:t>tiani</w:t>
      </w:r>
      <w:r w:rsidR="007230E6" w:rsidRPr="007230E6">
        <w:rPr>
          <w:rFonts w:ascii="Arial" w:hAnsi="Arial" w:cs="Arial"/>
          <w:b/>
        </w:rPr>
        <w:t>s</w:t>
      </w:r>
      <w:r w:rsidR="007230E6" w:rsidRPr="007230E6">
        <w:rPr>
          <w:rFonts w:ascii="Arial" w:hAnsi="Arial" w:cs="Arial"/>
          <w:b/>
        </w:rPr>
        <w:t>mo. La comparación usada por este último al mencionar que así como los judíos se llevaron los tesoros de los egipcios en su huida, así los cristianos pueden tomar de la cu</w:t>
      </w:r>
      <w:r w:rsidR="007230E6" w:rsidRPr="007230E6">
        <w:rPr>
          <w:rFonts w:ascii="Arial" w:hAnsi="Arial" w:cs="Arial"/>
          <w:b/>
        </w:rPr>
        <w:t>l</w:t>
      </w:r>
      <w:r w:rsidR="007230E6" w:rsidRPr="007230E6">
        <w:rPr>
          <w:rFonts w:ascii="Arial" w:hAnsi="Arial" w:cs="Arial"/>
          <w:b/>
        </w:rPr>
        <w:t>tura greco-latina lo necesario para la propagación del evangelio, es usada también por Gregorio Nacianceno en esta obra.</w:t>
      </w:r>
    </w:p>
    <w:p w:rsidR="00703FCB" w:rsidRDefault="00703FCB" w:rsidP="007230E6">
      <w:pPr>
        <w:pStyle w:val="NormalWeb"/>
        <w:spacing w:before="0" w:beforeAutospacing="0" w:after="0" w:afterAutospacing="0"/>
        <w:jc w:val="both"/>
        <w:rPr>
          <w:rFonts w:ascii="Arial" w:hAnsi="Arial" w:cs="Arial"/>
          <w:b/>
        </w:rPr>
      </w:pPr>
    </w:p>
    <w:p w:rsidR="00703FCB" w:rsidRDefault="00703FCB" w:rsidP="007230E6">
      <w:pPr>
        <w:pStyle w:val="NormalWeb"/>
        <w:spacing w:before="0" w:beforeAutospacing="0" w:after="0" w:afterAutospacing="0"/>
        <w:jc w:val="both"/>
        <w:rPr>
          <w:rFonts w:ascii="Arial" w:hAnsi="Arial" w:cs="Arial"/>
          <w:b/>
        </w:rPr>
      </w:pPr>
    </w:p>
    <w:p w:rsidR="007230E6" w:rsidRPr="007230E6" w:rsidRDefault="007230E6" w:rsidP="007230E6">
      <w:pPr>
        <w:pStyle w:val="NormalWeb"/>
        <w:spacing w:before="0" w:beforeAutospacing="0" w:after="0" w:afterAutospacing="0"/>
        <w:jc w:val="both"/>
        <w:rPr>
          <w:rFonts w:ascii="Arial" w:hAnsi="Arial" w:cs="Arial"/>
          <w:b/>
        </w:rPr>
      </w:pPr>
    </w:p>
    <w:p w:rsidR="007230E6" w:rsidRPr="007230E6" w:rsidRDefault="007230E6" w:rsidP="007230E6">
      <w:pPr>
        <w:jc w:val="both"/>
        <w:rPr>
          <w:b/>
        </w:rPr>
      </w:pPr>
    </w:p>
    <w:sectPr w:rsidR="007230E6" w:rsidRPr="007230E6"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CF34D8"/>
    <w:multiLevelType w:val="multilevel"/>
    <w:tmpl w:val="211C7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5B02FB"/>
    <w:multiLevelType w:val="multilevel"/>
    <w:tmpl w:val="EBB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3511E3"/>
    <w:multiLevelType w:val="multilevel"/>
    <w:tmpl w:val="C22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9"/>
  </w:num>
  <w:num w:numId="3">
    <w:abstractNumId w:val="22"/>
  </w:num>
  <w:num w:numId="4">
    <w:abstractNumId w:val="18"/>
  </w:num>
  <w:num w:numId="5">
    <w:abstractNumId w:val="15"/>
  </w:num>
  <w:num w:numId="6">
    <w:abstractNumId w:val="34"/>
  </w:num>
  <w:num w:numId="7">
    <w:abstractNumId w:val="23"/>
  </w:num>
  <w:num w:numId="8">
    <w:abstractNumId w:val="6"/>
  </w:num>
  <w:num w:numId="9">
    <w:abstractNumId w:val="13"/>
  </w:num>
  <w:num w:numId="10">
    <w:abstractNumId w:val="8"/>
  </w:num>
  <w:num w:numId="11">
    <w:abstractNumId w:val="38"/>
  </w:num>
  <w:num w:numId="12">
    <w:abstractNumId w:val="2"/>
  </w:num>
  <w:num w:numId="13">
    <w:abstractNumId w:val="43"/>
  </w:num>
  <w:num w:numId="14">
    <w:abstractNumId w:val="47"/>
  </w:num>
  <w:num w:numId="15">
    <w:abstractNumId w:val="35"/>
  </w:num>
  <w:num w:numId="16">
    <w:abstractNumId w:val="9"/>
  </w:num>
  <w:num w:numId="17">
    <w:abstractNumId w:val="21"/>
  </w:num>
  <w:num w:numId="18">
    <w:abstractNumId w:val="44"/>
  </w:num>
  <w:num w:numId="19">
    <w:abstractNumId w:val="17"/>
  </w:num>
  <w:num w:numId="20">
    <w:abstractNumId w:val="14"/>
  </w:num>
  <w:num w:numId="21">
    <w:abstractNumId w:val="11"/>
  </w:num>
  <w:num w:numId="22">
    <w:abstractNumId w:val="28"/>
  </w:num>
  <w:num w:numId="23">
    <w:abstractNumId w:val="37"/>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2"/>
  </w:num>
  <w:num w:numId="32">
    <w:abstractNumId w:val="3"/>
  </w:num>
  <w:num w:numId="33">
    <w:abstractNumId w:val="31"/>
  </w:num>
  <w:num w:numId="34">
    <w:abstractNumId w:val="7"/>
  </w:num>
  <w:num w:numId="35">
    <w:abstractNumId w:val="36"/>
  </w:num>
  <w:num w:numId="36">
    <w:abstractNumId w:val="4"/>
  </w:num>
  <w:num w:numId="37">
    <w:abstractNumId w:val="0"/>
  </w:num>
  <w:num w:numId="38">
    <w:abstractNumId w:val="39"/>
  </w:num>
  <w:num w:numId="39">
    <w:abstractNumId w:val="1"/>
  </w:num>
  <w:num w:numId="40">
    <w:abstractNumId w:val="32"/>
  </w:num>
  <w:num w:numId="41">
    <w:abstractNumId w:val="48"/>
  </w:num>
  <w:num w:numId="42">
    <w:abstractNumId w:val="10"/>
  </w:num>
  <w:num w:numId="43">
    <w:abstractNumId w:val="19"/>
  </w:num>
  <w:num w:numId="44">
    <w:abstractNumId w:val="46"/>
  </w:num>
  <w:num w:numId="45">
    <w:abstractNumId w:val="41"/>
  </w:num>
  <w:num w:numId="46">
    <w:abstractNumId w:val="33"/>
  </w:num>
  <w:num w:numId="47">
    <w:abstractNumId w:val="24"/>
  </w:num>
  <w:num w:numId="48">
    <w:abstractNumId w:val="30"/>
  </w:num>
  <w:num w:numId="49">
    <w:abstractNumId w:val="45"/>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93981"/>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3FCB"/>
    <w:rsid w:val="007041BB"/>
    <w:rsid w:val="00705128"/>
    <w:rsid w:val="00710373"/>
    <w:rsid w:val="00714886"/>
    <w:rsid w:val="00715890"/>
    <w:rsid w:val="007230E6"/>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576B6"/>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738C8"/>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82114307">
      <w:bodyDiv w:val="1"/>
      <w:marLeft w:val="0"/>
      <w:marRight w:val="0"/>
      <w:marTop w:val="0"/>
      <w:marBottom w:val="0"/>
      <w:divBdr>
        <w:top w:val="none" w:sz="0" w:space="0" w:color="auto"/>
        <w:left w:val="none" w:sz="0" w:space="0" w:color="auto"/>
        <w:bottom w:val="none" w:sz="0" w:space="0" w:color="auto"/>
        <w:right w:val="none" w:sz="0" w:space="0" w:color="auto"/>
      </w:divBdr>
      <w:divsChild>
        <w:div w:id="1164083154">
          <w:marLeft w:val="0"/>
          <w:marRight w:val="0"/>
          <w:marTop w:val="0"/>
          <w:marBottom w:val="0"/>
          <w:divBdr>
            <w:top w:val="none" w:sz="0" w:space="0" w:color="auto"/>
            <w:left w:val="none" w:sz="0" w:space="0" w:color="auto"/>
            <w:bottom w:val="none" w:sz="0" w:space="0" w:color="auto"/>
            <w:right w:val="none" w:sz="0" w:space="0" w:color="auto"/>
          </w:divBdr>
          <w:divsChild>
            <w:div w:id="1138304585">
              <w:marLeft w:val="0"/>
              <w:marRight w:val="0"/>
              <w:marTop w:val="0"/>
              <w:marBottom w:val="0"/>
              <w:divBdr>
                <w:top w:val="none" w:sz="0" w:space="0" w:color="auto"/>
                <w:left w:val="none" w:sz="0" w:space="0" w:color="auto"/>
                <w:bottom w:val="none" w:sz="0" w:space="0" w:color="auto"/>
                <w:right w:val="none" w:sz="0" w:space="0" w:color="auto"/>
              </w:divBdr>
            </w:div>
          </w:divsChild>
        </w:div>
        <w:div w:id="586816438">
          <w:marLeft w:val="0"/>
          <w:marRight w:val="0"/>
          <w:marTop w:val="0"/>
          <w:marBottom w:val="0"/>
          <w:divBdr>
            <w:top w:val="none" w:sz="0" w:space="0" w:color="auto"/>
            <w:left w:val="none" w:sz="0" w:space="0" w:color="auto"/>
            <w:bottom w:val="none" w:sz="0" w:space="0" w:color="auto"/>
            <w:right w:val="none" w:sz="0" w:space="0" w:color="auto"/>
          </w:divBdr>
        </w:div>
        <w:div w:id="66042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81312">
          <w:marLeft w:val="0"/>
          <w:marRight w:val="0"/>
          <w:marTop w:val="0"/>
          <w:marBottom w:val="0"/>
          <w:divBdr>
            <w:top w:val="none" w:sz="0" w:space="0" w:color="auto"/>
            <w:left w:val="none" w:sz="0" w:space="0" w:color="auto"/>
            <w:bottom w:val="none" w:sz="0" w:space="0" w:color="auto"/>
            <w:right w:val="none" w:sz="0" w:space="0" w:color="auto"/>
          </w:divBdr>
        </w:div>
        <w:div w:id="1255624345">
          <w:marLeft w:val="0"/>
          <w:marRight w:val="0"/>
          <w:marTop w:val="0"/>
          <w:marBottom w:val="0"/>
          <w:divBdr>
            <w:top w:val="none" w:sz="0" w:space="0" w:color="auto"/>
            <w:left w:val="none" w:sz="0" w:space="0" w:color="auto"/>
            <w:bottom w:val="none" w:sz="0" w:space="0" w:color="auto"/>
            <w:right w:val="none" w:sz="0" w:space="0" w:color="auto"/>
          </w:divBdr>
          <w:divsChild>
            <w:div w:id="1134711809">
              <w:marLeft w:val="0"/>
              <w:marRight w:val="0"/>
              <w:marTop w:val="0"/>
              <w:marBottom w:val="0"/>
              <w:divBdr>
                <w:top w:val="none" w:sz="0" w:space="0" w:color="auto"/>
                <w:left w:val="none" w:sz="0" w:space="0" w:color="auto"/>
                <w:bottom w:val="none" w:sz="0" w:space="0" w:color="auto"/>
                <w:right w:val="none" w:sz="0" w:space="0" w:color="auto"/>
              </w:divBdr>
              <w:divsChild>
                <w:div w:id="16134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7614">
          <w:marLeft w:val="0"/>
          <w:marRight w:val="0"/>
          <w:marTop w:val="0"/>
          <w:marBottom w:val="0"/>
          <w:divBdr>
            <w:top w:val="none" w:sz="0" w:space="0" w:color="auto"/>
            <w:left w:val="none" w:sz="0" w:space="0" w:color="auto"/>
            <w:bottom w:val="none" w:sz="0" w:space="0" w:color="auto"/>
            <w:right w:val="none" w:sz="0" w:space="0" w:color="auto"/>
          </w:divBdr>
        </w:div>
        <w:div w:id="811168515">
          <w:marLeft w:val="0"/>
          <w:marRight w:val="0"/>
          <w:marTop w:val="0"/>
          <w:marBottom w:val="0"/>
          <w:divBdr>
            <w:top w:val="none" w:sz="0" w:space="0" w:color="auto"/>
            <w:left w:val="none" w:sz="0" w:space="0" w:color="auto"/>
            <w:bottom w:val="none" w:sz="0" w:space="0" w:color="auto"/>
            <w:right w:val="none" w:sz="0" w:space="0" w:color="auto"/>
          </w:divBdr>
          <w:divsChild>
            <w:div w:id="499929355">
              <w:marLeft w:val="0"/>
              <w:marRight w:val="0"/>
              <w:marTop w:val="0"/>
              <w:marBottom w:val="0"/>
              <w:divBdr>
                <w:top w:val="none" w:sz="0" w:space="0" w:color="auto"/>
                <w:left w:val="none" w:sz="0" w:space="0" w:color="auto"/>
                <w:bottom w:val="none" w:sz="0" w:space="0" w:color="auto"/>
                <w:right w:val="none" w:sz="0" w:space="0" w:color="auto"/>
              </w:divBdr>
              <w:divsChild>
                <w:div w:id="1711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Idioma_griego" TargetMode="External"/><Relationship Id="rId117" Type="http://schemas.openxmlformats.org/officeDocument/2006/relationships/hyperlink" Target="https://es.wikipedia.org/wiki/Concilio_de_Nicea_I" TargetMode="External"/><Relationship Id="rId21" Type="http://schemas.openxmlformats.org/officeDocument/2006/relationships/hyperlink" Target="https://es.wikipedia.org/wiki/Te%C3%B3logo" TargetMode="External"/><Relationship Id="rId42" Type="http://schemas.openxmlformats.org/officeDocument/2006/relationships/hyperlink" Target="https://es.wikipedia.org/wiki/Nacianzo" TargetMode="External"/><Relationship Id="rId47" Type="http://schemas.openxmlformats.org/officeDocument/2006/relationships/hyperlink" Target="https://es.wikipedia.org/wiki/328" TargetMode="External"/><Relationship Id="rId63" Type="http://schemas.openxmlformats.org/officeDocument/2006/relationships/hyperlink" Target="https://es.wikipedia.org/wiki/361" TargetMode="External"/><Relationship Id="rId68" Type="http://schemas.openxmlformats.org/officeDocument/2006/relationships/hyperlink" Target="https://es.wikipedia.org/wiki/Asceta" TargetMode="External"/><Relationship Id="rId84" Type="http://schemas.openxmlformats.org/officeDocument/2006/relationships/hyperlink" Target="https://es.wikipedia.org/wiki/375" TargetMode="External"/><Relationship Id="rId89" Type="http://schemas.openxmlformats.org/officeDocument/2006/relationships/hyperlink" Target="https://es.wikipedia.org/wiki/Teodosio_I" TargetMode="External"/><Relationship Id="rId112" Type="http://schemas.openxmlformats.org/officeDocument/2006/relationships/hyperlink" Target="https://es.wikipedia.org/wiki/Gregorio_Nacianceno" TargetMode="External"/><Relationship Id="rId133" Type="http://schemas.openxmlformats.org/officeDocument/2006/relationships/hyperlink" Target="https://es.wikipedia.org/wiki/Reconciliaci%C3%B3n_universal" TargetMode="External"/><Relationship Id="rId138" Type="http://schemas.openxmlformats.org/officeDocument/2006/relationships/hyperlink" Target="https://es.wikipedia.org/wiki/400" TargetMode="External"/><Relationship Id="rId154" Type="http://schemas.openxmlformats.org/officeDocument/2006/relationships/fontTable" Target="fontTable.xml"/><Relationship Id="rId16" Type="http://schemas.openxmlformats.org/officeDocument/2006/relationships/hyperlink" Target="https://es.wikipedia.org/wiki/Siglo_IV" TargetMode="External"/><Relationship Id="rId107" Type="http://schemas.openxmlformats.org/officeDocument/2006/relationships/hyperlink" Target="https://es.wikipedia.org/wiki/381" TargetMode="External"/><Relationship Id="rId11" Type="http://schemas.openxmlformats.org/officeDocument/2006/relationships/hyperlink" Target="https://es.wikipedia.org/wiki/25_de_enero" TargetMode="External"/><Relationship Id="rId32" Type="http://schemas.openxmlformats.org/officeDocument/2006/relationships/hyperlink" Target="https://es.wikipedia.org/wiki/Iglesia_cat%C3%B3lica" TargetMode="External"/><Relationship Id="rId37" Type="http://schemas.openxmlformats.org/officeDocument/2006/relationships/hyperlink" Target="https://es.wikipedia.org/wiki/Iglesias_orientales_cat%C3%B3licas" TargetMode="External"/><Relationship Id="rId53" Type="http://schemas.openxmlformats.org/officeDocument/2006/relationships/hyperlink" Target="https://es.wikipedia.org/wiki/Cesarea_Mazaca" TargetMode="External"/><Relationship Id="rId58" Type="http://schemas.openxmlformats.org/officeDocument/2006/relationships/hyperlink" Target="https://es.wikipedia.org/wiki/Juliano_el_Ap%C3%B3stata" TargetMode="External"/><Relationship Id="rId74" Type="http://schemas.openxmlformats.org/officeDocument/2006/relationships/hyperlink" Target="https://es.wikipedia.org/wiki/Eusebio_de_Cesarea" TargetMode="External"/><Relationship Id="rId79" Type="http://schemas.openxmlformats.org/officeDocument/2006/relationships/hyperlink" Target="https://es.wikipedia.org/wiki/372" TargetMode="External"/><Relationship Id="rId102" Type="http://schemas.openxmlformats.org/officeDocument/2006/relationships/hyperlink" Target="https://es.wikipedia.org/wiki/Dem%C3%B3filo_de_Constantinopla" TargetMode="External"/><Relationship Id="rId123" Type="http://schemas.openxmlformats.org/officeDocument/2006/relationships/hyperlink" Target="https://es.wikipedia.org/wiki/Cielo_%28religi%C3%B3n%29" TargetMode="External"/><Relationship Id="rId128" Type="http://schemas.openxmlformats.org/officeDocument/2006/relationships/hyperlink" Target="https://es.wikipedia.org/wiki/Consubstancialidad" TargetMode="External"/><Relationship Id="rId144" Type="http://schemas.openxmlformats.org/officeDocument/2006/relationships/hyperlink" Target="https://es.wikipedia.org/wiki/Juan_el_Ap%C3%B3stol" TargetMode="External"/><Relationship Id="rId149" Type="http://schemas.openxmlformats.org/officeDocument/2006/relationships/hyperlink" Target="https://es.wikipedia.org/w/index.php?title=Maurini&amp;action=edit&amp;redlink=1" TargetMode="External"/><Relationship Id="rId5" Type="http://schemas.openxmlformats.org/officeDocument/2006/relationships/webSettings" Target="webSettings.xml"/><Relationship Id="rId90" Type="http://schemas.openxmlformats.org/officeDocument/2006/relationships/hyperlink" Target="https://es.wikipedia.org/wiki/Concilio_de_Nicea_I" TargetMode="External"/><Relationship Id="rId95" Type="http://schemas.openxmlformats.org/officeDocument/2006/relationships/hyperlink" Target="https://es.wikipedia.org/wiki/Melecio_de_Antioqu%C3%ADa" TargetMode="External"/><Relationship Id="rId22" Type="http://schemas.openxmlformats.org/officeDocument/2006/relationships/hyperlink" Target="https://es.wikipedia.org/wiki/Cl%C3%A9rigo" TargetMode="External"/><Relationship Id="rId27" Type="http://schemas.openxmlformats.org/officeDocument/2006/relationships/hyperlink" Target="https://es.wikipedia.org/wiki/Lat%C3%ADn" TargetMode="External"/><Relationship Id="rId43" Type="http://schemas.openxmlformats.org/officeDocument/2006/relationships/hyperlink" Target="https://es.wikipedia.org/wiki/Capadocia" TargetMode="External"/><Relationship Id="rId48" Type="http://schemas.openxmlformats.org/officeDocument/2006/relationships/hyperlink" Target="https://es.wikipedia.org/wiki/329" TargetMode="External"/><Relationship Id="rId64" Type="http://schemas.openxmlformats.org/officeDocument/2006/relationships/hyperlink" Target="https://es.wikipedia.org/wiki/Presb%C3%ADtero" TargetMode="External"/><Relationship Id="rId69" Type="http://schemas.openxmlformats.org/officeDocument/2006/relationships/hyperlink" Target="https://es.wikipedia.org/w/index.php?title=Invectivas_contra_Juliano&amp;action=edit&amp;redlink=1" TargetMode="External"/><Relationship Id="rId113" Type="http://schemas.openxmlformats.org/officeDocument/2006/relationships/hyperlink" Target="https://es.wikipedia.org/wiki/383" TargetMode="External"/><Relationship Id="rId118" Type="http://schemas.openxmlformats.org/officeDocument/2006/relationships/hyperlink" Target="https://es.wikipedia.org/wiki/Trinidad_%28cristianismo%29" TargetMode="External"/><Relationship Id="rId134" Type="http://schemas.openxmlformats.org/officeDocument/2006/relationships/hyperlink" Target="https://es.wikipedia.org/wiki/Siglo_XIX" TargetMode="External"/><Relationship Id="rId139" Type="http://schemas.openxmlformats.org/officeDocument/2006/relationships/hyperlink" Target="https://es.wikipedia.org/wiki/Lat%C3%ADn" TargetMode="External"/><Relationship Id="rId80" Type="http://schemas.openxmlformats.org/officeDocument/2006/relationships/hyperlink" Target="https://es.wikipedia.org/wiki/Antimo_de_Tiana" TargetMode="External"/><Relationship Id="rId85" Type="http://schemas.openxmlformats.org/officeDocument/2006/relationships/hyperlink" Target="https://es.wikipedia.org/wiki/Silifke" TargetMode="External"/><Relationship Id="rId150" Type="http://schemas.openxmlformats.org/officeDocument/2006/relationships/hyperlink" Target="https://es.wikipedia.org/wiki/Sources_Chr%C3%A9tiennes" TargetMode="External"/><Relationship Id="rId155" Type="http://schemas.openxmlformats.org/officeDocument/2006/relationships/theme" Target="theme/theme1.xml"/><Relationship Id="rId12" Type="http://schemas.openxmlformats.org/officeDocument/2006/relationships/hyperlink" Target="https://es.wikipedia.org/wiki/389" TargetMode="External"/><Relationship Id="rId17" Type="http://schemas.openxmlformats.org/officeDocument/2006/relationships/hyperlink" Target="https://es.wikipedia.org/wiki/Padres_de_la_Iglesia" TargetMode="External"/><Relationship Id="rId25" Type="http://schemas.openxmlformats.org/officeDocument/2006/relationships/hyperlink" Target="https://es.wikipedia.org/wiki/Trinidad_%28cristianismo%29" TargetMode="External"/><Relationship Id="rId33" Type="http://schemas.openxmlformats.org/officeDocument/2006/relationships/hyperlink" Target="https://es.wikipedia.org/wiki/Iglesia_ortodoxa" TargetMode="External"/><Relationship Id="rId38" Type="http://schemas.openxmlformats.org/officeDocument/2006/relationships/hyperlink" Target="https://es.wikipedia.org/wiki/Tres_Santos_Jerarcas" TargetMode="External"/><Relationship Id="rId46" Type="http://schemas.openxmlformats.org/officeDocument/2006/relationships/hyperlink" Target="https://es.wikipedia.org/wiki/325" TargetMode="External"/><Relationship Id="rId59" Type="http://schemas.openxmlformats.org/officeDocument/2006/relationships/hyperlink" Target="https://es.wikipedia.org/wiki/Himerio" TargetMode="External"/><Relationship Id="rId67" Type="http://schemas.openxmlformats.org/officeDocument/2006/relationships/hyperlink" Target="https://es.wikipedia.org/w/index.php?title=Annesoi&amp;action=edit&amp;redlink=1" TargetMode="External"/><Relationship Id="rId103" Type="http://schemas.openxmlformats.org/officeDocument/2006/relationships/hyperlink" Target="https://es.wikipedia.org/wiki/Tres_Santos_Jerarcas" TargetMode="External"/><Relationship Id="rId108" Type="http://schemas.openxmlformats.org/officeDocument/2006/relationships/hyperlink" Target="https://es.wikipedia.org/wiki/Primer_Concilio_de_Constantinopla" TargetMode="External"/><Relationship Id="rId116" Type="http://schemas.openxmlformats.org/officeDocument/2006/relationships/hyperlink" Target="https://es.wikipedia.org/wiki/389" TargetMode="External"/><Relationship Id="rId124" Type="http://schemas.openxmlformats.org/officeDocument/2006/relationships/hyperlink" Target="https://es.wikipedia.org/wiki/Pentecost%C3%A9s" TargetMode="External"/><Relationship Id="rId129" Type="http://schemas.openxmlformats.org/officeDocument/2006/relationships/hyperlink" Target="https://es.wikipedia.org/wiki/Hip%C3%B3stasis" TargetMode="External"/><Relationship Id="rId137" Type="http://schemas.openxmlformats.org/officeDocument/2006/relationships/hyperlink" Target="https://es.wikipedia.org/wiki/Gregorio_Nacianceno" TargetMode="External"/><Relationship Id="rId20" Type="http://schemas.openxmlformats.org/officeDocument/2006/relationships/hyperlink" Target="https://es.wikipedia.org/wiki/Cristianismo_primitivo" TargetMode="External"/><Relationship Id="rId41" Type="http://schemas.openxmlformats.org/officeDocument/2006/relationships/hyperlink" Target="https://es.wikipedia.org/wiki/Calendario_de_Santos_Luterano" TargetMode="External"/><Relationship Id="rId54" Type="http://schemas.openxmlformats.org/officeDocument/2006/relationships/hyperlink" Target="https://es.wikipedia.org/wiki/Alejandr%C3%ADa" TargetMode="External"/><Relationship Id="rId62" Type="http://schemas.openxmlformats.org/officeDocument/2006/relationships/hyperlink" Target="https://es.wikipedia.org/wiki/360" TargetMode="External"/><Relationship Id="rId70" Type="http://schemas.openxmlformats.org/officeDocument/2006/relationships/hyperlink" Target="https://es.wikipedia.org/wiki/362" TargetMode="External"/><Relationship Id="rId75" Type="http://schemas.openxmlformats.org/officeDocument/2006/relationships/hyperlink" Target="https://es.wikipedia.org/wiki/Cesarea_Mar%C3%ADtima" TargetMode="External"/><Relationship Id="rId83" Type="http://schemas.openxmlformats.org/officeDocument/2006/relationships/hyperlink" Target="https://es.wikipedia.org/wiki/374" TargetMode="External"/><Relationship Id="rId88" Type="http://schemas.openxmlformats.org/officeDocument/2006/relationships/hyperlink" Target="https://es.wikipedia.org/wiki/378" TargetMode="External"/><Relationship Id="rId91" Type="http://schemas.openxmlformats.org/officeDocument/2006/relationships/hyperlink" Target="https://es.wikipedia.org/wiki/Arrianismo" TargetMode="External"/><Relationship Id="rId96" Type="http://schemas.openxmlformats.org/officeDocument/2006/relationships/hyperlink" Target="https://es.wikipedia.org/wiki/Eunomio" TargetMode="External"/><Relationship Id="rId111" Type="http://schemas.openxmlformats.org/officeDocument/2006/relationships/hyperlink" Target="https://es.wikipedia.org/w/index.php?title=De_Vita_Sua&amp;action=edit&amp;redlink=1" TargetMode="External"/><Relationship Id="rId132" Type="http://schemas.openxmlformats.org/officeDocument/2006/relationships/hyperlink" Target="https://es.wikipedia.org/wiki/Apocat%C3%A1stasis" TargetMode="External"/><Relationship Id="rId140" Type="http://schemas.openxmlformats.org/officeDocument/2006/relationships/hyperlink" Target="https://es.wikipedia.org/wiki/Concilio_de_%C3%89feso" TargetMode="External"/><Relationship Id="rId145" Type="http://schemas.openxmlformats.org/officeDocument/2006/relationships/hyperlink" Target="https://es.wikipedia.org/wiki/Sime%C3%B3n_el_Nuevo_Te%C3%B3logo" TargetMode="External"/><Relationship Id="rId153" Type="http://schemas.openxmlformats.org/officeDocument/2006/relationships/hyperlink" Target="https://es.wikipedia.org/wiki/Filocalia"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Constantinopla" TargetMode="External"/><Relationship Id="rId23" Type="http://schemas.openxmlformats.org/officeDocument/2006/relationships/hyperlink" Target="https://es.wikipedia.org/wiki/Imperio_bizantino" TargetMode="External"/><Relationship Id="rId28" Type="http://schemas.openxmlformats.org/officeDocument/2006/relationships/hyperlink" Target="https://es.wikipedia.org/wiki/Basilio_el_Grande" TargetMode="External"/><Relationship Id="rId36" Type="http://schemas.openxmlformats.org/officeDocument/2006/relationships/hyperlink" Target="https://es.wikipedia.org/wiki/Iglesia_Ortodoxa" TargetMode="External"/><Relationship Id="rId49" Type="http://schemas.openxmlformats.org/officeDocument/2006/relationships/hyperlink" Target="https://es.wikipedia.org/wiki/Ces%C3%A1reo_de_Nacianzo" TargetMode="External"/><Relationship Id="rId57" Type="http://schemas.openxmlformats.org/officeDocument/2006/relationships/hyperlink" Target="https://es.wikipedia.org/wiki/Emperador_romano" TargetMode="External"/><Relationship Id="rId106" Type="http://schemas.openxmlformats.org/officeDocument/2006/relationships/hyperlink" Target="https://es.wikipedia.org/wiki/Icono" TargetMode="External"/><Relationship Id="rId114" Type="http://schemas.openxmlformats.org/officeDocument/2006/relationships/hyperlink" Target="https://es.wikipedia.org/w/index.php?title=Eulalio_de_Nacianzo&amp;action=edit&amp;redlink=1" TargetMode="External"/><Relationship Id="rId119" Type="http://schemas.openxmlformats.org/officeDocument/2006/relationships/hyperlink" Target="https://es.wikipedia.org/wiki/Pneumatolog%C3%ADa" TargetMode="External"/><Relationship Id="rId127" Type="http://schemas.openxmlformats.org/officeDocument/2006/relationships/hyperlink" Target="https://es.wikipedia.org/w/index.php?title=Homoousian&amp;action=edit&amp;redlink=1" TargetMode="External"/><Relationship Id="rId10" Type="http://schemas.openxmlformats.org/officeDocument/2006/relationships/hyperlink" Target="https://es.wikipedia.org/wiki/Ib%C3%ADdem" TargetMode="External"/><Relationship Id="rId31" Type="http://schemas.openxmlformats.org/officeDocument/2006/relationships/hyperlink" Target="https://es.wikipedia.org/wiki/Santo" TargetMode="External"/><Relationship Id="rId44" Type="http://schemas.openxmlformats.org/officeDocument/2006/relationships/hyperlink" Target="https://es.wikipedia.org/wiki/Gregorio_de_Nacianzo_el_Viejo" TargetMode="External"/><Relationship Id="rId52" Type="http://schemas.openxmlformats.org/officeDocument/2006/relationships/hyperlink" Target="https://es.wikipedia.org/wiki/Ret%C3%B3rica" TargetMode="External"/><Relationship Id="rId60" Type="http://schemas.openxmlformats.org/officeDocument/2006/relationships/hyperlink" Target="https://es.wikipedia.org/wiki/Proaresio" TargetMode="External"/><Relationship Id="rId65" Type="http://schemas.openxmlformats.org/officeDocument/2006/relationships/hyperlink" Target="https://es.wikipedia.org/wiki/Monacato" TargetMode="External"/><Relationship Id="rId73" Type="http://schemas.openxmlformats.org/officeDocument/2006/relationships/hyperlink" Target="https://es.wikipedia.org/wiki/Arrianismo" TargetMode="External"/><Relationship Id="rId78" Type="http://schemas.openxmlformats.org/officeDocument/2006/relationships/hyperlink" Target="https://es.wikipedia.org/wiki/Sasima" TargetMode="External"/><Relationship Id="rId81" Type="http://schemas.openxmlformats.org/officeDocument/2006/relationships/hyperlink" Target="https://es.wikipedia.org/wiki/Tyana" TargetMode="External"/><Relationship Id="rId86" Type="http://schemas.openxmlformats.org/officeDocument/2006/relationships/hyperlink" Target="https://es.wikipedia.org/wiki/Gregorio_de_Nisa" TargetMode="External"/><Relationship Id="rId94" Type="http://schemas.openxmlformats.org/officeDocument/2006/relationships/hyperlink" Target="https://es.wikipedia.org/w/index.php?title=S%C3%ADnodo_de_Antioqu%C3%ADa&amp;action=edit&amp;redlink=1" TargetMode="External"/><Relationship Id="rId99" Type="http://schemas.openxmlformats.org/officeDocument/2006/relationships/hyperlink" Target="https://es.wikipedia.org/wiki/M%C3%A1ximo_I_de_Constantinopla" TargetMode="External"/><Relationship Id="rId101" Type="http://schemas.openxmlformats.org/officeDocument/2006/relationships/hyperlink" Target="https://es.wikipedia.org/wiki/380" TargetMode="External"/><Relationship Id="rId122" Type="http://schemas.openxmlformats.org/officeDocument/2006/relationships/hyperlink" Target="https://es.wikipedia.org/wiki/Antiguo_Testamento" TargetMode="External"/><Relationship Id="rId130" Type="http://schemas.openxmlformats.org/officeDocument/2006/relationships/hyperlink" Target="https://es.wikipedia.org/wiki/Theosis" TargetMode="External"/><Relationship Id="rId135" Type="http://schemas.openxmlformats.org/officeDocument/2006/relationships/hyperlink" Target="https://es.wikipedia.org/wiki/Gregorio_Nacianceno" TargetMode="External"/><Relationship Id="rId143" Type="http://schemas.openxmlformats.org/officeDocument/2006/relationships/hyperlink" Target="https://es.wikipedia.org/wiki/Concilio_de_Calcedonia" TargetMode="External"/><Relationship Id="rId148" Type="http://schemas.openxmlformats.org/officeDocument/2006/relationships/hyperlink" Target="https://es.wikipedia.org/wiki/Louis-S%C3%A9bastien_Le_Nain_de_Tillemont" TargetMode="External"/><Relationship Id="rId151" Type="http://schemas.openxmlformats.org/officeDocument/2006/relationships/hyperlink" Target="https://es.wikipedia.org/wiki/Lat%C3%ADn" TargetMode="External"/><Relationship Id="rId4" Type="http://schemas.openxmlformats.org/officeDocument/2006/relationships/settings" Target="settings.xml"/><Relationship Id="rId9" Type="http://schemas.openxmlformats.org/officeDocument/2006/relationships/hyperlink" Target="https://es.wikipedia.org/wiki/329" TargetMode="External"/><Relationship Id="rId13" Type="http://schemas.openxmlformats.org/officeDocument/2006/relationships/hyperlink" Target="https://es.wikipedia.org/wiki/Arzobispo" TargetMode="External"/><Relationship Id="rId18" Type="http://schemas.openxmlformats.org/officeDocument/2006/relationships/hyperlink" Target="https://es.wikipedia.org/wiki/Fil%C3%B3sofo" TargetMode="External"/><Relationship Id="rId39" Type="http://schemas.openxmlformats.org/officeDocument/2006/relationships/hyperlink" Target="https://es.wikipedia.org/wiki/Basilio_el_Grande" TargetMode="External"/><Relationship Id="rId109" Type="http://schemas.openxmlformats.org/officeDocument/2006/relationships/hyperlink" Target="https://es.wikipedia.org/wiki/Melecio_de_Antioqu%C3%ADa" TargetMode="External"/><Relationship Id="rId34" Type="http://schemas.openxmlformats.org/officeDocument/2006/relationships/hyperlink" Target="https://es.wikipedia.org/wiki/Catolicismo" TargetMode="External"/><Relationship Id="rId50" Type="http://schemas.openxmlformats.org/officeDocument/2006/relationships/hyperlink" Target="https://es.wikipedia.org/w/index.php?title=Anfilocio&amp;action=edit&amp;redlink=1" TargetMode="External"/><Relationship Id="rId55" Type="http://schemas.openxmlformats.org/officeDocument/2006/relationships/hyperlink" Target="https://es.wikipedia.org/wiki/Atenas" TargetMode="External"/><Relationship Id="rId76" Type="http://schemas.openxmlformats.org/officeDocument/2006/relationships/hyperlink" Target="https://es.wikipedia.org/wiki/Valente" TargetMode="External"/><Relationship Id="rId97" Type="http://schemas.openxmlformats.org/officeDocument/2006/relationships/hyperlink" Target="https://es.wikipedia.org/wiki/Esp%C3%ADritu_Santo" TargetMode="External"/><Relationship Id="rId104" Type="http://schemas.openxmlformats.org/officeDocument/2006/relationships/hyperlink" Target="https://es.wikipedia.org/wiki/Basilio_de_Cesarea" TargetMode="External"/><Relationship Id="rId120" Type="http://schemas.openxmlformats.org/officeDocument/2006/relationships/hyperlink" Target="https://es.wikipedia.org/wiki/Esp%C3%ADritu_Santo" TargetMode="External"/><Relationship Id="rId125" Type="http://schemas.openxmlformats.org/officeDocument/2006/relationships/hyperlink" Target="https://es.wikipedia.org/wiki/Semiarriana" TargetMode="External"/><Relationship Id="rId141" Type="http://schemas.openxmlformats.org/officeDocument/2006/relationships/hyperlink" Target="https://es.wikipedia.org/wiki/431" TargetMode="External"/><Relationship Id="rId146" Type="http://schemas.openxmlformats.org/officeDocument/2006/relationships/hyperlink" Target="https://es.wikipedia.org/w/index.php?title=Teolog%C3%ADa_trinitaria&amp;action=edit&amp;redlink=1" TargetMode="External"/><Relationship Id="rId7" Type="http://schemas.openxmlformats.org/officeDocument/2006/relationships/hyperlink" Target="https://es.wikipedia.org/wiki/Capadocia" TargetMode="External"/><Relationship Id="rId71" Type="http://schemas.openxmlformats.org/officeDocument/2006/relationships/hyperlink" Target="https://es.wikipedia.org/wiki/Imperio_sas%C3%A1nida" TargetMode="External"/><Relationship Id="rId92" Type="http://schemas.openxmlformats.org/officeDocument/2006/relationships/hyperlink" Target="https://es.wikipedia.org/wiki/Apolinarismo" TargetMode="External"/><Relationship Id="rId2" Type="http://schemas.openxmlformats.org/officeDocument/2006/relationships/numbering" Target="numbering.xml"/><Relationship Id="rId29" Type="http://schemas.openxmlformats.org/officeDocument/2006/relationships/hyperlink" Target="https://es.wikipedia.org/wiki/Gregorio_de_Nisa" TargetMode="External"/><Relationship Id="rId24" Type="http://schemas.openxmlformats.org/officeDocument/2006/relationships/hyperlink" Target="https://es.wikipedia.org/wiki/Teolog%C3%ADa" TargetMode="External"/><Relationship Id="rId40" Type="http://schemas.openxmlformats.org/officeDocument/2006/relationships/hyperlink" Target="https://es.wikipedia.org/wiki/Juan_Cris%C3%B3stomo" TargetMode="External"/><Relationship Id="rId45" Type="http://schemas.openxmlformats.org/officeDocument/2006/relationships/hyperlink" Target="https://es.wikipedia.org/wiki/Nonna_de_Nacianzo" TargetMode="External"/><Relationship Id="rId66" Type="http://schemas.openxmlformats.org/officeDocument/2006/relationships/hyperlink" Target="https://es.wikipedia.org/wiki/Sacerdocio" TargetMode="External"/><Relationship Id="rId87" Type="http://schemas.openxmlformats.org/officeDocument/2006/relationships/hyperlink" Target="https://es.wikipedia.org/wiki/Valente" TargetMode="External"/><Relationship Id="rId110" Type="http://schemas.openxmlformats.org/officeDocument/2006/relationships/hyperlink" Target="https://es.wikipedia.org/wiki/Paulino_de_Antioqu%C3%ADa" TargetMode="External"/><Relationship Id="rId115" Type="http://schemas.openxmlformats.org/officeDocument/2006/relationships/hyperlink" Target="https://es.wikipedia.org/wiki/25_de_enero" TargetMode="External"/><Relationship Id="rId131" Type="http://schemas.openxmlformats.org/officeDocument/2006/relationships/hyperlink" Target="https://es.wikipedia.org/wiki/Gregorio_de_Nisa" TargetMode="External"/><Relationship Id="rId136" Type="http://schemas.openxmlformats.org/officeDocument/2006/relationships/hyperlink" Target="https://es.wikipedia.org/wiki/391" TargetMode="External"/><Relationship Id="rId61" Type="http://schemas.openxmlformats.org/officeDocument/2006/relationships/hyperlink" Target="https://es.wikipedia.org/wiki/357" TargetMode="External"/><Relationship Id="rId82" Type="http://schemas.openxmlformats.org/officeDocument/2006/relationships/hyperlink" Target="https://es.wikipedia.org/wiki/Coadjutor" TargetMode="External"/><Relationship Id="rId152" Type="http://schemas.openxmlformats.org/officeDocument/2006/relationships/hyperlink" Target="https://es.wikipedia.org/wiki/Juan_Cris%C3%B3stomo" TargetMode="External"/><Relationship Id="rId19" Type="http://schemas.openxmlformats.org/officeDocument/2006/relationships/hyperlink" Target="https://es.wikipedia.org/wiki/Helen%C3%ADsticos" TargetMode="External"/><Relationship Id="rId14" Type="http://schemas.openxmlformats.org/officeDocument/2006/relationships/hyperlink" Target="https://es.wikipedia.org/wiki/Cristianismo" TargetMode="External"/><Relationship Id="rId30" Type="http://schemas.openxmlformats.org/officeDocument/2006/relationships/hyperlink" Target="https://es.wikipedia.org/wiki/Padres_Capadocios" TargetMode="External"/><Relationship Id="rId35" Type="http://schemas.openxmlformats.org/officeDocument/2006/relationships/hyperlink" Target="https://es.wikipedia.org/wiki/Doctores_de_la_Iglesia" TargetMode="External"/><Relationship Id="rId56" Type="http://schemas.openxmlformats.org/officeDocument/2006/relationships/hyperlink" Target="https://es.wikipedia.org/wiki/Basilio_de_Cesarea" TargetMode="External"/><Relationship Id="rId77" Type="http://schemas.openxmlformats.org/officeDocument/2006/relationships/hyperlink" Target="https://es.wikipedia.org/wiki/Kayseri" TargetMode="External"/><Relationship Id="rId100" Type="http://schemas.openxmlformats.org/officeDocument/2006/relationships/hyperlink" Target="https://es.wikipedia.org/w/index.php?title=Pedro_II_de_Alejandr%C3%ADa&amp;action=edit&amp;redlink=1" TargetMode="External"/><Relationship Id="rId105" Type="http://schemas.openxmlformats.org/officeDocument/2006/relationships/hyperlink" Target="https://es.wikipedia.org/wiki/Juan_Cris%C3%B3stomo" TargetMode="External"/><Relationship Id="rId126" Type="http://schemas.openxmlformats.org/officeDocument/2006/relationships/hyperlink" Target="https://es.wikipedia.org/w/index.php?title=Homoiousios&amp;action=edit&amp;redlink=1" TargetMode="External"/><Relationship Id="rId147" Type="http://schemas.openxmlformats.org/officeDocument/2006/relationships/hyperlink" Target="https://es.wikipedia.org/wiki/Paul_Tillich" TargetMode="External"/><Relationship Id="rId8" Type="http://schemas.openxmlformats.org/officeDocument/2006/relationships/hyperlink" Target="https://es.wikipedia.org/wiki/Imperio_romano" TargetMode="External"/><Relationship Id="rId51" Type="http://schemas.openxmlformats.org/officeDocument/2006/relationships/hyperlink" Target="https://es.wikipedia.org/wiki/Filosof%C3%ADa" TargetMode="External"/><Relationship Id="rId72" Type="http://schemas.openxmlformats.org/officeDocument/2006/relationships/hyperlink" Target="https://es.wikipedia.org/wiki/Joviano" TargetMode="External"/><Relationship Id="rId93" Type="http://schemas.openxmlformats.org/officeDocument/2006/relationships/hyperlink" Target="https://es.wikipedia.org/wiki/379" TargetMode="External"/><Relationship Id="rId98" Type="http://schemas.openxmlformats.org/officeDocument/2006/relationships/hyperlink" Target="https://es.wikipedia.org/wiki/Pascua" TargetMode="External"/><Relationship Id="rId121" Type="http://schemas.openxmlformats.org/officeDocument/2006/relationships/hyperlink" Target="https://es.wikipedia.org/wiki/Jes%C3%BAs" TargetMode="External"/><Relationship Id="rId142" Type="http://schemas.openxmlformats.org/officeDocument/2006/relationships/hyperlink" Target="https://es.wikipedia.org/wiki/451"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5357</Words>
  <Characters>29466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2017-02-19T16:01:00Z</cp:lastPrinted>
  <dcterms:created xsi:type="dcterms:W3CDTF">2017-04-06T10:36:00Z</dcterms:created>
  <dcterms:modified xsi:type="dcterms:W3CDTF">2017-04-06T10:36:00Z</dcterms:modified>
</cp:coreProperties>
</file>