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D78" w:rsidRPr="005D25D9" w:rsidRDefault="00180A41" w:rsidP="005D25D9">
      <w:pPr>
        <w:jc w:val="center"/>
        <w:rPr>
          <w:b/>
          <w:color w:val="FF0000"/>
          <w:sz w:val="40"/>
          <w:szCs w:val="40"/>
        </w:rPr>
      </w:pPr>
      <w:proofErr w:type="spellStart"/>
      <w:r>
        <w:rPr>
          <w:b/>
          <w:color w:val="FF0000"/>
          <w:sz w:val="40"/>
          <w:szCs w:val="40"/>
        </w:rPr>
        <w:t>Ilocano</w:t>
      </w:r>
      <w:proofErr w:type="spellEnd"/>
      <w:r w:rsidR="005D25D9" w:rsidRPr="005D25D9">
        <w:rPr>
          <w:b/>
          <w:color w:val="FF0000"/>
          <w:sz w:val="40"/>
          <w:szCs w:val="40"/>
        </w:rPr>
        <w:t xml:space="preserve">   Luz</w:t>
      </w:r>
      <w:r w:rsidR="005D25D9">
        <w:rPr>
          <w:b/>
          <w:color w:val="FF0000"/>
          <w:sz w:val="40"/>
          <w:szCs w:val="40"/>
        </w:rPr>
        <w:t>ó</w:t>
      </w:r>
      <w:r w:rsidR="005D25D9" w:rsidRPr="005D25D9">
        <w:rPr>
          <w:b/>
          <w:color w:val="FF0000"/>
          <w:sz w:val="40"/>
          <w:szCs w:val="40"/>
        </w:rPr>
        <w:t>n Filipinas</w:t>
      </w:r>
    </w:p>
    <w:p w:rsidR="005D25D9" w:rsidRDefault="005D25D9" w:rsidP="005207F2"/>
    <w:p w:rsidR="005D25D9" w:rsidRDefault="005D25D9" w:rsidP="005D25D9">
      <w:pPr>
        <w:jc w:val="center"/>
      </w:pPr>
    </w:p>
    <w:p w:rsidR="005D25D9" w:rsidRDefault="00180A41" w:rsidP="005207F2">
      <w:r>
        <w:rPr>
          <w:noProof/>
        </w:rPr>
        <w:drawing>
          <wp:inline distT="0" distB="0" distL="0" distR="0">
            <wp:extent cx="3205639" cy="4749094"/>
            <wp:effectExtent l="1905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671" t="12500" r="30633" b="12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639" cy="474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5142" cy="4676187"/>
            <wp:effectExtent l="1905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531" t="11007" r="31349" b="7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42" cy="467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A41" w:rsidRDefault="00180A41" w:rsidP="005207F2"/>
    <w:p w:rsidR="005D25D9" w:rsidRDefault="005D25D9" w:rsidP="005207F2"/>
    <w:p w:rsidR="005D25D9" w:rsidRDefault="00180A41" w:rsidP="00180A41">
      <w:pPr>
        <w:jc w:val="center"/>
      </w:pPr>
      <w:r>
        <w:rPr>
          <w:noProof/>
        </w:rPr>
        <w:drawing>
          <wp:inline distT="0" distB="0" distL="0" distR="0">
            <wp:extent cx="4772025" cy="3286125"/>
            <wp:effectExtent l="19050" t="0" r="9525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472" t="18097" r="14724" b="17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5D9" w:rsidRDefault="005D25D9" w:rsidP="005207F2"/>
    <w:p w:rsidR="005D25D9" w:rsidRDefault="005D25D9" w:rsidP="005207F2"/>
    <w:p w:rsidR="005D25D9" w:rsidRDefault="005D25D9" w:rsidP="005207F2"/>
    <w:p w:rsidR="00180A41" w:rsidRDefault="00180A41" w:rsidP="005207F2"/>
    <w:p w:rsidR="00180A41" w:rsidRDefault="00180A41" w:rsidP="006D3AE6">
      <w:pPr>
        <w:jc w:val="center"/>
      </w:pPr>
      <w:r>
        <w:rPr>
          <w:noProof/>
        </w:rPr>
        <w:lastRenderedPageBreak/>
        <w:drawing>
          <wp:inline distT="0" distB="0" distL="0" distR="0">
            <wp:extent cx="5795419" cy="9039225"/>
            <wp:effectExtent l="19050" t="0" r="0" b="0"/>
            <wp:docPr id="89" name="Imagen 89" descr="C:\Users\PECHI\Desktop\img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PECHI\Desktop\img9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419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5D9" w:rsidRDefault="005D25D9" w:rsidP="005207F2"/>
    <w:p w:rsidR="005D25D9" w:rsidRDefault="005D25D9" w:rsidP="005207F2"/>
    <w:p w:rsidR="005D25D9" w:rsidRDefault="005D25D9" w:rsidP="005207F2"/>
    <w:p w:rsidR="005D25D9" w:rsidRDefault="005D25D9" w:rsidP="005207F2"/>
    <w:p w:rsidR="00180A41" w:rsidRDefault="00180A41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D3AE6">
        <w:rPr>
          <w:rFonts w:ascii="Arial" w:hAnsi="Arial" w:cs="Arial"/>
          <w:b/>
        </w:rPr>
        <w:lastRenderedPageBreak/>
        <w:t xml:space="preserve">El </w:t>
      </w:r>
      <w:proofErr w:type="spellStart"/>
      <w:r w:rsidRPr="006D3AE6">
        <w:rPr>
          <w:rFonts w:ascii="Arial" w:hAnsi="Arial" w:cs="Arial"/>
          <w:b/>
          <w:bCs/>
        </w:rPr>
        <w:t>ilocano</w:t>
      </w:r>
      <w:proofErr w:type="spellEnd"/>
      <w:r w:rsidRPr="006D3AE6">
        <w:rPr>
          <w:rFonts w:ascii="Arial" w:hAnsi="Arial" w:cs="Arial"/>
          <w:b/>
        </w:rPr>
        <w:t xml:space="preserve">, también llamado </w:t>
      </w:r>
      <w:proofErr w:type="spellStart"/>
      <w:r w:rsidRPr="006D3AE6">
        <w:rPr>
          <w:rFonts w:ascii="Arial" w:hAnsi="Arial" w:cs="Arial"/>
          <w:b/>
          <w:i/>
          <w:iCs/>
        </w:rPr>
        <w:t>iloko</w:t>
      </w:r>
      <w:proofErr w:type="spellEnd"/>
      <w:r w:rsidRPr="006D3AE6">
        <w:rPr>
          <w:rFonts w:ascii="Arial" w:hAnsi="Arial" w:cs="Arial"/>
          <w:b/>
        </w:rPr>
        <w:t xml:space="preserve"> e </w:t>
      </w:r>
      <w:proofErr w:type="spellStart"/>
      <w:r w:rsidRPr="006D3AE6">
        <w:rPr>
          <w:rFonts w:ascii="Arial" w:hAnsi="Arial" w:cs="Arial"/>
          <w:b/>
          <w:i/>
          <w:iCs/>
        </w:rPr>
        <w:t>ilokano</w:t>
      </w:r>
      <w:proofErr w:type="spellEnd"/>
      <w:r w:rsidRPr="006D3AE6">
        <w:rPr>
          <w:rFonts w:ascii="Arial" w:hAnsi="Arial" w:cs="Arial"/>
          <w:b/>
        </w:rPr>
        <w:t xml:space="preserve">, se refiere a la lengua y cultura asociada con los </w:t>
      </w:r>
      <w:proofErr w:type="spellStart"/>
      <w:r w:rsidRPr="006D3AE6">
        <w:rPr>
          <w:rFonts w:ascii="Arial" w:hAnsi="Arial" w:cs="Arial"/>
          <w:b/>
        </w:rPr>
        <w:t>ilocanos</w:t>
      </w:r>
      <w:proofErr w:type="spellEnd"/>
      <w:r w:rsidRPr="006D3AE6">
        <w:rPr>
          <w:rFonts w:ascii="Arial" w:hAnsi="Arial" w:cs="Arial"/>
          <w:b/>
        </w:rPr>
        <w:t xml:space="preserve">, el tercer grupo étnico más grande de las </w:t>
      </w:r>
      <w:hyperlink r:id="rId10" w:tooltip="Filipinas" w:history="1"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Filipinas</w:t>
        </w:r>
      </w:hyperlink>
      <w:r w:rsidRPr="006D3AE6">
        <w:rPr>
          <w:rFonts w:ascii="Arial" w:hAnsi="Arial" w:cs="Arial"/>
          <w:b/>
        </w:rPr>
        <w:t xml:space="preserve">. El área natal de los </w:t>
      </w:r>
      <w:proofErr w:type="spellStart"/>
      <w:r w:rsidRPr="006D3AE6">
        <w:rPr>
          <w:rFonts w:ascii="Arial" w:hAnsi="Arial" w:cs="Arial"/>
          <w:b/>
        </w:rPr>
        <w:t>iloc</w:t>
      </w:r>
      <w:r w:rsidRPr="006D3AE6">
        <w:rPr>
          <w:rFonts w:ascii="Arial" w:hAnsi="Arial" w:cs="Arial"/>
          <w:b/>
        </w:rPr>
        <w:t>a</w:t>
      </w:r>
      <w:r w:rsidRPr="006D3AE6">
        <w:rPr>
          <w:rFonts w:ascii="Arial" w:hAnsi="Arial" w:cs="Arial"/>
          <w:b/>
        </w:rPr>
        <w:t>nos</w:t>
      </w:r>
      <w:proofErr w:type="spellEnd"/>
      <w:r w:rsidRPr="006D3AE6">
        <w:rPr>
          <w:rFonts w:ascii="Arial" w:hAnsi="Arial" w:cs="Arial"/>
          <w:b/>
        </w:rPr>
        <w:t xml:space="preserve"> está en el noroeste de la isla </w:t>
      </w:r>
      <w:hyperlink r:id="rId11" w:tooltip="Luzón" w:history="1"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Luzón</w:t>
        </w:r>
      </w:hyperlink>
      <w:r w:rsidRPr="006D3AE6">
        <w:rPr>
          <w:rFonts w:ascii="Arial" w:hAnsi="Arial" w:cs="Arial"/>
          <w:b/>
        </w:rPr>
        <w:t xml:space="preserve"> y es la identidad de definición para la Región de </w:t>
      </w:r>
      <w:proofErr w:type="spellStart"/>
      <w:r w:rsidRPr="006D3AE6">
        <w:rPr>
          <w:rFonts w:ascii="Arial" w:hAnsi="Arial" w:cs="Arial"/>
          <w:b/>
        </w:rPr>
        <w:t>Ilocos</w:t>
      </w:r>
      <w:proofErr w:type="spellEnd"/>
      <w:r w:rsidRPr="006D3AE6">
        <w:rPr>
          <w:rFonts w:ascii="Arial" w:hAnsi="Arial" w:cs="Arial"/>
          <w:b/>
        </w:rPr>
        <w:t xml:space="preserve"> (Región I). El primer periódico en </w:t>
      </w:r>
      <w:proofErr w:type="spellStart"/>
      <w:r w:rsidRPr="006D3AE6">
        <w:rPr>
          <w:rFonts w:ascii="Arial" w:hAnsi="Arial" w:cs="Arial"/>
          <w:b/>
        </w:rPr>
        <w:t>ilocano</w:t>
      </w:r>
      <w:proofErr w:type="spellEnd"/>
      <w:r w:rsidRPr="006D3AE6">
        <w:rPr>
          <w:rFonts w:ascii="Arial" w:hAnsi="Arial" w:cs="Arial"/>
          <w:b/>
        </w:rPr>
        <w:t xml:space="preserve"> se editó en 1889 y tenía ese mismo no</w:t>
      </w:r>
      <w:r w:rsidRPr="006D3AE6">
        <w:rPr>
          <w:rFonts w:ascii="Arial" w:hAnsi="Arial" w:cs="Arial"/>
          <w:b/>
        </w:rPr>
        <w:t>m</w:t>
      </w:r>
      <w:r w:rsidRPr="006D3AE6">
        <w:rPr>
          <w:rFonts w:ascii="Arial" w:hAnsi="Arial" w:cs="Arial"/>
          <w:b/>
        </w:rPr>
        <w:t xml:space="preserve">bre, en español, (El </w:t>
      </w:r>
      <w:proofErr w:type="spellStart"/>
      <w:r w:rsidRPr="006D3AE6">
        <w:rPr>
          <w:rFonts w:ascii="Arial" w:hAnsi="Arial" w:cs="Arial"/>
          <w:b/>
        </w:rPr>
        <w:t>ilocano</w:t>
      </w:r>
      <w:proofErr w:type="spellEnd"/>
      <w:r w:rsidRPr="006D3AE6">
        <w:rPr>
          <w:rFonts w:ascii="Arial" w:hAnsi="Arial" w:cs="Arial"/>
          <w:b/>
        </w:rPr>
        <w:t xml:space="preserve">), siendo editado por </w:t>
      </w:r>
      <w:hyperlink r:id="rId12" w:tooltip="Isabelo de los Reyes" w:history="1">
        <w:proofErr w:type="spellStart"/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Isabelo</w:t>
        </w:r>
        <w:proofErr w:type="spellEnd"/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 xml:space="preserve"> de los Reyes</w:t>
        </w:r>
      </w:hyperlink>
      <w:r w:rsidRPr="006D3AE6">
        <w:rPr>
          <w:rFonts w:ascii="Arial" w:hAnsi="Arial" w:cs="Arial"/>
          <w:b/>
        </w:rPr>
        <w:t>.</w:t>
      </w:r>
    </w:p>
    <w:p w:rsidR="006D3AE6" w:rsidRPr="006D3AE6" w:rsidRDefault="006D3AE6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80A41" w:rsidRPr="006D3AE6" w:rsidRDefault="00180A41" w:rsidP="006D3AE6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6D3AE6">
        <w:rPr>
          <w:rStyle w:val="mw-headline"/>
          <w:rFonts w:ascii="Arial" w:hAnsi="Arial" w:cs="Arial"/>
          <w:color w:val="FF0000"/>
          <w:sz w:val="24"/>
          <w:szCs w:val="24"/>
        </w:rPr>
        <w:t>Historia</w:t>
      </w:r>
    </w:p>
    <w:p w:rsidR="006D3AE6" w:rsidRPr="006D3AE6" w:rsidRDefault="006D3AE6" w:rsidP="006D3AE6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180A41" w:rsidRDefault="00180A41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D3AE6">
        <w:rPr>
          <w:rFonts w:ascii="Arial" w:hAnsi="Arial" w:cs="Arial"/>
          <w:b/>
        </w:rPr>
        <w:t xml:space="preserve">Los </w:t>
      </w:r>
      <w:proofErr w:type="spellStart"/>
      <w:r w:rsidRPr="006D3AE6">
        <w:rPr>
          <w:rFonts w:ascii="Arial" w:hAnsi="Arial" w:cs="Arial"/>
          <w:b/>
        </w:rPr>
        <w:t>ilocanos</w:t>
      </w:r>
      <w:proofErr w:type="spellEnd"/>
      <w:r w:rsidRPr="006D3AE6">
        <w:rPr>
          <w:rFonts w:ascii="Arial" w:hAnsi="Arial" w:cs="Arial"/>
          <w:b/>
        </w:rPr>
        <w:t xml:space="preserve"> son descendientes de los </w:t>
      </w:r>
      <w:hyperlink r:id="rId13" w:tooltip="Malasia" w:history="1"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malayos</w:t>
        </w:r>
      </w:hyperlink>
      <w:r w:rsidRPr="006D3AE6">
        <w:rPr>
          <w:rFonts w:ascii="Arial" w:hAnsi="Arial" w:cs="Arial"/>
          <w:b/>
        </w:rPr>
        <w:t xml:space="preserve"> que emigraron y colonizaron el noroeste de las Filipinas durante siglos. Las familias y los clanes llegaron por el </w:t>
      </w:r>
      <w:proofErr w:type="spellStart"/>
      <w:r w:rsidRPr="006D3AE6">
        <w:rPr>
          <w:rFonts w:ascii="Arial" w:hAnsi="Arial" w:cs="Arial"/>
          <w:b/>
          <w:i/>
          <w:iCs/>
        </w:rPr>
        <w:t>viray</w:t>
      </w:r>
      <w:proofErr w:type="spellEnd"/>
      <w:r w:rsidRPr="006D3AE6">
        <w:rPr>
          <w:rFonts w:ascii="Arial" w:hAnsi="Arial" w:cs="Arial"/>
          <w:b/>
        </w:rPr>
        <w:t xml:space="preserve"> o </w:t>
      </w:r>
      <w:proofErr w:type="spellStart"/>
      <w:r w:rsidRPr="006D3AE6">
        <w:rPr>
          <w:rFonts w:ascii="Arial" w:hAnsi="Arial" w:cs="Arial"/>
          <w:b/>
          <w:i/>
          <w:iCs/>
        </w:rPr>
        <w:t>bilog</w:t>
      </w:r>
      <w:proofErr w:type="spellEnd"/>
      <w:r w:rsidRPr="006D3AE6">
        <w:rPr>
          <w:rFonts w:ascii="Arial" w:hAnsi="Arial" w:cs="Arial"/>
          <w:b/>
        </w:rPr>
        <w:t>, sign</w:t>
      </w:r>
      <w:r w:rsidRPr="006D3AE6">
        <w:rPr>
          <w:rFonts w:ascii="Arial" w:hAnsi="Arial" w:cs="Arial"/>
          <w:b/>
        </w:rPr>
        <w:t>i</w:t>
      </w:r>
      <w:r w:rsidRPr="006D3AE6">
        <w:rPr>
          <w:rFonts w:ascii="Arial" w:hAnsi="Arial" w:cs="Arial"/>
          <w:b/>
        </w:rPr>
        <w:t>ficando el ba</w:t>
      </w:r>
      <w:r w:rsidRPr="006D3AE6">
        <w:rPr>
          <w:rFonts w:ascii="Arial" w:hAnsi="Arial" w:cs="Arial"/>
          <w:b/>
        </w:rPr>
        <w:t>r</w:t>
      </w:r>
      <w:r w:rsidRPr="006D3AE6">
        <w:rPr>
          <w:rFonts w:ascii="Arial" w:hAnsi="Arial" w:cs="Arial"/>
          <w:b/>
        </w:rPr>
        <w:t xml:space="preserve">co. La palabra </w:t>
      </w:r>
      <w:proofErr w:type="spellStart"/>
      <w:r w:rsidRPr="006D3AE6">
        <w:rPr>
          <w:rFonts w:ascii="Arial" w:hAnsi="Arial" w:cs="Arial"/>
          <w:b/>
          <w:i/>
          <w:iCs/>
        </w:rPr>
        <w:t>ilocano</w:t>
      </w:r>
      <w:proofErr w:type="spellEnd"/>
      <w:r w:rsidRPr="006D3AE6">
        <w:rPr>
          <w:rFonts w:ascii="Arial" w:hAnsi="Arial" w:cs="Arial"/>
          <w:b/>
        </w:rPr>
        <w:t xml:space="preserve"> viene de </w:t>
      </w:r>
      <w:r w:rsidRPr="006D3AE6">
        <w:rPr>
          <w:rFonts w:ascii="Arial" w:hAnsi="Arial" w:cs="Arial"/>
          <w:b/>
          <w:i/>
          <w:iCs/>
        </w:rPr>
        <w:t>i</w:t>
      </w:r>
      <w:r w:rsidRPr="006D3AE6">
        <w:rPr>
          <w:rFonts w:ascii="Arial" w:hAnsi="Arial" w:cs="Arial"/>
          <w:b/>
        </w:rPr>
        <w:t xml:space="preserve">, significando "de", y </w:t>
      </w:r>
      <w:proofErr w:type="spellStart"/>
      <w:r w:rsidRPr="006D3AE6">
        <w:rPr>
          <w:rFonts w:ascii="Arial" w:hAnsi="Arial" w:cs="Arial"/>
          <w:b/>
          <w:i/>
          <w:iCs/>
        </w:rPr>
        <w:t>looc</w:t>
      </w:r>
      <w:proofErr w:type="spellEnd"/>
      <w:r w:rsidRPr="006D3AE6">
        <w:rPr>
          <w:rFonts w:ascii="Arial" w:hAnsi="Arial" w:cs="Arial"/>
          <w:b/>
        </w:rPr>
        <w:t xml:space="preserve">, significando "la cala o la bahía", así "la gente de la bahía." Los </w:t>
      </w:r>
      <w:proofErr w:type="spellStart"/>
      <w:r w:rsidRPr="006D3AE6">
        <w:rPr>
          <w:rFonts w:ascii="Arial" w:hAnsi="Arial" w:cs="Arial"/>
          <w:b/>
        </w:rPr>
        <w:t>ilocanos</w:t>
      </w:r>
      <w:proofErr w:type="spellEnd"/>
      <w:r w:rsidRPr="006D3AE6">
        <w:rPr>
          <w:rFonts w:ascii="Arial" w:hAnsi="Arial" w:cs="Arial"/>
          <w:b/>
        </w:rPr>
        <w:t xml:space="preserve"> también se refieren a ellos mismos como </w:t>
      </w:r>
      <w:proofErr w:type="spellStart"/>
      <w:r w:rsidRPr="006D3AE6">
        <w:rPr>
          <w:rFonts w:ascii="Arial" w:hAnsi="Arial" w:cs="Arial"/>
          <w:b/>
          <w:i/>
          <w:iCs/>
        </w:rPr>
        <w:t>Samtoy</w:t>
      </w:r>
      <w:proofErr w:type="spellEnd"/>
      <w:r w:rsidRPr="006D3AE6">
        <w:rPr>
          <w:rFonts w:ascii="Arial" w:hAnsi="Arial" w:cs="Arial"/>
          <w:b/>
        </w:rPr>
        <w:t xml:space="preserve">, una contracción de la frase </w:t>
      </w:r>
      <w:proofErr w:type="spellStart"/>
      <w:r w:rsidRPr="006D3AE6">
        <w:rPr>
          <w:rFonts w:ascii="Arial" w:hAnsi="Arial" w:cs="Arial"/>
          <w:b/>
        </w:rPr>
        <w:t>ilocano</w:t>
      </w:r>
      <w:proofErr w:type="spellEnd"/>
      <w:r w:rsidRPr="006D3AE6">
        <w:rPr>
          <w:rFonts w:ascii="Arial" w:hAnsi="Arial" w:cs="Arial"/>
          <w:b/>
        </w:rPr>
        <w:t xml:space="preserve"> </w:t>
      </w:r>
      <w:proofErr w:type="spellStart"/>
      <w:r w:rsidRPr="006D3AE6">
        <w:rPr>
          <w:rFonts w:ascii="Arial" w:hAnsi="Arial" w:cs="Arial"/>
          <w:b/>
          <w:i/>
          <w:iCs/>
        </w:rPr>
        <w:t>saö</w:t>
      </w:r>
      <w:proofErr w:type="spellEnd"/>
      <w:r w:rsidRPr="006D3AE6">
        <w:rPr>
          <w:rFonts w:ascii="Arial" w:hAnsi="Arial" w:cs="Arial"/>
          <w:b/>
          <w:i/>
          <w:iCs/>
        </w:rPr>
        <w:t xml:space="preserve"> mi </w:t>
      </w:r>
      <w:proofErr w:type="spellStart"/>
      <w:r w:rsidRPr="006D3AE6">
        <w:rPr>
          <w:rFonts w:ascii="Arial" w:hAnsi="Arial" w:cs="Arial"/>
          <w:b/>
          <w:i/>
          <w:iCs/>
        </w:rPr>
        <w:t>ditoy</w:t>
      </w:r>
      <w:proofErr w:type="spellEnd"/>
      <w:r w:rsidRPr="006D3AE6">
        <w:rPr>
          <w:rFonts w:ascii="Arial" w:hAnsi="Arial" w:cs="Arial"/>
          <w:b/>
        </w:rPr>
        <w:t>, significando "nuestra le</w:t>
      </w:r>
      <w:r w:rsidRPr="006D3AE6">
        <w:rPr>
          <w:rFonts w:ascii="Arial" w:hAnsi="Arial" w:cs="Arial"/>
          <w:b/>
        </w:rPr>
        <w:t>n</w:t>
      </w:r>
      <w:r w:rsidRPr="006D3AE6">
        <w:rPr>
          <w:rFonts w:ascii="Arial" w:hAnsi="Arial" w:cs="Arial"/>
          <w:b/>
        </w:rPr>
        <w:t>gua aquí".</w:t>
      </w:r>
    </w:p>
    <w:p w:rsidR="006D3AE6" w:rsidRPr="006D3AE6" w:rsidRDefault="006D3AE6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80A41" w:rsidRDefault="00180A41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D3AE6">
        <w:rPr>
          <w:rFonts w:ascii="Arial" w:hAnsi="Arial" w:cs="Arial"/>
          <w:b/>
        </w:rPr>
        <w:t xml:space="preserve">Los </w:t>
      </w:r>
      <w:proofErr w:type="spellStart"/>
      <w:r w:rsidRPr="006D3AE6">
        <w:rPr>
          <w:rFonts w:ascii="Arial" w:hAnsi="Arial" w:cs="Arial"/>
          <w:b/>
        </w:rPr>
        <w:t>ilocanos</w:t>
      </w:r>
      <w:proofErr w:type="spellEnd"/>
      <w:r w:rsidRPr="006D3AE6">
        <w:rPr>
          <w:rFonts w:ascii="Arial" w:hAnsi="Arial" w:cs="Arial"/>
          <w:b/>
        </w:rPr>
        <w:t xml:space="preserve"> ocupan una tierra estrecha y estéril en la punta noroeste de Luzón, en medio la sierra de Cordillera al este y el </w:t>
      </w:r>
      <w:hyperlink r:id="rId14" w:tooltip="Mar de la China meridional" w:history="1"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mar de la China meridional</w:t>
        </w:r>
      </w:hyperlink>
      <w:r w:rsidRPr="006D3AE6">
        <w:rPr>
          <w:rFonts w:ascii="Arial" w:hAnsi="Arial" w:cs="Arial"/>
          <w:b/>
        </w:rPr>
        <w:t xml:space="preserve"> al oeste. Esta geografía inhóspita y ásp</w:t>
      </w:r>
      <w:r w:rsidRPr="006D3AE6">
        <w:rPr>
          <w:rFonts w:ascii="Arial" w:hAnsi="Arial" w:cs="Arial"/>
          <w:b/>
        </w:rPr>
        <w:t>e</w:t>
      </w:r>
      <w:r w:rsidRPr="006D3AE6">
        <w:rPr>
          <w:rFonts w:ascii="Arial" w:hAnsi="Arial" w:cs="Arial"/>
          <w:b/>
        </w:rPr>
        <w:t xml:space="preserve">ra moldeó a una gente conocida por su industria tenaz y frugalidad. Esto también indujo a los </w:t>
      </w:r>
      <w:proofErr w:type="spellStart"/>
      <w:r w:rsidRPr="006D3AE6">
        <w:rPr>
          <w:rFonts w:ascii="Arial" w:hAnsi="Arial" w:cs="Arial"/>
          <w:b/>
        </w:rPr>
        <w:t>ilocanos</w:t>
      </w:r>
      <w:proofErr w:type="spellEnd"/>
      <w:r w:rsidRPr="006D3AE6">
        <w:rPr>
          <w:rFonts w:ascii="Arial" w:hAnsi="Arial" w:cs="Arial"/>
          <w:b/>
        </w:rPr>
        <w:t xml:space="preserve"> a hacerse una gente migrat</w:t>
      </w:r>
      <w:r w:rsidRPr="006D3AE6">
        <w:rPr>
          <w:rFonts w:ascii="Arial" w:hAnsi="Arial" w:cs="Arial"/>
          <w:b/>
        </w:rPr>
        <w:t>o</w:t>
      </w:r>
      <w:r w:rsidRPr="006D3AE6">
        <w:rPr>
          <w:rFonts w:ascii="Arial" w:hAnsi="Arial" w:cs="Arial"/>
          <w:b/>
        </w:rPr>
        <w:t>ria, siempre buscando mejores oportunidades.</w:t>
      </w:r>
    </w:p>
    <w:p w:rsidR="006D3AE6" w:rsidRPr="006D3AE6" w:rsidRDefault="006D3AE6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D3AE6" w:rsidRDefault="00180A41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D3AE6">
        <w:rPr>
          <w:rFonts w:ascii="Arial" w:hAnsi="Arial" w:cs="Arial"/>
          <w:b/>
        </w:rPr>
        <w:t xml:space="preserve">Los pioneros </w:t>
      </w:r>
      <w:proofErr w:type="spellStart"/>
      <w:r w:rsidRPr="006D3AE6">
        <w:rPr>
          <w:rFonts w:ascii="Arial" w:hAnsi="Arial" w:cs="Arial"/>
          <w:b/>
        </w:rPr>
        <w:t>ilocanos</w:t>
      </w:r>
      <w:proofErr w:type="spellEnd"/>
      <w:r w:rsidRPr="006D3AE6">
        <w:rPr>
          <w:rFonts w:ascii="Arial" w:hAnsi="Arial" w:cs="Arial"/>
          <w:b/>
        </w:rPr>
        <w:t xml:space="preserve"> afluyeron al valle más fértil de </w:t>
      </w:r>
      <w:proofErr w:type="spellStart"/>
      <w:r w:rsidRPr="006D3AE6">
        <w:rPr>
          <w:rFonts w:ascii="Arial" w:hAnsi="Arial" w:cs="Arial"/>
          <w:b/>
        </w:rPr>
        <w:t>Cagayan</w:t>
      </w:r>
      <w:proofErr w:type="spellEnd"/>
      <w:r w:rsidRPr="006D3AE6">
        <w:rPr>
          <w:rFonts w:ascii="Arial" w:hAnsi="Arial" w:cs="Arial"/>
          <w:b/>
        </w:rPr>
        <w:t xml:space="preserve"> y las llanuras de la provincia de </w:t>
      </w:r>
      <w:hyperlink r:id="rId15" w:tooltip="Pangasinán" w:history="1">
        <w:proofErr w:type="spellStart"/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Pangasinán</w:t>
        </w:r>
        <w:proofErr w:type="spellEnd"/>
      </w:hyperlink>
      <w:r w:rsidRPr="006D3AE6">
        <w:rPr>
          <w:rFonts w:ascii="Arial" w:hAnsi="Arial" w:cs="Arial"/>
          <w:b/>
        </w:rPr>
        <w:t xml:space="preserve"> durante el </w:t>
      </w:r>
      <w:hyperlink r:id="rId16" w:tooltip="Siglo XVIII" w:history="1"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siglo XVIII</w:t>
        </w:r>
      </w:hyperlink>
      <w:r w:rsidRPr="006D3AE6">
        <w:rPr>
          <w:rFonts w:ascii="Arial" w:hAnsi="Arial" w:cs="Arial"/>
          <w:b/>
        </w:rPr>
        <w:t xml:space="preserve"> y el </w:t>
      </w:r>
      <w:hyperlink r:id="rId17" w:tooltip="Siglo XIX" w:history="1"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siglo XIX</w:t>
        </w:r>
      </w:hyperlink>
      <w:r w:rsidRPr="006D3AE6">
        <w:rPr>
          <w:rFonts w:ascii="Arial" w:hAnsi="Arial" w:cs="Arial"/>
          <w:b/>
        </w:rPr>
        <w:t xml:space="preserve"> y ahora constituyen una mayoría en m</w:t>
      </w:r>
      <w:r w:rsidRPr="006D3AE6">
        <w:rPr>
          <w:rFonts w:ascii="Arial" w:hAnsi="Arial" w:cs="Arial"/>
          <w:b/>
        </w:rPr>
        <w:t>u</w:t>
      </w:r>
      <w:r w:rsidRPr="006D3AE6">
        <w:rPr>
          <w:rFonts w:ascii="Arial" w:hAnsi="Arial" w:cs="Arial"/>
          <w:b/>
        </w:rPr>
        <w:t xml:space="preserve">chas de estos lugares. En el </w:t>
      </w:r>
      <w:hyperlink r:id="rId18" w:tooltip="Siglo XX" w:history="1"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siglo XX</w:t>
        </w:r>
      </w:hyperlink>
      <w:r w:rsidRPr="006D3AE6">
        <w:rPr>
          <w:rFonts w:ascii="Arial" w:hAnsi="Arial" w:cs="Arial"/>
          <w:b/>
        </w:rPr>
        <w:t xml:space="preserve">, muchas familias se trasladaron al sur a </w:t>
      </w:r>
      <w:hyperlink r:id="rId19" w:tooltip="Mindanao" w:history="1"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Mindanao</w:t>
        </w:r>
      </w:hyperlink>
      <w:r w:rsidRPr="006D3AE6">
        <w:rPr>
          <w:rFonts w:ascii="Arial" w:hAnsi="Arial" w:cs="Arial"/>
          <w:b/>
        </w:rPr>
        <w:t xml:space="preserve">. </w:t>
      </w:r>
    </w:p>
    <w:p w:rsidR="006D3AE6" w:rsidRDefault="006D3AE6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80A41" w:rsidRDefault="00180A41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D3AE6">
        <w:rPr>
          <w:rFonts w:ascii="Arial" w:hAnsi="Arial" w:cs="Arial"/>
          <w:b/>
        </w:rPr>
        <w:t xml:space="preserve">Ellos fueron el primer grupo filipino étnico en inmigrar en masa a </w:t>
      </w:r>
      <w:hyperlink r:id="rId20" w:tooltip="Norteamérica" w:history="1"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Norteamérica</w:t>
        </w:r>
      </w:hyperlink>
      <w:r w:rsidRPr="006D3AE6">
        <w:rPr>
          <w:rFonts w:ascii="Arial" w:hAnsi="Arial" w:cs="Arial"/>
          <w:b/>
        </w:rPr>
        <w:t xml:space="preserve">, formando comunidades importantes en los estados de </w:t>
      </w:r>
      <w:hyperlink r:id="rId21" w:tooltip="Hawái" w:history="1"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Hawái</w:t>
        </w:r>
      </w:hyperlink>
      <w:r w:rsidRPr="006D3AE6">
        <w:rPr>
          <w:rFonts w:ascii="Arial" w:hAnsi="Arial" w:cs="Arial"/>
          <w:b/>
        </w:rPr>
        <w:t xml:space="preserve">, </w:t>
      </w:r>
      <w:hyperlink r:id="rId22" w:tooltip="California" w:history="1"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California</w:t>
        </w:r>
      </w:hyperlink>
      <w:r w:rsidRPr="006D3AE6">
        <w:rPr>
          <w:rFonts w:ascii="Arial" w:hAnsi="Arial" w:cs="Arial"/>
          <w:b/>
        </w:rPr>
        <w:t xml:space="preserve">, </w:t>
      </w:r>
      <w:hyperlink r:id="rId23" w:tooltip="Estado de Washington" w:history="1"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Washington</w:t>
        </w:r>
      </w:hyperlink>
      <w:r w:rsidRPr="006D3AE6">
        <w:rPr>
          <w:rFonts w:ascii="Arial" w:hAnsi="Arial" w:cs="Arial"/>
          <w:b/>
        </w:rPr>
        <w:t xml:space="preserve"> y </w:t>
      </w:r>
      <w:hyperlink r:id="rId24" w:tooltip="Alaska" w:history="1"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Alaska</w:t>
        </w:r>
      </w:hyperlink>
      <w:r w:rsidRPr="006D3AE6">
        <w:rPr>
          <w:rFonts w:ascii="Arial" w:hAnsi="Arial" w:cs="Arial"/>
          <w:b/>
        </w:rPr>
        <w:t xml:space="preserve"> en </w:t>
      </w:r>
      <w:hyperlink r:id="rId25" w:tooltip="Estados Unidos" w:history="1"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s</w:t>
        </w:r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tados Unidos</w:t>
        </w:r>
      </w:hyperlink>
      <w:r w:rsidRPr="006D3AE6">
        <w:rPr>
          <w:rFonts w:ascii="Arial" w:hAnsi="Arial" w:cs="Arial"/>
          <w:b/>
        </w:rPr>
        <w:t xml:space="preserve">. Pueden ser también encontrado en el </w:t>
      </w:r>
      <w:hyperlink r:id="rId26" w:tooltip="Oriente Medio" w:history="1"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Oriente Medio</w:t>
        </w:r>
      </w:hyperlink>
      <w:r w:rsidRPr="006D3AE6">
        <w:rPr>
          <w:rFonts w:ascii="Arial" w:hAnsi="Arial" w:cs="Arial"/>
          <w:b/>
        </w:rPr>
        <w:t xml:space="preserve">, </w:t>
      </w:r>
      <w:hyperlink r:id="rId27" w:tooltip="Hong Kong" w:history="1"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Hong Kong</w:t>
        </w:r>
      </w:hyperlink>
      <w:r w:rsidRPr="006D3AE6">
        <w:rPr>
          <w:rFonts w:ascii="Arial" w:hAnsi="Arial" w:cs="Arial"/>
          <w:b/>
        </w:rPr>
        <w:t xml:space="preserve">, </w:t>
      </w:r>
      <w:hyperlink r:id="rId28" w:tooltip="Japón" w:history="1"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Japón</w:t>
        </w:r>
      </w:hyperlink>
      <w:r w:rsidRPr="006D3AE6">
        <w:rPr>
          <w:rFonts w:ascii="Arial" w:hAnsi="Arial" w:cs="Arial"/>
          <w:b/>
        </w:rPr>
        <w:t xml:space="preserve">, </w:t>
      </w:r>
      <w:hyperlink r:id="rId29" w:tooltip="Canadá" w:history="1"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C</w:t>
        </w:r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nadá</w:t>
        </w:r>
      </w:hyperlink>
      <w:r w:rsidRPr="006D3AE6">
        <w:rPr>
          <w:rFonts w:ascii="Arial" w:hAnsi="Arial" w:cs="Arial"/>
          <w:b/>
        </w:rPr>
        <w:t xml:space="preserve"> y </w:t>
      </w:r>
      <w:hyperlink r:id="rId30" w:tooltip="Europa" w:history="1"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Europa</w:t>
        </w:r>
      </w:hyperlink>
      <w:r w:rsidRPr="006D3AE6">
        <w:rPr>
          <w:rFonts w:ascii="Arial" w:hAnsi="Arial" w:cs="Arial"/>
          <w:b/>
        </w:rPr>
        <w:t>.</w:t>
      </w:r>
    </w:p>
    <w:p w:rsidR="006D3AE6" w:rsidRPr="006D3AE6" w:rsidRDefault="006D3AE6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80A41" w:rsidRPr="006D3AE6" w:rsidRDefault="00180A41" w:rsidP="006D3AE6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6D3AE6">
        <w:rPr>
          <w:rStyle w:val="mw-headline"/>
          <w:rFonts w:ascii="Arial" w:hAnsi="Arial" w:cs="Arial"/>
          <w:color w:val="FF0000"/>
          <w:sz w:val="24"/>
          <w:szCs w:val="24"/>
        </w:rPr>
        <w:t>Clasificación</w:t>
      </w:r>
    </w:p>
    <w:p w:rsidR="006D3AE6" w:rsidRPr="006D3AE6" w:rsidRDefault="006D3AE6" w:rsidP="006D3AE6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180A41" w:rsidRDefault="00180A41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D3AE6">
        <w:rPr>
          <w:rFonts w:ascii="Arial" w:hAnsi="Arial" w:cs="Arial"/>
          <w:b/>
        </w:rPr>
        <w:t xml:space="preserve">El </w:t>
      </w:r>
      <w:proofErr w:type="spellStart"/>
      <w:r w:rsidRPr="006D3AE6">
        <w:rPr>
          <w:rFonts w:ascii="Arial" w:hAnsi="Arial" w:cs="Arial"/>
          <w:b/>
        </w:rPr>
        <w:t>ilocano</w:t>
      </w:r>
      <w:proofErr w:type="spellEnd"/>
      <w:r w:rsidRPr="006D3AE6">
        <w:rPr>
          <w:rFonts w:ascii="Arial" w:hAnsi="Arial" w:cs="Arial"/>
          <w:b/>
        </w:rPr>
        <w:t xml:space="preserve"> es una lengua de la familia </w:t>
      </w:r>
      <w:hyperlink r:id="rId31" w:tooltip="Lenguas austronesias" w:history="1">
        <w:proofErr w:type="spellStart"/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austronesia</w:t>
        </w:r>
        <w:proofErr w:type="spellEnd"/>
      </w:hyperlink>
      <w:r w:rsidRPr="006D3AE6">
        <w:rPr>
          <w:rFonts w:ascii="Arial" w:hAnsi="Arial" w:cs="Arial"/>
          <w:b/>
        </w:rPr>
        <w:t>, hablada en el norte de Luzón y en varias pa</w:t>
      </w:r>
      <w:r w:rsidRPr="006D3AE6">
        <w:rPr>
          <w:rFonts w:ascii="Arial" w:hAnsi="Arial" w:cs="Arial"/>
          <w:b/>
        </w:rPr>
        <w:t>r</w:t>
      </w:r>
      <w:r w:rsidRPr="006D3AE6">
        <w:rPr>
          <w:rFonts w:ascii="Arial" w:hAnsi="Arial" w:cs="Arial"/>
          <w:b/>
        </w:rPr>
        <w:t xml:space="preserve">tes del país así como en otras partes del mundo. Se emplea como lengua franca en la región del norte, es usada como segunda lengua por otros grupos como el </w:t>
      </w:r>
      <w:proofErr w:type="spellStart"/>
      <w:r w:rsidRPr="006D3AE6">
        <w:rPr>
          <w:rFonts w:ascii="Arial" w:hAnsi="Arial" w:cs="Arial"/>
          <w:b/>
        </w:rPr>
        <w:t>pangasinan</w:t>
      </w:r>
      <w:proofErr w:type="spellEnd"/>
      <w:r w:rsidRPr="006D3AE6">
        <w:rPr>
          <w:rFonts w:ascii="Arial" w:hAnsi="Arial" w:cs="Arial"/>
          <w:b/>
        </w:rPr>
        <w:t xml:space="preserve">, </w:t>
      </w:r>
      <w:proofErr w:type="spellStart"/>
      <w:r w:rsidRPr="006D3AE6">
        <w:rPr>
          <w:rFonts w:ascii="Arial" w:hAnsi="Arial" w:cs="Arial"/>
          <w:b/>
        </w:rPr>
        <w:t>ibanags</w:t>
      </w:r>
      <w:proofErr w:type="spellEnd"/>
      <w:r w:rsidRPr="006D3AE6">
        <w:rPr>
          <w:rFonts w:ascii="Arial" w:hAnsi="Arial" w:cs="Arial"/>
          <w:b/>
        </w:rPr>
        <w:t xml:space="preserve">, </w:t>
      </w:r>
      <w:proofErr w:type="spellStart"/>
      <w:r w:rsidRPr="006D3AE6">
        <w:rPr>
          <w:rFonts w:ascii="Arial" w:hAnsi="Arial" w:cs="Arial"/>
          <w:b/>
        </w:rPr>
        <w:t>ivatans</w:t>
      </w:r>
      <w:proofErr w:type="spellEnd"/>
      <w:r w:rsidRPr="006D3AE6">
        <w:rPr>
          <w:rFonts w:ascii="Arial" w:hAnsi="Arial" w:cs="Arial"/>
          <w:b/>
        </w:rPr>
        <w:t xml:space="preserve"> y varias </w:t>
      </w:r>
      <w:proofErr w:type="spellStart"/>
      <w:r w:rsidRPr="006D3AE6">
        <w:rPr>
          <w:rFonts w:ascii="Arial" w:hAnsi="Arial" w:cs="Arial"/>
          <w:b/>
        </w:rPr>
        <w:t>tribús</w:t>
      </w:r>
      <w:proofErr w:type="spellEnd"/>
      <w:r w:rsidRPr="006D3AE6">
        <w:rPr>
          <w:rFonts w:ascii="Arial" w:hAnsi="Arial" w:cs="Arial"/>
          <w:b/>
        </w:rPr>
        <w:t xml:space="preserve"> étnicas de la Provincia de Montaña y Zambales. Es hablado por aproximadamente nueve millones de personas.</w:t>
      </w:r>
    </w:p>
    <w:p w:rsidR="006D3AE6" w:rsidRPr="006D3AE6" w:rsidRDefault="006D3AE6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80A41" w:rsidRDefault="00180A41" w:rsidP="006D3AE6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6D3AE6">
        <w:rPr>
          <w:rStyle w:val="mw-headline"/>
          <w:rFonts w:ascii="Arial" w:hAnsi="Arial" w:cs="Arial"/>
          <w:sz w:val="24"/>
          <w:szCs w:val="24"/>
        </w:rPr>
        <w:t>Dialectos</w:t>
      </w:r>
    </w:p>
    <w:p w:rsidR="006D3AE6" w:rsidRPr="006D3AE6" w:rsidRDefault="006D3AE6" w:rsidP="006D3AE6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180A41" w:rsidRDefault="00180A41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D3AE6">
        <w:rPr>
          <w:rFonts w:ascii="Arial" w:hAnsi="Arial" w:cs="Arial"/>
          <w:b/>
        </w:rPr>
        <w:t xml:space="preserve">Los lingüistas reconocen dos grupos dialectales primarios del idioma </w:t>
      </w:r>
      <w:proofErr w:type="spellStart"/>
      <w:r w:rsidRPr="006D3AE6">
        <w:rPr>
          <w:rFonts w:ascii="Arial" w:hAnsi="Arial" w:cs="Arial"/>
          <w:b/>
        </w:rPr>
        <w:t>ilocano</w:t>
      </w:r>
      <w:proofErr w:type="spellEnd"/>
      <w:r w:rsidRPr="006D3AE6">
        <w:rPr>
          <w:rFonts w:ascii="Arial" w:hAnsi="Arial" w:cs="Arial"/>
          <w:b/>
        </w:rPr>
        <w:t xml:space="preserve">: norteño y sureño. En general, se caracterizan los subgrupos de dialectos del norte por la realización de la vocal </w:t>
      </w:r>
      <w:r w:rsidRPr="006D3AE6">
        <w:rPr>
          <w:rFonts w:ascii="Arial" w:hAnsi="Arial" w:cs="Arial"/>
          <w:b/>
          <w:i/>
          <w:iCs/>
        </w:rPr>
        <w:t>e</w:t>
      </w:r>
      <w:r w:rsidRPr="006D3AE6">
        <w:rPr>
          <w:rFonts w:ascii="Arial" w:hAnsi="Arial" w:cs="Arial"/>
          <w:b/>
        </w:rPr>
        <w:t xml:space="preserve"> como una vocal </w:t>
      </w:r>
      <w:proofErr w:type="spellStart"/>
      <w:r w:rsidRPr="006D3AE6">
        <w:rPr>
          <w:rFonts w:ascii="Arial" w:hAnsi="Arial" w:cs="Arial"/>
          <w:b/>
        </w:rPr>
        <w:t>semiabierta</w:t>
      </w:r>
      <w:proofErr w:type="spellEnd"/>
      <w:r w:rsidRPr="006D3AE6">
        <w:rPr>
          <w:rFonts w:ascii="Arial" w:hAnsi="Arial" w:cs="Arial"/>
          <w:b/>
        </w:rPr>
        <w:t xml:space="preserve"> anterior no redondeada, o mejor, </w:t>
      </w:r>
      <w:r w:rsidRPr="006D3AE6">
        <w:rPr>
          <w:rStyle w:val="ipa"/>
          <w:rFonts w:ascii="Arial" w:hAnsi="Arial" w:cs="Arial"/>
          <w:b/>
        </w:rPr>
        <w:t>[ɛ]</w:t>
      </w:r>
      <w:r w:rsidRPr="006D3AE6">
        <w:rPr>
          <w:rFonts w:ascii="Arial" w:hAnsi="Arial" w:cs="Arial"/>
          <w:b/>
        </w:rPr>
        <w:t>. La pronu</w:t>
      </w:r>
      <w:r w:rsidRPr="006D3AE6">
        <w:rPr>
          <w:rFonts w:ascii="Arial" w:hAnsi="Arial" w:cs="Arial"/>
          <w:b/>
        </w:rPr>
        <w:t>n</w:t>
      </w:r>
      <w:r w:rsidRPr="006D3AE6">
        <w:rPr>
          <w:rFonts w:ascii="Arial" w:hAnsi="Arial" w:cs="Arial"/>
          <w:b/>
        </w:rPr>
        <w:t xml:space="preserve">ciación es semejante a la palabra inglesa </w:t>
      </w:r>
      <w:proofErr w:type="spellStart"/>
      <w:r w:rsidRPr="006D3AE6">
        <w:rPr>
          <w:rFonts w:ascii="Arial" w:hAnsi="Arial" w:cs="Arial"/>
          <w:b/>
          <w:i/>
          <w:iCs/>
        </w:rPr>
        <w:t>bed</w:t>
      </w:r>
      <w:proofErr w:type="spellEnd"/>
      <w:r w:rsidRPr="006D3AE6">
        <w:rPr>
          <w:rFonts w:ascii="Arial" w:hAnsi="Arial" w:cs="Arial"/>
          <w:b/>
        </w:rPr>
        <w:t>. No existe una vocal equivalente en el idioma castellano.</w:t>
      </w:r>
    </w:p>
    <w:p w:rsidR="006D3AE6" w:rsidRPr="006D3AE6" w:rsidRDefault="006D3AE6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D3AE6" w:rsidRDefault="00180A41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D3AE6">
        <w:rPr>
          <w:rFonts w:ascii="Arial" w:hAnsi="Arial" w:cs="Arial"/>
          <w:b/>
        </w:rPr>
        <w:t xml:space="preserve">En los grupos dialectales sureños, la letra </w:t>
      </w:r>
      <w:r w:rsidRPr="006D3AE6">
        <w:rPr>
          <w:rFonts w:ascii="Arial" w:hAnsi="Arial" w:cs="Arial"/>
          <w:b/>
          <w:i/>
          <w:iCs/>
        </w:rPr>
        <w:t>e</w:t>
      </w:r>
      <w:r w:rsidRPr="006D3AE6">
        <w:rPr>
          <w:rFonts w:ascii="Arial" w:hAnsi="Arial" w:cs="Arial"/>
          <w:b/>
        </w:rPr>
        <w:t xml:space="preserve"> tiene dos realizaciones. En palabras de origen español o de origen extranjero, se realiza </w:t>
      </w:r>
      <w:r w:rsidRPr="006D3AE6">
        <w:rPr>
          <w:rStyle w:val="ipa"/>
          <w:rFonts w:ascii="Arial" w:hAnsi="Arial" w:cs="Arial"/>
          <w:b/>
        </w:rPr>
        <w:t>[ɛ]</w:t>
      </w:r>
      <w:r w:rsidRPr="006D3AE6">
        <w:rPr>
          <w:rFonts w:ascii="Arial" w:hAnsi="Arial" w:cs="Arial"/>
          <w:b/>
        </w:rPr>
        <w:t xml:space="preserve"> así como en los dialectos norteños. Sin e</w:t>
      </w:r>
      <w:r w:rsidRPr="006D3AE6">
        <w:rPr>
          <w:rFonts w:ascii="Arial" w:hAnsi="Arial" w:cs="Arial"/>
          <w:b/>
        </w:rPr>
        <w:t>m</w:t>
      </w:r>
      <w:r w:rsidRPr="006D3AE6">
        <w:rPr>
          <w:rFonts w:ascii="Arial" w:hAnsi="Arial" w:cs="Arial"/>
          <w:b/>
        </w:rPr>
        <w:t xml:space="preserve">bargo, en palabras indígenas, la letra </w:t>
      </w:r>
      <w:r w:rsidRPr="006D3AE6">
        <w:rPr>
          <w:rFonts w:ascii="Arial" w:hAnsi="Arial" w:cs="Arial"/>
          <w:b/>
          <w:i/>
          <w:iCs/>
        </w:rPr>
        <w:t>e</w:t>
      </w:r>
      <w:r w:rsidRPr="006D3AE6">
        <w:rPr>
          <w:rFonts w:ascii="Arial" w:hAnsi="Arial" w:cs="Arial"/>
          <w:b/>
        </w:rPr>
        <w:t xml:space="preserve"> se realiza como una vocal cerrada posterior no r</w:t>
      </w:r>
      <w:r w:rsidRPr="006D3AE6">
        <w:rPr>
          <w:rFonts w:ascii="Arial" w:hAnsi="Arial" w:cs="Arial"/>
          <w:b/>
        </w:rPr>
        <w:t>e</w:t>
      </w:r>
      <w:r w:rsidRPr="006D3AE6">
        <w:rPr>
          <w:rFonts w:ascii="Arial" w:hAnsi="Arial" w:cs="Arial"/>
          <w:b/>
        </w:rPr>
        <w:t xml:space="preserve">dondeada, o mejor, </w:t>
      </w:r>
      <w:r w:rsidRPr="006D3AE6">
        <w:rPr>
          <w:rStyle w:val="ipa"/>
          <w:rFonts w:ascii="Arial" w:hAnsi="Arial" w:cs="Arial"/>
          <w:b/>
        </w:rPr>
        <w:t>[ɯ]</w:t>
      </w:r>
      <w:r w:rsidRPr="006D3AE6">
        <w:rPr>
          <w:rFonts w:ascii="Arial" w:hAnsi="Arial" w:cs="Arial"/>
          <w:b/>
        </w:rPr>
        <w:t xml:space="preserve">. </w:t>
      </w:r>
    </w:p>
    <w:p w:rsidR="006D3AE6" w:rsidRDefault="006D3AE6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80A41" w:rsidRDefault="00180A41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D3AE6">
        <w:rPr>
          <w:rFonts w:ascii="Arial" w:hAnsi="Arial" w:cs="Arial"/>
          <w:b/>
        </w:rPr>
        <w:t xml:space="preserve">Se encuentra esta vocal en muchos idiomas filipinos, por ejemplo en el idioma de los </w:t>
      </w:r>
      <w:proofErr w:type="spellStart"/>
      <w:r w:rsidRPr="006D3AE6">
        <w:rPr>
          <w:rFonts w:ascii="Arial" w:hAnsi="Arial" w:cs="Arial"/>
          <w:b/>
        </w:rPr>
        <w:t>kin</w:t>
      </w:r>
      <w:r w:rsidRPr="006D3AE6">
        <w:rPr>
          <w:rFonts w:ascii="Arial" w:hAnsi="Arial" w:cs="Arial"/>
          <w:b/>
        </w:rPr>
        <w:t>a</w:t>
      </w:r>
      <w:r w:rsidRPr="006D3AE6">
        <w:rPr>
          <w:rFonts w:ascii="Arial" w:hAnsi="Arial" w:cs="Arial"/>
          <w:b/>
        </w:rPr>
        <w:t>ray</w:t>
      </w:r>
      <w:proofErr w:type="spellEnd"/>
      <w:r w:rsidRPr="006D3AE6">
        <w:rPr>
          <w:rFonts w:ascii="Arial" w:hAnsi="Arial" w:cs="Arial"/>
          <w:b/>
        </w:rPr>
        <w:t xml:space="preserve">-a, así como en otros idiomas </w:t>
      </w:r>
      <w:proofErr w:type="spellStart"/>
      <w:r w:rsidRPr="006D3AE6">
        <w:rPr>
          <w:rFonts w:ascii="Arial" w:hAnsi="Arial" w:cs="Arial"/>
          <w:b/>
        </w:rPr>
        <w:t>extrajeros</w:t>
      </w:r>
      <w:proofErr w:type="spellEnd"/>
      <w:r w:rsidRPr="006D3AE6">
        <w:rPr>
          <w:rFonts w:ascii="Arial" w:hAnsi="Arial" w:cs="Arial"/>
          <w:b/>
        </w:rPr>
        <w:t xml:space="preserve">, por ejemplo en </w:t>
      </w:r>
      <w:hyperlink r:id="rId32" w:tooltip="Idioma japonés" w:history="1"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el j</w:t>
        </w:r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ponés</w:t>
        </w:r>
      </w:hyperlink>
      <w:r w:rsidRPr="006D3AE6">
        <w:rPr>
          <w:rFonts w:ascii="Arial" w:hAnsi="Arial" w:cs="Arial"/>
          <w:b/>
        </w:rPr>
        <w:t xml:space="preserve"> y en </w:t>
      </w:r>
      <w:hyperlink r:id="rId33" w:tooltip="Idioma turco" w:history="1"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el turco</w:t>
        </w:r>
      </w:hyperlink>
      <w:r w:rsidRPr="006D3AE6">
        <w:rPr>
          <w:rFonts w:ascii="Arial" w:hAnsi="Arial" w:cs="Arial"/>
          <w:b/>
        </w:rPr>
        <w:t>.</w:t>
      </w:r>
    </w:p>
    <w:p w:rsidR="006D3AE6" w:rsidRDefault="006D3AE6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D3AE6" w:rsidRPr="006D3AE6" w:rsidRDefault="006D3AE6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80A41" w:rsidRDefault="00180A41" w:rsidP="006D3AE6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6D3AE6">
        <w:rPr>
          <w:rStyle w:val="mw-headline"/>
          <w:rFonts w:ascii="Arial" w:hAnsi="Arial" w:cs="Arial"/>
          <w:color w:val="FF0000"/>
          <w:sz w:val="24"/>
          <w:szCs w:val="24"/>
        </w:rPr>
        <w:lastRenderedPageBreak/>
        <w:t>Ortografía</w:t>
      </w:r>
    </w:p>
    <w:p w:rsidR="006D3AE6" w:rsidRPr="006D3AE6" w:rsidRDefault="006D3AE6" w:rsidP="006D3AE6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</w:p>
    <w:p w:rsidR="00180A41" w:rsidRDefault="00180A41" w:rsidP="006D3AE6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proofErr w:type="spellStart"/>
      <w:r w:rsidRPr="006D3AE6">
        <w:rPr>
          <w:rStyle w:val="mw-headline"/>
          <w:rFonts w:ascii="Arial" w:hAnsi="Arial" w:cs="Arial"/>
          <w:sz w:val="24"/>
          <w:szCs w:val="24"/>
        </w:rPr>
        <w:t>Precolonial</w:t>
      </w:r>
      <w:proofErr w:type="spellEnd"/>
    </w:p>
    <w:p w:rsidR="006D3AE6" w:rsidRPr="006D3AE6" w:rsidRDefault="006D3AE6" w:rsidP="006D3AE6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180A41" w:rsidRDefault="00180A41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D3AE6">
        <w:rPr>
          <w:rFonts w:ascii="Arial" w:hAnsi="Arial" w:cs="Arial"/>
          <w:b/>
        </w:rPr>
        <w:t xml:space="preserve">Antes de la llegada de los europeos, los </w:t>
      </w:r>
      <w:proofErr w:type="spellStart"/>
      <w:r w:rsidRPr="006D3AE6">
        <w:rPr>
          <w:rFonts w:ascii="Arial" w:hAnsi="Arial" w:cs="Arial"/>
          <w:b/>
        </w:rPr>
        <w:t>ilocanos</w:t>
      </w:r>
      <w:proofErr w:type="spellEnd"/>
      <w:r w:rsidRPr="006D3AE6">
        <w:rPr>
          <w:rFonts w:ascii="Arial" w:hAnsi="Arial" w:cs="Arial"/>
          <w:b/>
        </w:rPr>
        <w:t xml:space="preserve"> </w:t>
      </w:r>
      <w:proofErr w:type="spellStart"/>
      <w:r w:rsidRPr="006D3AE6">
        <w:rPr>
          <w:rFonts w:ascii="Arial" w:hAnsi="Arial" w:cs="Arial"/>
          <w:b/>
        </w:rPr>
        <w:t>precoloniales</w:t>
      </w:r>
      <w:proofErr w:type="spellEnd"/>
      <w:r w:rsidRPr="006D3AE6">
        <w:rPr>
          <w:rFonts w:ascii="Arial" w:hAnsi="Arial" w:cs="Arial"/>
          <w:b/>
        </w:rPr>
        <w:t xml:space="preserve"> de todas las clases soci</w:t>
      </w:r>
      <w:r w:rsidRPr="006D3AE6">
        <w:rPr>
          <w:rFonts w:ascii="Arial" w:hAnsi="Arial" w:cs="Arial"/>
          <w:b/>
        </w:rPr>
        <w:t>a</w:t>
      </w:r>
      <w:r w:rsidRPr="006D3AE6">
        <w:rPr>
          <w:rFonts w:ascii="Arial" w:hAnsi="Arial" w:cs="Arial"/>
          <w:b/>
        </w:rPr>
        <w:t>les e</w:t>
      </w:r>
      <w:r w:rsidRPr="006D3AE6">
        <w:rPr>
          <w:rFonts w:ascii="Arial" w:hAnsi="Arial" w:cs="Arial"/>
          <w:b/>
        </w:rPr>
        <w:t>s</w:t>
      </w:r>
      <w:r w:rsidRPr="006D3AE6">
        <w:rPr>
          <w:rFonts w:ascii="Arial" w:hAnsi="Arial" w:cs="Arial"/>
          <w:b/>
        </w:rPr>
        <w:t xml:space="preserve">cribían con un sistema silábico, o mejor dicho un </w:t>
      </w:r>
      <w:hyperlink r:id="rId34" w:tooltip="Abugida" w:history="1">
        <w:proofErr w:type="spellStart"/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abugida</w:t>
        </w:r>
        <w:proofErr w:type="spellEnd"/>
      </w:hyperlink>
      <w:r w:rsidRPr="006D3AE6">
        <w:rPr>
          <w:rFonts w:ascii="Arial" w:hAnsi="Arial" w:cs="Arial"/>
          <w:b/>
        </w:rPr>
        <w:t xml:space="preserve"> o silabario. Este sistema era semejante a la escritura </w:t>
      </w:r>
      <w:hyperlink r:id="rId35" w:tooltip="Idioma tagalo" w:history="1"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tagala</w:t>
        </w:r>
      </w:hyperlink>
      <w:r w:rsidRPr="006D3AE6">
        <w:rPr>
          <w:rFonts w:ascii="Arial" w:hAnsi="Arial" w:cs="Arial"/>
          <w:b/>
        </w:rPr>
        <w:t xml:space="preserve"> y la de los </w:t>
      </w:r>
      <w:proofErr w:type="spellStart"/>
      <w:r w:rsidRPr="006D3AE6">
        <w:rPr>
          <w:rFonts w:ascii="Arial" w:hAnsi="Arial" w:cs="Arial"/>
          <w:b/>
        </w:rPr>
        <w:t>pangasinenses</w:t>
      </w:r>
      <w:proofErr w:type="spellEnd"/>
      <w:r w:rsidRPr="006D3AE6">
        <w:rPr>
          <w:rFonts w:ascii="Arial" w:hAnsi="Arial" w:cs="Arial"/>
          <w:b/>
        </w:rPr>
        <w:t xml:space="preserve">. Cada carácter de estos </w:t>
      </w:r>
      <w:proofErr w:type="spellStart"/>
      <w:r w:rsidRPr="006D3AE6">
        <w:rPr>
          <w:rFonts w:ascii="Arial" w:hAnsi="Arial" w:cs="Arial"/>
          <w:b/>
        </w:rPr>
        <w:t>ab</w:t>
      </w:r>
      <w:r w:rsidRPr="006D3AE6">
        <w:rPr>
          <w:rFonts w:ascii="Arial" w:hAnsi="Arial" w:cs="Arial"/>
          <w:b/>
        </w:rPr>
        <w:t>u</w:t>
      </w:r>
      <w:r w:rsidRPr="006D3AE6">
        <w:rPr>
          <w:rFonts w:ascii="Arial" w:hAnsi="Arial" w:cs="Arial"/>
          <w:b/>
        </w:rPr>
        <w:t>gidas</w:t>
      </w:r>
      <w:proofErr w:type="spellEnd"/>
      <w:r w:rsidRPr="006D3AE6">
        <w:rPr>
          <w:rFonts w:ascii="Arial" w:hAnsi="Arial" w:cs="Arial"/>
          <w:b/>
        </w:rPr>
        <w:t xml:space="preserve"> significaban una secuencia de un consonante seguido por una vocal, CV, entonces una </w:t>
      </w:r>
      <w:hyperlink r:id="rId36" w:tooltip="Sílaba" w:history="1"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sílaba</w:t>
        </w:r>
      </w:hyperlink>
      <w:r w:rsidRPr="006D3AE6">
        <w:rPr>
          <w:rFonts w:ascii="Arial" w:hAnsi="Arial" w:cs="Arial"/>
          <w:b/>
        </w:rPr>
        <w:t>. Es posible que el idioma de origen de este sistema no necesitaba escribir co</w:t>
      </w:r>
      <w:r w:rsidRPr="006D3AE6">
        <w:rPr>
          <w:rFonts w:ascii="Arial" w:hAnsi="Arial" w:cs="Arial"/>
          <w:b/>
        </w:rPr>
        <w:t>n</w:t>
      </w:r>
      <w:r w:rsidRPr="006D3AE6">
        <w:rPr>
          <w:rFonts w:ascii="Arial" w:hAnsi="Arial" w:cs="Arial"/>
          <w:b/>
        </w:rPr>
        <w:t>sonantes de coda porque su propia fonología no las permitían. Sin embargo, las sílabas de los idiomas filipinos terminan en un consonante y tienen sílabas cerradas. Para los escrit</w:t>
      </w:r>
      <w:r w:rsidRPr="006D3AE6">
        <w:rPr>
          <w:rFonts w:ascii="Arial" w:hAnsi="Arial" w:cs="Arial"/>
          <w:b/>
        </w:rPr>
        <w:t>o</w:t>
      </w:r>
      <w:r w:rsidRPr="006D3AE6">
        <w:rPr>
          <w:rFonts w:ascii="Arial" w:hAnsi="Arial" w:cs="Arial"/>
          <w:b/>
        </w:rPr>
        <w:t>res, no había ningún método para indicar la ausencia de la vocal. En muchos casos, el le</w:t>
      </w:r>
      <w:r w:rsidRPr="006D3AE6">
        <w:rPr>
          <w:rFonts w:ascii="Arial" w:hAnsi="Arial" w:cs="Arial"/>
          <w:b/>
        </w:rPr>
        <w:t>c</w:t>
      </w:r>
      <w:r w:rsidRPr="006D3AE6">
        <w:rPr>
          <w:rFonts w:ascii="Arial" w:hAnsi="Arial" w:cs="Arial"/>
          <w:b/>
        </w:rPr>
        <w:t>tor tenía que adivinar si la sílaba term</w:t>
      </w:r>
      <w:r w:rsidRPr="006D3AE6">
        <w:rPr>
          <w:rFonts w:ascii="Arial" w:hAnsi="Arial" w:cs="Arial"/>
          <w:b/>
        </w:rPr>
        <w:t>i</w:t>
      </w:r>
      <w:r w:rsidRPr="006D3AE6">
        <w:rPr>
          <w:rFonts w:ascii="Arial" w:hAnsi="Arial" w:cs="Arial"/>
          <w:b/>
        </w:rPr>
        <w:t>naba en una vocal o en un consonante.</w:t>
      </w:r>
    </w:p>
    <w:p w:rsidR="006D3AE6" w:rsidRPr="006D3AE6" w:rsidRDefault="006D3AE6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80A41" w:rsidRDefault="00180A41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D3AE6">
        <w:rPr>
          <w:rFonts w:ascii="Arial" w:hAnsi="Arial" w:cs="Arial"/>
          <w:b/>
        </w:rPr>
        <w:t xml:space="preserve">De otra manera, el sistema de los </w:t>
      </w:r>
      <w:proofErr w:type="spellStart"/>
      <w:r w:rsidRPr="006D3AE6">
        <w:rPr>
          <w:rFonts w:ascii="Arial" w:hAnsi="Arial" w:cs="Arial"/>
          <w:b/>
        </w:rPr>
        <w:t>ilocanos</w:t>
      </w:r>
      <w:proofErr w:type="spellEnd"/>
      <w:r w:rsidRPr="006D3AE6">
        <w:rPr>
          <w:rFonts w:ascii="Arial" w:hAnsi="Arial" w:cs="Arial"/>
          <w:b/>
        </w:rPr>
        <w:t xml:space="preserve"> es el primero que designó los consonantes de coda con una marca diacrítica - un </w:t>
      </w:r>
      <w:hyperlink r:id="rId37" w:tooltip="Virama (aún no redactado)" w:history="1">
        <w:proofErr w:type="spellStart"/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virama</w:t>
        </w:r>
        <w:proofErr w:type="spellEnd"/>
      </w:hyperlink>
      <w:r w:rsidRPr="006D3AE6">
        <w:rPr>
          <w:rFonts w:ascii="Arial" w:hAnsi="Arial" w:cs="Arial"/>
          <w:b/>
        </w:rPr>
        <w:t xml:space="preserve"> en forma de cruz, exhibida en </w:t>
      </w:r>
      <w:r w:rsidRPr="006D3AE6">
        <w:rPr>
          <w:rFonts w:ascii="Arial" w:hAnsi="Arial" w:cs="Arial"/>
          <w:b/>
          <w:i/>
          <w:iCs/>
        </w:rPr>
        <w:t>La Doctrina Cri</w:t>
      </w:r>
      <w:r w:rsidRPr="006D3AE6">
        <w:rPr>
          <w:rFonts w:ascii="Arial" w:hAnsi="Arial" w:cs="Arial"/>
          <w:b/>
          <w:i/>
          <w:iCs/>
        </w:rPr>
        <w:t>s</w:t>
      </w:r>
      <w:r w:rsidRPr="006D3AE6">
        <w:rPr>
          <w:rFonts w:ascii="Arial" w:hAnsi="Arial" w:cs="Arial"/>
          <w:b/>
          <w:i/>
          <w:iCs/>
        </w:rPr>
        <w:t>tiana</w:t>
      </w:r>
      <w:r w:rsidRPr="006D3AE6">
        <w:rPr>
          <w:rFonts w:ascii="Arial" w:hAnsi="Arial" w:cs="Arial"/>
          <w:b/>
        </w:rPr>
        <w:t xml:space="preserve"> del año 1621, una de las publicaciones </w:t>
      </w:r>
      <w:proofErr w:type="spellStart"/>
      <w:r w:rsidRPr="006D3AE6">
        <w:rPr>
          <w:rFonts w:ascii="Arial" w:hAnsi="Arial" w:cs="Arial"/>
          <w:b/>
        </w:rPr>
        <w:t>ilocanas</w:t>
      </w:r>
      <w:proofErr w:type="spellEnd"/>
      <w:r w:rsidRPr="006D3AE6">
        <w:rPr>
          <w:rFonts w:ascii="Arial" w:hAnsi="Arial" w:cs="Arial"/>
          <w:b/>
        </w:rPr>
        <w:t xml:space="preserve"> más viejas que aún existen. La </w:t>
      </w:r>
      <w:proofErr w:type="spellStart"/>
      <w:r w:rsidRPr="006D3AE6">
        <w:rPr>
          <w:rFonts w:ascii="Arial" w:hAnsi="Arial" w:cs="Arial"/>
          <w:b/>
        </w:rPr>
        <w:t>vir</w:t>
      </w:r>
      <w:r w:rsidRPr="006D3AE6">
        <w:rPr>
          <w:rFonts w:ascii="Arial" w:hAnsi="Arial" w:cs="Arial"/>
          <w:b/>
        </w:rPr>
        <w:t>a</w:t>
      </w:r>
      <w:r w:rsidRPr="006D3AE6">
        <w:rPr>
          <w:rFonts w:ascii="Arial" w:hAnsi="Arial" w:cs="Arial"/>
          <w:b/>
        </w:rPr>
        <w:t>ma</w:t>
      </w:r>
      <w:proofErr w:type="spellEnd"/>
      <w:r w:rsidRPr="006D3AE6">
        <w:rPr>
          <w:rFonts w:ascii="Arial" w:hAnsi="Arial" w:cs="Arial"/>
          <w:b/>
        </w:rPr>
        <w:t xml:space="preserve"> escrita abajo de la letra </w:t>
      </w:r>
      <w:proofErr w:type="spellStart"/>
      <w:r w:rsidRPr="006D3AE6">
        <w:rPr>
          <w:rFonts w:ascii="Arial" w:hAnsi="Arial" w:cs="Arial"/>
          <w:b/>
        </w:rPr>
        <w:t>siginificaba</w:t>
      </w:r>
      <w:proofErr w:type="spellEnd"/>
      <w:r w:rsidRPr="006D3AE6">
        <w:rPr>
          <w:rFonts w:ascii="Arial" w:hAnsi="Arial" w:cs="Arial"/>
          <w:b/>
        </w:rPr>
        <w:t xml:space="preserve"> que no realizaba la vocal, la negaba.</w:t>
      </w:r>
    </w:p>
    <w:p w:rsidR="006D3AE6" w:rsidRPr="006D3AE6" w:rsidRDefault="006D3AE6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80A41" w:rsidRDefault="00180A41" w:rsidP="006D3AE6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6D3AE6">
        <w:rPr>
          <w:rStyle w:val="mw-headline"/>
          <w:rFonts w:ascii="Arial" w:hAnsi="Arial" w:cs="Arial"/>
          <w:sz w:val="24"/>
          <w:szCs w:val="24"/>
        </w:rPr>
        <w:t>La época colonial</w:t>
      </w:r>
    </w:p>
    <w:p w:rsidR="006D3AE6" w:rsidRPr="006D3AE6" w:rsidRDefault="006D3AE6" w:rsidP="006D3AE6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180A41" w:rsidRDefault="00180A41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D3AE6">
        <w:rPr>
          <w:rFonts w:ascii="Arial" w:hAnsi="Arial" w:cs="Arial"/>
          <w:b/>
        </w:rPr>
        <w:t>Después de la llegada de los españoles a las islas, el sistema silábico fue abandonado por la ve</w:t>
      </w:r>
      <w:r w:rsidRPr="006D3AE6">
        <w:rPr>
          <w:rFonts w:ascii="Arial" w:hAnsi="Arial" w:cs="Arial"/>
          <w:b/>
        </w:rPr>
        <w:t>r</w:t>
      </w:r>
      <w:r w:rsidRPr="006D3AE6">
        <w:rPr>
          <w:rFonts w:ascii="Arial" w:hAnsi="Arial" w:cs="Arial"/>
          <w:b/>
        </w:rPr>
        <w:t>sión española del alfabeto latino.</w:t>
      </w:r>
    </w:p>
    <w:p w:rsidR="006D3AE6" w:rsidRPr="006D3AE6" w:rsidRDefault="006D3AE6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80A41" w:rsidRDefault="00180A41" w:rsidP="006D3AE6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6D3AE6">
        <w:rPr>
          <w:rStyle w:val="mw-headline"/>
          <w:rFonts w:ascii="Arial" w:hAnsi="Arial" w:cs="Arial"/>
          <w:sz w:val="24"/>
          <w:szCs w:val="24"/>
        </w:rPr>
        <w:t>Hoy día</w:t>
      </w:r>
    </w:p>
    <w:p w:rsidR="006D3AE6" w:rsidRPr="006D3AE6" w:rsidRDefault="006D3AE6" w:rsidP="006D3AE6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180A41" w:rsidRDefault="00180A41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D3AE6">
        <w:rPr>
          <w:rFonts w:ascii="Arial" w:hAnsi="Arial" w:cs="Arial"/>
          <w:b/>
        </w:rPr>
        <w:t xml:space="preserve">Hay dos sistemas en uso: uno basado en el español y otro en el tagalo. En el sistema </w:t>
      </w:r>
      <w:r w:rsidRPr="006D3AE6">
        <w:rPr>
          <w:rFonts w:ascii="Arial" w:hAnsi="Arial" w:cs="Arial"/>
          <w:b/>
          <w:i/>
          <w:iCs/>
        </w:rPr>
        <w:t>e</w:t>
      </w:r>
      <w:r w:rsidRPr="006D3AE6">
        <w:rPr>
          <w:rFonts w:ascii="Arial" w:hAnsi="Arial" w:cs="Arial"/>
          <w:b/>
          <w:i/>
          <w:iCs/>
        </w:rPr>
        <w:t>s</w:t>
      </w:r>
      <w:r w:rsidRPr="006D3AE6">
        <w:rPr>
          <w:rFonts w:ascii="Arial" w:hAnsi="Arial" w:cs="Arial"/>
          <w:b/>
          <w:i/>
          <w:iCs/>
        </w:rPr>
        <w:t>pañol</w:t>
      </w:r>
      <w:r w:rsidRPr="006D3AE6">
        <w:rPr>
          <w:rFonts w:ascii="Arial" w:hAnsi="Arial" w:cs="Arial"/>
          <w:b/>
        </w:rPr>
        <w:t>, las palabras de origen español mantuvieron sus formas, es decir que las palabras indígenas se ada</w:t>
      </w:r>
      <w:r w:rsidRPr="006D3AE6">
        <w:rPr>
          <w:rFonts w:ascii="Arial" w:hAnsi="Arial" w:cs="Arial"/>
          <w:b/>
        </w:rPr>
        <w:t>p</w:t>
      </w:r>
      <w:r w:rsidRPr="006D3AE6">
        <w:rPr>
          <w:rFonts w:ascii="Arial" w:hAnsi="Arial" w:cs="Arial"/>
          <w:b/>
        </w:rPr>
        <w:t>taron a las reglas y peculiaridades del español. Actualmente, solo lo usa la gente mayor y en p</w:t>
      </w:r>
      <w:r w:rsidRPr="006D3AE6">
        <w:rPr>
          <w:rFonts w:ascii="Arial" w:hAnsi="Arial" w:cs="Arial"/>
          <w:b/>
        </w:rPr>
        <w:t>u</w:t>
      </w:r>
      <w:r w:rsidRPr="006D3AE6">
        <w:rPr>
          <w:rFonts w:ascii="Arial" w:hAnsi="Arial" w:cs="Arial"/>
          <w:b/>
        </w:rPr>
        <w:t>blicaciones antiguas.</w:t>
      </w:r>
    </w:p>
    <w:p w:rsidR="006D3AE6" w:rsidRPr="006D3AE6" w:rsidRDefault="006D3AE6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80A41" w:rsidRPr="006D3AE6" w:rsidRDefault="00180A41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D3AE6">
        <w:rPr>
          <w:rFonts w:ascii="Arial" w:hAnsi="Arial" w:cs="Arial"/>
          <w:b/>
        </w:rPr>
        <w:t>A diferencia del sistema español, el basado en el tagalo es más fonético. Cada letra tiene sólo un valor fonético, y refleja la verdadera realización de la palabra.</w:t>
      </w:r>
      <w:hyperlink r:id="rId38" w:anchor="note1" w:history="1">
        <w:r w:rsidRPr="006D3AE6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1</w:t>
        </w:r>
      </w:hyperlink>
      <w:r w:rsidRPr="006D3AE6">
        <w:rPr>
          <w:rFonts w:ascii="Arial" w:hAnsi="Arial" w:cs="Arial"/>
          <w:b/>
        </w:rPr>
        <w:t xml:space="preserve"> Sin embargo, la combinación de las letras </w:t>
      </w:r>
      <w:proofErr w:type="spellStart"/>
      <w:r w:rsidRPr="006D3AE6">
        <w:rPr>
          <w:rFonts w:ascii="Arial" w:hAnsi="Arial" w:cs="Arial"/>
          <w:b/>
          <w:i/>
          <w:iCs/>
        </w:rPr>
        <w:t>ng</w:t>
      </w:r>
      <w:proofErr w:type="spellEnd"/>
      <w:r w:rsidRPr="006D3AE6">
        <w:rPr>
          <w:rFonts w:ascii="Arial" w:hAnsi="Arial" w:cs="Arial"/>
          <w:b/>
        </w:rPr>
        <w:t xml:space="preserve"> es un </w:t>
      </w:r>
      <w:hyperlink r:id="rId39" w:tooltip="Dígrafo" w:history="1"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dígrafo</w:t>
        </w:r>
      </w:hyperlink>
      <w:r w:rsidRPr="006D3AE6">
        <w:rPr>
          <w:rFonts w:ascii="Arial" w:hAnsi="Arial" w:cs="Arial"/>
          <w:b/>
        </w:rPr>
        <w:t xml:space="preserve">. Sigue después de la letra </w:t>
      </w:r>
      <w:r w:rsidRPr="006D3AE6">
        <w:rPr>
          <w:rFonts w:ascii="Arial" w:hAnsi="Arial" w:cs="Arial"/>
          <w:b/>
          <w:i/>
          <w:iCs/>
        </w:rPr>
        <w:t>n</w:t>
      </w:r>
      <w:r w:rsidRPr="006D3AE6">
        <w:rPr>
          <w:rFonts w:ascii="Arial" w:hAnsi="Arial" w:cs="Arial"/>
          <w:b/>
        </w:rPr>
        <w:t xml:space="preserve"> en la alfabetización. Resulta que </w:t>
      </w:r>
      <w:r w:rsidRPr="006D3AE6">
        <w:rPr>
          <w:rFonts w:ascii="Arial" w:hAnsi="Arial" w:cs="Arial"/>
          <w:b/>
          <w:bCs/>
        </w:rPr>
        <w:t>numo</w:t>
      </w:r>
      <w:r w:rsidRPr="006D3AE6">
        <w:rPr>
          <w:rFonts w:ascii="Arial" w:hAnsi="Arial" w:cs="Arial"/>
          <w:b/>
        </w:rPr>
        <w:t xml:space="preserve"> (</w:t>
      </w:r>
      <w:r w:rsidRPr="006D3AE6">
        <w:rPr>
          <w:rFonts w:ascii="Arial" w:hAnsi="Arial" w:cs="Arial"/>
          <w:b/>
          <w:i/>
          <w:iCs/>
        </w:rPr>
        <w:t>humildad</w:t>
      </w:r>
      <w:r w:rsidRPr="006D3AE6">
        <w:rPr>
          <w:rFonts w:ascii="Arial" w:hAnsi="Arial" w:cs="Arial"/>
          <w:b/>
        </w:rPr>
        <w:t xml:space="preserve">) aparece antes de </w:t>
      </w:r>
      <w:proofErr w:type="spellStart"/>
      <w:r w:rsidRPr="006D3AE6">
        <w:rPr>
          <w:rFonts w:ascii="Arial" w:hAnsi="Arial" w:cs="Arial"/>
          <w:b/>
          <w:bCs/>
        </w:rPr>
        <w:t>ngalngal</w:t>
      </w:r>
      <w:proofErr w:type="spellEnd"/>
      <w:r w:rsidRPr="006D3AE6">
        <w:rPr>
          <w:rFonts w:ascii="Arial" w:hAnsi="Arial" w:cs="Arial"/>
          <w:b/>
        </w:rPr>
        <w:t xml:space="preserve"> (</w:t>
      </w:r>
      <w:r w:rsidRPr="006D3AE6">
        <w:rPr>
          <w:rFonts w:ascii="Arial" w:hAnsi="Arial" w:cs="Arial"/>
          <w:b/>
          <w:i/>
          <w:iCs/>
        </w:rPr>
        <w:t>mascar</w:t>
      </w:r>
      <w:r w:rsidRPr="006D3AE6">
        <w:rPr>
          <w:rFonts w:ascii="Arial" w:hAnsi="Arial" w:cs="Arial"/>
          <w:b/>
        </w:rPr>
        <w:t>) en los nuevos diccion</w:t>
      </w:r>
      <w:r w:rsidRPr="006D3AE6">
        <w:rPr>
          <w:rFonts w:ascii="Arial" w:hAnsi="Arial" w:cs="Arial"/>
          <w:b/>
        </w:rPr>
        <w:t>a</w:t>
      </w:r>
      <w:r w:rsidRPr="006D3AE6">
        <w:rPr>
          <w:rFonts w:ascii="Arial" w:hAnsi="Arial" w:cs="Arial"/>
          <w:b/>
        </w:rPr>
        <w:t>rios. El impacto sobre las palabras de origen extranjero, las más comunes provienen del español, es que necesitarán ca</w:t>
      </w:r>
      <w:r w:rsidRPr="006D3AE6">
        <w:rPr>
          <w:rFonts w:ascii="Arial" w:hAnsi="Arial" w:cs="Arial"/>
          <w:b/>
        </w:rPr>
        <w:t>m</w:t>
      </w:r>
      <w:r w:rsidRPr="006D3AE6">
        <w:rPr>
          <w:rFonts w:ascii="Arial" w:hAnsi="Arial" w:cs="Arial"/>
          <w:b/>
        </w:rPr>
        <w:t xml:space="preserve">biar sus formas para reflejar la fonología </w:t>
      </w:r>
      <w:proofErr w:type="spellStart"/>
      <w:r w:rsidRPr="006D3AE6">
        <w:rPr>
          <w:rFonts w:ascii="Arial" w:hAnsi="Arial" w:cs="Arial"/>
          <w:b/>
        </w:rPr>
        <w:t>ilocana</w:t>
      </w:r>
      <w:proofErr w:type="spellEnd"/>
      <w:r w:rsidRPr="006D3AE6">
        <w:rPr>
          <w:rFonts w:ascii="Arial" w:hAnsi="Arial" w:cs="Arial"/>
          <w:b/>
        </w:rPr>
        <w:t xml:space="preserve"> mejor. La revista </w:t>
      </w:r>
      <w:proofErr w:type="spellStart"/>
      <w:r w:rsidRPr="006D3AE6">
        <w:rPr>
          <w:rFonts w:ascii="Arial" w:hAnsi="Arial" w:cs="Arial"/>
          <w:b/>
        </w:rPr>
        <w:t>ilocana</w:t>
      </w:r>
      <w:proofErr w:type="spellEnd"/>
      <w:r w:rsidRPr="006D3AE6">
        <w:rPr>
          <w:rFonts w:ascii="Arial" w:hAnsi="Arial" w:cs="Arial"/>
          <w:b/>
        </w:rPr>
        <w:t xml:space="preserve"> </w:t>
      </w:r>
      <w:hyperlink r:id="rId40" w:tooltip="Bannawag (aún no redactado)" w:history="1">
        <w:proofErr w:type="spellStart"/>
        <w:r w:rsidRPr="006D3AE6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Bannawag</w:t>
        </w:r>
        <w:proofErr w:type="spellEnd"/>
      </w:hyperlink>
      <w:r w:rsidRPr="006D3AE6">
        <w:rPr>
          <w:rFonts w:ascii="Arial" w:hAnsi="Arial" w:cs="Arial"/>
          <w:b/>
        </w:rPr>
        <w:t xml:space="preserve"> 'El aman</w:t>
      </w:r>
      <w:r w:rsidRPr="006D3AE6">
        <w:rPr>
          <w:rFonts w:ascii="Arial" w:hAnsi="Arial" w:cs="Arial"/>
          <w:b/>
        </w:rPr>
        <w:t>e</w:t>
      </w:r>
      <w:r w:rsidRPr="006D3AE6">
        <w:rPr>
          <w:rFonts w:ascii="Arial" w:hAnsi="Arial" w:cs="Arial"/>
          <w:b/>
        </w:rPr>
        <w:t>cer' usa este sistema.</w:t>
      </w:r>
    </w:p>
    <w:p w:rsidR="006D3AE6" w:rsidRDefault="006D3AE6" w:rsidP="006D3AE6">
      <w:pPr>
        <w:pStyle w:val="Ttulo4"/>
        <w:spacing w:before="0" w:beforeAutospacing="0" w:after="0" w:afterAutospacing="0"/>
        <w:jc w:val="both"/>
        <w:rPr>
          <w:rStyle w:val="mw-headline"/>
          <w:rFonts w:ascii="Arial" w:hAnsi="Arial" w:cs="Arial"/>
        </w:rPr>
      </w:pPr>
    </w:p>
    <w:p w:rsidR="00180A41" w:rsidRPr="006D3AE6" w:rsidRDefault="00180A41" w:rsidP="006D3AE6">
      <w:pPr>
        <w:pStyle w:val="Ttulo4"/>
        <w:spacing w:before="0" w:beforeAutospacing="0" w:after="0" w:afterAutospacing="0"/>
        <w:jc w:val="both"/>
        <w:rPr>
          <w:rFonts w:ascii="Arial" w:hAnsi="Arial" w:cs="Arial"/>
          <w:color w:val="FF0000"/>
        </w:rPr>
      </w:pPr>
      <w:r w:rsidRPr="006D3AE6">
        <w:rPr>
          <w:rStyle w:val="mw-headline"/>
          <w:rFonts w:ascii="Arial" w:hAnsi="Arial" w:cs="Arial"/>
          <w:color w:val="FF0000"/>
        </w:rPr>
        <w:t>Comparación</w:t>
      </w:r>
    </w:p>
    <w:tbl>
      <w:tblPr>
        <w:tblW w:w="375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53"/>
        <w:gridCol w:w="1482"/>
        <w:gridCol w:w="1443"/>
        <w:gridCol w:w="2039"/>
      </w:tblGrid>
      <w:tr w:rsidR="00180A41" w:rsidRPr="006D3AE6" w:rsidTr="00180A41">
        <w:trPr>
          <w:tblCellSpacing w:w="15" w:type="dxa"/>
          <w:jc w:val="center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  <w:bCs/>
              </w:rPr>
              <w:t>Comparación entre los sistemas</w:t>
            </w:r>
          </w:p>
        </w:tc>
      </w:tr>
      <w:tr w:rsidR="00180A41" w:rsidRPr="006D3AE6" w:rsidTr="00180A4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  <w:bCs/>
              </w:rPr>
            </w:pPr>
            <w:r w:rsidRPr="006D3AE6">
              <w:rPr>
                <w:b/>
                <w:bCs/>
              </w:rPr>
              <w:t>Comentario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  <w:bCs/>
              </w:rPr>
            </w:pPr>
            <w:r w:rsidRPr="006D3AE6">
              <w:rPr>
                <w:b/>
                <w:bCs/>
              </w:rPr>
              <w:t>Español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  <w:bCs/>
              </w:rPr>
            </w:pPr>
            <w:proofErr w:type="spellStart"/>
            <w:r w:rsidRPr="006D3AE6">
              <w:rPr>
                <w:b/>
                <w:bCs/>
              </w:rPr>
              <w:t>Ilocano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  <w:bCs/>
              </w:rPr>
            </w:pPr>
            <w:r w:rsidRPr="006D3AE6">
              <w:rPr>
                <w:b/>
                <w:bCs/>
              </w:rPr>
              <w:t>Traducción</w:t>
            </w:r>
          </w:p>
        </w:tc>
      </w:tr>
      <w:tr w:rsidR="00180A41" w:rsidRPr="006D3AE6" w:rsidTr="00180A4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c -&gt; k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tucac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tukak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  <w:i/>
                <w:iCs/>
              </w:rPr>
              <w:t>rana</w:t>
            </w:r>
          </w:p>
        </w:tc>
      </w:tr>
      <w:tr w:rsidR="00180A41" w:rsidRPr="006D3AE6" w:rsidTr="00180A4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ci</w:t>
            </w:r>
            <w:proofErr w:type="spellEnd"/>
            <w:r w:rsidRPr="006D3AE6">
              <w:rPr>
                <w:b/>
              </w:rPr>
              <w:t>, ce -&gt; si, se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acero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asero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  <w:i/>
                <w:iCs/>
              </w:rPr>
              <w:t>acero</w:t>
            </w:r>
          </w:p>
        </w:tc>
      </w:tr>
      <w:tr w:rsidR="00180A41" w:rsidRPr="006D3AE6" w:rsidTr="00180A4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 xml:space="preserve">ch -&gt; </w:t>
            </w:r>
            <w:proofErr w:type="spellStart"/>
            <w:r w:rsidRPr="006D3AE6">
              <w:rPr>
                <w:b/>
              </w:rPr>
              <w:t>ts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coche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kotse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coche</w:t>
            </w:r>
          </w:p>
        </w:tc>
      </w:tr>
      <w:tr w:rsidR="00180A41" w:rsidRPr="006D3AE6" w:rsidTr="00180A4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 xml:space="preserve">f -&gt; p </w:t>
            </w:r>
            <w:hyperlink r:id="rId41" w:anchor="note2" w:history="1">
              <w:r w:rsidRPr="006D3AE6">
                <w:rPr>
                  <w:rStyle w:val="Hipervnculo"/>
                  <w:b/>
                  <w:color w:val="auto"/>
                  <w:u w:val="none"/>
                  <w:vertAlign w:val="superscript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familia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pamilia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  <w:i/>
                <w:iCs/>
              </w:rPr>
              <w:t>familia</w:t>
            </w:r>
          </w:p>
        </w:tc>
      </w:tr>
      <w:tr w:rsidR="00180A41" w:rsidRPr="006D3AE6" w:rsidTr="00180A4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gui</w:t>
            </w:r>
            <w:proofErr w:type="spellEnd"/>
            <w:r w:rsidRPr="006D3AE6">
              <w:rPr>
                <w:b/>
              </w:rPr>
              <w:t xml:space="preserve">, </w:t>
            </w:r>
            <w:proofErr w:type="spellStart"/>
            <w:r w:rsidRPr="006D3AE6">
              <w:rPr>
                <w:b/>
              </w:rPr>
              <w:t>gue</w:t>
            </w:r>
            <w:proofErr w:type="spellEnd"/>
            <w:r w:rsidRPr="006D3AE6">
              <w:rPr>
                <w:b/>
              </w:rPr>
              <w:t xml:space="preserve"> -&gt; </w:t>
            </w:r>
            <w:proofErr w:type="spellStart"/>
            <w:r w:rsidRPr="006D3AE6">
              <w:rPr>
                <w:b/>
              </w:rPr>
              <w:t>gi</w:t>
            </w:r>
            <w:proofErr w:type="spellEnd"/>
            <w:r w:rsidRPr="006D3AE6">
              <w:rPr>
                <w:b/>
              </w:rPr>
              <w:t>, ge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daguiti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dagiti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  <w:i/>
                <w:iCs/>
              </w:rPr>
              <w:t>los/las</w:t>
            </w:r>
          </w:p>
        </w:tc>
      </w:tr>
      <w:tr w:rsidR="00180A41" w:rsidRPr="006D3AE6" w:rsidTr="00180A4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 xml:space="preserve">ge, </w:t>
            </w:r>
            <w:proofErr w:type="spellStart"/>
            <w:r w:rsidRPr="006D3AE6">
              <w:rPr>
                <w:b/>
              </w:rPr>
              <w:t>gi</w:t>
            </w:r>
            <w:proofErr w:type="spellEnd"/>
            <w:r w:rsidRPr="006D3AE6">
              <w:rPr>
                <w:b/>
              </w:rPr>
              <w:t xml:space="preserve"> -&gt; he, </w:t>
            </w:r>
            <w:proofErr w:type="spellStart"/>
            <w:r w:rsidRPr="006D3AE6">
              <w:rPr>
                <w:b/>
              </w:rPr>
              <w:t>hi</w:t>
            </w:r>
            <w:proofErr w:type="spellEnd"/>
            <w:r w:rsidRPr="006D3AE6">
              <w:rPr>
                <w:b/>
              </w:rPr>
              <w:t xml:space="preserve"> </w:t>
            </w:r>
            <w:hyperlink r:id="rId42" w:anchor="note3" w:history="1">
              <w:r w:rsidRPr="006D3AE6">
                <w:rPr>
                  <w:rStyle w:val="Hipervnculo"/>
                  <w:b/>
                  <w:color w:val="auto"/>
                  <w:u w:val="none"/>
                  <w:vertAlign w:val="superscript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página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pahina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  <w:i/>
                <w:iCs/>
              </w:rPr>
              <w:t>página</w:t>
            </w:r>
          </w:p>
        </w:tc>
      </w:tr>
      <w:tr w:rsidR="00180A41" w:rsidRPr="006D3AE6" w:rsidTr="00180A4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h -&gt; 0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horas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oras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  <w:i/>
                <w:iCs/>
              </w:rPr>
              <w:t>hora</w:t>
            </w:r>
          </w:p>
        </w:tc>
      </w:tr>
      <w:tr w:rsidR="00180A41" w:rsidRPr="006D3AE6" w:rsidTr="00180A4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 xml:space="preserve">j -&gt; h </w:t>
            </w:r>
            <w:hyperlink r:id="rId43" w:anchor="note3" w:history="1">
              <w:r w:rsidRPr="006D3AE6">
                <w:rPr>
                  <w:rStyle w:val="Hipervnculo"/>
                  <w:b/>
                  <w:color w:val="auto"/>
                  <w:u w:val="none"/>
                  <w:vertAlign w:val="superscript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juez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hues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  <w:i/>
                <w:iCs/>
              </w:rPr>
              <w:t>juez</w:t>
            </w:r>
          </w:p>
        </w:tc>
      </w:tr>
      <w:tr w:rsidR="00180A41" w:rsidRPr="006D3AE6" w:rsidTr="00180A4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 xml:space="preserve">ll -&gt; </w:t>
            </w:r>
            <w:proofErr w:type="spellStart"/>
            <w:r w:rsidRPr="006D3AE6">
              <w:rPr>
                <w:b/>
              </w:rPr>
              <w:t>li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caballo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kabalio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  <w:i/>
                <w:iCs/>
              </w:rPr>
              <w:t>caballo</w:t>
            </w:r>
          </w:p>
        </w:tc>
      </w:tr>
      <w:tr w:rsidR="00180A41" w:rsidRPr="006D3AE6" w:rsidTr="00180A4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ñ -&gt; ni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baño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banio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  <w:i/>
                <w:iCs/>
              </w:rPr>
              <w:t>baño</w:t>
            </w:r>
          </w:p>
        </w:tc>
      </w:tr>
      <w:tr w:rsidR="00180A41" w:rsidRPr="006D3AE6" w:rsidTr="00180A4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lastRenderedPageBreak/>
              <w:t>ñg</w:t>
            </w:r>
            <w:proofErr w:type="spellEnd"/>
            <w:r w:rsidRPr="006D3AE6">
              <w:rPr>
                <w:b/>
              </w:rPr>
              <w:t xml:space="preserve"> -&gt; </w:t>
            </w:r>
            <w:proofErr w:type="spellStart"/>
            <w:r w:rsidRPr="006D3AE6">
              <w:rPr>
                <w:b/>
              </w:rPr>
              <w:t>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ngioat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ngiwat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  <w:i/>
                <w:iCs/>
              </w:rPr>
              <w:t>boca</w:t>
            </w:r>
          </w:p>
        </w:tc>
      </w:tr>
      <w:tr w:rsidR="00180A41" w:rsidRPr="006D3AE6" w:rsidTr="00180A4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Vo</w:t>
            </w:r>
            <w:proofErr w:type="spellEnd"/>
            <w:r w:rsidRPr="006D3AE6">
              <w:rPr>
                <w:b/>
              </w:rPr>
              <w:t xml:space="preserve">(V) -&gt; </w:t>
            </w:r>
            <w:proofErr w:type="spellStart"/>
            <w:r w:rsidRPr="006D3AE6">
              <w:rPr>
                <w:b/>
              </w:rPr>
              <w:t>Vw</w:t>
            </w:r>
            <w:proofErr w:type="spellEnd"/>
            <w:r w:rsidRPr="006D3AE6">
              <w:rPr>
                <w:b/>
              </w:rPr>
              <w:t>(V)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aoan</w:t>
            </w:r>
            <w:proofErr w:type="spellEnd"/>
            <w:r w:rsidRPr="006D3AE6">
              <w:rPr>
                <w:b/>
              </w:rPr>
              <w:t xml:space="preserve"> </w:t>
            </w:r>
          </w:p>
          <w:p w:rsidR="00180A41" w:rsidRPr="006D3AE6" w:rsidRDefault="00180A41" w:rsidP="006D3AE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proofErr w:type="spellStart"/>
            <w:r w:rsidRPr="006D3AE6">
              <w:rPr>
                <w:rFonts w:ascii="Arial" w:hAnsi="Arial" w:cs="Arial"/>
                <w:b/>
              </w:rPr>
              <w:t>aldao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awan</w:t>
            </w:r>
            <w:proofErr w:type="spellEnd"/>
            <w:r w:rsidRPr="006D3AE6">
              <w:rPr>
                <w:b/>
              </w:rPr>
              <w:t xml:space="preserve"> </w:t>
            </w:r>
          </w:p>
          <w:p w:rsidR="00180A41" w:rsidRPr="006D3AE6" w:rsidRDefault="00180A41" w:rsidP="006D3AE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proofErr w:type="spellStart"/>
            <w:r w:rsidRPr="006D3AE6">
              <w:rPr>
                <w:rFonts w:ascii="Arial" w:hAnsi="Arial" w:cs="Arial"/>
                <w:b/>
              </w:rPr>
              <w:t>aldaw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  <w:i/>
                <w:iCs/>
              </w:rPr>
              <w:t>no hay</w:t>
            </w:r>
            <w:r w:rsidRPr="006D3AE6">
              <w:rPr>
                <w:b/>
              </w:rPr>
              <w:t xml:space="preserve"> </w:t>
            </w:r>
          </w:p>
          <w:p w:rsidR="00180A41" w:rsidRPr="006D3AE6" w:rsidRDefault="00180A41" w:rsidP="006D3AE6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6D3AE6">
              <w:rPr>
                <w:rFonts w:ascii="Arial" w:hAnsi="Arial" w:cs="Arial"/>
                <w:b/>
                <w:i/>
                <w:iCs/>
              </w:rPr>
              <w:t>día</w:t>
            </w:r>
          </w:p>
        </w:tc>
      </w:tr>
      <w:tr w:rsidR="00180A41" w:rsidRPr="006D3AE6" w:rsidTr="00180A4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qui</w:t>
            </w:r>
            <w:proofErr w:type="spellEnd"/>
            <w:r w:rsidRPr="006D3AE6">
              <w:rPr>
                <w:b/>
              </w:rPr>
              <w:t xml:space="preserve">, que -&gt; </w:t>
            </w:r>
            <w:proofErr w:type="spellStart"/>
            <w:r w:rsidRPr="006D3AE6">
              <w:rPr>
                <w:b/>
              </w:rPr>
              <w:t>ki</w:t>
            </w:r>
            <w:proofErr w:type="spellEnd"/>
            <w:r w:rsidRPr="006D3AE6">
              <w:rPr>
                <w:b/>
              </w:rPr>
              <w:t xml:space="preserve">, </w:t>
            </w:r>
            <w:proofErr w:type="spellStart"/>
            <w:r w:rsidRPr="006D3AE6">
              <w:rPr>
                <w:b/>
              </w:rPr>
              <w:t>ke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iquet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iket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  <w:i/>
                <w:iCs/>
              </w:rPr>
              <w:t>tía</w:t>
            </w:r>
          </w:p>
        </w:tc>
      </w:tr>
      <w:tr w:rsidR="00180A41" w:rsidRPr="006D3AE6" w:rsidTr="00180A4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v -&gt; b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voces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boses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  <w:i/>
                <w:iCs/>
              </w:rPr>
              <w:t>voz</w:t>
            </w:r>
          </w:p>
        </w:tc>
      </w:tr>
      <w:tr w:rsidR="00180A41" w:rsidRPr="006D3AE6" w:rsidTr="00180A4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z -&gt; s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zapatos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sapatos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  <w:i/>
                <w:iCs/>
              </w:rPr>
              <w:t>zapato</w:t>
            </w:r>
          </w:p>
        </w:tc>
      </w:tr>
    </w:tbl>
    <w:p w:rsidR="006D3AE6" w:rsidRDefault="006D3AE6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iCs/>
        </w:rPr>
      </w:pPr>
    </w:p>
    <w:p w:rsidR="00180A41" w:rsidRDefault="00180A41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iCs/>
        </w:rPr>
      </w:pPr>
      <w:r w:rsidRPr="006D3AE6">
        <w:rPr>
          <w:rFonts w:ascii="Arial" w:hAnsi="Arial" w:cs="Arial"/>
          <w:b/>
          <w:i/>
          <w:iCs/>
        </w:rPr>
        <w:t>Notas</w:t>
      </w:r>
    </w:p>
    <w:p w:rsidR="006D3AE6" w:rsidRPr="006D3AE6" w:rsidRDefault="006D3AE6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80A41" w:rsidRDefault="00180A41" w:rsidP="006D3AE6">
      <w:pPr>
        <w:jc w:val="both"/>
        <w:rPr>
          <w:b/>
        </w:rPr>
      </w:pPr>
      <w:r w:rsidRPr="006D3AE6">
        <w:rPr>
          <w:b/>
          <w:i/>
          <w:iCs/>
        </w:rPr>
        <w:t>1</w:t>
      </w:r>
      <w:r w:rsidRPr="006D3AE6">
        <w:rPr>
          <w:b/>
        </w:rPr>
        <w:t xml:space="preserve"> Es el revés en el caso de la vocal /</w:t>
      </w:r>
      <w:r w:rsidRPr="006D3AE6">
        <w:rPr>
          <w:rStyle w:val="ipa"/>
          <w:b/>
        </w:rPr>
        <w:t>u</w:t>
      </w:r>
      <w:r w:rsidRPr="006D3AE6">
        <w:rPr>
          <w:b/>
        </w:rPr>
        <w:t>/ donde tiene dos representaciones gráficas en pal</w:t>
      </w:r>
      <w:r w:rsidRPr="006D3AE6">
        <w:rPr>
          <w:b/>
        </w:rPr>
        <w:t>a</w:t>
      </w:r>
      <w:r w:rsidRPr="006D3AE6">
        <w:rPr>
          <w:b/>
        </w:rPr>
        <w:t>bras indígenas. Se escribe la vocal /</w:t>
      </w:r>
      <w:r w:rsidRPr="006D3AE6">
        <w:rPr>
          <w:rStyle w:val="ipa"/>
          <w:b/>
        </w:rPr>
        <w:t>u</w:t>
      </w:r>
      <w:r w:rsidRPr="006D3AE6">
        <w:rPr>
          <w:b/>
        </w:rPr>
        <w:t xml:space="preserve">/ como </w:t>
      </w:r>
      <w:r w:rsidRPr="006D3AE6">
        <w:rPr>
          <w:b/>
          <w:bCs/>
        </w:rPr>
        <w:t>o</w:t>
      </w:r>
      <w:r w:rsidRPr="006D3AE6">
        <w:rPr>
          <w:b/>
        </w:rPr>
        <w:t xml:space="preserve"> cuando ocurre en palabras indígenas en la sílaba final de la palabra o de la raíz, por ejemplo: </w:t>
      </w:r>
      <w:proofErr w:type="spellStart"/>
      <w:r w:rsidRPr="006D3AE6">
        <w:rPr>
          <w:b/>
          <w:bCs/>
        </w:rPr>
        <w:t>kitaemonto</w:t>
      </w:r>
      <w:proofErr w:type="spellEnd"/>
      <w:r w:rsidRPr="006D3AE6">
        <w:rPr>
          <w:b/>
        </w:rPr>
        <w:t xml:space="preserve"> /</w:t>
      </w:r>
      <w:proofErr w:type="spellStart"/>
      <w:r w:rsidRPr="006D3AE6">
        <w:rPr>
          <w:b/>
        </w:rPr>
        <w:t>ki.ta.e.mun.tu</w:t>
      </w:r>
      <w:proofErr w:type="spellEnd"/>
      <w:r w:rsidRPr="006D3AE6">
        <w:rPr>
          <w:b/>
        </w:rPr>
        <w:t xml:space="preserve">/. También, la letra </w:t>
      </w:r>
      <w:r w:rsidRPr="006D3AE6">
        <w:rPr>
          <w:b/>
          <w:i/>
          <w:iCs/>
        </w:rPr>
        <w:t>e</w:t>
      </w:r>
      <w:r w:rsidRPr="006D3AE6">
        <w:rPr>
          <w:b/>
        </w:rPr>
        <w:t xml:space="preserve"> corre</w:t>
      </w:r>
      <w:r w:rsidRPr="006D3AE6">
        <w:rPr>
          <w:b/>
        </w:rPr>
        <w:t>s</w:t>
      </w:r>
      <w:r w:rsidRPr="006D3AE6">
        <w:rPr>
          <w:b/>
        </w:rPr>
        <w:t>ponde a dos vocales en el dialecto sureño.</w:t>
      </w:r>
    </w:p>
    <w:p w:rsidR="006D3AE6" w:rsidRPr="006D3AE6" w:rsidRDefault="006D3AE6" w:rsidP="006D3AE6">
      <w:pPr>
        <w:jc w:val="both"/>
        <w:rPr>
          <w:b/>
        </w:rPr>
      </w:pPr>
    </w:p>
    <w:p w:rsidR="00180A41" w:rsidRDefault="00180A41" w:rsidP="006D3AE6">
      <w:pPr>
        <w:jc w:val="both"/>
        <w:rPr>
          <w:b/>
        </w:rPr>
      </w:pPr>
      <w:r w:rsidRPr="006D3AE6">
        <w:rPr>
          <w:b/>
          <w:i/>
          <w:iCs/>
        </w:rPr>
        <w:t>2</w:t>
      </w:r>
      <w:r w:rsidRPr="006D3AE6">
        <w:rPr>
          <w:b/>
        </w:rPr>
        <w:t xml:space="preserve"> En la fonología del </w:t>
      </w:r>
      <w:proofErr w:type="spellStart"/>
      <w:r w:rsidRPr="006D3AE6">
        <w:rPr>
          <w:b/>
        </w:rPr>
        <w:t>ilocano</w:t>
      </w:r>
      <w:proofErr w:type="spellEnd"/>
      <w:r w:rsidRPr="006D3AE6">
        <w:rPr>
          <w:b/>
        </w:rPr>
        <w:t xml:space="preserve"> (y del tagalo) el sonido fricativo labiodental /</w:t>
      </w:r>
      <w:r w:rsidRPr="006D3AE6">
        <w:rPr>
          <w:rStyle w:val="ipa"/>
          <w:b/>
        </w:rPr>
        <w:t>f</w:t>
      </w:r>
      <w:r w:rsidRPr="006D3AE6">
        <w:rPr>
          <w:b/>
        </w:rPr>
        <w:t>/ no existe. Su sonido aproximado es /</w:t>
      </w:r>
      <w:r w:rsidRPr="006D3AE6">
        <w:rPr>
          <w:rStyle w:val="ipa"/>
          <w:b/>
        </w:rPr>
        <w:t>p</w:t>
      </w:r>
      <w:r w:rsidRPr="006D3AE6">
        <w:rPr>
          <w:b/>
        </w:rPr>
        <w:t>/. Por eso, en palabras de origen español o inglés, /</w:t>
      </w:r>
      <w:r w:rsidRPr="006D3AE6">
        <w:rPr>
          <w:rStyle w:val="ipa"/>
          <w:b/>
        </w:rPr>
        <w:t>f</w:t>
      </w:r>
      <w:r w:rsidRPr="006D3AE6">
        <w:rPr>
          <w:b/>
        </w:rPr>
        <w:t>/ se realiza /</w:t>
      </w:r>
      <w:r w:rsidRPr="006D3AE6">
        <w:rPr>
          <w:rStyle w:val="ipa"/>
          <w:b/>
        </w:rPr>
        <w:t>p</w:t>
      </w:r>
      <w:r w:rsidRPr="006D3AE6">
        <w:rPr>
          <w:b/>
        </w:rPr>
        <w:t>/. En especial, los apellidos que empiezan en /</w:t>
      </w:r>
      <w:r w:rsidRPr="006D3AE6">
        <w:rPr>
          <w:rStyle w:val="ipa"/>
          <w:b/>
        </w:rPr>
        <w:t>f</w:t>
      </w:r>
      <w:r w:rsidRPr="006D3AE6">
        <w:rPr>
          <w:b/>
        </w:rPr>
        <w:t>/ suelen decirse con /</w:t>
      </w:r>
      <w:r w:rsidRPr="006D3AE6">
        <w:rPr>
          <w:rStyle w:val="ipa"/>
          <w:b/>
        </w:rPr>
        <w:t>p</w:t>
      </w:r>
      <w:r w:rsidRPr="006D3AE6">
        <w:rPr>
          <w:b/>
        </w:rPr>
        <w:t xml:space="preserve">/, por ejemplo </w:t>
      </w:r>
      <w:r w:rsidRPr="006D3AE6">
        <w:rPr>
          <w:b/>
          <w:i/>
          <w:iCs/>
        </w:rPr>
        <w:t>Ferná</w:t>
      </w:r>
      <w:r w:rsidRPr="006D3AE6">
        <w:rPr>
          <w:b/>
          <w:i/>
          <w:iCs/>
        </w:rPr>
        <w:t>n</w:t>
      </w:r>
      <w:r w:rsidRPr="006D3AE6">
        <w:rPr>
          <w:b/>
          <w:i/>
          <w:iCs/>
        </w:rPr>
        <w:t>dez</w:t>
      </w:r>
      <w:r w:rsidRPr="006D3AE6">
        <w:rPr>
          <w:b/>
        </w:rPr>
        <w:t xml:space="preserve"> /</w:t>
      </w:r>
      <w:proofErr w:type="spellStart"/>
      <w:r w:rsidRPr="006D3AE6">
        <w:rPr>
          <w:b/>
        </w:rPr>
        <w:t>per.'nan.des</w:t>
      </w:r>
      <w:proofErr w:type="spellEnd"/>
      <w:r w:rsidRPr="006D3AE6">
        <w:rPr>
          <w:b/>
        </w:rPr>
        <w:t>/.</w:t>
      </w:r>
    </w:p>
    <w:p w:rsidR="006D3AE6" w:rsidRPr="006D3AE6" w:rsidRDefault="006D3AE6" w:rsidP="006D3AE6">
      <w:pPr>
        <w:jc w:val="both"/>
        <w:rPr>
          <w:b/>
        </w:rPr>
      </w:pPr>
    </w:p>
    <w:p w:rsidR="00180A41" w:rsidRPr="006D3AE6" w:rsidRDefault="00180A41" w:rsidP="006D3AE6">
      <w:pPr>
        <w:jc w:val="both"/>
        <w:rPr>
          <w:b/>
        </w:rPr>
      </w:pPr>
      <w:r w:rsidRPr="006D3AE6">
        <w:rPr>
          <w:b/>
          <w:i/>
          <w:iCs/>
        </w:rPr>
        <w:t>3</w:t>
      </w:r>
      <w:r w:rsidRPr="006D3AE6">
        <w:rPr>
          <w:b/>
        </w:rPr>
        <w:t xml:space="preserve"> El sonido /</w:t>
      </w:r>
      <w:r w:rsidRPr="006D3AE6">
        <w:rPr>
          <w:rStyle w:val="ipa"/>
          <w:b/>
        </w:rPr>
        <w:t>h</w:t>
      </w:r>
      <w:r w:rsidRPr="006D3AE6">
        <w:rPr>
          <w:b/>
        </w:rPr>
        <w:t xml:space="preserve">/ sólo sucede en palabras extranjeras, y en el variante del negativo </w:t>
      </w:r>
      <w:proofErr w:type="spellStart"/>
      <w:r w:rsidRPr="006D3AE6">
        <w:rPr>
          <w:b/>
          <w:i/>
          <w:iCs/>
        </w:rPr>
        <w:t>haan</w:t>
      </w:r>
      <w:proofErr w:type="spellEnd"/>
      <w:r w:rsidRPr="006D3AE6">
        <w:rPr>
          <w:b/>
        </w:rPr>
        <w:t>.</w:t>
      </w:r>
    </w:p>
    <w:p w:rsidR="00180A41" w:rsidRDefault="00180A41" w:rsidP="006D3AE6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6D3AE6">
        <w:rPr>
          <w:rStyle w:val="mw-headline"/>
          <w:rFonts w:ascii="Arial" w:hAnsi="Arial" w:cs="Arial"/>
          <w:sz w:val="24"/>
          <w:szCs w:val="24"/>
        </w:rPr>
        <w:t>Fonología</w:t>
      </w:r>
    </w:p>
    <w:p w:rsidR="006D3AE6" w:rsidRPr="006D3AE6" w:rsidRDefault="006D3AE6" w:rsidP="006D3AE6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180A41" w:rsidRDefault="00180A41" w:rsidP="006D3AE6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6D3AE6">
        <w:rPr>
          <w:rStyle w:val="mw-headline"/>
          <w:rFonts w:ascii="Arial" w:hAnsi="Arial" w:cs="Arial"/>
          <w:color w:val="FF0000"/>
          <w:sz w:val="24"/>
          <w:szCs w:val="24"/>
        </w:rPr>
        <w:t>Gramática</w:t>
      </w:r>
    </w:p>
    <w:p w:rsidR="006D3AE6" w:rsidRPr="006D3AE6" w:rsidRDefault="006D3AE6" w:rsidP="006D3AE6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</w:p>
    <w:p w:rsidR="00180A41" w:rsidRDefault="00180A41" w:rsidP="006D3AE6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6D3AE6">
        <w:rPr>
          <w:rStyle w:val="mw-headline"/>
          <w:rFonts w:ascii="Arial" w:hAnsi="Arial" w:cs="Arial"/>
          <w:sz w:val="24"/>
          <w:szCs w:val="24"/>
        </w:rPr>
        <w:t>Tipología</w:t>
      </w:r>
    </w:p>
    <w:p w:rsidR="006D3AE6" w:rsidRPr="006D3AE6" w:rsidRDefault="006D3AE6" w:rsidP="006D3AE6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180A41" w:rsidRPr="006D3AE6" w:rsidRDefault="00180A41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D3AE6">
        <w:rPr>
          <w:rFonts w:ascii="Arial" w:hAnsi="Arial" w:cs="Arial"/>
          <w:b/>
        </w:rPr>
        <w:t xml:space="preserve">El idioma </w:t>
      </w:r>
      <w:proofErr w:type="spellStart"/>
      <w:r w:rsidRPr="006D3AE6">
        <w:rPr>
          <w:rFonts w:ascii="Arial" w:hAnsi="Arial" w:cs="Arial"/>
          <w:b/>
        </w:rPr>
        <w:t>ilocano</w:t>
      </w:r>
      <w:proofErr w:type="spellEnd"/>
      <w:r w:rsidRPr="006D3AE6">
        <w:rPr>
          <w:rFonts w:ascii="Arial" w:hAnsi="Arial" w:cs="Arial"/>
          <w:b/>
        </w:rPr>
        <w:t xml:space="preserve"> emplea una estructura de predicado inicial. Es decir que el verbo o el a</w:t>
      </w:r>
      <w:r w:rsidRPr="006D3AE6">
        <w:rPr>
          <w:rFonts w:ascii="Arial" w:hAnsi="Arial" w:cs="Arial"/>
          <w:b/>
        </w:rPr>
        <w:t>d</w:t>
      </w:r>
      <w:r w:rsidRPr="006D3AE6">
        <w:rPr>
          <w:rFonts w:ascii="Arial" w:hAnsi="Arial" w:cs="Arial"/>
          <w:b/>
        </w:rPr>
        <w:t xml:space="preserve">jetivo </w:t>
      </w:r>
      <w:proofErr w:type="spellStart"/>
      <w:r w:rsidRPr="006D3AE6">
        <w:rPr>
          <w:rFonts w:ascii="Arial" w:hAnsi="Arial" w:cs="Arial"/>
          <w:b/>
        </w:rPr>
        <w:t>occure</w:t>
      </w:r>
      <w:proofErr w:type="spellEnd"/>
      <w:r w:rsidRPr="006D3AE6">
        <w:rPr>
          <w:rFonts w:ascii="Arial" w:hAnsi="Arial" w:cs="Arial"/>
          <w:b/>
        </w:rPr>
        <w:t xml:space="preserve"> en la posición inicial en la cláusula. Y después, sigue lo demás de la oración.</w:t>
      </w:r>
    </w:p>
    <w:p w:rsidR="00180A41" w:rsidRDefault="00180A41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D3AE6">
        <w:rPr>
          <w:rFonts w:ascii="Arial" w:hAnsi="Arial" w:cs="Arial"/>
          <w:b/>
        </w:rPr>
        <w:t xml:space="preserve">El </w:t>
      </w:r>
      <w:proofErr w:type="spellStart"/>
      <w:r w:rsidRPr="006D3AE6">
        <w:rPr>
          <w:rFonts w:ascii="Arial" w:hAnsi="Arial" w:cs="Arial"/>
          <w:b/>
        </w:rPr>
        <w:t>ilocano</w:t>
      </w:r>
      <w:proofErr w:type="spellEnd"/>
      <w:r w:rsidRPr="006D3AE6">
        <w:rPr>
          <w:rFonts w:ascii="Arial" w:hAnsi="Arial" w:cs="Arial"/>
          <w:b/>
        </w:rPr>
        <w:t xml:space="preserve"> usa un sistema complejo de afijos (prefijos, sufijos, infijos y enclíticos) y red</w:t>
      </w:r>
      <w:r w:rsidRPr="006D3AE6">
        <w:rPr>
          <w:rFonts w:ascii="Arial" w:hAnsi="Arial" w:cs="Arial"/>
          <w:b/>
        </w:rPr>
        <w:t>u</w:t>
      </w:r>
      <w:r w:rsidRPr="006D3AE6">
        <w:rPr>
          <w:rFonts w:ascii="Arial" w:hAnsi="Arial" w:cs="Arial"/>
          <w:b/>
        </w:rPr>
        <w:t>plicación para ind</w:t>
      </w:r>
      <w:r w:rsidRPr="006D3AE6">
        <w:rPr>
          <w:rFonts w:ascii="Arial" w:hAnsi="Arial" w:cs="Arial"/>
          <w:b/>
        </w:rPr>
        <w:t>i</w:t>
      </w:r>
      <w:r w:rsidRPr="006D3AE6">
        <w:rPr>
          <w:rFonts w:ascii="Arial" w:hAnsi="Arial" w:cs="Arial"/>
          <w:b/>
        </w:rPr>
        <w:t>car una gran variedad de categorías gramaticales.</w:t>
      </w:r>
    </w:p>
    <w:p w:rsidR="006D3AE6" w:rsidRPr="006D3AE6" w:rsidRDefault="006D3AE6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80A41" w:rsidRDefault="00180A41" w:rsidP="006D3AE6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6D3AE6">
        <w:rPr>
          <w:rStyle w:val="mw-headline"/>
          <w:rFonts w:ascii="Arial" w:hAnsi="Arial" w:cs="Arial"/>
          <w:sz w:val="24"/>
          <w:szCs w:val="24"/>
        </w:rPr>
        <w:t>Pronombres</w:t>
      </w:r>
    </w:p>
    <w:p w:rsidR="006D3AE6" w:rsidRPr="006D3AE6" w:rsidRDefault="006D3AE6" w:rsidP="006D3AE6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180A41" w:rsidRDefault="00180A41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D3AE6">
        <w:rPr>
          <w:rFonts w:ascii="Arial" w:hAnsi="Arial" w:cs="Arial"/>
          <w:b/>
        </w:rPr>
        <w:t xml:space="preserve">Los pronombres </w:t>
      </w:r>
      <w:proofErr w:type="spellStart"/>
      <w:r w:rsidRPr="006D3AE6">
        <w:rPr>
          <w:rFonts w:ascii="Arial" w:hAnsi="Arial" w:cs="Arial"/>
          <w:b/>
        </w:rPr>
        <w:t>ilocanos</w:t>
      </w:r>
      <w:proofErr w:type="spellEnd"/>
      <w:r w:rsidRPr="006D3AE6">
        <w:rPr>
          <w:rFonts w:ascii="Arial" w:hAnsi="Arial" w:cs="Arial"/>
          <w:b/>
        </w:rPr>
        <w:t xml:space="preserve"> distinguen entre tres casos: </w:t>
      </w:r>
      <w:hyperlink r:id="rId44" w:tooltip="Absolutivo" w:history="1">
        <w:proofErr w:type="spellStart"/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absolutivo</w:t>
        </w:r>
        <w:proofErr w:type="spellEnd"/>
      </w:hyperlink>
      <w:r w:rsidRPr="006D3AE6">
        <w:rPr>
          <w:rFonts w:ascii="Arial" w:hAnsi="Arial" w:cs="Arial"/>
          <w:b/>
        </w:rPr>
        <w:t xml:space="preserve">, </w:t>
      </w:r>
      <w:hyperlink r:id="rId45" w:tooltip="Ergativo" w:history="1">
        <w:proofErr w:type="spellStart"/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ergativo</w:t>
        </w:r>
        <w:proofErr w:type="spellEnd"/>
      </w:hyperlink>
      <w:r w:rsidRPr="006D3AE6">
        <w:rPr>
          <w:rFonts w:ascii="Arial" w:hAnsi="Arial" w:cs="Arial"/>
          <w:b/>
        </w:rPr>
        <w:t xml:space="preserve"> y </w:t>
      </w:r>
      <w:hyperlink r:id="rId46" w:tooltip="Caso oblicuo" w:history="1"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oblicuo</w:t>
        </w:r>
      </w:hyperlink>
      <w:r w:rsidRPr="006D3AE6">
        <w:rPr>
          <w:rFonts w:ascii="Arial" w:hAnsi="Arial" w:cs="Arial"/>
          <w:b/>
        </w:rPr>
        <w:t>. Ta</w:t>
      </w:r>
      <w:r w:rsidRPr="006D3AE6">
        <w:rPr>
          <w:rFonts w:ascii="Arial" w:hAnsi="Arial" w:cs="Arial"/>
          <w:b/>
        </w:rPr>
        <w:t>m</w:t>
      </w:r>
      <w:r w:rsidRPr="006D3AE6">
        <w:rPr>
          <w:rFonts w:ascii="Arial" w:hAnsi="Arial" w:cs="Arial"/>
          <w:b/>
        </w:rPr>
        <w:t>bién, di</w:t>
      </w:r>
      <w:r w:rsidRPr="006D3AE6">
        <w:rPr>
          <w:rFonts w:ascii="Arial" w:hAnsi="Arial" w:cs="Arial"/>
          <w:b/>
        </w:rPr>
        <w:t>s</w:t>
      </w:r>
      <w:r w:rsidRPr="006D3AE6">
        <w:rPr>
          <w:rFonts w:ascii="Arial" w:hAnsi="Arial" w:cs="Arial"/>
          <w:b/>
        </w:rPr>
        <w:t xml:space="preserve">tinguen entre tres números: </w:t>
      </w:r>
      <w:hyperlink r:id="rId47" w:tooltip="Singular" w:history="1"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singular</w:t>
        </w:r>
      </w:hyperlink>
      <w:r w:rsidRPr="006D3AE6">
        <w:rPr>
          <w:rFonts w:ascii="Arial" w:hAnsi="Arial" w:cs="Arial"/>
          <w:b/>
        </w:rPr>
        <w:t xml:space="preserve">, </w:t>
      </w:r>
      <w:hyperlink r:id="rId48" w:tooltip="Número dual" w:history="1"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dual</w:t>
        </w:r>
      </w:hyperlink>
      <w:r w:rsidRPr="006D3AE6">
        <w:rPr>
          <w:rFonts w:ascii="Arial" w:hAnsi="Arial" w:cs="Arial"/>
          <w:b/>
        </w:rPr>
        <w:t xml:space="preserve"> y </w:t>
      </w:r>
      <w:hyperlink r:id="rId49" w:tooltip="Plural" w:history="1"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plural</w:t>
        </w:r>
      </w:hyperlink>
      <w:r w:rsidRPr="006D3AE6">
        <w:rPr>
          <w:rFonts w:ascii="Arial" w:hAnsi="Arial" w:cs="Arial"/>
          <w:b/>
        </w:rPr>
        <w:t xml:space="preserve">. La 1ª persona dual sólo incluye el que habla y el que escucha. Mientras que la 1ª persona plural </w:t>
      </w:r>
      <w:proofErr w:type="spellStart"/>
      <w:r w:rsidRPr="006D3AE6">
        <w:rPr>
          <w:rFonts w:ascii="Arial" w:hAnsi="Arial" w:cs="Arial"/>
          <w:b/>
        </w:rPr>
        <w:t>distigue</w:t>
      </w:r>
      <w:proofErr w:type="spellEnd"/>
      <w:r w:rsidRPr="006D3AE6">
        <w:rPr>
          <w:rFonts w:ascii="Arial" w:hAnsi="Arial" w:cs="Arial"/>
          <w:b/>
        </w:rPr>
        <w:t xml:space="preserve"> inclusión: inclus</w:t>
      </w:r>
      <w:r w:rsidRPr="006D3AE6">
        <w:rPr>
          <w:rFonts w:ascii="Arial" w:hAnsi="Arial" w:cs="Arial"/>
          <w:b/>
        </w:rPr>
        <w:t>i</w:t>
      </w:r>
      <w:r w:rsidRPr="006D3AE6">
        <w:rPr>
          <w:rFonts w:ascii="Arial" w:hAnsi="Arial" w:cs="Arial"/>
          <w:b/>
        </w:rPr>
        <w:t xml:space="preserve">vo (tú y yo, </w:t>
      </w:r>
      <w:proofErr w:type="spellStart"/>
      <w:r w:rsidRPr="006D3AE6">
        <w:rPr>
          <w:rFonts w:ascii="Arial" w:hAnsi="Arial" w:cs="Arial"/>
          <w:b/>
        </w:rPr>
        <w:t>compárase</w:t>
      </w:r>
      <w:proofErr w:type="spellEnd"/>
      <w:r w:rsidRPr="006D3AE6">
        <w:rPr>
          <w:rFonts w:ascii="Arial" w:hAnsi="Arial" w:cs="Arial"/>
          <w:b/>
        </w:rPr>
        <w:t xml:space="preserve"> con la 1ª persona dual) y exclusivo (ellos y yo).</w:t>
      </w:r>
    </w:p>
    <w:p w:rsidR="006D3AE6" w:rsidRPr="006D3AE6" w:rsidRDefault="006D3AE6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42"/>
        <w:gridCol w:w="2906"/>
        <w:gridCol w:w="2271"/>
        <w:gridCol w:w="1021"/>
        <w:gridCol w:w="1316"/>
      </w:tblGrid>
      <w:tr w:rsidR="00180A41" w:rsidRPr="006D3AE6" w:rsidTr="00180A41">
        <w:trPr>
          <w:tblCellSpacing w:w="15" w:type="dxa"/>
          <w:jc w:val="center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  <w:bCs/>
              </w:rPr>
              <w:t>Pronombres</w:t>
            </w:r>
          </w:p>
        </w:tc>
      </w:tr>
      <w:tr w:rsidR="00180A41" w:rsidRPr="006D3AE6" w:rsidTr="00180A4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  <w:bCs/>
              </w:rPr>
            </w:pPr>
            <w:r w:rsidRPr="006D3AE6">
              <w:rPr>
                <w:b/>
                <w:bCs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  <w:bCs/>
              </w:rPr>
            </w:pPr>
            <w:proofErr w:type="spellStart"/>
            <w:r w:rsidRPr="006D3AE6">
              <w:rPr>
                <w:b/>
                <w:bCs/>
              </w:rPr>
              <w:t>Absolutivo</w:t>
            </w:r>
            <w:proofErr w:type="spellEnd"/>
            <w:r w:rsidRPr="006D3AE6">
              <w:rPr>
                <w:b/>
                <w:bCs/>
              </w:rPr>
              <w:t xml:space="preserve"> independie</w:t>
            </w:r>
            <w:r w:rsidRPr="006D3AE6">
              <w:rPr>
                <w:b/>
                <w:bCs/>
              </w:rPr>
              <w:t>n</w:t>
            </w:r>
            <w:r w:rsidRPr="006D3AE6">
              <w:rPr>
                <w:b/>
                <w:bCs/>
              </w:rPr>
              <w:t>te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  <w:bCs/>
              </w:rPr>
            </w:pPr>
            <w:proofErr w:type="spellStart"/>
            <w:r w:rsidRPr="006D3AE6">
              <w:rPr>
                <w:b/>
                <w:bCs/>
              </w:rPr>
              <w:t>Absolutivo</w:t>
            </w:r>
            <w:proofErr w:type="spellEnd"/>
            <w:r w:rsidRPr="006D3AE6">
              <w:rPr>
                <w:b/>
                <w:bCs/>
              </w:rPr>
              <w:t xml:space="preserve"> enclít</w:t>
            </w:r>
            <w:r w:rsidRPr="006D3AE6">
              <w:rPr>
                <w:b/>
                <w:bCs/>
              </w:rPr>
              <w:t>i</w:t>
            </w:r>
            <w:r w:rsidRPr="006D3AE6">
              <w:rPr>
                <w:b/>
                <w:bCs/>
              </w:rPr>
              <w:t>co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  <w:bCs/>
              </w:rPr>
            </w:pPr>
            <w:proofErr w:type="spellStart"/>
            <w:r w:rsidRPr="006D3AE6">
              <w:rPr>
                <w:b/>
                <w:bCs/>
              </w:rPr>
              <w:t>Ergativo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  <w:bCs/>
              </w:rPr>
            </w:pPr>
            <w:r w:rsidRPr="006D3AE6">
              <w:rPr>
                <w:b/>
                <w:bCs/>
              </w:rPr>
              <w:t>Oblicuo</w:t>
            </w:r>
          </w:p>
        </w:tc>
      </w:tr>
      <w:tr w:rsidR="00180A41" w:rsidRPr="006D3AE6" w:rsidTr="00180A4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  <w:bCs/>
              </w:rPr>
              <w:t>1ª persona singular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siák</w:t>
            </w:r>
            <w:proofErr w:type="spellEnd"/>
            <w:r w:rsidRPr="006D3AE6">
              <w:rPr>
                <w:b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-</w:t>
            </w:r>
            <w:proofErr w:type="spellStart"/>
            <w:r w:rsidRPr="006D3AE6">
              <w:rPr>
                <w:b/>
              </w:rPr>
              <w:t>ak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-k(o)</w:t>
            </w:r>
            <w:r w:rsidR="006D3AE6" w:rsidRPr="006D3AE6">
              <w:rPr>
                <w:b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kaniák</w:t>
            </w:r>
            <w:proofErr w:type="spellEnd"/>
          </w:p>
        </w:tc>
      </w:tr>
      <w:tr w:rsidR="00180A41" w:rsidRPr="006D3AE6" w:rsidTr="00180A4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  <w:bCs/>
              </w:rPr>
              <w:t>1ª persona dual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datá</w:t>
            </w:r>
            <w:proofErr w:type="spellEnd"/>
            <w:r w:rsidRPr="006D3AE6">
              <w:rPr>
                <w:b/>
              </w:rPr>
              <w:t xml:space="preserve">, </w:t>
            </w:r>
            <w:proofErr w:type="spellStart"/>
            <w:r w:rsidRPr="006D3AE6">
              <w:rPr>
                <w:b/>
              </w:rPr>
              <w:t>sitá</w:t>
            </w:r>
            <w:proofErr w:type="spellEnd"/>
            <w:r w:rsidRPr="006D3AE6">
              <w:rPr>
                <w:b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-</w:t>
            </w:r>
            <w:proofErr w:type="spellStart"/>
            <w:r w:rsidRPr="006D3AE6">
              <w:rPr>
                <w:b/>
              </w:rPr>
              <w:t>ta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-</w:t>
            </w:r>
            <w:proofErr w:type="spellStart"/>
            <w:r w:rsidRPr="006D3AE6">
              <w:rPr>
                <w:b/>
              </w:rPr>
              <w:t>ta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kadatá</w:t>
            </w:r>
            <w:proofErr w:type="spellEnd"/>
          </w:p>
        </w:tc>
      </w:tr>
      <w:tr w:rsidR="00180A41" w:rsidRPr="006D3AE6" w:rsidTr="00180A4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  <w:bCs/>
              </w:rPr>
              <w:t>2ª persona singular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siká</w:t>
            </w:r>
            <w:proofErr w:type="spellEnd"/>
            <w:r w:rsidRPr="006D3AE6">
              <w:rPr>
                <w:b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-</w:t>
            </w:r>
            <w:proofErr w:type="spellStart"/>
            <w:r w:rsidRPr="006D3AE6">
              <w:rPr>
                <w:b/>
              </w:rPr>
              <w:t>ka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-m(o)</w:t>
            </w:r>
            <w:r w:rsidR="006D3AE6" w:rsidRPr="006D3AE6">
              <w:rPr>
                <w:b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kenká</w:t>
            </w:r>
            <w:proofErr w:type="spellEnd"/>
          </w:p>
        </w:tc>
      </w:tr>
      <w:tr w:rsidR="00180A41" w:rsidRPr="006D3AE6" w:rsidTr="00180A4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  <w:bCs/>
              </w:rPr>
              <w:t>3ª persona singular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isú</w:t>
            </w:r>
            <w:proofErr w:type="spellEnd"/>
            <w:r w:rsidRPr="006D3AE6">
              <w:rPr>
                <w:b/>
              </w:rPr>
              <w:t>(</w:t>
            </w:r>
            <w:proofErr w:type="spellStart"/>
            <w:r w:rsidRPr="006D3AE6">
              <w:rPr>
                <w:b/>
              </w:rPr>
              <w:t>na</w:t>
            </w:r>
            <w:proofErr w:type="spellEnd"/>
            <w:r w:rsidRPr="006D3AE6">
              <w:rPr>
                <w:b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-</w:t>
            </w:r>
            <w:proofErr w:type="spellStart"/>
            <w:r w:rsidRPr="006D3AE6">
              <w:rPr>
                <w:b/>
              </w:rPr>
              <w:t>na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kenkuána</w:t>
            </w:r>
            <w:proofErr w:type="spellEnd"/>
          </w:p>
        </w:tc>
      </w:tr>
      <w:tr w:rsidR="00180A41" w:rsidRPr="006D3AE6" w:rsidTr="00180A4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  <w:bCs/>
              </w:rPr>
              <w:t>1ª persona plural inclus</w:t>
            </w:r>
            <w:r w:rsidRPr="006D3AE6">
              <w:rPr>
                <w:b/>
                <w:bCs/>
              </w:rPr>
              <w:t>i</w:t>
            </w:r>
            <w:r w:rsidRPr="006D3AE6">
              <w:rPr>
                <w:b/>
                <w:bCs/>
              </w:rPr>
              <w:t>vo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datayó</w:t>
            </w:r>
            <w:proofErr w:type="spellEnd"/>
            <w:r w:rsidRPr="006D3AE6">
              <w:rPr>
                <w:b/>
              </w:rPr>
              <w:t xml:space="preserve">, </w:t>
            </w:r>
            <w:proofErr w:type="spellStart"/>
            <w:r w:rsidRPr="006D3AE6">
              <w:rPr>
                <w:b/>
              </w:rPr>
              <w:t>sitayó</w:t>
            </w:r>
            <w:proofErr w:type="spellEnd"/>
            <w:r w:rsidRPr="006D3AE6">
              <w:rPr>
                <w:b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-</w:t>
            </w:r>
            <w:proofErr w:type="spellStart"/>
            <w:r w:rsidRPr="006D3AE6">
              <w:rPr>
                <w:b/>
              </w:rPr>
              <w:t>tayó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-</w:t>
            </w:r>
            <w:proofErr w:type="spellStart"/>
            <w:r w:rsidRPr="006D3AE6">
              <w:rPr>
                <w:b/>
              </w:rPr>
              <w:t>tayó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kadatayó</w:t>
            </w:r>
            <w:proofErr w:type="spellEnd"/>
          </w:p>
        </w:tc>
      </w:tr>
      <w:tr w:rsidR="00180A41" w:rsidRPr="006D3AE6" w:rsidTr="00180A4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  <w:bCs/>
              </w:rPr>
              <w:t>1ª persona plural exclus</w:t>
            </w:r>
            <w:r w:rsidRPr="006D3AE6">
              <w:rPr>
                <w:b/>
                <w:bCs/>
              </w:rPr>
              <w:t>i</w:t>
            </w:r>
            <w:r w:rsidRPr="006D3AE6">
              <w:rPr>
                <w:b/>
                <w:bCs/>
              </w:rPr>
              <w:t>vo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dakamí</w:t>
            </w:r>
            <w:proofErr w:type="spellEnd"/>
            <w:r w:rsidRPr="006D3AE6">
              <w:rPr>
                <w:b/>
              </w:rPr>
              <w:t xml:space="preserve">, </w:t>
            </w:r>
            <w:proofErr w:type="spellStart"/>
            <w:r w:rsidRPr="006D3AE6">
              <w:rPr>
                <w:b/>
              </w:rPr>
              <w:t>sikamí</w:t>
            </w:r>
            <w:proofErr w:type="spellEnd"/>
            <w:r w:rsidRPr="006D3AE6">
              <w:rPr>
                <w:b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-</w:t>
            </w:r>
            <w:proofErr w:type="spellStart"/>
            <w:r w:rsidRPr="006D3AE6">
              <w:rPr>
                <w:b/>
              </w:rPr>
              <w:t>kamí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-mi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kadakamí</w:t>
            </w:r>
            <w:proofErr w:type="spellEnd"/>
          </w:p>
        </w:tc>
      </w:tr>
      <w:tr w:rsidR="00180A41" w:rsidRPr="006D3AE6" w:rsidTr="00180A4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  <w:bCs/>
              </w:rPr>
              <w:t>2ª persona plural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dakayó</w:t>
            </w:r>
            <w:proofErr w:type="spellEnd"/>
            <w:r w:rsidRPr="006D3AE6">
              <w:rPr>
                <w:b/>
              </w:rPr>
              <w:t xml:space="preserve">, </w:t>
            </w:r>
            <w:proofErr w:type="spellStart"/>
            <w:r w:rsidRPr="006D3AE6">
              <w:rPr>
                <w:b/>
              </w:rPr>
              <w:t>sikayó</w:t>
            </w:r>
            <w:proofErr w:type="spellEnd"/>
            <w:r w:rsidRPr="006D3AE6">
              <w:rPr>
                <w:b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-</w:t>
            </w:r>
            <w:proofErr w:type="spellStart"/>
            <w:r w:rsidRPr="006D3AE6">
              <w:rPr>
                <w:b/>
              </w:rPr>
              <w:t>kayó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-yo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kadakayó</w:t>
            </w:r>
            <w:proofErr w:type="spellEnd"/>
          </w:p>
        </w:tc>
      </w:tr>
      <w:tr w:rsidR="00180A41" w:rsidRPr="006D3AE6" w:rsidTr="00180A4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  <w:bCs/>
              </w:rPr>
              <w:t>3ª persona plural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isúda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-da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r w:rsidRPr="006D3AE6">
              <w:rPr>
                <w:b/>
              </w:rPr>
              <w:t>-da</w:t>
            </w:r>
          </w:p>
        </w:tc>
        <w:tc>
          <w:tcPr>
            <w:tcW w:w="0" w:type="auto"/>
            <w:vAlign w:val="center"/>
            <w:hideMark/>
          </w:tcPr>
          <w:p w:rsidR="00180A41" w:rsidRPr="006D3AE6" w:rsidRDefault="00180A41" w:rsidP="006D3AE6">
            <w:pPr>
              <w:jc w:val="both"/>
              <w:rPr>
                <w:b/>
              </w:rPr>
            </w:pPr>
            <w:proofErr w:type="spellStart"/>
            <w:r w:rsidRPr="006D3AE6">
              <w:rPr>
                <w:b/>
              </w:rPr>
              <w:t>kadakuáda</w:t>
            </w:r>
            <w:proofErr w:type="spellEnd"/>
          </w:p>
        </w:tc>
      </w:tr>
    </w:tbl>
    <w:p w:rsidR="00180A41" w:rsidRPr="006D3AE6" w:rsidRDefault="00180A41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80A41" w:rsidRPr="006D3AE6" w:rsidRDefault="00180A41" w:rsidP="006D3AE6">
      <w:pPr>
        <w:jc w:val="both"/>
        <w:rPr>
          <w:b/>
        </w:rPr>
      </w:pPr>
      <w:r w:rsidRPr="006D3AE6">
        <w:rPr>
          <w:b/>
          <w:i/>
          <w:iCs/>
        </w:rPr>
        <w:lastRenderedPageBreak/>
        <w:t>4</w:t>
      </w:r>
      <w:r w:rsidRPr="006D3AE6">
        <w:rPr>
          <w:b/>
        </w:rPr>
        <w:t xml:space="preserve"> Estas formas son combinaciones de </w:t>
      </w:r>
      <w:proofErr w:type="spellStart"/>
      <w:r w:rsidRPr="006D3AE6">
        <w:rPr>
          <w:b/>
          <w:i/>
          <w:iCs/>
        </w:rPr>
        <w:t>si</w:t>
      </w:r>
      <w:proofErr w:type="spellEnd"/>
      <w:r w:rsidRPr="006D3AE6">
        <w:rPr>
          <w:b/>
        </w:rPr>
        <w:t xml:space="preserve"> y los pronombres enclíticos. El artículo personal </w:t>
      </w:r>
      <w:r w:rsidRPr="006D3AE6">
        <w:rPr>
          <w:b/>
          <w:i/>
          <w:iCs/>
        </w:rPr>
        <w:t>si</w:t>
      </w:r>
      <w:r w:rsidRPr="006D3AE6">
        <w:rPr>
          <w:b/>
        </w:rPr>
        <w:t xml:space="preserve"> existe en esta forma en el tagalo todavía. En el </w:t>
      </w:r>
      <w:proofErr w:type="spellStart"/>
      <w:r w:rsidRPr="006D3AE6">
        <w:rPr>
          <w:b/>
        </w:rPr>
        <w:t>ilocano</w:t>
      </w:r>
      <w:proofErr w:type="spellEnd"/>
      <w:r w:rsidRPr="006D3AE6">
        <w:rPr>
          <w:b/>
        </w:rPr>
        <w:t xml:space="preserve"> el </w:t>
      </w:r>
      <w:proofErr w:type="spellStart"/>
      <w:r w:rsidRPr="006D3AE6">
        <w:rPr>
          <w:b/>
        </w:rPr>
        <w:t>partículo</w:t>
      </w:r>
      <w:proofErr w:type="spellEnd"/>
      <w:r w:rsidRPr="006D3AE6">
        <w:rPr>
          <w:b/>
        </w:rPr>
        <w:t xml:space="preserve"> correspondiente es </w:t>
      </w:r>
      <w:r w:rsidRPr="006D3AE6">
        <w:rPr>
          <w:b/>
          <w:i/>
          <w:iCs/>
        </w:rPr>
        <w:t>ni</w:t>
      </w:r>
      <w:r w:rsidRPr="006D3AE6">
        <w:rPr>
          <w:b/>
        </w:rPr>
        <w:t xml:space="preserve">, pero ya no existe así como </w:t>
      </w:r>
      <w:r w:rsidRPr="006D3AE6">
        <w:rPr>
          <w:b/>
          <w:i/>
          <w:iCs/>
        </w:rPr>
        <w:t>si</w:t>
      </w:r>
      <w:r w:rsidRPr="006D3AE6">
        <w:rPr>
          <w:b/>
        </w:rPr>
        <w:t xml:space="preserve"> menos en estos pr</w:t>
      </w:r>
      <w:r w:rsidRPr="006D3AE6">
        <w:rPr>
          <w:b/>
        </w:rPr>
        <w:t>o</w:t>
      </w:r>
      <w:r w:rsidRPr="006D3AE6">
        <w:rPr>
          <w:b/>
        </w:rPr>
        <w:t>nombres.</w:t>
      </w:r>
    </w:p>
    <w:p w:rsidR="006D3AE6" w:rsidRDefault="006D3AE6" w:rsidP="006D3AE6">
      <w:pPr>
        <w:jc w:val="both"/>
        <w:rPr>
          <w:b/>
          <w:i/>
          <w:iCs/>
        </w:rPr>
      </w:pPr>
    </w:p>
    <w:p w:rsidR="00180A41" w:rsidRPr="006D3AE6" w:rsidRDefault="00180A41" w:rsidP="006D3AE6">
      <w:pPr>
        <w:jc w:val="both"/>
        <w:rPr>
          <w:b/>
        </w:rPr>
      </w:pPr>
      <w:r w:rsidRPr="006D3AE6">
        <w:rPr>
          <w:b/>
          <w:i/>
          <w:iCs/>
        </w:rPr>
        <w:t>5</w:t>
      </w:r>
      <w:r w:rsidRPr="006D3AE6">
        <w:rPr>
          <w:b/>
        </w:rPr>
        <w:t xml:space="preserve"> Se pierde la </w:t>
      </w:r>
      <w:r w:rsidRPr="006D3AE6">
        <w:rPr>
          <w:b/>
          <w:i/>
          <w:iCs/>
        </w:rPr>
        <w:t>o</w:t>
      </w:r>
      <w:r w:rsidRPr="006D3AE6">
        <w:rPr>
          <w:b/>
        </w:rPr>
        <w:t xml:space="preserve"> final cuando la palabra anterior termina en una vocal, y no hay otro enclít</w:t>
      </w:r>
      <w:r w:rsidRPr="006D3AE6">
        <w:rPr>
          <w:b/>
        </w:rPr>
        <w:t>i</w:t>
      </w:r>
      <w:r w:rsidRPr="006D3AE6">
        <w:rPr>
          <w:b/>
        </w:rPr>
        <w:t xml:space="preserve">co siguiente. </w:t>
      </w:r>
      <w:proofErr w:type="spellStart"/>
      <w:r w:rsidRPr="006D3AE6">
        <w:rPr>
          <w:b/>
          <w:bCs/>
        </w:rPr>
        <w:t>Asom</w:t>
      </w:r>
      <w:proofErr w:type="spellEnd"/>
      <w:r w:rsidRPr="006D3AE6">
        <w:rPr>
          <w:b/>
        </w:rPr>
        <w:t xml:space="preserve"> </w:t>
      </w:r>
      <w:r w:rsidRPr="006D3AE6">
        <w:rPr>
          <w:b/>
          <w:i/>
          <w:iCs/>
        </w:rPr>
        <w:t>tu p</w:t>
      </w:r>
      <w:r w:rsidRPr="006D3AE6">
        <w:rPr>
          <w:b/>
          <w:i/>
          <w:iCs/>
        </w:rPr>
        <w:t>e</w:t>
      </w:r>
      <w:r w:rsidRPr="006D3AE6">
        <w:rPr>
          <w:b/>
          <w:i/>
          <w:iCs/>
        </w:rPr>
        <w:t>rro</w:t>
      </w:r>
      <w:r w:rsidRPr="006D3AE6">
        <w:rPr>
          <w:b/>
        </w:rPr>
        <w:t xml:space="preserve"> VS </w:t>
      </w:r>
      <w:proofErr w:type="spellStart"/>
      <w:r w:rsidRPr="006D3AE6">
        <w:rPr>
          <w:b/>
          <w:bCs/>
        </w:rPr>
        <w:t>Asomonto</w:t>
      </w:r>
      <w:proofErr w:type="spellEnd"/>
      <w:r w:rsidRPr="006D3AE6">
        <w:rPr>
          <w:b/>
        </w:rPr>
        <w:t xml:space="preserve"> </w:t>
      </w:r>
      <w:r w:rsidRPr="006D3AE6">
        <w:rPr>
          <w:b/>
          <w:i/>
          <w:iCs/>
        </w:rPr>
        <w:t>Será tu perro</w:t>
      </w:r>
    </w:p>
    <w:p w:rsidR="00180A41" w:rsidRPr="006D3AE6" w:rsidRDefault="00180A41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D3AE6">
        <w:rPr>
          <w:rFonts w:ascii="Arial" w:hAnsi="Arial" w:cs="Arial"/>
          <w:b/>
        </w:rPr>
        <w:t xml:space="preserve">Los pronombres </w:t>
      </w:r>
      <w:proofErr w:type="spellStart"/>
      <w:r w:rsidRPr="006D3AE6">
        <w:rPr>
          <w:rFonts w:ascii="Arial" w:hAnsi="Arial" w:cs="Arial"/>
          <w:b/>
        </w:rPr>
        <w:t>absolutivos</w:t>
      </w:r>
      <w:proofErr w:type="spellEnd"/>
      <w:r w:rsidRPr="006D3AE6">
        <w:rPr>
          <w:rFonts w:ascii="Arial" w:hAnsi="Arial" w:cs="Arial"/>
          <w:b/>
        </w:rPr>
        <w:t xml:space="preserve"> tienen dos formas: independiente y </w:t>
      </w:r>
      <w:hyperlink r:id="rId50" w:tooltip="Enclítico" w:history="1">
        <w:r w:rsidRPr="006D3AE6">
          <w:rPr>
            <w:rStyle w:val="Hipervnculo"/>
            <w:rFonts w:ascii="Arial" w:hAnsi="Arial" w:cs="Arial"/>
            <w:b/>
            <w:color w:val="auto"/>
            <w:u w:val="none"/>
          </w:rPr>
          <w:t>enclítico</w:t>
        </w:r>
      </w:hyperlink>
      <w:r w:rsidRPr="006D3AE6">
        <w:rPr>
          <w:rFonts w:ascii="Arial" w:hAnsi="Arial" w:cs="Arial"/>
          <w:b/>
        </w:rPr>
        <w:t>.</w:t>
      </w:r>
    </w:p>
    <w:p w:rsidR="00180A41" w:rsidRPr="006D3AE6" w:rsidRDefault="00180A41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D3AE6">
        <w:rPr>
          <w:rFonts w:ascii="Arial" w:hAnsi="Arial" w:cs="Arial"/>
          <w:b/>
        </w:rPr>
        <w:t>Los pronombres independientes no son ligados a ninguna palabra.</w:t>
      </w:r>
    </w:p>
    <w:p w:rsidR="00180A41" w:rsidRPr="006D3AE6" w:rsidRDefault="00180A41" w:rsidP="006D3AE6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proofErr w:type="spellStart"/>
      <w:r w:rsidRPr="006D3AE6">
        <w:rPr>
          <w:rFonts w:ascii="Arial" w:hAnsi="Arial" w:cs="Arial"/>
          <w:b/>
          <w:i/>
          <w:iCs/>
        </w:rPr>
        <w:t>Siák</w:t>
      </w:r>
      <w:proofErr w:type="spellEnd"/>
      <w:r w:rsidRPr="006D3AE6">
        <w:rPr>
          <w:rFonts w:ascii="Arial" w:hAnsi="Arial" w:cs="Arial"/>
          <w:b/>
          <w:i/>
          <w:iCs/>
        </w:rPr>
        <w:t xml:space="preserve"> ti </w:t>
      </w:r>
      <w:proofErr w:type="spellStart"/>
      <w:r w:rsidRPr="006D3AE6">
        <w:rPr>
          <w:rFonts w:ascii="Arial" w:hAnsi="Arial" w:cs="Arial"/>
          <w:b/>
          <w:i/>
          <w:iCs/>
        </w:rPr>
        <w:t>gayyem</w:t>
      </w:r>
      <w:proofErr w:type="spellEnd"/>
      <w:r w:rsidRPr="006D3AE6">
        <w:rPr>
          <w:rFonts w:ascii="Arial" w:hAnsi="Arial" w:cs="Arial"/>
          <w:b/>
          <w:i/>
          <w:iCs/>
        </w:rPr>
        <w:t xml:space="preserve"> ni Juan.</w:t>
      </w:r>
      <w:r w:rsidRPr="006D3AE6">
        <w:rPr>
          <w:rFonts w:ascii="Arial" w:hAnsi="Arial" w:cs="Arial"/>
          <w:b/>
        </w:rPr>
        <w:br/>
        <w:t>"Yo soy el amigo de Juan."</w:t>
      </w:r>
    </w:p>
    <w:p w:rsidR="00180A41" w:rsidRPr="006D3AE6" w:rsidRDefault="00180A41" w:rsidP="006D3AE6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proofErr w:type="spellStart"/>
      <w:r w:rsidRPr="006D3AE6">
        <w:rPr>
          <w:rFonts w:ascii="Arial" w:hAnsi="Arial" w:cs="Arial"/>
          <w:b/>
          <w:i/>
          <w:iCs/>
        </w:rPr>
        <w:t>Dakamí</w:t>
      </w:r>
      <w:proofErr w:type="spellEnd"/>
      <w:r w:rsidRPr="006D3AE6">
        <w:rPr>
          <w:rFonts w:ascii="Arial" w:hAnsi="Arial" w:cs="Arial"/>
          <w:b/>
          <w:i/>
          <w:iCs/>
        </w:rPr>
        <w:t xml:space="preserve"> ti </w:t>
      </w:r>
      <w:proofErr w:type="spellStart"/>
      <w:r w:rsidRPr="006D3AE6">
        <w:rPr>
          <w:rFonts w:ascii="Arial" w:hAnsi="Arial" w:cs="Arial"/>
          <w:b/>
          <w:i/>
          <w:iCs/>
        </w:rPr>
        <w:t>napan</w:t>
      </w:r>
      <w:proofErr w:type="spellEnd"/>
      <w:r w:rsidRPr="006D3AE6">
        <w:rPr>
          <w:rFonts w:ascii="Arial" w:hAnsi="Arial" w:cs="Arial"/>
          <w:b/>
          <w:i/>
          <w:iCs/>
        </w:rPr>
        <w:t xml:space="preserve"> </w:t>
      </w:r>
      <w:proofErr w:type="spellStart"/>
      <w:r w:rsidRPr="006D3AE6">
        <w:rPr>
          <w:rFonts w:ascii="Arial" w:hAnsi="Arial" w:cs="Arial"/>
          <w:b/>
          <w:i/>
          <w:iCs/>
        </w:rPr>
        <w:t>idiay</w:t>
      </w:r>
      <w:proofErr w:type="spellEnd"/>
      <w:r w:rsidRPr="006D3AE6">
        <w:rPr>
          <w:rFonts w:ascii="Arial" w:hAnsi="Arial" w:cs="Arial"/>
          <w:b/>
          <w:i/>
          <w:iCs/>
        </w:rPr>
        <w:t xml:space="preserve"> </w:t>
      </w:r>
      <w:proofErr w:type="spellStart"/>
      <w:r w:rsidRPr="006D3AE6">
        <w:rPr>
          <w:rFonts w:ascii="Arial" w:hAnsi="Arial" w:cs="Arial"/>
          <w:b/>
          <w:i/>
          <w:iCs/>
        </w:rPr>
        <w:t>Laoag</w:t>
      </w:r>
      <w:proofErr w:type="spellEnd"/>
      <w:r w:rsidRPr="006D3AE6">
        <w:rPr>
          <w:rFonts w:ascii="Arial" w:hAnsi="Arial" w:cs="Arial"/>
          <w:b/>
          <w:i/>
          <w:iCs/>
        </w:rPr>
        <w:t>.</w:t>
      </w:r>
      <w:r w:rsidRPr="006D3AE6">
        <w:rPr>
          <w:rFonts w:ascii="Arial" w:hAnsi="Arial" w:cs="Arial"/>
          <w:b/>
        </w:rPr>
        <w:br/>
        <w:t xml:space="preserve">"Somos los que fueron a </w:t>
      </w:r>
      <w:proofErr w:type="spellStart"/>
      <w:r w:rsidRPr="006D3AE6">
        <w:rPr>
          <w:rFonts w:ascii="Arial" w:hAnsi="Arial" w:cs="Arial"/>
          <w:b/>
        </w:rPr>
        <w:t>Laoag</w:t>
      </w:r>
      <w:proofErr w:type="spellEnd"/>
      <w:r w:rsidRPr="006D3AE6">
        <w:rPr>
          <w:rFonts w:ascii="Arial" w:hAnsi="Arial" w:cs="Arial"/>
          <w:b/>
        </w:rPr>
        <w:t>."</w:t>
      </w:r>
    </w:p>
    <w:p w:rsidR="006D3AE6" w:rsidRDefault="006D3AE6" w:rsidP="006D3AE6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180A41" w:rsidRPr="006D3AE6" w:rsidRDefault="00180A41" w:rsidP="006D3AE6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6D3AE6">
        <w:rPr>
          <w:rFonts w:ascii="Arial" w:hAnsi="Arial" w:cs="Arial"/>
          <w:b/>
        </w:rPr>
        <w:t>Los enclíticos se ligan a la palabra anterior.</w:t>
      </w:r>
    </w:p>
    <w:p w:rsidR="00180A41" w:rsidRPr="006D3AE6" w:rsidRDefault="00180A41" w:rsidP="006D3AE6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proofErr w:type="spellStart"/>
      <w:r w:rsidRPr="006D3AE6">
        <w:rPr>
          <w:rFonts w:ascii="Arial" w:hAnsi="Arial" w:cs="Arial"/>
          <w:b/>
          <w:i/>
          <w:iCs/>
        </w:rPr>
        <w:t>Gumatgatang</w:t>
      </w:r>
      <w:r w:rsidRPr="006D3AE6">
        <w:rPr>
          <w:rFonts w:ascii="Arial" w:hAnsi="Arial" w:cs="Arial"/>
          <w:b/>
          <w:bCs/>
          <w:i/>
          <w:iCs/>
        </w:rPr>
        <w:t>ak</w:t>
      </w:r>
      <w:proofErr w:type="spellEnd"/>
      <w:r w:rsidRPr="006D3AE6">
        <w:rPr>
          <w:rFonts w:ascii="Arial" w:hAnsi="Arial" w:cs="Arial"/>
          <w:b/>
          <w:i/>
          <w:iCs/>
        </w:rPr>
        <w:t xml:space="preserve"> </w:t>
      </w:r>
      <w:proofErr w:type="spellStart"/>
      <w:r w:rsidRPr="006D3AE6">
        <w:rPr>
          <w:rFonts w:ascii="Arial" w:hAnsi="Arial" w:cs="Arial"/>
          <w:b/>
          <w:i/>
          <w:iCs/>
        </w:rPr>
        <w:t>iti</w:t>
      </w:r>
      <w:proofErr w:type="spellEnd"/>
      <w:r w:rsidRPr="006D3AE6">
        <w:rPr>
          <w:rFonts w:ascii="Arial" w:hAnsi="Arial" w:cs="Arial"/>
          <w:b/>
          <w:i/>
          <w:iCs/>
        </w:rPr>
        <w:t xml:space="preserve"> </w:t>
      </w:r>
      <w:proofErr w:type="spellStart"/>
      <w:r w:rsidRPr="006D3AE6">
        <w:rPr>
          <w:rFonts w:ascii="Arial" w:hAnsi="Arial" w:cs="Arial"/>
          <w:b/>
          <w:i/>
          <w:iCs/>
        </w:rPr>
        <w:t>saba</w:t>
      </w:r>
      <w:proofErr w:type="spellEnd"/>
      <w:r w:rsidRPr="006D3AE6">
        <w:rPr>
          <w:rFonts w:ascii="Arial" w:hAnsi="Arial" w:cs="Arial"/>
          <w:b/>
          <w:i/>
          <w:iCs/>
        </w:rPr>
        <w:t>.</w:t>
      </w:r>
      <w:r w:rsidRPr="006D3AE6">
        <w:rPr>
          <w:rFonts w:ascii="Arial" w:hAnsi="Arial" w:cs="Arial"/>
          <w:b/>
        </w:rPr>
        <w:br/>
        <w:t>"Yo estoy comprando plátanos."</w:t>
      </w:r>
    </w:p>
    <w:p w:rsidR="006D3AE6" w:rsidRDefault="00180A41" w:rsidP="006D3AE6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proofErr w:type="spellStart"/>
      <w:r w:rsidRPr="006D3AE6">
        <w:rPr>
          <w:rFonts w:ascii="Arial" w:hAnsi="Arial" w:cs="Arial"/>
          <w:b/>
          <w:i/>
          <w:iCs/>
        </w:rPr>
        <w:t>Agawid</w:t>
      </w:r>
      <w:r w:rsidRPr="006D3AE6">
        <w:rPr>
          <w:rFonts w:ascii="Arial" w:hAnsi="Arial" w:cs="Arial"/>
          <w:b/>
          <w:bCs/>
          <w:i/>
          <w:iCs/>
        </w:rPr>
        <w:t>kayo</w:t>
      </w:r>
      <w:r w:rsidRPr="006D3AE6">
        <w:rPr>
          <w:rFonts w:ascii="Arial" w:hAnsi="Arial" w:cs="Arial"/>
          <w:b/>
          <w:i/>
          <w:iCs/>
        </w:rPr>
        <w:t>nto</w:t>
      </w:r>
      <w:proofErr w:type="spellEnd"/>
      <w:r w:rsidRPr="006D3AE6">
        <w:rPr>
          <w:rFonts w:ascii="Arial" w:hAnsi="Arial" w:cs="Arial"/>
          <w:b/>
          <w:i/>
          <w:iCs/>
        </w:rPr>
        <w:t xml:space="preserve"> </w:t>
      </w:r>
      <w:proofErr w:type="spellStart"/>
      <w:r w:rsidRPr="006D3AE6">
        <w:rPr>
          <w:rFonts w:ascii="Arial" w:hAnsi="Arial" w:cs="Arial"/>
          <w:b/>
          <w:i/>
          <w:iCs/>
        </w:rPr>
        <w:t>kadi</w:t>
      </w:r>
      <w:proofErr w:type="spellEnd"/>
      <w:r w:rsidRPr="006D3AE6">
        <w:rPr>
          <w:rFonts w:ascii="Arial" w:hAnsi="Arial" w:cs="Arial"/>
          <w:b/>
          <w:i/>
          <w:iCs/>
        </w:rPr>
        <w:t xml:space="preserve"> no </w:t>
      </w:r>
      <w:proofErr w:type="spellStart"/>
      <w:r w:rsidRPr="006D3AE6">
        <w:rPr>
          <w:rFonts w:ascii="Arial" w:hAnsi="Arial" w:cs="Arial"/>
          <w:b/>
          <w:i/>
          <w:iCs/>
        </w:rPr>
        <w:t>Sabado</w:t>
      </w:r>
      <w:proofErr w:type="spellEnd"/>
      <w:r w:rsidRPr="006D3AE6">
        <w:rPr>
          <w:rFonts w:ascii="Arial" w:hAnsi="Arial" w:cs="Arial"/>
          <w:b/>
          <w:i/>
          <w:iCs/>
        </w:rPr>
        <w:t>?</w:t>
      </w:r>
      <w:r w:rsidRPr="006D3AE6">
        <w:rPr>
          <w:rFonts w:ascii="Arial" w:hAnsi="Arial" w:cs="Arial"/>
          <w:b/>
        </w:rPr>
        <w:br/>
      </w:r>
    </w:p>
    <w:p w:rsidR="00180A41" w:rsidRPr="006D3AE6" w:rsidRDefault="00180A41" w:rsidP="006D3AE6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6D3AE6">
        <w:rPr>
          <w:rFonts w:ascii="Arial" w:hAnsi="Arial" w:cs="Arial"/>
          <w:b/>
        </w:rPr>
        <w:t>"¿Vuelvan todos ustedes el sábado?"</w:t>
      </w:r>
    </w:p>
    <w:p w:rsidR="00180A41" w:rsidRPr="006D3AE6" w:rsidRDefault="00180A41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D3AE6">
        <w:rPr>
          <w:rFonts w:ascii="Arial" w:hAnsi="Arial" w:cs="Arial"/>
          <w:b/>
        </w:rPr>
        <w:t xml:space="preserve">Los pronombres en el caso "genitivo" son ligados a nombres en referencia a lo </w:t>
      </w:r>
      <w:proofErr w:type="spellStart"/>
      <w:r w:rsidRPr="006D3AE6">
        <w:rPr>
          <w:rFonts w:ascii="Arial" w:hAnsi="Arial" w:cs="Arial"/>
          <w:b/>
        </w:rPr>
        <w:t>posesado</w:t>
      </w:r>
      <w:proofErr w:type="spellEnd"/>
      <w:r w:rsidRPr="006D3AE6">
        <w:rPr>
          <w:rFonts w:ascii="Arial" w:hAnsi="Arial" w:cs="Arial"/>
          <w:b/>
        </w:rPr>
        <w:t xml:space="preserve">, o son ligados a los verbos para indicar el caso </w:t>
      </w:r>
      <w:proofErr w:type="spellStart"/>
      <w:r w:rsidRPr="006D3AE6">
        <w:rPr>
          <w:rFonts w:ascii="Arial" w:hAnsi="Arial" w:cs="Arial"/>
          <w:b/>
        </w:rPr>
        <w:t>ergativo</w:t>
      </w:r>
      <w:proofErr w:type="spellEnd"/>
      <w:r w:rsidRPr="006D3AE6">
        <w:rPr>
          <w:rFonts w:ascii="Arial" w:hAnsi="Arial" w:cs="Arial"/>
          <w:b/>
        </w:rPr>
        <w:t>.</w:t>
      </w:r>
    </w:p>
    <w:p w:rsidR="006D3AE6" w:rsidRDefault="006D3AE6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80A41" w:rsidRPr="006D3AE6" w:rsidRDefault="00180A41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D3AE6">
        <w:rPr>
          <w:rFonts w:ascii="Arial" w:hAnsi="Arial" w:cs="Arial"/>
          <w:b/>
        </w:rPr>
        <w:t xml:space="preserve">Los pronombres </w:t>
      </w:r>
      <w:r w:rsidRPr="006D3AE6">
        <w:rPr>
          <w:rFonts w:ascii="Arial" w:hAnsi="Arial" w:cs="Arial"/>
          <w:b/>
          <w:i/>
          <w:iCs/>
        </w:rPr>
        <w:t>-</w:t>
      </w:r>
      <w:proofErr w:type="spellStart"/>
      <w:r w:rsidRPr="006D3AE6">
        <w:rPr>
          <w:rFonts w:ascii="Arial" w:hAnsi="Arial" w:cs="Arial"/>
          <w:b/>
          <w:i/>
          <w:iCs/>
        </w:rPr>
        <w:t>mo</w:t>
      </w:r>
      <w:proofErr w:type="spellEnd"/>
      <w:r w:rsidRPr="006D3AE6">
        <w:rPr>
          <w:rFonts w:ascii="Arial" w:hAnsi="Arial" w:cs="Arial"/>
          <w:b/>
        </w:rPr>
        <w:t xml:space="preserve"> y </w:t>
      </w:r>
      <w:r w:rsidRPr="006D3AE6">
        <w:rPr>
          <w:rFonts w:ascii="Arial" w:hAnsi="Arial" w:cs="Arial"/>
          <w:b/>
          <w:i/>
          <w:iCs/>
        </w:rPr>
        <w:t>-</w:t>
      </w:r>
      <w:proofErr w:type="spellStart"/>
      <w:r w:rsidRPr="006D3AE6">
        <w:rPr>
          <w:rFonts w:ascii="Arial" w:hAnsi="Arial" w:cs="Arial"/>
          <w:b/>
          <w:i/>
          <w:iCs/>
        </w:rPr>
        <w:t>ko</w:t>
      </w:r>
      <w:proofErr w:type="spellEnd"/>
      <w:r w:rsidRPr="006D3AE6">
        <w:rPr>
          <w:rFonts w:ascii="Arial" w:hAnsi="Arial" w:cs="Arial"/>
          <w:b/>
        </w:rPr>
        <w:t xml:space="preserve"> son reducidos a </w:t>
      </w:r>
      <w:r w:rsidRPr="006D3AE6">
        <w:rPr>
          <w:rFonts w:ascii="Arial" w:hAnsi="Arial" w:cs="Arial"/>
          <w:b/>
          <w:i/>
          <w:iCs/>
        </w:rPr>
        <w:t>-m</w:t>
      </w:r>
      <w:r w:rsidRPr="006D3AE6">
        <w:rPr>
          <w:rFonts w:ascii="Arial" w:hAnsi="Arial" w:cs="Arial"/>
          <w:b/>
        </w:rPr>
        <w:t xml:space="preserve"> y </w:t>
      </w:r>
      <w:r w:rsidRPr="006D3AE6">
        <w:rPr>
          <w:rFonts w:ascii="Arial" w:hAnsi="Arial" w:cs="Arial"/>
          <w:b/>
          <w:i/>
          <w:iCs/>
        </w:rPr>
        <w:t>-k</w:t>
      </w:r>
      <w:r w:rsidRPr="006D3AE6">
        <w:rPr>
          <w:rFonts w:ascii="Arial" w:hAnsi="Arial" w:cs="Arial"/>
          <w:b/>
        </w:rPr>
        <w:t xml:space="preserve"> después de vocales.</w:t>
      </w:r>
    </w:p>
    <w:p w:rsidR="00180A41" w:rsidRPr="006D3AE6" w:rsidRDefault="00180A41" w:rsidP="006D3AE6">
      <w:pPr>
        <w:ind w:left="720"/>
        <w:jc w:val="both"/>
        <w:rPr>
          <w:b/>
        </w:rPr>
      </w:pPr>
      <w:proofErr w:type="spellStart"/>
      <w:r w:rsidRPr="006D3AE6">
        <w:rPr>
          <w:b/>
          <w:i/>
          <w:iCs/>
        </w:rPr>
        <w:t>Napintas</w:t>
      </w:r>
      <w:proofErr w:type="spellEnd"/>
      <w:r w:rsidRPr="006D3AE6">
        <w:rPr>
          <w:b/>
          <w:i/>
          <w:iCs/>
        </w:rPr>
        <w:t xml:space="preserve"> ti </w:t>
      </w:r>
      <w:proofErr w:type="spellStart"/>
      <w:r w:rsidRPr="006D3AE6">
        <w:rPr>
          <w:b/>
          <w:i/>
          <w:iCs/>
        </w:rPr>
        <w:t>balay</w:t>
      </w:r>
      <w:r w:rsidRPr="006D3AE6">
        <w:rPr>
          <w:b/>
          <w:bCs/>
          <w:i/>
          <w:iCs/>
        </w:rPr>
        <w:t>mo</w:t>
      </w:r>
      <w:proofErr w:type="spellEnd"/>
      <w:r w:rsidRPr="006D3AE6">
        <w:rPr>
          <w:b/>
          <w:i/>
          <w:iCs/>
        </w:rPr>
        <w:t>.</w:t>
      </w:r>
    </w:p>
    <w:p w:rsidR="00180A41" w:rsidRPr="006D3AE6" w:rsidRDefault="00180A41" w:rsidP="006D3AE6">
      <w:pPr>
        <w:ind w:left="720"/>
        <w:jc w:val="both"/>
        <w:rPr>
          <w:b/>
        </w:rPr>
      </w:pPr>
      <w:r w:rsidRPr="006D3AE6">
        <w:rPr>
          <w:b/>
        </w:rPr>
        <w:t>"Su casa es bella."</w:t>
      </w:r>
    </w:p>
    <w:p w:rsidR="00180A41" w:rsidRPr="006D3AE6" w:rsidRDefault="00180A41" w:rsidP="006D3AE6">
      <w:pPr>
        <w:ind w:left="720"/>
        <w:jc w:val="both"/>
        <w:rPr>
          <w:b/>
        </w:rPr>
      </w:pPr>
      <w:proofErr w:type="spellStart"/>
      <w:r w:rsidRPr="006D3AE6">
        <w:rPr>
          <w:b/>
          <w:i/>
          <w:iCs/>
        </w:rPr>
        <w:t>Ayanna</w:t>
      </w:r>
      <w:proofErr w:type="spellEnd"/>
      <w:r w:rsidRPr="006D3AE6">
        <w:rPr>
          <w:b/>
          <w:i/>
          <w:iCs/>
        </w:rPr>
        <w:t xml:space="preserve"> </w:t>
      </w:r>
      <w:proofErr w:type="spellStart"/>
      <w:r w:rsidRPr="006D3AE6">
        <w:rPr>
          <w:b/>
          <w:i/>
          <w:iCs/>
        </w:rPr>
        <w:t>daydiay</w:t>
      </w:r>
      <w:proofErr w:type="spellEnd"/>
      <w:r w:rsidRPr="006D3AE6">
        <w:rPr>
          <w:b/>
          <w:i/>
          <w:iCs/>
        </w:rPr>
        <w:t xml:space="preserve"> </w:t>
      </w:r>
      <w:proofErr w:type="spellStart"/>
      <w:r w:rsidRPr="006D3AE6">
        <w:rPr>
          <w:b/>
          <w:i/>
          <w:iCs/>
        </w:rPr>
        <w:t>aso</w:t>
      </w:r>
      <w:r w:rsidRPr="006D3AE6">
        <w:rPr>
          <w:b/>
          <w:bCs/>
          <w:i/>
          <w:iCs/>
        </w:rPr>
        <w:t>k</w:t>
      </w:r>
      <w:proofErr w:type="spellEnd"/>
      <w:r w:rsidRPr="006D3AE6">
        <w:rPr>
          <w:b/>
          <w:i/>
          <w:iCs/>
        </w:rPr>
        <w:t>?</w:t>
      </w:r>
    </w:p>
    <w:p w:rsidR="00180A41" w:rsidRPr="006D3AE6" w:rsidRDefault="00180A41" w:rsidP="006D3AE6">
      <w:pPr>
        <w:ind w:left="720"/>
        <w:jc w:val="both"/>
        <w:rPr>
          <w:b/>
        </w:rPr>
      </w:pPr>
      <w:r w:rsidRPr="006D3AE6">
        <w:rPr>
          <w:b/>
        </w:rPr>
        <w:t>"¿Dónde está aquel perro mío?"</w:t>
      </w:r>
    </w:p>
    <w:p w:rsidR="00180A41" w:rsidRPr="006D3AE6" w:rsidRDefault="00180A41" w:rsidP="006D3AE6">
      <w:pPr>
        <w:ind w:left="720"/>
        <w:jc w:val="both"/>
        <w:rPr>
          <w:b/>
        </w:rPr>
      </w:pPr>
      <w:proofErr w:type="spellStart"/>
      <w:r w:rsidRPr="006D3AE6">
        <w:rPr>
          <w:b/>
          <w:i/>
          <w:iCs/>
        </w:rPr>
        <w:t>Basbasaen</w:t>
      </w:r>
      <w:r w:rsidRPr="006D3AE6">
        <w:rPr>
          <w:b/>
          <w:bCs/>
          <w:i/>
          <w:iCs/>
        </w:rPr>
        <w:t>da</w:t>
      </w:r>
      <w:proofErr w:type="spellEnd"/>
      <w:r w:rsidRPr="006D3AE6">
        <w:rPr>
          <w:b/>
          <w:i/>
          <w:iCs/>
        </w:rPr>
        <w:t xml:space="preserve"> ti diario.</w:t>
      </w:r>
    </w:p>
    <w:p w:rsidR="00180A41" w:rsidRPr="006D3AE6" w:rsidRDefault="00180A41" w:rsidP="006D3AE6">
      <w:pPr>
        <w:ind w:left="720"/>
        <w:jc w:val="both"/>
        <w:rPr>
          <w:b/>
        </w:rPr>
      </w:pPr>
      <w:r w:rsidRPr="006D3AE6">
        <w:rPr>
          <w:b/>
        </w:rPr>
        <w:t>"Ellos leen el diario."</w:t>
      </w:r>
    </w:p>
    <w:p w:rsidR="006D3AE6" w:rsidRDefault="006D3AE6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80A41" w:rsidRPr="006D3AE6" w:rsidRDefault="00180A41" w:rsidP="006D3AE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D3AE6">
        <w:rPr>
          <w:rFonts w:ascii="Arial" w:hAnsi="Arial" w:cs="Arial"/>
          <w:b/>
        </w:rPr>
        <w:t>Pronombres oblicuos indica el objeto indirecto.</w:t>
      </w:r>
    </w:p>
    <w:p w:rsidR="00180A41" w:rsidRPr="006D3AE6" w:rsidRDefault="00180A41" w:rsidP="006D3AE6">
      <w:pPr>
        <w:ind w:left="720"/>
        <w:jc w:val="both"/>
        <w:rPr>
          <w:b/>
        </w:rPr>
      </w:pPr>
      <w:proofErr w:type="spellStart"/>
      <w:r w:rsidRPr="006D3AE6">
        <w:rPr>
          <w:b/>
          <w:i/>
          <w:iCs/>
        </w:rPr>
        <w:t>Intedna</w:t>
      </w:r>
      <w:proofErr w:type="spellEnd"/>
      <w:r w:rsidRPr="006D3AE6">
        <w:rPr>
          <w:b/>
          <w:i/>
          <w:iCs/>
        </w:rPr>
        <w:t xml:space="preserve"> </w:t>
      </w:r>
      <w:proofErr w:type="spellStart"/>
      <w:r w:rsidRPr="006D3AE6">
        <w:rPr>
          <w:b/>
          <w:bCs/>
          <w:i/>
          <w:iCs/>
        </w:rPr>
        <w:t>kaniak</w:t>
      </w:r>
      <w:proofErr w:type="spellEnd"/>
      <w:r w:rsidRPr="006D3AE6">
        <w:rPr>
          <w:b/>
          <w:i/>
          <w:iCs/>
        </w:rPr>
        <w:t>.</w:t>
      </w:r>
    </w:p>
    <w:p w:rsidR="00180A41" w:rsidRPr="006D3AE6" w:rsidRDefault="00180A41" w:rsidP="006D3AE6">
      <w:pPr>
        <w:ind w:left="720"/>
        <w:jc w:val="both"/>
        <w:rPr>
          <w:b/>
        </w:rPr>
      </w:pPr>
      <w:r w:rsidRPr="006D3AE6">
        <w:rPr>
          <w:b/>
        </w:rPr>
        <w:t>"Él me lo dio."</w:t>
      </w:r>
    </w:p>
    <w:p w:rsidR="00180A41" w:rsidRPr="006D3AE6" w:rsidRDefault="00180A41" w:rsidP="006D3AE6">
      <w:pPr>
        <w:ind w:left="720"/>
        <w:jc w:val="both"/>
        <w:rPr>
          <w:b/>
        </w:rPr>
      </w:pPr>
      <w:proofErr w:type="spellStart"/>
      <w:r w:rsidRPr="006D3AE6">
        <w:rPr>
          <w:b/>
          <w:i/>
          <w:iCs/>
        </w:rPr>
        <w:t>Imbagam</w:t>
      </w:r>
      <w:proofErr w:type="spellEnd"/>
      <w:r w:rsidRPr="006D3AE6">
        <w:rPr>
          <w:b/>
          <w:i/>
          <w:iCs/>
        </w:rPr>
        <w:t xml:space="preserve"> </w:t>
      </w:r>
      <w:proofErr w:type="spellStart"/>
      <w:r w:rsidRPr="006D3AE6">
        <w:rPr>
          <w:b/>
          <w:bCs/>
          <w:i/>
          <w:iCs/>
        </w:rPr>
        <w:t>kaniana</w:t>
      </w:r>
      <w:proofErr w:type="spellEnd"/>
      <w:r w:rsidRPr="006D3AE6">
        <w:rPr>
          <w:b/>
          <w:i/>
          <w:iCs/>
        </w:rPr>
        <w:t>!</w:t>
      </w:r>
    </w:p>
    <w:p w:rsidR="00180A41" w:rsidRPr="006D3AE6" w:rsidRDefault="00180A41" w:rsidP="006D3AE6">
      <w:pPr>
        <w:ind w:left="720"/>
        <w:jc w:val="both"/>
        <w:rPr>
          <w:b/>
        </w:rPr>
      </w:pPr>
      <w:r w:rsidRPr="006D3AE6">
        <w:rPr>
          <w:b/>
        </w:rPr>
        <w:t>"¡Se lo dijiste a ella!"</w:t>
      </w:r>
    </w:p>
    <w:p w:rsidR="00180A41" w:rsidRPr="006D3AE6" w:rsidRDefault="00180A41" w:rsidP="006D3AE6">
      <w:pPr>
        <w:jc w:val="both"/>
        <w:rPr>
          <w:b/>
        </w:rPr>
      </w:pPr>
    </w:p>
    <w:p w:rsidR="00180A41" w:rsidRPr="006D3AE6" w:rsidRDefault="00180A41" w:rsidP="006D3AE6">
      <w:pPr>
        <w:jc w:val="both"/>
        <w:rPr>
          <w:b/>
        </w:rPr>
      </w:pPr>
    </w:p>
    <w:sectPr w:rsidR="00180A41" w:rsidRPr="006D3AE6" w:rsidSect="00287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7244"/>
    <w:rsid w:val="000618B5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80A41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397C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C08B3"/>
    <w:rsid w:val="002C34CC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A0931"/>
    <w:rsid w:val="004A1561"/>
    <w:rsid w:val="004A1935"/>
    <w:rsid w:val="004B1731"/>
    <w:rsid w:val="004B5D2C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B0F2B"/>
    <w:rsid w:val="005C23DA"/>
    <w:rsid w:val="005C2CAB"/>
    <w:rsid w:val="005C5C53"/>
    <w:rsid w:val="005C685C"/>
    <w:rsid w:val="005D25D9"/>
    <w:rsid w:val="005F0007"/>
    <w:rsid w:val="00604742"/>
    <w:rsid w:val="0062125D"/>
    <w:rsid w:val="006214E0"/>
    <w:rsid w:val="00624021"/>
    <w:rsid w:val="006300FF"/>
    <w:rsid w:val="006417DB"/>
    <w:rsid w:val="00642F7A"/>
    <w:rsid w:val="006569D3"/>
    <w:rsid w:val="006621C2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D3AE6"/>
    <w:rsid w:val="006E71BA"/>
    <w:rsid w:val="006F2B54"/>
    <w:rsid w:val="006F42C9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64F9"/>
    <w:rsid w:val="0079674C"/>
    <w:rsid w:val="007B1D7B"/>
    <w:rsid w:val="007B23D9"/>
    <w:rsid w:val="007C2603"/>
    <w:rsid w:val="007C3FFD"/>
    <w:rsid w:val="007C5650"/>
    <w:rsid w:val="007D1A02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B2126"/>
    <w:rsid w:val="00AB4152"/>
    <w:rsid w:val="00AC121E"/>
    <w:rsid w:val="00AC4584"/>
    <w:rsid w:val="00AC5BC1"/>
    <w:rsid w:val="00AD6E3E"/>
    <w:rsid w:val="00AE1375"/>
    <w:rsid w:val="00B05483"/>
    <w:rsid w:val="00B10D75"/>
    <w:rsid w:val="00B25434"/>
    <w:rsid w:val="00B3789C"/>
    <w:rsid w:val="00B44F54"/>
    <w:rsid w:val="00B509FB"/>
    <w:rsid w:val="00B521CD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03F4"/>
    <w:rsid w:val="00D42E5A"/>
    <w:rsid w:val="00D547E8"/>
    <w:rsid w:val="00D557C1"/>
    <w:rsid w:val="00D7352F"/>
    <w:rsid w:val="00D8073C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A79D6"/>
    <w:rsid w:val="00EB2002"/>
    <w:rsid w:val="00EC5E49"/>
    <w:rsid w:val="00EC776F"/>
    <w:rsid w:val="00ED0267"/>
    <w:rsid w:val="00ED0FFD"/>
    <w:rsid w:val="00ED3017"/>
    <w:rsid w:val="00EE3F66"/>
    <w:rsid w:val="00EE4CA6"/>
    <w:rsid w:val="00EE6600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character" w:customStyle="1" w:styleId="postal-code">
    <w:name w:val="postal-code"/>
    <w:basedOn w:val="Fuentedeprrafopredeter"/>
    <w:rsid w:val="005D25D9"/>
  </w:style>
  <w:style w:type="character" w:customStyle="1" w:styleId="ipa">
    <w:name w:val="ipa"/>
    <w:basedOn w:val="Fuentedeprrafopredeter"/>
    <w:rsid w:val="00180A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8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94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36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7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7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14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3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4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7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2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6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41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82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54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3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2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2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84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62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7730">
          <w:marLeft w:val="240"/>
          <w:marRight w:val="0"/>
          <w:marTop w:val="0"/>
          <w:marBottom w:val="240"/>
          <w:divBdr>
            <w:top w:val="single" w:sz="6" w:space="3" w:color="AAAAAA"/>
            <w:left w:val="single" w:sz="6" w:space="3" w:color="AAAAAA"/>
            <w:bottom w:val="single" w:sz="6" w:space="3" w:color="AAAAAA"/>
            <w:right w:val="single" w:sz="6" w:space="3" w:color="AAAAAA"/>
          </w:divBdr>
          <w:divsChild>
            <w:div w:id="72806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9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387087">
              <w:marLeft w:val="10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4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1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4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76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76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87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5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59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1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9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5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Malasia" TargetMode="External"/><Relationship Id="rId18" Type="http://schemas.openxmlformats.org/officeDocument/2006/relationships/hyperlink" Target="https://es.wikipedia.org/wiki/Siglo_XX" TargetMode="External"/><Relationship Id="rId26" Type="http://schemas.openxmlformats.org/officeDocument/2006/relationships/hyperlink" Target="https://es.wikipedia.org/wiki/Oriente_Medio" TargetMode="External"/><Relationship Id="rId39" Type="http://schemas.openxmlformats.org/officeDocument/2006/relationships/hyperlink" Target="https://es.wikipedia.org/wiki/D%C3%ADgrafo" TargetMode="External"/><Relationship Id="rId3" Type="http://schemas.openxmlformats.org/officeDocument/2006/relationships/styles" Target="styles.xml"/><Relationship Id="rId21" Type="http://schemas.openxmlformats.org/officeDocument/2006/relationships/hyperlink" Target="https://es.wikipedia.org/wiki/Haw%C3%A1i" TargetMode="External"/><Relationship Id="rId34" Type="http://schemas.openxmlformats.org/officeDocument/2006/relationships/hyperlink" Target="https://es.wikipedia.org/wiki/Abugida" TargetMode="External"/><Relationship Id="rId42" Type="http://schemas.openxmlformats.org/officeDocument/2006/relationships/hyperlink" Target="https://es.wikipedia.org/wiki/Idioma_ilocano" TargetMode="External"/><Relationship Id="rId47" Type="http://schemas.openxmlformats.org/officeDocument/2006/relationships/hyperlink" Target="https://es.wikipedia.org/wiki/Singular" TargetMode="External"/><Relationship Id="rId50" Type="http://schemas.openxmlformats.org/officeDocument/2006/relationships/hyperlink" Target="https://es.wikipedia.org/wiki/Encl%C3%ADtico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es.wikipedia.org/wiki/Isabelo_de_los_Reyes" TargetMode="External"/><Relationship Id="rId17" Type="http://schemas.openxmlformats.org/officeDocument/2006/relationships/hyperlink" Target="https://es.wikipedia.org/wiki/Siglo_XIX" TargetMode="External"/><Relationship Id="rId25" Type="http://schemas.openxmlformats.org/officeDocument/2006/relationships/hyperlink" Target="https://es.wikipedia.org/wiki/Estados_Unidos" TargetMode="External"/><Relationship Id="rId33" Type="http://schemas.openxmlformats.org/officeDocument/2006/relationships/hyperlink" Target="https://es.wikipedia.org/wiki/Idioma_turco" TargetMode="External"/><Relationship Id="rId38" Type="http://schemas.openxmlformats.org/officeDocument/2006/relationships/hyperlink" Target="https://es.wikipedia.org/wiki/Idioma_ilocano" TargetMode="External"/><Relationship Id="rId46" Type="http://schemas.openxmlformats.org/officeDocument/2006/relationships/hyperlink" Target="https://es.wikipedia.org/wiki/Caso_oblicu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Siglo_XVIII" TargetMode="External"/><Relationship Id="rId20" Type="http://schemas.openxmlformats.org/officeDocument/2006/relationships/hyperlink" Target="https://es.wikipedia.org/wiki/Norteam%C3%A9rica" TargetMode="External"/><Relationship Id="rId29" Type="http://schemas.openxmlformats.org/officeDocument/2006/relationships/hyperlink" Target="https://es.wikipedia.org/wiki/Canad%C3%A1" TargetMode="External"/><Relationship Id="rId41" Type="http://schemas.openxmlformats.org/officeDocument/2006/relationships/hyperlink" Target="https://es.wikipedia.org/wiki/Idioma_ilocan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s.wikipedia.org/wiki/Luz%C3%B3n" TargetMode="External"/><Relationship Id="rId24" Type="http://schemas.openxmlformats.org/officeDocument/2006/relationships/hyperlink" Target="https://es.wikipedia.org/wiki/Alaska" TargetMode="External"/><Relationship Id="rId32" Type="http://schemas.openxmlformats.org/officeDocument/2006/relationships/hyperlink" Target="https://es.wikipedia.org/wiki/Idioma_japon%C3%A9s" TargetMode="External"/><Relationship Id="rId37" Type="http://schemas.openxmlformats.org/officeDocument/2006/relationships/hyperlink" Target="https://es.wikipedia.org/w/index.php?title=Virama&amp;action=edit&amp;redlink=1" TargetMode="External"/><Relationship Id="rId40" Type="http://schemas.openxmlformats.org/officeDocument/2006/relationships/hyperlink" Target="https://es.wikipedia.org/w/index.php?title=Bannawag&amp;action=edit&amp;redlink=1" TargetMode="External"/><Relationship Id="rId45" Type="http://schemas.openxmlformats.org/officeDocument/2006/relationships/hyperlink" Target="https://es.wikipedia.org/wiki/Ergativ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Pangasin%C3%A1n" TargetMode="External"/><Relationship Id="rId23" Type="http://schemas.openxmlformats.org/officeDocument/2006/relationships/hyperlink" Target="https://es.wikipedia.org/wiki/Estado_de_Washington" TargetMode="External"/><Relationship Id="rId28" Type="http://schemas.openxmlformats.org/officeDocument/2006/relationships/hyperlink" Target="https://es.wikipedia.org/wiki/Jap%C3%B3n" TargetMode="External"/><Relationship Id="rId36" Type="http://schemas.openxmlformats.org/officeDocument/2006/relationships/hyperlink" Target="https://es.wikipedia.org/wiki/S%C3%ADlaba" TargetMode="External"/><Relationship Id="rId49" Type="http://schemas.openxmlformats.org/officeDocument/2006/relationships/hyperlink" Target="https://es.wikipedia.org/wiki/Plural" TargetMode="External"/><Relationship Id="rId10" Type="http://schemas.openxmlformats.org/officeDocument/2006/relationships/hyperlink" Target="https://es.wikipedia.org/wiki/Filipinas" TargetMode="External"/><Relationship Id="rId19" Type="http://schemas.openxmlformats.org/officeDocument/2006/relationships/hyperlink" Target="https://es.wikipedia.org/wiki/Mindanao" TargetMode="External"/><Relationship Id="rId31" Type="http://schemas.openxmlformats.org/officeDocument/2006/relationships/hyperlink" Target="https://es.wikipedia.org/wiki/Lenguas_austronesias" TargetMode="External"/><Relationship Id="rId44" Type="http://schemas.openxmlformats.org/officeDocument/2006/relationships/hyperlink" Target="https://es.wikipedia.org/wiki/Absolutivo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s.wikipedia.org/wiki/Mar_de_la_China_meridional" TargetMode="External"/><Relationship Id="rId22" Type="http://schemas.openxmlformats.org/officeDocument/2006/relationships/hyperlink" Target="https://es.wikipedia.org/wiki/California" TargetMode="External"/><Relationship Id="rId27" Type="http://schemas.openxmlformats.org/officeDocument/2006/relationships/hyperlink" Target="https://es.wikipedia.org/wiki/Hong_Kong" TargetMode="External"/><Relationship Id="rId30" Type="http://schemas.openxmlformats.org/officeDocument/2006/relationships/hyperlink" Target="https://es.wikipedia.org/wiki/Europa" TargetMode="External"/><Relationship Id="rId35" Type="http://schemas.openxmlformats.org/officeDocument/2006/relationships/hyperlink" Target="https://es.wikipedia.org/wiki/Idioma_tagalo" TargetMode="External"/><Relationship Id="rId43" Type="http://schemas.openxmlformats.org/officeDocument/2006/relationships/hyperlink" Target="https://es.wikipedia.org/wiki/Idioma_ilocano" TargetMode="External"/><Relationship Id="rId48" Type="http://schemas.openxmlformats.org/officeDocument/2006/relationships/hyperlink" Target="https://es.wikipedia.org/wiki/N%C3%BAmero_dual" TargetMode="External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385A9-46A9-472F-9EF3-7A45DA3AA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1902</Words>
  <Characters>10467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2016-09-18T06:10:00Z</cp:lastPrinted>
  <dcterms:created xsi:type="dcterms:W3CDTF">2016-10-09T07:56:00Z</dcterms:created>
  <dcterms:modified xsi:type="dcterms:W3CDTF">2016-10-09T07:56:00Z</dcterms:modified>
</cp:coreProperties>
</file>