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30" w:rsidRDefault="00D44030" w:rsidP="00CC789B">
      <w:pPr>
        <w:widowControl/>
        <w:autoSpaceDE/>
        <w:autoSpaceDN/>
        <w:adjustRightInd/>
        <w:jc w:val="both"/>
        <w:rPr>
          <w:rFonts w:asciiTheme="minorHAnsi" w:hAnsiTheme="minorHAnsi" w:cstheme="minorHAnsi"/>
          <w:b/>
        </w:rPr>
      </w:pPr>
      <w:r w:rsidRPr="00D44030">
        <w:rPr>
          <w:b/>
          <w:color w:val="FF0000"/>
          <w:sz w:val="36"/>
          <w:szCs w:val="36"/>
        </w:rPr>
        <w:t>IDIOMAAS EN EL MUNDIO</w:t>
      </w:r>
      <w:r w:rsidR="00864996" w:rsidRPr="00864996">
        <w:rPr>
          <w:rFonts w:ascii="Times New Roman" w:hAnsi="Times New Roman" w:cs="Times New Roman"/>
        </w:rPr>
        <w:br/>
      </w:r>
      <w:r w:rsidR="00864996" w:rsidRPr="00864996">
        <w:rPr>
          <w:rFonts w:asciiTheme="minorHAnsi" w:hAnsiTheme="minorHAnsi" w:cstheme="minorHAnsi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09" type="#_x0000_t75" alt="¿Cuántos idiomas se hablan en el mundo?" style="width:24pt;height:24pt"/>
        </w:pict>
      </w:r>
      <w:r w:rsidR="00864996" w:rsidRPr="00864996">
        <w:rPr>
          <w:rFonts w:asciiTheme="minorHAnsi" w:hAnsiTheme="minorHAnsi" w:cstheme="minorHAnsi"/>
          <w:b/>
        </w:rPr>
        <w:t xml:space="preserve">Aunque es imposible dar una cifra exacta -ni siquiera aproximada-, se calcula que en el mundo se hablan en la actualidad entre 3.000 y 5.000 lenguas, de las cuales solamente 600 cuentan con más de 100.000 hablantes, cifra que se considera mínima para garantizar su supervivencia a medio plazo. Entre los idiomas más extendidos están el </w:t>
      </w:r>
      <w:r w:rsidR="00864996" w:rsidRPr="00D44030">
        <w:rPr>
          <w:rFonts w:asciiTheme="minorHAnsi" w:hAnsiTheme="minorHAnsi" w:cstheme="minorHAnsi"/>
          <w:b/>
          <w:bCs/>
        </w:rPr>
        <w:t>chino mandarín</w:t>
      </w:r>
      <w:r w:rsidR="00864996" w:rsidRPr="00864996">
        <w:rPr>
          <w:rFonts w:asciiTheme="minorHAnsi" w:hAnsiTheme="minorHAnsi" w:cstheme="minorHAnsi"/>
          <w:b/>
        </w:rPr>
        <w:t xml:space="preserve">, usado por 900 millones de personas; el </w:t>
      </w:r>
      <w:r w:rsidR="00864996" w:rsidRPr="00D44030">
        <w:rPr>
          <w:rFonts w:asciiTheme="minorHAnsi" w:hAnsiTheme="minorHAnsi" w:cstheme="minorHAnsi"/>
          <w:b/>
          <w:bCs/>
        </w:rPr>
        <w:t>inglés</w:t>
      </w:r>
      <w:r w:rsidR="00864996" w:rsidRPr="00864996">
        <w:rPr>
          <w:rFonts w:asciiTheme="minorHAnsi" w:hAnsiTheme="minorHAnsi" w:cstheme="minorHAnsi"/>
          <w:b/>
        </w:rPr>
        <w:t xml:space="preserve">, con 470 millones de hablantes; el </w:t>
      </w:r>
      <w:r w:rsidR="00864996" w:rsidRPr="00D44030">
        <w:rPr>
          <w:rFonts w:asciiTheme="minorHAnsi" w:hAnsiTheme="minorHAnsi" w:cstheme="minorHAnsi"/>
          <w:b/>
          <w:bCs/>
        </w:rPr>
        <w:t>hindi</w:t>
      </w:r>
      <w:r w:rsidR="00864996" w:rsidRPr="00864996">
        <w:rPr>
          <w:rFonts w:asciiTheme="minorHAnsi" w:hAnsiTheme="minorHAnsi" w:cstheme="minorHAnsi"/>
          <w:b/>
        </w:rPr>
        <w:t xml:space="preserve">, hablado por más de 420 millones de personas; el </w:t>
      </w:r>
      <w:r w:rsidR="00864996" w:rsidRPr="00D44030">
        <w:rPr>
          <w:rFonts w:asciiTheme="minorHAnsi" w:hAnsiTheme="minorHAnsi" w:cstheme="minorHAnsi"/>
          <w:b/>
          <w:bCs/>
        </w:rPr>
        <w:t>esp</w:t>
      </w:r>
      <w:r w:rsidR="00864996" w:rsidRPr="00D44030">
        <w:rPr>
          <w:rFonts w:asciiTheme="minorHAnsi" w:hAnsiTheme="minorHAnsi" w:cstheme="minorHAnsi"/>
          <w:b/>
          <w:bCs/>
        </w:rPr>
        <w:t>a</w:t>
      </w:r>
      <w:r w:rsidR="00864996" w:rsidRPr="00D44030">
        <w:rPr>
          <w:rFonts w:asciiTheme="minorHAnsi" w:hAnsiTheme="minorHAnsi" w:cstheme="minorHAnsi"/>
          <w:b/>
          <w:bCs/>
        </w:rPr>
        <w:t>ñol</w:t>
      </w:r>
      <w:r w:rsidR="00864996" w:rsidRPr="00864996">
        <w:rPr>
          <w:rFonts w:asciiTheme="minorHAnsi" w:hAnsiTheme="minorHAnsi" w:cstheme="minorHAnsi"/>
          <w:b/>
        </w:rPr>
        <w:t xml:space="preserve">, utilizado por 360 millones; y el </w:t>
      </w:r>
      <w:r w:rsidR="00864996" w:rsidRPr="00D44030">
        <w:rPr>
          <w:rFonts w:asciiTheme="minorHAnsi" w:hAnsiTheme="minorHAnsi" w:cstheme="minorHAnsi"/>
          <w:b/>
          <w:bCs/>
        </w:rPr>
        <w:t>ruso,</w:t>
      </w:r>
      <w:r w:rsidR="00864996" w:rsidRPr="00864996">
        <w:rPr>
          <w:rFonts w:asciiTheme="minorHAnsi" w:hAnsiTheme="minorHAnsi" w:cstheme="minorHAnsi"/>
          <w:b/>
        </w:rPr>
        <w:t xml:space="preserve"> con casi 300 millones de hablantes.</w:t>
      </w:r>
    </w:p>
    <w:p w:rsidR="00D44030" w:rsidRDefault="00864996" w:rsidP="00D44030">
      <w:pPr>
        <w:widowControl/>
        <w:autoSpaceDE/>
        <w:autoSpaceDN/>
        <w:adjustRightInd/>
        <w:jc w:val="both"/>
        <w:rPr>
          <w:rFonts w:asciiTheme="minorHAnsi" w:hAnsiTheme="minorHAnsi" w:cstheme="minorHAnsi"/>
          <w:b/>
        </w:rPr>
      </w:pPr>
      <w:r w:rsidRPr="00864996">
        <w:rPr>
          <w:rFonts w:asciiTheme="minorHAnsi" w:hAnsiTheme="minorHAnsi" w:cstheme="minorHAnsi"/>
          <w:b/>
        </w:rPr>
        <w:t xml:space="preserve">Otro aspecto curioso es el que tiene que ver con su distribución geográfica, que no es ni mucho menos homogénea. Según afirma Enrique Bernárdez en su libro </w:t>
      </w:r>
      <w:r w:rsidRPr="00D44030">
        <w:rPr>
          <w:rFonts w:asciiTheme="minorHAnsi" w:hAnsiTheme="minorHAnsi" w:cstheme="minorHAnsi"/>
          <w:b/>
          <w:i/>
          <w:iCs/>
        </w:rPr>
        <w:t>¿Qué son las lenguas?,</w:t>
      </w:r>
      <w:r w:rsidRPr="00864996">
        <w:rPr>
          <w:rFonts w:asciiTheme="minorHAnsi" w:hAnsiTheme="minorHAnsi" w:cstheme="minorHAnsi"/>
          <w:b/>
        </w:rPr>
        <w:t xml:space="preserve"> en Asia se concentra el 32 por 100 de las lenguas existentes, en América el 15 por 100 -entre otras el </w:t>
      </w:r>
      <w:r w:rsidRPr="00D44030">
        <w:rPr>
          <w:rFonts w:asciiTheme="minorHAnsi" w:hAnsiTheme="minorHAnsi" w:cstheme="minorHAnsi"/>
          <w:b/>
          <w:bCs/>
        </w:rPr>
        <w:t>quiché</w:t>
      </w:r>
      <w:r w:rsidRPr="00864996">
        <w:rPr>
          <w:rFonts w:asciiTheme="minorHAnsi" w:hAnsiTheme="minorHAnsi" w:cstheme="minorHAnsi"/>
          <w:b/>
        </w:rPr>
        <w:t xml:space="preserve">, el </w:t>
      </w:r>
      <w:proofErr w:type="spellStart"/>
      <w:r w:rsidRPr="00864996">
        <w:rPr>
          <w:rFonts w:asciiTheme="minorHAnsi" w:hAnsiTheme="minorHAnsi" w:cstheme="minorHAnsi"/>
          <w:b/>
        </w:rPr>
        <w:t>menomimi</w:t>
      </w:r>
      <w:proofErr w:type="spellEnd"/>
      <w:r w:rsidRPr="00864996">
        <w:rPr>
          <w:rFonts w:asciiTheme="minorHAnsi" w:hAnsiTheme="minorHAnsi" w:cstheme="minorHAnsi"/>
          <w:b/>
        </w:rPr>
        <w:t>, el</w:t>
      </w:r>
      <w:r w:rsidRPr="00D44030">
        <w:rPr>
          <w:rFonts w:asciiTheme="minorHAnsi" w:hAnsiTheme="minorHAnsi" w:cstheme="minorHAnsi"/>
          <w:b/>
          <w:bCs/>
        </w:rPr>
        <w:t xml:space="preserve"> iowa</w:t>
      </w:r>
      <w:r w:rsidRPr="00864996">
        <w:rPr>
          <w:rFonts w:asciiTheme="minorHAnsi" w:hAnsiTheme="minorHAnsi" w:cstheme="minorHAnsi"/>
          <w:b/>
        </w:rPr>
        <w:t xml:space="preserve"> o el </w:t>
      </w:r>
      <w:r w:rsidRPr="00D44030">
        <w:rPr>
          <w:rFonts w:asciiTheme="minorHAnsi" w:hAnsiTheme="minorHAnsi" w:cstheme="minorHAnsi"/>
          <w:b/>
          <w:bCs/>
        </w:rPr>
        <w:t>guaraní</w:t>
      </w:r>
      <w:r w:rsidRPr="00864996">
        <w:rPr>
          <w:rFonts w:asciiTheme="minorHAnsi" w:hAnsiTheme="minorHAnsi" w:cstheme="minorHAnsi"/>
          <w:b/>
        </w:rPr>
        <w:t xml:space="preserve">-, y en Europa y Oriente Medio, sólo el 4 por 100. </w:t>
      </w:r>
    </w:p>
    <w:p w:rsidR="00D44030" w:rsidRDefault="00864996" w:rsidP="00D44030">
      <w:pPr>
        <w:widowControl/>
        <w:autoSpaceDE/>
        <w:autoSpaceDN/>
        <w:adjustRightInd/>
        <w:jc w:val="both"/>
        <w:rPr>
          <w:rFonts w:asciiTheme="minorHAnsi" w:hAnsiTheme="minorHAnsi" w:cstheme="minorHAnsi"/>
          <w:b/>
        </w:rPr>
      </w:pPr>
      <w:r w:rsidRPr="00864996">
        <w:rPr>
          <w:rFonts w:asciiTheme="minorHAnsi" w:hAnsiTheme="minorHAnsi" w:cstheme="minorHAnsi"/>
          <w:b/>
        </w:rPr>
        <w:t>Se estima que en África se hablan más de 1.500 lenguas diferentes. Hay casos singulares como el de C</w:t>
      </w:r>
      <w:r w:rsidRPr="00864996">
        <w:rPr>
          <w:rFonts w:asciiTheme="minorHAnsi" w:hAnsiTheme="minorHAnsi" w:cstheme="minorHAnsi"/>
          <w:b/>
        </w:rPr>
        <w:t>a</w:t>
      </w:r>
      <w:r w:rsidRPr="00864996">
        <w:rPr>
          <w:rFonts w:asciiTheme="minorHAnsi" w:hAnsiTheme="minorHAnsi" w:cstheme="minorHAnsi"/>
          <w:b/>
        </w:rPr>
        <w:t>merún, un país con 12 millones de habitantes en el que se hablan nada menos que 270 idiomas, o Nig</w:t>
      </w:r>
      <w:r w:rsidRPr="00864996">
        <w:rPr>
          <w:rFonts w:asciiTheme="minorHAnsi" w:hAnsiTheme="minorHAnsi" w:cstheme="minorHAnsi"/>
          <w:b/>
        </w:rPr>
        <w:t>e</w:t>
      </w:r>
      <w:r w:rsidRPr="00864996">
        <w:rPr>
          <w:rFonts w:asciiTheme="minorHAnsi" w:hAnsiTheme="minorHAnsi" w:cstheme="minorHAnsi"/>
          <w:b/>
        </w:rPr>
        <w:t>ria, donde se han registrado casi 450. Pero la palma se la lleva Papúa Nueva Guinea, cuyos hab</w:t>
      </w:r>
      <w:r w:rsidRPr="00864996">
        <w:rPr>
          <w:rFonts w:asciiTheme="minorHAnsi" w:hAnsiTheme="minorHAnsi" w:cstheme="minorHAnsi"/>
          <w:b/>
        </w:rPr>
        <w:t>i</w:t>
      </w:r>
      <w:r w:rsidRPr="00864996">
        <w:rPr>
          <w:rFonts w:asciiTheme="minorHAnsi" w:hAnsiTheme="minorHAnsi" w:cstheme="minorHAnsi"/>
          <w:b/>
        </w:rPr>
        <w:t>tantes se com</w:t>
      </w:r>
      <w:r w:rsidRPr="00864996">
        <w:rPr>
          <w:rFonts w:asciiTheme="minorHAnsi" w:hAnsiTheme="minorHAnsi" w:cstheme="minorHAnsi"/>
          <w:b/>
        </w:rPr>
        <w:t>u</w:t>
      </w:r>
      <w:r w:rsidRPr="00864996">
        <w:rPr>
          <w:rFonts w:asciiTheme="minorHAnsi" w:hAnsiTheme="minorHAnsi" w:cstheme="minorHAnsi"/>
          <w:b/>
        </w:rPr>
        <w:t xml:space="preserve">nican, atención, en ¡850 lenguas diferentes! Toda una torre de Babel. </w:t>
      </w:r>
    </w:p>
    <w:p w:rsidR="00864996" w:rsidRPr="00864996" w:rsidRDefault="00864996" w:rsidP="00D44030">
      <w:pPr>
        <w:widowControl/>
        <w:autoSpaceDE/>
        <w:autoSpaceDN/>
        <w:adjustRightInd/>
        <w:jc w:val="both"/>
        <w:rPr>
          <w:rFonts w:asciiTheme="minorHAnsi" w:hAnsiTheme="minorHAnsi" w:cstheme="minorHAnsi"/>
          <w:b/>
        </w:rPr>
      </w:pPr>
      <w:r w:rsidRPr="00864996">
        <w:rPr>
          <w:rFonts w:asciiTheme="minorHAnsi" w:hAnsiTheme="minorHAnsi" w:cstheme="minorHAnsi"/>
          <w:b/>
        </w:rPr>
        <w:t xml:space="preserve">Entre las amenazadas, que son casi el 90 por 100 de las existentes, las hay tan sugestivas como el </w:t>
      </w:r>
      <w:r w:rsidRPr="00D44030">
        <w:rPr>
          <w:rFonts w:asciiTheme="minorHAnsi" w:hAnsiTheme="minorHAnsi" w:cstheme="minorHAnsi"/>
          <w:b/>
          <w:bCs/>
        </w:rPr>
        <w:t>cay</w:t>
      </w:r>
      <w:r w:rsidRPr="00D44030">
        <w:rPr>
          <w:rFonts w:asciiTheme="minorHAnsi" w:hAnsiTheme="minorHAnsi" w:cstheme="minorHAnsi"/>
          <w:b/>
          <w:bCs/>
        </w:rPr>
        <w:t>a</w:t>
      </w:r>
      <w:r w:rsidRPr="00D44030">
        <w:rPr>
          <w:rFonts w:asciiTheme="minorHAnsi" w:hAnsiTheme="minorHAnsi" w:cstheme="minorHAnsi"/>
          <w:b/>
          <w:bCs/>
        </w:rPr>
        <w:t>pa</w:t>
      </w:r>
      <w:r w:rsidRPr="00864996">
        <w:rPr>
          <w:rFonts w:asciiTheme="minorHAnsi" w:hAnsiTheme="minorHAnsi" w:cstheme="minorHAnsi"/>
          <w:b/>
        </w:rPr>
        <w:t xml:space="preserve">, en Ecuador, con algo menos de 5.000 hablantes; el </w:t>
      </w:r>
      <w:proofErr w:type="spellStart"/>
      <w:r w:rsidRPr="00D44030">
        <w:rPr>
          <w:rFonts w:asciiTheme="minorHAnsi" w:hAnsiTheme="minorHAnsi" w:cstheme="minorHAnsi"/>
          <w:b/>
          <w:bCs/>
        </w:rPr>
        <w:t>walmajari</w:t>
      </w:r>
      <w:proofErr w:type="spellEnd"/>
      <w:r w:rsidRPr="00864996">
        <w:rPr>
          <w:rFonts w:asciiTheme="minorHAnsi" w:hAnsiTheme="minorHAnsi" w:cstheme="minorHAnsi"/>
          <w:b/>
        </w:rPr>
        <w:t>, que sólo hablan 1.000 seres hum</w:t>
      </w:r>
      <w:r w:rsidRPr="00864996">
        <w:rPr>
          <w:rFonts w:asciiTheme="minorHAnsi" w:hAnsiTheme="minorHAnsi" w:cstheme="minorHAnsi"/>
          <w:b/>
        </w:rPr>
        <w:t>a</w:t>
      </w:r>
      <w:r w:rsidRPr="00864996">
        <w:rPr>
          <w:rFonts w:asciiTheme="minorHAnsi" w:hAnsiTheme="minorHAnsi" w:cstheme="minorHAnsi"/>
          <w:b/>
        </w:rPr>
        <w:t xml:space="preserve">nos en el mundo; y el </w:t>
      </w:r>
      <w:r w:rsidRPr="00D44030">
        <w:rPr>
          <w:rFonts w:asciiTheme="minorHAnsi" w:hAnsiTheme="minorHAnsi" w:cstheme="minorHAnsi"/>
          <w:b/>
          <w:bCs/>
        </w:rPr>
        <w:t>zuñi</w:t>
      </w:r>
      <w:r w:rsidRPr="00864996">
        <w:rPr>
          <w:rFonts w:asciiTheme="minorHAnsi" w:hAnsiTheme="minorHAnsi" w:cstheme="minorHAnsi"/>
          <w:b/>
        </w:rPr>
        <w:t xml:space="preserve">, en Norteamérica, con 6.000 usuarios. Hay también casos más graves, como el </w:t>
      </w:r>
      <w:proofErr w:type="spellStart"/>
      <w:r w:rsidRPr="00D44030">
        <w:rPr>
          <w:rFonts w:asciiTheme="minorHAnsi" w:hAnsiTheme="minorHAnsi" w:cstheme="minorHAnsi"/>
          <w:b/>
          <w:bCs/>
        </w:rPr>
        <w:t>m</w:t>
      </w:r>
      <w:r w:rsidRPr="00D44030">
        <w:rPr>
          <w:rFonts w:asciiTheme="minorHAnsi" w:hAnsiTheme="minorHAnsi" w:cstheme="minorHAnsi"/>
          <w:b/>
          <w:bCs/>
        </w:rPr>
        <w:t>i</w:t>
      </w:r>
      <w:r w:rsidRPr="00D44030">
        <w:rPr>
          <w:rFonts w:asciiTheme="minorHAnsi" w:hAnsiTheme="minorHAnsi" w:cstheme="minorHAnsi"/>
          <w:b/>
          <w:bCs/>
        </w:rPr>
        <w:t>wok</w:t>
      </w:r>
      <w:proofErr w:type="spellEnd"/>
      <w:r w:rsidRPr="00864996">
        <w:rPr>
          <w:rFonts w:asciiTheme="minorHAnsi" w:hAnsiTheme="minorHAnsi" w:cstheme="minorHAnsi"/>
          <w:b/>
        </w:rPr>
        <w:t xml:space="preserve">, un idioma indio que únicamente hablan 4 personas; o el </w:t>
      </w:r>
      <w:proofErr w:type="spellStart"/>
      <w:r w:rsidRPr="00D44030">
        <w:rPr>
          <w:rFonts w:asciiTheme="minorHAnsi" w:hAnsiTheme="minorHAnsi" w:cstheme="minorHAnsi"/>
          <w:b/>
          <w:bCs/>
        </w:rPr>
        <w:t>yidiny</w:t>
      </w:r>
      <w:proofErr w:type="spellEnd"/>
      <w:r w:rsidRPr="00D44030">
        <w:rPr>
          <w:rFonts w:asciiTheme="minorHAnsi" w:hAnsiTheme="minorHAnsi" w:cstheme="minorHAnsi"/>
          <w:b/>
          <w:bCs/>
        </w:rPr>
        <w:t>,</w:t>
      </w:r>
      <w:r w:rsidRPr="00864996">
        <w:rPr>
          <w:rFonts w:asciiTheme="minorHAnsi" w:hAnsiTheme="minorHAnsi" w:cstheme="minorHAnsi"/>
          <w:b/>
        </w:rPr>
        <w:t xml:space="preserve"> en Australia, con poco más de una docena de hablantes. Respecto del </w:t>
      </w:r>
      <w:proofErr w:type="spellStart"/>
      <w:r w:rsidRPr="00D44030">
        <w:rPr>
          <w:rFonts w:asciiTheme="minorHAnsi" w:hAnsiTheme="minorHAnsi" w:cstheme="minorHAnsi"/>
          <w:b/>
          <w:bCs/>
        </w:rPr>
        <w:t>kamas</w:t>
      </w:r>
      <w:proofErr w:type="spellEnd"/>
      <w:r w:rsidRPr="00864996">
        <w:rPr>
          <w:rFonts w:asciiTheme="minorHAnsi" w:hAnsiTheme="minorHAnsi" w:cstheme="minorHAnsi"/>
          <w:b/>
        </w:rPr>
        <w:t>, una lengua que se hablaba en los Urales, se da prácticamente por desaparecida, porque es más que probable que haya muerto el último hablante del que se tenía n</w:t>
      </w:r>
      <w:r w:rsidRPr="00864996">
        <w:rPr>
          <w:rFonts w:asciiTheme="minorHAnsi" w:hAnsiTheme="minorHAnsi" w:cstheme="minorHAnsi"/>
          <w:b/>
        </w:rPr>
        <w:t>o</w:t>
      </w:r>
      <w:r w:rsidRPr="00864996">
        <w:rPr>
          <w:rFonts w:asciiTheme="minorHAnsi" w:hAnsiTheme="minorHAnsi" w:cstheme="minorHAnsi"/>
          <w:b/>
        </w:rPr>
        <w:t>ticia, un anciano que tenía 92 años en 1987.</w:t>
      </w:r>
    </w:p>
    <w:p w:rsidR="00D40F8D" w:rsidRDefault="00D40F8D" w:rsidP="00864996"/>
    <w:p w:rsidR="00864996" w:rsidRDefault="00864996" w:rsidP="00864996">
      <w:r>
        <w:rPr>
          <w:noProof/>
        </w:rPr>
        <w:drawing>
          <wp:inline distT="0" distB="0" distL="0" distR="0">
            <wp:extent cx="6562725" cy="4419600"/>
            <wp:effectExtent l="19050" t="0" r="9525" b="0"/>
            <wp:docPr id="308" name="Imagen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4045" t="10261" r="2972" b="14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996" w:rsidRDefault="00864996" w:rsidP="00864996"/>
    <w:p w:rsidR="00864996" w:rsidRDefault="00864996" w:rsidP="00864996"/>
    <w:p w:rsidR="00864996" w:rsidRDefault="00864996" w:rsidP="00864996">
      <w:r>
        <w:rPr>
          <w:noProof/>
        </w:rPr>
        <w:lastRenderedPageBreak/>
        <w:drawing>
          <wp:inline distT="0" distB="0" distL="0" distR="0">
            <wp:extent cx="6334125" cy="4246364"/>
            <wp:effectExtent l="19050" t="0" r="9525" b="0"/>
            <wp:docPr id="311" name="Imagen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5049" t="14552" r="4689" b="5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4246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996" w:rsidRDefault="00864996" w:rsidP="00864996"/>
    <w:p w:rsidR="00864996" w:rsidRDefault="00864996" w:rsidP="00864996">
      <w:r>
        <w:rPr>
          <w:noProof/>
        </w:rPr>
        <w:drawing>
          <wp:inline distT="0" distB="0" distL="0" distR="0">
            <wp:extent cx="6578087" cy="4629150"/>
            <wp:effectExtent l="19050" t="0" r="0" b="0"/>
            <wp:docPr id="314" name="Imagen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4619" t="12687" r="2685" b="2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463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030" w:rsidRDefault="00D44030" w:rsidP="00864996"/>
    <w:p w:rsidR="00D44030" w:rsidRDefault="00D44030" w:rsidP="00864996"/>
    <w:p w:rsidR="00D44030" w:rsidRDefault="00D44030" w:rsidP="00864996"/>
    <w:p w:rsidR="00D44030" w:rsidRDefault="00D44030" w:rsidP="00D44030">
      <w:pPr>
        <w:jc w:val="center"/>
      </w:pPr>
      <w:r>
        <w:rPr>
          <w:noProof/>
        </w:rPr>
        <w:lastRenderedPageBreak/>
        <w:drawing>
          <wp:inline distT="0" distB="0" distL="0" distR="0">
            <wp:extent cx="2857500" cy="2781300"/>
            <wp:effectExtent l="19050" t="0" r="0" b="0"/>
            <wp:docPr id="319" name="Imagen 319" descr="idiomas del m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idiomas del mund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030" w:rsidRDefault="00D44030" w:rsidP="00D44030">
      <w:pPr>
        <w:jc w:val="center"/>
      </w:pPr>
    </w:p>
    <w:p w:rsidR="00D44030" w:rsidRPr="00D44030" w:rsidRDefault="00D44030" w:rsidP="00D44030">
      <w:pPr>
        <w:pStyle w:val="Ttulo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D44030">
        <w:rPr>
          <w:rFonts w:ascii="Arial" w:hAnsi="Arial" w:cs="Arial"/>
          <w:sz w:val="24"/>
          <w:szCs w:val="24"/>
        </w:rPr>
        <w:t>rincipales familias lingüísticas y sus idiomas más representativos</w:t>
      </w:r>
    </w:p>
    <w:p w:rsidR="00D44030" w:rsidRPr="00D44030" w:rsidRDefault="00D44030" w:rsidP="00D44030">
      <w:pPr>
        <w:pStyle w:val="NormalWeb"/>
        <w:rPr>
          <w:rFonts w:ascii="Arial" w:hAnsi="Arial" w:cs="Arial"/>
          <w:b/>
        </w:rPr>
      </w:pPr>
      <w:r w:rsidRPr="00D44030">
        <w:rPr>
          <w:rFonts w:ascii="Arial" w:hAnsi="Arial" w:cs="Arial"/>
          <w:b/>
        </w:rPr>
        <w:t xml:space="preserve">Las familias lingüísticas se agrupan entre sí debido a un </w:t>
      </w:r>
      <w:r w:rsidRPr="00D44030">
        <w:rPr>
          <w:rStyle w:val="Textoennegrita"/>
          <w:rFonts w:ascii="Arial" w:hAnsi="Arial" w:cs="Arial"/>
        </w:rPr>
        <w:t>origen histórico común</w:t>
      </w:r>
      <w:r w:rsidRPr="00D44030">
        <w:rPr>
          <w:rFonts w:ascii="Arial" w:hAnsi="Arial" w:cs="Arial"/>
          <w:b/>
        </w:rPr>
        <w:t xml:space="preserve">. Algunas de ellas y en la mayoría de los casos conservan algunos </w:t>
      </w:r>
      <w:r w:rsidRPr="00D44030">
        <w:rPr>
          <w:rStyle w:val="Textoennegrita"/>
          <w:rFonts w:ascii="Arial" w:hAnsi="Arial" w:cs="Arial"/>
        </w:rPr>
        <w:t>parecidos fonéticos y gramatic</w:t>
      </w:r>
      <w:r w:rsidRPr="00D44030">
        <w:rPr>
          <w:rStyle w:val="Textoennegrita"/>
          <w:rFonts w:ascii="Arial" w:hAnsi="Arial" w:cs="Arial"/>
        </w:rPr>
        <w:t>a</w:t>
      </w:r>
      <w:r w:rsidRPr="00D44030">
        <w:rPr>
          <w:rStyle w:val="Textoennegrita"/>
          <w:rFonts w:ascii="Arial" w:hAnsi="Arial" w:cs="Arial"/>
        </w:rPr>
        <w:t>les</w:t>
      </w:r>
      <w:r w:rsidRPr="00D44030">
        <w:rPr>
          <w:rFonts w:ascii="Arial" w:hAnsi="Arial" w:cs="Arial"/>
          <w:b/>
        </w:rPr>
        <w:t>. Sin embargo, hay idiomas que no pertenecen a ninguna familia: ¿sabías que, por ejemplo, el griego, el vasco y el japonés son </w:t>
      </w:r>
      <w:r w:rsidRPr="00D44030">
        <w:rPr>
          <w:rStyle w:val="Textoennegrita"/>
          <w:rFonts w:ascii="Arial" w:hAnsi="Arial" w:cs="Arial"/>
        </w:rPr>
        <w:t>lenguas aisladas</w:t>
      </w:r>
      <w:r w:rsidRPr="00D44030">
        <w:rPr>
          <w:rFonts w:ascii="Arial" w:hAnsi="Arial" w:cs="Arial"/>
          <w:b/>
        </w:rPr>
        <w:t>? A diferencia de la mayoría de los idiomas del mu</w:t>
      </w:r>
      <w:r w:rsidRPr="00D44030">
        <w:rPr>
          <w:rFonts w:ascii="Arial" w:hAnsi="Arial" w:cs="Arial"/>
          <w:b/>
        </w:rPr>
        <w:t>n</w:t>
      </w:r>
      <w:r w:rsidRPr="00D44030">
        <w:rPr>
          <w:rFonts w:ascii="Arial" w:hAnsi="Arial" w:cs="Arial"/>
          <w:b/>
        </w:rPr>
        <w:t xml:space="preserve">do, éstas no están relacionadas con otras y son las </w:t>
      </w:r>
      <w:r w:rsidRPr="00D44030">
        <w:rPr>
          <w:rStyle w:val="Textoennegrita"/>
          <w:rFonts w:ascii="Arial" w:hAnsi="Arial" w:cs="Arial"/>
        </w:rPr>
        <w:t>únicas de su rama lingüística.</w:t>
      </w:r>
    </w:p>
    <w:p w:rsidR="00D44030" w:rsidRPr="00D44030" w:rsidRDefault="00D44030" w:rsidP="00D44030">
      <w:pPr>
        <w:pStyle w:val="Ttulo3"/>
        <w:rPr>
          <w:rFonts w:ascii="Arial" w:hAnsi="Arial" w:cs="Arial"/>
          <w:sz w:val="24"/>
          <w:szCs w:val="24"/>
        </w:rPr>
      </w:pPr>
      <w:r w:rsidRPr="00D44030">
        <w:rPr>
          <w:rFonts w:ascii="Arial" w:hAnsi="Arial" w:cs="Arial"/>
          <w:sz w:val="24"/>
          <w:szCs w:val="24"/>
        </w:rPr>
        <w:t>Familia lingüística Sino-tibetana</w:t>
      </w:r>
    </w:p>
    <w:p w:rsidR="00D44030" w:rsidRPr="00D44030" w:rsidRDefault="00D44030" w:rsidP="00D4403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D44030">
        <w:rPr>
          <w:rStyle w:val="Textoennegrita"/>
        </w:rPr>
        <w:t>Idioma:</w:t>
      </w:r>
      <w:r w:rsidRPr="00D44030">
        <w:rPr>
          <w:b/>
        </w:rPr>
        <w:t xml:space="preserve"> Chino Mandarín.</w:t>
      </w:r>
      <w:r w:rsidRPr="00D44030">
        <w:rPr>
          <w:b/>
        </w:rPr>
        <w:br/>
      </w:r>
      <w:r w:rsidRPr="00D44030">
        <w:rPr>
          <w:rStyle w:val="Textoennegrita"/>
        </w:rPr>
        <w:t>Número de hablantes nativos:</w:t>
      </w:r>
      <w:r w:rsidRPr="00D44030">
        <w:rPr>
          <w:b/>
        </w:rPr>
        <w:t xml:space="preserve"> 1,302 millones de personas.</w:t>
      </w:r>
      <w:r w:rsidRPr="00D44030">
        <w:rPr>
          <w:b/>
        </w:rPr>
        <w:br/>
      </w:r>
      <w:r w:rsidRPr="00D44030">
        <w:rPr>
          <w:rStyle w:val="Textoennegrita"/>
        </w:rPr>
        <w:t>Principales países donde se habla:</w:t>
      </w:r>
      <w:r w:rsidRPr="00D44030">
        <w:rPr>
          <w:b/>
        </w:rPr>
        <w:t xml:space="preserve"> República popular de China, República de China (Taiwán), Singapur.</w:t>
      </w:r>
      <w:r w:rsidRPr="00D44030">
        <w:rPr>
          <w:b/>
        </w:rPr>
        <w:br/>
      </w:r>
      <w:r w:rsidRPr="00D44030">
        <w:rPr>
          <w:rStyle w:val="Textoennegrita"/>
        </w:rPr>
        <w:t>Otros idiomas pertenecientes a esta familia lingüística:</w:t>
      </w:r>
      <w:r w:rsidRPr="00D44030">
        <w:rPr>
          <w:b/>
        </w:rPr>
        <w:t xml:space="preserve"> Birmano, tibetano, </w:t>
      </w:r>
      <w:proofErr w:type="spellStart"/>
      <w:r w:rsidRPr="00D44030">
        <w:rPr>
          <w:b/>
        </w:rPr>
        <w:t>dzongkha</w:t>
      </w:r>
      <w:proofErr w:type="spellEnd"/>
      <w:r w:rsidRPr="00D44030">
        <w:rPr>
          <w:b/>
        </w:rPr>
        <w:t xml:space="preserve">, </w:t>
      </w:r>
      <w:proofErr w:type="spellStart"/>
      <w:r w:rsidRPr="00D44030">
        <w:rPr>
          <w:b/>
        </w:rPr>
        <w:t>t</w:t>
      </w:r>
      <w:r w:rsidRPr="00D44030">
        <w:rPr>
          <w:b/>
        </w:rPr>
        <w:t>a</w:t>
      </w:r>
      <w:r w:rsidRPr="00D44030">
        <w:rPr>
          <w:b/>
        </w:rPr>
        <w:t>mang</w:t>
      </w:r>
      <w:proofErr w:type="spellEnd"/>
      <w:r w:rsidRPr="00D44030">
        <w:rPr>
          <w:b/>
        </w:rPr>
        <w:t>.</w:t>
      </w:r>
      <w:r w:rsidRPr="00D44030">
        <w:rPr>
          <w:b/>
        </w:rPr>
        <w:br/>
      </w:r>
      <w:r w:rsidRPr="00D44030">
        <w:rPr>
          <w:rStyle w:val="Textoennegrita"/>
        </w:rPr>
        <w:t>Principales países donde se hablan idiomas pertenecientes a esta familia lingüística:</w:t>
      </w:r>
      <w:r w:rsidRPr="00D44030">
        <w:rPr>
          <w:b/>
        </w:rPr>
        <w:t xml:space="preserve"> Myanmar, Tíbet, Bután, Nepal.</w:t>
      </w:r>
    </w:p>
    <w:p w:rsidR="00D44030" w:rsidRPr="00D44030" w:rsidRDefault="00D44030" w:rsidP="00D44030">
      <w:pPr>
        <w:pStyle w:val="Ttulo3"/>
        <w:rPr>
          <w:rFonts w:ascii="Arial" w:hAnsi="Arial" w:cs="Arial"/>
          <w:sz w:val="24"/>
          <w:szCs w:val="24"/>
        </w:rPr>
      </w:pPr>
      <w:r w:rsidRPr="00D44030">
        <w:rPr>
          <w:rFonts w:ascii="Arial" w:hAnsi="Arial" w:cs="Arial"/>
          <w:sz w:val="24"/>
          <w:szCs w:val="24"/>
        </w:rPr>
        <w:t>Familia lingüística afroasiática</w:t>
      </w:r>
    </w:p>
    <w:p w:rsidR="00D44030" w:rsidRPr="00D44030" w:rsidRDefault="00D44030" w:rsidP="00D44030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D44030">
        <w:rPr>
          <w:rStyle w:val="Textoennegrita"/>
        </w:rPr>
        <w:t>Idioma:</w:t>
      </w:r>
      <w:r w:rsidRPr="00D44030">
        <w:rPr>
          <w:b/>
        </w:rPr>
        <w:t xml:space="preserve"> Árabe</w:t>
      </w:r>
      <w:r w:rsidRPr="00D44030">
        <w:rPr>
          <w:b/>
        </w:rPr>
        <w:br/>
      </w:r>
      <w:r w:rsidRPr="00D44030">
        <w:rPr>
          <w:rStyle w:val="Textoennegrita"/>
        </w:rPr>
        <w:t>Número de hablantes nativos:</w:t>
      </w:r>
      <w:r w:rsidRPr="00D44030">
        <w:rPr>
          <w:b/>
        </w:rPr>
        <w:t xml:space="preserve"> 267 millones de personas.</w:t>
      </w:r>
      <w:r w:rsidRPr="00D44030">
        <w:rPr>
          <w:b/>
        </w:rPr>
        <w:br/>
      </w:r>
      <w:r w:rsidRPr="00D44030">
        <w:rPr>
          <w:rStyle w:val="Textoennegrita"/>
        </w:rPr>
        <w:t>Principales países donde se habla:</w:t>
      </w:r>
      <w:r w:rsidRPr="00D44030">
        <w:rPr>
          <w:b/>
        </w:rPr>
        <w:t xml:space="preserve"> Argelia, Bahréin, Egipto, Irak, Líbano, Siria, M</w:t>
      </w:r>
      <w:r w:rsidRPr="00D44030">
        <w:rPr>
          <w:b/>
        </w:rPr>
        <w:t>a</w:t>
      </w:r>
      <w:r w:rsidRPr="00D44030">
        <w:rPr>
          <w:b/>
        </w:rPr>
        <w:t>rruecos, Palestina, Emiratos Árabes Unidos.</w:t>
      </w:r>
      <w:r w:rsidRPr="00D44030">
        <w:rPr>
          <w:b/>
        </w:rPr>
        <w:br/>
      </w:r>
      <w:r w:rsidRPr="00D44030">
        <w:rPr>
          <w:rStyle w:val="Textoennegrita"/>
        </w:rPr>
        <w:t>Otros idiomas pertenecientes a esta familia lingüística:</w:t>
      </w:r>
      <w:r w:rsidRPr="00D44030">
        <w:rPr>
          <w:b/>
        </w:rPr>
        <w:t xml:space="preserve"> Hausa, amárico, hebreo, s</w:t>
      </w:r>
      <w:r w:rsidRPr="00D44030">
        <w:rPr>
          <w:b/>
        </w:rPr>
        <w:t>o</w:t>
      </w:r>
      <w:r w:rsidRPr="00D44030">
        <w:rPr>
          <w:b/>
        </w:rPr>
        <w:t xml:space="preserve">malí, </w:t>
      </w:r>
      <w:proofErr w:type="spellStart"/>
      <w:r w:rsidRPr="00D44030">
        <w:rPr>
          <w:b/>
        </w:rPr>
        <w:t>tamazight</w:t>
      </w:r>
      <w:proofErr w:type="spellEnd"/>
      <w:r w:rsidRPr="00D44030">
        <w:rPr>
          <w:b/>
        </w:rPr>
        <w:t>.</w:t>
      </w:r>
      <w:r w:rsidRPr="00D44030">
        <w:rPr>
          <w:b/>
        </w:rPr>
        <w:br/>
      </w:r>
      <w:r w:rsidRPr="00D44030">
        <w:rPr>
          <w:rStyle w:val="Textoennegrita"/>
        </w:rPr>
        <w:t>Principales países donde se hablan idiomas pertenecientes a esta familia lingüística:</w:t>
      </w:r>
      <w:r w:rsidRPr="00D44030">
        <w:rPr>
          <w:b/>
        </w:rPr>
        <w:t xml:space="preserve"> Nig</w:t>
      </w:r>
      <w:r w:rsidRPr="00D44030">
        <w:rPr>
          <w:b/>
        </w:rPr>
        <w:t>e</w:t>
      </w:r>
      <w:r w:rsidRPr="00D44030">
        <w:rPr>
          <w:b/>
        </w:rPr>
        <w:t>ria, Etiopía, Israel, Somalia, Eritrea.</w:t>
      </w:r>
    </w:p>
    <w:p w:rsidR="00D44030" w:rsidRPr="00D44030" w:rsidRDefault="00D44030" w:rsidP="00D44030">
      <w:pPr>
        <w:pStyle w:val="Ttulo3"/>
        <w:rPr>
          <w:rFonts w:ascii="Arial" w:hAnsi="Arial" w:cs="Arial"/>
          <w:sz w:val="24"/>
          <w:szCs w:val="24"/>
        </w:rPr>
      </w:pPr>
      <w:r w:rsidRPr="00D44030">
        <w:rPr>
          <w:rFonts w:ascii="Arial" w:hAnsi="Arial" w:cs="Arial"/>
          <w:sz w:val="24"/>
          <w:szCs w:val="24"/>
        </w:rPr>
        <w:t xml:space="preserve">Familia lingüística </w:t>
      </w:r>
      <w:proofErr w:type="spellStart"/>
      <w:r w:rsidRPr="00D44030">
        <w:rPr>
          <w:rFonts w:ascii="Arial" w:hAnsi="Arial" w:cs="Arial"/>
          <w:sz w:val="24"/>
          <w:szCs w:val="24"/>
        </w:rPr>
        <w:t>Austronesia</w:t>
      </w:r>
      <w:proofErr w:type="spellEnd"/>
    </w:p>
    <w:p w:rsidR="00D44030" w:rsidRPr="00D44030" w:rsidRDefault="00D44030" w:rsidP="00D44030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D44030">
        <w:rPr>
          <w:rStyle w:val="Textoennegrita"/>
        </w:rPr>
        <w:t>Idioma:</w:t>
      </w:r>
      <w:r w:rsidRPr="00D44030">
        <w:rPr>
          <w:b/>
        </w:rPr>
        <w:t xml:space="preserve"> Indonesio</w:t>
      </w:r>
      <w:r w:rsidRPr="00D44030">
        <w:rPr>
          <w:b/>
        </w:rPr>
        <w:br/>
      </w:r>
      <w:r w:rsidRPr="00D44030">
        <w:rPr>
          <w:rStyle w:val="Textoennegrita"/>
        </w:rPr>
        <w:t>Número de hablantes nativos:</w:t>
      </w:r>
      <w:r w:rsidRPr="00D44030">
        <w:rPr>
          <w:b/>
        </w:rPr>
        <w:t xml:space="preserve"> 23.2 millones de personas.</w:t>
      </w:r>
      <w:r w:rsidRPr="00D44030">
        <w:rPr>
          <w:b/>
        </w:rPr>
        <w:br/>
      </w:r>
      <w:r w:rsidRPr="00D44030">
        <w:rPr>
          <w:rStyle w:val="Textoennegrita"/>
        </w:rPr>
        <w:t>Principales países donde se habla:</w:t>
      </w:r>
      <w:r w:rsidRPr="00D44030">
        <w:rPr>
          <w:b/>
        </w:rPr>
        <w:t xml:space="preserve"> Indonesia, Timor Oriental, Malasia.</w:t>
      </w:r>
      <w:r w:rsidRPr="00D44030">
        <w:rPr>
          <w:b/>
        </w:rPr>
        <w:br/>
      </w:r>
      <w:r w:rsidRPr="00D44030">
        <w:rPr>
          <w:rStyle w:val="Textoennegrita"/>
        </w:rPr>
        <w:t>Otros idiomas pertenecientes a esta familia lingüística:</w:t>
      </w:r>
      <w:r w:rsidRPr="00D44030">
        <w:rPr>
          <w:b/>
        </w:rPr>
        <w:t xml:space="preserve"> Fiyiano, Filipino/</w:t>
      </w:r>
      <w:proofErr w:type="spellStart"/>
      <w:r w:rsidRPr="00D44030">
        <w:rPr>
          <w:b/>
        </w:rPr>
        <w:t>tagalog</w:t>
      </w:r>
      <w:proofErr w:type="spellEnd"/>
      <w:r w:rsidRPr="00D44030">
        <w:rPr>
          <w:b/>
        </w:rPr>
        <w:t xml:space="preserve">, </w:t>
      </w:r>
      <w:r w:rsidRPr="00D44030">
        <w:rPr>
          <w:b/>
        </w:rPr>
        <w:lastRenderedPageBreak/>
        <w:t>Hawaiano, Kiribati, Malgache, Tahitiano.</w:t>
      </w:r>
      <w:r w:rsidRPr="00D44030">
        <w:rPr>
          <w:b/>
        </w:rPr>
        <w:br/>
      </w:r>
      <w:r w:rsidRPr="00D44030">
        <w:rPr>
          <w:rStyle w:val="Textoennegrita"/>
        </w:rPr>
        <w:t>Principales países donde se hablan idiomas pertenecientes a esta familia lingüística:</w:t>
      </w:r>
      <w:r w:rsidRPr="00D44030">
        <w:rPr>
          <w:b/>
        </w:rPr>
        <w:t xml:space="preserve"> Fiyi, Filipinas, Hawái, Kiribati, Madagascar, Polinesia Francesa.</w:t>
      </w:r>
    </w:p>
    <w:p w:rsidR="00D44030" w:rsidRPr="00D44030" w:rsidRDefault="00D44030" w:rsidP="00D44030">
      <w:pPr>
        <w:pStyle w:val="Ttulo3"/>
        <w:rPr>
          <w:rFonts w:ascii="Arial" w:hAnsi="Arial" w:cs="Arial"/>
          <w:sz w:val="24"/>
          <w:szCs w:val="24"/>
        </w:rPr>
      </w:pPr>
      <w:r w:rsidRPr="00D44030">
        <w:rPr>
          <w:rFonts w:ascii="Arial" w:hAnsi="Arial" w:cs="Arial"/>
          <w:sz w:val="24"/>
          <w:szCs w:val="24"/>
        </w:rPr>
        <w:t>Familia lingüística indoeuropea</w:t>
      </w:r>
    </w:p>
    <w:p w:rsidR="00D44030" w:rsidRPr="00D44030" w:rsidRDefault="00D44030" w:rsidP="00D44030">
      <w:pPr>
        <w:pStyle w:val="Ttulo3"/>
        <w:rPr>
          <w:rFonts w:ascii="Arial" w:hAnsi="Arial" w:cs="Arial"/>
          <w:sz w:val="24"/>
          <w:szCs w:val="24"/>
        </w:rPr>
      </w:pPr>
      <w:r w:rsidRPr="00D44030">
        <w:rPr>
          <w:rFonts w:ascii="Arial" w:hAnsi="Arial" w:cs="Arial"/>
          <w:sz w:val="24"/>
          <w:szCs w:val="24"/>
        </w:rPr>
        <w:t>Grupo: Lenguas romance (itálicas)</w:t>
      </w:r>
    </w:p>
    <w:p w:rsidR="00D44030" w:rsidRPr="00D44030" w:rsidRDefault="00D44030" w:rsidP="00D44030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D44030">
        <w:rPr>
          <w:rStyle w:val="Textoennegrita"/>
        </w:rPr>
        <w:t>Idioma:</w:t>
      </w:r>
      <w:r w:rsidRPr="00D44030">
        <w:rPr>
          <w:b/>
        </w:rPr>
        <w:t xml:space="preserve"> Español</w:t>
      </w:r>
      <w:r w:rsidRPr="00D44030">
        <w:rPr>
          <w:b/>
        </w:rPr>
        <w:br/>
      </w:r>
      <w:r w:rsidRPr="00D44030">
        <w:rPr>
          <w:rStyle w:val="Textoennegrita"/>
        </w:rPr>
        <w:t>Número de hablantes nativos:</w:t>
      </w:r>
      <w:r w:rsidRPr="00D44030">
        <w:rPr>
          <w:b/>
        </w:rPr>
        <w:t xml:space="preserve"> 427 millones de personas.</w:t>
      </w:r>
      <w:r w:rsidRPr="00D44030">
        <w:rPr>
          <w:b/>
        </w:rPr>
        <w:br/>
      </w:r>
      <w:r w:rsidRPr="00D44030">
        <w:rPr>
          <w:rStyle w:val="Textoennegrita"/>
        </w:rPr>
        <w:t>Principales países donde se habla:</w:t>
      </w:r>
      <w:r w:rsidRPr="00D44030">
        <w:rPr>
          <w:b/>
        </w:rPr>
        <w:t xml:space="preserve"> América Latina (excepción Brasil), España.</w:t>
      </w:r>
      <w:r w:rsidRPr="00D44030">
        <w:rPr>
          <w:b/>
        </w:rPr>
        <w:br/>
      </w:r>
      <w:r w:rsidRPr="00D44030">
        <w:rPr>
          <w:rStyle w:val="Textoennegrita"/>
        </w:rPr>
        <w:t>Otros idiomas pertenecientes a esta familia lingüística:</w:t>
      </w:r>
      <w:r w:rsidRPr="00D44030">
        <w:rPr>
          <w:b/>
        </w:rPr>
        <w:t xml:space="preserve"> Catalán, Francés, Italiano, port</w:t>
      </w:r>
      <w:r w:rsidRPr="00D44030">
        <w:rPr>
          <w:b/>
        </w:rPr>
        <w:t>u</w:t>
      </w:r>
      <w:r w:rsidRPr="00D44030">
        <w:rPr>
          <w:b/>
        </w:rPr>
        <w:t>gués, rumano.</w:t>
      </w:r>
      <w:r w:rsidRPr="00D44030">
        <w:rPr>
          <w:b/>
        </w:rPr>
        <w:br/>
      </w:r>
      <w:r w:rsidRPr="00D44030">
        <w:rPr>
          <w:rStyle w:val="Textoennegrita"/>
        </w:rPr>
        <w:t>Principales países donde se hablan idiomas pertenecientes a esta familia lingüística:</w:t>
      </w:r>
      <w:r w:rsidRPr="00D44030">
        <w:rPr>
          <w:b/>
        </w:rPr>
        <w:t xml:space="preserve"> E</w:t>
      </w:r>
      <w:r w:rsidRPr="00D44030">
        <w:rPr>
          <w:b/>
        </w:rPr>
        <w:t>s</w:t>
      </w:r>
      <w:r w:rsidRPr="00D44030">
        <w:rPr>
          <w:b/>
        </w:rPr>
        <w:t>paña (Cataluña), Francia, Italia, Portugal, Brasil, Rumania.</w:t>
      </w:r>
    </w:p>
    <w:p w:rsidR="00D44030" w:rsidRPr="00D44030" w:rsidRDefault="00D44030" w:rsidP="00D44030">
      <w:pPr>
        <w:pStyle w:val="Ttulo3"/>
        <w:rPr>
          <w:rFonts w:ascii="Arial" w:hAnsi="Arial" w:cs="Arial"/>
          <w:sz w:val="24"/>
          <w:szCs w:val="24"/>
        </w:rPr>
      </w:pPr>
      <w:r w:rsidRPr="00D44030">
        <w:rPr>
          <w:rFonts w:ascii="Arial" w:hAnsi="Arial" w:cs="Arial"/>
          <w:sz w:val="24"/>
          <w:szCs w:val="24"/>
        </w:rPr>
        <w:t>Grupo: lenguas germánicas</w:t>
      </w:r>
    </w:p>
    <w:p w:rsidR="00D44030" w:rsidRPr="00D44030" w:rsidRDefault="00D44030" w:rsidP="00D44030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D44030">
        <w:rPr>
          <w:rStyle w:val="Textoennegrita"/>
        </w:rPr>
        <w:t>Idioma:</w:t>
      </w:r>
      <w:r w:rsidRPr="00D44030">
        <w:rPr>
          <w:b/>
        </w:rPr>
        <w:t xml:space="preserve"> inglés</w:t>
      </w:r>
      <w:r w:rsidRPr="00D44030">
        <w:rPr>
          <w:b/>
        </w:rPr>
        <w:br/>
      </w:r>
      <w:r w:rsidRPr="00D44030">
        <w:rPr>
          <w:rStyle w:val="Textoennegrita"/>
        </w:rPr>
        <w:t>Número de hablantes nativos:</w:t>
      </w:r>
      <w:r w:rsidRPr="00D44030">
        <w:rPr>
          <w:b/>
        </w:rPr>
        <w:t xml:space="preserve"> 339 millones de personas.</w:t>
      </w:r>
      <w:r w:rsidRPr="00D44030">
        <w:rPr>
          <w:b/>
        </w:rPr>
        <w:br/>
      </w:r>
      <w:r w:rsidRPr="00D44030">
        <w:rPr>
          <w:rStyle w:val="Textoennegrita"/>
        </w:rPr>
        <w:t>Principales países donde se habla:</w:t>
      </w:r>
      <w:r w:rsidRPr="00D44030">
        <w:rPr>
          <w:b/>
        </w:rPr>
        <w:t xml:space="preserve"> Inglaterra, Estados Unidos, Canadá, Australia, Nueva Zelanda.</w:t>
      </w:r>
      <w:r w:rsidRPr="00D44030">
        <w:rPr>
          <w:b/>
        </w:rPr>
        <w:br/>
      </w:r>
      <w:r w:rsidRPr="00D44030">
        <w:rPr>
          <w:rStyle w:val="Textoennegrita"/>
        </w:rPr>
        <w:t>Otros idiomas pertenecientes a esta familia lingüística:</w:t>
      </w:r>
      <w:r w:rsidRPr="00D44030">
        <w:rPr>
          <w:b/>
        </w:rPr>
        <w:t xml:space="preserve"> Afrikaans, neerlandés, alemán, yi</w:t>
      </w:r>
      <w:r w:rsidRPr="00D44030">
        <w:rPr>
          <w:b/>
        </w:rPr>
        <w:t>d</w:t>
      </w:r>
      <w:r w:rsidRPr="00D44030">
        <w:rPr>
          <w:b/>
        </w:rPr>
        <w:t>dish, danés, Islandés, Noruego, Sueco.</w:t>
      </w:r>
      <w:r w:rsidRPr="00D44030">
        <w:rPr>
          <w:b/>
        </w:rPr>
        <w:br/>
      </w:r>
      <w:r w:rsidRPr="00D44030">
        <w:rPr>
          <w:rStyle w:val="Textoennegrita"/>
        </w:rPr>
        <w:t>Principales países donde se hablan idiomas pertenecientes a esta familia lingüística:</w:t>
      </w:r>
      <w:r w:rsidRPr="00D44030">
        <w:rPr>
          <w:b/>
        </w:rPr>
        <w:t xml:space="preserve"> Sur África, Holanda, Alemania, Israel, Dinamarca, Islandia, Noruega, Suecia.</w:t>
      </w:r>
    </w:p>
    <w:p w:rsidR="00D44030" w:rsidRPr="00D44030" w:rsidRDefault="00D44030" w:rsidP="00D44030">
      <w:pPr>
        <w:pStyle w:val="NormalWeb"/>
        <w:rPr>
          <w:rFonts w:ascii="Arial" w:hAnsi="Arial" w:cs="Arial"/>
          <w:b/>
        </w:rPr>
      </w:pPr>
      <w:r w:rsidRPr="00D44030">
        <w:rPr>
          <w:rFonts w:ascii="Arial" w:hAnsi="Arial" w:cs="Arial"/>
          <w:b/>
        </w:rPr>
        <w:t> </w:t>
      </w:r>
    </w:p>
    <w:p w:rsidR="00D44030" w:rsidRPr="00D44030" w:rsidRDefault="00D44030" w:rsidP="00D44030">
      <w:pPr>
        <w:pStyle w:val="NormalWeb"/>
        <w:rPr>
          <w:rFonts w:ascii="Arial" w:hAnsi="Arial" w:cs="Arial"/>
          <w:b/>
        </w:rPr>
      </w:pPr>
      <w:r w:rsidRPr="00D44030">
        <w:rPr>
          <w:rFonts w:ascii="Arial" w:hAnsi="Arial" w:cs="Arial"/>
          <w:b/>
        </w:rPr>
        <w:t>Si te ponemos a prueba y te preguntamos qué idioma está hablando una determinada pe</w:t>
      </w:r>
      <w:r w:rsidRPr="00D44030">
        <w:rPr>
          <w:rFonts w:ascii="Arial" w:hAnsi="Arial" w:cs="Arial"/>
          <w:b/>
        </w:rPr>
        <w:t>r</w:t>
      </w:r>
      <w:r w:rsidRPr="00D44030">
        <w:rPr>
          <w:rFonts w:ascii="Arial" w:hAnsi="Arial" w:cs="Arial"/>
          <w:b/>
        </w:rPr>
        <w:t>sona, gracias al parecido que hay entre algunas de ellas podrías adivinarlo sin problema. En esto consiste este juego llamado “</w:t>
      </w:r>
      <w:proofErr w:type="spellStart"/>
      <w:r w:rsidRPr="00D44030">
        <w:rPr>
          <w:rStyle w:val="Textoennegrita"/>
          <w:rFonts w:ascii="Arial" w:hAnsi="Arial" w:cs="Arial"/>
        </w:rPr>
        <w:fldChar w:fldCharType="begin"/>
      </w:r>
      <w:r w:rsidRPr="00D44030">
        <w:rPr>
          <w:rStyle w:val="Textoennegrita"/>
          <w:rFonts w:ascii="Arial" w:hAnsi="Arial" w:cs="Arial"/>
        </w:rPr>
        <w:instrText xml:space="preserve"> HYPERLINK "https://www.esl-idiomas.com/es/curso-idiomas/concursos/the-world-of-languages-quiz-contest/index.htm" \t "_blank" </w:instrText>
      </w:r>
      <w:r w:rsidRPr="00D44030">
        <w:rPr>
          <w:rStyle w:val="Textoennegrita"/>
          <w:rFonts w:ascii="Arial" w:hAnsi="Arial" w:cs="Arial"/>
        </w:rPr>
        <w:fldChar w:fldCharType="separate"/>
      </w:r>
      <w:r w:rsidRPr="00D44030">
        <w:rPr>
          <w:rStyle w:val="Hipervnculo"/>
          <w:rFonts w:ascii="Arial" w:hAnsi="Arial" w:cs="Arial"/>
          <w:b/>
          <w:bCs/>
        </w:rPr>
        <w:t>The</w:t>
      </w:r>
      <w:proofErr w:type="spellEnd"/>
      <w:r w:rsidRPr="00D44030">
        <w:rPr>
          <w:rStyle w:val="Hipervnculo"/>
          <w:rFonts w:ascii="Arial" w:hAnsi="Arial" w:cs="Arial"/>
          <w:b/>
          <w:bCs/>
        </w:rPr>
        <w:t xml:space="preserve"> </w:t>
      </w:r>
      <w:proofErr w:type="spellStart"/>
      <w:r w:rsidRPr="00D44030">
        <w:rPr>
          <w:rStyle w:val="Hipervnculo"/>
          <w:rFonts w:ascii="Arial" w:hAnsi="Arial" w:cs="Arial"/>
          <w:b/>
          <w:bCs/>
        </w:rPr>
        <w:t>World</w:t>
      </w:r>
      <w:proofErr w:type="spellEnd"/>
      <w:r w:rsidRPr="00D44030">
        <w:rPr>
          <w:rStyle w:val="Hipervnculo"/>
          <w:rFonts w:ascii="Arial" w:hAnsi="Arial" w:cs="Arial"/>
          <w:b/>
          <w:bCs/>
        </w:rPr>
        <w:t xml:space="preserve"> of </w:t>
      </w:r>
      <w:proofErr w:type="spellStart"/>
      <w:r w:rsidRPr="00D44030">
        <w:rPr>
          <w:rStyle w:val="Hipervnculo"/>
          <w:rFonts w:ascii="Arial" w:hAnsi="Arial" w:cs="Arial"/>
          <w:b/>
          <w:bCs/>
        </w:rPr>
        <w:t>Languages</w:t>
      </w:r>
      <w:proofErr w:type="spellEnd"/>
      <w:r w:rsidRPr="00D44030">
        <w:rPr>
          <w:rStyle w:val="Hipervnculo"/>
          <w:rFonts w:ascii="Arial" w:hAnsi="Arial" w:cs="Arial"/>
          <w:b/>
          <w:bCs/>
        </w:rPr>
        <w:t xml:space="preserve"> </w:t>
      </w:r>
      <w:proofErr w:type="spellStart"/>
      <w:r w:rsidRPr="00D44030">
        <w:rPr>
          <w:rStyle w:val="Hipervnculo"/>
          <w:rFonts w:ascii="Arial" w:hAnsi="Arial" w:cs="Arial"/>
          <w:b/>
          <w:bCs/>
        </w:rPr>
        <w:t>Quiz</w:t>
      </w:r>
      <w:proofErr w:type="spellEnd"/>
      <w:r w:rsidRPr="00D44030">
        <w:rPr>
          <w:rStyle w:val="Hipervnculo"/>
          <w:rFonts w:ascii="Arial" w:hAnsi="Arial" w:cs="Arial"/>
          <w:b/>
          <w:bCs/>
        </w:rPr>
        <w:t>”</w:t>
      </w:r>
      <w:r w:rsidRPr="00D44030">
        <w:rPr>
          <w:rStyle w:val="Textoennegrita"/>
          <w:rFonts w:ascii="Arial" w:hAnsi="Arial" w:cs="Arial"/>
        </w:rPr>
        <w:fldChar w:fldCharType="end"/>
      </w:r>
      <w:r w:rsidRPr="00D44030">
        <w:rPr>
          <w:rFonts w:ascii="Arial" w:hAnsi="Arial" w:cs="Arial"/>
          <w:b/>
        </w:rPr>
        <w:t xml:space="preserve">, elaborado por la agencia de idiomas en el extranjero de ESL. </w:t>
      </w:r>
    </w:p>
    <w:p w:rsidR="00D44030" w:rsidRPr="00D44030" w:rsidRDefault="00D44030" w:rsidP="00D44030">
      <w:pPr>
        <w:pStyle w:val="NormalWeb"/>
        <w:rPr>
          <w:rFonts w:ascii="Arial" w:hAnsi="Arial" w:cs="Arial"/>
          <w:b/>
        </w:rPr>
      </w:pPr>
      <w:r w:rsidRPr="00D44030">
        <w:rPr>
          <w:rFonts w:ascii="Arial" w:hAnsi="Arial" w:cs="Arial"/>
          <w:b/>
        </w:rPr>
        <w:t>Se trata de un juego que incluye más de 100 idiomas recogidos de diferentes fuentes. Cada idi</w:t>
      </w:r>
      <w:r w:rsidRPr="00D44030">
        <w:rPr>
          <w:rFonts w:ascii="Arial" w:hAnsi="Arial" w:cs="Arial"/>
          <w:b/>
        </w:rPr>
        <w:t>o</w:t>
      </w:r>
      <w:r w:rsidRPr="00D44030">
        <w:rPr>
          <w:rFonts w:ascii="Arial" w:hAnsi="Arial" w:cs="Arial"/>
          <w:b/>
        </w:rPr>
        <w:t xml:space="preserve">ma suena diferente, pero gracias a los sonidos que contiene, su musicalidad,  puedes adivinar en qué lugar del mundo está esa persona. Escucha los diferentes fragmentos y descubre cuántos idiomas eres capaz de reconocer. </w:t>
      </w:r>
    </w:p>
    <w:p w:rsidR="00D44030" w:rsidRPr="00D44030" w:rsidRDefault="00D44030" w:rsidP="00D44030">
      <w:pPr>
        <w:jc w:val="center"/>
        <w:rPr>
          <w:b/>
        </w:rPr>
      </w:pPr>
    </w:p>
    <w:sectPr w:rsidR="00D44030" w:rsidRPr="00D44030" w:rsidSect="00D40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C5D3F"/>
    <w:multiLevelType w:val="multilevel"/>
    <w:tmpl w:val="EC7A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8189D"/>
    <w:multiLevelType w:val="multilevel"/>
    <w:tmpl w:val="E9D6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B26EDF"/>
    <w:multiLevelType w:val="multilevel"/>
    <w:tmpl w:val="7CBC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1732E4"/>
    <w:multiLevelType w:val="multilevel"/>
    <w:tmpl w:val="FEF0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493B65"/>
    <w:multiLevelType w:val="multilevel"/>
    <w:tmpl w:val="C9B4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138F"/>
    <w:rsid w:val="00012025"/>
    <w:rsid w:val="00025156"/>
    <w:rsid w:val="00025B01"/>
    <w:rsid w:val="0003530E"/>
    <w:rsid w:val="000367C0"/>
    <w:rsid w:val="00052CB8"/>
    <w:rsid w:val="00053CB1"/>
    <w:rsid w:val="00057244"/>
    <w:rsid w:val="000618B5"/>
    <w:rsid w:val="000824EF"/>
    <w:rsid w:val="00084B19"/>
    <w:rsid w:val="000927E9"/>
    <w:rsid w:val="000D1AC3"/>
    <w:rsid w:val="000E0A41"/>
    <w:rsid w:val="000E3A43"/>
    <w:rsid w:val="0010083F"/>
    <w:rsid w:val="00101EF0"/>
    <w:rsid w:val="00113289"/>
    <w:rsid w:val="00131759"/>
    <w:rsid w:val="001458EB"/>
    <w:rsid w:val="00146CEB"/>
    <w:rsid w:val="00151A2E"/>
    <w:rsid w:val="00151FA3"/>
    <w:rsid w:val="0016415A"/>
    <w:rsid w:val="001719E6"/>
    <w:rsid w:val="001A1E16"/>
    <w:rsid w:val="001B7720"/>
    <w:rsid w:val="001C2369"/>
    <w:rsid w:val="001C35EF"/>
    <w:rsid w:val="001C648D"/>
    <w:rsid w:val="001D2B60"/>
    <w:rsid w:val="001D33A6"/>
    <w:rsid w:val="001E19D7"/>
    <w:rsid w:val="001E3687"/>
    <w:rsid w:val="001F397C"/>
    <w:rsid w:val="00203340"/>
    <w:rsid w:val="002036FC"/>
    <w:rsid w:val="00204428"/>
    <w:rsid w:val="002045DD"/>
    <w:rsid w:val="0020686B"/>
    <w:rsid w:val="00224913"/>
    <w:rsid w:val="00232538"/>
    <w:rsid w:val="0023300D"/>
    <w:rsid w:val="002348A9"/>
    <w:rsid w:val="00244701"/>
    <w:rsid w:val="00246816"/>
    <w:rsid w:val="00257D28"/>
    <w:rsid w:val="00272685"/>
    <w:rsid w:val="00275B8C"/>
    <w:rsid w:val="0028296F"/>
    <w:rsid w:val="002856D3"/>
    <w:rsid w:val="00287EE5"/>
    <w:rsid w:val="00292B5F"/>
    <w:rsid w:val="00292C54"/>
    <w:rsid w:val="00297BA5"/>
    <w:rsid w:val="002A1FB2"/>
    <w:rsid w:val="002A6108"/>
    <w:rsid w:val="002B1F82"/>
    <w:rsid w:val="002C08B3"/>
    <w:rsid w:val="002C34CC"/>
    <w:rsid w:val="002C390B"/>
    <w:rsid w:val="002D58B4"/>
    <w:rsid w:val="002D5929"/>
    <w:rsid w:val="002D73AA"/>
    <w:rsid w:val="002E1F68"/>
    <w:rsid w:val="002E3C95"/>
    <w:rsid w:val="002E543C"/>
    <w:rsid w:val="002E6671"/>
    <w:rsid w:val="002F63D1"/>
    <w:rsid w:val="00302C51"/>
    <w:rsid w:val="00311F71"/>
    <w:rsid w:val="00312061"/>
    <w:rsid w:val="00312AE6"/>
    <w:rsid w:val="00341867"/>
    <w:rsid w:val="00365A58"/>
    <w:rsid w:val="00381057"/>
    <w:rsid w:val="003823D0"/>
    <w:rsid w:val="00386829"/>
    <w:rsid w:val="003921D6"/>
    <w:rsid w:val="0039383E"/>
    <w:rsid w:val="00397FDC"/>
    <w:rsid w:val="003A6870"/>
    <w:rsid w:val="003B00B3"/>
    <w:rsid w:val="003B1330"/>
    <w:rsid w:val="003B721F"/>
    <w:rsid w:val="003C21B2"/>
    <w:rsid w:val="003C62F4"/>
    <w:rsid w:val="003E6C3E"/>
    <w:rsid w:val="003F207B"/>
    <w:rsid w:val="00402E96"/>
    <w:rsid w:val="00403F33"/>
    <w:rsid w:val="0041104B"/>
    <w:rsid w:val="00415498"/>
    <w:rsid w:val="004154FE"/>
    <w:rsid w:val="004251B6"/>
    <w:rsid w:val="0042531A"/>
    <w:rsid w:val="00425A9F"/>
    <w:rsid w:val="00426340"/>
    <w:rsid w:val="00430138"/>
    <w:rsid w:val="00432B44"/>
    <w:rsid w:val="00444BCB"/>
    <w:rsid w:val="004515C7"/>
    <w:rsid w:val="00453B03"/>
    <w:rsid w:val="00464272"/>
    <w:rsid w:val="00470D9F"/>
    <w:rsid w:val="00473512"/>
    <w:rsid w:val="00475DEB"/>
    <w:rsid w:val="004775CF"/>
    <w:rsid w:val="004905EB"/>
    <w:rsid w:val="004A0931"/>
    <w:rsid w:val="004A1561"/>
    <w:rsid w:val="004A1935"/>
    <w:rsid w:val="004A780F"/>
    <w:rsid w:val="004B1731"/>
    <w:rsid w:val="004B5D2C"/>
    <w:rsid w:val="004C1D41"/>
    <w:rsid w:val="004C4B07"/>
    <w:rsid w:val="004C7C54"/>
    <w:rsid w:val="004E1424"/>
    <w:rsid w:val="004F5C96"/>
    <w:rsid w:val="004F67A1"/>
    <w:rsid w:val="004F6B77"/>
    <w:rsid w:val="00507496"/>
    <w:rsid w:val="005161E0"/>
    <w:rsid w:val="005178D2"/>
    <w:rsid w:val="00517BCB"/>
    <w:rsid w:val="005207F2"/>
    <w:rsid w:val="005216EB"/>
    <w:rsid w:val="00523CD6"/>
    <w:rsid w:val="00527301"/>
    <w:rsid w:val="00533E9D"/>
    <w:rsid w:val="005441F3"/>
    <w:rsid w:val="00547DBE"/>
    <w:rsid w:val="00561DB5"/>
    <w:rsid w:val="00563845"/>
    <w:rsid w:val="00563C33"/>
    <w:rsid w:val="00571035"/>
    <w:rsid w:val="005712C8"/>
    <w:rsid w:val="0057174D"/>
    <w:rsid w:val="00576D7C"/>
    <w:rsid w:val="005824B8"/>
    <w:rsid w:val="00586A1F"/>
    <w:rsid w:val="00587A12"/>
    <w:rsid w:val="005944D4"/>
    <w:rsid w:val="005962C5"/>
    <w:rsid w:val="005B0F2B"/>
    <w:rsid w:val="005C23DA"/>
    <w:rsid w:val="005C2CAB"/>
    <w:rsid w:val="005C5C53"/>
    <w:rsid w:val="005C685C"/>
    <w:rsid w:val="005D7839"/>
    <w:rsid w:val="005F0007"/>
    <w:rsid w:val="00604742"/>
    <w:rsid w:val="0062125D"/>
    <w:rsid w:val="006214E0"/>
    <w:rsid w:val="00624021"/>
    <w:rsid w:val="006300FF"/>
    <w:rsid w:val="006417DB"/>
    <w:rsid w:val="00642F7A"/>
    <w:rsid w:val="006569D3"/>
    <w:rsid w:val="006621C2"/>
    <w:rsid w:val="00665971"/>
    <w:rsid w:val="00670487"/>
    <w:rsid w:val="00671510"/>
    <w:rsid w:val="006832CF"/>
    <w:rsid w:val="006878DC"/>
    <w:rsid w:val="006A0F30"/>
    <w:rsid w:val="006A110E"/>
    <w:rsid w:val="006A46DC"/>
    <w:rsid w:val="006B057E"/>
    <w:rsid w:val="006B6134"/>
    <w:rsid w:val="006B700D"/>
    <w:rsid w:val="006B7ED4"/>
    <w:rsid w:val="006C7BED"/>
    <w:rsid w:val="006D37BC"/>
    <w:rsid w:val="006E71BA"/>
    <w:rsid w:val="006F2B54"/>
    <w:rsid w:val="006F42C9"/>
    <w:rsid w:val="007021E7"/>
    <w:rsid w:val="00702EA2"/>
    <w:rsid w:val="007041BB"/>
    <w:rsid w:val="00705128"/>
    <w:rsid w:val="00710373"/>
    <w:rsid w:val="00714886"/>
    <w:rsid w:val="00715890"/>
    <w:rsid w:val="00735486"/>
    <w:rsid w:val="00740CD9"/>
    <w:rsid w:val="007563DA"/>
    <w:rsid w:val="00765B04"/>
    <w:rsid w:val="00765B53"/>
    <w:rsid w:val="00767812"/>
    <w:rsid w:val="00781D94"/>
    <w:rsid w:val="00783B02"/>
    <w:rsid w:val="007864F9"/>
    <w:rsid w:val="0079674C"/>
    <w:rsid w:val="007A00AB"/>
    <w:rsid w:val="007B1D7B"/>
    <w:rsid w:val="007B23D9"/>
    <w:rsid w:val="007C2603"/>
    <w:rsid w:val="007C3FFD"/>
    <w:rsid w:val="007C5650"/>
    <w:rsid w:val="007C6F2C"/>
    <w:rsid w:val="007D1A02"/>
    <w:rsid w:val="007E2266"/>
    <w:rsid w:val="007E3C2D"/>
    <w:rsid w:val="00811AAE"/>
    <w:rsid w:val="00811DF0"/>
    <w:rsid w:val="00821737"/>
    <w:rsid w:val="008265BE"/>
    <w:rsid w:val="008438E6"/>
    <w:rsid w:val="00864996"/>
    <w:rsid w:val="00864A6E"/>
    <w:rsid w:val="008745FF"/>
    <w:rsid w:val="00875BF4"/>
    <w:rsid w:val="00875D2B"/>
    <w:rsid w:val="008775FC"/>
    <w:rsid w:val="00882718"/>
    <w:rsid w:val="00891547"/>
    <w:rsid w:val="008963F0"/>
    <w:rsid w:val="008B5BF2"/>
    <w:rsid w:val="008B6AFB"/>
    <w:rsid w:val="008C0873"/>
    <w:rsid w:val="008C255B"/>
    <w:rsid w:val="008C2C96"/>
    <w:rsid w:val="008C4101"/>
    <w:rsid w:val="008C73C7"/>
    <w:rsid w:val="008D0858"/>
    <w:rsid w:val="008D3A88"/>
    <w:rsid w:val="008E75C0"/>
    <w:rsid w:val="008F38EC"/>
    <w:rsid w:val="00907741"/>
    <w:rsid w:val="00912D1B"/>
    <w:rsid w:val="00932F3D"/>
    <w:rsid w:val="0094729A"/>
    <w:rsid w:val="009476FE"/>
    <w:rsid w:val="00952F47"/>
    <w:rsid w:val="0095771A"/>
    <w:rsid w:val="00957E74"/>
    <w:rsid w:val="009672FE"/>
    <w:rsid w:val="0097418F"/>
    <w:rsid w:val="00977BF9"/>
    <w:rsid w:val="0098702A"/>
    <w:rsid w:val="009875BE"/>
    <w:rsid w:val="0099640C"/>
    <w:rsid w:val="009B7B26"/>
    <w:rsid w:val="009B7D31"/>
    <w:rsid w:val="009C66AD"/>
    <w:rsid w:val="009D00D5"/>
    <w:rsid w:val="009D14C7"/>
    <w:rsid w:val="009E19CE"/>
    <w:rsid w:val="009E19D3"/>
    <w:rsid w:val="009E2F43"/>
    <w:rsid w:val="009E3A8C"/>
    <w:rsid w:val="009E71F1"/>
    <w:rsid w:val="009E7BF1"/>
    <w:rsid w:val="009F61EB"/>
    <w:rsid w:val="00A011AD"/>
    <w:rsid w:val="00A041A3"/>
    <w:rsid w:val="00A06EB1"/>
    <w:rsid w:val="00A06F9F"/>
    <w:rsid w:val="00A129FE"/>
    <w:rsid w:val="00A24204"/>
    <w:rsid w:val="00A31A8E"/>
    <w:rsid w:val="00A349FE"/>
    <w:rsid w:val="00A41EBA"/>
    <w:rsid w:val="00A46441"/>
    <w:rsid w:val="00A50E8A"/>
    <w:rsid w:val="00A55743"/>
    <w:rsid w:val="00A61777"/>
    <w:rsid w:val="00A62CFB"/>
    <w:rsid w:val="00A64DDD"/>
    <w:rsid w:val="00A66FF1"/>
    <w:rsid w:val="00A701AB"/>
    <w:rsid w:val="00A756BC"/>
    <w:rsid w:val="00A76AD1"/>
    <w:rsid w:val="00A83259"/>
    <w:rsid w:val="00A83714"/>
    <w:rsid w:val="00A92197"/>
    <w:rsid w:val="00A94500"/>
    <w:rsid w:val="00A964BF"/>
    <w:rsid w:val="00AA7A35"/>
    <w:rsid w:val="00AB2126"/>
    <w:rsid w:val="00AB4152"/>
    <w:rsid w:val="00AC121E"/>
    <w:rsid w:val="00AC4584"/>
    <w:rsid w:val="00AC5BC1"/>
    <w:rsid w:val="00AD6E3E"/>
    <w:rsid w:val="00AE07E2"/>
    <w:rsid w:val="00AE1375"/>
    <w:rsid w:val="00B05483"/>
    <w:rsid w:val="00B10D75"/>
    <w:rsid w:val="00B25434"/>
    <w:rsid w:val="00B3789C"/>
    <w:rsid w:val="00B44F54"/>
    <w:rsid w:val="00B509FB"/>
    <w:rsid w:val="00B521CD"/>
    <w:rsid w:val="00B53B2F"/>
    <w:rsid w:val="00B605CE"/>
    <w:rsid w:val="00B626FE"/>
    <w:rsid w:val="00B62BFE"/>
    <w:rsid w:val="00B646A1"/>
    <w:rsid w:val="00B65026"/>
    <w:rsid w:val="00B66E95"/>
    <w:rsid w:val="00B67759"/>
    <w:rsid w:val="00B67927"/>
    <w:rsid w:val="00B70A46"/>
    <w:rsid w:val="00B71B5D"/>
    <w:rsid w:val="00B7687B"/>
    <w:rsid w:val="00B81AED"/>
    <w:rsid w:val="00B825CA"/>
    <w:rsid w:val="00B86854"/>
    <w:rsid w:val="00B92370"/>
    <w:rsid w:val="00B9599D"/>
    <w:rsid w:val="00BA0BCB"/>
    <w:rsid w:val="00BA0F54"/>
    <w:rsid w:val="00BA5785"/>
    <w:rsid w:val="00BB26AA"/>
    <w:rsid w:val="00BC0950"/>
    <w:rsid w:val="00BC27A9"/>
    <w:rsid w:val="00BC4A86"/>
    <w:rsid w:val="00BD2421"/>
    <w:rsid w:val="00BF2E15"/>
    <w:rsid w:val="00BF5852"/>
    <w:rsid w:val="00C07869"/>
    <w:rsid w:val="00C157BE"/>
    <w:rsid w:val="00C1736A"/>
    <w:rsid w:val="00C17FDD"/>
    <w:rsid w:val="00C221B9"/>
    <w:rsid w:val="00C22237"/>
    <w:rsid w:val="00C2334E"/>
    <w:rsid w:val="00C235F4"/>
    <w:rsid w:val="00C236E9"/>
    <w:rsid w:val="00C30B85"/>
    <w:rsid w:val="00C32C0D"/>
    <w:rsid w:val="00C5044E"/>
    <w:rsid w:val="00C51C1B"/>
    <w:rsid w:val="00C5301D"/>
    <w:rsid w:val="00C5364F"/>
    <w:rsid w:val="00C561AD"/>
    <w:rsid w:val="00C75F56"/>
    <w:rsid w:val="00C76082"/>
    <w:rsid w:val="00C833FF"/>
    <w:rsid w:val="00C939EF"/>
    <w:rsid w:val="00C9486F"/>
    <w:rsid w:val="00C958A3"/>
    <w:rsid w:val="00C97144"/>
    <w:rsid w:val="00CB0AFD"/>
    <w:rsid w:val="00CB2A49"/>
    <w:rsid w:val="00CC53B3"/>
    <w:rsid w:val="00CC789B"/>
    <w:rsid w:val="00CD2B05"/>
    <w:rsid w:val="00CE50ED"/>
    <w:rsid w:val="00CE5AFD"/>
    <w:rsid w:val="00CF5727"/>
    <w:rsid w:val="00D14022"/>
    <w:rsid w:val="00D17682"/>
    <w:rsid w:val="00D224C7"/>
    <w:rsid w:val="00D23103"/>
    <w:rsid w:val="00D26931"/>
    <w:rsid w:val="00D31461"/>
    <w:rsid w:val="00D319C6"/>
    <w:rsid w:val="00D35E10"/>
    <w:rsid w:val="00D403F4"/>
    <w:rsid w:val="00D40F8D"/>
    <w:rsid w:val="00D42E5A"/>
    <w:rsid w:val="00D44030"/>
    <w:rsid w:val="00D52048"/>
    <w:rsid w:val="00D547E8"/>
    <w:rsid w:val="00D557C1"/>
    <w:rsid w:val="00D715EE"/>
    <w:rsid w:val="00D7352F"/>
    <w:rsid w:val="00D8073C"/>
    <w:rsid w:val="00D82287"/>
    <w:rsid w:val="00D90BDF"/>
    <w:rsid w:val="00D933A8"/>
    <w:rsid w:val="00D94EDB"/>
    <w:rsid w:val="00DA0071"/>
    <w:rsid w:val="00DB2958"/>
    <w:rsid w:val="00DC04BC"/>
    <w:rsid w:val="00DC07E1"/>
    <w:rsid w:val="00DD3D4F"/>
    <w:rsid w:val="00DD4B70"/>
    <w:rsid w:val="00DD6058"/>
    <w:rsid w:val="00DE7CBD"/>
    <w:rsid w:val="00E04A11"/>
    <w:rsid w:val="00E20C5D"/>
    <w:rsid w:val="00E245B1"/>
    <w:rsid w:val="00E31788"/>
    <w:rsid w:val="00E352EB"/>
    <w:rsid w:val="00E41D0E"/>
    <w:rsid w:val="00E41D78"/>
    <w:rsid w:val="00E44B84"/>
    <w:rsid w:val="00E54631"/>
    <w:rsid w:val="00E578D5"/>
    <w:rsid w:val="00E7015D"/>
    <w:rsid w:val="00E718D5"/>
    <w:rsid w:val="00E7739A"/>
    <w:rsid w:val="00E77755"/>
    <w:rsid w:val="00E77CDE"/>
    <w:rsid w:val="00E80274"/>
    <w:rsid w:val="00E821C4"/>
    <w:rsid w:val="00E87BCA"/>
    <w:rsid w:val="00E97542"/>
    <w:rsid w:val="00EA0AE1"/>
    <w:rsid w:val="00EA54F5"/>
    <w:rsid w:val="00EB2002"/>
    <w:rsid w:val="00EC5E49"/>
    <w:rsid w:val="00EC776F"/>
    <w:rsid w:val="00ED0267"/>
    <w:rsid w:val="00ED0FFD"/>
    <w:rsid w:val="00ED3017"/>
    <w:rsid w:val="00EE3F66"/>
    <w:rsid w:val="00EE4CA6"/>
    <w:rsid w:val="00EE6600"/>
    <w:rsid w:val="00F0348B"/>
    <w:rsid w:val="00F173D7"/>
    <w:rsid w:val="00F2057D"/>
    <w:rsid w:val="00F214E9"/>
    <w:rsid w:val="00F278F5"/>
    <w:rsid w:val="00F34CBC"/>
    <w:rsid w:val="00F36164"/>
    <w:rsid w:val="00F4126A"/>
    <w:rsid w:val="00F42AD6"/>
    <w:rsid w:val="00F438D2"/>
    <w:rsid w:val="00F476FC"/>
    <w:rsid w:val="00F507A5"/>
    <w:rsid w:val="00F54EE9"/>
    <w:rsid w:val="00F611E5"/>
    <w:rsid w:val="00F614E0"/>
    <w:rsid w:val="00F832E6"/>
    <w:rsid w:val="00F84C51"/>
    <w:rsid w:val="00F8704D"/>
    <w:rsid w:val="00F96D83"/>
    <w:rsid w:val="00F96F6D"/>
    <w:rsid w:val="00FB0772"/>
    <w:rsid w:val="00FB1EEF"/>
    <w:rsid w:val="00FB64ED"/>
    <w:rsid w:val="00FC075E"/>
    <w:rsid w:val="00FC0D36"/>
    <w:rsid w:val="00FC1180"/>
    <w:rsid w:val="00FC2520"/>
    <w:rsid w:val="00FC39B1"/>
    <w:rsid w:val="00FC5423"/>
    <w:rsid w:val="00FC72A9"/>
    <w:rsid w:val="00FD1C67"/>
    <w:rsid w:val="00FD20BD"/>
    <w:rsid w:val="00FD518E"/>
    <w:rsid w:val="00FD5C7B"/>
    <w:rsid w:val="00FD7EC4"/>
    <w:rsid w:val="00FE071D"/>
    <w:rsid w:val="00FE27AF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0A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character" w:customStyle="1" w:styleId="rgilmn">
    <w:name w:val="rg_ilmn"/>
    <w:basedOn w:val="Fuentedeprrafopredeter"/>
    <w:rsid w:val="003C21B2"/>
  </w:style>
  <w:style w:type="character" w:customStyle="1" w:styleId="ircsu">
    <w:name w:val="irc_su"/>
    <w:basedOn w:val="Fuentedeprrafopredeter"/>
    <w:rsid w:val="00297BA5"/>
  </w:style>
  <w:style w:type="character" w:customStyle="1" w:styleId="date">
    <w:name w:val="date"/>
    <w:basedOn w:val="Fuentedeprrafopredeter"/>
    <w:rsid w:val="000E3A43"/>
  </w:style>
  <w:style w:type="character" w:customStyle="1" w:styleId="mw-mmv-title">
    <w:name w:val="mw-mmv-title"/>
    <w:basedOn w:val="Fuentedeprrafopredeter"/>
    <w:rsid w:val="00E718D5"/>
  </w:style>
  <w:style w:type="character" w:customStyle="1" w:styleId="unsafesenderemail">
    <w:name w:val="unsafesenderemail"/>
    <w:basedOn w:val="Fuentedeprrafopredeter"/>
    <w:rsid w:val="00A46441"/>
  </w:style>
  <w:style w:type="character" w:customStyle="1" w:styleId="balazo">
    <w:name w:val="balazo"/>
    <w:basedOn w:val="Fuentedeprrafopredeter"/>
    <w:rsid w:val="00BA0BCB"/>
  </w:style>
  <w:style w:type="character" w:customStyle="1" w:styleId="hcb">
    <w:name w:val="_hcb"/>
    <w:basedOn w:val="Fuentedeprrafopredeter"/>
    <w:rsid w:val="00BA0BCB"/>
  </w:style>
  <w:style w:type="character" w:customStyle="1" w:styleId="apple-style-span">
    <w:name w:val="apple-style-span"/>
    <w:basedOn w:val="Fuentedeprrafopredeter"/>
    <w:rsid w:val="00BA0BCB"/>
  </w:style>
  <w:style w:type="character" w:customStyle="1" w:styleId="ircpt">
    <w:name w:val="irc_pt"/>
    <w:basedOn w:val="Fuentedeprrafopredeter"/>
    <w:rsid w:val="00BA0BCB"/>
  </w:style>
  <w:style w:type="paragraph" w:customStyle="1" w:styleId="font7">
    <w:name w:val="font_7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Fuentedeprrafopredeter"/>
    <w:rsid w:val="00025156"/>
  </w:style>
  <w:style w:type="character" w:customStyle="1" w:styleId="color23">
    <w:name w:val="color_23"/>
    <w:basedOn w:val="Fuentedeprrafopredeter"/>
    <w:rsid w:val="00025156"/>
  </w:style>
  <w:style w:type="paragraph" w:customStyle="1" w:styleId="font8">
    <w:name w:val="font_8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CB0A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1">
    <w:name w:val="Style 1"/>
    <w:basedOn w:val="Normal"/>
    <w:uiPriority w:val="99"/>
    <w:rsid w:val="00AC121E"/>
    <w:rPr>
      <w:rFonts w:ascii="Times New Roman" w:hAnsi="Times New Roman" w:cs="Times New Roman"/>
      <w:lang w:val="en-US"/>
    </w:rPr>
  </w:style>
  <w:style w:type="paragraph" w:customStyle="1" w:styleId="Style12">
    <w:name w:val="Style 12"/>
    <w:basedOn w:val="Normal"/>
    <w:uiPriority w:val="99"/>
    <w:rsid w:val="00AC121E"/>
    <w:pPr>
      <w:adjustRightInd/>
      <w:ind w:right="72" w:firstLine="216"/>
      <w:jc w:val="both"/>
    </w:pPr>
    <w:rPr>
      <w:rFonts w:ascii="Times New Roman" w:hAnsi="Times New Roman" w:cs="Times New Roman"/>
      <w:lang w:val="en-US"/>
    </w:rPr>
  </w:style>
  <w:style w:type="character" w:customStyle="1" w:styleId="flagicon">
    <w:name w:val="flagicon"/>
    <w:basedOn w:val="Fuentedeprrafopredeter"/>
    <w:rsid w:val="00341867"/>
  </w:style>
  <w:style w:type="character" w:customStyle="1" w:styleId="citation">
    <w:name w:val="citation"/>
    <w:basedOn w:val="Fuentedeprrafopredeter"/>
    <w:rsid w:val="006C7BED"/>
  </w:style>
  <w:style w:type="paragraph" w:customStyle="1" w:styleId="estilo3">
    <w:name w:val="estilo3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AA7A35"/>
  </w:style>
  <w:style w:type="paragraph" w:customStyle="1" w:styleId="estilo2">
    <w:name w:val="estilo2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21">
    <w:name w:val="estilo21"/>
    <w:basedOn w:val="Fuentedeprrafopredeter"/>
    <w:rsid w:val="008D0858"/>
    <w:rPr>
      <w:rFonts w:ascii="Arial" w:hAnsi="Arial" w:cs="Arial" w:hint="default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1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1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89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8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06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02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92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3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4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2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5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09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7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32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0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9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8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5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81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8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5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2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8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9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8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96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0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0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53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93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7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5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5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87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68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15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9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8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9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55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92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72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8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7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22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4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9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9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12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79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1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42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1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75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7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3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947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5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6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96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2AD1-42FA-4BF0-A7C3-80799E13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876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2016-11-13T06:43:00Z</cp:lastPrinted>
  <dcterms:created xsi:type="dcterms:W3CDTF">2016-12-01T15:24:00Z</dcterms:created>
  <dcterms:modified xsi:type="dcterms:W3CDTF">2016-12-01T15:24:00Z</dcterms:modified>
</cp:coreProperties>
</file>