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8F4" w:rsidRDefault="007B18F4" w:rsidP="007B18F4"/>
    <w:p w:rsidR="007B18F4" w:rsidRDefault="007B18F4" w:rsidP="007B18F4"/>
    <w:p w:rsidR="007B18F4" w:rsidRDefault="007B18F4" w:rsidP="007B18F4">
      <w:r>
        <w:t xml:space="preserve">  </w:t>
      </w:r>
      <w:proofErr w:type="spellStart"/>
      <w:r>
        <w:t>Kimbudu</w:t>
      </w:r>
      <w:proofErr w:type="spellEnd"/>
      <w:r>
        <w:t xml:space="preserve">   Angola</w:t>
      </w:r>
    </w:p>
    <w:p w:rsidR="00DA3B1B" w:rsidRDefault="00DA3B1B" w:rsidP="007B18F4"/>
    <w:p w:rsidR="00DA3B1B" w:rsidRDefault="00DA3B1B" w:rsidP="007B18F4"/>
    <w:p w:rsidR="00DA3B1B" w:rsidRDefault="00DA3B1B" w:rsidP="007B18F4">
      <w:pPr>
        <w:rPr>
          <w:noProof/>
        </w:rPr>
      </w:pPr>
    </w:p>
    <w:p w:rsidR="00DA3B1B" w:rsidRDefault="00DA3B1B" w:rsidP="007B18F4">
      <w:pPr>
        <w:rPr>
          <w:noProof/>
        </w:rPr>
      </w:pPr>
    </w:p>
    <w:p w:rsidR="00DA3B1B" w:rsidRDefault="00DA3B1B" w:rsidP="007B18F4">
      <w:r>
        <w:rPr>
          <w:noProof/>
        </w:rPr>
        <w:drawing>
          <wp:inline distT="0" distB="0" distL="0" distR="0">
            <wp:extent cx="3834634" cy="3177268"/>
            <wp:effectExtent l="19050" t="0" r="0" b="0"/>
            <wp:docPr id="12" name="Imagen 12" descr="Resultado de imagen de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ngola"/>
                    <pic:cNvPicPr>
                      <a:picLocks noChangeAspect="1" noChangeArrowheads="1"/>
                    </pic:cNvPicPr>
                  </pic:nvPicPr>
                  <pic:blipFill>
                    <a:blip r:embed="rId6"/>
                    <a:srcRect/>
                    <a:stretch>
                      <a:fillRect/>
                    </a:stretch>
                  </pic:blipFill>
                  <pic:spPr bwMode="auto">
                    <a:xfrm>
                      <a:off x="0" y="0"/>
                      <a:ext cx="3840076" cy="3181777"/>
                    </a:xfrm>
                    <a:prstGeom prst="rect">
                      <a:avLst/>
                    </a:prstGeom>
                    <a:noFill/>
                    <a:ln w="9525">
                      <a:noFill/>
                      <a:miter lim="800000"/>
                      <a:headEnd/>
                      <a:tailEnd/>
                    </a:ln>
                  </pic:spPr>
                </pic:pic>
              </a:graphicData>
            </a:graphic>
          </wp:inline>
        </w:drawing>
      </w:r>
      <w:r>
        <w:rPr>
          <w:noProof/>
        </w:rPr>
        <w:drawing>
          <wp:inline distT="0" distB="0" distL="0" distR="0">
            <wp:extent cx="2051114" cy="3171825"/>
            <wp:effectExtent l="19050" t="0" r="6286"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l="18632" t="32463" r="53564" b="11567"/>
                    <a:stretch>
                      <a:fillRect/>
                    </a:stretch>
                  </pic:blipFill>
                  <pic:spPr bwMode="auto">
                    <a:xfrm>
                      <a:off x="0" y="0"/>
                      <a:ext cx="2051114" cy="3171825"/>
                    </a:xfrm>
                    <a:prstGeom prst="rect">
                      <a:avLst/>
                    </a:prstGeom>
                    <a:noFill/>
                    <a:ln w="9525">
                      <a:noFill/>
                      <a:miter lim="800000"/>
                      <a:headEnd/>
                      <a:tailEnd/>
                    </a:ln>
                  </pic:spPr>
                </pic:pic>
              </a:graphicData>
            </a:graphic>
          </wp:inline>
        </w:drawing>
      </w:r>
    </w:p>
    <w:p w:rsidR="00DA3B1B" w:rsidRDefault="00DA3B1B" w:rsidP="007B18F4"/>
    <w:p w:rsidR="00DA3B1B" w:rsidRDefault="00DA3B1B" w:rsidP="007B18F4"/>
    <w:p w:rsidR="00DA3B1B" w:rsidRDefault="00DA3B1B" w:rsidP="00DA3B1B">
      <w:pPr>
        <w:jc w:val="center"/>
      </w:pPr>
      <w:r>
        <w:rPr>
          <w:noProof/>
        </w:rPr>
        <w:drawing>
          <wp:inline distT="0" distB="0" distL="0" distR="0">
            <wp:extent cx="5381625" cy="2400300"/>
            <wp:effectExtent l="19050" t="0" r="9525" b="0"/>
            <wp:docPr id="9" name="Imagen 9" descr="Resultado de imagen de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angola"/>
                    <pic:cNvPicPr>
                      <a:picLocks noChangeAspect="1" noChangeArrowheads="1"/>
                    </pic:cNvPicPr>
                  </pic:nvPicPr>
                  <pic:blipFill>
                    <a:blip r:embed="rId8"/>
                    <a:srcRect t="23016" b="10317"/>
                    <a:stretch>
                      <a:fillRect/>
                    </a:stretch>
                  </pic:blipFill>
                  <pic:spPr bwMode="auto">
                    <a:xfrm>
                      <a:off x="0" y="0"/>
                      <a:ext cx="5381625" cy="2400300"/>
                    </a:xfrm>
                    <a:prstGeom prst="rect">
                      <a:avLst/>
                    </a:prstGeom>
                    <a:noFill/>
                    <a:ln w="9525">
                      <a:noFill/>
                      <a:miter lim="800000"/>
                      <a:headEnd/>
                      <a:tailEnd/>
                    </a:ln>
                  </pic:spPr>
                </pic:pic>
              </a:graphicData>
            </a:graphic>
          </wp:inline>
        </w:drawing>
      </w:r>
    </w:p>
    <w:p w:rsidR="00DA3B1B" w:rsidRDefault="00DA3B1B" w:rsidP="00DA3B1B">
      <w:pPr>
        <w:jc w:val="center"/>
      </w:pPr>
      <w:r>
        <w:rPr>
          <w:noProof/>
        </w:rPr>
        <w:drawing>
          <wp:inline distT="0" distB="0" distL="0" distR="0">
            <wp:extent cx="4867275" cy="148590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3870" t="46269" r="41381" b="24627"/>
                    <a:stretch>
                      <a:fillRect/>
                    </a:stretch>
                  </pic:blipFill>
                  <pic:spPr bwMode="auto">
                    <a:xfrm>
                      <a:off x="0" y="0"/>
                      <a:ext cx="4867275" cy="1485900"/>
                    </a:xfrm>
                    <a:prstGeom prst="rect">
                      <a:avLst/>
                    </a:prstGeom>
                    <a:noFill/>
                    <a:ln w="9525">
                      <a:noFill/>
                      <a:miter lim="800000"/>
                      <a:headEnd/>
                      <a:tailEnd/>
                    </a:ln>
                  </pic:spPr>
                </pic:pic>
              </a:graphicData>
            </a:graphic>
          </wp:inline>
        </w:drawing>
      </w:r>
    </w:p>
    <w:p w:rsidR="00DA3B1B" w:rsidRDefault="00DA3B1B" w:rsidP="00DA3B1B">
      <w:pPr>
        <w:jc w:val="center"/>
      </w:pPr>
      <w:r>
        <w:rPr>
          <w:noProof/>
        </w:rPr>
        <w:lastRenderedPageBreak/>
        <w:drawing>
          <wp:inline distT="0" distB="0" distL="0" distR="0">
            <wp:extent cx="5715000" cy="9256889"/>
            <wp:effectExtent l="19050" t="0" r="0" b="0"/>
            <wp:docPr id="5" name="Imagen 5" descr="C:\Users\PECHI\Desktop\img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CHI\Desktop\img857.jpg"/>
                    <pic:cNvPicPr>
                      <a:picLocks noChangeAspect="1" noChangeArrowheads="1"/>
                    </pic:cNvPicPr>
                  </pic:nvPicPr>
                  <pic:blipFill>
                    <a:blip r:embed="rId10"/>
                    <a:srcRect/>
                    <a:stretch>
                      <a:fillRect/>
                    </a:stretch>
                  </pic:blipFill>
                  <pic:spPr bwMode="auto">
                    <a:xfrm>
                      <a:off x="0" y="0"/>
                      <a:ext cx="5715000" cy="9256889"/>
                    </a:xfrm>
                    <a:prstGeom prst="rect">
                      <a:avLst/>
                    </a:prstGeom>
                    <a:noFill/>
                    <a:ln w="9525">
                      <a:noFill/>
                      <a:miter lim="800000"/>
                      <a:headEnd/>
                      <a:tailEnd/>
                    </a:ln>
                  </pic:spPr>
                </pic:pic>
              </a:graphicData>
            </a:graphic>
          </wp:inline>
        </w:drawing>
      </w:r>
    </w:p>
    <w:p w:rsidR="00DA3B1B" w:rsidRDefault="00DA3B1B" w:rsidP="007B18F4"/>
    <w:p w:rsidR="00DA3B1B" w:rsidRDefault="00DA3B1B" w:rsidP="007B18F4"/>
    <w:p w:rsidR="00DA3B1B" w:rsidRPr="00782DDC" w:rsidRDefault="00DA3B1B" w:rsidP="00782DDC">
      <w:pPr>
        <w:jc w:val="both"/>
        <w:rPr>
          <w:b/>
        </w:rPr>
      </w:pPr>
      <w:r>
        <w:lastRenderedPageBreak/>
        <w:t xml:space="preserve">   </w:t>
      </w:r>
      <w:r w:rsidRPr="00782DDC">
        <w:rPr>
          <w:b/>
        </w:rPr>
        <w:t xml:space="preserve">Capital </w:t>
      </w:r>
      <w:proofErr w:type="spellStart"/>
      <w:r w:rsidRPr="00782DDC">
        <w:rPr>
          <w:b/>
        </w:rPr>
        <w:t>Luada</w:t>
      </w:r>
      <w:proofErr w:type="spellEnd"/>
      <w:r w:rsidRPr="00782DDC">
        <w:rPr>
          <w:b/>
        </w:rPr>
        <w:t xml:space="preserve">,  Idiomas oficiales </w:t>
      </w:r>
      <w:proofErr w:type="spellStart"/>
      <w:r w:rsidR="00782DDC" w:rsidRPr="00782DDC">
        <w:rPr>
          <w:b/>
        </w:rPr>
        <w:t>Umbundu</w:t>
      </w:r>
      <w:proofErr w:type="spellEnd"/>
      <w:r w:rsidR="00782DDC" w:rsidRPr="00782DDC">
        <w:rPr>
          <w:b/>
        </w:rPr>
        <w:t xml:space="preserve">, </w:t>
      </w:r>
      <w:proofErr w:type="spellStart"/>
      <w:r w:rsidR="00782DDC" w:rsidRPr="00782DDC">
        <w:rPr>
          <w:b/>
        </w:rPr>
        <w:t>Kimbudu</w:t>
      </w:r>
      <w:proofErr w:type="spellEnd"/>
      <w:r w:rsidR="00782DDC" w:rsidRPr="00782DDC">
        <w:rPr>
          <w:b/>
        </w:rPr>
        <w:t xml:space="preserve">, </w:t>
      </w:r>
      <w:proofErr w:type="spellStart"/>
      <w:r w:rsidR="00782DDC" w:rsidRPr="00782DDC">
        <w:rPr>
          <w:b/>
        </w:rPr>
        <w:t>kikongo</w:t>
      </w:r>
      <w:proofErr w:type="spellEnd"/>
      <w:r w:rsidR="00782DDC" w:rsidRPr="00782DDC">
        <w:rPr>
          <w:b/>
        </w:rPr>
        <w:t xml:space="preserve">, </w:t>
      </w:r>
      <w:proofErr w:type="spellStart"/>
      <w:r w:rsidR="00782DDC" w:rsidRPr="00782DDC">
        <w:rPr>
          <w:b/>
        </w:rPr>
        <w:t>chokwe</w:t>
      </w:r>
      <w:proofErr w:type="spellEnd"/>
      <w:r w:rsidR="00782DDC" w:rsidRPr="00782DDC">
        <w:rPr>
          <w:b/>
        </w:rPr>
        <w:t xml:space="preserve">, </w:t>
      </w:r>
      <w:proofErr w:type="spellStart"/>
      <w:r w:rsidR="00782DDC" w:rsidRPr="00782DDC">
        <w:rPr>
          <w:b/>
        </w:rPr>
        <w:t>kwanyama</w:t>
      </w:r>
      <w:proofErr w:type="spellEnd"/>
    </w:p>
    <w:p w:rsidR="00782DDC" w:rsidRPr="00782DDC" w:rsidRDefault="00782DDC" w:rsidP="00782DDC">
      <w:pPr>
        <w:jc w:val="both"/>
        <w:rPr>
          <w:b/>
        </w:rPr>
      </w:pPr>
      <w:r w:rsidRPr="00782DDC">
        <w:rPr>
          <w:b/>
        </w:rPr>
        <w:t xml:space="preserve">Superficie  1.270 Km2 ,1600 </w:t>
      </w:r>
      <w:proofErr w:type="spellStart"/>
      <w:r w:rsidRPr="00782DDC">
        <w:rPr>
          <w:b/>
        </w:rPr>
        <w:t>Kms</w:t>
      </w:r>
      <w:proofErr w:type="spellEnd"/>
      <w:r w:rsidRPr="00782DDC">
        <w:rPr>
          <w:b/>
        </w:rPr>
        <w:t xml:space="preserve"> de costa, 26.000.000 habitantes</w:t>
      </w:r>
    </w:p>
    <w:p w:rsidR="00782DDC" w:rsidRPr="00782DDC" w:rsidRDefault="00782DDC" w:rsidP="00782DDC">
      <w:pPr>
        <w:jc w:val="both"/>
        <w:rPr>
          <w:b/>
        </w:rPr>
      </w:pPr>
      <w:r w:rsidRPr="00782DDC">
        <w:rPr>
          <w:b/>
        </w:rPr>
        <w:t xml:space="preserve"> </w:t>
      </w:r>
    </w:p>
    <w:p w:rsidR="007B18F4" w:rsidRDefault="00782DDC" w:rsidP="00782DDC">
      <w:pPr>
        <w:pStyle w:val="NormalWeb"/>
        <w:spacing w:before="0" w:beforeAutospacing="0" w:after="0" w:afterAutospacing="0"/>
        <w:jc w:val="both"/>
        <w:rPr>
          <w:rFonts w:ascii="Arial" w:hAnsi="Arial" w:cs="Arial"/>
          <w:b/>
        </w:rPr>
      </w:pPr>
      <w:r w:rsidRPr="00782DDC">
        <w:rPr>
          <w:rFonts w:ascii="Arial" w:hAnsi="Arial" w:cs="Arial"/>
          <w:b/>
          <w:bCs/>
        </w:rPr>
        <w:t xml:space="preserve">    </w:t>
      </w:r>
      <w:r w:rsidR="007B18F4" w:rsidRPr="00782DDC">
        <w:rPr>
          <w:rFonts w:ascii="Arial" w:hAnsi="Arial" w:cs="Arial"/>
          <w:b/>
          <w:bCs/>
        </w:rPr>
        <w:t>Angola</w:t>
      </w:r>
      <w:r w:rsidR="007B18F4" w:rsidRPr="00782DDC">
        <w:rPr>
          <w:rFonts w:ascii="Arial" w:hAnsi="Arial" w:cs="Arial"/>
          <w:b/>
        </w:rPr>
        <w:t xml:space="preserve"> oficialmente la </w:t>
      </w:r>
      <w:r w:rsidR="007B18F4" w:rsidRPr="00782DDC">
        <w:rPr>
          <w:rFonts w:ascii="Arial" w:hAnsi="Arial" w:cs="Arial"/>
          <w:b/>
          <w:bCs/>
        </w:rPr>
        <w:t>República de Angola</w:t>
      </w:r>
      <w:r w:rsidR="007B18F4" w:rsidRPr="00782DDC">
        <w:rPr>
          <w:rFonts w:ascii="Arial" w:hAnsi="Arial" w:cs="Arial"/>
          <w:b/>
        </w:rPr>
        <w:t xml:space="preserve"> (</w:t>
      </w:r>
      <w:hyperlink r:id="rId11" w:tooltip="Idioma portugués" w:history="1">
        <w:r w:rsidR="007B18F4" w:rsidRPr="00782DDC">
          <w:rPr>
            <w:rStyle w:val="Hipervnculo"/>
            <w:rFonts w:ascii="Arial" w:hAnsi="Arial" w:cs="Arial"/>
            <w:b/>
            <w:color w:val="auto"/>
            <w:u w:val="none"/>
          </w:rPr>
          <w:t>portugués</w:t>
        </w:r>
      </w:hyperlink>
      <w:r w:rsidR="007B18F4" w:rsidRPr="00782DDC">
        <w:rPr>
          <w:rFonts w:ascii="Arial" w:hAnsi="Arial" w:cs="Arial"/>
          <w:b/>
        </w:rPr>
        <w:t xml:space="preserve">: </w:t>
      </w:r>
      <w:r w:rsidR="007B18F4" w:rsidRPr="00782DDC">
        <w:rPr>
          <w:rFonts w:ascii="Arial" w:hAnsi="Arial" w:cs="Arial"/>
          <w:b/>
          <w:i/>
          <w:iCs/>
        </w:rPr>
        <w:t>República de Angola</w:t>
      </w:r>
      <w:r w:rsidR="007B18F4" w:rsidRPr="00782DDC">
        <w:rPr>
          <w:rFonts w:ascii="Arial" w:hAnsi="Arial" w:cs="Arial"/>
          <w:b/>
        </w:rPr>
        <w:t xml:space="preserve">; </w:t>
      </w:r>
      <w:hyperlink r:id="rId12" w:tooltip="Kikongo" w:history="1">
        <w:proofErr w:type="spellStart"/>
        <w:r w:rsidR="007B18F4" w:rsidRPr="00782DDC">
          <w:rPr>
            <w:rStyle w:val="Hipervnculo"/>
            <w:rFonts w:ascii="Arial" w:hAnsi="Arial" w:cs="Arial"/>
            <w:b/>
            <w:color w:val="auto"/>
            <w:u w:val="none"/>
          </w:rPr>
          <w:t>kikongo</w:t>
        </w:r>
        <w:proofErr w:type="spellEnd"/>
      </w:hyperlink>
      <w:r w:rsidR="007B18F4" w:rsidRPr="00782DDC">
        <w:rPr>
          <w:rFonts w:ascii="Arial" w:hAnsi="Arial" w:cs="Arial"/>
          <w:b/>
        </w:rPr>
        <w:t xml:space="preserve">, </w:t>
      </w:r>
      <w:hyperlink r:id="rId13" w:tooltip="Kimbundu" w:history="1">
        <w:proofErr w:type="spellStart"/>
        <w:r w:rsidR="007B18F4" w:rsidRPr="00782DDC">
          <w:rPr>
            <w:rStyle w:val="Hipervnculo"/>
            <w:rFonts w:ascii="Arial" w:hAnsi="Arial" w:cs="Arial"/>
            <w:b/>
            <w:color w:val="auto"/>
            <w:u w:val="none"/>
          </w:rPr>
          <w:t>kimbundu</w:t>
        </w:r>
        <w:proofErr w:type="spellEnd"/>
      </w:hyperlink>
      <w:r w:rsidR="007B18F4" w:rsidRPr="00782DDC">
        <w:rPr>
          <w:rFonts w:ascii="Arial" w:hAnsi="Arial" w:cs="Arial"/>
          <w:b/>
        </w:rPr>
        <w:t xml:space="preserve"> y </w:t>
      </w:r>
      <w:hyperlink r:id="rId14" w:tooltip="Umbundu" w:history="1">
        <w:proofErr w:type="spellStart"/>
        <w:r w:rsidR="007B18F4" w:rsidRPr="00782DDC">
          <w:rPr>
            <w:rStyle w:val="Hipervnculo"/>
            <w:rFonts w:ascii="Arial" w:hAnsi="Arial" w:cs="Arial"/>
            <w:b/>
            <w:color w:val="auto"/>
            <w:u w:val="none"/>
          </w:rPr>
          <w:t>u</w:t>
        </w:r>
        <w:r w:rsidR="007B18F4" w:rsidRPr="00782DDC">
          <w:rPr>
            <w:rStyle w:val="Hipervnculo"/>
            <w:rFonts w:ascii="Arial" w:hAnsi="Arial" w:cs="Arial"/>
            <w:b/>
            <w:color w:val="auto"/>
            <w:u w:val="none"/>
          </w:rPr>
          <w:t>m</w:t>
        </w:r>
        <w:r w:rsidR="007B18F4" w:rsidRPr="00782DDC">
          <w:rPr>
            <w:rStyle w:val="Hipervnculo"/>
            <w:rFonts w:ascii="Arial" w:hAnsi="Arial" w:cs="Arial"/>
            <w:b/>
            <w:color w:val="auto"/>
            <w:u w:val="none"/>
          </w:rPr>
          <w:t>bundu</w:t>
        </w:r>
        <w:proofErr w:type="spellEnd"/>
      </w:hyperlink>
      <w:r w:rsidR="007B18F4" w:rsidRPr="00782DDC">
        <w:rPr>
          <w:rFonts w:ascii="Arial" w:hAnsi="Arial" w:cs="Arial"/>
          <w:b/>
        </w:rPr>
        <w:t xml:space="preserve">: </w:t>
      </w:r>
      <w:proofErr w:type="spellStart"/>
      <w:r w:rsidR="007B18F4" w:rsidRPr="00782DDC">
        <w:rPr>
          <w:rFonts w:ascii="Arial" w:hAnsi="Arial" w:cs="Arial"/>
          <w:b/>
          <w:i/>
          <w:iCs/>
        </w:rPr>
        <w:t>Repubilika</w:t>
      </w:r>
      <w:proofErr w:type="spellEnd"/>
      <w:r w:rsidR="007B18F4" w:rsidRPr="00782DDC">
        <w:rPr>
          <w:rFonts w:ascii="Arial" w:hAnsi="Arial" w:cs="Arial"/>
          <w:b/>
          <w:i/>
          <w:iCs/>
        </w:rPr>
        <w:t xml:space="preserve"> ya </w:t>
      </w:r>
      <w:proofErr w:type="spellStart"/>
      <w:r w:rsidR="007B18F4" w:rsidRPr="00782DDC">
        <w:rPr>
          <w:rFonts w:ascii="Arial" w:hAnsi="Arial" w:cs="Arial"/>
          <w:b/>
          <w:i/>
          <w:iCs/>
        </w:rPr>
        <w:t>Ngola</w:t>
      </w:r>
      <w:proofErr w:type="spellEnd"/>
      <w:r w:rsidR="007B18F4" w:rsidRPr="00782DDC">
        <w:rPr>
          <w:rFonts w:ascii="Arial" w:hAnsi="Arial" w:cs="Arial"/>
          <w:b/>
        </w:rPr>
        <w:t xml:space="preserve">), es un país ubicado al </w:t>
      </w:r>
      <w:hyperlink r:id="rId15" w:tooltip="África austral" w:history="1">
        <w:r w:rsidR="007B18F4" w:rsidRPr="00782DDC">
          <w:rPr>
            <w:rStyle w:val="Hipervnculo"/>
            <w:rFonts w:ascii="Arial" w:hAnsi="Arial" w:cs="Arial"/>
            <w:b/>
            <w:color w:val="auto"/>
            <w:u w:val="none"/>
          </w:rPr>
          <w:t>sur de África</w:t>
        </w:r>
      </w:hyperlink>
      <w:r w:rsidR="007B18F4" w:rsidRPr="00782DDC">
        <w:rPr>
          <w:rFonts w:ascii="Arial" w:hAnsi="Arial" w:cs="Arial"/>
          <w:b/>
        </w:rPr>
        <w:t xml:space="preserve"> que tiene fronteras con </w:t>
      </w:r>
      <w:hyperlink r:id="rId16" w:tooltip="Namibia" w:history="1">
        <w:r w:rsidR="007B18F4" w:rsidRPr="00782DDC">
          <w:rPr>
            <w:rStyle w:val="Hipervnculo"/>
            <w:rFonts w:ascii="Arial" w:hAnsi="Arial" w:cs="Arial"/>
            <w:b/>
            <w:color w:val="auto"/>
            <w:u w:val="none"/>
          </w:rPr>
          <w:t>Namibia</w:t>
        </w:r>
      </w:hyperlink>
      <w:r w:rsidR="007B18F4" w:rsidRPr="00782DDC">
        <w:rPr>
          <w:rFonts w:ascii="Arial" w:hAnsi="Arial" w:cs="Arial"/>
          <w:b/>
        </w:rPr>
        <w:t xml:space="preserve"> por el sur, con la </w:t>
      </w:r>
      <w:hyperlink r:id="rId17" w:tooltip="República Democrática del Congo" w:history="1">
        <w:r w:rsidR="007B18F4" w:rsidRPr="00782DDC">
          <w:rPr>
            <w:rStyle w:val="Hipervnculo"/>
            <w:rFonts w:ascii="Arial" w:hAnsi="Arial" w:cs="Arial"/>
            <w:b/>
            <w:color w:val="auto"/>
            <w:u w:val="none"/>
          </w:rPr>
          <w:t>República Democrática del Congo</w:t>
        </w:r>
      </w:hyperlink>
      <w:r w:rsidR="007B18F4" w:rsidRPr="00782DDC">
        <w:rPr>
          <w:rFonts w:ascii="Arial" w:hAnsi="Arial" w:cs="Arial"/>
          <w:b/>
        </w:rPr>
        <w:t xml:space="preserve"> y la </w:t>
      </w:r>
      <w:hyperlink r:id="rId18" w:tooltip="República del Congo" w:history="1">
        <w:r w:rsidR="007B18F4" w:rsidRPr="00782DDC">
          <w:rPr>
            <w:rStyle w:val="Hipervnculo"/>
            <w:rFonts w:ascii="Arial" w:hAnsi="Arial" w:cs="Arial"/>
            <w:b/>
            <w:color w:val="auto"/>
            <w:u w:val="none"/>
          </w:rPr>
          <w:t>República del Congo</w:t>
        </w:r>
      </w:hyperlink>
      <w:r w:rsidR="007B18F4" w:rsidRPr="00782DDC">
        <w:rPr>
          <w:rFonts w:ascii="Arial" w:hAnsi="Arial" w:cs="Arial"/>
          <w:b/>
        </w:rPr>
        <w:t xml:space="preserve"> por el norte y con </w:t>
      </w:r>
      <w:hyperlink r:id="rId19" w:tooltip="Zambia" w:history="1">
        <w:r w:rsidR="007B18F4" w:rsidRPr="00782DDC">
          <w:rPr>
            <w:rStyle w:val="Hipervnculo"/>
            <w:rFonts w:ascii="Arial" w:hAnsi="Arial" w:cs="Arial"/>
            <w:b/>
            <w:color w:val="auto"/>
            <w:u w:val="none"/>
          </w:rPr>
          <w:t>Zambia</w:t>
        </w:r>
      </w:hyperlink>
      <w:r w:rsidR="007B18F4" w:rsidRPr="00782DDC">
        <w:rPr>
          <w:rFonts w:ascii="Arial" w:hAnsi="Arial" w:cs="Arial"/>
          <w:b/>
        </w:rPr>
        <w:t xml:space="preserve"> por el este, mientras que hacia el oeste tiene costa bañada por el </w:t>
      </w:r>
      <w:hyperlink r:id="rId20" w:tooltip="Océano Atlántico" w:history="1">
        <w:r w:rsidR="007B18F4" w:rsidRPr="00782DDC">
          <w:rPr>
            <w:rStyle w:val="Hipervnculo"/>
            <w:rFonts w:ascii="Arial" w:hAnsi="Arial" w:cs="Arial"/>
            <w:b/>
            <w:color w:val="auto"/>
            <w:u w:val="none"/>
          </w:rPr>
          <w:t>océano Atlántico</w:t>
        </w:r>
      </w:hyperlink>
      <w:r w:rsidR="007B18F4" w:rsidRPr="00782DDC">
        <w:rPr>
          <w:rFonts w:ascii="Arial" w:hAnsi="Arial" w:cs="Arial"/>
          <w:b/>
        </w:rPr>
        <w:t xml:space="preserve">. Su capital es </w:t>
      </w:r>
      <w:hyperlink r:id="rId21" w:tooltip="Luanda" w:history="1">
        <w:r w:rsidR="007B18F4" w:rsidRPr="00782DDC">
          <w:rPr>
            <w:rStyle w:val="Hipervnculo"/>
            <w:rFonts w:ascii="Arial" w:hAnsi="Arial" w:cs="Arial"/>
            <w:b/>
            <w:color w:val="auto"/>
            <w:u w:val="none"/>
          </w:rPr>
          <w:t>Luanda</w:t>
        </w:r>
      </w:hyperlink>
      <w:r w:rsidR="007B18F4" w:rsidRPr="00782DDC">
        <w:rPr>
          <w:rFonts w:ascii="Arial" w:hAnsi="Arial" w:cs="Arial"/>
          <w:b/>
        </w:rPr>
        <w:t xml:space="preserve"> y al norte del país se encuentra el </w:t>
      </w:r>
      <w:hyperlink r:id="rId22" w:tooltip="Exclave" w:history="1">
        <w:proofErr w:type="spellStart"/>
        <w:r w:rsidR="007B18F4" w:rsidRPr="00782DDC">
          <w:rPr>
            <w:rStyle w:val="Hipervnculo"/>
            <w:rFonts w:ascii="Arial" w:hAnsi="Arial" w:cs="Arial"/>
            <w:b/>
            <w:color w:val="auto"/>
            <w:u w:val="none"/>
          </w:rPr>
          <w:t>exclave</w:t>
        </w:r>
        <w:proofErr w:type="spellEnd"/>
      </w:hyperlink>
      <w:r w:rsidR="007B18F4" w:rsidRPr="00782DDC">
        <w:rPr>
          <w:rFonts w:ascii="Arial" w:hAnsi="Arial" w:cs="Arial"/>
          <w:b/>
        </w:rPr>
        <w:t xml:space="preserve"> de </w:t>
      </w:r>
      <w:hyperlink r:id="rId23" w:tooltip="Cabinda" w:history="1">
        <w:r w:rsidR="007B18F4" w:rsidRPr="00782DDC">
          <w:rPr>
            <w:rStyle w:val="Hipervnculo"/>
            <w:rFonts w:ascii="Arial" w:hAnsi="Arial" w:cs="Arial"/>
            <w:b/>
            <w:color w:val="auto"/>
            <w:u w:val="none"/>
          </w:rPr>
          <w:t>Cabinda</w:t>
        </w:r>
      </w:hyperlink>
      <w:r w:rsidR="007B18F4" w:rsidRPr="00782DDC">
        <w:rPr>
          <w:rFonts w:ascii="Arial" w:hAnsi="Arial" w:cs="Arial"/>
          <w:b/>
        </w:rPr>
        <w:t xml:space="preserve">, que tiene fronteras con la </w:t>
      </w:r>
      <w:hyperlink r:id="rId24" w:tooltip="República del Congo" w:history="1">
        <w:r w:rsidR="007B18F4" w:rsidRPr="00782DDC">
          <w:rPr>
            <w:rStyle w:val="Hipervnculo"/>
            <w:rFonts w:ascii="Arial" w:hAnsi="Arial" w:cs="Arial"/>
            <w:b/>
            <w:color w:val="auto"/>
            <w:u w:val="none"/>
          </w:rPr>
          <w:t>República del Congo</w:t>
        </w:r>
      </w:hyperlink>
      <w:r w:rsidR="007B18F4" w:rsidRPr="00782DDC">
        <w:rPr>
          <w:rFonts w:ascii="Arial" w:hAnsi="Arial" w:cs="Arial"/>
          <w:b/>
        </w:rPr>
        <w:t xml:space="preserve"> y con la </w:t>
      </w:r>
      <w:hyperlink r:id="rId25" w:tooltip="República Democrática del Congo" w:history="1">
        <w:r w:rsidR="007B18F4" w:rsidRPr="00782DDC">
          <w:rPr>
            <w:rStyle w:val="Hipervnculo"/>
            <w:rFonts w:ascii="Arial" w:hAnsi="Arial" w:cs="Arial"/>
            <w:b/>
            <w:color w:val="auto"/>
            <w:u w:val="none"/>
          </w:rPr>
          <w:t>República Democrática del Congo</w:t>
        </w:r>
      </w:hyperlink>
      <w:r w:rsidR="007B18F4" w:rsidRPr="00782DDC">
        <w:rPr>
          <w:rFonts w:ascii="Arial" w:hAnsi="Arial" w:cs="Arial"/>
          <w:b/>
        </w:rPr>
        <w:t>.</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Los </w:t>
      </w:r>
      <w:hyperlink r:id="rId26" w:tooltip="Portugueses" w:history="1">
        <w:r w:rsidRPr="00782DDC">
          <w:rPr>
            <w:rStyle w:val="Hipervnculo"/>
            <w:rFonts w:ascii="Arial" w:hAnsi="Arial" w:cs="Arial"/>
            <w:b/>
            <w:color w:val="auto"/>
            <w:u w:val="none"/>
          </w:rPr>
          <w:t>portugueses</w:t>
        </w:r>
      </w:hyperlink>
      <w:r w:rsidRPr="00782DDC">
        <w:rPr>
          <w:rFonts w:ascii="Arial" w:hAnsi="Arial" w:cs="Arial"/>
          <w:b/>
        </w:rPr>
        <w:t xml:space="preserve"> estuvieron presentes en diversos puntos de la costa que hoy pertenece a Angola desde el </w:t>
      </w:r>
      <w:hyperlink r:id="rId27" w:tooltip="Siglo XVI" w:history="1">
        <w:r w:rsidRPr="00782DDC">
          <w:rPr>
            <w:rStyle w:val="Hipervnculo"/>
            <w:rFonts w:ascii="Arial" w:hAnsi="Arial" w:cs="Arial"/>
            <w:b/>
            <w:color w:val="auto"/>
            <w:u w:val="none"/>
          </w:rPr>
          <w:t>siglo XVI</w:t>
        </w:r>
      </w:hyperlink>
      <w:r w:rsidRPr="00782DDC">
        <w:rPr>
          <w:rFonts w:ascii="Arial" w:hAnsi="Arial" w:cs="Arial"/>
          <w:b/>
        </w:rPr>
        <w:t xml:space="preserve"> e interactuaron de diversas maneras con los nativos. La prese</w:t>
      </w:r>
      <w:r w:rsidRPr="00782DDC">
        <w:rPr>
          <w:rFonts w:ascii="Arial" w:hAnsi="Arial" w:cs="Arial"/>
          <w:b/>
        </w:rPr>
        <w:t>n</w:t>
      </w:r>
      <w:r w:rsidRPr="00782DDC">
        <w:rPr>
          <w:rFonts w:ascii="Arial" w:hAnsi="Arial" w:cs="Arial"/>
          <w:b/>
        </w:rPr>
        <w:t xml:space="preserve">cia portuguesa se afianzó en </w:t>
      </w:r>
      <w:hyperlink r:id="rId28" w:tooltip="Siglo XIX" w:history="1">
        <w:r w:rsidRPr="00782DDC">
          <w:rPr>
            <w:rStyle w:val="Hipervnculo"/>
            <w:rFonts w:ascii="Arial" w:hAnsi="Arial" w:cs="Arial"/>
            <w:b/>
            <w:color w:val="auto"/>
            <w:u w:val="none"/>
          </w:rPr>
          <w:t>siglo XIX</w:t>
        </w:r>
      </w:hyperlink>
      <w:r w:rsidRPr="00782DDC">
        <w:rPr>
          <w:rFonts w:ascii="Arial" w:hAnsi="Arial" w:cs="Arial"/>
          <w:b/>
        </w:rPr>
        <w:t xml:space="preserve"> con su penetración hacia el interior del territorio y su ocupación efectiva para considerarla una colonia de los europeos, tal y como se est</w:t>
      </w:r>
      <w:r w:rsidRPr="00782DDC">
        <w:rPr>
          <w:rFonts w:ascii="Arial" w:hAnsi="Arial" w:cs="Arial"/>
          <w:b/>
        </w:rPr>
        <w:t>i</w:t>
      </w:r>
      <w:r w:rsidRPr="00782DDC">
        <w:rPr>
          <w:rFonts w:ascii="Arial" w:hAnsi="Arial" w:cs="Arial"/>
          <w:b/>
        </w:rPr>
        <w:t xml:space="preserve">puló en la </w:t>
      </w:r>
      <w:hyperlink r:id="rId29" w:tooltip="Conferencia de Berlín" w:history="1">
        <w:r w:rsidRPr="00782DDC">
          <w:rPr>
            <w:rStyle w:val="Hipervnculo"/>
            <w:rFonts w:ascii="Arial" w:hAnsi="Arial" w:cs="Arial"/>
            <w:b/>
            <w:color w:val="auto"/>
            <w:u w:val="none"/>
          </w:rPr>
          <w:t>Conferencia de Berlín</w:t>
        </w:r>
      </w:hyperlink>
      <w:r w:rsidRPr="00782DDC">
        <w:rPr>
          <w:rFonts w:ascii="Arial" w:hAnsi="Arial" w:cs="Arial"/>
          <w:b/>
        </w:rPr>
        <w:t xml:space="preserve"> de 1884, no se produjo hasta la década de 1920, después del sometimiento del pueblo </w:t>
      </w:r>
      <w:hyperlink r:id="rId30" w:tooltip="Mbunda (aún no redactado)" w:history="1">
        <w:proofErr w:type="spellStart"/>
        <w:r w:rsidRPr="00782DDC">
          <w:rPr>
            <w:rStyle w:val="Hipervnculo"/>
            <w:rFonts w:ascii="Arial" w:hAnsi="Arial" w:cs="Arial"/>
            <w:b/>
            <w:color w:val="auto"/>
            <w:u w:val="none"/>
          </w:rPr>
          <w:t>Mbunda</w:t>
        </w:r>
        <w:proofErr w:type="spellEnd"/>
      </w:hyperlink>
      <w:r w:rsidRPr="00782DDC">
        <w:rPr>
          <w:rFonts w:ascii="Arial" w:hAnsi="Arial" w:cs="Arial"/>
          <w:b/>
        </w:rPr>
        <w:t xml:space="preserve"> y el secuestro de su rey, </w:t>
      </w:r>
      <w:hyperlink r:id="rId31" w:tooltip="Mwene Mbandu Kapova I" w:history="1">
        <w:proofErr w:type="spellStart"/>
        <w:r w:rsidRPr="00782DDC">
          <w:rPr>
            <w:rStyle w:val="Hipervnculo"/>
            <w:rFonts w:ascii="Arial" w:hAnsi="Arial" w:cs="Arial"/>
            <w:b/>
            <w:color w:val="auto"/>
            <w:u w:val="none"/>
          </w:rPr>
          <w:t>Mwene</w:t>
        </w:r>
        <w:proofErr w:type="spellEnd"/>
        <w:r w:rsidRPr="00782DDC">
          <w:rPr>
            <w:rStyle w:val="Hipervnculo"/>
            <w:rFonts w:ascii="Arial" w:hAnsi="Arial" w:cs="Arial"/>
            <w:b/>
            <w:color w:val="auto"/>
            <w:u w:val="none"/>
          </w:rPr>
          <w:t xml:space="preserve"> </w:t>
        </w:r>
        <w:proofErr w:type="spellStart"/>
        <w:r w:rsidRPr="00782DDC">
          <w:rPr>
            <w:rStyle w:val="Hipervnculo"/>
            <w:rFonts w:ascii="Arial" w:hAnsi="Arial" w:cs="Arial"/>
            <w:b/>
            <w:color w:val="auto"/>
            <w:u w:val="none"/>
          </w:rPr>
          <w:t>Mbandu</w:t>
        </w:r>
        <w:proofErr w:type="spellEnd"/>
        <w:r w:rsidRPr="00782DDC">
          <w:rPr>
            <w:rStyle w:val="Hipervnculo"/>
            <w:rFonts w:ascii="Arial" w:hAnsi="Arial" w:cs="Arial"/>
            <w:b/>
            <w:color w:val="auto"/>
            <w:u w:val="none"/>
          </w:rPr>
          <w:t xml:space="preserve"> </w:t>
        </w:r>
        <w:proofErr w:type="spellStart"/>
        <w:r w:rsidRPr="00782DDC">
          <w:rPr>
            <w:rStyle w:val="Hipervnculo"/>
            <w:rFonts w:ascii="Arial" w:hAnsi="Arial" w:cs="Arial"/>
            <w:b/>
            <w:color w:val="auto"/>
            <w:u w:val="none"/>
          </w:rPr>
          <w:t>Kapova</w:t>
        </w:r>
        <w:proofErr w:type="spellEnd"/>
        <w:r w:rsidRPr="00782DDC">
          <w:rPr>
            <w:rStyle w:val="Hipervnculo"/>
            <w:rFonts w:ascii="Arial" w:hAnsi="Arial" w:cs="Arial"/>
            <w:b/>
            <w:color w:val="auto"/>
            <w:u w:val="none"/>
          </w:rPr>
          <w:t xml:space="preserve"> I</w:t>
        </w:r>
      </w:hyperlink>
      <w:r w:rsidRPr="00782DDC">
        <w:rPr>
          <w:rFonts w:ascii="Arial" w:hAnsi="Arial" w:cs="Arial"/>
          <w:b/>
        </w:rPr>
        <w:t>.</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Angola consiguió su independencia de </w:t>
      </w:r>
      <w:hyperlink r:id="rId32" w:tooltip="Portugal" w:history="1">
        <w:r w:rsidRPr="00782DDC">
          <w:rPr>
            <w:rStyle w:val="Hipervnculo"/>
            <w:rFonts w:ascii="Arial" w:hAnsi="Arial" w:cs="Arial"/>
            <w:b/>
            <w:color w:val="auto"/>
            <w:u w:val="none"/>
          </w:rPr>
          <w:t>Portugal</w:t>
        </w:r>
      </w:hyperlink>
      <w:r w:rsidRPr="00782DDC">
        <w:rPr>
          <w:rFonts w:ascii="Arial" w:hAnsi="Arial" w:cs="Arial"/>
          <w:b/>
        </w:rPr>
        <w:t xml:space="preserve"> en 1975, después de una larga guerra. Sin embargo, una vez emancipado el nuevo país se vio inmerso en una intensa y duradera </w:t>
      </w:r>
      <w:hyperlink r:id="rId33" w:tooltip="Guerra civil angoleña" w:history="1">
        <w:r w:rsidRPr="00782DDC">
          <w:rPr>
            <w:rStyle w:val="Hipervnculo"/>
            <w:rFonts w:ascii="Arial" w:hAnsi="Arial" w:cs="Arial"/>
            <w:b/>
            <w:color w:val="auto"/>
            <w:u w:val="none"/>
          </w:rPr>
          <w:t>gu</w:t>
        </w:r>
        <w:r w:rsidRPr="00782DDC">
          <w:rPr>
            <w:rStyle w:val="Hipervnculo"/>
            <w:rFonts w:ascii="Arial" w:hAnsi="Arial" w:cs="Arial"/>
            <w:b/>
            <w:color w:val="auto"/>
            <w:u w:val="none"/>
          </w:rPr>
          <w:t>e</w:t>
        </w:r>
        <w:r w:rsidRPr="00782DDC">
          <w:rPr>
            <w:rStyle w:val="Hipervnculo"/>
            <w:rFonts w:ascii="Arial" w:hAnsi="Arial" w:cs="Arial"/>
            <w:b/>
            <w:color w:val="auto"/>
            <w:u w:val="none"/>
          </w:rPr>
          <w:t>rra civil que se prolongó de 1975 a 2002</w:t>
        </w:r>
      </w:hyperlink>
      <w:r w:rsidRPr="00782DDC">
        <w:rPr>
          <w:rFonts w:ascii="Arial" w:hAnsi="Arial" w:cs="Arial"/>
          <w:b/>
        </w:rPr>
        <w:t>. El país posee unos abundantes yacimientos min</w:t>
      </w:r>
      <w:r w:rsidRPr="00782DDC">
        <w:rPr>
          <w:rFonts w:ascii="Arial" w:hAnsi="Arial" w:cs="Arial"/>
          <w:b/>
        </w:rPr>
        <w:t>e</w:t>
      </w:r>
      <w:r w:rsidRPr="00782DDC">
        <w:rPr>
          <w:rFonts w:ascii="Arial" w:hAnsi="Arial" w:cs="Arial"/>
          <w:b/>
        </w:rPr>
        <w:t>rales y petrolíferos y su economía ha crecido a un ritmo muy alto desde los años 1990, e</w:t>
      </w:r>
      <w:r w:rsidRPr="00782DDC">
        <w:rPr>
          <w:rFonts w:ascii="Arial" w:hAnsi="Arial" w:cs="Arial"/>
          <w:b/>
        </w:rPr>
        <w:t>s</w:t>
      </w:r>
      <w:r w:rsidRPr="00782DDC">
        <w:rPr>
          <w:rFonts w:ascii="Arial" w:hAnsi="Arial" w:cs="Arial"/>
          <w:b/>
        </w:rPr>
        <w:t>pecialmente desde el final de la guerra civil. A pesar de ello, el nivel de vida de la mayor parte de los angoleños es muy bajo y sus índices de expectativa de vida y mortalidad i</w:t>
      </w:r>
      <w:r w:rsidRPr="00782DDC">
        <w:rPr>
          <w:rFonts w:ascii="Arial" w:hAnsi="Arial" w:cs="Arial"/>
          <w:b/>
        </w:rPr>
        <w:t>n</w:t>
      </w:r>
      <w:r w:rsidRPr="00782DDC">
        <w:rPr>
          <w:rFonts w:ascii="Arial" w:hAnsi="Arial" w:cs="Arial"/>
          <w:b/>
        </w:rPr>
        <w:t>fantil están entre los peores del mundo.</w:t>
      </w:r>
      <w:hyperlink r:id="rId34" w:anchor="cite_note-8" w:history="1">
        <w:r w:rsidRPr="00782DDC">
          <w:rPr>
            <w:rStyle w:val="Hipervnculo"/>
            <w:rFonts w:ascii="Arial" w:hAnsi="Arial" w:cs="Arial"/>
            <w:b/>
            <w:color w:val="auto"/>
            <w:u w:val="none"/>
            <w:vertAlign w:val="superscript"/>
          </w:rPr>
          <w:t>8</w:t>
        </w:r>
      </w:hyperlink>
      <w:r w:rsidRPr="00782DDC">
        <w:rPr>
          <w:rFonts w:ascii="Arial" w:hAnsi="Arial" w:cs="Arial"/>
          <w:b/>
        </w:rPr>
        <w:t xml:space="preserve"> Es un país con grandes desigualdades económ</w:t>
      </w:r>
      <w:r w:rsidRPr="00782DDC">
        <w:rPr>
          <w:rFonts w:ascii="Arial" w:hAnsi="Arial" w:cs="Arial"/>
          <w:b/>
        </w:rPr>
        <w:t>i</w:t>
      </w:r>
      <w:r w:rsidRPr="00782DDC">
        <w:rPr>
          <w:rFonts w:ascii="Arial" w:hAnsi="Arial" w:cs="Arial"/>
          <w:b/>
        </w:rPr>
        <w:t>cas, pues la mayor parte de la riqueza está en manos de un porcentaje muy pequeño de sus habitantes.</w:t>
      </w:r>
    </w:p>
    <w:p w:rsidR="00782DDC" w:rsidRPr="00782DDC" w:rsidRDefault="00782DDC" w:rsidP="00782DDC">
      <w:pPr>
        <w:pStyle w:val="NormalWeb"/>
        <w:spacing w:before="0" w:beforeAutospacing="0" w:after="0" w:afterAutospacing="0"/>
        <w:jc w:val="both"/>
        <w:rPr>
          <w:rFonts w:ascii="Arial" w:hAnsi="Arial" w:cs="Arial"/>
          <w:b/>
        </w:rPr>
      </w:pPr>
    </w:p>
    <w:p w:rsidR="007B18F4" w:rsidRP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Su sistema de </w:t>
      </w:r>
      <w:hyperlink r:id="rId35" w:tooltip="Gobierno" w:history="1">
        <w:r w:rsidRPr="00782DDC">
          <w:rPr>
            <w:rStyle w:val="Hipervnculo"/>
            <w:rFonts w:ascii="Arial" w:hAnsi="Arial" w:cs="Arial"/>
            <w:b/>
            <w:color w:val="auto"/>
            <w:u w:val="none"/>
          </w:rPr>
          <w:t>gobierno</w:t>
        </w:r>
      </w:hyperlink>
      <w:r w:rsidRPr="00782DDC">
        <w:rPr>
          <w:rFonts w:ascii="Arial" w:hAnsi="Arial" w:cs="Arial"/>
          <w:b/>
        </w:rPr>
        <w:t xml:space="preserve"> es la </w:t>
      </w:r>
      <w:hyperlink r:id="rId36" w:tooltip="Democracia" w:history="1">
        <w:r w:rsidRPr="00782DDC">
          <w:rPr>
            <w:rStyle w:val="Hipervnculo"/>
            <w:rFonts w:ascii="Arial" w:hAnsi="Arial" w:cs="Arial"/>
            <w:b/>
            <w:color w:val="auto"/>
            <w:u w:val="none"/>
          </w:rPr>
          <w:t>democracia</w:t>
        </w:r>
      </w:hyperlink>
      <w:r w:rsidRPr="00782DDC">
        <w:rPr>
          <w:rFonts w:ascii="Arial" w:hAnsi="Arial" w:cs="Arial"/>
          <w:b/>
        </w:rPr>
        <w:t xml:space="preserve"> </w:t>
      </w:r>
      <w:hyperlink r:id="rId37" w:tooltip="Multipartidismo" w:history="1">
        <w:r w:rsidRPr="00782DDC">
          <w:rPr>
            <w:rStyle w:val="Hipervnculo"/>
            <w:rFonts w:ascii="Arial" w:hAnsi="Arial" w:cs="Arial"/>
            <w:b/>
            <w:color w:val="auto"/>
            <w:u w:val="none"/>
          </w:rPr>
          <w:t>multipartidista</w:t>
        </w:r>
      </w:hyperlink>
      <w:r w:rsidRPr="00782DDC">
        <w:rPr>
          <w:rFonts w:ascii="Arial" w:hAnsi="Arial" w:cs="Arial"/>
          <w:b/>
        </w:rPr>
        <w:t xml:space="preserve">, con un </w:t>
      </w:r>
      <w:hyperlink r:id="rId38" w:tooltip="Régimen político" w:history="1">
        <w:r w:rsidRPr="00782DDC">
          <w:rPr>
            <w:rStyle w:val="Hipervnculo"/>
            <w:rFonts w:ascii="Arial" w:hAnsi="Arial" w:cs="Arial"/>
            <w:b/>
            <w:color w:val="auto"/>
            <w:u w:val="none"/>
          </w:rPr>
          <w:t>régimen</w:t>
        </w:r>
      </w:hyperlink>
      <w:r w:rsidRPr="00782DDC">
        <w:rPr>
          <w:rFonts w:ascii="Arial" w:hAnsi="Arial" w:cs="Arial"/>
          <w:b/>
        </w:rPr>
        <w:t xml:space="preserve"> fuertemente </w:t>
      </w:r>
      <w:hyperlink r:id="rId39" w:tooltip="Presidencialismo" w:history="1">
        <w:r w:rsidRPr="00782DDC">
          <w:rPr>
            <w:rStyle w:val="Hipervnculo"/>
            <w:rFonts w:ascii="Arial" w:hAnsi="Arial" w:cs="Arial"/>
            <w:b/>
            <w:color w:val="auto"/>
            <w:u w:val="none"/>
          </w:rPr>
          <w:t>pr</w:t>
        </w:r>
        <w:r w:rsidRPr="00782DDC">
          <w:rPr>
            <w:rStyle w:val="Hipervnculo"/>
            <w:rFonts w:ascii="Arial" w:hAnsi="Arial" w:cs="Arial"/>
            <w:b/>
            <w:color w:val="auto"/>
            <w:u w:val="none"/>
          </w:rPr>
          <w:t>e</w:t>
        </w:r>
        <w:r w:rsidRPr="00782DDC">
          <w:rPr>
            <w:rStyle w:val="Hipervnculo"/>
            <w:rFonts w:ascii="Arial" w:hAnsi="Arial" w:cs="Arial"/>
            <w:b/>
            <w:color w:val="auto"/>
            <w:u w:val="none"/>
          </w:rPr>
          <w:t>sidencialista</w:t>
        </w:r>
      </w:hyperlink>
      <w:r w:rsidRPr="00782DDC">
        <w:rPr>
          <w:rFonts w:ascii="Arial" w:hAnsi="Arial" w:cs="Arial"/>
          <w:b/>
        </w:rPr>
        <w:t xml:space="preserve">. Angola es miembro de la </w:t>
      </w:r>
      <w:hyperlink r:id="rId40" w:tooltip="Unión Africana" w:history="1">
        <w:r w:rsidRPr="00782DDC">
          <w:rPr>
            <w:rStyle w:val="Hipervnculo"/>
            <w:rFonts w:ascii="Arial" w:hAnsi="Arial" w:cs="Arial"/>
            <w:b/>
            <w:color w:val="auto"/>
            <w:u w:val="none"/>
          </w:rPr>
          <w:t>Unión Africana</w:t>
        </w:r>
      </w:hyperlink>
      <w:r w:rsidRPr="00782DDC">
        <w:rPr>
          <w:rFonts w:ascii="Arial" w:hAnsi="Arial" w:cs="Arial"/>
          <w:b/>
        </w:rPr>
        <w:t xml:space="preserve">, de la </w:t>
      </w:r>
      <w:hyperlink r:id="rId41" w:tooltip="Comunidad de Países de Lengua Portuguesa" w:history="1">
        <w:r w:rsidRPr="00782DDC">
          <w:rPr>
            <w:rStyle w:val="Hipervnculo"/>
            <w:rFonts w:ascii="Arial" w:hAnsi="Arial" w:cs="Arial"/>
            <w:b/>
            <w:color w:val="auto"/>
            <w:u w:val="none"/>
          </w:rPr>
          <w:t>Comunidad de Países de Le</w:t>
        </w:r>
        <w:r w:rsidRPr="00782DDC">
          <w:rPr>
            <w:rStyle w:val="Hipervnculo"/>
            <w:rFonts w:ascii="Arial" w:hAnsi="Arial" w:cs="Arial"/>
            <w:b/>
            <w:color w:val="auto"/>
            <w:u w:val="none"/>
          </w:rPr>
          <w:t>n</w:t>
        </w:r>
        <w:r w:rsidRPr="00782DDC">
          <w:rPr>
            <w:rStyle w:val="Hipervnculo"/>
            <w:rFonts w:ascii="Arial" w:hAnsi="Arial" w:cs="Arial"/>
            <w:b/>
            <w:color w:val="auto"/>
            <w:u w:val="none"/>
          </w:rPr>
          <w:t>gua Portugu</w:t>
        </w:r>
        <w:r w:rsidRPr="00782DDC">
          <w:rPr>
            <w:rStyle w:val="Hipervnculo"/>
            <w:rFonts w:ascii="Arial" w:hAnsi="Arial" w:cs="Arial"/>
            <w:b/>
            <w:color w:val="auto"/>
            <w:u w:val="none"/>
          </w:rPr>
          <w:t>e</w:t>
        </w:r>
        <w:r w:rsidRPr="00782DDC">
          <w:rPr>
            <w:rStyle w:val="Hipervnculo"/>
            <w:rFonts w:ascii="Arial" w:hAnsi="Arial" w:cs="Arial"/>
            <w:b/>
            <w:color w:val="auto"/>
            <w:u w:val="none"/>
          </w:rPr>
          <w:t>sa</w:t>
        </w:r>
      </w:hyperlink>
      <w:r w:rsidRPr="00782DDC">
        <w:rPr>
          <w:rFonts w:ascii="Arial" w:hAnsi="Arial" w:cs="Arial"/>
          <w:b/>
        </w:rPr>
        <w:t xml:space="preserve">, de la </w:t>
      </w:r>
      <w:hyperlink r:id="rId42" w:tooltip="Unión Latina" w:history="1">
        <w:r w:rsidRPr="00782DDC">
          <w:rPr>
            <w:rStyle w:val="Hipervnculo"/>
            <w:rFonts w:ascii="Arial" w:hAnsi="Arial" w:cs="Arial"/>
            <w:b/>
            <w:color w:val="auto"/>
            <w:u w:val="none"/>
          </w:rPr>
          <w:t>Unión Latina</w:t>
        </w:r>
      </w:hyperlink>
      <w:r w:rsidRPr="00782DDC">
        <w:rPr>
          <w:rFonts w:ascii="Arial" w:hAnsi="Arial" w:cs="Arial"/>
          <w:b/>
        </w:rPr>
        <w:t xml:space="preserve"> y de la </w:t>
      </w:r>
      <w:hyperlink r:id="rId43" w:tooltip="Comunidad de Desarrollo de África Austral" w:history="1">
        <w:r w:rsidRPr="00782DDC">
          <w:rPr>
            <w:rStyle w:val="Hipervnculo"/>
            <w:rFonts w:ascii="Arial" w:hAnsi="Arial" w:cs="Arial"/>
            <w:b/>
            <w:color w:val="auto"/>
            <w:u w:val="none"/>
          </w:rPr>
          <w:t>Comunidad de Desarrollo de África Austral</w:t>
        </w:r>
      </w:hyperlink>
      <w:r w:rsidRPr="00782DDC">
        <w:rPr>
          <w:rFonts w:ascii="Arial" w:hAnsi="Arial" w:cs="Arial"/>
          <w:b/>
        </w:rPr>
        <w:t>.</w:t>
      </w:r>
    </w:p>
    <w:p w:rsidR="007B18F4" w:rsidRDefault="007B18F4" w:rsidP="00782DDC">
      <w:pPr>
        <w:pStyle w:val="Ttulo2"/>
        <w:spacing w:before="0" w:beforeAutospacing="0" w:after="0" w:afterAutospacing="0"/>
        <w:jc w:val="both"/>
        <w:rPr>
          <w:rStyle w:val="mw-headline"/>
          <w:rFonts w:ascii="Arial" w:hAnsi="Arial" w:cs="Arial"/>
          <w:sz w:val="24"/>
          <w:szCs w:val="24"/>
        </w:rPr>
      </w:pPr>
      <w:r w:rsidRPr="00782DDC">
        <w:rPr>
          <w:rStyle w:val="mw-headline"/>
          <w:rFonts w:ascii="Arial" w:hAnsi="Arial" w:cs="Arial"/>
          <w:sz w:val="24"/>
          <w:szCs w:val="24"/>
        </w:rPr>
        <w:t>Toponimia</w:t>
      </w:r>
    </w:p>
    <w:p w:rsidR="00782DDC" w:rsidRPr="00782DDC" w:rsidRDefault="00782DDC" w:rsidP="00782DDC">
      <w:pPr>
        <w:pStyle w:val="Ttulo2"/>
        <w:spacing w:before="0" w:beforeAutospacing="0" w:after="0" w:afterAutospacing="0"/>
        <w:jc w:val="both"/>
        <w:rPr>
          <w:rFonts w:ascii="Arial" w:hAnsi="Arial" w:cs="Arial"/>
          <w:sz w:val="24"/>
          <w:szCs w:val="24"/>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El nombre Angola es una derivación portuguesa de la palabra </w:t>
      </w:r>
      <w:hyperlink r:id="rId44" w:tooltip="Lenguas bantúes" w:history="1">
        <w:r w:rsidRPr="00782DDC">
          <w:rPr>
            <w:rStyle w:val="Hipervnculo"/>
            <w:rFonts w:ascii="Arial" w:hAnsi="Arial" w:cs="Arial"/>
            <w:b/>
            <w:color w:val="auto"/>
            <w:u w:val="none"/>
          </w:rPr>
          <w:t>bantú</w:t>
        </w:r>
      </w:hyperlink>
      <w:r w:rsidRPr="00782DDC">
        <w:rPr>
          <w:rFonts w:ascii="Arial" w:hAnsi="Arial" w:cs="Arial"/>
          <w:b/>
        </w:rPr>
        <w:t xml:space="preserve"> </w:t>
      </w:r>
      <w:proofErr w:type="spellStart"/>
      <w:r w:rsidRPr="00782DDC">
        <w:rPr>
          <w:rFonts w:ascii="Arial" w:hAnsi="Arial" w:cs="Arial"/>
          <w:b/>
          <w:i/>
          <w:iCs/>
        </w:rPr>
        <w:t>N’gola</w:t>
      </w:r>
      <w:proofErr w:type="spellEnd"/>
      <w:r w:rsidRPr="00782DDC">
        <w:rPr>
          <w:rFonts w:ascii="Arial" w:hAnsi="Arial" w:cs="Arial"/>
          <w:b/>
        </w:rPr>
        <w:t>, que hace ref</w:t>
      </w:r>
      <w:r w:rsidRPr="00782DDC">
        <w:rPr>
          <w:rFonts w:ascii="Arial" w:hAnsi="Arial" w:cs="Arial"/>
          <w:b/>
        </w:rPr>
        <w:t>e</w:t>
      </w:r>
      <w:r w:rsidRPr="00782DDC">
        <w:rPr>
          <w:rFonts w:ascii="Arial" w:hAnsi="Arial" w:cs="Arial"/>
          <w:b/>
        </w:rPr>
        <w:t xml:space="preserve">rencia al título de los </w:t>
      </w:r>
      <w:hyperlink r:id="rId45" w:tooltip="Jefatura" w:history="1">
        <w:r w:rsidRPr="00782DDC">
          <w:rPr>
            <w:rStyle w:val="Hipervnculo"/>
            <w:rFonts w:ascii="Arial" w:hAnsi="Arial" w:cs="Arial"/>
            <w:b/>
            <w:color w:val="auto"/>
            <w:u w:val="none"/>
          </w:rPr>
          <w:t>jefes</w:t>
        </w:r>
      </w:hyperlink>
      <w:r w:rsidRPr="00782DDC">
        <w:rPr>
          <w:rFonts w:ascii="Arial" w:hAnsi="Arial" w:cs="Arial"/>
          <w:b/>
        </w:rPr>
        <w:t xml:space="preserve"> del </w:t>
      </w:r>
      <w:hyperlink r:id="rId46" w:tooltip="Reino de Ndongo" w:history="1">
        <w:r w:rsidRPr="00782DDC">
          <w:rPr>
            <w:rStyle w:val="Hipervnculo"/>
            <w:rFonts w:ascii="Arial" w:hAnsi="Arial" w:cs="Arial"/>
            <w:b/>
            <w:color w:val="auto"/>
            <w:u w:val="none"/>
          </w:rPr>
          <w:t xml:space="preserve">Reino de </w:t>
        </w:r>
        <w:proofErr w:type="spellStart"/>
        <w:r w:rsidRPr="00782DDC">
          <w:rPr>
            <w:rStyle w:val="Hipervnculo"/>
            <w:rFonts w:ascii="Arial" w:hAnsi="Arial" w:cs="Arial"/>
            <w:b/>
            <w:color w:val="auto"/>
            <w:u w:val="none"/>
          </w:rPr>
          <w:t>Ndongo</w:t>
        </w:r>
        <w:proofErr w:type="spellEnd"/>
      </w:hyperlink>
      <w:r w:rsidRPr="00782DDC">
        <w:rPr>
          <w:rFonts w:ascii="Arial" w:hAnsi="Arial" w:cs="Arial"/>
          <w:b/>
        </w:rPr>
        <w:t xml:space="preserve"> que existía en los siglos XV a XVI, cuando los portugu</w:t>
      </w:r>
      <w:r w:rsidRPr="00782DDC">
        <w:rPr>
          <w:rFonts w:ascii="Arial" w:hAnsi="Arial" w:cs="Arial"/>
          <w:b/>
        </w:rPr>
        <w:t>e</w:t>
      </w:r>
      <w:r w:rsidRPr="00782DDC">
        <w:rPr>
          <w:rFonts w:ascii="Arial" w:hAnsi="Arial" w:cs="Arial"/>
          <w:b/>
        </w:rPr>
        <w:t xml:space="preserve">ses se establecieron en </w:t>
      </w:r>
      <w:hyperlink r:id="rId47" w:tooltip="Luanda" w:history="1">
        <w:r w:rsidRPr="00782DDC">
          <w:rPr>
            <w:rStyle w:val="Hipervnculo"/>
            <w:rFonts w:ascii="Arial" w:hAnsi="Arial" w:cs="Arial"/>
            <w:b/>
            <w:color w:val="auto"/>
            <w:u w:val="none"/>
          </w:rPr>
          <w:t>Luanda</w:t>
        </w:r>
      </w:hyperlink>
      <w:r w:rsidRPr="00782DDC">
        <w:rPr>
          <w:rFonts w:ascii="Arial" w:hAnsi="Arial" w:cs="Arial"/>
          <w:b/>
        </w:rPr>
        <w:t>.</w:t>
      </w:r>
    </w:p>
    <w:p w:rsidR="00782DDC" w:rsidRPr="00782DDC" w:rsidRDefault="00782DDC" w:rsidP="00782DDC">
      <w:pPr>
        <w:pStyle w:val="NormalWeb"/>
        <w:spacing w:before="0" w:beforeAutospacing="0" w:after="0" w:afterAutospacing="0"/>
        <w:jc w:val="both"/>
        <w:rPr>
          <w:rFonts w:ascii="Arial" w:hAnsi="Arial" w:cs="Arial"/>
          <w:b/>
        </w:rPr>
      </w:pPr>
    </w:p>
    <w:p w:rsidR="00782DDC" w:rsidRDefault="00782DDC" w:rsidP="00782DDC">
      <w:pPr>
        <w:jc w:val="both"/>
        <w:rPr>
          <w:b/>
        </w:rPr>
      </w:pPr>
    </w:p>
    <w:p w:rsidR="007B18F4" w:rsidRPr="00782DDC" w:rsidRDefault="00F25832" w:rsidP="00782DDC">
      <w:pPr>
        <w:jc w:val="both"/>
        <w:rPr>
          <w:b/>
          <w:i/>
          <w:color w:val="FF0000"/>
          <w:sz w:val="28"/>
          <w:szCs w:val="28"/>
        </w:rPr>
      </w:pPr>
      <w:hyperlink r:id="rId48" w:tooltip="Historia de Angola" w:history="1">
        <w:r w:rsidR="007B18F4" w:rsidRPr="00782DDC">
          <w:rPr>
            <w:rStyle w:val="Hipervnculo"/>
            <w:b/>
            <w:i/>
            <w:iCs/>
            <w:color w:val="FF0000"/>
            <w:sz w:val="28"/>
            <w:szCs w:val="28"/>
            <w:u w:val="none"/>
          </w:rPr>
          <w:t>Historia de Angola</w:t>
        </w:r>
      </w:hyperlink>
    </w:p>
    <w:p w:rsidR="007B18F4" w:rsidRPr="00782DDC" w:rsidRDefault="007B18F4" w:rsidP="00782DDC">
      <w:pPr>
        <w:jc w:val="both"/>
        <w:rPr>
          <w:b/>
        </w:rPr>
      </w:pPr>
    </w:p>
    <w:p w:rsidR="007B18F4" w:rsidRDefault="007B18F4" w:rsidP="00782DDC">
      <w:pPr>
        <w:jc w:val="both"/>
        <w:rPr>
          <w:b/>
        </w:rPr>
      </w:pPr>
      <w:r w:rsidRPr="00782DDC">
        <w:rPr>
          <w:b/>
        </w:rPr>
        <w:t xml:space="preserve">Expansión </w:t>
      </w:r>
      <w:hyperlink r:id="rId49" w:tooltip="Bantú" w:history="1">
        <w:r w:rsidRPr="00782DDC">
          <w:rPr>
            <w:rStyle w:val="Hipervnculo"/>
            <w:b/>
            <w:color w:val="auto"/>
            <w:u w:val="none"/>
          </w:rPr>
          <w:t>bantú</w:t>
        </w:r>
      </w:hyperlink>
      <w:r w:rsidRPr="00782DDC">
        <w:rPr>
          <w:b/>
        </w:rPr>
        <w:t>.</w:t>
      </w:r>
    </w:p>
    <w:p w:rsidR="00782DDC" w:rsidRPr="00782DDC" w:rsidRDefault="00782DDC" w:rsidP="00782DDC">
      <w:pPr>
        <w:jc w:val="both"/>
        <w:rPr>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Los habitantes originales de la actual Angola fueron cazadores y recolectores y hablaban la </w:t>
      </w:r>
      <w:hyperlink r:id="rId50" w:tooltip="Lenguas joisanas" w:history="1">
        <w:r w:rsidRPr="00782DDC">
          <w:rPr>
            <w:rStyle w:val="Hipervnculo"/>
            <w:rFonts w:ascii="Arial" w:hAnsi="Arial" w:cs="Arial"/>
            <w:b/>
            <w:color w:val="auto"/>
            <w:u w:val="none"/>
          </w:rPr>
          <w:t>le</w:t>
        </w:r>
        <w:r w:rsidRPr="00782DDC">
          <w:rPr>
            <w:rStyle w:val="Hipervnculo"/>
            <w:rFonts w:ascii="Arial" w:hAnsi="Arial" w:cs="Arial"/>
            <w:b/>
            <w:color w:val="auto"/>
            <w:u w:val="none"/>
          </w:rPr>
          <w:t>n</w:t>
        </w:r>
        <w:r w:rsidRPr="00782DDC">
          <w:rPr>
            <w:rStyle w:val="Hipervnculo"/>
            <w:rFonts w:ascii="Arial" w:hAnsi="Arial" w:cs="Arial"/>
            <w:b/>
            <w:color w:val="auto"/>
            <w:u w:val="none"/>
          </w:rPr>
          <w:t xml:space="preserve">gua </w:t>
        </w:r>
        <w:proofErr w:type="spellStart"/>
        <w:r w:rsidRPr="00782DDC">
          <w:rPr>
            <w:rStyle w:val="Hipervnculo"/>
            <w:rFonts w:ascii="Arial" w:hAnsi="Arial" w:cs="Arial"/>
            <w:b/>
            <w:color w:val="auto"/>
            <w:u w:val="none"/>
          </w:rPr>
          <w:t>khoisan</w:t>
        </w:r>
        <w:proofErr w:type="spellEnd"/>
      </w:hyperlink>
      <w:r w:rsidRPr="00782DDC">
        <w:rPr>
          <w:rFonts w:ascii="Arial" w:hAnsi="Arial" w:cs="Arial"/>
          <w:b/>
        </w:rPr>
        <w:t xml:space="preserve">, poco numerosos y bastante dispersos. Con la expansión de los pueblos </w:t>
      </w:r>
      <w:hyperlink r:id="rId51" w:tooltip="Bantú" w:history="1">
        <w:r w:rsidRPr="00782DDC">
          <w:rPr>
            <w:rStyle w:val="Hipervnculo"/>
            <w:rFonts w:ascii="Arial" w:hAnsi="Arial" w:cs="Arial"/>
            <w:b/>
            <w:color w:val="auto"/>
            <w:u w:val="none"/>
          </w:rPr>
          <w:t>bantú</w:t>
        </w:r>
      </w:hyperlink>
      <w:r w:rsidRPr="00782DDC">
        <w:rPr>
          <w:rFonts w:ascii="Arial" w:hAnsi="Arial" w:cs="Arial"/>
          <w:b/>
        </w:rPr>
        <w:t>, que alcanzaran al actual territorio de Angola a partir del año 1000, fueron absorb</w:t>
      </w:r>
      <w:r w:rsidRPr="00782DDC">
        <w:rPr>
          <w:rFonts w:ascii="Arial" w:hAnsi="Arial" w:cs="Arial"/>
          <w:b/>
        </w:rPr>
        <w:t>i</w:t>
      </w:r>
      <w:r w:rsidRPr="00782DDC">
        <w:rPr>
          <w:rFonts w:ascii="Arial" w:hAnsi="Arial" w:cs="Arial"/>
          <w:b/>
        </w:rPr>
        <w:t>dos por estos o se dispersaron en dirección al sur. Algunos grupos reducidos aún se e</w:t>
      </w:r>
      <w:r w:rsidRPr="00782DDC">
        <w:rPr>
          <w:rFonts w:ascii="Arial" w:hAnsi="Arial" w:cs="Arial"/>
          <w:b/>
        </w:rPr>
        <w:t>n</w:t>
      </w:r>
      <w:r w:rsidRPr="00782DDC">
        <w:rPr>
          <w:rFonts w:ascii="Arial" w:hAnsi="Arial" w:cs="Arial"/>
          <w:b/>
        </w:rPr>
        <w:t xml:space="preserve">cuentran en el sur de Angola, otros al norte de </w:t>
      </w:r>
      <w:hyperlink r:id="rId52" w:tooltip="Botsuana" w:history="1">
        <w:r w:rsidRPr="00782DDC">
          <w:rPr>
            <w:rStyle w:val="Hipervnculo"/>
            <w:rFonts w:ascii="Arial" w:hAnsi="Arial" w:cs="Arial"/>
            <w:b/>
            <w:color w:val="auto"/>
            <w:u w:val="none"/>
          </w:rPr>
          <w:t>Botsuana</w:t>
        </w:r>
      </w:hyperlink>
      <w:r w:rsidRPr="00782DDC">
        <w:rPr>
          <w:rFonts w:ascii="Arial" w:hAnsi="Arial" w:cs="Arial"/>
          <w:b/>
        </w:rPr>
        <w:t xml:space="preserve"> y de </w:t>
      </w:r>
      <w:hyperlink r:id="rId53" w:tooltip="Namibia" w:history="1">
        <w:r w:rsidRPr="00782DDC">
          <w:rPr>
            <w:rStyle w:val="Hipervnculo"/>
            <w:rFonts w:ascii="Arial" w:hAnsi="Arial" w:cs="Arial"/>
            <w:b/>
            <w:color w:val="auto"/>
            <w:u w:val="none"/>
          </w:rPr>
          <w:t>Namibia</w:t>
        </w:r>
      </w:hyperlink>
      <w:r w:rsidRPr="00782DDC">
        <w:rPr>
          <w:rFonts w:ascii="Arial" w:hAnsi="Arial" w:cs="Arial"/>
          <w:b/>
        </w:rPr>
        <w:t>.</w:t>
      </w:r>
    </w:p>
    <w:p w:rsidR="00782DDC" w:rsidRPr="00782DDC" w:rsidRDefault="00782DDC" w:rsidP="00782DDC">
      <w:pPr>
        <w:pStyle w:val="NormalWeb"/>
        <w:spacing w:before="0" w:beforeAutospacing="0" w:after="0" w:afterAutospacing="0"/>
        <w:jc w:val="both"/>
        <w:rPr>
          <w:rFonts w:ascii="Arial" w:hAnsi="Arial" w:cs="Arial"/>
          <w:b/>
        </w:rPr>
      </w:pPr>
    </w:p>
    <w:p w:rsid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Los bantúes eran un pueblo de agricultores, recolectores y cazadores que probablemente comenzaran sus migraciones desde la </w:t>
      </w:r>
      <w:hyperlink r:id="rId54" w:tooltip="Selva húmeda" w:history="1">
        <w:r w:rsidRPr="00782DDC">
          <w:rPr>
            <w:rStyle w:val="Hipervnculo"/>
            <w:rFonts w:ascii="Arial" w:hAnsi="Arial" w:cs="Arial"/>
            <w:b/>
            <w:color w:val="auto"/>
            <w:u w:val="none"/>
          </w:rPr>
          <w:t>selva húmeda</w:t>
        </w:r>
      </w:hyperlink>
      <w:r w:rsidRPr="00782DDC">
        <w:rPr>
          <w:rFonts w:ascii="Arial" w:hAnsi="Arial" w:cs="Arial"/>
          <w:b/>
        </w:rPr>
        <w:t xml:space="preserve">, en lo que hoy es la frontera entre </w:t>
      </w:r>
      <w:hyperlink r:id="rId55" w:tooltip="Nigeria" w:history="1">
        <w:r w:rsidRPr="00782DDC">
          <w:rPr>
            <w:rStyle w:val="Hipervnculo"/>
            <w:rFonts w:ascii="Arial" w:hAnsi="Arial" w:cs="Arial"/>
            <w:b/>
            <w:color w:val="auto"/>
            <w:u w:val="none"/>
          </w:rPr>
          <w:t>N</w:t>
        </w:r>
        <w:r w:rsidRPr="00782DDC">
          <w:rPr>
            <w:rStyle w:val="Hipervnculo"/>
            <w:rFonts w:ascii="Arial" w:hAnsi="Arial" w:cs="Arial"/>
            <w:b/>
            <w:color w:val="auto"/>
            <w:u w:val="none"/>
          </w:rPr>
          <w:t>i</w:t>
        </w:r>
        <w:r w:rsidRPr="00782DDC">
          <w:rPr>
            <w:rStyle w:val="Hipervnculo"/>
            <w:rFonts w:ascii="Arial" w:hAnsi="Arial" w:cs="Arial"/>
            <w:b/>
            <w:color w:val="auto"/>
            <w:u w:val="none"/>
          </w:rPr>
          <w:t>geria</w:t>
        </w:r>
      </w:hyperlink>
      <w:r w:rsidRPr="00782DDC">
        <w:rPr>
          <w:rFonts w:ascii="Arial" w:hAnsi="Arial" w:cs="Arial"/>
          <w:b/>
        </w:rPr>
        <w:t xml:space="preserve"> y </w:t>
      </w:r>
      <w:hyperlink r:id="rId56" w:tooltip="Camerún" w:history="1">
        <w:r w:rsidRPr="00782DDC">
          <w:rPr>
            <w:rStyle w:val="Hipervnculo"/>
            <w:rFonts w:ascii="Arial" w:hAnsi="Arial" w:cs="Arial"/>
            <w:b/>
            <w:color w:val="auto"/>
            <w:u w:val="none"/>
          </w:rPr>
          <w:t>Camerún</w:t>
        </w:r>
      </w:hyperlink>
      <w:r w:rsidRPr="00782DDC">
        <w:rPr>
          <w:rFonts w:ascii="Arial" w:hAnsi="Arial" w:cs="Arial"/>
          <w:b/>
        </w:rPr>
        <w:t>. Su expansión se dio en grupos pequeños, que se reubicaron en respue</w:t>
      </w:r>
      <w:r w:rsidRPr="00782DDC">
        <w:rPr>
          <w:rFonts w:ascii="Arial" w:hAnsi="Arial" w:cs="Arial"/>
          <w:b/>
        </w:rPr>
        <w:t>s</w:t>
      </w:r>
      <w:r w:rsidRPr="00782DDC">
        <w:rPr>
          <w:rFonts w:ascii="Arial" w:hAnsi="Arial" w:cs="Arial"/>
          <w:b/>
        </w:rPr>
        <w:t>ta a circunsta</w:t>
      </w:r>
      <w:r w:rsidRPr="00782DDC">
        <w:rPr>
          <w:rFonts w:ascii="Arial" w:hAnsi="Arial" w:cs="Arial"/>
          <w:b/>
        </w:rPr>
        <w:t>n</w:t>
      </w:r>
      <w:r w:rsidRPr="00782DDC">
        <w:rPr>
          <w:rFonts w:ascii="Arial" w:hAnsi="Arial" w:cs="Arial"/>
          <w:b/>
        </w:rPr>
        <w:t xml:space="preserve">cias ecológicas, económicas o políticas. A través de los siglos </w:t>
      </w:r>
      <w:hyperlink r:id="rId57" w:tooltip="Siglo XIV" w:history="1">
        <w:r w:rsidRPr="00782DDC">
          <w:rPr>
            <w:rStyle w:val="Hipervnculo"/>
            <w:rFonts w:ascii="Arial" w:hAnsi="Arial" w:cs="Arial"/>
            <w:b/>
            <w:color w:val="auto"/>
            <w:u w:val="none"/>
          </w:rPr>
          <w:t>XIV</w:t>
        </w:r>
      </w:hyperlink>
      <w:r w:rsidRPr="00782DDC">
        <w:rPr>
          <w:rFonts w:ascii="Arial" w:hAnsi="Arial" w:cs="Arial"/>
          <w:b/>
        </w:rPr>
        <w:t xml:space="preserve"> y </w:t>
      </w:r>
      <w:hyperlink r:id="rId58" w:tooltip="Siglo XVII" w:history="1">
        <w:r w:rsidRPr="00782DDC">
          <w:rPr>
            <w:rStyle w:val="Hipervnculo"/>
            <w:rFonts w:ascii="Arial" w:hAnsi="Arial" w:cs="Arial"/>
            <w:b/>
            <w:color w:val="auto"/>
            <w:u w:val="none"/>
          </w:rPr>
          <w:t>XVII</w:t>
        </w:r>
      </w:hyperlink>
      <w:r w:rsidRPr="00782DDC">
        <w:rPr>
          <w:rFonts w:ascii="Arial" w:hAnsi="Arial" w:cs="Arial"/>
          <w:b/>
        </w:rPr>
        <w:t xml:space="preserve">, establecieron en el espacio de la Angola contemporánea una serie de reinos, siendo el principal el </w:t>
      </w:r>
      <w:hyperlink r:id="rId59" w:tooltip="Reino del Congo" w:history="1">
        <w:r w:rsidRPr="00782DDC">
          <w:rPr>
            <w:rStyle w:val="Hipervnculo"/>
            <w:rFonts w:ascii="Arial" w:hAnsi="Arial" w:cs="Arial"/>
            <w:b/>
            <w:color w:val="auto"/>
            <w:u w:val="none"/>
          </w:rPr>
          <w:t>Reino del Congo</w:t>
        </w:r>
      </w:hyperlink>
      <w:r w:rsidRPr="00782DDC">
        <w:rPr>
          <w:rFonts w:ascii="Arial" w:hAnsi="Arial" w:cs="Arial"/>
          <w:b/>
        </w:rPr>
        <w:t xml:space="preserve">. Éste comprendió al noroeste de Angola actual, al oeste de la República Democrática del Congo y de la República del Congo, y el sur del actual </w:t>
      </w:r>
      <w:hyperlink r:id="rId60" w:tooltip="Gabón" w:history="1">
        <w:r w:rsidRPr="00782DDC">
          <w:rPr>
            <w:rStyle w:val="Hipervnculo"/>
            <w:rFonts w:ascii="Arial" w:hAnsi="Arial" w:cs="Arial"/>
            <w:b/>
            <w:color w:val="auto"/>
            <w:u w:val="none"/>
          </w:rPr>
          <w:t>Gabón</w:t>
        </w:r>
      </w:hyperlink>
      <w:r w:rsidRPr="00782DDC">
        <w:rPr>
          <w:rFonts w:ascii="Arial" w:hAnsi="Arial" w:cs="Arial"/>
          <w:b/>
        </w:rPr>
        <w:t xml:space="preserve">. </w:t>
      </w:r>
    </w:p>
    <w:p w:rsid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La franja que en la actualidad es frontera entre Angola y la República Democrática del Congo y su apogeo se dio durante los siglos XIII a XVIII.</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En </w:t>
      </w:r>
      <w:hyperlink r:id="rId61" w:tooltip="1482" w:history="1">
        <w:r w:rsidRPr="00782DDC">
          <w:rPr>
            <w:rStyle w:val="Hipervnculo"/>
            <w:rFonts w:ascii="Arial" w:hAnsi="Arial" w:cs="Arial"/>
            <w:b/>
            <w:color w:val="auto"/>
            <w:u w:val="none"/>
          </w:rPr>
          <w:t>1482</w:t>
        </w:r>
      </w:hyperlink>
      <w:r w:rsidRPr="00782DDC">
        <w:rPr>
          <w:rFonts w:ascii="Arial" w:hAnsi="Arial" w:cs="Arial"/>
          <w:b/>
        </w:rPr>
        <w:t xml:space="preserve"> a la desembocadura del río </w:t>
      </w:r>
      <w:hyperlink r:id="rId62" w:tooltip="Congo (río)" w:history="1">
        <w:r w:rsidRPr="00782DDC">
          <w:rPr>
            <w:rStyle w:val="Hipervnculo"/>
            <w:rFonts w:ascii="Arial" w:hAnsi="Arial" w:cs="Arial"/>
            <w:b/>
            <w:color w:val="auto"/>
            <w:u w:val="none"/>
          </w:rPr>
          <w:t>Congo</w:t>
        </w:r>
      </w:hyperlink>
      <w:r w:rsidRPr="00782DDC">
        <w:rPr>
          <w:rFonts w:ascii="Arial" w:hAnsi="Arial" w:cs="Arial"/>
          <w:b/>
        </w:rPr>
        <w:t xml:space="preserve"> llegó una flota portuguesa, comandada por </w:t>
      </w:r>
      <w:hyperlink r:id="rId63" w:tooltip="Diogo Cão" w:history="1">
        <w:proofErr w:type="spellStart"/>
        <w:r w:rsidRPr="00782DDC">
          <w:rPr>
            <w:rStyle w:val="Hipervnculo"/>
            <w:rFonts w:ascii="Arial" w:hAnsi="Arial" w:cs="Arial"/>
            <w:b/>
            <w:color w:val="auto"/>
            <w:u w:val="none"/>
          </w:rPr>
          <w:t>Diogo</w:t>
        </w:r>
        <w:proofErr w:type="spellEnd"/>
        <w:r w:rsidRPr="00782DDC">
          <w:rPr>
            <w:rStyle w:val="Hipervnculo"/>
            <w:rFonts w:ascii="Arial" w:hAnsi="Arial" w:cs="Arial"/>
            <w:b/>
            <w:color w:val="auto"/>
            <w:u w:val="none"/>
          </w:rPr>
          <w:t xml:space="preserve"> </w:t>
        </w:r>
        <w:proofErr w:type="spellStart"/>
        <w:r w:rsidRPr="00782DDC">
          <w:rPr>
            <w:rStyle w:val="Hipervnculo"/>
            <w:rFonts w:ascii="Arial" w:hAnsi="Arial" w:cs="Arial"/>
            <w:b/>
            <w:color w:val="auto"/>
            <w:u w:val="none"/>
          </w:rPr>
          <w:t>Cão</w:t>
        </w:r>
        <w:proofErr w:type="spellEnd"/>
      </w:hyperlink>
      <w:r w:rsidRPr="00782DDC">
        <w:rPr>
          <w:rFonts w:ascii="Arial" w:hAnsi="Arial" w:cs="Arial"/>
          <w:b/>
        </w:rPr>
        <w:t>. Ese fue el primer contacto con los antepasados de los actuales angoleños, concretamente con el Reino del Congo, y el preludio del proceso colonizador que a lo largo de cinco siglos pasó por períodos muy diferentes.</w:t>
      </w:r>
    </w:p>
    <w:p w:rsidR="00782DDC" w:rsidRPr="00782DDC" w:rsidRDefault="00782DDC" w:rsidP="00782DDC">
      <w:pPr>
        <w:pStyle w:val="NormalWeb"/>
        <w:spacing w:before="0" w:beforeAutospacing="0" w:after="0" w:afterAutospacing="0"/>
        <w:jc w:val="both"/>
        <w:rPr>
          <w:rFonts w:ascii="Arial" w:hAnsi="Arial" w:cs="Arial"/>
          <w:b/>
        </w:rPr>
      </w:pPr>
    </w:p>
    <w:p w:rsidR="007B18F4" w:rsidRPr="00782DDC" w:rsidRDefault="007B18F4" w:rsidP="00782DDC">
      <w:pPr>
        <w:pStyle w:val="Ttulo3"/>
        <w:spacing w:before="0" w:beforeAutospacing="0" w:after="0" w:afterAutospacing="0"/>
        <w:jc w:val="both"/>
        <w:rPr>
          <w:rFonts w:ascii="Arial" w:hAnsi="Arial" w:cs="Arial"/>
          <w:color w:val="FF0000"/>
          <w:sz w:val="24"/>
          <w:szCs w:val="24"/>
        </w:rPr>
      </w:pPr>
      <w:r w:rsidRPr="00782DDC">
        <w:rPr>
          <w:rStyle w:val="mw-headline"/>
          <w:rFonts w:ascii="Arial" w:hAnsi="Arial" w:cs="Arial"/>
          <w:color w:val="FF0000"/>
          <w:sz w:val="24"/>
          <w:szCs w:val="24"/>
        </w:rPr>
        <w:t>Periodo colonial</w:t>
      </w:r>
    </w:p>
    <w:p w:rsidR="007B18F4" w:rsidRPr="00782DDC" w:rsidRDefault="007B18F4" w:rsidP="00782DDC">
      <w:pPr>
        <w:jc w:val="both"/>
        <w:rPr>
          <w:b/>
        </w:rPr>
      </w:pPr>
    </w:p>
    <w:p w:rsidR="007B18F4" w:rsidRDefault="00782DDC" w:rsidP="00782DDC">
      <w:pPr>
        <w:pStyle w:val="NormalWeb"/>
        <w:spacing w:before="0" w:beforeAutospacing="0" w:after="0" w:afterAutospacing="0"/>
        <w:jc w:val="both"/>
        <w:rPr>
          <w:rFonts w:ascii="Arial" w:hAnsi="Arial" w:cs="Arial"/>
          <w:b/>
        </w:rPr>
      </w:pPr>
      <w:r>
        <w:rPr>
          <w:rFonts w:ascii="Arial" w:hAnsi="Arial" w:cs="Arial"/>
          <w:b/>
        </w:rPr>
        <w:t xml:space="preserve">   </w:t>
      </w:r>
      <w:r w:rsidR="007B18F4" w:rsidRPr="00782DDC">
        <w:rPr>
          <w:rFonts w:ascii="Arial" w:hAnsi="Arial" w:cs="Arial"/>
          <w:b/>
        </w:rPr>
        <w:t xml:space="preserve">Portugal llegó al territorio en </w:t>
      </w:r>
      <w:hyperlink r:id="rId64" w:tooltip="1483" w:history="1">
        <w:r w:rsidR="007B18F4" w:rsidRPr="00782DDC">
          <w:rPr>
            <w:rStyle w:val="Hipervnculo"/>
            <w:rFonts w:ascii="Arial" w:hAnsi="Arial" w:cs="Arial"/>
            <w:b/>
            <w:color w:val="auto"/>
            <w:u w:val="none"/>
          </w:rPr>
          <w:t>1483</w:t>
        </w:r>
      </w:hyperlink>
      <w:r w:rsidR="007B18F4" w:rsidRPr="00782DDC">
        <w:rPr>
          <w:rFonts w:ascii="Arial" w:hAnsi="Arial" w:cs="Arial"/>
          <w:b/>
        </w:rPr>
        <w:t xml:space="preserve"> en el </w:t>
      </w:r>
      <w:hyperlink r:id="rId65" w:tooltip="Río Congo" w:history="1">
        <w:r w:rsidR="007B18F4" w:rsidRPr="00782DDC">
          <w:rPr>
            <w:rStyle w:val="Hipervnculo"/>
            <w:rFonts w:ascii="Arial" w:hAnsi="Arial" w:cs="Arial"/>
            <w:b/>
            <w:color w:val="auto"/>
            <w:u w:val="none"/>
          </w:rPr>
          <w:t>río Congo</w:t>
        </w:r>
      </w:hyperlink>
      <w:r w:rsidR="007B18F4" w:rsidRPr="00782DDC">
        <w:rPr>
          <w:rFonts w:ascii="Arial" w:hAnsi="Arial" w:cs="Arial"/>
          <w:b/>
        </w:rPr>
        <w:t xml:space="preserve">, donde existía el </w:t>
      </w:r>
      <w:hyperlink r:id="rId66" w:tooltip="Reino del Congo" w:history="1">
        <w:proofErr w:type="spellStart"/>
        <w:r w:rsidR="007B18F4" w:rsidRPr="00782DDC">
          <w:rPr>
            <w:rStyle w:val="Hipervnculo"/>
            <w:rFonts w:ascii="Arial" w:hAnsi="Arial" w:cs="Arial"/>
            <w:b/>
            <w:color w:val="auto"/>
            <w:u w:val="none"/>
          </w:rPr>
          <w:t>Kongo</w:t>
        </w:r>
        <w:proofErr w:type="spellEnd"/>
      </w:hyperlink>
      <w:r w:rsidR="007B18F4" w:rsidRPr="00782DDC">
        <w:rPr>
          <w:rFonts w:ascii="Arial" w:hAnsi="Arial" w:cs="Arial"/>
          <w:b/>
        </w:rPr>
        <w:t xml:space="preserve"> que se exten</w:t>
      </w:r>
      <w:r w:rsidR="007B18F4" w:rsidRPr="00782DDC">
        <w:rPr>
          <w:rFonts w:ascii="Arial" w:hAnsi="Arial" w:cs="Arial"/>
          <w:b/>
        </w:rPr>
        <w:t>d</w:t>
      </w:r>
      <w:r w:rsidR="007B18F4" w:rsidRPr="00782DDC">
        <w:rPr>
          <w:rFonts w:ascii="Arial" w:hAnsi="Arial" w:cs="Arial"/>
          <w:b/>
        </w:rPr>
        <w:t xml:space="preserve">ía del actual </w:t>
      </w:r>
      <w:hyperlink r:id="rId67" w:tooltip="Gabón" w:history="1">
        <w:r w:rsidR="007B18F4" w:rsidRPr="00782DDC">
          <w:rPr>
            <w:rStyle w:val="Hipervnculo"/>
            <w:rFonts w:ascii="Arial" w:hAnsi="Arial" w:cs="Arial"/>
            <w:b/>
            <w:color w:val="auto"/>
            <w:u w:val="none"/>
          </w:rPr>
          <w:t>Gabón</w:t>
        </w:r>
      </w:hyperlink>
      <w:r w:rsidR="007B18F4" w:rsidRPr="00782DDC">
        <w:rPr>
          <w:rFonts w:ascii="Arial" w:hAnsi="Arial" w:cs="Arial"/>
          <w:b/>
        </w:rPr>
        <w:t xml:space="preserve">, en el </w:t>
      </w:r>
      <w:hyperlink r:id="rId68" w:tooltip="Norte" w:history="1">
        <w:r w:rsidR="007B18F4" w:rsidRPr="00782DDC">
          <w:rPr>
            <w:rStyle w:val="Hipervnculo"/>
            <w:rFonts w:ascii="Arial" w:hAnsi="Arial" w:cs="Arial"/>
            <w:b/>
            <w:color w:val="auto"/>
            <w:u w:val="none"/>
          </w:rPr>
          <w:t>norte</w:t>
        </w:r>
      </w:hyperlink>
      <w:r w:rsidR="007B18F4" w:rsidRPr="00782DDC">
        <w:rPr>
          <w:rFonts w:ascii="Arial" w:hAnsi="Arial" w:cs="Arial"/>
          <w:b/>
        </w:rPr>
        <w:t xml:space="preserve">, hasta el </w:t>
      </w:r>
      <w:hyperlink r:id="rId69" w:tooltip="Río Cuanza" w:history="1">
        <w:r w:rsidR="007B18F4" w:rsidRPr="00782DDC">
          <w:rPr>
            <w:rStyle w:val="Hipervnculo"/>
            <w:rFonts w:ascii="Arial" w:hAnsi="Arial" w:cs="Arial"/>
            <w:b/>
            <w:color w:val="auto"/>
            <w:u w:val="none"/>
          </w:rPr>
          <w:t xml:space="preserve">río </w:t>
        </w:r>
        <w:proofErr w:type="spellStart"/>
        <w:r w:rsidR="007B18F4" w:rsidRPr="00782DDC">
          <w:rPr>
            <w:rStyle w:val="Hipervnculo"/>
            <w:rFonts w:ascii="Arial" w:hAnsi="Arial" w:cs="Arial"/>
            <w:b/>
            <w:color w:val="auto"/>
            <w:u w:val="none"/>
          </w:rPr>
          <w:t>Cuanza</w:t>
        </w:r>
        <w:proofErr w:type="spellEnd"/>
      </w:hyperlink>
      <w:r w:rsidR="007B18F4" w:rsidRPr="00782DDC">
        <w:rPr>
          <w:rFonts w:ascii="Arial" w:hAnsi="Arial" w:cs="Arial"/>
          <w:b/>
        </w:rPr>
        <w:t xml:space="preserve"> en el </w:t>
      </w:r>
      <w:hyperlink r:id="rId70" w:tooltip="Sur" w:history="1">
        <w:r w:rsidR="007B18F4" w:rsidRPr="00782DDC">
          <w:rPr>
            <w:rStyle w:val="Hipervnculo"/>
            <w:rFonts w:ascii="Arial" w:hAnsi="Arial" w:cs="Arial"/>
            <w:b/>
            <w:color w:val="auto"/>
            <w:u w:val="none"/>
          </w:rPr>
          <w:t>sur</w:t>
        </w:r>
      </w:hyperlink>
      <w:r w:rsidR="007B18F4" w:rsidRPr="00782DDC">
        <w:rPr>
          <w:rFonts w:ascii="Arial" w:hAnsi="Arial" w:cs="Arial"/>
          <w:b/>
        </w:rPr>
        <w:t xml:space="preserve">. Portugal estableció en </w:t>
      </w:r>
      <w:hyperlink r:id="rId71" w:tooltip="1575" w:history="1">
        <w:r w:rsidR="007B18F4" w:rsidRPr="00782DDC">
          <w:rPr>
            <w:rStyle w:val="Hipervnculo"/>
            <w:rFonts w:ascii="Arial" w:hAnsi="Arial" w:cs="Arial"/>
            <w:b/>
            <w:color w:val="auto"/>
            <w:u w:val="none"/>
          </w:rPr>
          <w:t>1575</w:t>
        </w:r>
      </w:hyperlink>
      <w:r w:rsidR="007B18F4" w:rsidRPr="00782DDC">
        <w:rPr>
          <w:rFonts w:ascii="Arial" w:hAnsi="Arial" w:cs="Arial"/>
          <w:b/>
        </w:rPr>
        <w:t xml:space="preserve"> una colonia portuguesa en </w:t>
      </w:r>
      <w:hyperlink r:id="rId72" w:tooltip="Luanda" w:history="1">
        <w:r w:rsidR="007B18F4" w:rsidRPr="00782DDC">
          <w:rPr>
            <w:rStyle w:val="Hipervnculo"/>
            <w:rFonts w:ascii="Arial" w:hAnsi="Arial" w:cs="Arial"/>
            <w:b/>
            <w:color w:val="auto"/>
            <w:u w:val="none"/>
          </w:rPr>
          <w:t>Luanda</w:t>
        </w:r>
      </w:hyperlink>
      <w:r w:rsidR="007B18F4" w:rsidRPr="00782DDC">
        <w:rPr>
          <w:rFonts w:ascii="Arial" w:hAnsi="Arial" w:cs="Arial"/>
          <w:b/>
        </w:rPr>
        <w:t xml:space="preserve"> basada en la </w:t>
      </w:r>
      <w:hyperlink r:id="rId73" w:tooltip="Esclavitud" w:history="1">
        <w:r w:rsidR="007B18F4" w:rsidRPr="00782DDC">
          <w:rPr>
            <w:rStyle w:val="Hipervnculo"/>
            <w:rFonts w:ascii="Arial" w:hAnsi="Arial" w:cs="Arial"/>
            <w:b/>
            <w:color w:val="auto"/>
            <w:u w:val="none"/>
          </w:rPr>
          <w:t>trata de esclavos</w:t>
        </w:r>
      </w:hyperlink>
      <w:r w:rsidR="007B18F4" w:rsidRPr="00782DDC">
        <w:rPr>
          <w:rFonts w:ascii="Arial" w:hAnsi="Arial" w:cs="Arial"/>
          <w:b/>
        </w:rPr>
        <w:t>. Los portugueses tom</w:t>
      </w:r>
      <w:r w:rsidR="007B18F4" w:rsidRPr="00782DDC">
        <w:rPr>
          <w:rFonts w:ascii="Arial" w:hAnsi="Arial" w:cs="Arial"/>
          <w:b/>
        </w:rPr>
        <w:t>a</w:t>
      </w:r>
      <w:r w:rsidR="007B18F4" w:rsidRPr="00782DDC">
        <w:rPr>
          <w:rFonts w:ascii="Arial" w:hAnsi="Arial" w:cs="Arial"/>
          <w:b/>
        </w:rPr>
        <w:t xml:space="preserve">ron gradualmente el control de la franja costera a lo largo del </w:t>
      </w:r>
      <w:hyperlink r:id="rId74" w:tooltip="Siglo XVI" w:history="1">
        <w:r w:rsidR="007B18F4" w:rsidRPr="00782DDC">
          <w:rPr>
            <w:rStyle w:val="Hipervnculo"/>
            <w:rFonts w:ascii="Arial" w:hAnsi="Arial" w:cs="Arial"/>
            <w:b/>
            <w:color w:val="auto"/>
            <w:u w:val="none"/>
          </w:rPr>
          <w:t>siglo XVI</w:t>
        </w:r>
      </w:hyperlink>
      <w:r w:rsidR="007B18F4" w:rsidRPr="00782DDC">
        <w:rPr>
          <w:rFonts w:ascii="Arial" w:hAnsi="Arial" w:cs="Arial"/>
          <w:b/>
        </w:rPr>
        <w:t xml:space="preserve"> a través de una s</w:t>
      </w:r>
      <w:r w:rsidR="007B18F4" w:rsidRPr="00782DDC">
        <w:rPr>
          <w:rFonts w:ascii="Arial" w:hAnsi="Arial" w:cs="Arial"/>
          <w:b/>
        </w:rPr>
        <w:t>e</w:t>
      </w:r>
      <w:r w:rsidR="007B18F4" w:rsidRPr="00782DDC">
        <w:rPr>
          <w:rFonts w:ascii="Arial" w:hAnsi="Arial" w:cs="Arial"/>
          <w:b/>
        </w:rPr>
        <w:t>rie de tratados y guerras, formaron la colonia de Angola, todavía de pequeña dimensión. Pert</w:t>
      </w:r>
      <w:r w:rsidR="007B18F4" w:rsidRPr="00782DDC">
        <w:rPr>
          <w:rFonts w:ascii="Arial" w:hAnsi="Arial" w:cs="Arial"/>
          <w:b/>
        </w:rPr>
        <w:t>e</w:t>
      </w:r>
      <w:r w:rsidR="007B18F4" w:rsidRPr="00782DDC">
        <w:rPr>
          <w:rFonts w:ascii="Arial" w:hAnsi="Arial" w:cs="Arial"/>
          <w:b/>
        </w:rPr>
        <w:t xml:space="preserve">neció a </w:t>
      </w:r>
      <w:hyperlink r:id="rId75" w:tooltip="España" w:history="1">
        <w:r w:rsidR="007B18F4" w:rsidRPr="00782DDC">
          <w:rPr>
            <w:rStyle w:val="Hipervnculo"/>
            <w:rFonts w:ascii="Arial" w:hAnsi="Arial" w:cs="Arial"/>
            <w:b/>
            <w:color w:val="auto"/>
            <w:u w:val="none"/>
          </w:rPr>
          <w:t>España</w:t>
        </w:r>
      </w:hyperlink>
      <w:r w:rsidR="007B18F4" w:rsidRPr="00782DDC">
        <w:rPr>
          <w:rFonts w:ascii="Arial" w:hAnsi="Arial" w:cs="Arial"/>
          <w:b/>
        </w:rPr>
        <w:t xml:space="preserve"> de </w:t>
      </w:r>
      <w:hyperlink r:id="rId76" w:tooltip="1580" w:history="1">
        <w:r w:rsidR="007B18F4" w:rsidRPr="00782DDC">
          <w:rPr>
            <w:rStyle w:val="Hipervnculo"/>
            <w:rFonts w:ascii="Arial" w:hAnsi="Arial" w:cs="Arial"/>
            <w:b/>
            <w:color w:val="auto"/>
            <w:u w:val="none"/>
          </w:rPr>
          <w:t>1580</w:t>
        </w:r>
      </w:hyperlink>
      <w:r w:rsidR="007B18F4" w:rsidRPr="00782DDC">
        <w:rPr>
          <w:rFonts w:ascii="Arial" w:hAnsi="Arial" w:cs="Arial"/>
          <w:b/>
        </w:rPr>
        <w:t xml:space="preserve"> a </w:t>
      </w:r>
      <w:hyperlink r:id="rId77" w:tooltip="1640" w:history="1">
        <w:r w:rsidR="007B18F4" w:rsidRPr="00782DDC">
          <w:rPr>
            <w:rStyle w:val="Hipervnculo"/>
            <w:rFonts w:ascii="Arial" w:hAnsi="Arial" w:cs="Arial"/>
            <w:b/>
            <w:color w:val="auto"/>
            <w:u w:val="none"/>
          </w:rPr>
          <w:t>1640</w:t>
        </w:r>
      </w:hyperlink>
      <w:r w:rsidR="007B18F4" w:rsidRPr="00782DDC">
        <w:rPr>
          <w:rFonts w:ascii="Arial" w:hAnsi="Arial" w:cs="Arial"/>
          <w:b/>
        </w:rPr>
        <w:t xml:space="preserve"> por su unión con </w:t>
      </w:r>
      <w:hyperlink r:id="rId78" w:tooltip="Portugal" w:history="1">
        <w:r w:rsidR="007B18F4" w:rsidRPr="00782DDC">
          <w:rPr>
            <w:rStyle w:val="Hipervnculo"/>
            <w:rFonts w:ascii="Arial" w:hAnsi="Arial" w:cs="Arial"/>
            <w:b/>
            <w:color w:val="auto"/>
            <w:u w:val="none"/>
          </w:rPr>
          <w:t>Portugal</w:t>
        </w:r>
      </w:hyperlink>
      <w:r w:rsidR="007B18F4" w:rsidRPr="00782DDC">
        <w:rPr>
          <w:rFonts w:ascii="Arial" w:hAnsi="Arial" w:cs="Arial"/>
          <w:b/>
        </w:rPr>
        <w:t>.</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pPr>
      <w:r w:rsidRPr="00782DDC">
        <w:rPr>
          <w:rFonts w:ascii="Arial" w:hAnsi="Arial" w:cs="Arial"/>
          <w:b/>
        </w:rPr>
        <w:t xml:space="preserve">Los </w:t>
      </w:r>
      <w:hyperlink r:id="rId79" w:tooltip="Países Bajos" w:history="1">
        <w:r w:rsidRPr="00782DDC">
          <w:rPr>
            <w:rStyle w:val="Hipervnculo"/>
            <w:rFonts w:ascii="Arial" w:hAnsi="Arial" w:cs="Arial"/>
            <w:b/>
            <w:color w:val="auto"/>
            <w:u w:val="none"/>
          </w:rPr>
          <w:t>holandeses</w:t>
        </w:r>
      </w:hyperlink>
      <w:r w:rsidRPr="00782DDC">
        <w:rPr>
          <w:rFonts w:ascii="Arial" w:hAnsi="Arial" w:cs="Arial"/>
          <w:b/>
        </w:rPr>
        <w:t xml:space="preserve"> ocuparon Luanda desde </w:t>
      </w:r>
      <w:hyperlink r:id="rId80" w:tooltip="1641" w:history="1">
        <w:r w:rsidRPr="00782DDC">
          <w:rPr>
            <w:rStyle w:val="Hipervnculo"/>
            <w:rFonts w:ascii="Arial" w:hAnsi="Arial" w:cs="Arial"/>
            <w:b/>
            <w:color w:val="auto"/>
            <w:u w:val="none"/>
          </w:rPr>
          <w:t>1641</w:t>
        </w:r>
      </w:hyperlink>
      <w:r w:rsidRPr="00782DDC">
        <w:rPr>
          <w:rFonts w:ascii="Arial" w:hAnsi="Arial" w:cs="Arial"/>
          <w:b/>
        </w:rPr>
        <w:t xml:space="preserve"> hasta </w:t>
      </w:r>
      <w:hyperlink r:id="rId81" w:tooltip="1648" w:history="1">
        <w:r w:rsidRPr="00782DDC">
          <w:rPr>
            <w:rStyle w:val="Hipervnculo"/>
            <w:rFonts w:ascii="Arial" w:hAnsi="Arial" w:cs="Arial"/>
            <w:b/>
            <w:color w:val="auto"/>
            <w:u w:val="none"/>
          </w:rPr>
          <w:t>1648</w:t>
        </w:r>
      </w:hyperlink>
      <w:r w:rsidRPr="00782DDC">
        <w:rPr>
          <w:rFonts w:ascii="Arial" w:hAnsi="Arial" w:cs="Arial"/>
          <w:b/>
        </w:rPr>
        <w:t xml:space="preserve">, proporcionando un impulso para los estados anti-portugueses. En </w:t>
      </w:r>
      <w:hyperlink r:id="rId82" w:tooltip="1648" w:history="1">
        <w:r w:rsidRPr="00782DDC">
          <w:rPr>
            <w:rStyle w:val="Hipervnculo"/>
            <w:rFonts w:ascii="Arial" w:hAnsi="Arial" w:cs="Arial"/>
            <w:b/>
            <w:color w:val="auto"/>
            <w:u w:val="none"/>
          </w:rPr>
          <w:t>1648</w:t>
        </w:r>
      </w:hyperlink>
      <w:r w:rsidRPr="00782DDC">
        <w:rPr>
          <w:rFonts w:ascii="Arial" w:hAnsi="Arial" w:cs="Arial"/>
          <w:b/>
        </w:rPr>
        <w:t xml:space="preserve">, Portugal retomó </w:t>
      </w:r>
      <w:hyperlink r:id="rId83" w:tooltip="Luanda" w:history="1">
        <w:r w:rsidRPr="00782DDC">
          <w:rPr>
            <w:rStyle w:val="Hipervnculo"/>
            <w:rFonts w:ascii="Arial" w:hAnsi="Arial" w:cs="Arial"/>
            <w:b/>
            <w:color w:val="auto"/>
            <w:u w:val="none"/>
          </w:rPr>
          <w:t>Luanda</w:t>
        </w:r>
      </w:hyperlink>
      <w:r w:rsidRPr="00782DDC">
        <w:rPr>
          <w:rFonts w:ascii="Arial" w:hAnsi="Arial" w:cs="Arial"/>
          <w:b/>
        </w:rPr>
        <w:t xml:space="preserve"> e inició un proceso de conquista militar de los estados de </w:t>
      </w:r>
      <w:proofErr w:type="spellStart"/>
      <w:r w:rsidRPr="00782DDC">
        <w:rPr>
          <w:rFonts w:ascii="Arial" w:hAnsi="Arial" w:cs="Arial"/>
          <w:b/>
        </w:rPr>
        <w:t>Kongo</w:t>
      </w:r>
      <w:proofErr w:type="spellEnd"/>
      <w:r w:rsidRPr="00782DDC">
        <w:rPr>
          <w:rFonts w:ascii="Arial" w:hAnsi="Arial" w:cs="Arial"/>
          <w:b/>
        </w:rPr>
        <w:t xml:space="preserve"> y </w:t>
      </w:r>
      <w:proofErr w:type="spellStart"/>
      <w:r w:rsidRPr="00782DDC">
        <w:rPr>
          <w:rFonts w:ascii="Arial" w:hAnsi="Arial" w:cs="Arial"/>
          <w:b/>
        </w:rPr>
        <w:t>Ndongo</w:t>
      </w:r>
      <w:proofErr w:type="spellEnd"/>
      <w:r w:rsidRPr="00782DDC">
        <w:rPr>
          <w:rFonts w:ascii="Arial" w:hAnsi="Arial" w:cs="Arial"/>
          <w:b/>
        </w:rPr>
        <w:t xml:space="preserve"> que terminó con la victoria de los po</w:t>
      </w:r>
      <w:r w:rsidRPr="00782DDC">
        <w:rPr>
          <w:rFonts w:ascii="Arial" w:hAnsi="Arial" w:cs="Arial"/>
          <w:b/>
        </w:rPr>
        <w:t>r</w:t>
      </w:r>
      <w:r w:rsidRPr="00782DDC">
        <w:rPr>
          <w:rFonts w:ascii="Arial" w:hAnsi="Arial" w:cs="Arial"/>
          <w:b/>
        </w:rPr>
        <w:t xml:space="preserve">tugueses en </w:t>
      </w:r>
      <w:hyperlink r:id="rId84" w:tooltip="1671" w:history="1">
        <w:r w:rsidRPr="00782DDC">
          <w:rPr>
            <w:rStyle w:val="Hipervnculo"/>
            <w:rFonts w:ascii="Arial" w:hAnsi="Arial" w:cs="Arial"/>
            <w:b/>
            <w:color w:val="auto"/>
            <w:u w:val="none"/>
          </w:rPr>
          <w:t>1671</w:t>
        </w:r>
      </w:hyperlink>
      <w:r w:rsidRPr="00782DDC">
        <w:rPr>
          <w:rFonts w:ascii="Arial" w:hAnsi="Arial" w:cs="Arial"/>
          <w:b/>
        </w:rPr>
        <w:t xml:space="preserve">. El control administrativo total portugués del interior no ocurrió hasta comienzos del </w:t>
      </w:r>
      <w:hyperlink r:id="rId85" w:tooltip="Siglo XX" w:history="1">
        <w:r w:rsidRPr="00782DDC">
          <w:rPr>
            <w:rStyle w:val="Hipervnculo"/>
            <w:rFonts w:ascii="Arial" w:hAnsi="Arial" w:cs="Arial"/>
            <w:b/>
            <w:color w:val="auto"/>
            <w:u w:val="none"/>
          </w:rPr>
          <w:t>siglo XX</w:t>
        </w:r>
      </w:hyperlink>
      <w:r w:rsidRPr="00782DDC">
        <w:rPr>
          <w:rFonts w:ascii="Arial" w:hAnsi="Arial" w:cs="Arial"/>
          <w:b/>
        </w:rPr>
        <w:t xml:space="preserve">. En </w:t>
      </w:r>
      <w:hyperlink r:id="rId86" w:tooltip="1951" w:history="1">
        <w:r w:rsidRPr="00782DDC">
          <w:rPr>
            <w:rStyle w:val="Hipervnculo"/>
            <w:rFonts w:ascii="Arial" w:hAnsi="Arial" w:cs="Arial"/>
            <w:b/>
            <w:color w:val="auto"/>
            <w:u w:val="none"/>
          </w:rPr>
          <w:t>1951</w:t>
        </w:r>
      </w:hyperlink>
      <w:r w:rsidRPr="00782DDC">
        <w:rPr>
          <w:rFonts w:ascii="Arial" w:hAnsi="Arial" w:cs="Arial"/>
          <w:b/>
        </w:rPr>
        <w:t xml:space="preserve">, la colonia fue </w:t>
      </w:r>
      <w:proofErr w:type="spellStart"/>
      <w:r w:rsidRPr="00782DDC">
        <w:rPr>
          <w:rFonts w:ascii="Arial" w:hAnsi="Arial" w:cs="Arial"/>
          <w:b/>
        </w:rPr>
        <w:t>recategorizada</w:t>
      </w:r>
      <w:proofErr w:type="spellEnd"/>
      <w:r w:rsidRPr="00782DDC">
        <w:rPr>
          <w:rFonts w:ascii="Arial" w:hAnsi="Arial" w:cs="Arial"/>
          <w:b/>
        </w:rPr>
        <w:t xml:space="preserve"> como una provincia de u</w:t>
      </w:r>
      <w:r w:rsidRPr="00782DDC">
        <w:rPr>
          <w:rFonts w:ascii="Arial" w:hAnsi="Arial" w:cs="Arial"/>
          <w:b/>
        </w:rPr>
        <w:t>l</w:t>
      </w:r>
      <w:r w:rsidRPr="00782DDC">
        <w:rPr>
          <w:rFonts w:ascii="Arial" w:hAnsi="Arial" w:cs="Arial"/>
          <w:b/>
        </w:rPr>
        <w:t xml:space="preserve">tramar, llamada también </w:t>
      </w:r>
      <w:hyperlink r:id="rId87" w:tooltip="África Occidental Portuguesa" w:history="1">
        <w:r w:rsidRPr="00782DDC">
          <w:rPr>
            <w:rStyle w:val="Hipervnculo"/>
            <w:rFonts w:ascii="Arial" w:hAnsi="Arial" w:cs="Arial"/>
            <w:b/>
            <w:color w:val="auto"/>
            <w:u w:val="none"/>
          </w:rPr>
          <w:t>África Occ</w:t>
        </w:r>
        <w:r w:rsidRPr="00782DDC">
          <w:rPr>
            <w:rStyle w:val="Hipervnculo"/>
            <w:rFonts w:ascii="Arial" w:hAnsi="Arial" w:cs="Arial"/>
            <w:b/>
            <w:color w:val="auto"/>
            <w:u w:val="none"/>
          </w:rPr>
          <w:t>i</w:t>
        </w:r>
        <w:r w:rsidRPr="00782DDC">
          <w:rPr>
            <w:rStyle w:val="Hipervnculo"/>
            <w:rFonts w:ascii="Arial" w:hAnsi="Arial" w:cs="Arial"/>
            <w:b/>
            <w:color w:val="auto"/>
            <w:u w:val="none"/>
          </w:rPr>
          <w:t>dental Portuguesa</w:t>
        </w:r>
      </w:hyperlink>
      <w:r>
        <w:t>.</w:t>
      </w:r>
    </w:p>
    <w:p w:rsidR="00782DDC" w:rsidRDefault="00782DDC" w:rsidP="00782DDC">
      <w:pPr>
        <w:pStyle w:val="NormalWeb"/>
        <w:spacing w:before="0" w:beforeAutospacing="0" w:after="0" w:afterAutospacing="0"/>
        <w:jc w:val="both"/>
      </w:pPr>
    </w:p>
    <w:p w:rsidR="007B18F4" w:rsidRDefault="007B18F4" w:rsidP="00782DDC">
      <w:pPr>
        <w:pStyle w:val="NormalWeb"/>
        <w:spacing w:before="0" w:beforeAutospacing="0" w:after="0" w:afterAutospacing="0"/>
        <w:rPr>
          <w:rFonts w:ascii="Arial" w:hAnsi="Arial" w:cs="Arial"/>
          <w:b/>
        </w:rPr>
      </w:pPr>
      <w:r w:rsidRPr="00782DDC">
        <w:rPr>
          <w:rFonts w:ascii="Arial" w:hAnsi="Arial" w:cs="Arial"/>
          <w:b/>
        </w:rPr>
        <w:t xml:space="preserve">Después de una </w:t>
      </w:r>
      <w:hyperlink r:id="rId88" w:tooltip="Guerra de guerrillas" w:history="1">
        <w:r w:rsidRPr="00782DDC">
          <w:rPr>
            <w:rStyle w:val="Hipervnculo"/>
            <w:rFonts w:ascii="Arial" w:hAnsi="Arial" w:cs="Arial"/>
            <w:b/>
            <w:color w:val="auto"/>
            <w:u w:val="none"/>
          </w:rPr>
          <w:t>guerra de guerrillas</w:t>
        </w:r>
      </w:hyperlink>
      <w:r w:rsidRPr="00782DDC">
        <w:rPr>
          <w:rFonts w:ascii="Arial" w:hAnsi="Arial" w:cs="Arial"/>
          <w:b/>
        </w:rPr>
        <w:t xml:space="preserve"> independentista de 14 años, iniciada el </w:t>
      </w:r>
      <w:hyperlink r:id="rId89" w:tooltip="4 de febrero" w:history="1">
        <w:r w:rsidRPr="00782DDC">
          <w:rPr>
            <w:rStyle w:val="Hipervnculo"/>
            <w:rFonts w:ascii="Arial" w:hAnsi="Arial" w:cs="Arial"/>
            <w:b/>
            <w:color w:val="auto"/>
            <w:u w:val="none"/>
          </w:rPr>
          <w:t>4 de febrero</w:t>
        </w:r>
      </w:hyperlink>
      <w:r w:rsidRPr="00782DDC">
        <w:rPr>
          <w:rFonts w:ascii="Arial" w:hAnsi="Arial" w:cs="Arial"/>
          <w:b/>
        </w:rPr>
        <w:t xml:space="preserve"> de </w:t>
      </w:r>
      <w:hyperlink r:id="rId90" w:tooltip="1961" w:history="1">
        <w:r w:rsidRPr="00782DDC">
          <w:rPr>
            <w:rStyle w:val="Hipervnculo"/>
            <w:rFonts w:ascii="Arial" w:hAnsi="Arial" w:cs="Arial"/>
            <w:b/>
            <w:color w:val="auto"/>
            <w:u w:val="none"/>
          </w:rPr>
          <w:t>1961</w:t>
        </w:r>
      </w:hyperlink>
      <w:r w:rsidRPr="00782DDC">
        <w:rPr>
          <w:rFonts w:ascii="Arial" w:hAnsi="Arial" w:cs="Arial"/>
          <w:b/>
        </w:rPr>
        <w:t xml:space="preserve">, y siguiendo la </w:t>
      </w:r>
      <w:hyperlink r:id="rId91" w:tooltip="Revolución de los Claveles" w:history="1">
        <w:r w:rsidRPr="00782DDC">
          <w:rPr>
            <w:rStyle w:val="Hipervnculo"/>
            <w:rFonts w:ascii="Arial" w:hAnsi="Arial" w:cs="Arial"/>
            <w:b/>
            <w:color w:val="auto"/>
            <w:u w:val="none"/>
          </w:rPr>
          <w:t>Revolución de los Claveles</w:t>
        </w:r>
      </w:hyperlink>
      <w:r w:rsidRPr="00782DDC">
        <w:rPr>
          <w:rFonts w:ascii="Arial" w:hAnsi="Arial" w:cs="Arial"/>
          <w:b/>
        </w:rPr>
        <w:t xml:space="preserve"> en </w:t>
      </w:r>
      <w:hyperlink r:id="rId92" w:tooltip="Portugal" w:history="1">
        <w:r w:rsidRPr="00782DDC">
          <w:rPr>
            <w:rStyle w:val="Hipervnculo"/>
            <w:rFonts w:ascii="Arial" w:hAnsi="Arial" w:cs="Arial"/>
            <w:b/>
            <w:color w:val="auto"/>
            <w:u w:val="none"/>
          </w:rPr>
          <w:t>Portugal</w:t>
        </w:r>
      </w:hyperlink>
      <w:r w:rsidRPr="00782DDC">
        <w:rPr>
          <w:rFonts w:ascii="Arial" w:hAnsi="Arial" w:cs="Arial"/>
          <w:b/>
        </w:rPr>
        <w:t>, Angola logra su independe</w:t>
      </w:r>
      <w:r w:rsidRPr="00782DDC">
        <w:rPr>
          <w:rFonts w:ascii="Arial" w:hAnsi="Arial" w:cs="Arial"/>
          <w:b/>
        </w:rPr>
        <w:t>n</w:t>
      </w:r>
      <w:r w:rsidRPr="00782DDC">
        <w:rPr>
          <w:rFonts w:ascii="Arial" w:hAnsi="Arial" w:cs="Arial"/>
          <w:b/>
        </w:rPr>
        <w:t xml:space="preserve">cia en </w:t>
      </w:r>
      <w:hyperlink r:id="rId93" w:tooltip="1975" w:history="1">
        <w:r w:rsidRPr="00782DDC">
          <w:rPr>
            <w:rStyle w:val="Hipervnculo"/>
            <w:rFonts w:ascii="Arial" w:hAnsi="Arial" w:cs="Arial"/>
            <w:b/>
            <w:color w:val="auto"/>
            <w:u w:val="none"/>
          </w:rPr>
          <w:t>1975</w:t>
        </w:r>
      </w:hyperlink>
      <w:r w:rsidRPr="00782DDC">
        <w:rPr>
          <w:rFonts w:ascii="Arial" w:hAnsi="Arial" w:cs="Arial"/>
          <w:b/>
        </w:rPr>
        <w:t>.</w:t>
      </w:r>
    </w:p>
    <w:p w:rsidR="00782DDC" w:rsidRPr="00782DDC" w:rsidRDefault="00782DDC" w:rsidP="00782DDC">
      <w:pPr>
        <w:pStyle w:val="NormalWeb"/>
        <w:spacing w:before="0" w:beforeAutospacing="0" w:after="0" w:afterAutospacing="0"/>
        <w:rPr>
          <w:rFonts w:ascii="Arial" w:hAnsi="Arial" w:cs="Arial"/>
          <w:b/>
        </w:rPr>
      </w:pPr>
    </w:p>
    <w:p w:rsidR="007B18F4" w:rsidRPr="00782DDC" w:rsidRDefault="007B18F4" w:rsidP="00782DDC">
      <w:pPr>
        <w:pStyle w:val="Ttulo3"/>
        <w:spacing w:before="0" w:beforeAutospacing="0" w:after="0" w:afterAutospacing="0"/>
        <w:rPr>
          <w:rStyle w:val="mw-headline"/>
          <w:rFonts w:ascii="Arial" w:hAnsi="Arial" w:cs="Arial"/>
          <w:color w:val="FF0000"/>
          <w:sz w:val="24"/>
          <w:szCs w:val="24"/>
        </w:rPr>
      </w:pPr>
      <w:r w:rsidRPr="00782DDC">
        <w:rPr>
          <w:rStyle w:val="mw-headline"/>
          <w:rFonts w:ascii="Arial" w:hAnsi="Arial" w:cs="Arial"/>
          <w:color w:val="FF0000"/>
          <w:sz w:val="24"/>
          <w:szCs w:val="24"/>
        </w:rPr>
        <w:t>Periodo autónomo</w:t>
      </w:r>
    </w:p>
    <w:p w:rsidR="00782DDC" w:rsidRPr="00782DDC" w:rsidRDefault="00782DDC" w:rsidP="00782DDC">
      <w:pPr>
        <w:pStyle w:val="Ttulo3"/>
        <w:spacing w:before="0" w:beforeAutospacing="0" w:after="0" w:afterAutospacing="0"/>
        <w:rPr>
          <w:rFonts w:ascii="Arial" w:hAnsi="Arial" w:cs="Arial"/>
          <w:sz w:val="24"/>
          <w:szCs w:val="24"/>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Antes del traspaso formal del gobierno por parte de los portugueses fijado para el </w:t>
      </w:r>
      <w:hyperlink r:id="rId94" w:tooltip="11 de noviembre" w:history="1">
        <w:r w:rsidRPr="00782DDC">
          <w:rPr>
            <w:rStyle w:val="Hipervnculo"/>
            <w:rFonts w:ascii="Arial" w:hAnsi="Arial" w:cs="Arial"/>
            <w:b/>
            <w:color w:val="auto"/>
            <w:u w:val="none"/>
          </w:rPr>
          <w:t>11 de noviembre</w:t>
        </w:r>
      </w:hyperlink>
      <w:r w:rsidRPr="00782DDC">
        <w:rPr>
          <w:rFonts w:ascii="Arial" w:hAnsi="Arial" w:cs="Arial"/>
          <w:b/>
        </w:rPr>
        <w:t xml:space="preserve"> de </w:t>
      </w:r>
      <w:hyperlink r:id="rId95" w:tooltip="1975" w:history="1">
        <w:r w:rsidRPr="00782DDC">
          <w:rPr>
            <w:rStyle w:val="Hipervnculo"/>
            <w:rFonts w:ascii="Arial" w:hAnsi="Arial" w:cs="Arial"/>
            <w:b/>
            <w:color w:val="auto"/>
            <w:u w:val="none"/>
          </w:rPr>
          <w:t>1975</w:t>
        </w:r>
      </w:hyperlink>
      <w:r w:rsidRPr="00782DDC">
        <w:rPr>
          <w:rFonts w:ascii="Arial" w:hAnsi="Arial" w:cs="Arial"/>
          <w:b/>
        </w:rPr>
        <w:t xml:space="preserve">, el 9 de agosto de 1975 estalló una </w:t>
      </w:r>
      <w:hyperlink r:id="rId96" w:tooltip="Guerra Civil de Angola" w:history="1">
        <w:r w:rsidRPr="00782DDC">
          <w:rPr>
            <w:rStyle w:val="Hipervnculo"/>
            <w:rFonts w:ascii="Arial" w:hAnsi="Arial" w:cs="Arial"/>
            <w:b/>
            <w:color w:val="auto"/>
            <w:u w:val="none"/>
          </w:rPr>
          <w:t>guerra civil</w:t>
        </w:r>
      </w:hyperlink>
      <w:r w:rsidRPr="00782DDC">
        <w:rPr>
          <w:rFonts w:ascii="Arial" w:hAnsi="Arial" w:cs="Arial"/>
          <w:b/>
        </w:rPr>
        <w:t xml:space="preserve"> entre el </w:t>
      </w:r>
      <w:hyperlink r:id="rId97" w:tooltip="MPLA" w:history="1">
        <w:r w:rsidRPr="00782DDC">
          <w:rPr>
            <w:rStyle w:val="Hipervnculo"/>
            <w:rFonts w:ascii="Arial" w:hAnsi="Arial" w:cs="Arial"/>
            <w:b/>
            <w:color w:val="auto"/>
            <w:u w:val="none"/>
          </w:rPr>
          <w:t>MPLA</w:t>
        </w:r>
      </w:hyperlink>
      <w:r w:rsidRPr="00782DDC">
        <w:rPr>
          <w:rFonts w:ascii="Arial" w:hAnsi="Arial" w:cs="Arial"/>
          <w:b/>
        </w:rPr>
        <w:t xml:space="preserve">, la </w:t>
      </w:r>
      <w:hyperlink r:id="rId98" w:tooltip="UNITA" w:history="1">
        <w:r w:rsidRPr="00782DDC">
          <w:rPr>
            <w:rStyle w:val="Hipervnculo"/>
            <w:rFonts w:ascii="Arial" w:hAnsi="Arial" w:cs="Arial"/>
            <w:b/>
            <w:color w:val="auto"/>
            <w:u w:val="none"/>
          </w:rPr>
          <w:t>UNITA</w:t>
        </w:r>
      </w:hyperlink>
      <w:r w:rsidRPr="00782DDC">
        <w:rPr>
          <w:rFonts w:ascii="Arial" w:hAnsi="Arial" w:cs="Arial"/>
          <w:b/>
        </w:rPr>
        <w:t xml:space="preserve"> y el </w:t>
      </w:r>
      <w:hyperlink r:id="rId99" w:tooltip="FNLA" w:history="1">
        <w:r w:rsidRPr="00782DDC">
          <w:rPr>
            <w:rStyle w:val="Hipervnculo"/>
            <w:rFonts w:ascii="Arial" w:hAnsi="Arial" w:cs="Arial"/>
            <w:b/>
            <w:color w:val="auto"/>
            <w:u w:val="none"/>
          </w:rPr>
          <w:t>FNLA</w:t>
        </w:r>
      </w:hyperlink>
      <w:r w:rsidRPr="00782DDC">
        <w:rPr>
          <w:rFonts w:ascii="Arial" w:hAnsi="Arial" w:cs="Arial"/>
          <w:b/>
        </w:rPr>
        <w:t>, los tres ap</w:t>
      </w:r>
      <w:r w:rsidRPr="00782DDC">
        <w:rPr>
          <w:rFonts w:ascii="Arial" w:hAnsi="Arial" w:cs="Arial"/>
          <w:b/>
        </w:rPr>
        <w:t>o</w:t>
      </w:r>
      <w:r w:rsidRPr="00782DDC">
        <w:rPr>
          <w:rFonts w:ascii="Arial" w:hAnsi="Arial" w:cs="Arial"/>
          <w:b/>
        </w:rPr>
        <w:t>yados por fuerzas externas.</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El MPLA, de inspiración </w:t>
      </w:r>
      <w:hyperlink r:id="rId100" w:tooltip="Izquierdista" w:history="1">
        <w:r w:rsidRPr="00782DDC">
          <w:rPr>
            <w:rStyle w:val="Hipervnculo"/>
            <w:rFonts w:ascii="Arial" w:hAnsi="Arial" w:cs="Arial"/>
            <w:b/>
            <w:color w:val="auto"/>
            <w:u w:val="none"/>
          </w:rPr>
          <w:t>izquierdista</w:t>
        </w:r>
      </w:hyperlink>
      <w:r w:rsidRPr="00782DDC">
        <w:rPr>
          <w:rFonts w:ascii="Arial" w:hAnsi="Arial" w:cs="Arial"/>
          <w:b/>
        </w:rPr>
        <w:t xml:space="preserve">, logró derrotar, con apoyo de fuerzas cubanas, </w:t>
      </w:r>
      <w:hyperlink r:id="rId101" w:tooltip="Guinea Ecuatorial" w:history="1">
        <w:r w:rsidRPr="00782DDC">
          <w:rPr>
            <w:rStyle w:val="Hipervnculo"/>
            <w:rFonts w:ascii="Arial" w:hAnsi="Arial" w:cs="Arial"/>
            <w:b/>
            <w:color w:val="auto"/>
            <w:u w:val="none"/>
          </w:rPr>
          <w:t>gu</w:t>
        </w:r>
        <w:r w:rsidRPr="00782DDC">
          <w:rPr>
            <w:rStyle w:val="Hipervnculo"/>
            <w:rFonts w:ascii="Arial" w:hAnsi="Arial" w:cs="Arial"/>
            <w:b/>
            <w:color w:val="auto"/>
            <w:u w:val="none"/>
          </w:rPr>
          <w:t>i</w:t>
        </w:r>
        <w:r w:rsidRPr="00782DDC">
          <w:rPr>
            <w:rStyle w:val="Hipervnculo"/>
            <w:rFonts w:ascii="Arial" w:hAnsi="Arial" w:cs="Arial"/>
            <w:b/>
            <w:color w:val="auto"/>
            <w:u w:val="none"/>
          </w:rPr>
          <w:t>neanas</w:t>
        </w:r>
      </w:hyperlink>
      <w:r w:rsidRPr="00782DDC">
        <w:rPr>
          <w:rFonts w:ascii="Arial" w:hAnsi="Arial" w:cs="Arial"/>
          <w:b/>
        </w:rPr>
        <w:t xml:space="preserve"> y </w:t>
      </w:r>
      <w:proofErr w:type="spellStart"/>
      <w:r w:rsidRPr="00782DDC">
        <w:rPr>
          <w:rFonts w:ascii="Arial" w:hAnsi="Arial" w:cs="Arial"/>
          <w:b/>
        </w:rPr>
        <w:t>katanguesas</w:t>
      </w:r>
      <w:proofErr w:type="spellEnd"/>
      <w:r w:rsidRPr="00782DDC">
        <w:rPr>
          <w:rFonts w:ascii="Arial" w:hAnsi="Arial" w:cs="Arial"/>
          <w:b/>
        </w:rPr>
        <w:t xml:space="preserve"> (de </w:t>
      </w:r>
      <w:hyperlink r:id="rId102" w:tooltip="Katanga" w:history="1">
        <w:r w:rsidRPr="00782DDC">
          <w:rPr>
            <w:rStyle w:val="Hipervnculo"/>
            <w:rFonts w:ascii="Arial" w:hAnsi="Arial" w:cs="Arial"/>
            <w:b/>
            <w:color w:val="auto"/>
            <w:u w:val="none"/>
          </w:rPr>
          <w:t>Katanga</w:t>
        </w:r>
      </w:hyperlink>
      <w:r w:rsidRPr="00782DDC">
        <w:rPr>
          <w:rFonts w:ascii="Arial" w:hAnsi="Arial" w:cs="Arial"/>
          <w:b/>
        </w:rPr>
        <w:t xml:space="preserve">, provincia escindida de </w:t>
      </w:r>
      <w:hyperlink r:id="rId103" w:tooltip="Zaire" w:history="1">
        <w:r w:rsidRPr="00782DDC">
          <w:rPr>
            <w:rStyle w:val="Hipervnculo"/>
            <w:rFonts w:ascii="Arial" w:hAnsi="Arial" w:cs="Arial"/>
            <w:b/>
            <w:color w:val="auto"/>
            <w:u w:val="none"/>
          </w:rPr>
          <w:t>Zaire</w:t>
        </w:r>
      </w:hyperlink>
      <w:r w:rsidRPr="00782DDC">
        <w:rPr>
          <w:rFonts w:ascii="Arial" w:hAnsi="Arial" w:cs="Arial"/>
          <w:b/>
        </w:rPr>
        <w:t xml:space="preserve"> que posteriormente vo</w:t>
      </w:r>
      <w:r w:rsidRPr="00782DDC">
        <w:rPr>
          <w:rFonts w:ascii="Arial" w:hAnsi="Arial" w:cs="Arial"/>
          <w:b/>
        </w:rPr>
        <w:t>l</w:t>
      </w:r>
      <w:r w:rsidRPr="00782DDC">
        <w:rPr>
          <w:rFonts w:ascii="Arial" w:hAnsi="Arial" w:cs="Arial"/>
          <w:b/>
        </w:rPr>
        <w:t xml:space="preserve">vería a su soberanía) a sus oponentes en </w:t>
      </w:r>
      <w:hyperlink r:id="rId104" w:tooltip="Qifangondo (aún no redactado)" w:history="1">
        <w:proofErr w:type="spellStart"/>
        <w:r w:rsidRPr="00782DDC">
          <w:rPr>
            <w:rStyle w:val="Hipervnculo"/>
            <w:rFonts w:ascii="Arial" w:hAnsi="Arial" w:cs="Arial"/>
            <w:b/>
            <w:color w:val="auto"/>
            <w:u w:val="none"/>
          </w:rPr>
          <w:t>Qifangondo</w:t>
        </w:r>
        <w:proofErr w:type="spellEnd"/>
      </w:hyperlink>
      <w:r w:rsidRPr="00782DDC">
        <w:rPr>
          <w:rFonts w:ascii="Arial" w:hAnsi="Arial" w:cs="Arial"/>
          <w:b/>
        </w:rPr>
        <w:t>, a las puertas de Luanda y recibió el gobierno de manos de los portugueses, pero la guerra continuó.</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En </w:t>
      </w:r>
      <w:hyperlink r:id="rId105" w:tooltip="1976" w:history="1">
        <w:r w:rsidRPr="00782DDC">
          <w:rPr>
            <w:rStyle w:val="Hipervnculo"/>
            <w:rFonts w:ascii="Arial" w:hAnsi="Arial" w:cs="Arial"/>
            <w:b/>
            <w:color w:val="auto"/>
            <w:u w:val="none"/>
          </w:rPr>
          <w:t>1976</w:t>
        </w:r>
      </w:hyperlink>
      <w:r w:rsidRPr="00782DDC">
        <w:rPr>
          <w:rFonts w:ascii="Arial" w:hAnsi="Arial" w:cs="Arial"/>
          <w:b/>
        </w:rPr>
        <w:t xml:space="preserve">, el FNLA, apoyado por el Zaire, fue derrotado en la </w:t>
      </w:r>
      <w:hyperlink r:id="rId106" w:tooltip="Operación Carlota" w:history="1">
        <w:r w:rsidRPr="00782DDC">
          <w:rPr>
            <w:rStyle w:val="Hipervnculo"/>
            <w:rFonts w:ascii="Arial" w:hAnsi="Arial" w:cs="Arial"/>
            <w:b/>
            <w:color w:val="auto"/>
            <w:u w:val="none"/>
          </w:rPr>
          <w:t>Operación Carlota</w:t>
        </w:r>
      </w:hyperlink>
      <w:r w:rsidRPr="00782DDC">
        <w:rPr>
          <w:rFonts w:ascii="Arial" w:hAnsi="Arial" w:cs="Arial"/>
          <w:b/>
        </w:rPr>
        <w:t xml:space="preserve">, dejando al MPLA y la UNITA respaldada por la </w:t>
      </w:r>
      <w:hyperlink r:id="rId107" w:tooltip="Sudáfrica en la era del apartheid" w:history="1">
        <w:r w:rsidRPr="00782DDC">
          <w:rPr>
            <w:rStyle w:val="Hipervnculo"/>
            <w:rFonts w:ascii="Arial" w:hAnsi="Arial" w:cs="Arial"/>
            <w:b/>
            <w:color w:val="auto"/>
            <w:u w:val="none"/>
          </w:rPr>
          <w:t>Sudáfrica del apartheid</w:t>
        </w:r>
      </w:hyperlink>
      <w:r w:rsidRPr="00782DDC">
        <w:rPr>
          <w:rFonts w:ascii="Arial" w:hAnsi="Arial" w:cs="Arial"/>
          <w:b/>
        </w:rPr>
        <w:t xml:space="preserve"> a luchar por el poder.</w:t>
      </w:r>
    </w:p>
    <w:p w:rsidR="00782DDC" w:rsidRPr="00782DDC" w:rsidRDefault="00782DDC" w:rsidP="00782DDC">
      <w:pPr>
        <w:pStyle w:val="NormalWeb"/>
        <w:spacing w:before="0" w:beforeAutospacing="0" w:after="0" w:afterAutospacing="0"/>
        <w:jc w:val="both"/>
        <w:rPr>
          <w:rFonts w:ascii="Arial" w:hAnsi="Arial" w:cs="Arial"/>
          <w:b/>
        </w:rPr>
      </w:pPr>
    </w:p>
    <w:p w:rsidR="007B18F4" w:rsidRP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En </w:t>
      </w:r>
      <w:hyperlink r:id="rId108" w:tooltip="1991" w:history="1">
        <w:r w:rsidRPr="00782DDC">
          <w:rPr>
            <w:rStyle w:val="Hipervnculo"/>
            <w:rFonts w:ascii="Arial" w:hAnsi="Arial" w:cs="Arial"/>
            <w:b/>
            <w:color w:val="auto"/>
            <w:u w:val="none"/>
          </w:rPr>
          <w:t>1991</w:t>
        </w:r>
      </w:hyperlink>
      <w:r w:rsidRPr="00782DDC">
        <w:rPr>
          <w:rFonts w:ascii="Arial" w:hAnsi="Arial" w:cs="Arial"/>
          <w:b/>
        </w:rPr>
        <w:t xml:space="preserve">, luego de la derrota sufrida en </w:t>
      </w:r>
      <w:hyperlink r:id="rId109" w:tooltip="Cuito Cuanavale" w:history="1">
        <w:r w:rsidRPr="00782DDC">
          <w:rPr>
            <w:rStyle w:val="Hipervnculo"/>
            <w:rFonts w:ascii="Arial" w:hAnsi="Arial" w:cs="Arial"/>
            <w:b/>
            <w:color w:val="auto"/>
            <w:u w:val="none"/>
          </w:rPr>
          <w:t xml:space="preserve">Cuito </w:t>
        </w:r>
        <w:proofErr w:type="spellStart"/>
        <w:r w:rsidRPr="00782DDC">
          <w:rPr>
            <w:rStyle w:val="Hipervnculo"/>
            <w:rFonts w:ascii="Arial" w:hAnsi="Arial" w:cs="Arial"/>
            <w:b/>
            <w:color w:val="auto"/>
            <w:u w:val="none"/>
          </w:rPr>
          <w:t>Cuanavale</w:t>
        </w:r>
        <w:proofErr w:type="spellEnd"/>
      </w:hyperlink>
      <w:r w:rsidRPr="00782DDC">
        <w:rPr>
          <w:rFonts w:ascii="Arial" w:hAnsi="Arial" w:cs="Arial"/>
          <w:b/>
        </w:rPr>
        <w:t xml:space="preserve"> en </w:t>
      </w:r>
      <w:hyperlink r:id="rId110" w:tooltip="1988" w:history="1">
        <w:r w:rsidRPr="00782DDC">
          <w:rPr>
            <w:rStyle w:val="Hipervnculo"/>
            <w:rFonts w:ascii="Arial" w:hAnsi="Arial" w:cs="Arial"/>
            <w:b/>
            <w:color w:val="auto"/>
            <w:u w:val="none"/>
          </w:rPr>
          <w:t>1988</w:t>
        </w:r>
      </w:hyperlink>
      <w:r w:rsidRPr="00782DDC">
        <w:rPr>
          <w:rFonts w:ascii="Arial" w:hAnsi="Arial" w:cs="Arial"/>
          <w:b/>
        </w:rPr>
        <w:t xml:space="preserve">, tras largas negociaciones, Sudáfrica aceptó retirarse de </w:t>
      </w:r>
      <w:hyperlink r:id="rId111" w:tooltip="Namibia" w:history="1">
        <w:r w:rsidRPr="00782DDC">
          <w:rPr>
            <w:rStyle w:val="Hipervnculo"/>
            <w:rFonts w:ascii="Arial" w:hAnsi="Arial" w:cs="Arial"/>
            <w:b/>
            <w:color w:val="auto"/>
            <w:u w:val="none"/>
          </w:rPr>
          <w:t>Namibia</w:t>
        </w:r>
      </w:hyperlink>
      <w:r w:rsidRPr="00782DDC">
        <w:rPr>
          <w:rFonts w:ascii="Arial" w:hAnsi="Arial" w:cs="Arial"/>
          <w:b/>
        </w:rPr>
        <w:t xml:space="preserve"> y dejar de apoyar a la UNITA, </w:t>
      </w:r>
      <w:hyperlink r:id="rId112" w:tooltip="Cuba" w:history="1">
        <w:r w:rsidRPr="00782DDC">
          <w:rPr>
            <w:rStyle w:val="Hipervnculo"/>
            <w:rFonts w:ascii="Arial" w:hAnsi="Arial" w:cs="Arial"/>
            <w:b/>
            <w:color w:val="auto"/>
            <w:u w:val="none"/>
          </w:rPr>
          <w:t>Cuba</w:t>
        </w:r>
      </w:hyperlink>
      <w:r w:rsidRPr="00782DDC">
        <w:rPr>
          <w:rFonts w:ascii="Arial" w:hAnsi="Arial" w:cs="Arial"/>
          <w:b/>
        </w:rPr>
        <w:t xml:space="preserve"> retiró sus fuerzas y el gobierno de Angola y UNITA acordaron convertir a Angola en un estado multipartidi</w:t>
      </w:r>
      <w:r w:rsidRPr="00782DDC">
        <w:rPr>
          <w:rFonts w:ascii="Arial" w:hAnsi="Arial" w:cs="Arial"/>
          <w:b/>
        </w:rPr>
        <w:t>s</w:t>
      </w:r>
      <w:r w:rsidRPr="00782DDC">
        <w:rPr>
          <w:rFonts w:ascii="Arial" w:hAnsi="Arial" w:cs="Arial"/>
          <w:b/>
        </w:rPr>
        <w:t xml:space="preserve">ta, pero después de que </w:t>
      </w:r>
      <w:hyperlink r:id="rId113" w:tooltip="José Eduardo dos Santos" w:history="1">
        <w:r w:rsidRPr="00782DDC">
          <w:rPr>
            <w:rStyle w:val="Hipervnculo"/>
            <w:rFonts w:ascii="Arial" w:hAnsi="Arial" w:cs="Arial"/>
            <w:b/>
            <w:color w:val="auto"/>
            <w:u w:val="none"/>
          </w:rPr>
          <w:t>José Eduardo dos Santos</w:t>
        </w:r>
      </w:hyperlink>
      <w:r w:rsidRPr="00782DDC">
        <w:rPr>
          <w:rFonts w:ascii="Arial" w:hAnsi="Arial" w:cs="Arial"/>
          <w:b/>
        </w:rPr>
        <w:t>, del MPLA ganara las elecciones pres</w:t>
      </w:r>
      <w:r w:rsidRPr="00782DDC">
        <w:rPr>
          <w:rFonts w:ascii="Arial" w:hAnsi="Arial" w:cs="Arial"/>
          <w:b/>
        </w:rPr>
        <w:t>i</w:t>
      </w:r>
      <w:r w:rsidRPr="00782DDC">
        <w:rPr>
          <w:rFonts w:ascii="Arial" w:hAnsi="Arial" w:cs="Arial"/>
          <w:b/>
        </w:rPr>
        <w:t>denciales supervisadas por observad</w:t>
      </w:r>
      <w:r w:rsidRPr="00782DDC">
        <w:rPr>
          <w:rFonts w:ascii="Arial" w:hAnsi="Arial" w:cs="Arial"/>
          <w:b/>
        </w:rPr>
        <w:t>o</w:t>
      </w:r>
      <w:r w:rsidRPr="00782DDC">
        <w:rPr>
          <w:rFonts w:ascii="Arial" w:hAnsi="Arial" w:cs="Arial"/>
          <w:b/>
        </w:rPr>
        <w:t>res internacionales, la UNITA volvió a desatar las hostilidades, proclamando que hubo fraude, alegación no avalada por esos o</w:t>
      </w:r>
      <w:r w:rsidRPr="00782DDC">
        <w:rPr>
          <w:rFonts w:ascii="Arial" w:hAnsi="Arial" w:cs="Arial"/>
          <w:b/>
        </w:rPr>
        <w:t>b</w:t>
      </w:r>
      <w:r w:rsidRPr="00782DDC">
        <w:rPr>
          <w:rFonts w:ascii="Arial" w:hAnsi="Arial" w:cs="Arial"/>
          <w:b/>
        </w:rPr>
        <w:t>servadores.</w:t>
      </w:r>
    </w:p>
    <w:p w:rsid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Un nuevo acuerdo de paz en </w:t>
      </w:r>
      <w:hyperlink r:id="rId114" w:tooltip="1994" w:history="1">
        <w:r w:rsidRPr="00782DDC">
          <w:rPr>
            <w:rStyle w:val="Hipervnculo"/>
            <w:rFonts w:ascii="Arial" w:hAnsi="Arial" w:cs="Arial"/>
            <w:b/>
            <w:color w:val="auto"/>
            <w:u w:val="none"/>
          </w:rPr>
          <w:t>1994</w:t>
        </w:r>
      </w:hyperlink>
      <w:r w:rsidRPr="00782DDC">
        <w:rPr>
          <w:rFonts w:ascii="Arial" w:hAnsi="Arial" w:cs="Arial"/>
          <w:b/>
        </w:rPr>
        <w:t xml:space="preserve"> (Protocolo de Lusaka) entre el gobierno y la UNITA vio la integr</w:t>
      </w:r>
      <w:r w:rsidRPr="00782DDC">
        <w:rPr>
          <w:rFonts w:ascii="Arial" w:hAnsi="Arial" w:cs="Arial"/>
          <w:b/>
        </w:rPr>
        <w:t>a</w:t>
      </w:r>
      <w:r w:rsidRPr="00782DDC">
        <w:rPr>
          <w:rFonts w:ascii="Arial" w:hAnsi="Arial" w:cs="Arial"/>
          <w:b/>
        </w:rPr>
        <w:t xml:space="preserve">ción de ex-insurgentes de la UNITA en el gobierno. </w:t>
      </w:r>
    </w:p>
    <w:p w:rsidR="00782DDC" w:rsidRDefault="00782DDC" w:rsidP="00782DDC">
      <w:pPr>
        <w:pStyle w:val="NormalWeb"/>
        <w:spacing w:before="0" w:beforeAutospacing="0" w:after="0" w:afterAutospacing="0"/>
        <w:jc w:val="both"/>
        <w:rPr>
          <w:rFonts w:ascii="Arial" w:hAnsi="Arial" w:cs="Arial"/>
          <w:b/>
        </w:rPr>
      </w:pPr>
    </w:p>
    <w:p w:rsid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Un gobierno de unidad nacional se instaló en </w:t>
      </w:r>
      <w:hyperlink r:id="rId115" w:tooltip="1997" w:history="1">
        <w:r w:rsidRPr="00782DDC">
          <w:rPr>
            <w:rStyle w:val="Hipervnculo"/>
            <w:rFonts w:ascii="Arial" w:hAnsi="Arial" w:cs="Arial"/>
            <w:b/>
            <w:color w:val="auto"/>
            <w:u w:val="none"/>
          </w:rPr>
          <w:t>1997</w:t>
        </w:r>
      </w:hyperlink>
      <w:r w:rsidRPr="00782DDC">
        <w:rPr>
          <w:rFonts w:ascii="Arial" w:hAnsi="Arial" w:cs="Arial"/>
          <w:b/>
        </w:rPr>
        <w:t>. Sin embargo, la UNITA alegó que el g</w:t>
      </w:r>
      <w:r w:rsidRPr="00782DDC">
        <w:rPr>
          <w:rFonts w:ascii="Arial" w:hAnsi="Arial" w:cs="Arial"/>
          <w:b/>
        </w:rPr>
        <w:t>o</w:t>
      </w:r>
      <w:r w:rsidRPr="00782DDC">
        <w:rPr>
          <w:rFonts w:ascii="Arial" w:hAnsi="Arial" w:cs="Arial"/>
          <w:b/>
        </w:rPr>
        <w:t>bierno no estaba cumpliendo los acuerdos y reanudo las host</w:t>
      </w:r>
      <w:r w:rsidRPr="00782DDC">
        <w:rPr>
          <w:rFonts w:ascii="Arial" w:hAnsi="Arial" w:cs="Arial"/>
          <w:b/>
        </w:rPr>
        <w:t>i</w:t>
      </w:r>
      <w:r w:rsidRPr="00782DDC">
        <w:rPr>
          <w:rFonts w:ascii="Arial" w:hAnsi="Arial" w:cs="Arial"/>
          <w:b/>
        </w:rPr>
        <w:t xml:space="preserve">lidades en </w:t>
      </w:r>
      <w:hyperlink r:id="rId116" w:tooltip="1998" w:history="1">
        <w:r w:rsidRPr="00782DDC">
          <w:rPr>
            <w:rStyle w:val="Hipervnculo"/>
            <w:rFonts w:ascii="Arial" w:hAnsi="Arial" w:cs="Arial"/>
            <w:b/>
            <w:color w:val="auto"/>
            <w:u w:val="none"/>
          </w:rPr>
          <w:t>1998</w:t>
        </w:r>
      </w:hyperlink>
      <w:r w:rsidRPr="00782DDC">
        <w:rPr>
          <w:rFonts w:ascii="Arial" w:hAnsi="Arial" w:cs="Arial"/>
          <w:b/>
        </w:rPr>
        <w:t xml:space="preserve">. </w:t>
      </w:r>
    </w:p>
    <w:p w:rsidR="00782DDC" w:rsidRDefault="00782DDC" w:rsidP="00782DDC">
      <w:pPr>
        <w:pStyle w:val="NormalWeb"/>
        <w:spacing w:before="0" w:beforeAutospacing="0" w:after="0" w:afterAutospacing="0"/>
        <w:jc w:val="both"/>
        <w:rPr>
          <w:rFonts w:ascii="Arial" w:hAnsi="Arial" w:cs="Arial"/>
          <w:b/>
        </w:rPr>
      </w:pPr>
    </w:p>
    <w:p w:rsidR="007B18F4" w:rsidRDefault="00782DDC" w:rsidP="00782DDC">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7B18F4" w:rsidRPr="00782DDC">
        <w:rPr>
          <w:rFonts w:ascii="Arial" w:hAnsi="Arial" w:cs="Arial"/>
          <w:b/>
        </w:rPr>
        <w:t xml:space="preserve">Esta vez la ONU aprobó una censura contra la UNITA. El presidente </w:t>
      </w:r>
      <w:hyperlink r:id="rId117" w:tooltip="José Eduardo dos Santos" w:history="1">
        <w:r w:rsidR="007B18F4" w:rsidRPr="00782DDC">
          <w:rPr>
            <w:rStyle w:val="Hipervnculo"/>
            <w:rFonts w:ascii="Arial" w:hAnsi="Arial" w:cs="Arial"/>
            <w:b/>
            <w:color w:val="auto"/>
            <w:u w:val="none"/>
          </w:rPr>
          <w:t>José Eduardo dos Santos</w:t>
        </w:r>
      </w:hyperlink>
      <w:r w:rsidR="007B18F4" w:rsidRPr="00782DDC">
        <w:rPr>
          <w:rFonts w:ascii="Arial" w:hAnsi="Arial" w:cs="Arial"/>
          <w:b/>
        </w:rPr>
        <w:t xml:space="preserve"> suspendió el funcionamiento regular de las instancias democráticas debido al co</w:t>
      </w:r>
      <w:r w:rsidR="007B18F4" w:rsidRPr="00782DDC">
        <w:rPr>
          <w:rFonts w:ascii="Arial" w:hAnsi="Arial" w:cs="Arial"/>
          <w:b/>
        </w:rPr>
        <w:t>n</w:t>
      </w:r>
      <w:r w:rsidR="007B18F4" w:rsidRPr="00782DDC">
        <w:rPr>
          <w:rFonts w:ascii="Arial" w:hAnsi="Arial" w:cs="Arial"/>
          <w:b/>
        </w:rPr>
        <w:t xml:space="preserve">flicto y lanzó una ofensiva mayor que aplastó las fuerzas convencionales de la UNITA en </w:t>
      </w:r>
      <w:hyperlink r:id="rId118" w:tooltip="1999" w:history="1">
        <w:r w:rsidR="007B18F4" w:rsidRPr="00782DDC">
          <w:rPr>
            <w:rStyle w:val="Hipervnculo"/>
            <w:rFonts w:ascii="Arial" w:hAnsi="Arial" w:cs="Arial"/>
            <w:b/>
            <w:color w:val="auto"/>
            <w:u w:val="none"/>
          </w:rPr>
          <w:t>1999</w:t>
        </w:r>
      </w:hyperlink>
      <w:r w:rsidR="007B18F4" w:rsidRPr="00782DDC">
        <w:rPr>
          <w:rFonts w:ascii="Arial" w:hAnsi="Arial" w:cs="Arial"/>
          <w:b/>
        </w:rPr>
        <w:t xml:space="preserve"> y recapturó las ciudades principales. La UNITA anunció una vuelta a la guerra de gu</w:t>
      </w:r>
      <w:r w:rsidR="007B18F4" w:rsidRPr="00782DDC">
        <w:rPr>
          <w:rFonts w:ascii="Arial" w:hAnsi="Arial" w:cs="Arial"/>
          <w:b/>
        </w:rPr>
        <w:t>e</w:t>
      </w:r>
      <w:r w:rsidR="007B18F4" w:rsidRPr="00782DDC">
        <w:rPr>
          <w:rFonts w:ascii="Arial" w:hAnsi="Arial" w:cs="Arial"/>
          <w:b/>
        </w:rPr>
        <w:t>rrillas.</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El 22 de febrero de </w:t>
      </w:r>
      <w:hyperlink r:id="rId119" w:tooltip="2002" w:history="1">
        <w:r w:rsidRPr="00782DDC">
          <w:rPr>
            <w:rStyle w:val="Hipervnculo"/>
            <w:rFonts w:ascii="Arial" w:hAnsi="Arial" w:cs="Arial"/>
            <w:b/>
            <w:color w:val="auto"/>
            <w:u w:val="none"/>
          </w:rPr>
          <w:t>2002</w:t>
        </w:r>
      </w:hyperlink>
      <w:r w:rsidRPr="00782DDC">
        <w:rPr>
          <w:rFonts w:ascii="Arial" w:hAnsi="Arial" w:cs="Arial"/>
          <w:b/>
        </w:rPr>
        <w:t xml:space="preserve">, </w:t>
      </w:r>
      <w:hyperlink r:id="rId120" w:tooltip="Jonás Savimbi" w:history="1">
        <w:r w:rsidRPr="00782DDC">
          <w:rPr>
            <w:rStyle w:val="Hipervnculo"/>
            <w:rFonts w:ascii="Arial" w:hAnsi="Arial" w:cs="Arial"/>
            <w:b/>
            <w:color w:val="auto"/>
            <w:u w:val="none"/>
          </w:rPr>
          <w:t xml:space="preserve">Jonás </w:t>
        </w:r>
        <w:proofErr w:type="spellStart"/>
        <w:r w:rsidRPr="00782DDC">
          <w:rPr>
            <w:rStyle w:val="Hipervnculo"/>
            <w:rFonts w:ascii="Arial" w:hAnsi="Arial" w:cs="Arial"/>
            <w:b/>
            <w:color w:val="auto"/>
            <w:u w:val="none"/>
          </w:rPr>
          <w:t>Savimbi</w:t>
        </w:r>
        <w:proofErr w:type="spellEnd"/>
      </w:hyperlink>
      <w:r w:rsidRPr="00782DDC">
        <w:rPr>
          <w:rFonts w:ascii="Arial" w:hAnsi="Arial" w:cs="Arial"/>
          <w:b/>
        </w:rPr>
        <w:t>, el líder de la UNITA, fue abatido en una embosc</w:t>
      </w:r>
      <w:r w:rsidRPr="00782DDC">
        <w:rPr>
          <w:rFonts w:ascii="Arial" w:hAnsi="Arial" w:cs="Arial"/>
          <w:b/>
        </w:rPr>
        <w:t>a</w:t>
      </w:r>
      <w:r w:rsidRPr="00782DDC">
        <w:rPr>
          <w:rFonts w:ascii="Arial" w:hAnsi="Arial" w:cs="Arial"/>
          <w:b/>
        </w:rPr>
        <w:t xml:space="preserve">da en la </w:t>
      </w:r>
      <w:hyperlink r:id="rId121" w:tooltip="Provincia de Moxico" w:history="1">
        <w:r w:rsidRPr="00782DDC">
          <w:rPr>
            <w:rStyle w:val="Hipervnculo"/>
            <w:rFonts w:ascii="Arial" w:hAnsi="Arial" w:cs="Arial"/>
            <w:b/>
            <w:color w:val="auto"/>
            <w:u w:val="none"/>
          </w:rPr>
          <w:t xml:space="preserve">provincia de </w:t>
        </w:r>
        <w:proofErr w:type="spellStart"/>
        <w:r w:rsidRPr="00782DDC">
          <w:rPr>
            <w:rStyle w:val="Hipervnculo"/>
            <w:rFonts w:ascii="Arial" w:hAnsi="Arial" w:cs="Arial"/>
            <w:b/>
            <w:color w:val="auto"/>
            <w:u w:val="none"/>
          </w:rPr>
          <w:t>Moxico</w:t>
        </w:r>
        <w:proofErr w:type="spellEnd"/>
      </w:hyperlink>
      <w:r w:rsidRPr="00782DDC">
        <w:rPr>
          <w:rFonts w:ascii="Arial" w:hAnsi="Arial" w:cs="Arial"/>
          <w:b/>
        </w:rPr>
        <w:t xml:space="preserve"> y se alcanzó un alto el fuego entre las dos facciones. La UN</w:t>
      </w:r>
      <w:r w:rsidRPr="00782DDC">
        <w:rPr>
          <w:rFonts w:ascii="Arial" w:hAnsi="Arial" w:cs="Arial"/>
          <w:b/>
        </w:rPr>
        <w:t>I</w:t>
      </w:r>
      <w:r w:rsidRPr="00782DDC">
        <w:rPr>
          <w:rFonts w:ascii="Arial" w:hAnsi="Arial" w:cs="Arial"/>
          <w:b/>
        </w:rPr>
        <w:t>TA dejó la lucha a</w:t>
      </w:r>
      <w:r w:rsidRPr="00782DDC">
        <w:rPr>
          <w:rFonts w:ascii="Arial" w:hAnsi="Arial" w:cs="Arial"/>
          <w:b/>
        </w:rPr>
        <w:t>r</w:t>
      </w:r>
      <w:r w:rsidRPr="00782DDC">
        <w:rPr>
          <w:rFonts w:ascii="Arial" w:hAnsi="Arial" w:cs="Arial"/>
          <w:b/>
        </w:rPr>
        <w:t>mada y se transformó definitivamente en un partido político.</w:t>
      </w:r>
    </w:p>
    <w:p w:rsidR="00782DDC" w:rsidRP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En 2008 se llevaron a cabo las elecciones parlamentarias, después de diez años de su</w:t>
      </w:r>
      <w:r w:rsidRPr="00782DDC">
        <w:rPr>
          <w:rFonts w:ascii="Arial" w:hAnsi="Arial" w:cs="Arial"/>
          <w:b/>
        </w:rPr>
        <w:t>s</w:t>
      </w:r>
      <w:r w:rsidRPr="00782DDC">
        <w:rPr>
          <w:rFonts w:ascii="Arial" w:hAnsi="Arial" w:cs="Arial"/>
          <w:b/>
        </w:rPr>
        <w:t>pensión de g</w:t>
      </w:r>
      <w:r w:rsidRPr="00782DDC">
        <w:rPr>
          <w:rFonts w:ascii="Arial" w:hAnsi="Arial" w:cs="Arial"/>
          <w:b/>
        </w:rPr>
        <w:t>a</w:t>
      </w:r>
      <w:r w:rsidRPr="00782DDC">
        <w:rPr>
          <w:rFonts w:ascii="Arial" w:hAnsi="Arial" w:cs="Arial"/>
          <w:b/>
        </w:rPr>
        <w:t>rantías y procedimientos democráticos, con la aprobación en lo general por parte de los observadores internacionales, quienes denunciaron también varias irregular</w:t>
      </w:r>
      <w:r w:rsidRPr="00782DDC">
        <w:rPr>
          <w:rFonts w:ascii="Arial" w:hAnsi="Arial" w:cs="Arial"/>
          <w:b/>
        </w:rPr>
        <w:t>i</w:t>
      </w:r>
      <w:r w:rsidRPr="00782DDC">
        <w:rPr>
          <w:rFonts w:ascii="Arial" w:hAnsi="Arial" w:cs="Arial"/>
          <w:b/>
        </w:rPr>
        <w:t>dades. En las elecciones el MPLA se impuso por una mayoría abrumadora. Sin embargo, bajo la constitución adoptada en 2010, ya no habrá lugar a elecciones preside</w:t>
      </w:r>
      <w:r w:rsidRPr="00782DDC">
        <w:rPr>
          <w:rFonts w:ascii="Arial" w:hAnsi="Arial" w:cs="Arial"/>
          <w:b/>
        </w:rPr>
        <w:t>n</w:t>
      </w:r>
      <w:r w:rsidRPr="00782DDC">
        <w:rPr>
          <w:rFonts w:ascii="Arial" w:hAnsi="Arial" w:cs="Arial"/>
          <w:b/>
        </w:rPr>
        <w:t>ciales, pues el puesto de presidente lo ocupará el líder del partido que obtenga la mayoría en el parl</w:t>
      </w:r>
      <w:r w:rsidRPr="00782DDC">
        <w:rPr>
          <w:rFonts w:ascii="Arial" w:hAnsi="Arial" w:cs="Arial"/>
          <w:b/>
        </w:rPr>
        <w:t>a</w:t>
      </w:r>
      <w:r w:rsidRPr="00782DDC">
        <w:rPr>
          <w:rFonts w:ascii="Arial" w:hAnsi="Arial" w:cs="Arial"/>
          <w:b/>
        </w:rPr>
        <w:t>mento.</w:t>
      </w:r>
    </w:p>
    <w:p w:rsidR="00782DDC" w:rsidRPr="00782DDC" w:rsidRDefault="00782DDC" w:rsidP="00782DDC">
      <w:pPr>
        <w:pStyle w:val="NormalWeb"/>
        <w:spacing w:before="0" w:beforeAutospacing="0" w:after="0" w:afterAutospacing="0"/>
        <w:jc w:val="both"/>
        <w:rPr>
          <w:rFonts w:ascii="Arial" w:hAnsi="Arial" w:cs="Arial"/>
          <w:b/>
        </w:rPr>
      </w:pPr>
    </w:p>
    <w:p w:rsid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Algunos de los principales problemas de Angola son una seria crisis humanitaria como consecuencia de la prolongada guerra, la abundancia de </w:t>
      </w:r>
      <w:hyperlink r:id="rId122" w:tooltip="Mina terrestre" w:history="1">
        <w:r w:rsidRPr="00782DDC">
          <w:rPr>
            <w:rStyle w:val="Hipervnculo"/>
            <w:rFonts w:ascii="Arial" w:hAnsi="Arial" w:cs="Arial"/>
            <w:b/>
            <w:color w:val="auto"/>
            <w:u w:val="none"/>
          </w:rPr>
          <w:t xml:space="preserve">minas </w:t>
        </w:r>
        <w:proofErr w:type="spellStart"/>
        <w:r w:rsidRPr="00782DDC">
          <w:rPr>
            <w:rStyle w:val="Hipervnculo"/>
            <w:rFonts w:ascii="Arial" w:hAnsi="Arial" w:cs="Arial"/>
            <w:b/>
            <w:color w:val="auto"/>
            <w:u w:val="none"/>
          </w:rPr>
          <w:t>antipersonas</w:t>
        </w:r>
        <w:proofErr w:type="spellEnd"/>
      </w:hyperlink>
      <w:r w:rsidRPr="00782DDC">
        <w:rPr>
          <w:rFonts w:ascii="Arial" w:hAnsi="Arial" w:cs="Arial"/>
          <w:b/>
        </w:rPr>
        <w:t>, y las acci</w:t>
      </w:r>
      <w:r w:rsidRPr="00782DDC">
        <w:rPr>
          <w:rFonts w:ascii="Arial" w:hAnsi="Arial" w:cs="Arial"/>
          <w:b/>
        </w:rPr>
        <w:t>o</w:t>
      </w:r>
      <w:r w:rsidRPr="00782DDC">
        <w:rPr>
          <w:rFonts w:ascii="Arial" w:hAnsi="Arial" w:cs="Arial"/>
          <w:b/>
        </w:rPr>
        <w:t xml:space="preserve">nes de los movimientos guerrilleros como el </w:t>
      </w:r>
      <w:hyperlink r:id="rId123" w:tooltip="Frente para la Liberación del Enclave de Cabinda" w:history="1">
        <w:r w:rsidRPr="00782DDC">
          <w:rPr>
            <w:rStyle w:val="Hipervnculo"/>
            <w:rFonts w:ascii="Arial" w:hAnsi="Arial" w:cs="Arial"/>
            <w:b/>
            <w:color w:val="auto"/>
            <w:u w:val="none"/>
          </w:rPr>
          <w:t>Frente para la Liberación del Enclave de C</w:t>
        </w:r>
        <w:r w:rsidRPr="00782DDC">
          <w:rPr>
            <w:rStyle w:val="Hipervnculo"/>
            <w:rFonts w:ascii="Arial" w:hAnsi="Arial" w:cs="Arial"/>
            <w:b/>
            <w:color w:val="auto"/>
            <w:u w:val="none"/>
          </w:rPr>
          <w:t>a</w:t>
        </w:r>
        <w:r w:rsidRPr="00782DDC">
          <w:rPr>
            <w:rStyle w:val="Hipervnculo"/>
            <w:rFonts w:ascii="Arial" w:hAnsi="Arial" w:cs="Arial"/>
            <w:b/>
            <w:color w:val="auto"/>
            <w:u w:val="none"/>
          </w:rPr>
          <w:t>binda</w:t>
        </w:r>
      </w:hyperlink>
      <w:r w:rsidRPr="00782DDC">
        <w:rPr>
          <w:rFonts w:ascii="Arial" w:hAnsi="Arial" w:cs="Arial"/>
          <w:b/>
        </w:rPr>
        <w:t xml:space="preserve"> (FLEC), que luchan por la independencia del enclave norteño de </w:t>
      </w:r>
      <w:hyperlink r:id="rId124" w:tooltip="Cabinda" w:history="1">
        <w:r w:rsidRPr="00782DDC">
          <w:rPr>
            <w:rStyle w:val="Hipervnculo"/>
            <w:rFonts w:ascii="Arial" w:hAnsi="Arial" w:cs="Arial"/>
            <w:b/>
            <w:color w:val="auto"/>
            <w:u w:val="none"/>
          </w:rPr>
          <w:t>Cabinda</w:t>
        </w:r>
      </w:hyperlink>
      <w:r w:rsidRPr="00782DDC">
        <w:rPr>
          <w:rFonts w:ascii="Arial" w:hAnsi="Arial" w:cs="Arial"/>
          <w:b/>
        </w:rPr>
        <w:t xml:space="preserve"> a fin de l</w:t>
      </w:r>
      <w:r w:rsidRPr="00782DDC">
        <w:rPr>
          <w:rFonts w:ascii="Arial" w:hAnsi="Arial" w:cs="Arial"/>
          <w:b/>
        </w:rPr>
        <w:t>o</w:t>
      </w:r>
      <w:r w:rsidRPr="00782DDC">
        <w:rPr>
          <w:rFonts w:ascii="Arial" w:hAnsi="Arial" w:cs="Arial"/>
          <w:b/>
        </w:rPr>
        <w:t xml:space="preserve">grar una </w:t>
      </w:r>
      <w:hyperlink r:id="rId125" w:tooltip="República de Cabinda" w:history="1">
        <w:r w:rsidRPr="00782DDC">
          <w:rPr>
            <w:rStyle w:val="Hipervnculo"/>
            <w:rFonts w:ascii="Arial" w:hAnsi="Arial" w:cs="Arial"/>
            <w:b/>
            <w:color w:val="auto"/>
            <w:u w:val="none"/>
          </w:rPr>
          <w:t>república independiente</w:t>
        </w:r>
      </w:hyperlink>
      <w:r w:rsidRPr="00782DDC">
        <w:rPr>
          <w:rFonts w:ascii="Arial" w:hAnsi="Arial" w:cs="Arial"/>
          <w:b/>
        </w:rPr>
        <w:t xml:space="preserve">. Las enormes reservas de </w:t>
      </w:r>
      <w:hyperlink r:id="rId126" w:tooltip="Petróleo" w:history="1">
        <w:r w:rsidRPr="00782DDC">
          <w:rPr>
            <w:rStyle w:val="Hipervnculo"/>
            <w:rFonts w:ascii="Arial" w:hAnsi="Arial" w:cs="Arial"/>
            <w:b/>
            <w:color w:val="auto"/>
            <w:u w:val="none"/>
          </w:rPr>
          <w:t>petróleo</w:t>
        </w:r>
      </w:hyperlink>
      <w:r w:rsidRPr="00782DDC">
        <w:rPr>
          <w:rFonts w:ascii="Arial" w:hAnsi="Arial" w:cs="Arial"/>
          <w:b/>
        </w:rPr>
        <w:t xml:space="preserve"> de la región son as</w:t>
      </w:r>
      <w:r w:rsidRPr="00782DDC">
        <w:rPr>
          <w:rFonts w:ascii="Arial" w:hAnsi="Arial" w:cs="Arial"/>
          <w:b/>
        </w:rPr>
        <w:t>i</w:t>
      </w:r>
      <w:r w:rsidRPr="00782DDC">
        <w:rPr>
          <w:rFonts w:ascii="Arial" w:hAnsi="Arial" w:cs="Arial"/>
          <w:b/>
        </w:rPr>
        <w:t>mismo uno de los parámetros del conflicto, pues su producción es definitiva para la ec</w:t>
      </w:r>
      <w:r w:rsidRPr="00782DDC">
        <w:rPr>
          <w:rFonts w:ascii="Arial" w:hAnsi="Arial" w:cs="Arial"/>
          <w:b/>
        </w:rPr>
        <w:t>o</w:t>
      </w:r>
      <w:r w:rsidRPr="00782DDC">
        <w:rPr>
          <w:rFonts w:ascii="Arial" w:hAnsi="Arial" w:cs="Arial"/>
          <w:b/>
        </w:rPr>
        <w:t>nomía angoleña y el volumen de su extracción corresponde a más de la mitad del total n</w:t>
      </w:r>
      <w:r w:rsidRPr="00782DDC">
        <w:rPr>
          <w:rFonts w:ascii="Arial" w:hAnsi="Arial" w:cs="Arial"/>
          <w:b/>
        </w:rPr>
        <w:t>a</w:t>
      </w:r>
      <w:r w:rsidRPr="00782DDC">
        <w:rPr>
          <w:rFonts w:ascii="Arial" w:hAnsi="Arial" w:cs="Arial"/>
          <w:b/>
        </w:rPr>
        <w:t>cional.</w:t>
      </w:r>
      <w:hyperlink r:id="rId127" w:anchor="cite_note-9" w:history="1">
        <w:r w:rsidRPr="00782DDC">
          <w:rPr>
            <w:rStyle w:val="Hipervnculo"/>
            <w:rFonts w:ascii="Arial" w:hAnsi="Arial" w:cs="Arial"/>
            <w:b/>
            <w:color w:val="auto"/>
            <w:u w:val="none"/>
            <w:vertAlign w:val="superscript"/>
          </w:rPr>
          <w:t>9</w:t>
        </w:r>
      </w:hyperlink>
      <w:r w:rsidRPr="00782DDC">
        <w:rPr>
          <w:rFonts w:ascii="Arial" w:hAnsi="Arial" w:cs="Arial"/>
          <w:b/>
        </w:rPr>
        <w:t xml:space="preserve"> Aunque el escaso apoyo de las autoridades congoleñas actuales hacia este grupo guerrillero ha reducido su actividad,</w:t>
      </w:r>
      <w:r w:rsidRPr="00782DDC">
        <w:rPr>
          <w:rFonts w:ascii="Arial" w:hAnsi="Arial" w:cs="Arial"/>
          <w:b/>
          <w:vertAlign w:val="superscript"/>
        </w:rPr>
        <w:t>[</w:t>
      </w:r>
      <w:r w:rsidRPr="00782DDC">
        <w:rPr>
          <w:rFonts w:ascii="Arial" w:hAnsi="Arial" w:cs="Arial"/>
          <w:b/>
        </w:rPr>
        <w:t xml:space="preserve"> sus acciones siguen movilizando al ejército angol</w:t>
      </w:r>
      <w:r w:rsidRPr="00782DDC">
        <w:rPr>
          <w:rFonts w:ascii="Arial" w:hAnsi="Arial" w:cs="Arial"/>
          <w:b/>
        </w:rPr>
        <w:t>e</w:t>
      </w:r>
      <w:r w:rsidRPr="00782DDC">
        <w:rPr>
          <w:rFonts w:ascii="Arial" w:hAnsi="Arial" w:cs="Arial"/>
          <w:b/>
        </w:rPr>
        <w:t>ño.</w:t>
      </w:r>
    </w:p>
    <w:p w:rsidR="007B18F4" w:rsidRPr="00782DDC" w:rsidRDefault="00782DDC" w:rsidP="00782DDC">
      <w:pPr>
        <w:pStyle w:val="NormalWeb"/>
        <w:spacing w:before="0" w:beforeAutospacing="0" w:after="0" w:afterAutospacing="0"/>
        <w:jc w:val="both"/>
        <w:rPr>
          <w:rFonts w:ascii="Arial" w:hAnsi="Arial" w:cs="Arial"/>
          <w:b/>
        </w:rPr>
      </w:pPr>
      <w:r w:rsidRPr="00782DDC">
        <w:rPr>
          <w:rFonts w:ascii="Arial" w:hAnsi="Arial" w:cs="Arial"/>
          <w:b/>
        </w:rPr>
        <w:t xml:space="preserve"> </w:t>
      </w: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Angola, como muchas </w:t>
      </w:r>
      <w:hyperlink r:id="rId128" w:tooltip="África subsahariana" w:history="1">
        <w:r w:rsidRPr="00782DDC">
          <w:rPr>
            <w:rStyle w:val="Hipervnculo"/>
            <w:rFonts w:ascii="Arial" w:hAnsi="Arial" w:cs="Arial"/>
            <w:b/>
            <w:color w:val="auto"/>
            <w:u w:val="none"/>
          </w:rPr>
          <w:t>naciones subsaharianas</w:t>
        </w:r>
      </w:hyperlink>
      <w:r w:rsidRPr="00782DDC">
        <w:rPr>
          <w:rFonts w:ascii="Arial" w:hAnsi="Arial" w:cs="Arial"/>
          <w:b/>
        </w:rPr>
        <w:t xml:space="preserve">, está sujeta a epidemias periódicas de </w:t>
      </w:r>
      <w:hyperlink r:id="rId129" w:tooltip="Enfermedad infecciosa" w:history="1">
        <w:r w:rsidRPr="00782DDC">
          <w:rPr>
            <w:rStyle w:val="Hipervnculo"/>
            <w:rFonts w:ascii="Arial" w:hAnsi="Arial" w:cs="Arial"/>
            <w:b/>
            <w:color w:val="auto"/>
            <w:u w:val="none"/>
          </w:rPr>
          <w:t>e</w:t>
        </w:r>
        <w:r w:rsidRPr="00782DDC">
          <w:rPr>
            <w:rStyle w:val="Hipervnculo"/>
            <w:rFonts w:ascii="Arial" w:hAnsi="Arial" w:cs="Arial"/>
            <w:b/>
            <w:color w:val="auto"/>
            <w:u w:val="none"/>
          </w:rPr>
          <w:t>n</w:t>
        </w:r>
        <w:r w:rsidRPr="00782DDC">
          <w:rPr>
            <w:rStyle w:val="Hipervnculo"/>
            <w:rFonts w:ascii="Arial" w:hAnsi="Arial" w:cs="Arial"/>
            <w:b/>
            <w:color w:val="auto"/>
            <w:u w:val="none"/>
          </w:rPr>
          <w:t>fermedades infecci</w:t>
        </w:r>
        <w:r w:rsidRPr="00782DDC">
          <w:rPr>
            <w:rStyle w:val="Hipervnculo"/>
            <w:rFonts w:ascii="Arial" w:hAnsi="Arial" w:cs="Arial"/>
            <w:b/>
            <w:color w:val="auto"/>
            <w:u w:val="none"/>
          </w:rPr>
          <w:t>o</w:t>
        </w:r>
        <w:r w:rsidRPr="00782DDC">
          <w:rPr>
            <w:rStyle w:val="Hipervnculo"/>
            <w:rFonts w:ascii="Arial" w:hAnsi="Arial" w:cs="Arial"/>
            <w:b/>
            <w:color w:val="auto"/>
            <w:u w:val="none"/>
          </w:rPr>
          <w:t>sas</w:t>
        </w:r>
      </w:hyperlink>
      <w:r w:rsidRPr="00782DDC">
        <w:rPr>
          <w:rFonts w:ascii="Arial" w:hAnsi="Arial" w:cs="Arial"/>
          <w:b/>
        </w:rPr>
        <w:t xml:space="preserve">. A partir de abril de </w:t>
      </w:r>
      <w:hyperlink r:id="rId130" w:tooltip="2005" w:history="1">
        <w:r w:rsidRPr="00782DDC">
          <w:rPr>
            <w:rStyle w:val="Hipervnculo"/>
            <w:rFonts w:ascii="Arial" w:hAnsi="Arial" w:cs="Arial"/>
            <w:b/>
            <w:color w:val="auto"/>
            <w:u w:val="none"/>
          </w:rPr>
          <w:t>2005</w:t>
        </w:r>
      </w:hyperlink>
      <w:r w:rsidRPr="00782DDC">
        <w:rPr>
          <w:rFonts w:ascii="Arial" w:hAnsi="Arial" w:cs="Arial"/>
          <w:b/>
        </w:rPr>
        <w:t xml:space="preserve">, Angola está en el medio de una epidemia del </w:t>
      </w:r>
      <w:hyperlink r:id="rId131" w:tooltip="Virus Marburg" w:history="1">
        <w:r w:rsidRPr="00782DDC">
          <w:rPr>
            <w:rStyle w:val="Hipervnculo"/>
            <w:rFonts w:ascii="Arial" w:hAnsi="Arial" w:cs="Arial"/>
            <w:b/>
            <w:color w:val="auto"/>
            <w:u w:val="none"/>
          </w:rPr>
          <w:t xml:space="preserve">virus </w:t>
        </w:r>
        <w:proofErr w:type="spellStart"/>
        <w:r w:rsidRPr="00782DDC">
          <w:rPr>
            <w:rStyle w:val="Hipervnculo"/>
            <w:rFonts w:ascii="Arial" w:hAnsi="Arial" w:cs="Arial"/>
            <w:b/>
            <w:color w:val="auto"/>
            <w:u w:val="none"/>
          </w:rPr>
          <w:t>Marburg</w:t>
        </w:r>
        <w:proofErr w:type="spellEnd"/>
      </w:hyperlink>
      <w:r w:rsidRPr="00782DDC">
        <w:rPr>
          <w:rFonts w:ascii="Arial" w:hAnsi="Arial" w:cs="Arial"/>
          <w:b/>
        </w:rPr>
        <w:t xml:space="preserve">, el cual se está convirtiendo en la peor epidemia de </w:t>
      </w:r>
      <w:hyperlink r:id="rId132" w:tooltip="Fiebre hemorrágica viral" w:history="1">
        <w:r w:rsidRPr="00782DDC">
          <w:rPr>
            <w:rStyle w:val="Hipervnculo"/>
            <w:rFonts w:ascii="Arial" w:hAnsi="Arial" w:cs="Arial"/>
            <w:b/>
            <w:color w:val="auto"/>
            <w:u w:val="none"/>
          </w:rPr>
          <w:t>fiebre hemorrágica</w:t>
        </w:r>
      </w:hyperlink>
      <w:r w:rsidRPr="00782DDC">
        <w:rPr>
          <w:rFonts w:ascii="Arial" w:hAnsi="Arial" w:cs="Arial"/>
          <w:b/>
        </w:rPr>
        <w:t xml:space="preserve"> registrada en la historia, con más de 237 muertes registradas de los 261 casos registrados, y se ha extendido a 7 de las 18 provincias a partir del </w:t>
      </w:r>
      <w:hyperlink r:id="rId133" w:tooltip="19 de abril" w:history="1">
        <w:r w:rsidRPr="00782DDC">
          <w:rPr>
            <w:rStyle w:val="Hipervnculo"/>
            <w:rFonts w:ascii="Arial" w:hAnsi="Arial" w:cs="Arial"/>
            <w:b/>
            <w:color w:val="auto"/>
            <w:u w:val="none"/>
          </w:rPr>
          <w:t>19 de abril</w:t>
        </w:r>
      </w:hyperlink>
      <w:r w:rsidRPr="00782DDC">
        <w:rPr>
          <w:rFonts w:ascii="Arial" w:hAnsi="Arial" w:cs="Arial"/>
          <w:b/>
        </w:rPr>
        <w:t xml:space="preserve"> de 2005.</w:t>
      </w:r>
    </w:p>
    <w:p w:rsidR="00782DDC" w:rsidRPr="00782DDC" w:rsidRDefault="00782DDC" w:rsidP="00782DDC">
      <w:pPr>
        <w:pStyle w:val="NormalWeb"/>
        <w:spacing w:before="0" w:beforeAutospacing="0" w:after="0" w:afterAutospacing="0"/>
        <w:jc w:val="both"/>
        <w:rPr>
          <w:rFonts w:ascii="Arial" w:hAnsi="Arial" w:cs="Arial"/>
          <w:b/>
        </w:rPr>
      </w:pPr>
    </w:p>
    <w:p w:rsidR="007B18F4" w:rsidRPr="00782DDC" w:rsidRDefault="007B18F4" w:rsidP="00782DDC">
      <w:pPr>
        <w:pStyle w:val="Ttulo2"/>
        <w:spacing w:before="0" w:beforeAutospacing="0" w:after="0" w:afterAutospacing="0"/>
        <w:jc w:val="both"/>
        <w:rPr>
          <w:rStyle w:val="mw-headline"/>
          <w:rFonts w:ascii="Arial" w:hAnsi="Arial" w:cs="Arial"/>
          <w:color w:val="FF0000"/>
          <w:sz w:val="24"/>
          <w:szCs w:val="24"/>
        </w:rPr>
      </w:pPr>
      <w:r w:rsidRPr="00782DDC">
        <w:rPr>
          <w:rStyle w:val="mw-headline"/>
          <w:rFonts w:ascii="Arial" w:hAnsi="Arial" w:cs="Arial"/>
          <w:color w:val="FF0000"/>
          <w:sz w:val="24"/>
          <w:szCs w:val="24"/>
        </w:rPr>
        <w:t>Gobierno y política</w:t>
      </w:r>
    </w:p>
    <w:p w:rsidR="00782DDC" w:rsidRPr="00782DDC" w:rsidRDefault="00782DDC" w:rsidP="00782DDC">
      <w:pPr>
        <w:pStyle w:val="Ttulo2"/>
        <w:spacing w:before="0" w:beforeAutospacing="0" w:after="0" w:afterAutospacing="0"/>
        <w:jc w:val="both"/>
        <w:rPr>
          <w:rFonts w:ascii="Arial" w:hAnsi="Arial" w:cs="Arial"/>
          <w:sz w:val="24"/>
          <w:szCs w:val="24"/>
        </w:rPr>
      </w:pPr>
    </w:p>
    <w:p w:rsid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Angola estuvo sumida en la guerra civil desde </w:t>
      </w:r>
      <w:hyperlink r:id="rId134" w:tooltip="1975" w:history="1">
        <w:r w:rsidRPr="00782DDC">
          <w:rPr>
            <w:rStyle w:val="Hipervnculo"/>
            <w:rFonts w:ascii="Arial" w:hAnsi="Arial" w:cs="Arial"/>
            <w:b/>
            <w:color w:val="auto"/>
            <w:u w:val="none"/>
          </w:rPr>
          <w:t>1975</w:t>
        </w:r>
      </w:hyperlink>
      <w:r w:rsidRPr="00782DDC">
        <w:rPr>
          <w:rFonts w:ascii="Arial" w:hAnsi="Arial" w:cs="Arial"/>
          <w:b/>
        </w:rPr>
        <w:t xml:space="preserve">, cuando se independizó de </w:t>
      </w:r>
      <w:hyperlink r:id="rId135" w:tooltip="Portugal" w:history="1">
        <w:r w:rsidRPr="00782DDC">
          <w:rPr>
            <w:rStyle w:val="Hipervnculo"/>
            <w:rFonts w:ascii="Arial" w:hAnsi="Arial" w:cs="Arial"/>
            <w:b/>
            <w:color w:val="auto"/>
            <w:u w:val="none"/>
          </w:rPr>
          <w:t>Portugal</w:t>
        </w:r>
      </w:hyperlink>
      <w:r w:rsidRPr="00782DDC">
        <w:rPr>
          <w:rFonts w:ascii="Arial" w:hAnsi="Arial" w:cs="Arial"/>
          <w:b/>
        </w:rPr>
        <w:t xml:space="preserve"> y el </w:t>
      </w:r>
      <w:hyperlink r:id="rId136" w:tooltip="Movimiento Popular de Liberación de Angola" w:history="1">
        <w:r w:rsidRPr="00782DDC">
          <w:rPr>
            <w:rStyle w:val="Hipervnculo"/>
            <w:rFonts w:ascii="Arial" w:hAnsi="Arial" w:cs="Arial"/>
            <w:b/>
            <w:color w:val="auto"/>
            <w:u w:val="none"/>
          </w:rPr>
          <w:t>Movimiento Popular de Liberación de Angola</w:t>
        </w:r>
      </w:hyperlink>
      <w:r w:rsidRPr="00782DDC">
        <w:rPr>
          <w:rFonts w:ascii="Arial" w:hAnsi="Arial" w:cs="Arial"/>
          <w:b/>
        </w:rPr>
        <w:t xml:space="preserve"> (</w:t>
      </w:r>
      <w:hyperlink r:id="rId137" w:tooltip="MPLA" w:history="1">
        <w:r w:rsidRPr="00782DDC">
          <w:rPr>
            <w:rStyle w:val="Hipervnculo"/>
            <w:rFonts w:ascii="Arial" w:hAnsi="Arial" w:cs="Arial"/>
            <w:b/>
            <w:color w:val="auto"/>
            <w:u w:val="none"/>
          </w:rPr>
          <w:t>MPLA</w:t>
        </w:r>
      </w:hyperlink>
      <w:r w:rsidRPr="00782DDC">
        <w:rPr>
          <w:rFonts w:ascii="Arial" w:hAnsi="Arial" w:cs="Arial"/>
          <w:b/>
        </w:rPr>
        <w:t>) tomó el poder, hasta 2002. El op</w:t>
      </w:r>
      <w:r w:rsidRPr="00782DDC">
        <w:rPr>
          <w:rFonts w:ascii="Arial" w:hAnsi="Arial" w:cs="Arial"/>
          <w:b/>
        </w:rPr>
        <w:t>o</w:t>
      </w:r>
      <w:r w:rsidRPr="00782DDC">
        <w:rPr>
          <w:rFonts w:ascii="Arial" w:hAnsi="Arial" w:cs="Arial"/>
          <w:b/>
        </w:rPr>
        <w:t xml:space="preserve">sitor principal del MPLA fue la </w:t>
      </w:r>
      <w:hyperlink r:id="rId138" w:tooltip="Unión Nacional para la Independencia Total de Angola" w:history="1">
        <w:r w:rsidRPr="00782DDC">
          <w:rPr>
            <w:rStyle w:val="Hipervnculo"/>
            <w:rFonts w:ascii="Arial" w:hAnsi="Arial" w:cs="Arial"/>
            <w:b/>
            <w:color w:val="auto"/>
            <w:u w:val="none"/>
          </w:rPr>
          <w:t>Unión Nacional para la Independencia Total de Angola</w:t>
        </w:r>
      </w:hyperlink>
      <w:r w:rsidRPr="00782DDC">
        <w:rPr>
          <w:rFonts w:ascii="Arial" w:hAnsi="Arial" w:cs="Arial"/>
          <w:b/>
        </w:rPr>
        <w:t xml:space="preserve"> (</w:t>
      </w:r>
      <w:hyperlink r:id="rId139" w:tooltip="UNITA" w:history="1">
        <w:r w:rsidRPr="00782DDC">
          <w:rPr>
            <w:rStyle w:val="Hipervnculo"/>
            <w:rFonts w:ascii="Arial" w:hAnsi="Arial" w:cs="Arial"/>
            <w:b/>
            <w:color w:val="auto"/>
            <w:u w:val="none"/>
          </w:rPr>
          <w:t>UNITA</w:t>
        </w:r>
      </w:hyperlink>
      <w:r w:rsidRPr="00782DDC">
        <w:rPr>
          <w:rFonts w:ascii="Arial" w:hAnsi="Arial" w:cs="Arial"/>
          <w:b/>
        </w:rPr>
        <w:t>).</w:t>
      </w:r>
    </w:p>
    <w:p w:rsidR="00782DDC" w:rsidRDefault="00782DDC" w:rsidP="00782DDC">
      <w:pPr>
        <w:pStyle w:val="NormalWeb"/>
        <w:spacing w:before="0" w:beforeAutospacing="0" w:after="0" w:afterAutospacing="0"/>
        <w:jc w:val="both"/>
        <w:rPr>
          <w:rFonts w:ascii="Arial" w:hAnsi="Arial" w:cs="Arial"/>
          <w:b/>
        </w:rPr>
      </w:pP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 xml:space="preserve"> En </w:t>
      </w:r>
      <w:hyperlink r:id="rId140" w:tooltip="1990" w:history="1">
        <w:r w:rsidRPr="00782DDC">
          <w:rPr>
            <w:rStyle w:val="Hipervnculo"/>
            <w:rFonts w:ascii="Arial" w:hAnsi="Arial" w:cs="Arial"/>
            <w:b/>
            <w:color w:val="auto"/>
            <w:u w:val="none"/>
          </w:rPr>
          <w:t>1990</w:t>
        </w:r>
      </w:hyperlink>
      <w:r w:rsidRPr="00782DDC">
        <w:rPr>
          <w:rFonts w:ascii="Arial" w:hAnsi="Arial" w:cs="Arial"/>
          <w:b/>
        </w:rPr>
        <w:t xml:space="preserve"> se firma un acuerdo de paz que abre la puerta a un sistema multipartidi</w:t>
      </w:r>
      <w:r w:rsidRPr="00782DDC">
        <w:rPr>
          <w:rFonts w:ascii="Arial" w:hAnsi="Arial" w:cs="Arial"/>
          <w:b/>
        </w:rPr>
        <w:t>s</w:t>
      </w:r>
      <w:r w:rsidRPr="00782DDC">
        <w:rPr>
          <w:rFonts w:ascii="Arial" w:hAnsi="Arial" w:cs="Arial"/>
          <w:b/>
        </w:rPr>
        <w:t xml:space="preserve">ta, con una constitución adoptada en </w:t>
      </w:r>
      <w:hyperlink r:id="rId141" w:tooltip="1992" w:history="1">
        <w:r w:rsidRPr="00782DDC">
          <w:rPr>
            <w:rStyle w:val="Hipervnculo"/>
            <w:rFonts w:ascii="Arial" w:hAnsi="Arial" w:cs="Arial"/>
            <w:b/>
            <w:color w:val="auto"/>
            <w:u w:val="none"/>
          </w:rPr>
          <w:t>1992</w:t>
        </w:r>
      </w:hyperlink>
      <w:r w:rsidRPr="00782DDC">
        <w:rPr>
          <w:rFonts w:ascii="Arial" w:hAnsi="Arial" w:cs="Arial"/>
          <w:b/>
        </w:rPr>
        <w:t xml:space="preserve"> y a elecciones legislativas y presidenciales, re</w:t>
      </w:r>
      <w:r w:rsidRPr="00782DDC">
        <w:rPr>
          <w:rFonts w:ascii="Arial" w:hAnsi="Arial" w:cs="Arial"/>
          <w:b/>
        </w:rPr>
        <w:t>a</w:t>
      </w:r>
      <w:r w:rsidRPr="00782DDC">
        <w:rPr>
          <w:rFonts w:ascii="Arial" w:hAnsi="Arial" w:cs="Arial"/>
          <w:b/>
        </w:rPr>
        <w:t>lizadas en el mismo año. El MPLA obtiene la m</w:t>
      </w:r>
      <w:r w:rsidRPr="00782DDC">
        <w:rPr>
          <w:rFonts w:ascii="Arial" w:hAnsi="Arial" w:cs="Arial"/>
          <w:b/>
        </w:rPr>
        <w:t>a</w:t>
      </w:r>
      <w:r w:rsidRPr="00782DDC">
        <w:rPr>
          <w:rFonts w:ascii="Arial" w:hAnsi="Arial" w:cs="Arial"/>
          <w:b/>
        </w:rPr>
        <w:t>yoría absoluta en las primeras, aunque no en las segundas, pero la UNITA no reconoce estos result</w:t>
      </w:r>
      <w:r w:rsidRPr="00782DDC">
        <w:rPr>
          <w:rFonts w:ascii="Arial" w:hAnsi="Arial" w:cs="Arial"/>
          <w:b/>
        </w:rPr>
        <w:t>a</w:t>
      </w:r>
      <w:r w:rsidRPr="00782DDC">
        <w:rPr>
          <w:rFonts w:ascii="Arial" w:hAnsi="Arial" w:cs="Arial"/>
          <w:b/>
        </w:rPr>
        <w:t>dos y vuelve de inmediato a la guerra civil - aunque sus diputados participen normalmente en los trabajos de la Asamblea Naci</w:t>
      </w:r>
      <w:r w:rsidRPr="00782DDC">
        <w:rPr>
          <w:rFonts w:ascii="Arial" w:hAnsi="Arial" w:cs="Arial"/>
          <w:b/>
        </w:rPr>
        <w:t>o</w:t>
      </w:r>
      <w:r w:rsidRPr="00782DDC">
        <w:rPr>
          <w:rFonts w:ascii="Arial" w:hAnsi="Arial" w:cs="Arial"/>
          <w:b/>
        </w:rPr>
        <w:t xml:space="preserve">nal. En </w:t>
      </w:r>
      <w:hyperlink r:id="rId142" w:tooltip="1998" w:history="1">
        <w:r w:rsidRPr="00782DDC">
          <w:rPr>
            <w:rStyle w:val="Hipervnculo"/>
            <w:rFonts w:ascii="Arial" w:hAnsi="Arial" w:cs="Arial"/>
            <w:b/>
            <w:color w:val="auto"/>
            <w:u w:val="none"/>
          </w:rPr>
          <w:t>1998</w:t>
        </w:r>
      </w:hyperlink>
      <w:r w:rsidRPr="00782DDC">
        <w:rPr>
          <w:rFonts w:ascii="Arial" w:hAnsi="Arial" w:cs="Arial"/>
          <w:b/>
        </w:rPr>
        <w:t xml:space="preserve"> es constituido un Gobierno de Unidad y Reconciliación Nacional (GURN), d</w:t>
      </w:r>
      <w:r w:rsidRPr="00782DDC">
        <w:rPr>
          <w:rFonts w:ascii="Arial" w:hAnsi="Arial" w:cs="Arial"/>
          <w:b/>
        </w:rPr>
        <w:t>o</w:t>
      </w:r>
      <w:r w:rsidRPr="00782DDC">
        <w:rPr>
          <w:rFonts w:ascii="Arial" w:hAnsi="Arial" w:cs="Arial"/>
          <w:b/>
        </w:rPr>
        <w:t>minado por el MPLA pero con mini</w:t>
      </w:r>
      <w:r w:rsidRPr="00782DDC">
        <w:rPr>
          <w:rFonts w:ascii="Arial" w:hAnsi="Arial" w:cs="Arial"/>
          <w:b/>
        </w:rPr>
        <w:t>s</w:t>
      </w:r>
      <w:r w:rsidRPr="00782DDC">
        <w:rPr>
          <w:rFonts w:ascii="Arial" w:hAnsi="Arial" w:cs="Arial"/>
          <w:b/>
        </w:rPr>
        <w:t xml:space="preserve">tros de la UNITA y del FNLA, pero al mismo tiempo la guerra continúa hasta 2002, terminando con la muerte de </w:t>
      </w:r>
      <w:proofErr w:type="spellStart"/>
      <w:r w:rsidRPr="00782DDC">
        <w:rPr>
          <w:rFonts w:ascii="Arial" w:hAnsi="Arial" w:cs="Arial"/>
          <w:b/>
        </w:rPr>
        <w:t>Jonas</w:t>
      </w:r>
      <w:proofErr w:type="spellEnd"/>
      <w:r w:rsidRPr="00782DDC">
        <w:rPr>
          <w:rFonts w:ascii="Arial" w:hAnsi="Arial" w:cs="Arial"/>
          <w:b/>
        </w:rPr>
        <w:t xml:space="preserve"> </w:t>
      </w:r>
      <w:proofErr w:type="spellStart"/>
      <w:r w:rsidRPr="00782DDC">
        <w:rPr>
          <w:rFonts w:ascii="Arial" w:hAnsi="Arial" w:cs="Arial"/>
          <w:b/>
        </w:rPr>
        <w:t>Savimbi</w:t>
      </w:r>
      <w:proofErr w:type="spellEnd"/>
      <w:r w:rsidRPr="00782DDC">
        <w:rPr>
          <w:rFonts w:ascii="Arial" w:hAnsi="Arial" w:cs="Arial"/>
          <w:b/>
        </w:rPr>
        <w:t>, líder de la UN</w:t>
      </w:r>
      <w:r w:rsidRPr="00782DDC">
        <w:rPr>
          <w:rFonts w:ascii="Arial" w:hAnsi="Arial" w:cs="Arial"/>
          <w:b/>
        </w:rPr>
        <w:t>I</w:t>
      </w:r>
      <w:r w:rsidRPr="00782DDC">
        <w:rPr>
          <w:rFonts w:ascii="Arial" w:hAnsi="Arial" w:cs="Arial"/>
          <w:b/>
        </w:rPr>
        <w:t>TA.</w:t>
      </w:r>
    </w:p>
    <w:p w:rsidR="00782DDC" w:rsidRPr="00782DDC" w:rsidRDefault="00782DDC" w:rsidP="00782DDC">
      <w:pPr>
        <w:pStyle w:val="NormalWeb"/>
        <w:spacing w:before="0" w:beforeAutospacing="0" w:after="0" w:afterAutospacing="0"/>
        <w:jc w:val="both"/>
        <w:rPr>
          <w:rFonts w:ascii="Arial" w:hAnsi="Arial" w:cs="Arial"/>
          <w:b/>
        </w:rPr>
      </w:pPr>
    </w:p>
    <w:p w:rsid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De acuerdo con la constitución de 1992, el ejecutivo del gobierno se compone del Pres</w:t>
      </w:r>
      <w:r w:rsidRPr="00782DDC">
        <w:rPr>
          <w:rFonts w:ascii="Arial" w:hAnsi="Arial" w:cs="Arial"/>
          <w:b/>
        </w:rPr>
        <w:t>i</w:t>
      </w:r>
      <w:r w:rsidRPr="00782DDC">
        <w:rPr>
          <w:rFonts w:ascii="Arial" w:hAnsi="Arial" w:cs="Arial"/>
          <w:b/>
        </w:rPr>
        <w:t>dente, el Primer ministro y el Consejo de Ministros. Durante las décadas de 1990 y 2000, el poder político se ha conce</w:t>
      </w:r>
      <w:r w:rsidRPr="00782DDC">
        <w:rPr>
          <w:rFonts w:ascii="Arial" w:hAnsi="Arial" w:cs="Arial"/>
          <w:b/>
        </w:rPr>
        <w:t>n</w:t>
      </w:r>
      <w:r w:rsidRPr="00782DDC">
        <w:rPr>
          <w:rFonts w:ascii="Arial" w:hAnsi="Arial" w:cs="Arial"/>
          <w:b/>
        </w:rPr>
        <w:t>trado de hecho en la Presidencia que lo ha ejercido de forma bastante autoritaria. El Consejo de M</w:t>
      </w:r>
      <w:r w:rsidRPr="00782DDC">
        <w:rPr>
          <w:rFonts w:ascii="Arial" w:hAnsi="Arial" w:cs="Arial"/>
          <w:b/>
        </w:rPr>
        <w:t>i</w:t>
      </w:r>
      <w:r w:rsidRPr="00782DDC">
        <w:rPr>
          <w:rFonts w:ascii="Arial" w:hAnsi="Arial" w:cs="Arial"/>
          <w:b/>
        </w:rPr>
        <w:t>nistros, integrado por todos los ministros, se reúne regularmente. Los Gobernadores de las 18 provincias son designados para servir al pres</w:t>
      </w:r>
      <w:r w:rsidRPr="00782DDC">
        <w:rPr>
          <w:rFonts w:ascii="Arial" w:hAnsi="Arial" w:cs="Arial"/>
          <w:b/>
        </w:rPr>
        <w:t>i</w:t>
      </w:r>
      <w:r w:rsidRPr="00782DDC">
        <w:rPr>
          <w:rFonts w:ascii="Arial" w:hAnsi="Arial" w:cs="Arial"/>
          <w:b/>
        </w:rPr>
        <w:lastRenderedPageBreak/>
        <w:t>dente. La nueva Constitución de 2010, acentúa la concentr</w:t>
      </w:r>
      <w:r w:rsidRPr="00782DDC">
        <w:rPr>
          <w:rFonts w:ascii="Arial" w:hAnsi="Arial" w:cs="Arial"/>
          <w:b/>
        </w:rPr>
        <w:t>a</w:t>
      </w:r>
      <w:r w:rsidRPr="00782DDC">
        <w:rPr>
          <w:rFonts w:ascii="Arial" w:hAnsi="Arial" w:cs="Arial"/>
          <w:b/>
        </w:rPr>
        <w:t>ción del poder en el presidente, que asume también las funciones de primer ministro, controla el Pa</w:t>
      </w:r>
      <w:r w:rsidRPr="00782DDC">
        <w:rPr>
          <w:rFonts w:ascii="Arial" w:hAnsi="Arial" w:cs="Arial"/>
          <w:b/>
        </w:rPr>
        <w:t>r</w:t>
      </w:r>
      <w:r w:rsidRPr="00782DDC">
        <w:rPr>
          <w:rFonts w:ascii="Arial" w:hAnsi="Arial" w:cs="Arial"/>
          <w:b/>
        </w:rPr>
        <w:t>lamento (como jefe del partido con mayoría absoluta) y el sistema judicial.</w:t>
      </w:r>
    </w:p>
    <w:p w:rsidR="007B18F4" w:rsidRPr="00782DDC" w:rsidRDefault="00782DDC" w:rsidP="00782DDC">
      <w:pPr>
        <w:pStyle w:val="NormalWeb"/>
        <w:spacing w:before="0" w:beforeAutospacing="0" w:after="0" w:afterAutospacing="0"/>
        <w:jc w:val="both"/>
        <w:rPr>
          <w:rFonts w:ascii="Arial" w:hAnsi="Arial" w:cs="Arial"/>
          <w:b/>
        </w:rPr>
      </w:pPr>
      <w:r w:rsidRPr="00782DDC">
        <w:rPr>
          <w:rFonts w:ascii="Arial" w:hAnsi="Arial" w:cs="Arial"/>
          <w:b/>
        </w:rPr>
        <w:t xml:space="preserve"> </w:t>
      </w:r>
    </w:p>
    <w:p w:rsidR="007B18F4" w:rsidRDefault="007B18F4" w:rsidP="00782DDC">
      <w:pPr>
        <w:pStyle w:val="NormalWeb"/>
        <w:spacing w:before="0" w:beforeAutospacing="0" w:after="0" w:afterAutospacing="0"/>
        <w:jc w:val="both"/>
        <w:rPr>
          <w:rFonts w:ascii="Arial" w:hAnsi="Arial" w:cs="Arial"/>
          <w:b/>
        </w:rPr>
      </w:pPr>
      <w:r w:rsidRPr="00782DDC">
        <w:rPr>
          <w:rFonts w:ascii="Arial" w:hAnsi="Arial" w:cs="Arial"/>
          <w:b/>
        </w:rPr>
        <w:t>El sistema jurídico se basa en el portugués, pero es débil y muy fragmentado y sus tribun</w:t>
      </w:r>
      <w:r w:rsidRPr="00782DDC">
        <w:rPr>
          <w:rFonts w:ascii="Arial" w:hAnsi="Arial" w:cs="Arial"/>
          <w:b/>
        </w:rPr>
        <w:t>a</w:t>
      </w:r>
      <w:r w:rsidRPr="00782DDC">
        <w:rPr>
          <w:rFonts w:ascii="Arial" w:hAnsi="Arial" w:cs="Arial"/>
          <w:b/>
        </w:rPr>
        <w:t>les sólo están pr</w:t>
      </w:r>
      <w:r w:rsidRPr="00782DDC">
        <w:rPr>
          <w:rFonts w:ascii="Arial" w:hAnsi="Arial" w:cs="Arial"/>
          <w:b/>
        </w:rPr>
        <w:t>e</w:t>
      </w:r>
      <w:r w:rsidRPr="00782DDC">
        <w:rPr>
          <w:rFonts w:ascii="Arial" w:hAnsi="Arial" w:cs="Arial"/>
          <w:b/>
        </w:rPr>
        <w:t>sentes en 12 de los 140 municipios. La Corte Suprema de Justicia actúa como tribunal de apelación. Un Tribunal Constitucional con poder de revisión judicial nu</w:t>
      </w:r>
      <w:r w:rsidRPr="00782DDC">
        <w:rPr>
          <w:rFonts w:ascii="Arial" w:hAnsi="Arial" w:cs="Arial"/>
          <w:b/>
        </w:rPr>
        <w:t>n</w:t>
      </w:r>
      <w:r w:rsidRPr="00782DDC">
        <w:rPr>
          <w:rFonts w:ascii="Arial" w:hAnsi="Arial" w:cs="Arial"/>
          <w:b/>
        </w:rPr>
        <w:t>ca ha sido constituido.</w:t>
      </w:r>
    </w:p>
    <w:p w:rsidR="00782DDC" w:rsidRPr="00782DDC" w:rsidRDefault="00782DDC" w:rsidP="00782DDC">
      <w:pPr>
        <w:pStyle w:val="NormalWeb"/>
        <w:spacing w:before="0" w:beforeAutospacing="0" w:after="0" w:afterAutospacing="0"/>
        <w:jc w:val="both"/>
        <w:rPr>
          <w:rFonts w:ascii="Arial" w:hAnsi="Arial" w:cs="Arial"/>
          <w:b/>
        </w:rPr>
      </w:pPr>
    </w:p>
    <w:p w:rsidR="007B18F4" w:rsidRPr="00782DDC" w:rsidRDefault="007B18F4" w:rsidP="00782DDC">
      <w:pPr>
        <w:pStyle w:val="NormalWeb"/>
        <w:spacing w:before="0" w:beforeAutospacing="0" w:after="0" w:afterAutospacing="0"/>
        <w:jc w:val="both"/>
        <w:rPr>
          <w:rFonts w:ascii="Arial" w:hAnsi="Arial" w:cs="Arial"/>
          <w:b/>
        </w:rPr>
      </w:pPr>
      <w:r w:rsidRPr="00782DDC">
        <w:rPr>
          <w:rFonts w:ascii="Arial" w:hAnsi="Arial" w:cs="Arial"/>
          <w:b/>
        </w:rPr>
        <w:t>Las últimas elecciones parlamentarias se celebraron en septiembre de 2008, siendo gan</w:t>
      </w:r>
      <w:r w:rsidRPr="00782DDC">
        <w:rPr>
          <w:rFonts w:ascii="Arial" w:hAnsi="Arial" w:cs="Arial"/>
          <w:b/>
        </w:rPr>
        <w:t>a</w:t>
      </w:r>
      <w:r w:rsidRPr="00782DDC">
        <w:rPr>
          <w:rFonts w:ascii="Arial" w:hAnsi="Arial" w:cs="Arial"/>
          <w:b/>
        </w:rPr>
        <w:t xml:space="preserve">dor el partido </w:t>
      </w:r>
      <w:hyperlink r:id="rId143" w:tooltip="MPLA" w:history="1">
        <w:r w:rsidRPr="00782DDC">
          <w:rPr>
            <w:rStyle w:val="Hipervnculo"/>
            <w:rFonts w:ascii="Arial" w:hAnsi="Arial" w:cs="Arial"/>
            <w:b/>
            <w:color w:val="auto"/>
            <w:u w:val="none"/>
          </w:rPr>
          <w:t>MPLA</w:t>
        </w:r>
      </w:hyperlink>
      <w:r w:rsidRPr="00782DDC">
        <w:rPr>
          <w:rFonts w:ascii="Arial" w:hAnsi="Arial" w:cs="Arial"/>
          <w:b/>
        </w:rPr>
        <w:t xml:space="preserve">, con el 81% de los votos. En </w:t>
      </w:r>
      <w:hyperlink r:id="rId144" w:tooltip="2010" w:history="1">
        <w:r w:rsidRPr="00782DDC">
          <w:rPr>
            <w:rStyle w:val="Hipervnculo"/>
            <w:rFonts w:ascii="Arial" w:hAnsi="Arial" w:cs="Arial"/>
            <w:b/>
            <w:color w:val="auto"/>
            <w:u w:val="none"/>
          </w:rPr>
          <w:t>2010</w:t>
        </w:r>
      </w:hyperlink>
      <w:r w:rsidRPr="00782DDC">
        <w:rPr>
          <w:rFonts w:ascii="Arial" w:hAnsi="Arial" w:cs="Arial"/>
          <w:b/>
        </w:rPr>
        <w:t xml:space="preserve"> fue adoptada una nueva constit</w:t>
      </w:r>
      <w:r w:rsidRPr="00782DDC">
        <w:rPr>
          <w:rFonts w:ascii="Arial" w:hAnsi="Arial" w:cs="Arial"/>
          <w:b/>
        </w:rPr>
        <w:t>u</w:t>
      </w:r>
      <w:r w:rsidRPr="00782DDC">
        <w:rPr>
          <w:rFonts w:ascii="Arial" w:hAnsi="Arial" w:cs="Arial"/>
          <w:b/>
        </w:rPr>
        <w:t>ción que consagra la pos</w:t>
      </w:r>
      <w:r w:rsidRPr="00782DDC">
        <w:rPr>
          <w:rFonts w:ascii="Arial" w:hAnsi="Arial" w:cs="Arial"/>
          <w:b/>
        </w:rPr>
        <w:t>i</w:t>
      </w:r>
      <w:r w:rsidRPr="00782DDC">
        <w:rPr>
          <w:rFonts w:ascii="Arial" w:hAnsi="Arial" w:cs="Arial"/>
          <w:b/>
        </w:rPr>
        <w:t>ción dominante del presidente: la división entre los tres poderes es abolida, explícita e implícitamente; el puesto de primer ministro es también abolido, y sus funciones son asumidas por el presidente; éste es el comandante supremo de las Fuerzas Armadas y determina la composición del Supremo Tribunal de Justicia. Las ele</w:t>
      </w:r>
      <w:r w:rsidRPr="00782DDC">
        <w:rPr>
          <w:rFonts w:ascii="Arial" w:hAnsi="Arial" w:cs="Arial"/>
          <w:b/>
        </w:rPr>
        <w:t>c</w:t>
      </w:r>
      <w:r w:rsidRPr="00782DDC">
        <w:rPr>
          <w:rFonts w:ascii="Arial" w:hAnsi="Arial" w:cs="Arial"/>
          <w:b/>
        </w:rPr>
        <w:t>ciones presidenciales son igualmente abolidas y la constitución consagra el princ</w:t>
      </w:r>
      <w:r w:rsidRPr="00782DDC">
        <w:rPr>
          <w:rFonts w:ascii="Arial" w:hAnsi="Arial" w:cs="Arial"/>
          <w:b/>
        </w:rPr>
        <w:t>i</w:t>
      </w:r>
      <w:r w:rsidRPr="00782DDC">
        <w:rPr>
          <w:rFonts w:ascii="Arial" w:hAnsi="Arial" w:cs="Arial"/>
          <w:b/>
        </w:rPr>
        <w:t>pio de que el presidente del partido más votado se torna presidente del Estado.</w:t>
      </w:r>
      <w:r w:rsidR="00782DDC" w:rsidRPr="00782DDC">
        <w:rPr>
          <w:rFonts w:ascii="Arial" w:hAnsi="Arial" w:cs="Arial"/>
          <w:b/>
        </w:rPr>
        <w:t xml:space="preserve"> </w:t>
      </w:r>
    </w:p>
    <w:p w:rsidR="007B18F4" w:rsidRPr="00782DDC" w:rsidRDefault="007B18F4" w:rsidP="007B18F4">
      <w:pPr>
        <w:pStyle w:val="NormalWeb"/>
        <w:rPr>
          <w:b/>
        </w:rPr>
      </w:pPr>
      <w:r>
        <w:t>.</w:t>
      </w:r>
      <w:r w:rsidRPr="00782DDC">
        <w:rPr>
          <w:rStyle w:val="mw-headline"/>
          <w:rFonts w:ascii="Arial" w:hAnsi="Arial" w:cs="Arial"/>
          <w:b/>
          <w:color w:val="FF0000"/>
        </w:rPr>
        <w:t>Organización territorial</w:t>
      </w:r>
      <w:r w:rsidR="00782DDC" w:rsidRPr="00782DDC">
        <w:rPr>
          <w:rStyle w:val="mw-headline"/>
          <w:rFonts w:ascii="Arial" w:hAnsi="Arial" w:cs="Arial"/>
          <w:b/>
          <w:color w:val="FF0000"/>
        </w:rPr>
        <w:t xml:space="preserve">  </w:t>
      </w:r>
      <w:r w:rsidRPr="00782DDC">
        <w:rPr>
          <w:rFonts w:ascii="Arial" w:hAnsi="Arial" w:cs="Arial"/>
          <w:b/>
          <w:color w:val="FF0000"/>
        </w:rPr>
        <w:t>Angola está dividida en 18 provincias:</w:t>
      </w:r>
    </w:p>
    <w:tbl>
      <w:tblPr>
        <w:tblpPr w:leftFromText="45" w:rightFromText="45" w:vertAnchor="text"/>
        <w:tblW w:w="0" w:type="auto"/>
        <w:tblCellSpacing w:w="15" w:type="dxa"/>
        <w:tblCellMar>
          <w:top w:w="15" w:type="dxa"/>
          <w:left w:w="15" w:type="dxa"/>
          <w:bottom w:w="15" w:type="dxa"/>
          <w:right w:w="15" w:type="dxa"/>
        </w:tblCellMar>
        <w:tblLook w:val="04A0"/>
      </w:tblPr>
      <w:tblGrid>
        <w:gridCol w:w="342"/>
        <w:gridCol w:w="1916"/>
        <w:gridCol w:w="1747"/>
        <w:gridCol w:w="1262"/>
      </w:tblGrid>
      <w:tr w:rsidR="007B18F4" w:rsidTr="007B18F4">
        <w:trPr>
          <w:tblHeader/>
          <w:tblCellSpacing w:w="15" w:type="dxa"/>
        </w:trPr>
        <w:tc>
          <w:tcPr>
            <w:tcW w:w="0" w:type="auto"/>
            <w:vAlign w:val="center"/>
            <w:hideMark/>
          </w:tcPr>
          <w:p w:rsidR="007B18F4" w:rsidRDefault="007B18F4">
            <w:pPr>
              <w:jc w:val="center"/>
              <w:rPr>
                <w:b/>
                <w:bCs/>
              </w:rPr>
            </w:pPr>
            <w:r>
              <w:rPr>
                <w:b/>
                <w:bCs/>
              </w:rPr>
              <w:t>Nº</w:t>
            </w:r>
          </w:p>
        </w:tc>
        <w:tc>
          <w:tcPr>
            <w:tcW w:w="0" w:type="auto"/>
            <w:vAlign w:val="center"/>
            <w:hideMark/>
          </w:tcPr>
          <w:p w:rsidR="007B18F4" w:rsidRDefault="007B18F4">
            <w:pPr>
              <w:jc w:val="center"/>
              <w:rPr>
                <w:b/>
                <w:bCs/>
              </w:rPr>
            </w:pPr>
            <w:r>
              <w:rPr>
                <w:b/>
                <w:bCs/>
              </w:rPr>
              <w:t>Provincia</w:t>
            </w:r>
          </w:p>
        </w:tc>
        <w:tc>
          <w:tcPr>
            <w:tcW w:w="0" w:type="auto"/>
            <w:vAlign w:val="center"/>
            <w:hideMark/>
          </w:tcPr>
          <w:p w:rsidR="007B18F4" w:rsidRDefault="007B18F4">
            <w:pPr>
              <w:jc w:val="center"/>
              <w:rPr>
                <w:b/>
                <w:bCs/>
              </w:rPr>
            </w:pPr>
            <w:r>
              <w:rPr>
                <w:b/>
                <w:bCs/>
              </w:rPr>
              <w:t>Capital</w:t>
            </w:r>
          </w:p>
        </w:tc>
        <w:tc>
          <w:tcPr>
            <w:tcW w:w="0" w:type="auto"/>
            <w:vAlign w:val="center"/>
            <w:hideMark/>
          </w:tcPr>
          <w:p w:rsidR="007B18F4" w:rsidRDefault="007B18F4">
            <w:pPr>
              <w:jc w:val="center"/>
              <w:rPr>
                <w:b/>
                <w:bCs/>
              </w:rPr>
            </w:pPr>
            <w:r>
              <w:rPr>
                <w:b/>
                <w:bCs/>
              </w:rPr>
              <w:t>Área (km²)</w:t>
            </w:r>
          </w:p>
        </w:tc>
      </w:tr>
      <w:tr w:rsidR="007B18F4" w:rsidTr="007B18F4">
        <w:trPr>
          <w:tblCellSpacing w:w="15" w:type="dxa"/>
        </w:trPr>
        <w:tc>
          <w:tcPr>
            <w:tcW w:w="0" w:type="auto"/>
            <w:vAlign w:val="center"/>
            <w:hideMark/>
          </w:tcPr>
          <w:p w:rsidR="007B18F4" w:rsidRDefault="007B18F4">
            <w:r>
              <w:t>1</w:t>
            </w:r>
          </w:p>
        </w:tc>
        <w:tc>
          <w:tcPr>
            <w:tcW w:w="0" w:type="auto"/>
            <w:vAlign w:val="center"/>
            <w:hideMark/>
          </w:tcPr>
          <w:p w:rsidR="007B18F4" w:rsidRDefault="00F25832">
            <w:hyperlink r:id="rId145" w:tooltip="Bengo" w:history="1">
              <w:proofErr w:type="spellStart"/>
              <w:r w:rsidR="007B18F4">
                <w:rPr>
                  <w:rStyle w:val="Hipervnculo"/>
                </w:rPr>
                <w:t>Bengo</w:t>
              </w:r>
              <w:proofErr w:type="spellEnd"/>
            </w:hyperlink>
          </w:p>
        </w:tc>
        <w:tc>
          <w:tcPr>
            <w:tcW w:w="0" w:type="auto"/>
            <w:vAlign w:val="center"/>
            <w:hideMark/>
          </w:tcPr>
          <w:p w:rsidR="007B18F4" w:rsidRDefault="00F25832">
            <w:hyperlink r:id="rId146" w:tooltip="Caxito (aún no redactado)" w:history="1">
              <w:proofErr w:type="spellStart"/>
              <w:r w:rsidR="007B18F4">
                <w:rPr>
                  <w:rStyle w:val="Hipervnculo"/>
                </w:rPr>
                <w:t>Caxito</w:t>
              </w:r>
              <w:proofErr w:type="spellEnd"/>
            </w:hyperlink>
          </w:p>
        </w:tc>
        <w:tc>
          <w:tcPr>
            <w:tcW w:w="0" w:type="auto"/>
            <w:vAlign w:val="center"/>
            <w:hideMark/>
          </w:tcPr>
          <w:p w:rsidR="007B18F4" w:rsidRDefault="007B18F4">
            <w:r>
              <w:t>31.371</w:t>
            </w:r>
          </w:p>
        </w:tc>
      </w:tr>
      <w:tr w:rsidR="007B18F4" w:rsidTr="007B18F4">
        <w:trPr>
          <w:tblCellSpacing w:w="15" w:type="dxa"/>
        </w:trPr>
        <w:tc>
          <w:tcPr>
            <w:tcW w:w="0" w:type="auto"/>
            <w:vAlign w:val="center"/>
            <w:hideMark/>
          </w:tcPr>
          <w:p w:rsidR="007B18F4" w:rsidRDefault="007B18F4">
            <w:r>
              <w:t>2</w:t>
            </w:r>
          </w:p>
        </w:tc>
        <w:tc>
          <w:tcPr>
            <w:tcW w:w="0" w:type="auto"/>
            <w:vAlign w:val="center"/>
            <w:hideMark/>
          </w:tcPr>
          <w:p w:rsidR="007B18F4" w:rsidRDefault="00F25832">
            <w:hyperlink r:id="rId147" w:tooltip="Provincia de Benguela" w:history="1">
              <w:proofErr w:type="spellStart"/>
              <w:r w:rsidR="007B18F4">
                <w:rPr>
                  <w:rStyle w:val="Hipervnculo"/>
                </w:rPr>
                <w:t>Benguela</w:t>
              </w:r>
              <w:proofErr w:type="spellEnd"/>
            </w:hyperlink>
          </w:p>
        </w:tc>
        <w:tc>
          <w:tcPr>
            <w:tcW w:w="0" w:type="auto"/>
            <w:vAlign w:val="center"/>
            <w:hideMark/>
          </w:tcPr>
          <w:p w:rsidR="007B18F4" w:rsidRDefault="00F25832">
            <w:hyperlink r:id="rId148" w:tooltip="Benguela" w:history="1">
              <w:proofErr w:type="spellStart"/>
              <w:r w:rsidR="007B18F4">
                <w:rPr>
                  <w:rStyle w:val="Hipervnculo"/>
                </w:rPr>
                <w:t>Benguela</w:t>
              </w:r>
              <w:proofErr w:type="spellEnd"/>
            </w:hyperlink>
          </w:p>
        </w:tc>
        <w:tc>
          <w:tcPr>
            <w:tcW w:w="0" w:type="auto"/>
            <w:vAlign w:val="center"/>
            <w:hideMark/>
          </w:tcPr>
          <w:p w:rsidR="007B18F4" w:rsidRDefault="007B18F4">
            <w:r>
              <w:t>31.788</w:t>
            </w:r>
          </w:p>
        </w:tc>
      </w:tr>
      <w:tr w:rsidR="007B18F4" w:rsidTr="007B18F4">
        <w:trPr>
          <w:tblCellSpacing w:w="15" w:type="dxa"/>
        </w:trPr>
        <w:tc>
          <w:tcPr>
            <w:tcW w:w="0" w:type="auto"/>
            <w:vAlign w:val="center"/>
            <w:hideMark/>
          </w:tcPr>
          <w:p w:rsidR="007B18F4" w:rsidRDefault="007B18F4">
            <w:r>
              <w:t>3</w:t>
            </w:r>
          </w:p>
        </w:tc>
        <w:tc>
          <w:tcPr>
            <w:tcW w:w="0" w:type="auto"/>
            <w:vAlign w:val="center"/>
            <w:hideMark/>
          </w:tcPr>
          <w:p w:rsidR="007B18F4" w:rsidRDefault="00F25832">
            <w:hyperlink r:id="rId149" w:tooltip="Bié" w:history="1">
              <w:proofErr w:type="spellStart"/>
              <w:r w:rsidR="007B18F4">
                <w:rPr>
                  <w:rStyle w:val="Hipervnculo"/>
                </w:rPr>
                <w:t>Bié</w:t>
              </w:r>
              <w:proofErr w:type="spellEnd"/>
            </w:hyperlink>
          </w:p>
        </w:tc>
        <w:tc>
          <w:tcPr>
            <w:tcW w:w="0" w:type="auto"/>
            <w:vAlign w:val="center"/>
            <w:hideMark/>
          </w:tcPr>
          <w:p w:rsidR="007B18F4" w:rsidRDefault="00F25832">
            <w:hyperlink r:id="rId150" w:tooltip="Kuito" w:history="1">
              <w:proofErr w:type="spellStart"/>
              <w:r w:rsidR="007B18F4">
                <w:rPr>
                  <w:rStyle w:val="Hipervnculo"/>
                </w:rPr>
                <w:t>Kuito</w:t>
              </w:r>
              <w:proofErr w:type="spellEnd"/>
            </w:hyperlink>
          </w:p>
        </w:tc>
        <w:tc>
          <w:tcPr>
            <w:tcW w:w="0" w:type="auto"/>
            <w:vAlign w:val="center"/>
            <w:hideMark/>
          </w:tcPr>
          <w:p w:rsidR="007B18F4" w:rsidRDefault="007B18F4">
            <w:r>
              <w:t>70.314</w:t>
            </w:r>
          </w:p>
        </w:tc>
      </w:tr>
      <w:tr w:rsidR="007B18F4" w:rsidTr="007B18F4">
        <w:trPr>
          <w:tblCellSpacing w:w="15" w:type="dxa"/>
        </w:trPr>
        <w:tc>
          <w:tcPr>
            <w:tcW w:w="0" w:type="auto"/>
            <w:vAlign w:val="center"/>
            <w:hideMark/>
          </w:tcPr>
          <w:p w:rsidR="007B18F4" w:rsidRDefault="007B18F4">
            <w:r>
              <w:t>4</w:t>
            </w:r>
          </w:p>
        </w:tc>
        <w:tc>
          <w:tcPr>
            <w:tcW w:w="0" w:type="auto"/>
            <w:vAlign w:val="center"/>
            <w:hideMark/>
          </w:tcPr>
          <w:p w:rsidR="007B18F4" w:rsidRDefault="00F25832">
            <w:hyperlink r:id="rId151" w:tooltip="Provincia de Cabinda" w:history="1">
              <w:r w:rsidR="007B18F4">
                <w:rPr>
                  <w:rStyle w:val="Hipervnculo"/>
                </w:rPr>
                <w:t>Cabinda</w:t>
              </w:r>
            </w:hyperlink>
          </w:p>
        </w:tc>
        <w:tc>
          <w:tcPr>
            <w:tcW w:w="0" w:type="auto"/>
            <w:vAlign w:val="center"/>
            <w:hideMark/>
          </w:tcPr>
          <w:p w:rsidR="007B18F4" w:rsidRDefault="00F25832">
            <w:hyperlink r:id="rId152" w:tooltip="Cabinda" w:history="1">
              <w:r w:rsidR="007B18F4">
                <w:rPr>
                  <w:rStyle w:val="Hipervnculo"/>
                </w:rPr>
                <w:t>Cabinda</w:t>
              </w:r>
            </w:hyperlink>
          </w:p>
        </w:tc>
        <w:tc>
          <w:tcPr>
            <w:tcW w:w="0" w:type="auto"/>
            <w:vAlign w:val="center"/>
            <w:hideMark/>
          </w:tcPr>
          <w:p w:rsidR="007B18F4" w:rsidRDefault="007B18F4">
            <w:r>
              <w:t>7.270</w:t>
            </w:r>
          </w:p>
        </w:tc>
      </w:tr>
      <w:tr w:rsidR="007B18F4" w:rsidTr="007B18F4">
        <w:trPr>
          <w:tblCellSpacing w:w="15" w:type="dxa"/>
        </w:trPr>
        <w:tc>
          <w:tcPr>
            <w:tcW w:w="0" w:type="auto"/>
            <w:vAlign w:val="center"/>
            <w:hideMark/>
          </w:tcPr>
          <w:p w:rsidR="007B18F4" w:rsidRDefault="007B18F4">
            <w:r>
              <w:t>5</w:t>
            </w:r>
          </w:p>
        </w:tc>
        <w:tc>
          <w:tcPr>
            <w:tcW w:w="0" w:type="auto"/>
            <w:vAlign w:val="center"/>
            <w:hideMark/>
          </w:tcPr>
          <w:p w:rsidR="007B18F4" w:rsidRDefault="00F25832">
            <w:hyperlink r:id="rId153" w:tooltip="Kuando Kubango" w:history="1">
              <w:proofErr w:type="spellStart"/>
              <w:r w:rsidR="007B18F4">
                <w:rPr>
                  <w:rStyle w:val="Hipervnculo"/>
                </w:rPr>
                <w:t>Kuando</w:t>
              </w:r>
              <w:proofErr w:type="spellEnd"/>
              <w:r w:rsidR="007B18F4">
                <w:rPr>
                  <w:rStyle w:val="Hipervnculo"/>
                </w:rPr>
                <w:t xml:space="preserve"> </w:t>
              </w:r>
              <w:proofErr w:type="spellStart"/>
              <w:r w:rsidR="007B18F4">
                <w:rPr>
                  <w:rStyle w:val="Hipervnculo"/>
                </w:rPr>
                <w:t>Kubango</w:t>
              </w:r>
              <w:proofErr w:type="spellEnd"/>
            </w:hyperlink>
          </w:p>
        </w:tc>
        <w:tc>
          <w:tcPr>
            <w:tcW w:w="0" w:type="auto"/>
            <w:vAlign w:val="center"/>
            <w:hideMark/>
          </w:tcPr>
          <w:p w:rsidR="007B18F4" w:rsidRDefault="00F25832">
            <w:hyperlink r:id="rId154" w:tooltip="Menongue" w:history="1">
              <w:proofErr w:type="spellStart"/>
              <w:r w:rsidR="007B18F4">
                <w:rPr>
                  <w:rStyle w:val="Hipervnculo"/>
                </w:rPr>
                <w:t>Menongue</w:t>
              </w:r>
              <w:proofErr w:type="spellEnd"/>
            </w:hyperlink>
          </w:p>
        </w:tc>
        <w:tc>
          <w:tcPr>
            <w:tcW w:w="0" w:type="auto"/>
            <w:vAlign w:val="center"/>
            <w:hideMark/>
          </w:tcPr>
          <w:p w:rsidR="007B18F4" w:rsidRDefault="007B18F4">
            <w:r>
              <w:t>199.049</w:t>
            </w:r>
          </w:p>
        </w:tc>
      </w:tr>
      <w:tr w:rsidR="007B18F4" w:rsidTr="007B18F4">
        <w:trPr>
          <w:tblCellSpacing w:w="15" w:type="dxa"/>
        </w:trPr>
        <w:tc>
          <w:tcPr>
            <w:tcW w:w="0" w:type="auto"/>
            <w:vAlign w:val="center"/>
            <w:hideMark/>
          </w:tcPr>
          <w:p w:rsidR="007B18F4" w:rsidRDefault="007B18F4">
            <w:r>
              <w:t>6</w:t>
            </w:r>
          </w:p>
        </w:tc>
        <w:tc>
          <w:tcPr>
            <w:tcW w:w="0" w:type="auto"/>
            <w:vAlign w:val="center"/>
            <w:hideMark/>
          </w:tcPr>
          <w:p w:rsidR="007B18F4" w:rsidRDefault="00F25832">
            <w:hyperlink r:id="rId155" w:tooltip="Kwanza-Norte" w:history="1">
              <w:proofErr w:type="spellStart"/>
              <w:r w:rsidR="007B18F4">
                <w:rPr>
                  <w:rStyle w:val="Hipervnculo"/>
                </w:rPr>
                <w:t>Kwanza</w:t>
              </w:r>
              <w:proofErr w:type="spellEnd"/>
              <w:r w:rsidR="007B18F4">
                <w:rPr>
                  <w:rStyle w:val="Hipervnculo"/>
                </w:rPr>
                <w:t>-Norte</w:t>
              </w:r>
            </w:hyperlink>
          </w:p>
        </w:tc>
        <w:tc>
          <w:tcPr>
            <w:tcW w:w="0" w:type="auto"/>
            <w:vAlign w:val="center"/>
            <w:hideMark/>
          </w:tcPr>
          <w:p w:rsidR="007B18F4" w:rsidRDefault="00F25832">
            <w:hyperlink r:id="rId156" w:tooltip="N'Dalatando" w:history="1">
              <w:proofErr w:type="spellStart"/>
              <w:r w:rsidR="007B18F4">
                <w:rPr>
                  <w:rStyle w:val="Hipervnculo"/>
                </w:rPr>
                <w:t>N'Dalatando</w:t>
              </w:r>
              <w:proofErr w:type="spellEnd"/>
            </w:hyperlink>
          </w:p>
        </w:tc>
        <w:tc>
          <w:tcPr>
            <w:tcW w:w="0" w:type="auto"/>
            <w:vAlign w:val="center"/>
            <w:hideMark/>
          </w:tcPr>
          <w:p w:rsidR="007B18F4" w:rsidRDefault="007B18F4">
            <w:r>
              <w:t>24.190</w:t>
            </w:r>
          </w:p>
        </w:tc>
      </w:tr>
      <w:tr w:rsidR="007B18F4" w:rsidTr="007B18F4">
        <w:trPr>
          <w:tblCellSpacing w:w="15" w:type="dxa"/>
        </w:trPr>
        <w:tc>
          <w:tcPr>
            <w:tcW w:w="0" w:type="auto"/>
            <w:vAlign w:val="center"/>
            <w:hideMark/>
          </w:tcPr>
          <w:p w:rsidR="007B18F4" w:rsidRDefault="007B18F4">
            <w:r>
              <w:t>7</w:t>
            </w:r>
          </w:p>
        </w:tc>
        <w:tc>
          <w:tcPr>
            <w:tcW w:w="0" w:type="auto"/>
            <w:vAlign w:val="center"/>
            <w:hideMark/>
          </w:tcPr>
          <w:p w:rsidR="007B18F4" w:rsidRDefault="00F25832">
            <w:hyperlink r:id="rId157" w:tooltip="Kwanza-Sul" w:history="1">
              <w:proofErr w:type="spellStart"/>
              <w:r w:rsidR="007B18F4">
                <w:rPr>
                  <w:rStyle w:val="Hipervnculo"/>
                </w:rPr>
                <w:t>Kwanza</w:t>
              </w:r>
              <w:proofErr w:type="spellEnd"/>
              <w:r w:rsidR="007B18F4">
                <w:rPr>
                  <w:rStyle w:val="Hipervnculo"/>
                </w:rPr>
                <w:t>-Sul</w:t>
              </w:r>
            </w:hyperlink>
          </w:p>
        </w:tc>
        <w:tc>
          <w:tcPr>
            <w:tcW w:w="0" w:type="auto"/>
            <w:vAlign w:val="center"/>
            <w:hideMark/>
          </w:tcPr>
          <w:p w:rsidR="007B18F4" w:rsidRDefault="00F25832">
            <w:hyperlink r:id="rId158" w:tooltip="Sumbe" w:history="1">
              <w:proofErr w:type="spellStart"/>
              <w:r w:rsidR="007B18F4">
                <w:rPr>
                  <w:rStyle w:val="Hipervnculo"/>
                </w:rPr>
                <w:t>Sumbe</w:t>
              </w:r>
              <w:proofErr w:type="spellEnd"/>
            </w:hyperlink>
          </w:p>
        </w:tc>
        <w:tc>
          <w:tcPr>
            <w:tcW w:w="0" w:type="auto"/>
            <w:vAlign w:val="center"/>
            <w:hideMark/>
          </w:tcPr>
          <w:p w:rsidR="007B18F4" w:rsidRDefault="007B18F4">
            <w:r>
              <w:t>55.660</w:t>
            </w:r>
          </w:p>
        </w:tc>
      </w:tr>
      <w:tr w:rsidR="007B18F4" w:rsidTr="007B18F4">
        <w:trPr>
          <w:tblCellSpacing w:w="15" w:type="dxa"/>
        </w:trPr>
        <w:tc>
          <w:tcPr>
            <w:tcW w:w="0" w:type="auto"/>
            <w:vAlign w:val="center"/>
            <w:hideMark/>
          </w:tcPr>
          <w:p w:rsidR="007B18F4" w:rsidRDefault="007B18F4">
            <w:r>
              <w:t>8</w:t>
            </w:r>
          </w:p>
        </w:tc>
        <w:tc>
          <w:tcPr>
            <w:tcW w:w="0" w:type="auto"/>
            <w:vAlign w:val="center"/>
            <w:hideMark/>
          </w:tcPr>
          <w:p w:rsidR="007B18F4" w:rsidRDefault="00F25832">
            <w:hyperlink r:id="rId159" w:tooltip="Cunene" w:history="1">
              <w:proofErr w:type="spellStart"/>
              <w:r w:rsidR="007B18F4">
                <w:rPr>
                  <w:rStyle w:val="Hipervnculo"/>
                </w:rPr>
                <w:t>Cunene</w:t>
              </w:r>
              <w:proofErr w:type="spellEnd"/>
            </w:hyperlink>
          </w:p>
        </w:tc>
        <w:tc>
          <w:tcPr>
            <w:tcW w:w="0" w:type="auto"/>
            <w:vAlign w:val="center"/>
            <w:hideMark/>
          </w:tcPr>
          <w:p w:rsidR="007B18F4" w:rsidRDefault="00F25832">
            <w:hyperlink r:id="rId160" w:tooltip="N'Giva" w:history="1">
              <w:proofErr w:type="spellStart"/>
              <w:r w:rsidR="007B18F4">
                <w:rPr>
                  <w:rStyle w:val="Hipervnculo"/>
                </w:rPr>
                <w:t>N'Giva</w:t>
              </w:r>
              <w:proofErr w:type="spellEnd"/>
            </w:hyperlink>
          </w:p>
        </w:tc>
        <w:tc>
          <w:tcPr>
            <w:tcW w:w="0" w:type="auto"/>
            <w:vAlign w:val="center"/>
            <w:hideMark/>
          </w:tcPr>
          <w:p w:rsidR="007B18F4" w:rsidRDefault="007B18F4">
            <w:r>
              <w:t>89.342</w:t>
            </w:r>
          </w:p>
        </w:tc>
      </w:tr>
      <w:tr w:rsidR="007B18F4" w:rsidTr="007B18F4">
        <w:trPr>
          <w:tblCellSpacing w:w="15" w:type="dxa"/>
        </w:trPr>
        <w:tc>
          <w:tcPr>
            <w:tcW w:w="0" w:type="auto"/>
            <w:vAlign w:val="center"/>
            <w:hideMark/>
          </w:tcPr>
          <w:p w:rsidR="007B18F4" w:rsidRDefault="007B18F4">
            <w:r>
              <w:t>9</w:t>
            </w:r>
          </w:p>
        </w:tc>
        <w:tc>
          <w:tcPr>
            <w:tcW w:w="0" w:type="auto"/>
            <w:vAlign w:val="center"/>
            <w:hideMark/>
          </w:tcPr>
          <w:p w:rsidR="007B18F4" w:rsidRDefault="00F25832">
            <w:hyperlink r:id="rId161" w:tooltip="Provincia de Huambo" w:history="1">
              <w:proofErr w:type="spellStart"/>
              <w:r w:rsidR="007B18F4">
                <w:rPr>
                  <w:rStyle w:val="Hipervnculo"/>
                </w:rPr>
                <w:t>Huambo</w:t>
              </w:r>
              <w:proofErr w:type="spellEnd"/>
            </w:hyperlink>
          </w:p>
        </w:tc>
        <w:tc>
          <w:tcPr>
            <w:tcW w:w="0" w:type="auto"/>
            <w:vAlign w:val="center"/>
            <w:hideMark/>
          </w:tcPr>
          <w:p w:rsidR="007B18F4" w:rsidRDefault="00F25832">
            <w:hyperlink r:id="rId162" w:tooltip="Huambo (Angola)" w:history="1">
              <w:proofErr w:type="spellStart"/>
              <w:r w:rsidR="007B18F4">
                <w:rPr>
                  <w:rStyle w:val="Hipervnculo"/>
                </w:rPr>
                <w:t>Huambo</w:t>
              </w:r>
              <w:proofErr w:type="spellEnd"/>
            </w:hyperlink>
          </w:p>
        </w:tc>
        <w:tc>
          <w:tcPr>
            <w:tcW w:w="0" w:type="auto"/>
            <w:vAlign w:val="center"/>
            <w:hideMark/>
          </w:tcPr>
          <w:p w:rsidR="007B18F4" w:rsidRDefault="007B18F4">
            <w:r>
              <w:t>34.274</w:t>
            </w:r>
          </w:p>
        </w:tc>
      </w:tr>
      <w:tr w:rsidR="007B18F4" w:rsidTr="007B18F4">
        <w:trPr>
          <w:tblCellSpacing w:w="15" w:type="dxa"/>
        </w:trPr>
        <w:tc>
          <w:tcPr>
            <w:tcW w:w="0" w:type="auto"/>
            <w:vAlign w:val="center"/>
            <w:hideMark/>
          </w:tcPr>
          <w:p w:rsidR="007B18F4" w:rsidRDefault="007B18F4">
            <w:r>
              <w:t>10</w:t>
            </w:r>
          </w:p>
        </w:tc>
        <w:tc>
          <w:tcPr>
            <w:tcW w:w="0" w:type="auto"/>
            <w:vAlign w:val="center"/>
            <w:hideMark/>
          </w:tcPr>
          <w:p w:rsidR="007B18F4" w:rsidRDefault="00F25832">
            <w:hyperlink r:id="rId163" w:tooltip="Provincia de Huila" w:history="1">
              <w:r w:rsidR="007B18F4">
                <w:rPr>
                  <w:rStyle w:val="Hipervnculo"/>
                </w:rPr>
                <w:t>Huila</w:t>
              </w:r>
            </w:hyperlink>
          </w:p>
        </w:tc>
        <w:tc>
          <w:tcPr>
            <w:tcW w:w="0" w:type="auto"/>
            <w:vAlign w:val="center"/>
            <w:hideMark/>
          </w:tcPr>
          <w:p w:rsidR="007B18F4" w:rsidRDefault="00F25832">
            <w:hyperlink r:id="rId164" w:tooltip="Lubango" w:history="1">
              <w:proofErr w:type="spellStart"/>
              <w:r w:rsidR="007B18F4">
                <w:rPr>
                  <w:rStyle w:val="Hipervnculo"/>
                </w:rPr>
                <w:t>Lubango</w:t>
              </w:r>
              <w:proofErr w:type="spellEnd"/>
            </w:hyperlink>
          </w:p>
        </w:tc>
        <w:tc>
          <w:tcPr>
            <w:tcW w:w="0" w:type="auto"/>
            <w:vAlign w:val="center"/>
            <w:hideMark/>
          </w:tcPr>
          <w:p w:rsidR="007B18F4" w:rsidRDefault="007B18F4">
            <w:r>
              <w:t>75.002</w:t>
            </w:r>
          </w:p>
        </w:tc>
      </w:tr>
      <w:tr w:rsidR="007B18F4" w:rsidTr="007B18F4">
        <w:trPr>
          <w:tblCellSpacing w:w="15" w:type="dxa"/>
        </w:trPr>
        <w:tc>
          <w:tcPr>
            <w:tcW w:w="0" w:type="auto"/>
            <w:vAlign w:val="center"/>
            <w:hideMark/>
          </w:tcPr>
          <w:p w:rsidR="007B18F4" w:rsidRDefault="007B18F4">
            <w:r>
              <w:t>11</w:t>
            </w:r>
          </w:p>
        </w:tc>
        <w:tc>
          <w:tcPr>
            <w:tcW w:w="0" w:type="auto"/>
            <w:vAlign w:val="center"/>
            <w:hideMark/>
          </w:tcPr>
          <w:p w:rsidR="007B18F4" w:rsidRDefault="00F25832">
            <w:hyperlink r:id="rId165" w:tooltip="Provincia de Luanda" w:history="1">
              <w:r w:rsidR="007B18F4">
                <w:rPr>
                  <w:rStyle w:val="Hipervnculo"/>
                </w:rPr>
                <w:t>Luanda</w:t>
              </w:r>
            </w:hyperlink>
          </w:p>
        </w:tc>
        <w:tc>
          <w:tcPr>
            <w:tcW w:w="0" w:type="auto"/>
            <w:vAlign w:val="center"/>
            <w:hideMark/>
          </w:tcPr>
          <w:p w:rsidR="007B18F4" w:rsidRDefault="00F25832">
            <w:hyperlink r:id="rId166" w:tooltip="Luanda" w:history="1">
              <w:r w:rsidR="007B18F4">
                <w:rPr>
                  <w:rStyle w:val="Hipervnculo"/>
                </w:rPr>
                <w:t>Luanda</w:t>
              </w:r>
            </w:hyperlink>
          </w:p>
        </w:tc>
        <w:tc>
          <w:tcPr>
            <w:tcW w:w="0" w:type="auto"/>
            <w:vAlign w:val="center"/>
            <w:hideMark/>
          </w:tcPr>
          <w:p w:rsidR="007B18F4" w:rsidRDefault="007B18F4">
            <w:r>
              <w:t>2.418</w:t>
            </w:r>
          </w:p>
        </w:tc>
      </w:tr>
      <w:tr w:rsidR="007B18F4" w:rsidTr="007B18F4">
        <w:trPr>
          <w:tblCellSpacing w:w="15" w:type="dxa"/>
        </w:trPr>
        <w:tc>
          <w:tcPr>
            <w:tcW w:w="0" w:type="auto"/>
            <w:vAlign w:val="center"/>
            <w:hideMark/>
          </w:tcPr>
          <w:p w:rsidR="007B18F4" w:rsidRDefault="007B18F4">
            <w:r>
              <w:t>12</w:t>
            </w:r>
          </w:p>
        </w:tc>
        <w:tc>
          <w:tcPr>
            <w:tcW w:w="0" w:type="auto"/>
            <w:vAlign w:val="center"/>
            <w:hideMark/>
          </w:tcPr>
          <w:p w:rsidR="007B18F4" w:rsidRDefault="00F25832">
            <w:hyperlink r:id="rId167" w:tooltip="Lunda-Norte" w:history="1">
              <w:proofErr w:type="spellStart"/>
              <w:r w:rsidR="007B18F4">
                <w:rPr>
                  <w:rStyle w:val="Hipervnculo"/>
                </w:rPr>
                <w:t>Lunda</w:t>
              </w:r>
              <w:proofErr w:type="spellEnd"/>
              <w:r w:rsidR="007B18F4">
                <w:rPr>
                  <w:rStyle w:val="Hipervnculo"/>
                </w:rPr>
                <w:t>-Norte</w:t>
              </w:r>
            </w:hyperlink>
          </w:p>
        </w:tc>
        <w:tc>
          <w:tcPr>
            <w:tcW w:w="0" w:type="auto"/>
            <w:vAlign w:val="center"/>
            <w:hideMark/>
          </w:tcPr>
          <w:p w:rsidR="007B18F4" w:rsidRDefault="00F25832">
            <w:hyperlink r:id="rId168" w:tooltip="Lucapa (aún no redactado)" w:history="1">
              <w:proofErr w:type="spellStart"/>
              <w:r w:rsidR="007B18F4">
                <w:rPr>
                  <w:rStyle w:val="Hipervnculo"/>
                </w:rPr>
                <w:t>Lucapa</w:t>
              </w:r>
              <w:proofErr w:type="spellEnd"/>
            </w:hyperlink>
          </w:p>
        </w:tc>
        <w:tc>
          <w:tcPr>
            <w:tcW w:w="0" w:type="auto"/>
            <w:vAlign w:val="center"/>
            <w:hideMark/>
          </w:tcPr>
          <w:p w:rsidR="007B18F4" w:rsidRDefault="007B18F4">
            <w:r>
              <w:t>102.783</w:t>
            </w:r>
          </w:p>
        </w:tc>
      </w:tr>
      <w:tr w:rsidR="007B18F4" w:rsidTr="007B18F4">
        <w:trPr>
          <w:tblCellSpacing w:w="15" w:type="dxa"/>
        </w:trPr>
        <w:tc>
          <w:tcPr>
            <w:tcW w:w="0" w:type="auto"/>
            <w:vAlign w:val="center"/>
            <w:hideMark/>
          </w:tcPr>
          <w:p w:rsidR="007B18F4" w:rsidRDefault="007B18F4">
            <w:r>
              <w:t>13</w:t>
            </w:r>
          </w:p>
        </w:tc>
        <w:tc>
          <w:tcPr>
            <w:tcW w:w="0" w:type="auto"/>
            <w:vAlign w:val="center"/>
            <w:hideMark/>
          </w:tcPr>
          <w:p w:rsidR="007B18F4" w:rsidRDefault="00F25832">
            <w:hyperlink r:id="rId169" w:tooltip="Lunda-Sul" w:history="1">
              <w:proofErr w:type="spellStart"/>
              <w:r w:rsidR="007B18F4">
                <w:rPr>
                  <w:rStyle w:val="Hipervnculo"/>
                </w:rPr>
                <w:t>Lunda</w:t>
              </w:r>
              <w:proofErr w:type="spellEnd"/>
              <w:r w:rsidR="007B18F4">
                <w:rPr>
                  <w:rStyle w:val="Hipervnculo"/>
                </w:rPr>
                <w:t>-Sul</w:t>
              </w:r>
            </w:hyperlink>
          </w:p>
        </w:tc>
        <w:tc>
          <w:tcPr>
            <w:tcW w:w="0" w:type="auto"/>
            <w:vAlign w:val="center"/>
            <w:hideMark/>
          </w:tcPr>
          <w:p w:rsidR="007B18F4" w:rsidRDefault="00F25832">
            <w:hyperlink r:id="rId170" w:tooltip="Saurimo (aún no redactado)" w:history="1">
              <w:proofErr w:type="spellStart"/>
              <w:r w:rsidR="007B18F4">
                <w:rPr>
                  <w:rStyle w:val="Hipervnculo"/>
                </w:rPr>
                <w:t>Saurimo</w:t>
              </w:r>
              <w:proofErr w:type="spellEnd"/>
            </w:hyperlink>
          </w:p>
        </w:tc>
        <w:tc>
          <w:tcPr>
            <w:tcW w:w="0" w:type="auto"/>
            <w:vAlign w:val="center"/>
            <w:hideMark/>
          </w:tcPr>
          <w:p w:rsidR="007B18F4" w:rsidRDefault="007B18F4">
            <w:r>
              <w:t>45.649</w:t>
            </w:r>
          </w:p>
        </w:tc>
      </w:tr>
      <w:tr w:rsidR="007B18F4" w:rsidTr="007B18F4">
        <w:trPr>
          <w:tblCellSpacing w:w="15" w:type="dxa"/>
        </w:trPr>
        <w:tc>
          <w:tcPr>
            <w:tcW w:w="0" w:type="auto"/>
            <w:vAlign w:val="center"/>
            <w:hideMark/>
          </w:tcPr>
          <w:p w:rsidR="007B18F4" w:rsidRDefault="007B18F4">
            <w:r>
              <w:t>14</w:t>
            </w:r>
          </w:p>
        </w:tc>
        <w:tc>
          <w:tcPr>
            <w:tcW w:w="0" w:type="auto"/>
            <w:vAlign w:val="center"/>
            <w:hideMark/>
          </w:tcPr>
          <w:p w:rsidR="007B18F4" w:rsidRDefault="00F25832">
            <w:hyperlink r:id="rId171" w:tooltip="Provincia de Malanje" w:history="1">
              <w:proofErr w:type="spellStart"/>
              <w:r w:rsidR="007B18F4">
                <w:rPr>
                  <w:rStyle w:val="Hipervnculo"/>
                </w:rPr>
                <w:t>Malanje</w:t>
              </w:r>
              <w:proofErr w:type="spellEnd"/>
            </w:hyperlink>
          </w:p>
        </w:tc>
        <w:tc>
          <w:tcPr>
            <w:tcW w:w="0" w:type="auto"/>
            <w:vAlign w:val="center"/>
            <w:hideMark/>
          </w:tcPr>
          <w:p w:rsidR="007B18F4" w:rsidRDefault="00F25832">
            <w:hyperlink r:id="rId172" w:tooltip="Malanje" w:history="1">
              <w:proofErr w:type="spellStart"/>
              <w:r w:rsidR="007B18F4">
                <w:rPr>
                  <w:rStyle w:val="Hipervnculo"/>
                </w:rPr>
                <w:t>Malanje</w:t>
              </w:r>
              <w:proofErr w:type="spellEnd"/>
            </w:hyperlink>
          </w:p>
        </w:tc>
        <w:tc>
          <w:tcPr>
            <w:tcW w:w="0" w:type="auto"/>
            <w:vAlign w:val="center"/>
            <w:hideMark/>
          </w:tcPr>
          <w:p w:rsidR="007B18F4" w:rsidRDefault="007B18F4">
            <w:r>
              <w:t>97.602</w:t>
            </w:r>
          </w:p>
        </w:tc>
      </w:tr>
      <w:tr w:rsidR="007B18F4" w:rsidTr="007B18F4">
        <w:trPr>
          <w:tblCellSpacing w:w="15" w:type="dxa"/>
        </w:trPr>
        <w:tc>
          <w:tcPr>
            <w:tcW w:w="0" w:type="auto"/>
            <w:vAlign w:val="center"/>
            <w:hideMark/>
          </w:tcPr>
          <w:p w:rsidR="007B18F4" w:rsidRDefault="007B18F4">
            <w:r>
              <w:t>15</w:t>
            </w:r>
          </w:p>
        </w:tc>
        <w:tc>
          <w:tcPr>
            <w:tcW w:w="0" w:type="auto"/>
            <w:vAlign w:val="center"/>
            <w:hideMark/>
          </w:tcPr>
          <w:p w:rsidR="007B18F4" w:rsidRDefault="00F25832">
            <w:hyperlink r:id="rId173" w:tooltip="Provincia de Moxico" w:history="1">
              <w:proofErr w:type="spellStart"/>
              <w:r w:rsidR="007B18F4">
                <w:rPr>
                  <w:rStyle w:val="Hipervnculo"/>
                </w:rPr>
                <w:t>Moxico</w:t>
              </w:r>
              <w:proofErr w:type="spellEnd"/>
            </w:hyperlink>
          </w:p>
        </w:tc>
        <w:tc>
          <w:tcPr>
            <w:tcW w:w="0" w:type="auto"/>
            <w:vAlign w:val="center"/>
            <w:hideMark/>
          </w:tcPr>
          <w:p w:rsidR="007B18F4" w:rsidRDefault="00F25832">
            <w:hyperlink r:id="rId174" w:tooltip="Lwena" w:history="1">
              <w:proofErr w:type="spellStart"/>
              <w:r w:rsidR="007B18F4">
                <w:rPr>
                  <w:rStyle w:val="Hipervnculo"/>
                </w:rPr>
                <w:t>Lwena</w:t>
              </w:r>
              <w:proofErr w:type="spellEnd"/>
            </w:hyperlink>
          </w:p>
        </w:tc>
        <w:tc>
          <w:tcPr>
            <w:tcW w:w="0" w:type="auto"/>
            <w:vAlign w:val="center"/>
            <w:hideMark/>
          </w:tcPr>
          <w:p w:rsidR="007B18F4" w:rsidRDefault="007B18F4">
            <w:r>
              <w:t>223.023</w:t>
            </w:r>
          </w:p>
        </w:tc>
      </w:tr>
      <w:tr w:rsidR="007B18F4" w:rsidTr="007B18F4">
        <w:trPr>
          <w:tblCellSpacing w:w="15" w:type="dxa"/>
        </w:trPr>
        <w:tc>
          <w:tcPr>
            <w:tcW w:w="0" w:type="auto"/>
            <w:vAlign w:val="center"/>
            <w:hideMark/>
          </w:tcPr>
          <w:p w:rsidR="007B18F4" w:rsidRDefault="007B18F4">
            <w:r>
              <w:t>16</w:t>
            </w:r>
          </w:p>
        </w:tc>
        <w:tc>
          <w:tcPr>
            <w:tcW w:w="0" w:type="auto"/>
            <w:vAlign w:val="center"/>
            <w:hideMark/>
          </w:tcPr>
          <w:p w:rsidR="007B18F4" w:rsidRDefault="00F25832">
            <w:hyperlink r:id="rId175" w:tooltip="Provincia de Namibe" w:history="1">
              <w:proofErr w:type="spellStart"/>
              <w:r w:rsidR="007B18F4">
                <w:rPr>
                  <w:rStyle w:val="Hipervnculo"/>
                </w:rPr>
                <w:t>Namibe</w:t>
              </w:r>
              <w:proofErr w:type="spellEnd"/>
            </w:hyperlink>
          </w:p>
        </w:tc>
        <w:tc>
          <w:tcPr>
            <w:tcW w:w="0" w:type="auto"/>
            <w:vAlign w:val="center"/>
            <w:hideMark/>
          </w:tcPr>
          <w:p w:rsidR="007B18F4" w:rsidRDefault="00F25832">
            <w:hyperlink r:id="rId176" w:tooltip="Namibe" w:history="1">
              <w:proofErr w:type="spellStart"/>
              <w:r w:rsidR="007B18F4">
                <w:rPr>
                  <w:rStyle w:val="Hipervnculo"/>
                </w:rPr>
                <w:t>Namibe</w:t>
              </w:r>
              <w:proofErr w:type="spellEnd"/>
            </w:hyperlink>
          </w:p>
        </w:tc>
        <w:tc>
          <w:tcPr>
            <w:tcW w:w="0" w:type="auto"/>
            <w:vAlign w:val="center"/>
            <w:hideMark/>
          </w:tcPr>
          <w:p w:rsidR="007B18F4" w:rsidRDefault="007B18F4">
            <w:r>
              <w:t>58.137</w:t>
            </w:r>
          </w:p>
        </w:tc>
      </w:tr>
      <w:tr w:rsidR="007B18F4" w:rsidTr="007B18F4">
        <w:trPr>
          <w:tblCellSpacing w:w="15" w:type="dxa"/>
        </w:trPr>
        <w:tc>
          <w:tcPr>
            <w:tcW w:w="0" w:type="auto"/>
            <w:vAlign w:val="center"/>
            <w:hideMark/>
          </w:tcPr>
          <w:p w:rsidR="007B18F4" w:rsidRDefault="007B18F4">
            <w:r>
              <w:t>17</w:t>
            </w:r>
          </w:p>
        </w:tc>
        <w:tc>
          <w:tcPr>
            <w:tcW w:w="0" w:type="auto"/>
            <w:vAlign w:val="center"/>
            <w:hideMark/>
          </w:tcPr>
          <w:p w:rsidR="007B18F4" w:rsidRDefault="00F25832">
            <w:hyperlink r:id="rId177" w:tooltip="Provincia de Uíge" w:history="1">
              <w:proofErr w:type="spellStart"/>
              <w:r w:rsidR="007B18F4">
                <w:rPr>
                  <w:rStyle w:val="Hipervnculo"/>
                </w:rPr>
                <w:t>Uíge</w:t>
              </w:r>
              <w:proofErr w:type="spellEnd"/>
            </w:hyperlink>
          </w:p>
        </w:tc>
        <w:tc>
          <w:tcPr>
            <w:tcW w:w="0" w:type="auto"/>
            <w:vAlign w:val="center"/>
            <w:hideMark/>
          </w:tcPr>
          <w:p w:rsidR="007B18F4" w:rsidRDefault="00F25832">
            <w:hyperlink r:id="rId178" w:tooltip="Uíge" w:history="1">
              <w:proofErr w:type="spellStart"/>
              <w:r w:rsidR="007B18F4">
                <w:rPr>
                  <w:rStyle w:val="Hipervnculo"/>
                </w:rPr>
                <w:t>Uíge</w:t>
              </w:r>
              <w:proofErr w:type="spellEnd"/>
            </w:hyperlink>
          </w:p>
        </w:tc>
        <w:tc>
          <w:tcPr>
            <w:tcW w:w="0" w:type="auto"/>
            <w:vAlign w:val="center"/>
            <w:hideMark/>
          </w:tcPr>
          <w:p w:rsidR="007B18F4" w:rsidRDefault="007B18F4">
            <w:r>
              <w:t>58.698</w:t>
            </w:r>
          </w:p>
        </w:tc>
      </w:tr>
      <w:tr w:rsidR="007B18F4" w:rsidTr="007B18F4">
        <w:trPr>
          <w:tblCellSpacing w:w="15" w:type="dxa"/>
        </w:trPr>
        <w:tc>
          <w:tcPr>
            <w:tcW w:w="0" w:type="auto"/>
            <w:vAlign w:val="center"/>
            <w:hideMark/>
          </w:tcPr>
          <w:p w:rsidR="007B18F4" w:rsidRDefault="007B18F4">
            <w:r>
              <w:t>18</w:t>
            </w:r>
          </w:p>
        </w:tc>
        <w:tc>
          <w:tcPr>
            <w:tcW w:w="0" w:type="auto"/>
            <w:vAlign w:val="center"/>
            <w:hideMark/>
          </w:tcPr>
          <w:p w:rsidR="007B18F4" w:rsidRDefault="00F25832">
            <w:hyperlink r:id="rId179" w:tooltip="Provincia de Zaire" w:history="1">
              <w:r w:rsidR="007B18F4">
                <w:rPr>
                  <w:rStyle w:val="Hipervnculo"/>
                </w:rPr>
                <w:t>Zaire</w:t>
              </w:r>
            </w:hyperlink>
          </w:p>
        </w:tc>
        <w:tc>
          <w:tcPr>
            <w:tcW w:w="0" w:type="auto"/>
            <w:vAlign w:val="center"/>
            <w:hideMark/>
          </w:tcPr>
          <w:p w:rsidR="007B18F4" w:rsidRDefault="00F25832">
            <w:hyperlink r:id="rId180" w:tooltip="M'Banza Kongo" w:history="1">
              <w:proofErr w:type="spellStart"/>
              <w:r w:rsidR="007B18F4">
                <w:rPr>
                  <w:rStyle w:val="Hipervnculo"/>
                </w:rPr>
                <w:t>M'Banza</w:t>
              </w:r>
              <w:proofErr w:type="spellEnd"/>
              <w:r w:rsidR="007B18F4">
                <w:rPr>
                  <w:rStyle w:val="Hipervnculo"/>
                </w:rPr>
                <w:t xml:space="preserve"> </w:t>
              </w:r>
              <w:proofErr w:type="spellStart"/>
              <w:r w:rsidR="007B18F4">
                <w:rPr>
                  <w:rStyle w:val="Hipervnculo"/>
                </w:rPr>
                <w:t>Kongo</w:t>
              </w:r>
              <w:proofErr w:type="spellEnd"/>
            </w:hyperlink>
          </w:p>
        </w:tc>
        <w:tc>
          <w:tcPr>
            <w:tcW w:w="0" w:type="auto"/>
            <w:vAlign w:val="center"/>
            <w:hideMark/>
          </w:tcPr>
          <w:p w:rsidR="007B18F4" w:rsidRDefault="007B18F4">
            <w:r>
              <w:t>40.130</w:t>
            </w:r>
          </w:p>
        </w:tc>
      </w:tr>
    </w:tbl>
    <w:p w:rsidR="007B18F4" w:rsidRDefault="007B18F4" w:rsidP="007B18F4">
      <w:pPr>
        <w:pStyle w:val="NormalWeb"/>
      </w:pPr>
      <w:r>
        <w:br w:type="textWrapping" w:clear="all"/>
      </w:r>
    </w:p>
    <w:p w:rsidR="007B18F4" w:rsidRDefault="007B18F4" w:rsidP="007B18F4">
      <w:pPr>
        <w:pStyle w:val="Ttulo3"/>
      </w:pPr>
      <w:proofErr w:type="spellStart"/>
      <w:r>
        <w:rPr>
          <w:rStyle w:val="mw-headline"/>
        </w:rPr>
        <w:t>Exclave</w:t>
      </w:r>
      <w:proofErr w:type="spellEnd"/>
      <w:r>
        <w:rPr>
          <w:rStyle w:val="mw-headline"/>
        </w:rPr>
        <w:t xml:space="preserve"> de Cabinda</w:t>
      </w:r>
    </w:p>
    <w:p w:rsidR="007B18F4" w:rsidRDefault="007B18F4" w:rsidP="007B18F4">
      <w:r>
        <w:rPr>
          <w:sz w:val="21"/>
          <w:szCs w:val="21"/>
        </w:rPr>
        <w:t>Artículo principal:</w:t>
      </w:r>
      <w:r>
        <w:t xml:space="preserve"> </w:t>
      </w:r>
      <w:hyperlink r:id="rId181" w:tooltip="Cabinda" w:history="1">
        <w:r>
          <w:rPr>
            <w:rStyle w:val="Hipervnculo"/>
            <w:i/>
            <w:iCs/>
          </w:rPr>
          <w:t>Cabinda</w:t>
        </w:r>
      </w:hyperlink>
    </w:p>
    <w:p w:rsidR="007B18F4" w:rsidRDefault="007B18F4" w:rsidP="007B18F4"/>
    <w:p w:rsidR="007B18F4" w:rsidRDefault="007B18F4" w:rsidP="007B18F4">
      <w:r>
        <w:t xml:space="preserve">Mapa de la provincia de </w:t>
      </w:r>
      <w:hyperlink r:id="rId182" w:tooltip="Cabinda" w:history="1">
        <w:r>
          <w:rPr>
            <w:rStyle w:val="Hipervnculo"/>
          </w:rPr>
          <w:t>Cabinda</w:t>
        </w:r>
      </w:hyperlink>
      <w:r>
        <w:t>.</w:t>
      </w:r>
    </w:p>
    <w:p w:rsidR="007B18F4" w:rsidRDefault="007B18F4" w:rsidP="007B18F4">
      <w:pPr>
        <w:pStyle w:val="NormalWeb"/>
      </w:pPr>
      <w:r>
        <w:t xml:space="preserve">Con un área de aproximadamente 7.283 kilómetros cuadrados, la provincia norteña de Cabinda es la única separada del resto del país por una franja de aproximadamente 60 kilómetros de ancho, perteneciente a la República Democrática de Congo (RDC) que discurre a lo largo del río Congo. Cabinda limita al norte en la República del Congo, y al este y al sur con la República Democrática del Congo. La ciudad de Cabinda es el </w:t>
      </w:r>
      <w:r>
        <w:lastRenderedPageBreak/>
        <w:t>principal núcleo de población.</w:t>
      </w:r>
    </w:p>
    <w:p w:rsidR="007B18F4" w:rsidRDefault="007B18F4" w:rsidP="007B18F4">
      <w:pPr>
        <w:pStyle w:val="NormalWeb"/>
      </w:pPr>
      <w:r>
        <w:t xml:space="preserve">Según el censo de </w:t>
      </w:r>
      <w:hyperlink r:id="rId183" w:tooltip="1995" w:history="1">
        <w:r>
          <w:rPr>
            <w:rStyle w:val="Hipervnculo"/>
          </w:rPr>
          <w:t>1995</w:t>
        </w:r>
      </w:hyperlink>
      <w:r>
        <w:t>, Cabinda tenía una población estimada de 600.000, aproximadamente 400.000 de los cuales viven en países vecinos. Sin embargo las estimaciones demográficas no son demasiado fiables. Consistiendo en gran parte en bosque tropical, Cabinda produce maderas duras, café, cacao, caucho ordin</w:t>
      </w:r>
      <w:r>
        <w:t>a</w:t>
      </w:r>
      <w:r>
        <w:t>rio y aceite de palma. Sin embargo el producto por el que es más conocida es el petróleo, que le ha dado el apodo de "Kuwait de África". La producción de petróleo de Cabinda, procedente de sus considerables rese</w:t>
      </w:r>
      <w:r>
        <w:t>r</w:t>
      </w:r>
      <w:r>
        <w:t xml:space="preserve">vas, representa más de la mitad de las exportaciones de Angola hoy por hoy. La mayor parte del petróleo a lo largo de su costa fue descubierto bajo la administración portuguesa por la Compañía petrolera del </w:t>
      </w:r>
      <w:hyperlink r:id="rId184" w:tooltip="Golfo de Cabinda (aún no redactado)" w:history="1">
        <w:r>
          <w:rPr>
            <w:rStyle w:val="Hipervnculo"/>
          </w:rPr>
          <w:t>Golfo de Cabinda</w:t>
        </w:r>
      </w:hyperlink>
      <w:r>
        <w:t xml:space="preserve"> (CABGOC) a partir de </w:t>
      </w:r>
      <w:hyperlink r:id="rId185" w:tooltip="1968" w:history="1">
        <w:r>
          <w:rPr>
            <w:rStyle w:val="Hipervnculo"/>
          </w:rPr>
          <w:t>1968</w:t>
        </w:r>
      </w:hyperlink>
      <w:r>
        <w:t>.</w:t>
      </w:r>
    </w:p>
    <w:p w:rsidR="007B18F4" w:rsidRDefault="007B18F4" w:rsidP="007B18F4">
      <w:pPr>
        <w:pStyle w:val="NormalWeb"/>
      </w:pPr>
      <w:r>
        <w:t xml:space="preserve">En aquel entonces </w:t>
      </w:r>
      <w:hyperlink r:id="rId186" w:tooltip="Portugal" w:history="1">
        <w:r>
          <w:rPr>
            <w:rStyle w:val="Hipervnculo"/>
          </w:rPr>
          <w:t>Portugal</w:t>
        </w:r>
      </w:hyperlink>
      <w:r>
        <w:t xml:space="preserve"> entregó la soberanía de su antigua provincia de ultramar a los grupos locales independentistas (MPLA, UNITA, y FNLA), y el territorio de Cabinda ha sido un foco de acciones separ</w:t>
      </w:r>
      <w:r>
        <w:t>a</w:t>
      </w:r>
      <w:r>
        <w:t xml:space="preserve">tistas guerrilleras que se oponen al Gobierno de Angola (que ha empleado sus fuerzas militares, el FAA - </w:t>
      </w:r>
      <w:proofErr w:type="spellStart"/>
      <w:r>
        <w:t>Forças</w:t>
      </w:r>
      <w:proofErr w:type="spellEnd"/>
      <w:r>
        <w:t xml:space="preserve"> Armadas Angolanas). Los separatistas de Cabinda, FLEC-FAC, anunciaron una República federal virtual de Cabinda bajo la Presidencia de </w:t>
      </w:r>
      <w:proofErr w:type="spellStart"/>
      <w:r>
        <w:t>Henriques</w:t>
      </w:r>
      <w:proofErr w:type="spellEnd"/>
      <w:r>
        <w:t xml:space="preserve"> </w:t>
      </w:r>
      <w:proofErr w:type="spellStart"/>
      <w:r>
        <w:t>Tiago</w:t>
      </w:r>
      <w:proofErr w:type="spellEnd"/>
      <w:r>
        <w:t xml:space="preserve"> </w:t>
      </w:r>
      <w:proofErr w:type="spellStart"/>
      <w:r>
        <w:t>N'Zita</w:t>
      </w:r>
      <w:proofErr w:type="spellEnd"/>
      <w:r>
        <w:t>. Una de las características del movimiento de independencia de Cabinda es su fragmentación constante, en facciones cada vez más pequeñas, en un proceso que aunque no está totalmente instigado por el gobierno angoleño, indudablemente está fomentado y debidamente explotado por aquél.</w:t>
      </w:r>
    </w:p>
    <w:p w:rsidR="007B18F4" w:rsidRDefault="007B18F4" w:rsidP="007B18F4">
      <w:pPr>
        <w:pStyle w:val="Ttulo2"/>
      </w:pPr>
      <w:r>
        <w:rPr>
          <w:rStyle w:val="mw-headline"/>
        </w:rPr>
        <w:t>Geografía</w:t>
      </w:r>
    </w:p>
    <w:p w:rsidR="007B18F4" w:rsidRDefault="007B18F4" w:rsidP="007B18F4">
      <w:r>
        <w:rPr>
          <w:sz w:val="21"/>
          <w:szCs w:val="21"/>
        </w:rPr>
        <w:t>Artículo principal:</w:t>
      </w:r>
      <w:r>
        <w:t xml:space="preserve"> </w:t>
      </w:r>
      <w:hyperlink r:id="rId187" w:tooltip="Geografía de Angola" w:history="1">
        <w:r>
          <w:rPr>
            <w:rStyle w:val="Hipervnculo"/>
            <w:i/>
            <w:iCs/>
          </w:rPr>
          <w:t>Geografía de Angola</w:t>
        </w:r>
      </w:hyperlink>
    </w:p>
    <w:p w:rsidR="007B18F4" w:rsidRDefault="007B18F4" w:rsidP="007B18F4"/>
    <w:p w:rsidR="007B18F4" w:rsidRDefault="007B18F4" w:rsidP="007B18F4">
      <w:r>
        <w:t>Foto satelital.</w:t>
      </w:r>
    </w:p>
    <w:p w:rsidR="007B18F4" w:rsidRDefault="007B18F4" w:rsidP="007B18F4">
      <w:pPr>
        <w:pStyle w:val="NormalWeb"/>
      </w:pPr>
      <w:r>
        <w:rPr>
          <w:rStyle w:val="Textoennegrita"/>
        </w:rPr>
        <w:t>Angola</w:t>
      </w:r>
      <w:r>
        <w:t xml:space="preserve"> es un estado del suroeste de </w:t>
      </w:r>
      <w:hyperlink r:id="rId188" w:tooltip="África" w:history="1">
        <w:r>
          <w:rPr>
            <w:rStyle w:val="Hipervnculo"/>
          </w:rPr>
          <w:t>África</w:t>
        </w:r>
      </w:hyperlink>
      <w:r>
        <w:t xml:space="preserve">. Limita con la </w:t>
      </w:r>
      <w:hyperlink r:id="rId189" w:tooltip="República del Congo" w:history="1">
        <w:r>
          <w:rPr>
            <w:rStyle w:val="Hipervnculo"/>
          </w:rPr>
          <w:t>República del Congo</w:t>
        </w:r>
      </w:hyperlink>
      <w:r>
        <w:t xml:space="preserve">, </w:t>
      </w:r>
      <w:hyperlink r:id="rId190" w:tooltip="República Democrática del Congo" w:history="1">
        <w:r>
          <w:rPr>
            <w:rStyle w:val="Hipervnculo"/>
          </w:rPr>
          <w:t>República Democrática del Congo</w:t>
        </w:r>
      </w:hyperlink>
      <w:r>
        <w:t xml:space="preserve">, </w:t>
      </w:r>
      <w:hyperlink r:id="rId191" w:tooltip="Zambia" w:history="1">
        <w:r>
          <w:rPr>
            <w:rStyle w:val="Hipervnculo"/>
          </w:rPr>
          <w:t>Zambia</w:t>
        </w:r>
      </w:hyperlink>
      <w:r>
        <w:t xml:space="preserve"> y </w:t>
      </w:r>
      <w:hyperlink r:id="rId192" w:tooltip="Namibia" w:history="1">
        <w:r>
          <w:rPr>
            <w:rStyle w:val="Hipervnculo"/>
          </w:rPr>
          <w:t>Namibia</w:t>
        </w:r>
      </w:hyperlink>
      <w:r>
        <w:t xml:space="preserve">. Su costa, con más de 1 300 km, está situada en el </w:t>
      </w:r>
      <w:hyperlink r:id="rId193" w:tooltip="Océano Atlántico" w:history="1">
        <w:r>
          <w:rPr>
            <w:rStyle w:val="Hipervnculo"/>
          </w:rPr>
          <w:t>océano Atlántico</w:t>
        </w:r>
      </w:hyperlink>
      <w:r>
        <w:t xml:space="preserve"> y tiene un área total de 1 246 700 km². Su interior está representado por una gran meseta, con un mayor relieve en las zonas de </w:t>
      </w:r>
      <w:hyperlink r:id="rId194" w:tooltip="Bié" w:history="1">
        <w:proofErr w:type="spellStart"/>
        <w:r>
          <w:rPr>
            <w:rStyle w:val="Hipervnculo"/>
          </w:rPr>
          <w:t>Bié</w:t>
        </w:r>
        <w:proofErr w:type="spellEnd"/>
      </w:hyperlink>
      <w:r>
        <w:t xml:space="preserve"> y </w:t>
      </w:r>
      <w:hyperlink r:id="rId195" w:tooltip="Huila" w:history="1">
        <w:proofErr w:type="spellStart"/>
        <w:r>
          <w:rPr>
            <w:rStyle w:val="Hipervnculo"/>
          </w:rPr>
          <w:t>Huíla</w:t>
        </w:r>
        <w:proofErr w:type="spellEnd"/>
      </w:hyperlink>
      <w:r>
        <w:t xml:space="preserve">, en la zona occidental. En esta misma meseta nacen muchos afluentes del </w:t>
      </w:r>
      <w:hyperlink r:id="rId196" w:tooltip="Río Congo" w:history="1">
        <w:r>
          <w:rPr>
            <w:rStyle w:val="Hipervnculo"/>
          </w:rPr>
          <w:t>río Congo</w:t>
        </w:r>
      </w:hyperlink>
      <w:r>
        <w:t xml:space="preserve"> y el </w:t>
      </w:r>
      <w:hyperlink r:id="rId197" w:tooltip="Río Zambeze" w:history="1">
        <w:r>
          <w:rPr>
            <w:rStyle w:val="Hipervnculo"/>
          </w:rPr>
          <w:t>río Zambeze</w:t>
        </w:r>
      </w:hyperlink>
      <w:r>
        <w:t xml:space="preserve">. En el suroeste, cerca de </w:t>
      </w:r>
      <w:hyperlink r:id="rId198" w:tooltip="Namibia" w:history="1">
        <w:r>
          <w:rPr>
            <w:rStyle w:val="Hipervnculo"/>
          </w:rPr>
          <w:t>Namibia</w:t>
        </w:r>
      </w:hyperlink>
      <w:r>
        <w:t xml:space="preserve">, la gran llanura litoral es extremadamente árida, formando el desierto de </w:t>
      </w:r>
      <w:hyperlink r:id="rId199" w:tooltip="Moçâmedes" w:history="1">
        <w:proofErr w:type="spellStart"/>
        <w:r>
          <w:rPr>
            <w:rStyle w:val="Hipervnculo"/>
          </w:rPr>
          <w:t>Moçâmedes</w:t>
        </w:r>
        <w:proofErr w:type="spellEnd"/>
      </w:hyperlink>
      <w:r>
        <w:t>, contrastando con la zona noreste del país, que es mucho más húmeda, donde pr</w:t>
      </w:r>
      <w:r>
        <w:t>e</w:t>
      </w:r>
      <w:r>
        <w:t xml:space="preserve">domina un paisaje de sabana. Al norte, en la zona de </w:t>
      </w:r>
      <w:hyperlink r:id="rId200" w:tooltip="Cabinda" w:history="1">
        <w:r>
          <w:rPr>
            <w:rStyle w:val="Hipervnculo"/>
          </w:rPr>
          <w:t>Cabinda</w:t>
        </w:r>
      </w:hyperlink>
      <w:r>
        <w:t xml:space="preserve">, pueden encontrarse </w:t>
      </w:r>
      <w:hyperlink r:id="rId201" w:tooltip="Bosque tropical" w:history="1">
        <w:r>
          <w:rPr>
            <w:rStyle w:val="Hipervnculo"/>
          </w:rPr>
          <w:t>bosques tropicales</w:t>
        </w:r>
      </w:hyperlink>
      <w:r>
        <w:t>.</w:t>
      </w:r>
    </w:p>
    <w:p w:rsidR="007B18F4" w:rsidRDefault="007B18F4" w:rsidP="007B18F4">
      <w:pPr>
        <w:pStyle w:val="Ttulo3"/>
      </w:pPr>
      <w:r>
        <w:rPr>
          <w:rStyle w:val="mw-headline"/>
        </w:rPr>
        <w:t>Relieve</w:t>
      </w:r>
    </w:p>
    <w:p w:rsidR="007B18F4" w:rsidRDefault="007B18F4" w:rsidP="007B18F4">
      <w:pPr>
        <w:pStyle w:val="NormalWeb"/>
      </w:pPr>
      <w:r>
        <w:t xml:space="preserve">El relieve angoleño presenta dos unidades geomorfológicas básicas: la </w:t>
      </w:r>
      <w:hyperlink r:id="rId202" w:tooltip="Llanura litoral" w:history="1">
        <w:r>
          <w:rPr>
            <w:rStyle w:val="Hipervnculo"/>
          </w:rPr>
          <w:t>llanura litoral</w:t>
        </w:r>
      </w:hyperlink>
      <w:r>
        <w:t xml:space="preserve"> y la </w:t>
      </w:r>
      <w:hyperlink r:id="rId203" w:tooltip="Meseta" w:history="1">
        <w:r>
          <w:rPr>
            <w:rStyle w:val="Hipervnculo"/>
          </w:rPr>
          <w:t>meseta</w:t>
        </w:r>
      </w:hyperlink>
      <w:r>
        <w:t xml:space="preserve">, o </w:t>
      </w:r>
      <w:hyperlink r:id="rId204" w:tooltip="Planalto" w:history="1">
        <w:proofErr w:type="spellStart"/>
        <w:r>
          <w:rPr>
            <w:rStyle w:val="Hipervnculo"/>
          </w:rPr>
          <w:t>planalto</w:t>
        </w:r>
        <w:proofErr w:type="spellEnd"/>
      </w:hyperlink>
      <w:r>
        <w:t xml:space="preserve">. La primera de estas regiones constituye una franja costera fresca, seca y pantanosa que se estrecha en su sector meridional y adquiere una progresiva aridez en el </w:t>
      </w:r>
      <w:hyperlink r:id="rId205" w:tooltip="Desierto de Moçamedes" w:history="1">
        <w:r>
          <w:rPr>
            <w:rStyle w:val="Hipervnculo"/>
          </w:rPr>
          <w:t xml:space="preserve">desierto de </w:t>
        </w:r>
        <w:proofErr w:type="spellStart"/>
        <w:r>
          <w:rPr>
            <w:rStyle w:val="Hipervnculo"/>
          </w:rPr>
          <w:t>Moçamedes</w:t>
        </w:r>
        <w:proofErr w:type="spellEnd"/>
      </w:hyperlink>
      <w:r>
        <w:t>. Esta región árida se e</w:t>
      </w:r>
      <w:r>
        <w:t>x</w:t>
      </w:r>
      <w:r>
        <w:t xml:space="preserve">tiende desde </w:t>
      </w:r>
      <w:hyperlink r:id="rId206" w:tooltip="Namibia" w:history="1">
        <w:r>
          <w:rPr>
            <w:rStyle w:val="Hipervnculo"/>
          </w:rPr>
          <w:t>Namibia</w:t>
        </w:r>
      </w:hyperlink>
      <w:r>
        <w:t xml:space="preserve"> hasta </w:t>
      </w:r>
      <w:hyperlink r:id="rId207" w:tooltip="Luanda" w:history="1">
        <w:r>
          <w:rPr>
            <w:rStyle w:val="Hipervnculo"/>
          </w:rPr>
          <w:t>Luanda</w:t>
        </w:r>
      </w:hyperlink>
      <w:r>
        <w:t>.</w:t>
      </w:r>
    </w:p>
    <w:p w:rsidR="007B18F4" w:rsidRDefault="007B18F4" w:rsidP="007B18F4"/>
    <w:p w:rsidR="007B18F4" w:rsidRDefault="007B18F4" w:rsidP="007B18F4">
      <w:r>
        <w:t>El Mirador de la Luna, situado a unos 40 km al sur de Luanda.</w:t>
      </w:r>
    </w:p>
    <w:p w:rsidR="007B18F4" w:rsidRDefault="007B18F4" w:rsidP="007B18F4">
      <w:pPr>
        <w:pStyle w:val="NormalWeb"/>
      </w:pPr>
      <w:r>
        <w:t xml:space="preserve">Al norte de Luanda la costa es rectilínea y escarpada, pero al sur ofrece diversas </w:t>
      </w:r>
      <w:hyperlink r:id="rId208" w:tooltip="Ensenadas" w:history="1">
        <w:r>
          <w:rPr>
            <w:rStyle w:val="Hipervnculo"/>
          </w:rPr>
          <w:t>ensenadas</w:t>
        </w:r>
      </w:hyperlink>
      <w:r>
        <w:t xml:space="preserve">. La franja costera está templada por la corriente fría de </w:t>
      </w:r>
      <w:proofErr w:type="spellStart"/>
      <w:r>
        <w:t>Benguela</w:t>
      </w:r>
      <w:proofErr w:type="spellEnd"/>
      <w:r>
        <w:t xml:space="preserve">, lo que da como resultado un clima semejante al de la costa de </w:t>
      </w:r>
      <w:hyperlink r:id="rId209" w:tooltip="Perú" w:history="1">
        <w:r>
          <w:rPr>
            <w:rStyle w:val="Hipervnculo"/>
          </w:rPr>
          <w:t>Perú</w:t>
        </w:r>
      </w:hyperlink>
      <w:r>
        <w:t xml:space="preserve"> o de </w:t>
      </w:r>
      <w:hyperlink r:id="rId210" w:tooltip="Baja California" w:history="1">
        <w:r>
          <w:rPr>
            <w:rStyle w:val="Hipervnculo"/>
          </w:rPr>
          <w:t>Baja California</w:t>
        </w:r>
      </w:hyperlink>
      <w:r>
        <w:t>. La costa es en su gran mayoría plana, con ocasionales acantilados de baja alt</w:t>
      </w:r>
      <w:r>
        <w:t>u</w:t>
      </w:r>
      <w:r>
        <w:t xml:space="preserve">ra de roca sedimentaria de color rojo. Hay una bahía profunda en la costa llamada Bahía de los Tigres. Hacia el norte se encuentran </w:t>
      </w:r>
      <w:hyperlink r:id="rId211" w:tooltip="Port Alexander" w:history="1">
        <w:r>
          <w:rPr>
            <w:rStyle w:val="Hipervnculo"/>
          </w:rPr>
          <w:t>Port Alexander</w:t>
        </w:r>
      </w:hyperlink>
      <w:r>
        <w:t xml:space="preserve">, </w:t>
      </w:r>
      <w:hyperlink r:id="rId212" w:tooltip="Little Fish Bay (aún no redactado)" w:history="1">
        <w:r>
          <w:rPr>
            <w:rStyle w:val="Hipervnculo"/>
          </w:rPr>
          <w:t xml:space="preserve">Little </w:t>
        </w:r>
        <w:proofErr w:type="spellStart"/>
        <w:r>
          <w:rPr>
            <w:rStyle w:val="Hipervnculo"/>
          </w:rPr>
          <w:t>Fish</w:t>
        </w:r>
        <w:proofErr w:type="spellEnd"/>
        <w:r>
          <w:rPr>
            <w:rStyle w:val="Hipervnculo"/>
          </w:rPr>
          <w:t xml:space="preserve"> </w:t>
        </w:r>
        <w:proofErr w:type="spellStart"/>
        <w:r>
          <w:rPr>
            <w:rStyle w:val="Hipervnculo"/>
          </w:rPr>
          <w:t>Bay</w:t>
        </w:r>
        <w:proofErr w:type="spellEnd"/>
      </w:hyperlink>
      <w:r>
        <w:t xml:space="preserve"> y </w:t>
      </w:r>
      <w:hyperlink r:id="rId213" w:tooltip="Lobito Bay (aún no redactado)" w:history="1">
        <w:r>
          <w:rPr>
            <w:rStyle w:val="Hipervnculo"/>
          </w:rPr>
          <w:t xml:space="preserve">Lobito </w:t>
        </w:r>
        <w:proofErr w:type="spellStart"/>
        <w:r>
          <w:rPr>
            <w:rStyle w:val="Hipervnculo"/>
          </w:rPr>
          <w:t>Bay</w:t>
        </w:r>
        <w:proofErr w:type="spellEnd"/>
      </w:hyperlink>
      <w:r>
        <w:t xml:space="preserve">, mientras que las bahías superficiales son numerosas. </w:t>
      </w:r>
      <w:hyperlink r:id="rId214" w:tooltip="Lobito Bay (aún no redactado)" w:history="1">
        <w:r>
          <w:rPr>
            <w:rStyle w:val="Hipervnculo"/>
          </w:rPr>
          <w:t xml:space="preserve">Lobito </w:t>
        </w:r>
        <w:proofErr w:type="spellStart"/>
        <w:r>
          <w:rPr>
            <w:rStyle w:val="Hipervnculo"/>
          </w:rPr>
          <w:t>Bay</w:t>
        </w:r>
        <w:proofErr w:type="spellEnd"/>
      </w:hyperlink>
      <w:r>
        <w:t xml:space="preserve"> tiene aguas suficientes como para permitir la descarga de grandes barcos cerca de la costa.</w:t>
      </w:r>
    </w:p>
    <w:p w:rsidR="007B18F4" w:rsidRDefault="007B18F4" w:rsidP="007B18F4">
      <w:pPr>
        <w:pStyle w:val="NormalWeb"/>
      </w:pPr>
      <w:r>
        <w:t xml:space="preserve">El </w:t>
      </w:r>
      <w:proofErr w:type="spellStart"/>
      <w:r>
        <w:rPr>
          <w:i/>
          <w:iCs/>
        </w:rPr>
        <w:t>planalto</w:t>
      </w:r>
      <w:proofErr w:type="spellEnd"/>
      <w:r>
        <w:t xml:space="preserve"> o meseta interior húmeda, ocupa dos tercios de la superficie angolana con una altitud que varía entre los 450 y 600 </w:t>
      </w:r>
      <w:hyperlink r:id="rId215" w:tooltip="Msnm" w:history="1">
        <w:r>
          <w:rPr>
            <w:rStyle w:val="Hipervnculo"/>
          </w:rPr>
          <w:t>msnm</w:t>
        </w:r>
      </w:hyperlink>
      <w:r>
        <w:t xml:space="preserve">, dividida entre una </w:t>
      </w:r>
      <w:hyperlink r:id="rId216" w:tooltip="Sabana" w:history="1">
        <w:r>
          <w:rPr>
            <w:rStyle w:val="Hipervnculo"/>
          </w:rPr>
          <w:t>sabana</w:t>
        </w:r>
      </w:hyperlink>
      <w:r>
        <w:t xml:space="preserve"> seca en el sur y sudeste y una </w:t>
      </w:r>
      <w:hyperlink r:id="rId217" w:tooltip="Selva" w:history="1">
        <w:r>
          <w:rPr>
            <w:rStyle w:val="Hipervnculo"/>
          </w:rPr>
          <w:t>selva</w:t>
        </w:r>
      </w:hyperlink>
      <w:r>
        <w:t xml:space="preserve"> en el norte y en </w:t>
      </w:r>
      <w:hyperlink r:id="rId218" w:tooltip="Cabinda" w:history="1">
        <w:r>
          <w:rPr>
            <w:rStyle w:val="Hipervnculo"/>
          </w:rPr>
          <w:t>Cabinda</w:t>
        </w:r>
      </w:hyperlink>
      <w:r>
        <w:t xml:space="preserve">. A partir de esta estrecha banda costera, cuyo ancho varía entre 48 y 165 kilómetros, el relieve se </w:t>
      </w:r>
      <w:r>
        <w:lastRenderedPageBreak/>
        <w:t>alza rápidamente a través de cuestas hasta alcanzar una meseta, que se encuentra cubierta por vasta veget</w:t>
      </w:r>
      <w:r>
        <w:t>a</w:t>
      </w:r>
      <w:r>
        <w:t xml:space="preserve">ción. Seguidamente comienza a descender suavemente hacia el centro de </w:t>
      </w:r>
      <w:hyperlink r:id="rId219" w:tooltip="África" w:history="1">
        <w:r>
          <w:rPr>
            <w:rStyle w:val="Hipervnculo"/>
          </w:rPr>
          <w:t>África</w:t>
        </w:r>
      </w:hyperlink>
      <w:r>
        <w:t xml:space="preserve">. La meseta </w:t>
      </w:r>
      <w:proofErr w:type="spellStart"/>
      <w:r>
        <w:t>angolesa</w:t>
      </w:r>
      <w:proofErr w:type="spellEnd"/>
      <w:r>
        <w:t xml:space="preserve"> o </w:t>
      </w:r>
      <w:hyperlink r:id="rId220" w:tooltip="Meseta de Bié" w:history="1">
        <w:r>
          <w:rPr>
            <w:rStyle w:val="Hipervnculo"/>
          </w:rPr>
          <w:t>m</w:t>
        </w:r>
        <w:r>
          <w:rPr>
            <w:rStyle w:val="Hipervnculo"/>
          </w:rPr>
          <w:t>e</w:t>
        </w:r>
        <w:r>
          <w:rPr>
            <w:rStyle w:val="Hipervnculo"/>
          </w:rPr>
          <w:t xml:space="preserve">seta de </w:t>
        </w:r>
        <w:proofErr w:type="spellStart"/>
        <w:r>
          <w:rPr>
            <w:rStyle w:val="Hipervnculo"/>
          </w:rPr>
          <w:t>Bié</w:t>
        </w:r>
        <w:proofErr w:type="spellEnd"/>
      </w:hyperlink>
      <w:r>
        <w:t xml:space="preserve"> forma un cuadrilátero al este de </w:t>
      </w:r>
      <w:hyperlink r:id="rId221" w:tooltip="Benguela" w:history="1">
        <w:proofErr w:type="spellStart"/>
        <w:r>
          <w:rPr>
            <w:rStyle w:val="Hipervnculo"/>
          </w:rPr>
          <w:t>Benguela</w:t>
        </w:r>
        <w:proofErr w:type="spellEnd"/>
      </w:hyperlink>
      <w:r>
        <w:t xml:space="preserve"> de una altitud promedio de 1.500 m con alturas máx</w:t>
      </w:r>
      <w:r>
        <w:t>i</w:t>
      </w:r>
      <w:r>
        <w:t>mas de hasta 2.200 m. Esta meseta cubre aproximadamente el 10% de la superficie del país y es un centro de dispersión de aguas.</w:t>
      </w:r>
    </w:p>
    <w:p w:rsidR="007B18F4" w:rsidRDefault="007B18F4" w:rsidP="007B18F4"/>
    <w:p w:rsidR="007B18F4" w:rsidRDefault="007B18F4" w:rsidP="007B18F4">
      <w:r>
        <w:t xml:space="preserve">Cuenca del </w:t>
      </w:r>
      <w:hyperlink r:id="rId222" w:tooltip="Río Congo" w:history="1">
        <w:r>
          <w:rPr>
            <w:rStyle w:val="Hipervnculo"/>
          </w:rPr>
          <w:t>río Congo</w:t>
        </w:r>
      </w:hyperlink>
      <w:r>
        <w:t>.</w:t>
      </w:r>
    </w:p>
    <w:p w:rsidR="007B18F4" w:rsidRDefault="007B18F4" w:rsidP="007B18F4">
      <w:pPr>
        <w:pStyle w:val="NormalWeb"/>
      </w:pPr>
      <w:r>
        <w:t xml:space="preserve">La meseta angoleña constituye un importante centro de recepción y dispersión de aguas, así tanto el </w:t>
      </w:r>
      <w:hyperlink r:id="rId223" w:tooltip="Río Zambeze" w:history="1">
        <w:r>
          <w:rPr>
            <w:rStyle w:val="Hipervnculo"/>
          </w:rPr>
          <w:t>río Zambeze</w:t>
        </w:r>
      </w:hyperlink>
      <w:r>
        <w:t xml:space="preserve"> como varios afluentes del </w:t>
      </w:r>
      <w:hyperlink r:id="rId224" w:tooltip="Río Congo" w:history="1">
        <w:r>
          <w:rPr>
            <w:rStyle w:val="Hipervnculo"/>
          </w:rPr>
          <w:t>río Congo</w:t>
        </w:r>
      </w:hyperlink>
      <w:r>
        <w:t xml:space="preserve"> tienen sus nacientes en Angola. Hacia el norte discurren los ríos </w:t>
      </w:r>
      <w:hyperlink r:id="rId225" w:tooltip="Cuango" w:history="1">
        <w:proofErr w:type="spellStart"/>
        <w:r>
          <w:rPr>
            <w:rStyle w:val="Hipervnculo"/>
          </w:rPr>
          <w:t>Cuango</w:t>
        </w:r>
        <w:proofErr w:type="spellEnd"/>
      </w:hyperlink>
      <w:r>
        <w:t xml:space="preserve">, </w:t>
      </w:r>
      <w:hyperlink r:id="rId226" w:tooltip="Cuílo (aún no redactado)" w:history="1">
        <w:proofErr w:type="spellStart"/>
        <w:r>
          <w:rPr>
            <w:rStyle w:val="Hipervnculo"/>
          </w:rPr>
          <w:t>Cuílo</w:t>
        </w:r>
        <w:proofErr w:type="spellEnd"/>
      </w:hyperlink>
      <w:r>
        <w:t xml:space="preserve">, </w:t>
      </w:r>
      <w:hyperlink r:id="rId227" w:tooltip="Cuangue (aún no redactado)" w:history="1">
        <w:proofErr w:type="spellStart"/>
        <w:r>
          <w:rPr>
            <w:rStyle w:val="Hipervnculo"/>
          </w:rPr>
          <w:t>Cuangue</w:t>
        </w:r>
        <w:proofErr w:type="spellEnd"/>
      </w:hyperlink>
      <w:r>
        <w:t xml:space="preserve">, </w:t>
      </w:r>
      <w:hyperlink r:id="rId228" w:tooltip="Cassai" w:history="1">
        <w:r>
          <w:rPr>
            <w:rStyle w:val="Hipervnculo"/>
          </w:rPr>
          <w:t>Cassai</w:t>
        </w:r>
      </w:hyperlink>
      <w:r>
        <w:t xml:space="preserve">, todos afluentes del </w:t>
      </w:r>
      <w:hyperlink r:id="rId229" w:tooltip="Río Congo" w:history="1">
        <w:r>
          <w:rPr>
            <w:rStyle w:val="Hipervnculo"/>
          </w:rPr>
          <w:t>Congo</w:t>
        </w:r>
      </w:hyperlink>
      <w:r>
        <w:t xml:space="preserve">. El </w:t>
      </w:r>
      <w:hyperlink r:id="rId230" w:tooltip="Río Kwango" w:history="1">
        <w:r>
          <w:rPr>
            <w:rStyle w:val="Hipervnculo"/>
          </w:rPr>
          <w:t xml:space="preserve">río </w:t>
        </w:r>
        <w:proofErr w:type="spellStart"/>
        <w:r>
          <w:rPr>
            <w:rStyle w:val="Hipervnculo"/>
          </w:rPr>
          <w:t>Kwango</w:t>
        </w:r>
        <w:proofErr w:type="spellEnd"/>
      </w:hyperlink>
      <w:r>
        <w:t xml:space="preserve"> es afluente del </w:t>
      </w:r>
      <w:hyperlink r:id="rId231" w:tooltip="Río Kasai" w:history="1">
        <w:r>
          <w:rPr>
            <w:rStyle w:val="Hipervnculo"/>
          </w:rPr>
          <w:t>río Kasai</w:t>
        </w:r>
      </w:hyperlink>
      <w:r>
        <w:t xml:space="preserve"> cerca de la ciudad de </w:t>
      </w:r>
      <w:hyperlink r:id="rId232" w:tooltip="Bandundu (aún no redactado)" w:history="1">
        <w:r>
          <w:rPr>
            <w:rStyle w:val="Hipervnculo"/>
          </w:rPr>
          <w:t>Bandundu</w:t>
        </w:r>
      </w:hyperlink>
      <w:r>
        <w:t xml:space="preserve"> y con una longitud de 1 100 km discurre por Angola y la </w:t>
      </w:r>
      <w:hyperlink r:id="rId233" w:tooltip="República Democrática del Congo" w:history="1">
        <w:r>
          <w:rPr>
            <w:rStyle w:val="Hipervnculo"/>
          </w:rPr>
          <w:t>República D</w:t>
        </w:r>
        <w:r>
          <w:rPr>
            <w:rStyle w:val="Hipervnculo"/>
          </w:rPr>
          <w:t>e</w:t>
        </w:r>
        <w:r>
          <w:rPr>
            <w:rStyle w:val="Hipervnculo"/>
          </w:rPr>
          <w:t>mocrática del Congo</w:t>
        </w:r>
      </w:hyperlink>
      <w:r>
        <w:t xml:space="preserve">, formando frontera entre ambos países. El </w:t>
      </w:r>
      <w:hyperlink r:id="rId234" w:tooltip="Río Kasai" w:history="1">
        <w:r>
          <w:rPr>
            <w:rStyle w:val="Hipervnculo"/>
          </w:rPr>
          <w:t>río Kasai</w:t>
        </w:r>
      </w:hyperlink>
      <w:r>
        <w:t xml:space="preserve"> también es fronterizo y se reúne con el Río Congo en la localidad de </w:t>
      </w:r>
      <w:proofErr w:type="spellStart"/>
      <w:r>
        <w:t>Kwamouth</w:t>
      </w:r>
      <w:proofErr w:type="spellEnd"/>
      <w:r>
        <w:t xml:space="preserve">. Hacia el este se dirigen los afluentes del </w:t>
      </w:r>
      <w:hyperlink r:id="rId235" w:tooltip="Río Zambeze" w:history="1">
        <w:r>
          <w:rPr>
            <w:rStyle w:val="Hipervnculo"/>
          </w:rPr>
          <w:t>Zambeze</w:t>
        </w:r>
      </w:hyperlink>
      <w:r>
        <w:t>.</w:t>
      </w:r>
    </w:p>
    <w:p w:rsidR="007B18F4" w:rsidRDefault="007B18F4" w:rsidP="007B18F4">
      <w:pPr>
        <w:pStyle w:val="NormalWeb"/>
      </w:pPr>
      <w:r>
        <w:t xml:space="preserve">Los ríos con dirección hacia el sur, como el </w:t>
      </w:r>
      <w:hyperlink r:id="rId236" w:tooltip="Cubango" w:history="1">
        <w:proofErr w:type="spellStart"/>
        <w:r>
          <w:rPr>
            <w:rStyle w:val="Hipervnculo"/>
          </w:rPr>
          <w:t>Cubango</w:t>
        </w:r>
        <w:proofErr w:type="spellEnd"/>
      </w:hyperlink>
      <w:r>
        <w:t xml:space="preserve"> y el </w:t>
      </w:r>
      <w:hyperlink r:id="rId237" w:tooltip="Cuíto (aún no redactado)" w:history="1">
        <w:proofErr w:type="spellStart"/>
        <w:r>
          <w:rPr>
            <w:rStyle w:val="Hipervnculo"/>
          </w:rPr>
          <w:t>Cuíto</w:t>
        </w:r>
        <w:proofErr w:type="spellEnd"/>
      </w:hyperlink>
      <w:r>
        <w:t xml:space="preserve">, desembocan en la depresión interior de </w:t>
      </w:r>
      <w:hyperlink r:id="rId238" w:tooltip="Ngami" w:history="1">
        <w:proofErr w:type="spellStart"/>
        <w:r>
          <w:rPr>
            <w:rStyle w:val="Hipervnculo"/>
          </w:rPr>
          <w:t>Ngami</w:t>
        </w:r>
        <w:proofErr w:type="spellEnd"/>
      </w:hyperlink>
      <w:r>
        <w:t xml:space="preserve">, también conocida como del </w:t>
      </w:r>
      <w:hyperlink r:id="rId239" w:tooltip="Okavango" w:history="1">
        <w:r>
          <w:rPr>
            <w:rStyle w:val="Hipervnculo"/>
          </w:rPr>
          <w:t>Okavango</w:t>
        </w:r>
      </w:hyperlink>
      <w:r>
        <w:t xml:space="preserve">, al norte de </w:t>
      </w:r>
      <w:hyperlink r:id="rId240" w:tooltip="Botsuana" w:history="1">
        <w:r>
          <w:rPr>
            <w:rStyle w:val="Hipervnculo"/>
          </w:rPr>
          <w:t>Botsuana</w:t>
        </w:r>
      </w:hyperlink>
      <w:r>
        <w:t xml:space="preserve">. Los principales ríos de la vertiente Atlántica son el </w:t>
      </w:r>
      <w:hyperlink r:id="rId241" w:tooltip="Río Cunene" w:history="1">
        <w:proofErr w:type="spellStart"/>
        <w:r>
          <w:rPr>
            <w:rStyle w:val="Hipervnculo"/>
          </w:rPr>
          <w:t>Cunene</w:t>
        </w:r>
        <w:proofErr w:type="spellEnd"/>
      </w:hyperlink>
      <w:r>
        <w:t xml:space="preserve">, uno de los pocos ríos perennes en la región, cuyo tramo final sirve de frontera con </w:t>
      </w:r>
      <w:hyperlink r:id="rId242" w:tooltip="Namibia" w:history="1">
        <w:r>
          <w:rPr>
            <w:rStyle w:val="Hipervnculo"/>
          </w:rPr>
          <w:t>Namibia</w:t>
        </w:r>
      </w:hyperlink>
      <w:r>
        <w:t xml:space="preserve">, y el </w:t>
      </w:r>
      <w:hyperlink r:id="rId243" w:tooltip="Río Cuanza" w:history="1">
        <w:proofErr w:type="spellStart"/>
        <w:r>
          <w:rPr>
            <w:rStyle w:val="Hipervnculo"/>
          </w:rPr>
          <w:t>Cuanza</w:t>
        </w:r>
        <w:proofErr w:type="spellEnd"/>
      </w:hyperlink>
      <w:r>
        <w:t xml:space="preserve">, que desemboca al sur de </w:t>
      </w:r>
      <w:hyperlink r:id="rId244" w:tooltip="Luanda" w:history="1">
        <w:r>
          <w:rPr>
            <w:rStyle w:val="Hipervnculo"/>
          </w:rPr>
          <w:t>Luanda</w:t>
        </w:r>
      </w:hyperlink>
      <w:r>
        <w:t xml:space="preserve"> y ofrece grandes posibilidades como fuente de </w:t>
      </w:r>
      <w:hyperlink r:id="rId245" w:tooltip="Energía eléctrica" w:history="1">
        <w:r>
          <w:rPr>
            <w:rStyle w:val="Hipervnculo"/>
          </w:rPr>
          <w:t>energía eléctrica</w:t>
        </w:r>
      </w:hyperlink>
      <w:r>
        <w:t xml:space="preserve"> y cauce de </w:t>
      </w:r>
      <w:hyperlink r:id="rId246" w:tooltip="Navegación marítima" w:history="1">
        <w:r>
          <w:rPr>
            <w:rStyle w:val="Hipervnculo"/>
          </w:rPr>
          <w:t>navegación</w:t>
        </w:r>
      </w:hyperlink>
      <w:r>
        <w:t>.</w:t>
      </w:r>
    </w:p>
    <w:p w:rsidR="007B18F4" w:rsidRDefault="007B18F4" w:rsidP="007B18F4">
      <w:pPr>
        <w:pStyle w:val="Ttulo3"/>
      </w:pPr>
      <w:r>
        <w:rPr>
          <w:rStyle w:val="mw-headline"/>
        </w:rPr>
        <w:t>Ecología</w:t>
      </w:r>
    </w:p>
    <w:p w:rsidR="007B18F4" w:rsidRDefault="007B18F4" w:rsidP="007B18F4"/>
    <w:p w:rsidR="007B18F4" w:rsidRDefault="007B18F4" w:rsidP="007B18F4">
      <w:r>
        <w:t xml:space="preserve">Montañas en la </w:t>
      </w:r>
      <w:hyperlink r:id="rId247" w:tooltip="Provincia de Namibe" w:history="1">
        <w:r>
          <w:rPr>
            <w:rStyle w:val="Hipervnculo"/>
          </w:rPr>
          <w:t xml:space="preserve">provincia de </w:t>
        </w:r>
        <w:proofErr w:type="spellStart"/>
        <w:r>
          <w:rPr>
            <w:rStyle w:val="Hipervnculo"/>
          </w:rPr>
          <w:t>Namibe</w:t>
        </w:r>
        <w:proofErr w:type="spellEnd"/>
      </w:hyperlink>
      <w:r>
        <w:t>.</w:t>
      </w:r>
    </w:p>
    <w:p w:rsidR="007B18F4" w:rsidRDefault="007B18F4" w:rsidP="007B18F4">
      <w:pPr>
        <w:pStyle w:val="NormalWeb"/>
      </w:pPr>
      <w:r>
        <w:t xml:space="preserve">El </w:t>
      </w:r>
      <w:hyperlink r:id="rId248" w:tooltip="Bioma" w:history="1">
        <w:proofErr w:type="spellStart"/>
        <w:r>
          <w:rPr>
            <w:rStyle w:val="Hipervnculo"/>
          </w:rPr>
          <w:t>bioma</w:t>
        </w:r>
        <w:proofErr w:type="spellEnd"/>
      </w:hyperlink>
      <w:r>
        <w:t xml:space="preserve"> dominante en Angola es la </w:t>
      </w:r>
      <w:hyperlink r:id="rId249" w:tooltip="Sabana" w:history="1">
        <w:r>
          <w:rPr>
            <w:rStyle w:val="Hipervnculo"/>
          </w:rPr>
          <w:t>sabana</w:t>
        </w:r>
      </w:hyperlink>
      <w:r>
        <w:t>.</w:t>
      </w:r>
    </w:p>
    <w:p w:rsidR="007B18F4" w:rsidRDefault="007B18F4" w:rsidP="007B18F4">
      <w:pPr>
        <w:pStyle w:val="NormalWeb"/>
      </w:pPr>
      <w:r>
        <w:t xml:space="preserve">En el centro del país, y ocupando la mayor parte de su extensión, se encuentra la </w:t>
      </w:r>
      <w:hyperlink r:id="rId250" w:tooltip="Ecorregión" w:history="1">
        <w:proofErr w:type="spellStart"/>
        <w:r>
          <w:rPr>
            <w:rStyle w:val="Hipervnculo"/>
          </w:rPr>
          <w:t>ecorregión</w:t>
        </w:r>
        <w:proofErr w:type="spellEnd"/>
      </w:hyperlink>
      <w:r>
        <w:t xml:space="preserve"> denominada </w:t>
      </w:r>
      <w:hyperlink r:id="rId251" w:tooltip="Sabana arbolada de miombo de Angola" w:history="1">
        <w:r>
          <w:rPr>
            <w:rStyle w:val="Hipervnculo"/>
          </w:rPr>
          <w:t xml:space="preserve">sabana arbolada de </w:t>
        </w:r>
        <w:proofErr w:type="spellStart"/>
        <w:r>
          <w:rPr>
            <w:rStyle w:val="Hipervnculo"/>
          </w:rPr>
          <w:t>miombo</w:t>
        </w:r>
        <w:proofErr w:type="spellEnd"/>
        <w:r>
          <w:rPr>
            <w:rStyle w:val="Hipervnculo"/>
          </w:rPr>
          <w:t xml:space="preserve"> de Angola</w:t>
        </w:r>
      </w:hyperlink>
      <w:r>
        <w:t xml:space="preserve">. Hacia el sur, de este a oeste, se suceden la </w:t>
      </w:r>
      <w:hyperlink r:id="rId252" w:tooltip="Sabana arbolada de teca del Zambeze" w:history="1">
        <w:r>
          <w:rPr>
            <w:rStyle w:val="Hipervnculo"/>
          </w:rPr>
          <w:t>sabana arbolada de teca del Zambeze</w:t>
        </w:r>
      </w:hyperlink>
      <w:r>
        <w:t xml:space="preserve"> y la </w:t>
      </w:r>
      <w:hyperlink r:id="rId253" w:tooltip="Sabana arbolada de mopane de Angola" w:history="1">
        <w:r>
          <w:rPr>
            <w:rStyle w:val="Hipervnculo"/>
          </w:rPr>
          <w:t xml:space="preserve">sabana arbolada de </w:t>
        </w:r>
        <w:proofErr w:type="spellStart"/>
        <w:r>
          <w:rPr>
            <w:rStyle w:val="Hipervnculo"/>
          </w:rPr>
          <w:t>mopane</w:t>
        </w:r>
        <w:proofErr w:type="spellEnd"/>
        <w:r>
          <w:rPr>
            <w:rStyle w:val="Hipervnculo"/>
          </w:rPr>
          <w:t xml:space="preserve"> de Angola</w:t>
        </w:r>
      </w:hyperlink>
      <w:r>
        <w:t xml:space="preserve">. Hacia el este, de norte a sur, nos encontramos con la </w:t>
      </w:r>
      <w:hyperlink r:id="rId254" w:tooltip="Sabana arbolada de miombo del Zambeze central" w:history="1">
        <w:r>
          <w:rPr>
            <w:rStyle w:val="Hipervnculo"/>
          </w:rPr>
          <w:t xml:space="preserve">sabana arbolada de </w:t>
        </w:r>
        <w:proofErr w:type="spellStart"/>
        <w:r>
          <w:rPr>
            <w:rStyle w:val="Hipervnculo"/>
          </w:rPr>
          <w:t>miombo</w:t>
        </w:r>
        <w:proofErr w:type="spellEnd"/>
        <w:r>
          <w:rPr>
            <w:rStyle w:val="Hipervnculo"/>
          </w:rPr>
          <w:t xml:space="preserve"> del Zambeze central</w:t>
        </w:r>
      </w:hyperlink>
      <w:r>
        <w:t xml:space="preserve"> y la </w:t>
      </w:r>
      <w:hyperlink r:id="rId255" w:tooltip="Pradera del Zambeze occidental" w:history="1">
        <w:r>
          <w:rPr>
            <w:rStyle w:val="Hipervnculo"/>
          </w:rPr>
          <w:t>pradera del Zambeze occidental</w:t>
        </w:r>
      </w:hyperlink>
      <w:r>
        <w:t>; ésta última entr</w:t>
      </w:r>
      <w:r>
        <w:t>e</w:t>
      </w:r>
      <w:r>
        <w:t xml:space="preserve">mezclada con la </w:t>
      </w:r>
      <w:hyperlink r:id="rId256" w:tooltip="Selva seca del Zambeze" w:history="1">
        <w:r>
          <w:rPr>
            <w:rStyle w:val="Hipervnculo"/>
          </w:rPr>
          <w:t>selva seca del Zambeze</w:t>
        </w:r>
      </w:hyperlink>
      <w:r>
        <w:t xml:space="preserve">. Más al sureste se encuentran algunos enclaves de </w:t>
      </w:r>
      <w:hyperlink r:id="rId257" w:tooltip="Pradera inundada del Zambeze" w:history="1">
        <w:r>
          <w:rPr>
            <w:rStyle w:val="Hipervnculo"/>
          </w:rPr>
          <w:t>pradera inundada del Zambeze</w:t>
        </w:r>
      </w:hyperlink>
      <w:r>
        <w:t xml:space="preserve">. El suroeste del país es </w:t>
      </w:r>
      <w:hyperlink r:id="rId258" w:tooltip="Desierto" w:history="1">
        <w:r>
          <w:rPr>
            <w:rStyle w:val="Hipervnculo"/>
          </w:rPr>
          <w:t>desértico</w:t>
        </w:r>
      </w:hyperlink>
      <w:r>
        <w:t xml:space="preserve">, con el </w:t>
      </w:r>
      <w:hyperlink r:id="rId259" w:tooltip="Desierto de Kaoko" w:history="1">
        <w:r>
          <w:rPr>
            <w:rStyle w:val="Hipervnculo"/>
          </w:rPr>
          <w:t xml:space="preserve">desierto de </w:t>
        </w:r>
        <w:proofErr w:type="spellStart"/>
        <w:r>
          <w:rPr>
            <w:rStyle w:val="Hipervnculo"/>
          </w:rPr>
          <w:t>Kaoko</w:t>
        </w:r>
        <w:proofErr w:type="spellEnd"/>
      </w:hyperlink>
      <w:r>
        <w:t xml:space="preserve"> en la costa y la </w:t>
      </w:r>
      <w:hyperlink r:id="rId260" w:tooltip="Sabana arbolada de Namibia" w:history="1">
        <w:r>
          <w:rPr>
            <w:rStyle w:val="Hipervnculo"/>
          </w:rPr>
          <w:t>sabana arbolada de Namibia</w:t>
        </w:r>
      </w:hyperlink>
      <w:r>
        <w:t xml:space="preserve"> en el interior.</w:t>
      </w:r>
    </w:p>
    <w:p w:rsidR="007B18F4" w:rsidRDefault="007B18F4" w:rsidP="007B18F4"/>
    <w:p w:rsidR="007B18F4" w:rsidRDefault="007B18F4" w:rsidP="007B18F4">
      <w:r>
        <w:t xml:space="preserve">Cataratas </w:t>
      </w:r>
      <w:hyperlink r:id="rId261" w:tooltip="Tazua (aún no redactado)" w:history="1">
        <w:proofErr w:type="spellStart"/>
        <w:r>
          <w:rPr>
            <w:rStyle w:val="Hipervnculo"/>
          </w:rPr>
          <w:t>Tazua</w:t>
        </w:r>
        <w:proofErr w:type="spellEnd"/>
      </w:hyperlink>
      <w:r>
        <w:t xml:space="preserve"> del río </w:t>
      </w:r>
      <w:hyperlink r:id="rId262" w:tooltip="Cuango" w:history="1">
        <w:proofErr w:type="spellStart"/>
        <w:r>
          <w:rPr>
            <w:rStyle w:val="Hipervnculo"/>
          </w:rPr>
          <w:t>Cuango</w:t>
        </w:r>
        <w:proofErr w:type="spellEnd"/>
      </w:hyperlink>
      <w:r>
        <w:t>.</w:t>
      </w:r>
    </w:p>
    <w:p w:rsidR="007B18F4" w:rsidRDefault="007B18F4" w:rsidP="007B18F4">
      <w:pPr>
        <w:pStyle w:val="NormalWeb"/>
      </w:pPr>
      <w:r>
        <w:t xml:space="preserve">En el oeste del país predomina la </w:t>
      </w:r>
      <w:hyperlink r:id="rId263" w:tooltip="Pradera de montaña" w:history="1">
        <w:r>
          <w:rPr>
            <w:rStyle w:val="Hipervnculo"/>
          </w:rPr>
          <w:t>pradera de montaña</w:t>
        </w:r>
      </w:hyperlink>
      <w:r>
        <w:t xml:space="preserve">, con la </w:t>
      </w:r>
      <w:hyperlink r:id="rId264" w:tooltip="Sabana del Gran Escarpe de Angola" w:history="1">
        <w:r>
          <w:rPr>
            <w:rStyle w:val="Hipervnculo"/>
          </w:rPr>
          <w:t>sabana del Gran Escarpe de Angola</w:t>
        </w:r>
      </w:hyperlink>
      <w:r>
        <w:t xml:space="preserve"> en el nor</w:t>
      </w:r>
      <w:r>
        <w:t>o</w:t>
      </w:r>
      <w:r>
        <w:t xml:space="preserve">este y el </w:t>
      </w:r>
      <w:hyperlink r:id="rId265" w:tooltip="Mosaico montano de selva y pradera de Angola" w:history="1">
        <w:r>
          <w:rPr>
            <w:rStyle w:val="Hipervnculo"/>
          </w:rPr>
          <w:t>mosaico montano de selva y pradera de Angola</w:t>
        </w:r>
      </w:hyperlink>
      <w:r>
        <w:t xml:space="preserve"> más al sur. Hacia el norte hay una transición de la sabana a la </w:t>
      </w:r>
      <w:hyperlink r:id="rId266" w:tooltip="Selva umbrófila" w:history="1">
        <w:r>
          <w:rPr>
            <w:rStyle w:val="Hipervnculo"/>
          </w:rPr>
          <w:t xml:space="preserve">selva </w:t>
        </w:r>
        <w:proofErr w:type="spellStart"/>
        <w:r>
          <w:rPr>
            <w:rStyle w:val="Hipervnculo"/>
          </w:rPr>
          <w:t>umbrófila</w:t>
        </w:r>
        <w:proofErr w:type="spellEnd"/>
      </w:hyperlink>
      <w:r>
        <w:t xml:space="preserve">, con el </w:t>
      </w:r>
      <w:hyperlink r:id="rId267" w:tooltip="Mosaico de selva y sabana del Congo occidental" w:history="1">
        <w:r>
          <w:rPr>
            <w:rStyle w:val="Hipervnculo"/>
          </w:rPr>
          <w:t>mosaico de selva y sabana del Congo occidental</w:t>
        </w:r>
      </w:hyperlink>
      <w:r>
        <w:t xml:space="preserve"> y, al noreste, el </w:t>
      </w:r>
      <w:hyperlink r:id="rId268" w:tooltip="Mosaico de selva y sabana del Congo meridional" w:history="1">
        <w:r>
          <w:rPr>
            <w:rStyle w:val="Hipervnculo"/>
          </w:rPr>
          <w:t>mosaico de selva y sabana del Congo meridional</w:t>
        </w:r>
      </w:hyperlink>
      <w:r>
        <w:t xml:space="preserve">. En el extremo noroeste se encuentra el límite meridional del </w:t>
      </w:r>
      <w:hyperlink r:id="rId269" w:tooltip="Manglar de África central" w:history="1">
        <w:r>
          <w:rPr>
            <w:rStyle w:val="Hipervnculo"/>
          </w:rPr>
          <w:t>ma</w:t>
        </w:r>
        <w:r>
          <w:rPr>
            <w:rStyle w:val="Hipervnculo"/>
          </w:rPr>
          <w:t>n</w:t>
        </w:r>
        <w:r>
          <w:rPr>
            <w:rStyle w:val="Hipervnculo"/>
          </w:rPr>
          <w:t>glar de África central</w:t>
        </w:r>
      </w:hyperlink>
      <w:r>
        <w:t xml:space="preserve"> y en el interior del enclave de </w:t>
      </w:r>
      <w:hyperlink r:id="rId270" w:tooltip="Cabinda" w:history="1">
        <w:r>
          <w:rPr>
            <w:rStyle w:val="Hipervnculo"/>
          </w:rPr>
          <w:t>Cabinda</w:t>
        </w:r>
      </w:hyperlink>
      <w:r>
        <w:t xml:space="preserve"> aparece la </w:t>
      </w:r>
      <w:hyperlink r:id="rId271" w:tooltip="Selva costera ecuatorial atlántica" w:history="1">
        <w:r>
          <w:rPr>
            <w:rStyle w:val="Hipervnculo"/>
          </w:rPr>
          <w:t>selva costera ecuatorial atlántica</w:t>
        </w:r>
      </w:hyperlink>
      <w:r>
        <w:t>.</w:t>
      </w:r>
    </w:p>
    <w:p w:rsidR="007B18F4" w:rsidRDefault="007B18F4" w:rsidP="007B18F4">
      <w:pPr>
        <w:pStyle w:val="Ttulo2"/>
      </w:pPr>
      <w:r>
        <w:rPr>
          <w:rStyle w:val="mw-headline"/>
        </w:rPr>
        <w:t>Economía</w:t>
      </w:r>
    </w:p>
    <w:p w:rsidR="007B18F4" w:rsidRDefault="007B18F4" w:rsidP="007B18F4">
      <w:r>
        <w:rPr>
          <w:sz w:val="21"/>
          <w:szCs w:val="21"/>
        </w:rPr>
        <w:t>Artículo principal:</w:t>
      </w:r>
      <w:r>
        <w:t xml:space="preserve"> </w:t>
      </w:r>
      <w:hyperlink r:id="rId272" w:tooltip="Economía de Angola" w:history="1">
        <w:r>
          <w:rPr>
            <w:rStyle w:val="Hipervnculo"/>
            <w:i/>
            <w:iCs/>
          </w:rPr>
          <w:t>Economía de Angola</w:t>
        </w:r>
      </w:hyperlink>
    </w:p>
    <w:p w:rsidR="007B18F4" w:rsidRDefault="007B18F4" w:rsidP="007B18F4"/>
    <w:p w:rsidR="007B18F4" w:rsidRDefault="007B18F4" w:rsidP="007B18F4">
      <w:r>
        <w:t>Barrio de nueva construcción en Luanda, centro comercial y financiero del país.</w:t>
      </w:r>
    </w:p>
    <w:p w:rsidR="007B18F4" w:rsidRDefault="007B18F4" w:rsidP="007B18F4">
      <w:pPr>
        <w:pStyle w:val="NormalWeb"/>
      </w:pPr>
      <w:r>
        <w:t xml:space="preserve">Hoy en día Angola tiene una economía que se encuentra en el desorden debido a un cuarto de siglo de guerra casi continua. A pesar de sus recursos naturales abundantes, su ingreso </w:t>
      </w:r>
      <w:r>
        <w:rPr>
          <w:i/>
          <w:iCs/>
        </w:rPr>
        <w:t>per cápita</w:t>
      </w:r>
      <w:r>
        <w:t xml:space="preserve"> está entre los más bajos </w:t>
      </w:r>
      <w:r>
        <w:lastRenderedPageBreak/>
        <w:t xml:space="preserve">del mundo. La agricultura de subsistencia proporciona el sustento principal para el 85% de la población. La producción de petróleo es vital para la economía, que contribuye aproximadamente el 45% al </w:t>
      </w:r>
      <w:hyperlink r:id="rId273" w:tooltip="PIB" w:history="1">
        <w:r>
          <w:rPr>
            <w:rStyle w:val="Hipervnculo"/>
          </w:rPr>
          <w:t>PIB</w:t>
        </w:r>
      </w:hyperlink>
      <w:r>
        <w:t xml:space="preserve"> y el 90% de las exportaciones.</w:t>
      </w:r>
    </w:p>
    <w:p w:rsidR="007B18F4" w:rsidRDefault="007B18F4" w:rsidP="007B18F4">
      <w:pPr>
        <w:pStyle w:val="NormalWeb"/>
      </w:pPr>
      <w:r>
        <w:t xml:space="preserve">Pese al acuerdo de paz firmado en noviembre de </w:t>
      </w:r>
      <w:hyperlink r:id="rId274" w:tooltip="1994" w:history="1">
        <w:r>
          <w:rPr>
            <w:rStyle w:val="Hipervnculo"/>
          </w:rPr>
          <w:t>1994</w:t>
        </w:r>
      </w:hyperlink>
      <w:r>
        <w:t xml:space="preserve">, la violencia sigue y millones de minas permanecen enterradas en las tierras, por lo que muchos granjeros están poco dispuestos a volver a sus campos. Por lo que la mayor parte del alimento del país todavía debe ser importado. A pesar del paso de la guerra civil del año </w:t>
      </w:r>
      <w:hyperlink r:id="rId275" w:tooltip="1998" w:history="1">
        <w:r>
          <w:rPr>
            <w:rStyle w:val="Hipervnculo"/>
          </w:rPr>
          <w:t>1998</w:t>
        </w:r>
      </w:hyperlink>
      <w:r>
        <w:t xml:space="preserve">, la economía creció un 4% estimado en </w:t>
      </w:r>
      <w:hyperlink r:id="rId276" w:tooltip="1999" w:history="1">
        <w:r>
          <w:rPr>
            <w:rStyle w:val="Hipervnculo"/>
          </w:rPr>
          <w:t>1999</w:t>
        </w:r>
      </w:hyperlink>
      <w:r>
        <w:t>. El gobierno introdujo nuevas denominaciones mon</w:t>
      </w:r>
      <w:r>
        <w:t>e</w:t>
      </w:r>
      <w:r>
        <w:t xml:space="preserve">tarias en 1999, incluyendo 1 y 5 </w:t>
      </w:r>
      <w:proofErr w:type="spellStart"/>
      <w:r>
        <w:rPr>
          <w:i/>
          <w:iCs/>
        </w:rPr>
        <w:t>kwanzas</w:t>
      </w:r>
      <w:proofErr w:type="spellEnd"/>
      <w:r>
        <w:t>.</w:t>
      </w:r>
    </w:p>
    <w:p w:rsidR="007B18F4" w:rsidRDefault="007B18F4" w:rsidP="007B18F4">
      <w:pPr>
        <w:pStyle w:val="NormalWeb"/>
      </w:pPr>
      <w:r>
        <w:t>Angola es el segundo país de África con mayor crecimiento económico en las últimas décadas.</w:t>
      </w:r>
      <w:r>
        <w:rPr>
          <w:vertAlign w:val="superscript"/>
        </w:rPr>
        <w:t>[</w:t>
      </w:r>
      <w:hyperlink r:id="rId277" w:tooltip="Wikipedia:Verificabilidad" w:history="1">
        <w:r>
          <w:rPr>
            <w:rStyle w:val="Hipervnculo"/>
            <w:i/>
            <w:iCs/>
            <w:vertAlign w:val="superscript"/>
          </w:rPr>
          <w:t>cita requerida</w:t>
        </w:r>
      </w:hyperlink>
      <w:r>
        <w:rPr>
          <w:vertAlign w:val="superscript"/>
        </w:rPr>
        <w:t>]</w:t>
      </w:r>
      <w:r>
        <w:t xml:space="preserve"> En 2009 su PIB fue de 114.400 millones de dólares.</w:t>
      </w:r>
      <w:hyperlink r:id="rId278" w:anchor="cite_note-Fondo_Monetario_Internacional-25" w:history="1">
        <w:r>
          <w:rPr>
            <w:rStyle w:val="Hipervnculo"/>
            <w:vertAlign w:val="superscript"/>
          </w:rPr>
          <w:t>25</w:t>
        </w:r>
      </w:hyperlink>
      <w:r>
        <w:t xml:space="preserve"> La producción de </w:t>
      </w:r>
      <w:hyperlink r:id="rId279" w:tooltip="Petróleo" w:history="1">
        <w:r>
          <w:rPr>
            <w:rStyle w:val="Hipervnculo"/>
          </w:rPr>
          <w:t>petróleo</w:t>
        </w:r>
      </w:hyperlink>
      <w:r>
        <w:t xml:space="preserve"> en 2005 alcanzó 1'400.000 barriles de crudo, con una previsión de más de 2'000.000 para </w:t>
      </w:r>
      <w:hyperlink r:id="rId280" w:tooltip="2019" w:history="1">
        <w:r>
          <w:rPr>
            <w:rStyle w:val="Hipervnculo"/>
          </w:rPr>
          <w:t>2019</w:t>
        </w:r>
      </w:hyperlink>
      <w:r>
        <w:t>.</w:t>
      </w:r>
      <w:r>
        <w:rPr>
          <w:vertAlign w:val="superscript"/>
        </w:rPr>
        <w:t>[</w:t>
      </w:r>
      <w:hyperlink r:id="rId281" w:tooltip="Wikipedia:Verificabilidad" w:history="1">
        <w:r>
          <w:rPr>
            <w:rStyle w:val="Hipervnculo"/>
            <w:i/>
            <w:iCs/>
            <w:vertAlign w:val="superscript"/>
          </w:rPr>
          <w:t>cita requerida</w:t>
        </w:r>
      </w:hyperlink>
      <w:r>
        <w:rPr>
          <w:vertAlign w:val="superscript"/>
        </w:rPr>
        <w:t>]</w:t>
      </w:r>
      <w:r>
        <w:t xml:space="preserve"> Su explotación se ha consol</w:t>
      </w:r>
      <w:r>
        <w:t>i</w:t>
      </w:r>
      <w:r>
        <w:t xml:space="preserve">dado en un conglomerado de empresas denominado </w:t>
      </w:r>
      <w:hyperlink r:id="rId282" w:tooltip="Sonangol Group" w:history="1">
        <w:proofErr w:type="spellStart"/>
        <w:r>
          <w:rPr>
            <w:rStyle w:val="Hipervnculo"/>
          </w:rPr>
          <w:t>Sonangol</w:t>
        </w:r>
        <w:proofErr w:type="spellEnd"/>
        <w:r>
          <w:rPr>
            <w:rStyle w:val="Hipervnculo"/>
          </w:rPr>
          <w:t xml:space="preserve"> Group</w:t>
        </w:r>
      </w:hyperlink>
      <w:r>
        <w:t>.,</w:t>
      </w:r>
      <w:hyperlink r:id="rId283" w:anchor="cite_note-26" w:history="1">
        <w:r>
          <w:rPr>
            <w:rStyle w:val="Hipervnculo"/>
            <w:vertAlign w:val="superscript"/>
          </w:rPr>
          <w:t>26</w:t>
        </w:r>
      </w:hyperlink>
      <w:r>
        <w:t xml:space="preserve"> propiedad del gobierno. El 14 de diciembre de 2006 Angola fue admitida en la </w:t>
      </w:r>
      <w:hyperlink r:id="rId284" w:tooltip="OPEP" w:history="1">
        <w:r>
          <w:rPr>
            <w:rStyle w:val="Hipervnculo"/>
          </w:rPr>
          <w:t>OPEP</w:t>
        </w:r>
      </w:hyperlink>
      <w:r>
        <w:t xml:space="preserve">, adquiriendo la condición de nuevo miembro el 1 de marzo de 2007. Los principales yacimientos del país se encuentran en las aguas territoriales de </w:t>
      </w:r>
      <w:hyperlink r:id="rId285" w:tooltip="Cabinda" w:history="1">
        <w:r>
          <w:rPr>
            <w:rStyle w:val="Hipervnculo"/>
          </w:rPr>
          <w:t>Cabinda</w:t>
        </w:r>
      </w:hyperlink>
      <w:r>
        <w:t>.</w:t>
      </w:r>
      <w:hyperlink r:id="rId286" w:anchor="cite_note-27" w:history="1">
        <w:r>
          <w:rPr>
            <w:rStyle w:val="Hipervnculo"/>
            <w:vertAlign w:val="superscript"/>
          </w:rPr>
          <w:t>27</w:t>
        </w:r>
      </w:hyperlink>
    </w:p>
    <w:p w:rsidR="007B18F4" w:rsidRDefault="007B18F4" w:rsidP="007B18F4">
      <w:pPr>
        <w:pStyle w:val="NormalWeb"/>
      </w:pPr>
      <w:r>
        <w:t>La economía de Angola creció el 18% en 2005, el 26% en 2006 y el 17% en 2007.</w:t>
      </w:r>
      <w:r>
        <w:rPr>
          <w:vertAlign w:val="superscript"/>
        </w:rPr>
        <w:t>[</w:t>
      </w:r>
      <w:hyperlink r:id="rId287" w:tooltip="Wikipedia:Verificabilidad" w:history="1">
        <w:r>
          <w:rPr>
            <w:rStyle w:val="Hipervnculo"/>
            <w:i/>
            <w:iCs/>
            <w:vertAlign w:val="superscript"/>
          </w:rPr>
          <w:t>cita requerida</w:t>
        </w:r>
      </w:hyperlink>
      <w:r>
        <w:rPr>
          <w:vertAlign w:val="superscript"/>
        </w:rPr>
        <w:t>]</w:t>
      </w:r>
      <w:r>
        <w:t xml:space="preserve"> A pesar de este crecimiento económico, y la estabilidad económica alcanzada en el año 2002, afronta grandes problemas sociales y económicos, en parte como consecuencia de los conflictos continuos desde </w:t>
      </w:r>
      <w:hyperlink r:id="rId288" w:tooltip="1961" w:history="1">
        <w:r>
          <w:rPr>
            <w:rStyle w:val="Hipervnculo"/>
          </w:rPr>
          <w:t>1961</w:t>
        </w:r>
      </w:hyperlink>
      <w:r>
        <w:t xml:space="preserve"> - pero cada vez más como resultado de la combinación de un régimen político autoritario, de prácticas "neo - patrimoniales" a todos los niveles del Estado y de una corrupción omnipresente. El segmento social política y económic</w:t>
      </w:r>
      <w:r>
        <w:t>a</w:t>
      </w:r>
      <w:r>
        <w:t>mente dominante aprovecha de un modo muchas veces vertiginoso el desarrollo económico del país, y el mismo desarrollo permite la constitución de diferentes "clases medias". Al mismo tiempo, cerca de la mitad de la población se encuentra en situación de pobreza, con grandes diferencias entre las zonas rurales y urb</w:t>
      </w:r>
      <w:r>
        <w:t>a</w:t>
      </w:r>
      <w:r>
        <w:t>nas. Una encuesta realizada en 2008 por el Instituto Nacional de Estadística de Angola indica que en el campo 58% de las personas eran pobres, de acuerdo con los criterios de la ONU, pero en las ciudades (do</w:t>
      </w:r>
      <w:r>
        <w:t>n</w:t>
      </w:r>
      <w:r>
        <w:t>de se concentran más de 50% de la población) solamente 19% (total del país: 37%).</w:t>
      </w:r>
      <w:hyperlink r:id="rId289" w:anchor="cite_note-28" w:history="1">
        <w:r>
          <w:rPr>
            <w:rStyle w:val="Hipervnculo"/>
            <w:vertAlign w:val="superscript"/>
          </w:rPr>
          <w:t>28</w:t>
        </w:r>
      </w:hyperlink>
      <w:r>
        <w:t xml:space="preserve"> En las ciudades la mayoría de las familias, para allá de las clasificadas como pobres, es forzada a adoptar una variedad de e</w:t>
      </w:r>
      <w:r>
        <w:t>s</w:t>
      </w:r>
      <w:r>
        <w:t>trategias de supervivencia.</w:t>
      </w:r>
      <w:hyperlink r:id="rId290" w:anchor="cite_note-29" w:history="1">
        <w:r>
          <w:rPr>
            <w:rStyle w:val="Hipervnculo"/>
            <w:vertAlign w:val="superscript"/>
          </w:rPr>
          <w:t>29</w:t>
        </w:r>
      </w:hyperlink>
      <w:r>
        <w:t xml:space="preserve"> En el Índice de Desarrollo Humano de la ONU Angola figura siempre entre los países peor colocados.</w:t>
      </w:r>
      <w:hyperlink r:id="rId291" w:anchor="cite_note-30" w:history="1">
        <w:r>
          <w:rPr>
            <w:rStyle w:val="Hipervnculo"/>
            <w:vertAlign w:val="superscript"/>
          </w:rPr>
          <w:t>30</w:t>
        </w:r>
      </w:hyperlink>
    </w:p>
    <w:p w:rsidR="007B18F4" w:rsidRDefault="007B18F4" w:rsidP="007B18F4">
      <w:pPr>
        <w:pStyle w:val="Ttulo3"/>
      </w:pPr>
      <w:r>
        <w:rPr>
          <w:rStyle w:val="mw-headline"/>
        </w:rPr>
        <w:t>Recursos naturales</w:t>
      </w:r>
    </w:p>
    <w:p w:rsidR="007B18F4" w:rsidRDefault="007B18F4" w:rsidP="007B18F4"/>
    <w:p w:rsidR="007B18F4" w:rsidRDefault="007B18F4" w:rsidP="007B18F4">
      <w:r>
        <w:t>Instalación de una plataforma petrolífera frente a la costa angoleña en 2010.</w:t>
      </w:r>
    </w:p>
    <w:p w:rsidR="007B18F4" w:rsidRDefault="007B18F4" w:rsidP="007B18F4">
      <w:pPr>
        <w:pStyle w:val="NormalWeb"/>
      </w:pPr>
      <w:r>
        <w:t xml:space="preserve">Los recursos naturales de Angola son importantes en comparación con la mayoría de los países africanos, especialmente adecuados para el desarrollo de la economía industrial. Existen grandes reservas de </w:t>
      </w:r>
      <w:hyperlink r:id="rId292" w:tooltip="Petróleo" w:history="1">
        <w:r>
          <w:rPr>
            <w:rStyle w:val="Hipervnculo"/>
          </w:rPr>
          <w:t>petróleo</w:t>
        </w:r>
      </w:hyperlink>
      <w:r>
        <w:t xml:space="preserve"> y </w:t>
      </w:r>
      <w:hyperlink r:id="rId293" w:tooltip="Gas natural" w:history="1">
        <w:r>
          <w:rPr>
            <w:rStyle w:val="Hipervnculo"/>
          </w:rPr>
          <w:t>gas</w:t>
        </w:r>
      </w:hyperlink>
      <w:r>
        <w:t xml:space="preserve">, concentradas en las zonas marítimas de la costa alrededor de Cabinda y el estuario del </w:t>
      </w:r>
      <w:hyperlink r:id="rId294" w:tooltip="Río Congo" w:history="1">
        <w:r>
          <w:rPr>
            <w:rStyle w:val="Hipervnculo"/>
          </w:rPr>
          <w:t>Congo</w:t>
        </w:r>
      </w:hyperlink>
      <w:r>
        <w:t>. La cal</w:t>
      </w:r>
      <w:r>
        <w:t>i</w:t>
      </w:r>
      <w:r>
        <w:t xml:space="preserve">dad del crudo es generalmente buena, con bajo contenido de azufre. En amplias zonas del noreste de Angola existen yacimientos de </w:t>
      </w:r>
      <w:hyperlink r:id="rId295" w:tooltip="Diamante" w:history="1">
        <w:r>
          <w:rPr>
            <w:rStyle w:val="Hipervnculo"/>
          </w:rPr>
          <w:t>diamantes</w:t>
        </w:r>
      </w:hyperlink>
      <w:r>
        <w:t xml:space="preserve"> de sedimentos, con un gran porcentaje de las mismas como piedras preci</w:t>
      </w:r>
      <w:r>
        <w:t>o</w:t>
      </w:r>
      <w:r>
        <w:t xml:space="preserve">sas y otras para usos industriales, y una serie de tubos de </w:t>
      </w:r>
      <w:proofErr w:type="spellStart"/>
      <w:r>
        <w:t>kimberlita</w:t>
      </w:r>
      <w:proofErr w:type="spellEnd"/>
      <w:r>
        <w:t>. Por otra parte, en el suroeste, hay gra</w:t>
      </w:r>
      <w:r>
        <w:t>n</w:t>
      </w:r>
      <w:r>
        <w:t>des depósitos de mineral de bajo grado. En todo el país, especialmente en las alas, entre la franja costera y la meseta central, se sabe que existen cantidades explotables de otros minerales y metales.</w:t>
      </w:r>
    </w:p>
    <w:p w:rsidR="007B18F4" w:rsidRDefault="007B18F4" w:rsidP="007B18F4">
      <w:pPr>
        <w:pStyle w:val="NormalWeb"/>
      </w:pPr>
      <w:r>
        <w:t xml:space="preserve">El potencial hidroeléctrico de Angola es uno de los más grandes de </w:t>
      </w:r>
      <w:hyperlink r:id="rId296" w:tooltip="África" w:history="1">
        <w:r>
          <w:rPr>
            <w:rStyle w:val="Hipervnculo"/>
          </w:rPr>
          <w:t>África</w:t>
        </w:r>
      </w:hyperlink>
      <w:r>
        <w:t xml:space="preserve">. El país también tiene algunos de los caladeros más ricos del continente, especialmente en el extremo sur. Las existencias de madera también son importantes. El </w:t>
      </w:r>
      <w:proofErr w:type="spellStart"/>
      <w:r>
        <w:t>Magiompe</w:t>
      </w:r>
      <w:proofErr w:type="spellEnd"/>
      <w:r>
        <w:t xml:space="preserve"> forestal en el norte del enclave de </w:t>
      </w:r>
      <w:hyperlink r:id="rId297" w:tooltip="Cabinda" w:history="1">
        <w:r>
          <w:rPr>
            <w:rStyle w:val="Hipervnculo"/>
          </w:rPr>
          <w:t>Cabinda</w:t>
        </w:r>
      </w:hyperlink>
      <w:r>
        <w:t xml:space="preserve">, así como las áreas boscosas a lo largo de los </w:t>
      </w:r>
      <w:hyperlink r:id="rId298" w:tooltip="Río" w:history="1">
        <w:r>
          <w:rPr>
            <w:rStyle w:val="Hipervnculo"/>
          </w:rPr>
          <w:t>ríos</w:t>
        </w:r>
      </w:hyperlink>
      <w:r>
        <w:t xml:space="preserve"> en el sureste tiene árboles de importancia comercial, como Tola blanca y </w:t>
      </w:r>
      <w:proofErr w:type="spellStart"/>
      <w:r>
        <w:t>Limba</w:t>
      </w:r>
      <w:proofErr w:type="spellEnd"/>
      <w:r>
        <w:t xml:space="preserve"> utilizados para la producción de muebles e instrumentos musicales. Las tierras de cultivo fértiles se limitan a unas p</w:t>
      </w:r>
      <w:r>
        <w:t>o</w:t>
      </w:r>
      <w:r>
        <w:t>cas áreas favorecidas en el altiplano y los valles de los ríos, menos del 10% del territorio nacional es cultiv</w:t>
      </w:r>
      <w:r>
        <w:t>a</w:t>
      </w:r>
      <w:r>
        <w:t xml:space="preserve">ble. La combinación de las tierras pobres, con lluvias insuficientes, que prevalecen en la mayor parte del país, suponen un gran problema para la difusión de los cultivos. Sin embargo, los recursos agrícolas no están plenamente explotados. El pastoreo se ve afectado por la propagación de la mosca tsé-tsé y la falta de pastos </w:t>
      </w:r>
      <w:r>
        <w:lastRenderedPageBreak/>
        <w:t>y aguas superficiales en la zona arenosa del desierto de Kalahari. Hay condiciones favorables para el des</w:t>
      </w:r>
      <w:r>
        <w:t>a</w:t>
      </w:r>
      <w:r>
        <w:t>rrollo del pastoreo en el suroeste.</w:t>
      </w:r>
    </w:p>
    <w:p w:rsidR="007B18F4" w:rsidRDefault="007B18F4" w:rsidP="007B18F4">
      <w:pPr>
        <w:pStyle w:val="Ttulo3"/>
      </w:pPr>
      <w:r>
        <w:rPr>
          <w:rStyle w:val="mw-headline"/>
        </w:rPr>
        <w:t>Agricultura y silvicultura</w:t>
      </w:r>
    </w:p>
    <w:p w:rsidR="007B18F4" w:rsidRDefault="007B18F4" w:rsidP="007B18F4"/>
    <w:p w:rsidR="007B18F4" w:rsidRDefault="007B18F4" w:rsidP="007B18F4">
      <w:pPr>
        <w:pStyle w:val="NormalWeb"/>
      </w:pPr>
      <w:r>
        <w:t>La superficie agrícola angoleña se estima en 58 290 000 hectáreas (FAO, 2009),</w:t>
      </w:r>
      <w:hyperlink r:id="rId299" w:anchor="cite_note-31" w:history="1">
        <w:r>
          <w:rPr>
            <w:rStyle w:val="Hipervnculo"/>
            <w:vertAlign w:val="superscript"/>
          </w:rPr>
          <w:t>31</w:t>
        </w:r>
      </w:hyperlink>
      <w:r>
        <w:t xml:space="preserve"> de los que 54 millones corresponden a </w:t>
      </w:r>
      <w:hyperlink r:id="rId300" w:tooltip="Pastos" w:history="1">
        <w:r>
          <w:rPr>
            <w:rStyle w:val="Hipervnculo"/>
          </w:rPr>
          <w:t>pastos</w:t>
        </w:r>
      </w:hyperlink>
      <w:r>
        <w:t xml:space="preserve">. De los 3,4 millones que corresponden a tierras cultivables, los cultivos permanentes ocupan 290 000 hectáreas, 80 000 de ellas de </w:t>
      </w:r>
      <w:hyperlink r:id="rId301" w:tooltip="Regadío" w:history="1">
        <w:r>
          <w:rPr>
            <w:rStyle w:val="Hipervnculo"/>
          </w:rPr>
          <w:t>regadío</w:t>
        </w:r>
      </w:hyperlink>
      <w:r>
        <w:t>.</w:t>
      </w:r>
      <w:hyperlink r:id="rId302" w:anchor="cite_note-32" w:history="1">
        <w:r>
          <w:rPr>
            <w:rStyle w:val="Hipervnculo"/>
            <w:vertAlign w:val="superscript"/>
          </w:rPr>
          <w:t>32</w:t>
        </w:r>
      </w:hyperlink>
    </w:p>
    <w:p w:rsidR="007B18F4" w:rsidRDefault="007B18F4" w:rsidP="007B18F4">
      <w:pPr>
        <w:pStyle w:val="NormalWeb"/>
      </w:pPr>
      <w:r>
        <w:t>Antes de la independencia, en la agricultura coexistían grandes plantaciones propiedad de colonos portugu</w:t>
      </w:r>
      <w:r>
        <w:t>e</w:t>
      </w:r>
      <w:r>
        <w:t>ses y otros europeos, con innumerables pequeños productores africanos. La superficie cultivada representaba sólo el 3% del territorio nacional, de la que menos del 1% era de regadío. El producto agrícola más impo</w:t>
      </w:r>
      <w:r>
        <w:t>r</w:t>
      </w:r>
      <w:r>
        <w:t xml:space="preserve">tante era el </w:t>
      </w:r>
      <w:hyperlink r:id="rId303" w:tooltip="Café" w:history="1">
        <w:r>
          <w:rPr>
            <w:rStyle w:val="Hipervnculo"/>
          </w:rPr>
          <w:t>café</w:t>
        </w:r>
      </w:hyperlink>
      <w:r>
        <w:t xml:space="preserve">. En </w:t>
      </w:r>
      <w:hyperlink r:id="rId304" w:tooltip="1974" w:history="1">
        <w:r>
          <w:rPr>
            <w:rStyle w:val="Hipervnculo"/>
          </w:rPr>
          <w:t>1974</w:t>
        </w:r>
      </w:hyperlink>
      <w:r>
        <w:t xml:space="preserve"> Angola contribuía con el 19% de la producción mundial, más de 200.000 tonel</w:t>
      </w:r>
      <w:r>
        <w:t>a</w:t>
      </w:r>
      <w:r>
        <w:t>das. El cultivo del algodón, que se utilizaba a nivel local o exportaba para la industria en Portugal, prosper</w:t>
      </w:r>
      <w:r>
        <w:t>a</w:t>
      </w:r>
      <w:r>
        <w:t xml:space="preserve">ba principalmente en el valle del río </w:t>
      </w:r>
      <w:proofErr w:type="spellStart"/>
      <w:r>
        <w:t>Kwanza</w:t>
      </w:r>
      <w:proofErr w:type="spellEnd"/>
      <w:r>
        <w:t xml:space="preserve">. La demanda interna de azúcar estaba completamente cubierta por el cultivo intensivo de </w:t>
      </w:r>
      <w:hyperlink r:id="rId305" w:tooltip="Caña de azúcar" w:history="1">
        <w:r>
          <w:rPr>
            <w:rStyle w:val="Hipervnculo"/>
          </w:rPr>
          <w:t>caña de azúcar</w:t>
        </w:r>
      </w:hyperlink>
      <w:r>
        <w:t>. Ocurría lo mismo con las plantaciones de aceite de palma, plát</w:t>
      </w:r>
      <w:r>
        <w:t>a</w:t>
      </w:r>
      <w:r>
        <w:t>nos y otras frutas tropicales. El sisal es otro de los productos agrícolas de las plantaciones, pero su importa</w:t>
      </w:r>
      <w:r>
        <w:t>n</w:t>
      </w:r>
      <w:r>
        <w:t xml:space="preserve">cia relativa disminuyó durante la década de </w:t>
      </w:r>
      <w:hyperlink r:id="rId306" w:tooltip="1960" w:history="1">
        <w:r>
          <w:rPr>
            <w:rStyle w:val="Hipervnculo"/>
          </w:rPr>
          <w:t>1960</w:t>
        </w:r>
      </w:hyperlink>
      <w:r>
        <w:t xml:space="preserve"> y en muchos casos se ha sustituido por el humo. En general Angola fue un exportador neto de alimentos y exportaba más de lo importado, siendo el maíz una de las principales exportaciones de alimentos, que tenía su origen en los campos de los pequeños agricultores en la meseta central de Angola. Los productores africanos cultivaban para su propio consumo </w:t>
      </w:r>
      <w:hyperlink r:id="rId307" w:tooltip="Casava" w:history="1">
        <w:proofErr w:type="spellStart"/>
        <w:r>
          <w:rPr>
            <w:rStyle w:val="Hipervnculo"/>
          </w:rPr>
          <w:t>casava</w:t>
        </w:r>
        <w:proofErr w:type="spellEnd"/>
      </w:hyperlink>
      <w:r>
        <w:t xml:space="preserve">, junto con pequeñas cantidades de </w:t>
      </w:r>
      <w:hyperlink r:id="rId308" w:tooltip="Mijo" w:history="1">
        <w:r>
          <w:rPr>
            <w:rStyle w:val="Hipervnculo"/>
          </w:rPr>
          <w:t>mijo</w:t>
        </w:r>
      </w:hyperlink>
      <w:r>
        <w:t xml:space="preserve">, </w:t>
      </w:r>
      <w:hyperlink r:id="rId309" w:tooltip="Sorgo" w:history="1">
        <w:r>
          <w:rPr>
            <w:rStyle w:val="Hipervnculo"/>
          </w:rPr>
          <w:t>sorgo</w:t>
        </w:r>
      </w:hyperlink>
      <w:r>
        <w:t xml:space="preserve">, </w:t>
      </w:r>
      <w:hyperlink r:id="rId310" w:tooltip="Fríjol" w:history="1">
        <w:r>
          <w:rPr>
            <w:rStyle w:val="Hipervnculo"/>
          </w:rPr>
          <w:t>fríjol</w:t>
        </w:r>
      </w:hyperlink>
      <w:r>
        <w:t xml:space="preserve">, </w:t>
      </w:r>
      <w:hyperlink r:id="rId311" w:tooltip="Batata" w:history="1">
        <w:r>
          <w:rPr>
            <w:rStyle w:val="Hipervnculo"/>
          </w:rPr>
          <w:t>batatas</w:t>
        </w:r>
      </w:hyperlink>
      <w:r>
        <w:t xml:space="preserve">, </w:t>
      </w:r>
      <w:hyperlink r:id="rId312" w:tooltip="Maní" w:history="1">
        <w:r>
          <w:rPr>
            <w:rStyle w:val="Hipervnculo"/>
          </w:rPr>
          <w:t>maní</w:t>
        </w:r>
      </w:hyperlink>
      <w:r>
        <w:t xml:space="preserve">, </w:t>
      </w:r>
      <w:hyperlink r:id="rId313" w:tooltip="Arroz" w:history="1">
        <w:r>
          <w:rPr>
            <w:rStyle w:val="Hipervnculo"/>
          </w:rPr>
          <w:t>arroz</w:t>
        </w:r>
      </w:hyperlink>
      <w:r>
        <w:t xml:space="preserve">, </w:t>
      </w:r>
      <w:hyperlink r:id="rId314" w:tooltip="Trigo" w:history="1">
        <w:r>
          <w:rPr>
            <w:rStyle w:val="Hipervnculo"/>
          </w:rPr>
          <w:t>trigo</w:t>
        </w:r>
      </w:hyperlink>
      <w:r>
        <w:t xml:space="preserve"> y </w:t>
      </w:r>
      <w:hyperlink r:id="rId315" w:tooltip="Patata" w:history="1">
        <w:r>
          <w:rPr>
            <w:rStyle w:val="Hipervnculo"/>
          </w:rPr>
          <w:t>patatas</w:t>
        </w:r>
      </w:hyperlink>
      <w:r>
        <w:t>.</w:t>
      </w:r>
    </w:p>
    <w:p w:rsidR="007B18F4" w:rsidRDefault="007B18F4" w:rsidP="007B18F4">
      <w:pPr>
        <w:pStyle w:val="NormalWeb"/>
      </w:pPr>
      <w:r>
        <w:t>Desde la independencia la estructura básica se ha mantenido, aunque las grandes plantaciones han sido apropiadas por políticos destacados (incluso el presidente de la República) y por altos cargos militares, lo que hizo ha hecho bajar de forma substancial la productividad de las empresas. En la pequeña agricultura ha habido serias interrupciones debido a la guerra anticolonial (1961-74), el conflicto durante el proceso de descolonización (1974-75) y la guerra civil (1975-2002), y en 2011 la reconstrucción en este ámbito está lejos de completarse.</w:t>
      </w:r>
      <w:r>
        <w:rPr>
          <w:vertAlign w:val="superscript"/>
        </w:rPr>
        <w:t>[</w:t>
      </w:r>
      <w:hyperlink r:id="rId316" w:tooltip="Wikipedia:Verificabilidad" w:history="1">
        <w:r>
          <w:rPr>
            <w:rStyle w:val="Hipervnculo"/>
            <w:i/>
            <w:iCs/>
            <w:vertAlign w:val="superscript"/>
          </w:rPr>
          <w:t>cita requerida</w:t>
        </w:r>
      </w:hyperlink>
      <w:r>
        <w:rPr>
          <w:vertAlign w:val="superscript"/>
        </w:rPr>
        <w:t>]</w:t>
      </w:r>
    </w:p>
    <w:p w:rsidR="007B18F4" w:rsidRDefault="007B18F4" w:rsidP="007B18F4">
      <w:pPr>
        <w:pStyle w:val="NormalWeb"/>
      </w:pPr>
      <w:r>
        <w:t>El ganado se mantiene principalmente en el sur, tanto en explotaciones tradicionales como en modernas grandes haciendas. Las otras especies de animales de la ganadería desempeñan un papel menor en los inte</w:t>
      </w:r>
      <w:r>
        <w:t>r</w:t>
      </w:r>
      <w:r>
        <w:t xml:space="preserve">cambios de mercancías, pero la cría de </w:t>
      </w:r>
      <w:hyperlink r:id="rId317" w:tooltip="Cabra" w:history="1">
        <w:r>
          <w:rPr>
            <w:rStyle w:val="Hipervnculo"/>
          </w:rPr>
          <w:t>cabras</w:t>
        </w:r>
      </w:hyperlink>
      <w:r>
        <w:t xml:space="preserve">, </w:t>
      </w:r>
      <w:hyperlink r:id="rId318" w:tooltip="Cerdo" w:history="1">
        <w:r>
          <w:rPr>
            <w:rStyle w:val="Hipervnculo"/>
          </w:rPr>
          <w:t>cerdos</w:t>
        </w:r>
      </w:hyperlink>
      <w:r>
        <w:t xml:space="preserve"> y </w:t>
      </w:r>
      <w:hyperlink r:id="rId319" w:tooltip="Ave de corral" w:history="1">
        <w:r>
          <w:rPr>
            <w:rStyle w:val="Hipervnculo"/>
          </w:rPr>
          <w:t>aves de corral</w:t>
        </w:r>
      </w:hyperlink>
      <w:r>
        <w:t xml:space="preserve"> es muy importante para el manten</w:t>
      </w:r>
      <w:r>
        <w:t>i</w:t>
      </w:r>
      <w:r>
        <w:t xml:space="preserve">miento de la población indígena. La explotación de la madera en los bosques naturales se concentra en el área de bosque </w:t>
      </w:r>
      <w:proofErr w:type="spellStart"/>
      <w:r>
        <w:t>Magiompe</w:t>
      </w:r>
      <w:proofErr w:type="spellEnd"/>
      <w:r>
        <w:t xml:space="preserve">, el enclave de Cabinda, y en Lucy en la parte oriental del ferrocarril de </w:t>
      </w:r>
      <w:proofErr w:type="spellStart"/>
      <w:r>
        <w:t>Benguela</w:t>
      </w:r>
      <w:proofErr w:type="spellEnd"/>
      <w:r>
        <w:t>. En la parte occidental de la línea ferroviaria se han creado grandes plantaciones de eucalipto, con un área total de 515.000 hectáreas, que proporcionan el combustible necesario para los motores de los trenes y al</w:t>
      </w:r>
      <w:r>
        <w:t>i</w:t>
      </w:r>
      <w:r>
        <w:t xml:space="preserve">mentan la fábrica de pasta que opera cerca de la ciudad de </w:t>
      </w:r>
      <w:hyperlink r:id="rId320" w:tooltip="Benguela" w:history="1">
        <w:proofErr w:type="spellStart"/>
        <w:r>
          <w:rPr>
            <w:rStyle w:val="Hipervnculo"/>
          </w:rPr>
          <w:t>Benguela</w:t>
        </w:r>
        <w:proofErr w:type="spellEnd"/>
      </w:hyperlink>
      <w:r>
        <w:t>.</w:t>
      </w:r>
    </w:p>
    <w:p w:rsidR="007B18F4" w:rsidRDefault="007B18F4" w:rsidP="007B18F4">
      <w:pPr>
        <w:pStyle w:val="NormalWeb"/>
      </w:pPr>
      <w:r>
        <w:t>La economía rural en auge comenzó a declinar después de la independencia de Angola. Las viejas plant</w:t>
      </w:r>
      <w:r>
        <w:t>a</w:t>
      </w:r>
      <w:r>
        <w:t>ciones fueron nacionalizadas y se sustituyeron por granjas estatales, que se caracterizan por una productiv</w:t>
      </w:r>
      <w:r>
        <w:t>i</w:t>
      </w:r>
      <w:r>
        <w:t xml:space="preserve">dad muy baja. Los trabajadores agrícolas pertenecientes al grupo nacional </w:t>
      </w:r>
      <w:proofErr w:type="spellStart"/>
      <w:r>
        <w:t>ovimpountou</w:t>
      </w:r>
      <w:proofErr w:type="spellEnd"/>
      <w:r>
        <w:t xml:space="preserve"> se negaron a trab</w:t>
      </w:r>
      <w:r>
        <w:t>a</w:t>
      </w:r>
      <w:r>
        <w:t>jar en las zonas donde serían vulnerables a los ataques de las tribus rivales, y el reclutamiento obligatorio de trabajadores de las ciudades (las llamadas "brigadas de voluntarios") fue una solución temporal no muy bu</w:t>
      </w:r>
      <w:r>
        <w:t>e</w:t>
      </w:r>
      <w:r>
        <w:t>na. Los pequeños agricultores se vieron obligados a participar en un sistema de cooperativas controlado por el gobierno y a vender sus productos a un monopolio estatal ineficiente que sustituyó a los pequeños come</w:t>
      </w:r>
      <w:r>
        <w:t>r</w:t>
      </w:r>
      <w:r>
        <w:t>ciantes portugueses. Al mismo tiempo, una red de transporte deteriorada, la incertidumbre que había co</w:t>
      </w:r>
      <w:r>
        <w:t>n</w:t>
      </w:r>
      <w:r>
        <w:t>quistado a todo el país, la depreciación de la moneda, un impuesto sobre las exportaciones y el colapso de la industria nacional, habían eliminado cualquier incentivo para que los agricultores vendieran sus productos en las ciudades. Por ello la población urbana llegó a depender de alimentos importados.</w:t>
      </w:r>
    </w:p>
    <w:p w:rsidR="007B18F4" w:rsidRDefault="007B18F4" w:rsidP="007B18F4">
      <w:pPr>
        <w:pStyle w:val="NormalWeb"/>
      </w:pPr>
      <w:r>
        <w:t>El colapso de la agricultura de Angola no tuvo la misma intensidad en todos los sectores. El cultivo de al</w:t>
      </w:r>
      <w:r>
        <w:t>i</w:t>
      </w:r>
      <w:r>
        <w:t xml:space="preserve">mentos para consumo propio se vio afectado muy poco. El cultivo de alimentos para el mercado interno se </w:t>
      </w:r>
      <w:r>
        <w:lastRenderedPageBreak/>
        <w:t>vio afectado de manera significativa, mientras que la influencia cada vez mayor de materias primas indu</w:t>
      </w:r>
      <w:r>
        <w:t>s</w:t>
      </w:r>
      <w:r>
        <w:t xml:space="preserve">triales y los productos exportados fue desastrosa. Después de la independencia, la producción de </w:t>
      </w:r>
      <w:proofErr w:type="spellStart"/>
      <w:r>
        <w:t>casava</w:t>
      </w:r>
      <w:proofErr w:type="spellEnd"/>
      <w:r>
        <w:t xml:space="preserve"> y batata fue ligeramente mayor, pero la producción de </w:t>
      </w:r>
      <w:hyperlink r:id="rId321" w:tooltip="Sorgo" w:history="1">
        <w:r>
          <w:rPr>
            <w:rStyle w:val="Hipervnculo"/>
          </w:rPr>
          <w:t>sorgo</w:t>
        </w:r>
      </w:hyperlink>
      <w:r>
        <w:t xml:space="preserve"> y </w:t>
      </w:r>
      <w:hyperlink r:id="rId322" w:tooltip="Frijol" w:history="1">
        <w:r>
          <w:rPr>
            <w:rStyle w:val="Hipervnculo"/>
          </w:rPr>
          <w:t>frijol</w:t>
        </w:r>
      </w:hyperlink>
      <w:r>
        <w:t xml:space="preserve"> disminuyó en un 50%. La producción de maíz, plátano y la madera cayó al 25% del nivel fue en </w:t>
      </w:r>
      <w:hyperlink r:id="rId323" w:tooltip="1975" w:history="1">
        <w:r>
          <w:rPr>
            <w:rStyle w:val="Hipervnculo"/>
          </w:rPr>
          <w:t>1975</w:t>
        </w:r>
      </w:hyperlink>
      <w:r>
        <w:t xml:space="preserve">, el azúcar y la carne de vacuno en un 10% mientras que el </w:t>
      </w:r>
      <w:hyperlink r:id="rId324" w:tooltip="Café" w:history="1">
        <w:r>
          <w:rPr>
            <w:rStyle w:val="Hipervnculo"/>
          </w:rPr>
          <w:t>café</w:t>
        </w:r>
      </w:hyperlink>
      <w:r>
        <w:t xml:space="preserve">, el </w:t>
      </w:r>
      <w:hyperlink r:id="rId325" w:tooltip="Algodón" w:history="1">
        <w:r>
          <w:rPr>
            <w:rStyle w:val="Hipervnculo"/>
          </w:rPr>
          <w:t>algodón</w:t>
        </w:r>
      </w:hyperlink>
      <w:r>
        <w:t xml:space="preserve"> y el </w:t>
      </w:r>
      <w:hyperlink r:id="rId326" w:tooltip="Sisal" w:history="1">
        <w:r>
          <w:rPr>
            <w:rStyle w:val="Hipervnculo"/>
          </w:rPr>
          <w:t>sisal</w:t>
        </w:r>
      </w:hyperlink>
      <w:r>
        <w:t xml:space="preserve"> sólo el 2%.</w:t>
      </w:r>
    </w:p>
    <w:p w:rsidR="007B18F4" w:rsidRDefault="007B18F4" w:rsidP="007B18F4">
      <w:pPr>
        <w:pStyle w:val="Ttulo3"/>
      </w:pPr>
      <w:r>
        <w:rPr>
          <w:rStyle w:val="mw-headline"/>
        </w:rPr>
        <w:t>Pesca</w:t>
      </w:r>
    </w:p>
    <w:p w:rsidR="007B18F4" w:rsidRDefault="007B18F4" w:rsidP="007B18F4"/>
    <w:p w:rsidR="007B18F4" w:rsidRDefault="007B18F4" w:rsidP="007B18F4">
      <w:r>
        <w:t>Aldea de pescadores de la Isla de Luanda, 1972.</w:t>
      </w:r>
    </w:p>
    <w:p w:rsidR="007B18F4" w:rsidRDefault="007B18F4" w:rsidP="007B18F4"/>
    <w:p w:rsidR="007B18F4" w:rsidRDefault="007B18F4" w:rsidP="007B18F4">
      <w:pPr>
        <w:pStyle w:val="NormalWeb"/>
      </w:pPr>
      <w:r>
        <w:t>Antes de la independencia operaban en el país alrededor de 700 buques, que empleaban 13 000 trabajadores y capturaban en promedio 300 000 toneladas al año (257 500 en 1965,</w:t>
      </w:r>
      <w:hyperlink r:id="rId327" w:anchor="cite_note-geo2-33" w:history="1">
        <w:r>
          <w:rPr>
            <w:rStyle w:val="Hipervnculo"/>
            <w:vertAlign w:val="superscript"/>
          </w:rPr>
          <w:t>33</w:t>
        </w:r>
      </w:hyperlink>
      <w:r>
        <w:t xml:space="preserve"> 368 400 en 1970</w:t>
      </w:r>
      <w:hyperlink r:id="rId328" w:anchor="cite_note-geo-34" w:history="1">
        <w:r>
          <w:rPr>
            <w:rStyle w:val="Hipervnculo"/>
            <w:vertAlign w:val="superscript"/>
          </w:rPr>
          <w:t>34</w:t>
        </w:r>
      </w:hyperlink>
      <w:r>
        <w:t xml:space="preserve"> ). La mayoría de las capturas se destinaba a su procesado en fábricas modernas, que exportaban su producción a los mercados occidentales, en forma de </w:t>
      </w:r>
      <w:hyperlink r:id="rId329" w:tooltip="Congelación (alimentos)" w:history="1">
        <w:r>
          <w:rPr>
            <w:rStyle w:val="Hipervnculo"/>
          </w:rPr>
          <w:t>alimentos congelados</w:t>
        </w:r>
      </w:hyperlink>
      <w:r>
        <w:t xml:space="preserve">, </w:t>
      </w:r>
      <w:hyperlink r:id="rId330" w:tooltip="Conserva" w:history="1">
        <w:r>
          <w:rPr>
            <w:rStyle w:val="Hipervnculo"/>
          </w:rPr>
          <w:t>conservas</w:t>
        </w:r>
      </w:hyperlink>
      <w:r>
        <w:t xml:space="preserve"> o </w:t>
      </w:r>
      <w:hyperlink r:id="rId331" w:tooltip="Harina de pescado" w:history="1">
        <w:r>
          <w:rPr>
            <w:rStyle w:val="Hipervnculo"/>
          </w:rPr>
          <w:t>harina de pescado</w:t>
        </w:r>
      </w:hyperlink>
      <w:r>
        <w:t xml:space="preserve">. Destacaban las capturas de </w:t>
      </w:r>
      <w:hyperlink r:id="rId332" w:tooltip="Atún" w:history="1">
        <w:r>
          <w:rPr>
            <w:rStyle w:val="Hipervnculo"/>
          </w:rPr>
          <w:t>atún</w:t>
        </w:r>
      </w:hyperlink>
      <w:r>
        <w:t xml:space="preserve">. Los principales puertos pesqueros se situaban al sur de </w:t>
      </w:r>
      <w:hyperlink r:id="rId333" w:tooltip="Benguela" w:history="1">
        <w:proofErr w:type="spellStart"/>
        <w:r>
          <w:rPr>
            <w:rStyle w:val="Hipervnculo"/>
          </w:rPr>
          <w:t>Benguela</w:t>
        </w:r>
        <w:proofErr w:type="spellEnd"/>
      </w:hyperlink>
      <w:r>
        <w:t xml:space="preserve"> y eran </w:t>
      </w:r>
      <w:hyperlink r:id="rId334" w:tooltip="Moçâmedes" w:history="1">
        <w:proofErr w:type="spellStart"/>
        <w:r>
          <w:rPr>
            <w:rStyle w:val="Hipervnculo"/>
          </w:rPr>
          <w:t>Moçâmedes</w:t>
        </w:r>
        <w:proofErr w:type="spellEnd"/>
      </w:hyperlink>
      <w:r>
        <w:t xml:space="preserve">, </w:t>
      </w:r>
      <w:hyperlink r:id="rId335" w:tooltip="Porto Alexandre" w:history="1">
        <w:r>
          <w:rPr>
            <w:rStyle w:val="Hipervnculo"/>
          </w:rPr>
          <w:t>Porto Alexandre</w:t>
        </w:r>
      </w:hyperlink>
      <w:r>
        <w:t xml:space="preserve"> y </w:t>
      </w:r>
      <w:hyperlink r:id="rId336" w:tooltip="Baia dos Tigres" w:history="1">
        <w:proofErr w:type="spellStart"/>
        <w:r>
          <w:rPr>
            <w:rStyle w:val="Hipervnculo"/>
          </w:rPr>
          <w:t>Baia</w:t>
        </w:r>
        <w:proofErr w:type="spellEnd"/>
        <w:r>
          <w:rPr>
            <w:rStyle w:val="Hipervnculo"/>
          </w:rPr>
          <w:t xml:space="preserve"> dos Tigres</w:t>
        </w:r>
      </w:hyperlink>
      <w:r>
        <w:t>.</w:t>
      </w:r>
      <w:hyperlink r:id="rId337" w:anchor="cite_note-geo-34" w:history="1">
        <w:r>
          <w:rPr>
            <w:rStyle w:val="Hipervnculo"/>
            <w:vertAlign w:val="superscript"/>
          </w:rPr>
          <w:t>34</w:t>
        </w:r>
      </w:hyperlink>
      <w:r>
        <w:t xml:space="preserve"> También existía una industria más tradicional, que secaba, curaba o ahumaba el pesc</w:t>
      </w:r>
      <w:r>
        <w:t>a</w:t>
      </w:r>
      <w:r>
        <w:t>do, cuya producción se destinaba al abastecimiento del mercado local.</w:t>
      </w:r>
    </w:p>
    <w:p w:rsidR="007B18F4" w:rsidRDefault="007B18F4" w:rsidP="007B18F4">
      <w:pPr>
        <w:pStyle w:val="NormalWeb"/>
      </w:pPr>
      <w:r>
        <w:t xml:space="preserve">Después de </w:t>
      </w:r>
      <w:hyperlink r:id="rId338" w:tooltip="1975" w:history="1">
        <w:r>
          <w:rPr>
            <w:rStyle w:val="Hipervnculo"/>
          </w:rPr>
          <w:t>1975</w:t>
        </w:r>
      </w:hyperlink>
      <w:r>
        <w:t>, la mayoría de los buques, sobre todo los de propiedad portuguesa, se marchó del país y las plantas procesadoras de pescado fueron destruidas o abandonadas; las capturas fueron de 118 600 toneladas en 1978.</w:t>
      </w:r>
      <w:hyperlink r:id="rId339" w:anchor="cite_note-geo2-33" w:history="1">
        <w:r>
          <w:rPr>
            <w:rStyle w:val="Hipervnculo"/>
            <w:vertAlign w:val="superscript"/>
          </w:rPr>
          <w:t>33</w:t>
        </w:r>
      </w:hyperlink>
      <w:r>
        <w:t xml:space="preserve"> Posteriormente se concedieron licencias a buques extranjeros para pescar en aguas de Angola, a condición de que parte de las capturas fueran descargadas en puertos de Angola. Además algunas instalaci</w:t>
      </w:r>
      <w:r>
        <w:t>o</w:t>
      </w:r>
      <w:r>
        <w:t>nes de procesamiento de pescado fueron reparadas y modernizadas con ayuda extranjera. El efecto de este proceso fue que la industria pesquera mantuvo su actividad frente al colapso de la mayor parte de la ec</w:t>
      </w:r>
      <w:r>
        <w:t>o</w:t>
      </w:r>
      <w:r>
        <w:t>nomía nacional. Sin embargo, las capturas disminuyeron sustancialmente en comparación con el período colonial, lo que probablemente se haya debido a la reducción del tamaño de los bancos por los cambios ecológicos debidos a la sobrepesca.</w:t>
      </w:r>
    </w:p>
    <w:p w:rsidR="007B18F4" w:rsidRDefault="007B18F4" w:rsidP="007B18F4">
      <w:pPr>
        <w:pStyle w:val="Ttulo3"/>
      </w:pPr>
      <w:r>
        <w:rPr>
          <w:rStyle w:val="mw-headline"/>
        </w:rPr>
        <w:t>Minería</w:t>
      </w:r>
    </w:p>
    <w:p w:rsidR="007B18F4" w:rsidRDefault="007B18F4" w:rsidP="007B18F4">
      <w:pPr>
        <w:pStyle w:val="NormalWeb"/>
      </w:pPr>
      <w:r>
        <w:t>El petróleo crudo tiene un papel dominante en la economía nacional y la producción casi se ha triplicado desde la independencia y más allá. Pero, como Angola se unió a la OPEP (Organización de Países Export</w:t>
      </w:r>
      <w:r>
        <w:t>a</w:t>
      </w:r>
      <w:r>
        <w:t xml:space="preserve">dores de Petróleo) el 1 de </w:t>
      </w:r>
      <w:hyperlink r:id="rId340" w:tooltip="Enero" w:history="1">
        <w:r>
          <w:rPr>
            <w:rStyle w:val="Hipervnculo"/>
          </w:rPr>
          <w:t>enero</w:t>
        </w:r>
      </w:hyperlink>
      <w:r>
        <w:t xml:space="preserve"> de </w:t>
      </w:r>
      <w:hyperlink r:id="rId341" w:tooltip="2007" w:history="1">
        <w:r>
          <w:rPr>
            <w:rStyle w:val="Hipervnculo"/>
          </w:rPr>
          <w:t>2007</w:t>
        </w:r>
      </w:hyperlink>
      <w:r>
        <w:t>, el importe de las exportaciones está determinado por las cuotas. En el país prevalecen condiciones geológicas favorables, alta tasa de éxito en la investigación aplicada, mientras que el nivel de los costes de explotación son en gran parte relativamente bajo. Varios estudios experiment</w:t>
      </w:r>
      <w:r>
        <w:t>a</w:t>
      </w:r>
      <w:r>
        <w:t xml:space="preserve">les indican que la industria del </w:t>
      </w:r>
      <w:hyperlink r:id="rId342" w:tooltip="Petróleo" w:history="1">
        <w:r>
          <w:rPr>
            <w:rStyle w:val="Hipervnculo"/>
          </w:rPr>
          <w:t>petróleo</w:t>
        </w:r>
      </w:hyperlink>
      <w:r>
        <w:t xml:space="preserve"> puede ser rentable y mucho más puntos en las mismas zonas marít</w:t>
      </w:r>
      <w:r>
        <w:t>i</w:t>
      </w:r>
      <w:r>
        <w:t>mas. Extracción de petróleo está en las zonas de la tierra, y las encuestas realizadas para identificar nuevos yacimientos. También encontraron yacimientos de gas, pero su explotación se produce incluso en pequeña escala.</w:t>
      </w:r>
    </w:p>
    <w:p w:rsidR="007B18F4" w:rsidRDefault="007B18F4" w:rsidP="007B18F4"/>
    <w:p w:rsidR="007B18F4" w:rsidRDefault="007B18F4" w:rsidP="007B18F4">
      <w:r>
        <w:t xml:space="preserve">Foto satelital de una mina de diamantes en </w:t>
      </w:r>
      <w:hyperlink r:id="rId343" w:tooltip="Catoca (aún no redactado)" w:history="1">
        <w:proofErr w:type="spellStart"/>
        <w:r>
          <w:rPr>
            <w:rStyle w:val="Hipervnculo"/>
          </w:rPr>
          <w:t>Catoca</w:t>
        </w:r>
        <w:proofErr w:type="spellEnd"/>
      </w:hyperlink>
      <w:r>
        <w:t>.</w:t>
      </w:r>
    </w:p>
    <w:p w:rsidR="007B18F4" w:rsidRDefault="007B18F4" w:rsidP="007B18F4">
      <w:pPr>
        <w:pStyle w:val="NormalWeb"/>
      </w:pPr>
      <w:r>
        <w:t xml:space="preserve">En </w:t>
      </w:r>
      <w:hyperlink r:id="rId344" w:tooltip="1976" w:history="1">
        <w:r>
          <w:rPr>
            <w:rStyle w:val="Hipervnculo"/>
          </w:rPr>
          <w:t>1976</w:t>
        </w:r>
      </w:hyperlink>
      <w:r>
        <w:t xml:space="preserve"> se fundó una empresa pública, conocida como </w:t>
      </w:r>
      <w:hyperlink r:id="rId345" w:tooltip="Sonangol" w:history="1">
        <w:proofErr w:type="spellStart"/>
        <w:r>
          <w:rPr>
            <w:rStyle w:val="Hipervnculo"/>
          </w:rPr>
          <w:t>Sonangol</w:t>
        </w:r>
        <w:proofErr w:type="spellEnd"/>
      </w:hyperlink>
      <w:r>
        <w:t xml:space="preserve"> y estableció empresas conjuntas para la explotación del petróleo y proceder a los acuerdos de subvención de regalías a cambio de participación en la producción, dejando la responsabilidad de la administración a los extranjeros. La compañía estadounidense </w:t>
      </w:r>
      <w:proofErr w:type="spellStart"/>
      <w:r>
        <w:t>Chevron</w:t>
      </w:r>
      <w:proofErr w:type="spellEnd"/>
      <w:r>
        <w:t xml:space="preserve">, marque la Cabinda </w:t>
      </w:r>
      <w:proofErr w:type="spellStart"/>
      <w:r>
        <w:t>Gulf</w:t>
      </w:r>
      <w:proofErr w:type="spellEnd"/>
      <w:r>
        <w:t xml:space="preserve"> </w:t>
      </w:r>
      <w:proofErr w:type="spellStart"/>
      <w:r>
        <w:t>Oil</w:t>
      </w:r>
      <w:proofErr w:type="spellEnd"/>
      <w:r>
        <w:t xml:space="preserve"> </w:t>
      </w:r>
      <w:proofErr w:type="spellStart"/>
      <w:r>
        <w:t>Company</w:t>
      </w:r>
      <w:proofErr w:type="spellEnd"/>
      <w:r>
        <w:t xml:space="preserve">, que es responsable de poco más del 50% de la producción nacional. Tres otras empresas petroleras, que operan en Angola, la Aquitania francesa </w:t>
      </w:r>
      <w:proofErr w:type="spellStart"/>
      <w:r>
        <w:t>Elf</w:t>
      </w:r>
      <w:proofErr w:type="spellEnd"/>
      <w:r>
        <w:t xml:space="preserve">, la Texaco S.U. y belga </w:t>
      </w:r>
      <w:proofErr w:type="spellStart"/>
      <w:r>
        <w:t>Petrofina</w:t>
      </w:r>
      <w:proofErr w:type="spellEnd"/>
      <w:r>
        <w:t xml:space="preserve">. Este último se limita a las pequeñas y la disminución de los campos petrolíferos de la tierra. En los sondeos para identificar nuevos yacimientos de petróleo y gas están implicadas muchas compañías de </w:t>
      </w:r>
      <w:hyperlink r:id="rId346" w:tooltip="EE. UU." w:history="1">
        <w:r>
          <w:rPr>
            <w:rStyle w:val="Hipervnculo"/>
          </w:rPr>
          <w:t>EE. UU.</w:t>
        </w:r>
      </w:hyperlink>
      <w:r>
        <w:t xml:space="preserve">, </w:t>
      </w:r>
      <w:hyperlink r:id="rId347" w:tooltip="Francia" w:history="1">
        <w:r>
          <w:rPr>
            <w:rStyle w:val="Hipervnculo"/>
          </w:rPr>
          <w:t>Francia</w:t>
        </w:r>
      </w:hyperlink>
      <w:r>
        <w:t xml:space="preserve">, </w:t>
      </w:r>
      <w:hyperlink r:id="rId348" w:tooltip="Italia" w:history="1">
        <w:r>
          <w:rPr>
            <w:rStyle w:val="Hipervnculo"/>
          </w:rPr>
          <w:t>Italia</w:t>
        </w:r>
      </w:hyperlink>
      <w:r>
        <w:t xml:space="preserve">, </w:t>
      </w:r>
      <w:hyperlink r:id="rId349" w:tooltip="España" w:history="1">
        <w:r>
          <w:rPr>
            <w:rStyle w:val="Hipervnculo"/>
          </w:rPr>
          <w:t>España</w:t>
        </w:r>
      </w:hyperlink>
      <w:r>
        <w:t xml:space="preserve">, </w:t>
      </w:r>
      <w:hyperlink r:id="rId350" w:tooltip="Portugal" w:history="1">
        <w:r>
          <w:rPr>
            <w:rStyle w:val="Hipervnculo"/>
          </w:rPr>
          <w:t>Portugal</w:t>
        </w:r>
      </w:hyperlink>
      <w:r>
        <w:t xml:space="preserve">, </w:t>
      </w:r>
      <w:hyperlink r:id="rId351" w:tooltip="Alemania" w:history="1">
        <w:r>
          <w:rPr>
            <w:rStyle w:val="Hipervnculo"/>
          </w:rPr>
          <w:t>Alemania</w:t>
        </w:r>
      </w:hyperlink>
      <w:r>
        <w:t xml:space="preserve">, </w:t>
      </w:r>
      <w:hyperlink r:id="rId352" w:tooltip="Reino Unido" w:history="1">
        <w:r>
          <w:rPr>
            <w:rStyle w:val="Hipervnculo"/>
          </w:rPr>
          <w:t>Reino Unido</w:t>
        </w:r>
      </w:hyperlink>
      <w:r>
        <w:t xml:space="preserve">, </w:t>
      </w:r>
      <w:hyperlink r:id="rId353" w:tooltip="Suecia" w:history="1">
        <w:r>
          <w:rPr>
            <w:rStyle w:val="Hipervnculo"/>
          </w:rPr>
          <w:t>Suecia</w:t>
        </w:r>
      </w:hyperlink>
      <w:r>
        <w:t xml:space="preserve">, </w:t>
      </w:r>
      <w:hyperlink r:id="rId354" w:tooltip="Noruega" w:history="1">
        <w:r>
          <w:rPr>
            <w:rStyle w:val="Hipervnculo"/>
          </w:rPr>
          <w:t>Noruega</w:t>
        </w:r>
      </w:hyperlink>
      <w:r>
        <w:t xml:space="preserve">, </w:t>
      </w:r>
      <w:hyperlink r:id="rId355" w:tooltip="Brasil" w:history="1">
        <w:r>
          <w:rPr>
            <w:rStyle w:val="Hipervnculo"/>
          </w:rPr>
          <w:t>Brasil</w:t>
        </w:r>
      </w:hyperlink>
      <w:r>
        <w:t xml:space="preserve"> y </w:t>
      </w:r>
      <w:hyperlink r:id="rId356" w:tooltip="Japón" w:history="1">
        <w:r>
          <w:rPr>
            <w:rStyle w:val="Hipervnculo"/>
          </w:rPr>
          <w:t>Japón</w:t>
        </w:r>
      </w:hyperlink>
      <w:r>
        <w:t>.</w:t>
      </w:r>
    </w:p>
    <w:p w:rsidR="007B18F4" w:rsidRDefault="007B18F4" w:rsidP="007B18F4">
      <w:pPr>
        <w:pStyle w:val="NormalWeb"/>
      </w:pPr>
      <w:r>
        <w:t xml:space="preserve">Antes de la independencia, Angola era el cuarto exportador de diamantes en distintas partes del mundo, en el </w:t>
      </w:r>
      <w:r>
        <w:lastRenderedPageBreak/>
        <w:t xml:space="preserve">valor actual y el valor de las exportaciones ascendió a 2,4 millones de quilates. Pero después de </w:t>
      </w:r>
      <w:hyperlink r:id="rId357" w:tooltip="1975" w:history="1">
        <w:r>
          <w:rPr>
            <w:rStyle w:val="Hipervnculo"/>
          </w:rPr>
          <w:t>1975</w:t>
        </w:r>
      </w:hyperlink>
      <w:r>
        <w:t xml:space="preserve">, la producción se estancó, hasta que colapsó en la década de </w:t>
      </w:r>
      <w:hyperlink r:id="rId358" w:tooltip="1980" w:history="1">
        <w:r>
          <w:rPr>
            <w:rStyle w:val="Hipervnculo"/>
          </w:rPr>
          <w:t>1980</w:t>
        </w:r>
      </w:hyperlink>
      <w:r>
        <w:t>. El gobierno nacionalizó el 77% de las acci</w:t>
      </w:r>
      <w:r>
        <w:t>o</w:t>
      </w:r>
      <w:r>
        <w:t xml:space="preserve">nes de la compañía de diamantes en Angola, la </w:t>
      </w:r>
      <w:proofErr w:type="spellStart"/>
      <w:r>
        <w:t>Diamang</w:t>
      </w:r>
      <w:proofErr w:type="spellEnd"/>
      <w:r>
        <w:t xml:space="preserve">, que era propiedad de inversores portugueses, y la extracción de diamantes en la parte noreste del país lo tomó una empresa pública y paraestatal, la </w:t>
      </w:r>
      <w:proofErr w:type="spellStart"/>
      <w:r>
        <w:t>Indiama</w:t>
      </w:r>
      <w:proofErr w:type="spellEnd"/>
      <w:r>
        <w:t xml:space="preserve"> (empresa nacional de diamantes de Angola). La industria enfrenta problemas importantes de gestión, agr</w:t>
      </w:r>
      <w:r>
        <w:t>a</w:t>
      </w:r>
      <w:r>
        <w:t>vada por la corrupción de funcionarios públicos, la inseguridad reinante en todo el país y sus malas relaci</w:t>
      </w:r>
      <w:r>
        <w:t>o</w:t>
      </w:r>
      <w:r>
        <w:t xml:space="preserve">nes con la Agencia Central de disponibilidad (de diamantes), controlada por la compañía De </w:t>
      </w:r>
      <w:proofErr w:type="spellStart"/>
      <w:r>
        <w:t>Beers</w:t>
      </w:r>
      <w:proofErr w:type="spellEnd"/>
      <w:r>
        <w:t>, de Sud</w:t>
      </w:r>
      <w:r>
        <w:t>á</w:t>
      </w:r>
      <w:r>
        <w:t xml:space="preserve">frica. Así, en </w:t>
      </w:r>
      <w:hyperlink r:id="rId359" w:tooltip="1986" w:history="1">
        <w:r>
          <w:rPr>
            <w:rStyle w:val="Hipervnculo"/>
          </w:rPr>
          <w:t>1986</w:t>
        </w:r>
      </w:hyperlink>
      <w:r>
        <w:t xml:space="preserve">, la extracción de diamantes concedido a las empresas extranjeras, los acuerdos con la participación del Estado en la producción de minas, y dos años más tarde, el gobierno de Angola ha iniciado negociaciones con De </w:t>
      </w:r>
      <w:proofErr w:type="spellStart"/>
      <w:r>
        <w:t>Beers</w:t>
      </w:r>
      <w:proofErr w:type="spellEnd"/>
      <w:r>
        <w:t xml:space="preserve">, la venta de diamantes y con la asistencia técnica necesaria para la celebración los tubos de </w:t>
      </w:r>
      <w:proofErr w:type="spellStart"/>
      <w:r>
        <w:t>kimberlita</w:t>
      </w:r>
      <w:proofErr w:type="spellEnd"/>
      <w:r>
        <w:t>. Mediante estas acciones, la producción comenzó a subir de nuevo y la paz del país comienza a jugar de nuevo un papel de liderazgo en el comercio mundial de diamantes.</w:t>
      </w:r>
    </w:p>
    <w:p w:rsidR="007B18F4" w:rsidRDefault="007B18F4" w:rsidP="007B18F4">
      <w:pPr>
        <w:pStyle w:val="NormalWeb"/>
      </w:pPr>
      <w:r>
        <w:t xml:space="preserve">En Angola hay otras importantes industrias de extracción, aunque el mineral desde el sur del país fue el cuarto producto de exportación más importante antes de la independencia. Sin embargo, la minería de hierro </w:t>
      </w:r>
      <w:proofErr w:type="spellStart"/>
      <w:r>
        <w:t>Kasingka</w:t>
      </w:r>
      <w:proofErr w:type="spellEnd"/>
      <w:r>
        <w:t xml:space="preserve"> significativamente subsidiados por los portugueses y es dudoso que tienen el potencial de ser ve</w:t>
      </w:r>
      <w:r>
        <w:t>r</w:t>
      </w:r>
      <w:r>
        <w:t xml:space="preserve">daderamente rentable. La producción disminuyó inicialmente y luego se detuvo entre </w:t>
      </w:r>
      <w:hyperlink r:id="rId360" w:tooltip="1975" w:history="1">
        <w:r>
          <w:rPr>
            <w:rStyle w:val="Hipervnculo"/>
          </w:rPr>
          <w:t>1975</w:t>
        </w:r>
      </w:hyperlink>
      <w:r>
        <w:t xml:space="preserve"> y </w:t>
      </w:r>
      <w:hyperlink r:id="rId361" w:tooltip="1984" w:history="1">
        <w:r>
          <w:rPr>
            <w:rStyle w:val="Hipervnculo"/>
          </w:rPr>
          <w:t>1984</w:t>
        </w:r>
      </w:hyperlink>
      <w:r>
        <w:t>, y la cal</w:t>
      </w:r>
      <w:r>
        <w:t>i</w:t>
      </w:r>
      <w:r>
        <w:t xml:space="preserve">dad del mineral de </w:t>
      </w:r>
      <w:proofErr w:type="spellStart"/>
      <w:r>
        <w:t>apolipsimou</w:t>
      </w:r>
      <w:proofErr w:type="spellEnd"/>
      <w:r>
        <w:t xml:space="preserve"> es demasiado baja para entrar en las minas de nuevo. También se extrae a pequeña escala, el </w:t>
      </w:r>
      <w:hyperlink r:id="rId362" w:tooltip="Cobre" w:history="1">
        <w:r>
          <w:rPr>
            <w:rStyle w:val="Hipervnculo"/>
          </w:rPr>
          <w:t>cobre</w:t>
        </w:r>
      </w:hyperlink>
      <w:r>
        <w:t xml:space="preserve">, </w:t>
      </w:r>
      <w:hyperlink r:id="rId363" w:tooltip="Manganeso" w:history="1">
        <w:r>
          <w:rPr>
            <w:rStyle w:val="Hipervnculo"/>
          </w:rPr>
          <w:t>manganeso</w:t>
        </w:r>
      </w:hyperlink>
      <w:r>
        <w:t xml:space="preserve">, </w:t>
      </w:r>
      <w:hyperlink r:id="rId364" w:tooltip="Oro" w:history="1">
        <w:r>
          <w:rPr>
            <w:rStyle w:val="Hipervnculo"/>
          </w:rPr>
          <w:t>oro</w:t>
        </w:r>
      </w:hyperlink>
      <w:r>
        <w:t xml:space="preserve">, </w:t>
      </w:r>
      <w:hyperlink r:id="rId365" w:tooltip="Mármol" w:history="1">
        <w:r>
          <w:rPr>
            <w:rStyle w:val="Hipervnculo"/>
          </w:rPr>
          <w:t>mármol</w:t>
        </w:r>
      </w:hyperlink>
      <w:r>
        <w:t xml:space="preserve">, granito negro y </w:t>
      </w:r>
      <w:hyperlink r:id="rId366" w:tooltip="Cuarzo" w:history="1">
        <w:r>
          <w:rPr>
            <w:rStyle w:val="Hipervnculo"/>
          </w:rPr>
          <w:t>cuarzo</w:t>
        </w:r>
      </w:hyperlink>
      <w:r>
        <w:t>, con planes de explotación de fosfatos presentes en la cabina y las provincias del Zaire.</w:t>
      </w:r>
    </w:p>
    <w:p w:rsidR="007B18F4" w:rsidRDefault="007B18F4" w:rsidP="007B18F4">
      <w:pPr>
        <w:pStyle w:val="Ttulo3"/>
      </w:pPr>
      <w:r>
        <w:rPr>
          <w:rStyle w:val="mw-headline"/>
        </w:rPr>
        <w:t>Construcción</w:t>
      </w:r>
    </w:p>
    <w:p w:rsidR="007B18F4" w:rsidRDefault="007B18F4" w:rsidP="007B18F4"/>
    <w:p w:rsidR="007B18F4" w:rsidRDefault="007B18F4" w:rsidP="007B18F4">
      <w:r>
        <w:t>Hornos tradicionales para producir ladrillos en Angola.</w:t>
      </w:r>
    </w:p>
    <w:p w:rsidR="007B18F4" w:rsidRDefault="007B18F4" w:rsidP="007B18F4">
      <w:pPr>
        <w:pStyle w:val="NormalWeb"/>
      </w:pPr>
      <w:r>
        <w:t xml:space="preserve">Antes de la independencia, los sectores de la </w:t>
      </w:r>
      <w:hyperlink r:id="rId367" w:tooltip="Industria" w:history="1">
        <w:r>
          <w:rPr>
            <w:rStyle w:val="Hipervnculo"/>
          </w:rPr>
          <w:t>industria</w:t>
        </w:r>
      </w:hyperlink>
      <w:r>
        <w:t xml:space="preserve">, la </w:t>
      </w:r>
      <w:hyperlink r:id="rId368" w:tooltip="Construcción" w:history="1">
        <w:r>
          <w:rPr>
            <w:rStyle w:val="Hipervnculo"/>
          </w:rPr>
          <w:t>construcción</w:t>
        </w:r>
      </w:hyperlink>
      <w:r>
        <w:t xml:space="preserve"> y la producción de </w:t>
      </w:r>
      <w:hyperlink r:id="rId369" w:tooltip="Energía hidroeléctrica" w:history="1">
        <w:r>
          <w:rPr>
            <w:rStyle w:val="Hipervnculo"/>
          </w:rPr>
          <w:t>energía hidroelé</w:t>
        </w:r>
        <w:r>
          <w:rPr>
            <w:rStyle w:val="Hipervnculo"/>
          </w:rPr>
          <w:t>c</w:t>
        </w:r>
        <w:r>
          <w:rPr>
            <w:rStyle w:val="Hipervnculo"/>
          </w:rPr>
          <w:t>trica</w:t>
        </w:r>
      </w:hyperlink>
      <w:r>
        <w:t xml:space="preserve"> crecieron rápidamente, pero los desórdenes y la lucha nacional contra el colonialismo, seguido por los golpes infligidos, el sufrimiento, la superación de su camino al desarrollo retrasaron su crecimiento. La n</w:t>
      </w:r>
      <w:r>
        <w:t>a</w:t>
      </w:r>
      <w:r>
        <w:t>cionalización y la migración de mano de obra calificada han afectado principalmente al sector industrial de la economía nacional, mientras que los rebeldes de la organización de la UNITA han cometido sabotaje a las instalaciones de electricidad y agua. La consecuencia de todo esto es que el Estado había acumulado grandes deudas, mientras que las fábricas operaban a un promedio de 30% de su capacidad, a los trabajadores se les pagaba en parte con los bienes producidos por la fábrica, a pesar de los numerosos esfuerzos para impedir esta práctica las ausencias injustificadas al trabajo eran algo habitual y la productividad era sorprendent</w:t>
      </w:r>
      <w:r>
        <w:t>e</w:t>
      </w:r>
      <w:r>
        <w:t>mente baja.</w:t>
      </w:r>
    </w:p>
    <w:p w:rsidR="007B18F4" w:rsidRDefault="007B18F4" w:rsidP="007B18F4">
      <w:pPr>
        <w:pStyle w:val="NormalWeb"/>
      </w:pPr>
      <w:r>
        <w:t>Aparte de algunos errores de procesamiento en pequeña escala de las materias primas destinadas a la expo</w:t>
      </w:r>
      <w:r>
        <w:t>r</w:t>
      </w:r>
      <w:r>
        <w:t>tación, la industria nacional es básicamente orientada a la sustitución de importaciones esta incluye la pr</w:t>
      </w:r>
      <w:r>
        <w:t>o</w:t>
      </w:r>
      <w:r>
        <w:t xml:space="preserve">ducción de alimentos, tabaco, minerales y madera, textil, refinación de petróleo, el ensamblaje de vehículos, electricidad y producción de cemento. La mayoría de la electricidad proviene de represas en los ríos. Sin embargo, gran parte de la capacidad instalada, más de 600 megavatios, se encuentra en tal situación que no puede ser utilizada actualmente. La mayoría de las industrias que fueron nacionalizadas como las empresas de construcción y los servicios públicos que estaban en la década de </w:t>
      </w:r>
      <w:hyperlink r:id="rId370" w:tooltip="1990" w:history="1">
        <w:r>
          <w:rPr>
            <w:rStyle w:val="Hipervnculo"/>
          </w:rPr>
          <w:t>1990</w:t>
        </w:r>
      </w:hyperlink>
      <w:r>
        <w:t>, se sumaron a los proyectos de privatización, algunas de ellas incluso volvieron a los antiguos propietarios.</w:t>
      </w:r>
    </w:p>
    <w:p w:rsidR="007B18F4" w:rsidRDefault="007B18F4" w:rsidP="007B18F4">
      <w:pPr>
        <w:pStyle w:val="Ttulo3"/>
      </w:pPr>
      <w:r>
        <w:rPr>
          <w:rStyle w:val="mw-headline"/>
        </w:rPr>
        <w:t>Sistema de créditos</w:t>
      </w:r>
    </w:p>
    <w:p w:rsidR="007B18F4" w:rsidRDefault="007B18F4" w:rsidP="007B18F4">
      <w:pPr>
        <w:pStyle w:val="NormalWeb"/>
      </w:pPr>
      <w:r>
        <w:t xml:space="preserve">Tras la independencia, los bancos fueron nacionalizados. El Banco Central es el Banco Nacional de Angola, que tiene el privilegio de emitir billetes, pero funciona como una institución comercial. Sin embargo, el Banco Popular de Angola, funciona principalmente como una caja de ahorros. En </w:t>
      </w:r>
      <w:hyperlink r:id="rId371" w:tooltip="1985" w:history="1">
        <w:r>
          <w:rPr>
            <w:rStyle w:val="Hipervnculo"/>
          </w:rPr>
          <w:t>1985</w:t>
        </w:r>
      </w:hyperlink>
      <w:r>
        <w:t>, los bancos extranj</w:t>
      </w:r>
      <w:r>
        <w:t>e</w:t>
      </w:r>
      <w:r>
        <w:t>ros paulatinamente han regresado al país, pero el sistema bancario sigue estando en gran parte bajo el control del estado. En general, la mayoría de la gente guarda sus ahorros fuera del sistema rígido de los bancos est</w:t>
      </w:r>
      <w:r>
        <w:t>a</w:t>
      </w:r>
      <w:r>
        <w:t>tales, ya que prefieren diversos tipos informales de depósitos. La inversión extranjera se dirige casi exclus</w:t>
      </w:r>
      <w:r>
        <w:t>i</w:t>
      </w:r>
      <w:r>
        <w:t>vamente a la industria del petróleo, los diamantes y la pesca.</w:t>
      </w:r>
    </w:p>
    <w:p w:rsidR="007B18F4" w:rsidRDefault="007B18F4" w:rsidP="007B18F4">
      <w:pPr>
        <w:pStyle w:val="NormalWeb"/>
      </w:pPr>
      <w:r>
        <w:lastRenderedPageBreak/>
        <w:t xml:space="preserve">La moneda del país es el Nueva </w:t>
      </w:r>
      <w:proofErr w:type="spellStart"/>
      <w:r>
        <w:t>Kwanza</w:t>
      </w:r>
      <w:proofErr w:type="spellEnd"/>
      <w:r>
        <w:t xml:space="preserve">. El promedio de poder adquisitivo anual por habitante fue de 3.200 dólares americanos, basado en datos de </w:t>
      </w:r>
      <w:hyperlink r:id="rId372" w:tooltip="2005" w:history="1">
        <w:r>
          <w:rPr>
            <w:rStyle w:val="Hipervnculo"/>
          </w:rPr>
          <w:t>2005</w:t>
        </w:r>
      </w:hyperlink>
      <w:r>
        <w:t xml:space="preserve">. No hay datos más recientes, pero el fuerte crecimiento del PIB en los últimos años, seguramente superior al crecimiento demográfico, indica que hubo un aumento del promedio - mientras que el bajo IDH y el alto </w:t>
      </w:r>
      <w:hyperlink r:id="rId373" w:tooltip="Coeficiente Gini" w:history="1">
        <w:r>
          <w:rPr>
            <w:rStyle w:val="Hipervnculo"/>
          </w:rPr>
          <w:t>coeficiente Gini</w:t>
        </w:r>
      </w:hyperlink>
      <w:hyperlink r:id="rId374" w:anchor="cite_note-35" w:history="1">
        <w:r>
          <w:rPr>
            <w:rStyle w:val="Hipervnculo"/>
            <w:vertAlign w:val="superscript"/>
          </w:rPr>
          <w:t>35</w:t>
        </w:r>
      </w:hyperlink>
      <w:r>
        <w:t xml:space="preserve"> muestran que el poder adquisitivo es extr</w:t>
      </w:r>
      <w:r>
        <w:t>e</w:t>
      </w:r>
      <w:r>
        <w:t>mamente desigual.</w:t>
      </w:r>
    </w:p>
    <w:p w:rsidR="007B18F4" w:rsidRDefault="007B18F4" w:rsidP="007B18F4">
      <w:pPr>
        <w:pStyle w:val="Ttulo3"/>
      </w:pPr>
      <w:r>
        <w:rPr>
          <w:rStyle w:val="mw-headline"/>
        </w:rPr>
        <w:t>Turismo</w:t>
      </w:r>
    </w:p>
    <w:p w:rsidR="007B18F4" w:rsidRDefault="007B18F4" w:rsidP="007B18F4">
      <w:pPr>
        <w:pStyle w:val="NormalWeb"/>
      </w:pPr>
      <w:r>
        <w:t xml:space="preserve">En </w:t>
      </w:r>
      <w:hyperlink r:id="rId375" w:tooltip="Luanda" w:history="1">
        <w:r>
          <w:rPr>
            <w:rStyle w:val="Hipervnculo"/>
          </w:rPr>
          <w:t>Luanda</w:t>
        </w:r>
      </w:hyperlink>
      <w:r>
        <w:t>, el visitante puede encontrar fortalezas como bar de São Pedro da, las iglesias del período col</w:t>
      </w:r>
      <w:r>
        <w:t>o</w:t>
      </w:r>
      <w:r>
        <w:t xml:space="preserve">nial, tales como templos </w:t>
      </w:r>
      <w:proofErr w:type="spellStart"/>
      <w:r>
        <w:t>Nosa</w:t>
      </w:r>
      <w:proofErr w:type="spellEnd"/>
      <w:r>
        <w:t xml:space="preserve"> señor hacer el karma, y Da dos </w:t>
      </w:r>
      <w:proofErr w:type="spellStart"/>
      <w:r>
        <w:t>Mizerikorntia</w:t>
      </w:r>
      <w:proofErr w:type="spellEnd"/>
      <w:r>
        <w:t xml:space="preserve"> </w:t>
      </w:r>
      <w:proofErr w:type="spellStart"/>
      <w:r>
        <w:t>Rementios</w:t>
      </w:r>
      <w:proofErr w:type="spellEnd"/>
      <w:r>
        <w:t xml:space="preserve">, edificios como el Banco Nacional y el </w:t>
      </w:r>
      <w:hyperlink r:id="rId376" w:tooltip="Museo de Angola (aún no redactado)" w:history="1">
        <w:r>
          <w:rPr>
            <w:rStyle w:val="Hipervnculo"/>
          </w:rPr>
          <w:t>Museo de Angola</w:t>
        </w:r>
      </w:hyperlink>
      <w:r>
        <w:t xml:space="preserve"> (</w:t>
      </w:r>
      <w:hyperlink r:id="rId377" w:tooltip="1938" w:history="1">
        <w:r>
          <w:rPr>
            <w:rStyle w:val="Hipervnculo"/>
          </w:rPr>
          <w:t>1938</w:t>
        </w:r>
      </w:hyperlink>
      <w:r>
        <w:t>) con exposiciones de interés etnográfico e histórico.</w:t>
      </w:r>
    </w:p>
    <w:p w:rsidR="007B18F4" w:rsidRDefault="007B18F4" w:rsidP="007B18F4">
      <w:pPr>
        <w:pStyle w:val="NormalWeb"/>
      </w:pPr>
      <w:r>
        <w:t xml:space="preserve">En la ex colonia portuguesa hay todavía muchos edificios de estilo portugués. Notables son la iglesia de </w:t>
      </w:r>
      <w:proofErr w:type="spellStart"/>
      <w:r>
        <w:t>N</w:t>
      </w:r>
      <w:r>
        <w:t>o</w:t>
      </w:r>
      <w:r>
        <w:t>sa</w:t>
      </w:r>
      <w:proofErr w:type="spellEnd"/>
      <w:r>
        <w:t xml:space="preserve"> señor hacer </w:t>
      </w:r>
      <w:proofErr w:type="spellStart"/>
      <w:r>
        <w:t>Popolo</w:t>
      </w:r>
      <w:proofErr w:type="spellEnd"/>
      <w:r>
        <w:t xml:space="preserve"> y el palacio de </w:t>
      </w:r>
      <w:proofErr w:type="spellStart"/>
      <w:r>
        <w:t>Velia</w:t>
      </w:r>
      <w:proofErr w:type="spellEnd"/>
      <w:r>
        <w:t xml:space="preserve"> en </w:t>
      </w:r>
      <w:proofErr w:type="spellStart"/>
      <w:r>
        <w:t>Benguela</w:t>
      </w:r>
      <w:proofErr w:type="spellEnd"/>
      <w:r>
        <w:t xml:space="preserve">, la fortaleza de São Pedro de </w:t>
      </w:r>
      <w:proofErr w:type="spellStart"/>
      <w:r>
        <w:t>Katoumpela</w:t>
      </w:r>
      <w:proofErr w:type="spellEnd"/>
      <w:r>
        <w:t xml:space="preserve"> en Lobito y de las playas de Namibia. El visitante debe visitar el KISA Parque nacional, ubicado a 70 km al sur de la capital, Luanda. En este parque, fundado en </w:t>
      </w:r>
      <w:hyperlink r:id="rId378" w:tooltip="1957" w:history="1">
        <w:r>
          <w:rPr>
            <w:rStyle w:val="Hipervnculo"/>
          </w:rPr>
          <w:t>1957</w:t>
        </w:r>
      </w:hyperlink>
      <w:r>
        <w:t>, se encuentran albergadas muchas especies de fauna si</w:t>
      </w:r>
      <w:r>
        <w:t>l</w:t>
      </w:r>
      <w:r>
        <w:t>vestre, como elefantes, búfalos, antílopes y las tortugas marinas. También hay otros parques nacionales, c</w:t>
      </w:r>
      <w:r>
        <w:t>o</w:t>
      </w:r>
      <w:r>
        <w:t>mo Namibia, en la frontera de Namibia y Lona.</w:t>
      </w:r>
    </w:p>
    <w:p w:rsidR="007B18F4" w:rsidRDefault="007B18F4" w:rsidP="007B18F4">
      <w:pPr>
        <w:pStyle w:val="Ttulo3"/>
      </w:pPr>
      <w:r>
        <w:rPr>
          <w:rStyle w:val="mw-headline"/>
        </w:rPr>
        <w:t>Transporte</w:t>
      </w:r>
    </w:p>
    <w:p w:rsidR="007B18F4" w:rsidRDefault="007B18F4" w:rsidP="007B18F4"/>
    <w:p w:rsidR="007B18F4" w:rsidRDefault="007B18F4" w:rsidP="007B18F4">
      <w:r>
        <w:t xml:space="preserve">Tráfico en la Avenida de los Combatientes de </w:t>
      </w:r>
      <w:hyperlink r:id="rId379" w:tooltip="Luanda" w:history="1">
        <w:r>
          <w:rPr>
            <w:rStyle w:val="Hipervnculo"/>
          </w:rPr>
          <w:t>Luanda</w:t>
        </w:r>
      </w:hyperlink>
      <w:r>
        <w:t>.</w:t>
      </w:r>
    </w:p>
    <w:p w:rsidR="007B18F4" w:rsidRDefault="007B18F4" w:rsidP="007B18F4">
      <w:pPr>
        <w:pStyle w:val="NormalWeb"/>
      </w:pPr>
      <w:r>
        <w:t>Los transportes en Angola se componen de:</w:t>
      </w:r>
    </w:p>
    <w:p w:rsidR="007B18F4" w:rsidRDefault="007B18F4" w:rsidP="007B18F4">
      <w:pPr>
        <w:widowControl/>
        <w:numPr>
          <w:ilvl w:val="0"/>
          <w:numId w:val="3"/>
        </w:numPr>
        <w:autoSpaceDE/>
        <w:autoSpaceDN/>
        <w:adjustRightInd/>
        <w:spacing w:before="100" w:beforeAutospacing="1" w:after="100" w:afterAutospacing="1"/>
      </w:pPr>
      <w:r>
        <w:t xml:space="preserve">Tres sistemas de </w:t>
      </w:r>
      <w:hyperlink r:id="rId380" w:tooltip="Ferrocarril" w:history="1">
        <w:r>
          <w:rPr>
            <w:rStyle w:val="Hipervnculo"/>
          </w:rPr>
          <w:t>ferrocarril</w:t>
        </w:r>
      </w:hyperlink>
      <w:r>
        <w:t xml:space="preserve"> con un total de 2.761 km.</w:t>
      </w:r>
    </w:p>
    <w:p w:rsidR="007B18F4" w:rsidRDefault="007B18F4" w:rsidP="007B18F4">
      <w:pPr>
        <w:widowControl/>
        <w:numPr>
          <w:ilvl w:val="0"/>
          <w:numId w:val="3"/>
        </w:numPr>
        <w:autoSpaceDE/>
        <w:autoSpaceDN/>
        <w:adjustRightInd/>
        <w:spacing w:before="100" w:beforeAutospacing="1" w:after="100" w:afterAutospacing="1"/>
      </w:pPr>
      <w:r>
        <w:t xml:space="preserve">76.626 km de </w:t>
      </w:r>
      <w:hyperlink r:id="rId381" w:tooltip="Carretera" w:history="1">
        <w:r>
          <w:rPr>
            <w:rStyle w:val="Hipervnculo"/>
          </w:rPr>
          <w:t>carreteras</w:t>
        </w:r>
      </w:hyperlink>
      <w:r>
        <w:t xml:space="preserve"> de los cuales 19.156 km están asfaltadas.</w:t>
      </w:r>
    </w:p>
    <w:p w:rsidR="007B18F4" w:rsidRDefault="007B18F4" w:rsidP="007B18F4">
      <w:pPr>
        <w:widowControl/>
        <w:numPr>
          <w:ilvl w:val="0"/>
          <w:numId w:val="3"/>
        </w:numPr>
        <w:autoSpaceDE/>
        <w:autoSpaceDN/>
        <w:adjustRightInd/>
        <w:spacing w:before="100" w:beforeAutospacing="1" w:after="100" w:afterAutospacing="1"/>
      </w:pPr>
      <w:r>
        <w:t>1.295 canales acuáticos navegables.</w:t>
      </w:r>
    </w:p>
    <w:p w:rsidR="007B18F4" w:rsidRDefault="007B18F4" w:rsidP="007B18F4">
      <w:pPr>
        <w:widowControl/>
        <w:numPr>
          <w:ilvl w:val="0"/>
          <w:numId w:val="3"/>
        </w:numPr>
        <w:autoSpaceDE/>
        <w:autoSpaceDN/>
        <w:adjustRightInd/>
        <w:spacing w:before="100" w:beforeAutospacing="1" w:after="100" w:afterAutospacing="1"/>
      </w:pPr>
      <w:r>
        <w:t xml:space="preserve">Ocho </w:t>
      </w:r>
      <w:hyperlink r:id="rId382" w:tooltip="Puerto" w:history="1">
        <w:r>
          <w:rPr>
            <w:rStyle w:val="Hipervnculo"/>
          </w:rPr>
          <w:t>puertos marítimos</w:t>
        </w:r>
      </w:hyperlink>
      <w:r>
        <w:t xml:space="preserve"> importantes.</w:t>
      </w:r>
    </w:p>
    <w:p w:rsidR="007B18F4" w:rsidRDefault="007B18F4" w:rsidP="007B18F4">
      <w:pPr>
        <w:widowControl/>
        <w:numPr>
          <w:ilvl w:val="0"/>
          <w:numId w:val="3"/>
        </w:numPr>
        <w:autoSpaceDE/>
        <w:autoSpaceDN/>
        <w:adjustRightInd/>
        <w:spacing w:before="100" w:beforeAutospacing="1" w:after="100" w:afterAutospacing="1"/>
      </w:pPr>
      <w:r>
        <w:t xml:space="preserve">243 </w:t>
      </w:r>
      <w:hyperlink r:id="rId383" w:tooltip="Aeropuerto" w:history="1">
        <w:r>
          <w:rPr>
            <w:rStyle w:val="Hipervnculo"/>
          </w:rPr>
          <w:t>aeropuertos</w:t>
        </w:r>
      </w:hyperlink>
      <w:r>
        <w:t>, de los cuales 32 cuentan con pista de asfalto.</w:t>
      </w:r>
    </w:p>
    <w:p w:rsidR="007B18F4" w:rsidRDefault="007B18F4" w:rsidP="007B18F4">
      <w:pPr>
        <w:pStyle w:val="Ttulo2"/>
      </w:pPr>
      <w:r>
        <w:rPr>
          <w:rStyle w:val="mw-headline"/>
        </w:rPr>
        <w:t>Demografía</w:t>
      </w:r>
    </w:p>
    <w:p w:rsidR="007B18F4" w:rsidRDefault="007B18F4" w:rsidP="007B18F4">
      <w:r>
        <w:rPr>
          <w:sz w:val="21"/>
          <w:szCs w:val="21"/>
        </w:rPr>
        <w:t>Artículo principal:</w:t>
      </w:r>
      <w:r>
        <w:t xml:space="preserve"> </w:t>
      </w:r>
      <w:hyperlink r:id="rId384" w:tooltip="Demografía de Angola" w:history="1">
        <w:r>
          <w:rPr>
            <w:rStyle w:val="Hipervnculo"/>
            <w:i/>
            <w:iCs/>
          </w:rPr>
          <w:t>Demografía de Angola</w:t>
        </w:r>
      </w:hyperlink>
    </w:p>
    <w:p w:rsidR="007B18F4" w:rsidRDefault="007B18F4" w:rsidP="007B18F4"/>
    <w:p w:rsidR="007B18F4" w:rsidRDefault="007B18F4" w:rsidP="007B18F4">
      <w:r>
        <w:t xml:space="preserve">Crecimiento de la población desde </w:t>
      </w:r>
      <w:hyperlink r:id="rId385" w:tooltip="1961" w:history="1">
        <w:r>
          <w:rPr>
            <w:rStyle w:val="Hipervnculo"/>
          </w:rPr>
          <w:t>1961</w:t>
        </w:r>
      </w:hyperlink>
      <w:r>
        <w:t xml:space="preserve"> (en miles de habitantes)</w:t>
      </w:r>
    </w:p>
    <w:p w:rsidR="007B18F4" w:rsidRDefault="007B18F4" w:rsidP="007B18F4">
      <w:pPr>
        <w:pStyle w:val="NormalWeb"/>
      </w:pPr>
      <w:r>
        <w:t>Después de los resultados preliminares del Censo de Población y Vivienda 2014 Angola tiene una población en 24.300.000 habitantes, siendo un 52 por ciento mujeres.</w:t>
      </w:r>
      <w:hyperlink r:id="rId386" w:anchor="cite_note-36" w:history="1">
        <w:r>
          <w:rPr>
            <w:rStyle w:val="Hipervnculo"/>
            <w:vertAlign w:val="superscript"/>
          </w:rPr>
          <w:t>36</w:t>
        </w:r>
      </w:hyperlink>
      <w:r>
        <w:t xml:space="preserve"> Según datos de </w:t>
      </w:r>
      <w:hyperlink r:id="rId387" w:tooltip="2010" w:history="1">
        <w:r>
          <w:rPr>
            <w:rStyle w:val="Hipervnculo"/>
          </w:rPr>
          <w:t>2010</w:t>
        </w:r>
      </w:hyperlink>
      <w:r>
        <w:t xml:space="preserve">, cuenta con la menor </w:t>
      </w:r>
      <w:hyperlink r:id="rId388" w:tooltip="Esperanza de vida" w:history="1">
        <w:r>
          <w:rPr>
            <w:rStyle w:val="Hipervnculo"/>
          </w:rPr>
          <w:t>e</w:t>
        </w:r>
        <w:r>
          <w:rPr>
            <w:rStyle w:val="Hipervnculo"/>
          </w:rPr>
          <w:t>s</w:t>
        </w:r>
        <w:r>
          <w:rPr>
            <w:rStyle w:val="Hipervnculo"/>
          </w:rPr>
          <w:t>peranza de vida</w:t>
        </w:r>
      </w:hyperlink>
      <w:r>
        <w:t xml:space="preserve"> a nivel mundial, con una expectativa al nacer de 38,48 años.</w:t>
      </w:r>
      <w:hyperlink r:id="rId389" w:anchor="cite_note-37" w:history="1">
        <w:r>
          <w:rPr>
            <w:rStyle w:val="Hipervnculo"/>
            <w:vertAlign w:val="superscript"/>
          </w:rPr>
          <w:t>37</w:t>
        </w:r>
      </w:hyperlink>
      <w:r>
        <w:t xml:space="preserve"> Por su parte, la </w:t>
      </w:r>
      <w:hyperlink r:id="rId390" w:tooltip="Tasa de mortalidad" w:history="1">
        <w:r>
          <w:rPr>
            <w:rStyle w:val="Hipervnculo"/>
          </w:rPr>
          <w:t>tasa de mort</w:t>
        </w:r>
        <w:r>
          <w:rPr>
            <w:rStyle w:val="Hipervnculo"/>
          </w:rPr>
          <w:t>a</w:t>
        </w:r>
        <w:r>
          <w:rPr>
            <w:rStyle w:val="Hipervnculo"/>
          </w:rPr>
          <w:t>lidad</w:t>
        </w:r>
      </w:hyperlink>
      <w:r>
        <w:t xml:space="preserve"> es de 23,74 fallecidos cada 1.000 habitantes.</w:t>
      </w:r>
      <w:hyperlink r:id="rId391" w:anchor="cite_note-38" w:history="1">
        <w:r>
          <w:rPr>
            <w:rStyle w:val="Hipervnculo"/>
            <w:vertAlign w:val="superscript"/>
          </w:rPr>
          <w:t>38</w:t>
        </w:r>
      </w:hyperlink>
    </w:p>
    <w:p w:rsidR="007B18F4" w:rsidRDefault="007B18F4" w:rsidP="007B18F4">
      <w:pPr>
        <w:pStyle w:val="NormalWeb"/>
      </w:pPr>
      <w:r>
        <w:t xml:space="preserve">La </w:t>
      </w:r>
      <w:hyperlink r:id="rId392" w:tooltip="Mortalidad infantil" w:history="1">
        <w:r>
          <w:rPr>
            <w:rStyle w:val="Hipervnculo"/>
          </w:rPr>
          <w:t>mortalidad infantil</w:t>
        </w:r>
      </w:hyperlink>
      <w:r>
        <w:t xml:space="preserve"> está situada en 116 fallecidos cada 1.000 nacimientos,</w:t>
      </w:r>
      <w:hyperlink r:id="rId393" w:anchor="cite_note-39" w:history="1">
        <w:r>
          <w:rPr>
            <w:rStyle w:val="Hipervnculo"/>
            <w:vertAlign w:val="superscript"/>
          </w:rPr>
          <w:t>39</w:t>
        </w:r>
      </w:hyperlink>
      <w:r>
        <w:t xml:space="preserve"> mientras que la </w:t>
      </w:r>
      <w:hyperlink r:id="rId394" w:tooltip="Tasa de fertilidad" w:history="1">
        <w:r>
          <w:rPr>
            <w:rStyle w:val="Hipervnculo"/>
          </w:rPr>
          <w:t>tasa de fert</w:t>
        </w:r>
        <w:r>
          <w:rPr>
            <w:rStyle w:val="Hipervnculo"/>
          </w:rPr>
          <w:t>i</w:t>
        </w:r>
        <w:r>
          <w:rPr>
            <w:rStyle w:val="Hipervnculo"/>
          </w:rPr>
          <w:t>lidad</w:t>
        </w:r>
      </w:hyperlink>
      <w:r>
        <w:t xml:space="preserve"> es de 6,05 hijos por mujer, una de las mayores del mundo,</w:t>
      </w:r>
      <w:hyperlink r:id="rId395" w:anchor="cite_note-factbook-40" w:history="1">
        <w:r>
          <w:rPr>
            <w:rStyle w:val="Hipervnculo"/>
            <w:vertAlign w:val="superscript"/>
          </w:rPr>
          <w:t>40</w:t>
        </w:r>
      </w:hyperlink>
      <w:r>
        <w:t xml:space="preserve"> lo cual está provocando un considerable aumento poblacional, con consecuencias tanto económicas como ambientales.</w:t>
      </w:r>
      <w:r>
        <w:rPr>
          <w:vertAlign w:val="superscript"/>
        </w:rPr>
        <w:t>[</w:t>
      </w:r>
      <w:hyperlink r:id="rId396" w:tooltip="Wikipedia:Verificabilidad" w:history="1">
        <w:r>
          <w:rPr>
            <w:rStyle w:val="Hipervnculo"/>
            <w:i/>
            <w:iCs/>
            <w:vertAlign w:val="superscript"/>
          </w:rPr>
          <w:t>cita requerida</w:t>
        </w:r>
      </w:hyperlink>
      <w:r>
        <w:rPr>
          <w:vertAlign w:val="superscript"/>
        </w:rPr>
        <w:t>]</w:t>
      </w:r>
    </w:p>
    <w:p w:rsidR="007B18F4" w:rsidRDefault="007B18F4" w:rsidP="007B18F4">
      <w:pPr>
        <w:pStyle w:val="NormalWeb"/>
      </w:pPr>
      <w:r>
        <w:t xml:space="preserve">Hay seis grupos étnicos bien definidos: </w:t>
      </w:r>
      <w:hyperlink r:id="rId397" w:tooltip="Ovimbundu" w:history="1">
        <w:proofErr w:type="spellStart"/>
        <w:r>
          <w:rPr>
            <w:rStyle w:val="Hipervnculo"/>
          </w:rPr>
          <w:t>ovimbundu</w:t>
        </w:r>
        <w:proofErr w:type="spellEnd"/>
      </w:hyperlink>
      <w:r>
        <w:t xml:space="preserve"> 37%, </w:t>
      </w:r>
      <w:hyperlink r:id="rId398" w:tooltip="Kimbundu" w:history="1">
        <w:proofErr w:type="spellStart"/>
        <w:r>
          <w:rPr>
            <w:rStyle w:val="Hipervnculo"/>
          </w:rPr>
          <w:t>kimbundu</w:t>
        </w:r>
        <w:proofErr w:type="spellEnd"/>
      </w:hyperlink>
      <w:r>
        <w:t xml:space="preserve"> 25%, </w:t>
      </w:r>
      <w:hyperlink r:id="rId399" w:tooltip="Bakongo" w:history="1">
        <w:proofErr w:type="spellStart"/>
        <w:r>
          <w:rPr>
            <w:rStyle w:val="Hipervnculo"/>
          </w:rPr>
          <w:t>bakongo</w:t>
        </w:r>
        <w:proofErr w:type="spellEnd"/>
      </w:hyperlink>
      <w:r>
        <w:t xml:space="preserve"> 13%, </w:t>
      </w:r>
      <w:hyperlink r:id="rId400" w:tooltip="Tucokwe (aún no redactado)" w:history="1">
        <w:proofErr w:type="spellStart"/>
        <w:r>
          <w:rPr>
            <w:rStyle w:val="Hipervnculo"/>
          </w:rPr>
          <w:t>tucokwe</w:t>
        </w:r>
        <w:proofErr w:type="spellEnd"/>
      </w:hyperlink>
      <w:r>
        <w:t xml:space="preserve"> 13%, </w:t>
      </w:r>
      <w:hyperlink r:id="rId401" w:tooltip="Vangangela (aún no redactado)" w:history="1">
        <w:proofErr w:type="spellStart"/>
        <w:r>
          <w:rPr>
            <w:rStyle w:val="Hipervnculo"/>
          </w:rPr>
          <w:t>vangangela</w:t>
        </w:r>
        <w:proofErr w:type="spellEnd"/>
      </w:hyperlink>
      <w:r>
        <w:t xml:space="preserve"> 9%, </w:t>
      </w:r>
      <w:hyperlink r:id="rId402" w:tooltip="Vanyaneka (aún no redactado)" w:history="1">
        <w:proofErr w:type="spellStart"/>
        <w:r>
          <w:rPr>
            <w:rStyle w:val="Hipervnculo"/>
          </w:rPr>
          <w:t>vanyaneka</w:t>
        </w:r>
        <w:proofErr w:type="spellEnd"/>
      </w:hyperlink>
      <w:r>
        <w:t xml:space="preserve"> 5%. Cuando se considere el punto de vista del número de hablantes, es la lengua </w:t>
      </w:r>
      <w:hyperlink r:id="rId403" w:tooltip="Umbundu" w:history="1">
        <w:proofErr w:type="spellStart"/>
        <w:r>
          <w:rPr>
            <w:rStyle w:val="Hipervnculo"/>
          </w:rPr>
          <w:t>umbundu</w:t>
        </w:r>
        <w:proofErr w:type="spellEnd"/>
      </w:hyperlink>
      <w:r>
        <w:t xml:space="preserve"> la que sobresale.</w:t>
      </w:r>
    </w:p>
    <w:p w:rsidR="007B18F4" w:rsidRDefault="007B18F4" w:rsidP="007B18F4"/>
    <w:p w:rsidR="007B18F4" w:rsidRDefault="007B18F4" w:rsidP="007B18F4">
      <w:r>
        <w:t>Pirámide poblacional de Angola, 2005.</w:t>
      </w:r>
    </w:p>
    <w:p w:rsidR="007B18F4" w:rsidRDefault="007B18F4" w:rsidP="007B18F4">
      <w:pPr>
        <w:pStyle w:val="NormalWeb"/>
      </w:pPr>
      <w:r>
        <w:lastRenderedPageBreak/>
        <w:t xml:space="preserve">Se calcula que hacia finales de </w:t>
      </w:r>
      <w:hyperlink r:id="rId404" w:tooltip="2007" w:history="1">
        <w:r>
          <w:rPr>
            <w:rStyle w:val="Hipervnculo"/>
          </w:rPr>
          <w:t>2007</w:t>
        </w:r>
      </w:hyperlink>
      <w:r>
        <w:t xml:space="preserve"> había en el país unos 12.100 refugiados y 2.900 solicitantes de asilo. De los primeros, 11.400 provenían de Congo-Kinshasa y llegaron en los </w:t>
      </w:r>
      <w:hyperlink r:id="rId405" w:tooltip="Años 1970" w:history="1">
        <w:r>
          <w:rPr>
            <w:rStyle w:val="Hipervnculo"/>
          </w:rPr>
          <w:t>años 1970</w:t>
        </w:r>
      </w:hyperlink>
      <w:r>
        <w:t>.</w:t>
      </w:r>
      <w:hyperlink r:id="rId406" w:anchor="cite_note-41" w:history="1">
        <w:r>
          <w:rPr>
            <w:rStyle w:val="Hipervnculo"/>
            <w:vertAlign w:val="superscript"/>
          </w:rPr>
          <w:t>41</w:t>
        </w:r>
      </w:hyperlink>
      <w:r>
        <w:t xml:space="preserve"> En 2008 había unos 400.000 trabajadores migrantes provenientes del mismo país,</w:t>
      </w:r>
      <w:hyperlink r:id="rId407" w:anchor="cite_note-42" w:history="1">
        <w:r>
          <w:rPr>
            <w:rStyle w:val="Hipervnculo"/>
            <w:vertAlign w:val="superscript"/>
          </w:rPr>
          <w:t>42</w:t>
        </w:r>
      </w:hyperlink>
      <w:r>
        <w:t xml:space="preserve"> al menos 91.900 </w:t>
      </w:r>
      <w:hyperlink r:id="rId408" w:tooltip="Portugal" w:history="1">
        <w:r>
          <w:rPr>
            <w:rStyle w:val="Hipervnculo"/>
          </w:rPr>
          <w:t>portugueses</w:t>
        </w:r>
      </w:hyperlink>
      <w:hyperlink r:id="rId409" w:anchor="cite_note-43" w:history="1">
        <w:r>
          <w:rPr>
            <w:rStyle w:val="Hipervnculo"/>
            <w:vertAlign w:val="superscript"/>
          </w:rPr>
          <w:t>43</w:t>
        </w:r>
      </w:hyperlink>
      <w:r>
        <w:t xml:space="preserve"> y por lo m</w:t>
      </w:r>
      <w:r>
        <w:t>e</w:t>
      </w:r>
      <w:r>
        <w:t xml:space="preserve">nos 40.000 </w:t>
      </w:r>
      <w:hyperlink r:id="rId410" w:tooltip="China" w:history="1">
        <w:r>
          <w:rPr>
            <w:rStyle w:val="Hipervnculo"/>
          </w:rPr>
          <w:t>chinos</w:t>
        </w:r>
      </w:hyperlink>
      <w:r>
        <w:t xml:space="preserve"> que trabajan en todo el país, aunque algunos informes estiman que la cifra podría estar en torno a los 100.000.</w:t>
      </w:r>
      <w:hyperlink r:id="rId411" w:anchor="cite_note-44" w:history="1">
        <w:r>
          <w:rPr>
            <w:rStyle w:val="Hipervnculo"/>
            <w:vertAlign w:val="superscript"/>
          </w:rPr>
          <w:t>44</w:t>
        </w:r>
      </w:hyperlink>
      <w:r>
        <w:t xml:space="preserve"> </w:t>
      </w:r>
      <w:hyperlink r:id="rId412" w:anchor="cite_note-45" w:history="1">
        <w:r>
          <w:rPr>
            <w:rStyle w:val="Hipervnculo"/>
            <w:vertAlign w:val="superscript"/>
          </w:rPr>
          <w:t>45</w:t>
        </w:r>
      </w:hyperlink>
      <w:r>
        <w:t xml:space="preserve"> Antes de la independencia había en el país cerca de 500.000 portugueses.</w:t>
      </w:r>
      <w:hyperlink r:id="rId413" w:anchor="cite_note-46" w:history="1">
        <w:r>
          <w:rPr>
            <w:rStyle w:val="Hipervnculo"/>
            <w:vertAlign w:val="superscript"/>
          </w:rPr>
          <w:t>46</w:t>
        </w:r>
      </w:hyperlink>
      <w:r>
        <w:t xml:space="preserve"> Al mi</w:t>
      </w:r>
      <w:r>
        <w:t>s</w:t>
      </w:r>
      <w:r>
        <w:t xml:space="preserve">mo tiempo, muchos ciudadanos angoleños optaron por emigrar a otros países intentando lograr unas mejores condiciones de vida, siendo </w:t>
      </w:r>
      <w:hyperlink r:id="rId414" w:tooltip="Portugal" w:history="1">
        <w:r>
          <w:rPr>
            <w:rStyle w:val="Hipervnculo"/>
          </w:rPr>
          <w:t>Portugal</w:t>
        </w:r>
      </w:hyperlink>
      <w:r>
        <w:t xml:space="preserve"> el destino principal.</w:t>
      </w:r>
    </w:p>
    <w:p w:rsidR="007B18F4" w:rsidRDefault="007B18F4" w:rsidP="007B18F4">
      <w:pPr>
        <w:pStyle w:val="NormalWeb"/>
      </w:pPr>
      <w:r>
        <w:t xml:space="preserve">El </w:t>
      </w:r>
      <w:hyperlink r:id="rId415" w:tooltip="Idioma portugués" w:history="1">
        <w:r>
          <w:rPr>
            <w:rStyle w:val="Hipervnculo"/>
          </w:rPr>
          <w:t>portugués</w:t>
        </w:r>
      </w:hyperlink>
      <w:r>
        <w:t xml:space="preserve"> se habla como lengua materna por un 80% de la población, y como segunda lengua por otro 20%. El dominio del portugués en los hablantes de lenguas africanas se debe a una fuerte influencia de Po</w:t>
      </w:r>
      <w:r>
        <w:t>r</w:t>
      </w:r>
      <w:r>
        <w:t xml:space="preserve">tugal, en contraposición a Mozambique, que está más alejado de los países </w:t>
      </w:r>
      <w:hyperlink r:id="rId416" w:tooltip="Lengua portuguesa" w:history="1">
        <w:proofErr w:type="spellStart"/>
        <w:r>
          <w:rPr>
            <w:rStyle w:val="Hipervnculo"/>
          </w:rPr>
          <w:t>lusófonos</w:t>
        </w:r>
        <w:proofErr w:type="spellEnd"/>
      </w:hyperlink>
      <w:r>
        <w:t xml:space="preserve"> y por ello retuvo una mayoría de hablantes de lengua bantú.</w:t>
      </w:r>
    </w:p>
    <w:p w:rsidR="007B18F4" w:rsidRDefault="007B18F4" w:rsidP="007B18F4">
      <w:pPr>
        <w:pStyle w:val="Ttulo3"/>
      </w:pPr>
      <w:r>
        <w:rPr>
          <w:rStyle w:val="mw-headline"/>
        </w:rPr>
        <w:t>Ciudades</w:t>
      </w:r>
    </w:p>
    <w:p w:rsidR="007B18F4" w:rsidRDefault="007B18F4" w:rsidP="007B18F4">
      <w:pPr>
        <w:pStyle w:val="NormalWeb"/>
      </w:pPr>
      <w:r>
        <w:t>El estado está escasamente poblado, con una densidad media de alrededor de 10 habitantes por kilómetro cuadrado. La urbanización se vio limitada por la insalubridad del clima en la costa. Sin embargo el 57% de la población total vivía en zonas urbanas en 2008. La economía de las ciudades sufrió durante la guerra civil. Las seis ciudades más grandes son:</w:t>
      </w:r>
    </w:p>
    <w:p w:rsidR="007B18F4" w:rsidRDefault="00F25832" w:rsidP="007B18F4">
      <w:pPr>
        <w:widowControl/>
        <w:numPr>
          <w:ilvl w:val="0"/>
          <w:numId w:val="4"/>
        </w:numPr>
        <w:autoSpaceDE/>
        <w:autoSpaceDN/>
        <w:adjustRightInd/>
        <w:spacing w:before="100" w:beforeAutospacing="1" w:after="100" w:afterAutospacing="1"/>
      </w:pPr>
      <w:hyperlink r:id="rId417" w:tooltip="Luanda" w:history="1">
        <w:r w:rsidR="007B18F4">
          <w:rPr>
            <w:rStyle w:val="Hipervnculo"/>
          </w:rPr>
          <w:t>Luanda</w:t>
        </w:r>
      </w:hyperlink>
      <w:r w:rsidR="007B18F4">
        <w:t xml:space="preserve"> (4.799.432 habitantes)</w:t>
      </w:r>
    </w:p>
    <w:p w:rsidR="007B18F4" w:rsidRDefault="00F25832" w:rsidP="007B18F4">
      <w:pPr>
        <w:widowControl/>
        <w:numPr>
          <w:ilvl w:val="0"/>
          <w:numId w:val="5"/>
        </w:numPr>
        <w:autoSpaceDE/>
        <w:autoSpaceDN/>
        <w:adjustRightInd/>
        <w:spacing w:before="100" w:beforeAutospacing="1" w:after="100" w:afterAutospacing="1"/>
      </w:pPr>
      <w:hyperlink r:id="rId418" w:tooltip="Huambo (Angola)" w:history="1">
        <w:proofErr w:type="spellStart"/>
        <w:r w:rsidR="007B18F4">
          <w:rPr>
            <w:rStyle w:val="Hipervnculo"/>
          </w:rPr>
          <w:t>Huambo</w:t>
        </w:r>
        <w:proofErr w:type="spellEnd"/>
      </w:hyperlink>
      <w:r w:rsidR="007B18F4">
        <w:t xml:space="preserve"> (1.204.000 habitantes)</w:t>
      </w:r>
    </w:p>
    <w:p w:rsidR="007B18F4" w:rsidRDefault="00F25832" w:rsidP="007B18F4">
      <w:pPr>
        <w:widowControl/>
        <w:numPr>
          <w:ilvl w:val="0"/>
          <w:numId w:val="6"/>
        </w:numPr>
        <w:autoSpaceDE/>
        <w:autoSpaceDN/>
        <w:adjustRightInd/>
        <w:spacing w:before="100" w:beforeAutospacing="1" w:after="100" w:afterAutospacing="1"/>
      </w:pPr>
      <w:hyperlink r:id="rId419" w:tooltip="Lobito" w:history="1">
        <w:r w:rsidR="007B18F4">
          <w:rPr>
            <w:rStyle w:val="Hipervnculo"/>
          </w:rPr>
          <w:t>Lobito</w:t>
        </w:r>
      </w:hyperlink>
      <w:r w:rsidR="007B18F4">
        <w:t xml:space="preserve"> (805.000 habitantes, el puerto más grande del país con infraestructura adecuada)</w:t>
      </w:r>
    </w:p>
    <w:p w:rsidR="007B18F4" w:rsidRDefault="00F25832" w:rsidP="007B18F4">
      <w:pPr>
        <w:widowControl/>
        <w:numPr>
          <w:ilvl w:val="0"/>
          <w:numId w:val="7"/>
        </w:numPr>
        <w:autoSpaceDE/>
        <w:autoSpaceDN/>
        <w:adjustRightInd/>
        <w:spacing w:before="100" w:beforeAutospacing="1" w:after="100" w:afterAutospacing="1"/>
      </w:pPr>
      <w:hyperlink r:id="rId420" w:tooltip="Benguela" w:history="1">
        <w:proofErr w:type="spellStart"/>
        <w:r w:rsidR="007B18F4">
          <w:rPr>
            <w:rStyle w:val="Hipervnculo"/>
          </w:rPr>
          <w:t>Benguela</w:t>
        </w:r>
        <w:proofErr w:type="spellEnd"/>
      </w:hyperlink>
      <w:r w:rsidR="007B18F4">
        <w:t xml:space="preserve"> (513.000 habitantes, con industrias en el puerto)</w:t>
      </w:r>
    </w:p>
    <w:p w:rsidR="007B18F4" w:rsidRDefault="00F25832" w:rsidP="007B18F4">
      <w:pPr>
        <w:widowControl/>
        <w:numPr>
          <w:ilvl w:val="0"/>
          <w:numId w:val="8"/>
        </w:numPr>
        <w:autoSpaceDE/>
        <w:autoSpaceDN/>
        <w:adjustRightInd/>
        <w:spacing w:before="100" w:beforeAutospacing="1" w:after="100" w:afterAutospacing="1"/>
      </w:pPr>
      <w:hyperlink r:id="rId421" w:tooltip="Kuito" w:history="1">
        <w:proofErr w:type="spellStart"/>
        <w:r w:rsidR="007B18F4">
          <w:rPr>
            <w:rStyle w:val="Hipervnculo"/>
          </w:rPr>
          <w:t>Kuito</w:t>
        </w:r>
        <w:proofErr w:type="spellEnd"/>
      </w:hyperlink>
      <w:r w:rsidR="007B18F4">
        <w:t xml:space="preserve"> (477.000 habitantes)</w:t>
      </w:r>
    </w:p>
    <w:p w:rsidR="007B18F4" w:rsidRDefault="00F25832" w:rsidP="007B18F4">
      <w:pPr>
        <w:widowControl/>
        <w:numPr>
          <w:ilvl w:val="0"/>
          <w:numId w:val="9"/>
        </w:numPr>
        <w:autoSpaceDE/>
        <w:autoSpaceDN/>
        <w:adjustRightInd/>
        <w:spacing w:before="100" w:beforeAutospacing="1" w:after="100" w:afterAutospacing="1"/>
      </w:pPr>
      <w:hyperlink r:id="rId422" w:tooltip="Lubango" w:history="1">
        <w:proofErr w:type="spellStart"/>
        <w:r w:rsidR="007B18F4">
          <w:rPr>
            <w:rStyle w:val="Hipervnculo"/>
          </w:rPr>
          <w:t>Lubango</w:t>
        </w:r>
        <w:proofErr w:type="spellEnd"/>
      </w:hyperlink>
      <w:r w:rsidR="007B18F4">
        <w:t xml:space="preserve"> (318.000 habitantes, centro comercial, aeropuerto, universidad)</w:t>
      </w:r>
    </w:p>
    <w:p w:rsidR="007B18F4" w:rsidRDefault="007B18F4" w:rsidP="007B18F4">
      <w:pPr>
        <w:pStyle w:val="Ttulo3"/>
      </w:pPr>
      <w:r>
        <w:rPr>
          <w:rStyle w:val="mw-headline"/>
        </w:rPr>
        <w:t>Etnología</w:t>
      </w:r>
    </w:p>
    <w:p w:rsidR="007B18F4" w:rsidRDefault="007B18F4" w:rsidP="007B18F4"/>
    <w:p w:rsidR="007B18F4" w:rsidRDefault="007B18F4" w:rsidP="007B18F4">
      <w:r>
        <w:t>Grandes grupos étnicos en 1970.</w:t>
      </w:r>
    </w:p>
    <w:p w:rsidR="007B18F4" w:rsidRDefault="007B18F4" w:rsidP="007B18F4">
      <w:pPr>
        <w:pStyle w:val="NormalWeb"/>
      </w:pPr>
      <w:r>
        <w:t xml:space="preserve">Los </w:t>
      </w:r>
      <w:hyperlink r:id="rId423" w:tooltip="Khoisan" w:history="1">
        <w:proofErr w:type="spellStart"/>
        <w:r>
          <w:rPr>
            <w:rStyle w:val="Hipervnculo"/>
          </w:rPr>
          <w:t>khoisan</w:t>
        </w:r>
        <w:proofErr w:type="spellEnd"/>
      </w:hyperlink>
      <w:r>
        <w:t xml:space="preserve"> fueron los primeros habitantes de Angola, eran cazadores-recolectores poco numerosos, fueron parcialmente absorbidos por los pueblos </w:t>
      </w:r>
      <w:hyperlink r:id="rId424" w:tooltip="Bantú" w:history="1">
        <w:r>
          <w:rPr>
            <w:rStyle w:val="Hipervnculo"/>
          </w:rPr>
          <w:t>bantú</w:t>
        </w:r>
      </w:hyperlink>
      <w:r>
        <w:t xml:space="preserve"> que llegaran en el </w:t>
      </w:r>
      <w:proofErr w:type="spellStart"/>
      <w:r>
        <w:t>início</w:t>
      </w:r>
      <w:proofErr w:type="spellEnd"/>
      <w:r>
        <w:t xml:space="preserve"> del segundo milenio. En su mayor parte viven hoy en </w:t>
      </w:r>
      <w:hyperlink r:id="rId425" w:tooltip="Namibia" w:history="1">
        <w:r>
          <w:rPr>
            <w:rStyle w:val="Hipervnculo"/>
          </w:rPr>
          <w:t>Namibia</w:t>
        </w:r>
      </w:hyperlink>
      <w:r>
        <w:t xml:space="preserve">, </w:t>
      </w:r>
      <w:hyperlink r:id="rId426" w:tooltip="Botsuana" w:history="1">
        <w:r>
          <w:rPr>
            <w:rStyle w:val="Hipervnculo"/>
          </w:rPr>
          <w:t>Botsuana</w:t>
        </w:r>
      </w:hyperlink>
      <w:r>
        <w:t xml:space="preserve">, sur de </w:t>
      </w:r>
      <w:hyperlink r:id="rId427" w:tooltip="Tanzania" w:history="1">
        <w:r>
          <w:rPr>
            <w:rStyle w:val="Hipervnculo"/>
          </w:rPr>
          <w:t>Tanzania</w:t>
        </w:r>
      </w:hyperlink>
      <w:r>
        <w:t xml:space="preserve"> y norte de </w:t>
      </w:r>
      <w:hyperlink r:id="rId428" w:tooltip="Sudáfrica" w:history="1">
        <w:r>
          <w:rPr>
            <w:rStyle w:val="Hipervnculo"/>
          </w:rPr>
          <w:t>Sudáfrica</w:t>
        </w:r>
      </w:hyperlink>
      <w:r>
        <w:t>, pero hay grupos residuales que viven en el sur de Angola.</w:t>
      </w:r>
    </w:p>
    <w:p w:rsidR="007B18F4" w:rsidRDefault="007B18F4" w:rsidP="007B18F4">
      <w:pPr>
        <w:pStyle w:val="NormalWeb"/>
      </w:pPr>
      <w:r>
        <w:t>La casi totalidad de la población de Angola es étnicamente bantú y constituye una variedad de grupos y su</w:t>
      </w:r>
      <w:r>
        <w:t>b</w:t>
      </w:r>
      <w:r>
        <w:t>grupos.</w:t>
      </w:r>
      <w:hyperlink r:id="rId429" w:anchor="cite_note-47" w:history="1">
        <w:r>
          <w:rPr>
            <w:rStyle w:val="Hipervnculo"/>
            <w:vertAlign w:val="superscript"/>
          </w:rPr>
          <w:t>47</w:t>
        </w:r>
      </w:hyperlink>
      <w:r>
        <w:t xml:space="preserve"> El pueblo más importante con aproximadamente el 35% de la población total son los </w:t>
      </w:r>
      <w:hyperlink r:id="rId430" w:tooltip="Ovimbundu" w:history="1">
        <w:proofErr w:type="spellStart"/>
        <w:r>
          <w:rPr>
            <w:rStyle w:val="Hipervnculo"/>
          </w:rPr>
          <w:t>ovimbundu</w:t>
        </w:r>
        <w:proofErr w:type="spellEnd"/>
      </w:hyperlink>
      <w:r>
        <w:t xml:space="preserve"> que habitan el centro del país, y forman importantes minorías en todas las ciudades del país. Aproximad</w:t>
      </w:r>
      <w:r>
        <w:t>a</w:t>
      </w:r>
      <w:r>
        <w:t xml:space="preserve">mente el 25% de la población son </w:t>
      </w:r>
      <w:hyperlink r:id="rId431" w:tooltip="Ambundu (aún no redactado)" w:history="1">
        <w:proofErr w:type="spellStart"/>
        <w:r>
          <w:rPr>
            <w:rStyle w:val="Hipervnculo"/>
          </w:rPr>
          <w:t>ambundu</w:t>
        </w:r>
        <w:proofErr w:type="spellEnd"/>
      </w:hyperlink>
      <w:r>
        <w:t xml:space="preserve"> que se concentran en una región que se extiende de </w:t>
      </w:r>
      <w:hyperlink r:id="rId432" w:tooltip="Luanda" w:history="1">
        <w:r>
          <w:rPr>
            <w:rStyle w:val="Hipervnculo"/>
          </w:rPr>
          <w:t>Luanda</w:t>
        </w:r>
      </w:hyperlink>
      <w:r>
        <w:t xml:space="preserve"> ha</w:t>
      </w:r>
      <w:r>
        <w:t>s</w:t>
      </w:r>
      <w:r>
        <w:t xml:space="preserve">ta </w:t>
      </w:r>
      <w:hyperlink r:id="rId433" w:tooltip="Malanje" w:history="1">
        <w:proofErr w:type="spellStart"/>
        <w:r>
          <w:rPr>
            <w:rStyle w:val="Hipervnculo"/>
          </w:rPr>
          <w:t>Malanje</w:t>
        </w:r>
        <w:proofErr w:type="spellEnd"/>
      </w:hyperlink>
      <w:r>
        <w:t xml:space="preserve">. Aproximadamente el 15% son </w:t>
      </w:r>
      <w:hyperlink r:id="rId434" w:tooltip="Bakongo" w:history="1">
        <w:proofErr w:type="spellStart"/>
        <w:r>
          <w:rPr>
            <w:rStyle w:val="Hipervnculo"/>
          </w:rPr>
          <w:t>bakongo</w:t>
        </w:r>
        <w:proofErr w:type="spellEnd"/>
      </w:hyperlink>
      <w:r>
        <w:t xml:space="preserve">, que ocupan el noreste de Angola y están fuertemente presentes en Luanda y otras ciudades angoleñas. Otros pueblos importantes son los </w:t>
      </w:r>
      <w:hyperlink r:id="rId435" w:tooltip="Lunda (aún no redactado)" w:history="1">
        <w:proofErr w:type="spellStart"/>
        <w:r>
          <w:rPr>
            <w:rStyle w:val="Hipervnculo"/>
          </w:rPr>
          <w:t>lunda</w:t>
        </w:r>
        <w:proofErr w:type="spellEnd"/>
      </w:hyperlink>
      <w:r>
        <w:t xml:space="preserve"> y </w:t>
      </w:r>
      <w:hyperlink r:id="rId436" w:tooltip="Chokwe (etnia)" w:history="1">
        <w:proofErr w:type="spellStart"/>
        <w:r>
          <w:rPr>
            <w:rStyle w:val="Hipervnculo"/>
          </w:rPr>
          <w:t>chokwe</w:t>
        </w:r>
        <w:proofErr w:type="spellEnd"/>
      </w:hyperlink>
      <w:r>
        <w:t xml:space="preserve"> del n</w:t>
      </w:r>
      <w:r>
        <w:t>o</w:t>
      </w:r>
      <w:r>
        <w:t xml:space="preserve">reste. En el este existe un conjunto de grupos más pequeños generalmente designados como </w:t>
      </w:r>
      <w:hyperlink r:id="rId437" w:tooltip="Ngangela (aún no redactado)" w:history="1">
        <w:proofErr w:type="spellStart"/>
        <w:r>
          <w:rPr>
            <w:rStyle w:val="Hipervnculo"/>
          </w:rPr>
          <w:t>ngangela</w:t>
        </w:r>
        <w:proofErr w:type="spellEnd"/>
      </w:hyperlink>
      <w:r>
        <w:t xml:space="preserve">; el sur es habitado por un pueblo de pastores, los </w:t>
      </w:r>
      <w:hyperlink r:id="rId438" w:tooltip="Ovambo" w:history="1">
        <w:proofErr w:type="spellStart"/>
        <w:r>
          <w:rPr>
            <w:rStyle w:val="Hipervnculo"/>
          </w:rPr>
          <w:t>ovambo</w:t>
        </w:r>
        <w:proofErr w:type="spellEnd"/>
      </w:hyperlink>
      <w:r>
        <w:t>, cuya mayoría vive en Namibia. Sus vecinos en el suroe</w:t>
      </w:r>
      <w:r>
        <w:t>s</w:t>
      </w:r>
      <w:r>
        <w:t xml:space="preserve">te son los pueblos agro-pastores designados como </w:t>
      </w:r>
      <w:proofErr w:type="spellStart"/>
      <w:r>
        <w:t>nyaneka-khumbi</w:t>
      </w:r>
      <w:proofErr w:type="spellEnd"/>
      <w:r>
        <w:t xml:space="preserve">. En el </w:t>
      </w:r>
      <w:hyperlink r:id="rId439" w:tooltip="Desierto del Namib" w:history="1">
        <w:r>
          <w:rPr>
            <w:rStyle w:val="Hipervnculo"/>
          </w:rPr>
          <w:t xml:space="preserve">desierto del </w:t>
        </w:r>
        <w:proofErr w:type="spellStart"/>
        <w:r>
          <w:rPr>
            <w:rStyle w:val="Hipervnculo"/>
          </w:rPr>
          <w:t>Namib</w:t>
        </w:r>
        <w:proofErr w:type="spellEnd"/>
      </w:hyperlink>
      <w:r>
        <w:t xml:space="preserve"> se encuentran pequeños grupos de pastores emparentados con los </w:t>
      </w:r>
      <w:hyperlink r:id="rId440" w:tooltip="Herero" w:history="1">
        <w:r>
          <w:rPr>
            <w:rStyle w:val="Hipervnculo"/>
          </w:rPr>
          <w:t>herero</w:t>
        </w:r>
      </w:hyperlink>
      <w:r>
        <w:t xml:space="preserve"> de Namibia, y en el extremo sureste hay un co</w:t>
      </w:r>
      <w:r>
        <w:t>n</w:t>
      </w:r>
      <w:r>
        <w:t xml:space="preserve">junto de grupos de cazadores y pescadores colectivamente llamados </w:t>
      </w:r>
      <w:hyperlink r:id="rId441" w:tooltip="Xindonga (aún no redactado)" w:history="1">
        <w:proofErr w:type="spellStart"/>
        <w:r>
          <w:rPr>
            <w:rStyle w:val="Hipervnculo"/>
          </w:rPr>
          <w:t>xindonga</w:t>
        </w:r>
        <w:proofErr w:type="spellEnd"/>
      </w:hyperlink>
      <w:r>
        <w:t>.</w:t>
      </w:r>
    </w:p>
    <w:p w:rsidR="007B18F4" w:rsidRDefault="007B18F4" w:rsidP="007B18F4">
      <w:pPr>
        <w:pStyle w:val="Ttulo3"/>
      </w:pPr>
      <w:r>
        <w:rPr>
          <w:rStyle w:val="mw-headline"/>
        </w:rPr>
        <w:t>Idiomas</w:t>
      </w:r>
    </w:p>
    <w:p w:rsidR="007B18F4" w:rsidRDefault="007B18F4" w:rsidP="007B18F4">
      <w:pPr>
        <w:pStyle w:val="NormalWeb"/>
      </w:pPr>
      <w:r>
        <w:lastRenderedPageBreak/>
        <w:t xml:space="preserve">La lengua oficial de derecho y </w:t>
      </w:r>
      <w:r>
        <w:rPr>
          <w:i/>
          <w:iCs/>
        </w:rPr>
        <w:t>de facto</w:t>
      </w:r>
      <w:r>
        <w:t xml:space="preserve"> es el </w:t>
      </w:r>
      <w:hyperlink r:id="rId442" w:tooltip="Lengua portuguesa" w:history="1">
        <w:r>
          <w:rPr>
            <w:rStyle w:val="Hipervnculo"/>
          </w:rPr>
          <w:t>portugués</w:t>
        </w:r>
      </w:hyperlink>
      <w:r>
        <w:t>. Así el artículo 9 de la «</w:t>
      </w:r>
      <w:proofErr w:type="spellStart"/>
      <w:r>
        <w:t>Lei</w:t>
      </w:r>
      <w:proofErr w:type="spellEnd"/>
      <w:r>
        <w:t xml:space="preserve"> de Bases do Sistema de </w:t>
      </w:r>
      <w:proofErr w:type="spellStart"/>
      <w:r>
        <w:t>Educação</w:t>
      </w:r>
      <w:proofErr w:type="spellEnd"/>
      <w:r>
        <w:t>» (</w:t>
      </w:r>
      <w:hyperlink r:id="rId443" w:tooltip="2001" w:history="1">
        <w:r>
          <w:rPr>
            <w:rStyle w:val="Hipervnculo"/>
          </w:rPr>
          <w:t>2001</w:t>
        </w:r>
      </w:hyperlink>
      <w:r>
        <w:t>) establece que la enseñanza se realice en esta lengua, la «</w:t>
      </w:r>
      <w:proofErr w:type="spellStart"/>
      <w:r>
        <w:t>Lei</w:t>
      </w:r>
      <w:proofErr w:type="spellEnd"/>
      <w:r>
        <w:t xml:space="preserve"> de Defesa do Consumidor» (</w:t>
      </w:r>
      <w:hyperlink r:id="rId444" w:tooltip="2003" w:history="1">
        <w:r>
          <w:rPr>
            <w:rStyle w:val="Hipervnculo"/>
          </w:rPr>
          <w:t>2003</w:t>
        </w:r>
      </w:hyperlink>
      <w:r>
        <w:t xml:space="preserve">) establece que la información se facilite en portugués, y normas similares se incluyen en el Código de la Circulación y el de Aduanas. Por otro lado, la Ley de Prensa de </w:t>
      </w:r>
      <w:hyperlink r:id="rId445" w:tooltip="2006" w:history="1">
        <w:r>
          <w:rPr>
            <w:rStyle w:val="Hipervnculo"/>
          </w:rPr>
          <w:t>2006</w:t>
        </w:r>
      </w:hyperlink>
      <w:r>
        <w:t xml:space="preserve"> contempla la promoción de las le</w:t>
      </w:r>
      <w:r>
        <w:t>n</w:t>
      </w:r>
      <w:r>
        <w:t>guas nacionales (</w:t>
      </w:r>
      <w:proofErr w:type="spellStart"/>
      <w:r>
        <w:rPr>
          <w:i/>
          <w:iCs/>
        </w:rPr>
        <w:t>línguas</w:t>
      </w:r>
      <w:proofErr w:type="spellEnd"/>
      <w:r>
        <w:rPr>
          <w:i/>
          <w:iCs/>
        </w:rPr>
        <w:t xml:space="preserve"> </w:t>
      </w:r>
      <w:proofErr w:type="spellStart"/>
      <w:r>
        <w:rPr>
          <w:i/>
          <w:iCs/>
        </w:rPr>
        <w:t>nacionais</w:t>
      </w:r>
      <w:proofErr w:type="spellEnd"/>
      <w:r>
        <w:t>), que no se enumeran</w:t>
      </w:r>
      <w:hyperlink r:id="rId446" w:anchor="cite_note-48" w:history="1">
        <w:r>
          <w:rPr>
            <w:rStyle w:val="Hipervnculo"/>
            <w:vertAlign w:val="superscript"/>
          </w:rPr>
          <w:t>48</w:t>
        </w:r>
      </w:hyperlink>
      <w:r>
        <w:t xml:space="preserve"> pero que están especificadas en la nueva Const</w:t>
      </w:r>
      <w:r>
        <w:t>i</w:t>
      </w:r>
      <w:r>
        <w:t xml:space="preserve">tución; son, por orden de importancia numérica, el </w:t>
      </w:r>
      <w:hyperlink r:id="rId447" w:tooltip="Umbundo" w:history="1">
        <w:proofErr w:type="spellStart"/>
        <w:r>
          <w:rPr>
            <w:rStyle w:val="Hipervnculo"/>
          </w:rPr>
          <w:t>Umbundu</w:t>
        </w:r>
        <w:proofErr w:type="spellEnd"/>
      </w:hyperlink>
      <w:r>
        <w:t xml:space="preserve">, el </w:t>
      </w:r>
      <w:hyperlink r:id="rId448" w:tooltip="Kimbundu" w:history="1">
        <w:proofErr w:type="spellStart"/>
        <w:r>
          <w:rPr>
            <w:rStyle w:val="Hipervnculo"/>
          </w:rPr>
          <w:t>Kimbundu</w:t>
        </w:r>
        <w:proofErr w:type="spellEnd"/>
      </w:hyperlink>
      <w:r>
        <w:t xml:space="preserve">, el </w:t>
      </w:r>
      <w:hyperlink r:id="rId449" w:tooltip="Kikongo" w:history="1">
        <w:proofErr w:type="spellStart"/>
        <w:r>
          <w:rPr>
            <w:rStyle w:val="Hipervnculo"/>
          </w:rPr>
          <w:t>Kikongo</w:t>
        </w:r>
        <w:proofErr w:type="spellEnd"/>
      </w:hyperlink>
      <w:r>
        <w:t xml:space="preserve">, el </w:t>
      </w:r>
      <w:hyperlink r:id="rId450" w:tooltip="Chókwè" w:history="1">
        <w:proofErr w:type="spellStart"/>
        <w:r>
          <w:rPr>
            <w:rStyle w:val="Hipervnculo"/>
          </w:rPr>
          <w:t>Chókwè</w:t>
        </w:r>
        <w:proofErr w:type="spellEnd"/>
      </w:hyperlink>
      <w:r>
        <w:t xml:space="preserve">, el </w:t>
      </w:r>
      <w:hyperlink r:id="rId451" w:tooltip="Ngangela (aún no redactado)" w:history="1">
        <w:proofErr w:type="spellStart"/>
        <w:r>
          <w:rPr>
            <w:rStyle w:val="Hipervnculo"/>
          </w:rPr>
          <w:t>Nganguela</w:t>
        </w:r>
        <w:proofErr w:type="spellEnd"/>
      </w:hyperlink>
      <w:r>
        <w:t xml:space="preserve"> y el </w:t>
      </w:r>
      <w:hyperlink r:id="rId452" w:tooltip="Kwanyama" w:history="1">
        <w:proofErr w:type="spellStart"/>
        <w:r>
          <w:rPr>
            <w:rStyle w:val="Hipervnculo"/>
          </w:rPr>
          <w:t>Ukwanyama</w:t>
        </w:r>
        <w:proofErr w:type="spellEnd"/>
      </w:hyperlink>
      <w:r>
        <w:t>.</w:t>
      </w:r>
    </w:p>
    <w:p w:rsidR="007B18F4" w:rsidRDefault="007B18F4" w:rsidP="007B18F4"/>
    <w:p w:rsidR="007B18F4" w:rsidRDefault="007B18F4" w:rsidP="007B18F4">
      <w:r>
        <w:t xml:space="preserve">Extensión del </w:t>
      </w:r>
      <w:hyperlink r:id="rId453" w:tooltip="Kikongo" w:history="1">
        <w:proofErr w:type="spellStart"/>
        <w:r>
          <w:rPr>
            <w:rStyle w:val="Hipervnculo"/>
          </w:rPr>
          <w:t>kikongo</w:t>
        </w:r>
        <w:proofErr w:type="spellEnd"/>
      </w:hyperlink>
      <w:r>
        <w:t>.</w:t>
      </w:r>
    </w:p>
    <w:p w:rsidR="007B18F4" w:rsidRDefault="007B18F4" w:rsidP="007B18F4">
      <w:pPr>
        <w:pStyle w:val="NormalWeb"/>
      </w:pPr>
      <w:r>
        <w:t xml:space="preserve">El conocimiento del portugués y su uso como </w:t>
      </w:r>
      <w:hyperlink r:id="rId454" w:tooltip="Lengua franca" w:history="1">
        <w:r>
          <w:rPr>
            <w:rStyle w:val="Hipervnculo"/>
          </w:rPr>
          <w:t>lengua franca</w:t>
        </w:r>
      </w:hyperlink>
      <w:r>
        <w:t xml:space="preserve"> entre los miembros de diversos grupos lingüíst</w:t>
      </w:r>
      <w:r>
        <w:t>i</w:t>
      </w:r>
      <w:r>
        <w:t xml:space="preserve">cos se reforzó durante el periodo de la guerra civil, no por la escolarización sino por la necesidad producida por el desplazamiento masivo hacia las ciudades de personas de diverso origen que huían de las zonas de combate. Un estudio publicado en el diario </w:t>
      </w:r>
      <w:hyperlink r:id="rId455" w:tooltip="O Público (aún no redactado)" w:history="1">
        <w:r>
          <w:rPr>
            <w:rStyle w:val="Hipervnculo"/>
            <w:i/>
            <w:iCs/>
          </w:rPr>
          <w:t>O Público</w:t>
        </w:r>
      </w:hyperlink>
      <w:r>
        <w:t xml:space="preserve"> en </w:t>
      </w:r>
      <w:hyperlink r:id="rId456" w:tooltip="1995" w:history="1">
        <w:r>
          <w:rPr>
            <w:rStyle w:val="Hipervnculo"/>
          </w:rPr>
          <w:t>1995</w:t>
        </w:r>
      </w:hyperlink>
      <w:r>
        <w:t xml:space="preserve">, estimaba que un 99% de los habitantes de </w:t>
      </w:r>
      <w:hyperlink r:id="rId457" w:tooltip="Luanda" w:history="1">
        <w:r>
          <w:rPr>
            <w:rStyle w:val="Hipervnculo"/>
          </w:rPr>
          <w:t>Luanda</w:t>
        </w:r>
      </w:hyperlink>
      <w:r>
        <w:t xml:space="preserve"> eran capaces de expresarse en portugués, mientras que había caído el uso del </w:t>
      </w:r>
      <w:proofErr w:type="spellStart"/>
      <w:r>
        <w:t>kimbundu</w:t>
      </w:r>
      <w:proofErr w:type="spellEnd"/>
      <w:r>
        <w:t>, particula</w:t>
      </w:r>
      <w:r>
        <w:t>r</w:t>
      </w:r>
      <w:r>
        <w:t>mente entre los jóvenes.</w:t>
      </w:r>
      <w:hyperlink r:id="rId458" w:anchor="cite_note-49" w:history="1">
        <w:r>
          <w:rPr>
            <w:rStyle w:val="Hipervnculo"/>
            <w:vertAlign w:val="superscript"/>
          </w:rPr>
          <w:t>49</w:t>
        </w:r>
      </w:hyperlink>
      <w:r>
        <w:t xml:space="preserve"> Esta es, naturalmente, una situación excepcional: en otras ciudades, el conoc</w:t>
      </w:r>
      <w:r>
        <w:t>i</w:t>
      </w:r>
      <w:r>
        <w:t>miento y uso del portugués son menos marcados y el dominio de los respectivos idiomas locales se preservó más. En cuanto a las zonas rurales, hay siempre un claro predominio del idioma local. Aun así, el dominio de la lengua colonial por parte de la población local es muy elevado en comparación con la mayoría de pa</w:t>
      </w:r>
      <w:r>
        <w:t>í</w:t>
      </w:r>
      <w:r>
        <w:t>ses africanos.</w:t>
      </w:r>
    </w:p>
    <w:p w:rsidR="007B18F4" w:rsidRDefault="007B18F4" w:rsidP="007B18F4">
      <w:pPr>
        <w:pStyle w:val="NormalWeb"/>
      </w:pPr>
      <w:r>
        <w:t xml:space="preserve">Actualmente las lenguas bantú de Angola han cobrado importancia con la creación de la Facultad de Letras de la </w:t>
      </w:r>
      <w:hyperlink r:id="rId459" w:tooltip="Universidade Agostinho Neto (aún no redactado)" w:history="1">
        <w:proofErr w:type="spellStart"/>
        <w:r>
          <w:rPr>
            <w:rStyle w:val="Hipervnculo"/>
          </w:rPr>
          <w:t>Universidade</w:t>
        </w:r>
        <w:proofErr w:type="spellEnd"/>
        <w:r>
          <w:rPr>
            <w:rStyle w:val="Hipervnculo"/>
          </w:rPr>
          <w:t xml:space="preserve"> </w:t>
        </w:r>
        <w:proofErr w:type="spellStart"/>
        <w:r>
          <w:rPr>
            <w:rStyle w:val="Hipervnculo"/>
          </w:rPr>
          <w:t>Agostinho</w:t>
        </w:r>
        <w:proofErr w:type="spellEnd"/>
        <w:r>
          <w:rPr>
            <w:rStyle w:val="Hipervnculo"/>
          </w:rPr>
          <w:t xml:space="preserve"> Neto</w:t>
        </w:r>
      </w:hyperlink>
      <w:r>
        <w:t xml:space="preserve"> de Luanda dónde hay cursos de lenguas y cultura haciendo hincapié en lenguas y literaturas nativas africanas.</w:t>
      </w:r>
    </w:p>
    <w:p w:rsidR="007B18F4" w:rsidRDefault="007B18F4" w:rsidP="007B18F4">
      <w:pPr>
        <w:widowControl/>
        <w:numPr>
          <w:ilvl w:val="0"/>
          <w:numId w:val="10"/>
        </w:numPr>
        <w:autoSpaceDE/>
        <w:autoSpaceDN/>
        <w:adjustRightInd/>
        <w:spacing w:before="100" w:beforeAutospacing="1" w:after="100" w:afterAutospacing="1"/>
      </w:pPr>
      <w:r>
        <w:t xml:space="preserve">La lengua </w:t>
      </w:r>
      <w:hyperlink r:id="rId460" w:tooltip="Kwanyama" w:history="1">
        <w:proofErr w:type="spellStart"/>
        <w:r>
          <w:rPr>
            <w:rStyle w:val="Hipervnculo"/>
          </w:rPr>
          <w:t>kwanyama</w:t>
        </w:r>
        <w:proofErr w:type="spellEnd"/>
      </w:hyperlink>
      <w:r>
        <w:t xml:space="preserve"> es el idioma principal empleado en la </w:t>
      </w:r>
      <w:hyperlink r:id="rId461" w:tooltip="Provincia de Cunene" w:history="1">
        <w:r>
          <w:rPr>
            <w:rStyle w:val="Hipervnculo"/>
          </w:rPr>
          <w:t xml:space="preserve">provincia de </w:t>
        </w:r>
        <w:proofErr w:type="spellStart"/>
        <w:r>
          <w:rPr>
            <w:rStyle w:val="Hipervnculo"/>
          </w:rPr>
          <w:t>Cunene</w:t>
        </w:r>
        <w:proofErr w:type="spellEnd"/>
      </w:hyperlink>
      <w:r>
        <w:t xml:space="preserve"> (425.000 personas) y en el norte de </w:t>
      </w:r>
      <w:hyperlink r:id="rId462" w:tooltip="Namibia" w:history="1">
        <w:r>
          <w:rPr>
            <w:rStyle w:val="Hipervnculo"/>
          </w:rPr>
          <w:t>Namibia</w:t>
        </w:r>
      </w:hyperlink>
      <w:r>
        <w:t xml:space="preserve">, región de </w:t>
      </w:r>
      <w:hyperlink r:id="rId463" w:tooltip="Ovamboland" w:history="1">
        <w:proofErr w:type="spellStart"/>
        <w:r>
          <w:rPr>
            <w:rStyle w:val="Hipervnculo"/>
          </w:rPr>
          <w:t>Ovamboland</w:t>
        </w:r>
        <w:proofErr w:type="spellEnd"/>
      </w:hyperlink>
      <w:r>
        <w:t xml:space="preserve"> (240.000 personas).</w:t>
      </w:r>
    </w:p>
    <w:p w:rsidR="007B18F4" w:rsidRDefault="007B18F4" w:rsidP="007B18F4">
      <w:pPr>
        <w:widowControl/>
        <w:numPr>
          <w:ilvl w:val="0"/>
          <w:numId w:val="10"/>
        </w:numPr>
        <w:autoSpaceDE/>
        <w:autoSpaceDN/>
        <w:adjustRightInd/>
        <w:spacing w:before="100" w:beforeAutospacing="1" w:after="100" w:afterAutospacing="1"/>
      </w:pPr>
      <w:r>
        <w:t xml:space="preserve">El </w:t>
      </w:r>
      <w:hyperlink r:id="rId464" w:tooltip="Kikongo" w:history="1">
        <w:proofErr w:type="spellStart"/>
        <w:r>
          <w:rPr>
            <w:rStyle w:val="Hipervnculo"/>
          </w:rPr>
          <w:t>kikongo</w:t>
        </w:r>
        <w:proofErr w:type="spellEnd"/>
      </w:hyperlink>
      <w:r>
        <w:t xml:space="preserve"> es la lengua del </w:t>
      </w:r>
      <w:hyperlink r:id="rId465" w:tooltip="Pueblo kongo (aún no redactado)" w:history="1">
        <w:r>
          <w:rPr>
            <w:rStyle w:val="Hipervnculo"/>
          </w:rPr>
          <w:t xml:space="preserve">pueblo </w:t>
        </w:r>
        <w:proofErr w:type="spellStart"/>
        <w:r>
          <w:rPr>
            <w:rStyle w:val="Hipervnculo"/>
          </w:rPr>
          <w:t>kongo</w:t>
        </w:r>
        <w:proofErr w:type="spellEnd"/>
      </w:hyperlink>
      <w:r>
        <w:t xml:space="preserve"> compuesto por más de 4.500.000 personas que viven en el suroeste de </w:t>
      </w:r>
      <w:hyperlink r:id="rId466" w:tooltip="Congo-Brazzaville" w:history="1">
        <w:r>
          <w:rPr>
            <w:rStyle w:val="Hipervnculo"/>
          </w:rPr>
          <w:t>Congo-Brazzaville</w:t>
        </w:r>
      </w:hyperlink>
      <w:r>
        <w:t xml:space="preserve">, oeste de </w:t>
      </w:r>
      <w:hyperlink r:id="rId467" w:tooltip="Congo-Kinshasa" w:history="1">
        <w:r>
          <w:rPr>
            <w:rStyle w:val="Hipervnculo"/>
          </w:rPr>
          <w:t>Congo-Kinshasa</w:t>
        </w:r>
      </w:hyperlink>
      <w:r>
        <w:t xml:space="preserve"> y noroeste de Ang</w:t>
      </w:r>
      <w:r>
        <w:t>o</w:t>
      </w:r>
      <w:r>
        <w:t>la, con comunidades importantes en todas las ciudades mayores de Angola.</w:t>
      </w:r>
    </w:p>
    <w:p w:rsidR="007B18F4" w:rsidRDefault="007B18F4" w:rsidP="007B18F4">
      <w:pPr>
        <w:widowControl/>
        <w:numPr>
          <w:ilvl w:val="0"/>
          <w:numId w:val="10"/>
        </w:numPr>
        <w:autoSpaceDE/>
        <w:autoSpaceDN/>
        <w:adjustRightInd/>
        <w:spacing w:before="100" w:beforeAutospacing="1" w:after="100" w:afterAutospacing="1"/>
      </w:pPr>
      <w:r>
        <w:t xml:space="preserve">El </w:t>
      </w:r>
      <w:hyperlink r:id="rId468" w:tooltip="Kimbundu" w:history="1">
        <w:proofErr w:type="spellStart"/>
        <w:r>
          <w:rPr>
            <w:rStyle w:val="Hipervnculo"/>
          </w:rPr>
          <w:t>kimbundu</w:t>
        </w:r>
        <w:proofErr w:type="spellEnd"/>
      </w:hyperlink>
      <w:r>
        <w:t xml:space="preserve"> es el idioma de los </w:t>
      </w:r>
      <w:hyperlink r:id="rId469" w:tooltip="Ambundu (aún no redactado)" w:history="1">
        <w:proofErr w:type="spellStart"/>
        <w:r>
          <w:rPr>
            <w:rStyle w:val="Hipervnculo"/>
          </w:rPr>
          <w:t>ambundu</w:t>
        </w:r>
        <w:proofErr w:type="spellEnd"/>
      </w:hyperlink>
      <w:r>
        <w:t>, con cerca de 4 millones de personas, que hab</w:t>
      </w:r>
      <w:r>
        <w:t>i</w:t>
      </w:r>
      <w:r>
        <w:t xml:space="preserve">tan </w:t>
      </w:r>
      <w:hyperlink r:id="rId470" w:tooltip="Luanda" w:history="1">
        <w:r>
          <w:rPr>
            <w:rStyle w:val="Hipervnculo"/>
          </w:rPr>
          <w:t>Luanda</w:t>
        </w:r>
      </w:hyperlink>
      <w:r>
        <w:t xml:space="preserve"> y la región que se extiende de la capital hasta </w:t>
      </w:r>
      <w:hyperlink r:id="rId471" w:tooltip="Malanje" w:history="1">
        <w:proofErr w:type="spellStart"/>
        <w:r>
          <w:rPr>
            <w:rStyle w:val="Hipervnculo"/>
          </w:rPr>
          <w:t>Malanje</w:t>
        </w:r>
        <w:proofErr w:type="spellEnd"/>
      </w:hyperlink>
      <w:r>
        <w:t>.</w:t>
      </w:r>
    </w:p>
    <w:p w:rsidR="007B18F4" w:rsidRDefault="007B18F4" w:rsidP="007B18F4">
      <w:pPr>
        <w:widowControl/>
        <w:numPr>
          <w:ilvl w:val="0"/>
          <w:numId w:val="10"/>
        </w:numPr>
        <w:autoSpaceDE/>
        <w:autoSpaceDN/>
        <w:adjustRightInd/>
        <w:spacing w:before="100" w:beforeAutospacing="1" w:after="100" w:afterAutospacing="1"/>
      </w:pPr>
      <w:r>
        <w:t xml:space="preserve">El </w:t>
      </w:r>
      <w:hyperlink r:id="rId472" w:tooltip="Umbundu" w:history="1">
        <w:proofErr w:type="spellStart"/>
        <w:r>
          <w:rPr>
            <w:rStyle w:val="Hipervnculo"/>
          </w:rPr>
          <w:t>umbundu</w:t>
        </w:r>
        <w:proofErr w:type="spellEnd"/>
      </w:hyperlink>
      <w:r>
        <w:t xml:space="preserve"> es utilizado por cerca de 5 millones de personas del pueblo </w:t>
      </w:r>
      <w:hyperlink r:id="rId473" w:tooltip="Ovimbundu" w:history="1">
        <w:proofErr w:type="spellStart"/>
        <w:r>
          <w:rPr>
            <w:rStyle w:val="Hipervnculo"/>
          </w:rPr>
          <w:t>ovimbundu</w:t>
        </w:r>
        <w:proofErr w:type="spellEnd"/>
      </w:hyperlink>
      <w:r>
        <w:t xml:space="preserve"> princ</w:t>
      </w:r>
      <w:r>
        <w:t>i</w:t>
      </w:r>
      <w:r>
        <w:t xml:space="preserve">palmente en las provincias de </w:t>
      </w:r>
      <w:hyperlink r:id="rId474" w:tooltip="Provincia de Huambo" w:history="1">
        <w:proofErr w:type="spellStart"/>
        <w:r>
          <w:rPr>
            <w:rStyle w:val="Hipervnculo"/>
          </w:rPr>
          <w:t>Huambo</w:t>
        </w:r>
        <w:proofErr w:type="spellEnd"/>
      </w:hyperlink>
      <w:r>
        <w:t xml:space="preserve">, </w:t>
      </w:r>
      <w:hyperlink r:id="rId475" w:tooltip="Bié" w:history="1">
        <w:proofErr w:type="spellStart"/>
        <w:r>
          <w:rPr>
            <w:rStyle w:val="Hipervnculo"/>
          </w:rPr>
          <w:t>Bié</w:t>
        </w:r>
        <w:proofErr w:type="spellEnd"/>
      </w:hyperlink>
      <w:r>
        <w:t xml:space="preserve"> y </w:t>
      </w:r>
      <w:hyperlink r:id="rId476" w:tooltip="Provincia de Benguela" w:history="1">
        <w:proofErr w:type="spellStart"/>
        <w:r>
          <w:rPr>
            <w:rStyle w:val="Hipervnculo"/>
          </w:rPr>
          <w:t>Benguela</w:t>
        </w:r>
        <w:proofErr w:type="spellEnd"/>
      </w:hyperlink>
      <w:r>
        <w:t>.</w:t>
      </w:r>
    </w:p>
    <w:p w:rsidR="007B18F4" w:rsidRDefault="007B18F4" w:rsidP="007B18F4">
      <w:pPr>
        <w:pStyle w:val="NormalWeb"/>
      </w:pPr>
      <w:r>
        <w:t xml:space="preserve">Curiosamente, debido a la presencia militar cubana en la </w:t>
      </w:r>
      <w:hyperlink r:id="rId477" w:tooltip="Guerra Civil Angoleña" w:history="1">
        <w:r>
          <w:rPr>
            <w:rStyle w:val="Hipervnculo"/>
          </w:rPr>
          <w:t>Guerra Civil Angoleña</w:t>
        </w:r>
      </w:hyperlink>
      <w:r>
        <w:t>, hay una comunidad de ce</w:t>
      </w:r>
      <w:r>
        <w:t>r</w:t>
      </w:r>
      <w:r>
        <w:t xml:space="preserve">ca de dos mil personas que hablan el idioma español en la ciudad de </w:t>
      </w:r>
      <w:hyperlink r:id="rId478" w:tooltip="Luena (Moxico)" w:history="1">
        <w:proofErr w:type="spellStart"/>
        <w:r>
          <w:rPr>
            <w:rStyle w:val="Hipervnculo"/>
          </w:rPr>
          <w:t>Luena</w:t>
        </w:r>
        <w:proofErr w:type="spellEnd"/>
      </w:hyperlink>
      <w:r>
        <w:t>.</w:t>
      </w:r>
      <w:r>
        <w:rPr>
          <w:vertAlign w:val="superscript"/>
        </w:rPr>
        <w:t>[</w:t>
      </w:r>
      <w:hyperlink r:id="rId479" w:tooltip="Wikipedia:Verificabilidad" w:history="1">
        <w:r>
          <w:rPr>
            <w:rStyle w:val="Hipervnculo"/>
            <w:i/>
            <w:iCs/>
            <w:vertAlign w:val="superscript"/>
          </w:rPr>
          <w:t>cita requerida</w:t>
        </w:r>
      </w:hyperlink>
      <w:r>
        <w:rPr>
          <w:vertAlign w:val="superscript"/>
        </w:rPr>
        <w:t>]</w:t>
      </w:r>
    </w:p>
    <w:p w:rsidR="007B18F4" w:rsidRDefault="007B18F4" w:rsidP="007B18F4">
      <w:pPr>
        <w:pStyle w:val="Ttulo3"/>
      </w:pPr>
      <w:r>
        <w:rPr>
          <w:rStyle w:val="mw-headline"/>
        </w:rPr>
        <w:t>Religión</w:t>
      </w:r>
    </w:p>
    <w:p w:rsidR="007B18F4" w:rsidRDefault="007B18F4" w:rsidP="007B18F4"/>
    <w:p w:rsidR="007B18F4" w:rsidRDefault="007B18F4" w:rsidP="007B18F4">
      <w:r>
        <w:t xml:space="preserve">Iglesia católica en </w:t>
      </w:r>
      <w:hyperlink r:id="rId480" w:tooltip="Benguela" w:history="1">
        <w:proofErr w:type="spellStart"/>
        <w:r>
          <w:rPr>
            <w:rStyle w:val="Hipervnculo"/>
          </w:rPr>
          <w:t>Benguela</w:t>
        </w:r>
        <w:proofErr w:type="spellEnd"/>
      </w:hyperlink>
      <w:r>
        <w:t>.</w:t>
      </w:r>
    </w:p>
    <w:p w:rsidR="007B18F4" w:rsidRDefault="007B18F4" w:rsidP="007B18F4">
      <w:pPr>
        <w:pStyle w:val="NormalWeb"/>
      </w:pPr>
      <w:r>
        <w:t xml:space="preserve">El cristianismo es la religión predominante en Angola. El </w:t>
      </w:r>
      <w:proofErr w:type="spellStart"/>
      <w:r>
        <w:t>World</w:t>
      </w:r>
      <w:proofErr w:type="spellEnd"/>
      <w:r>
        <w:t xml:space="preserve"> Christian </w:t>
      </w:r>
      <w:proofErr w:type="spellStart"/>
      <w:r>
        <w:t>Database</w:t>
      </w:r>
      <w:proofErr w:type="spellEnd"/>
      <w:r>
        <w:t xml:space="preserve"> afirma que de los ang</w:t>
      </w:r>
      <w:r>
        <w:t>o</w:t>
      </w:r>
      <w:r>
        <w:t>leños el 93,5% es cristiano, el 4,7% practicante de religiones étnicas (indígenas), el 0,6% musulmán, el 0,9% agnóstico y un 0,2% no religioso.</w:t>
      </w:r>
      <w:hyperlink r:id="rId481" w:anchor="cite_note-World_Christian_Database-50" w:history="1">
        <w:r>
          <w:rPr>
            <w:rStyle w:val="Hipervnculo"/>
            <w:vertAlign w:val="superscript"/>
          </w:rPr>
          <w:t>50</w:t>
        </w:r>
      </w:hyperlink>
      <w:r>
        <w:t xml:space="preserve"> Sin embargo, otras fuentes sitúan el porcentaje de cristianos en 53%, el resto de la población adhiriéndose a las creencias indígenas. Según estas fuentes, de los cristianos en Ang</w:t>
      </w:r>
      <w:r>
        <w:t>o</w:t>
      </w:r>
      <w:r>
        <w:t>la, el 72% son católicos romanos, y el 28% restante se divide entre bautistas, presbiterianos, reformados evangélicos, pentecostales, metodistas, luteranos y algunos pequeños cultos cristianos.</w:t>
      </w:r>
      <w:hyperlink r:id="rId482" w:anchor="cite_note-books.google.com-51" w:history="1">
        <w:r>
          <w:rPr>
            <w:rStyle w:val="Hipervnculo"/>
            <w:vertAlign w:val="superscript"/>
          </w:rPr>
          <w:t>51</w:t>
        </w:r>
      </w:hyperlink>
      <w:r>
        <w:t xml:space="preserve"> </w:t>
      </w:r>
      <w:hyperlink r:id="rId483" w:anchor="cite_note-52" w:history="1">
        <w:r>
          <w:rPr>
            <w:rStyle w:val="Hipervnculo"/>
            <w:vertAlign w:val="superscript"/>
          </w:rPr>
          <w:t>52</w:t>
        </w:r>
      </w:hyperlink>
      <w:r>
        <w:t xml:space="preserve"> </w:t>
      </w:r>
      <w:hyperlink r:id="rId484" w:anchor="cite_note-53" w:history="1">
        <w:r>
          <w:rPr>
            <w:rStyle w:val="Hipervnculo"/>
            <w:vertAlign w:val="superscript"/>
          </w:rPr>
          <w:t>53</w:t>
        </w:r>
      </w:hyperlink>
      <w:r>
        <w:t xml:space="preserve"> </w:t>
      </w:r>
      <w:hyperlink r:id="rId485" w:anchor="cite_note-54" w:history="1">
        <w:r>
          <w:rPr>
            <w:rStyle w:val="Hipervnculo"/>
            <w:vertAlign w:val="superscript"/>
          </w:rPr>
          <w:t>54</w:t>
        </w:r>
      </w:hyperlink>
    </w:p>
    <w:p w:rsidR="007B18F4" w:rsidRDefault="007B18F4" w:rsidP="007B18F4">
      <w:pPr>
        <w:pStyle w:val="NormalWeb"/>
      </w:pPr>
      <w:r>
        <w:t>En un estudio de evaluación de los niveles de las naciones de la regulación religiosa y la persecución con el puntaje de 0-10, donde 0 representa niveles bajos de la regulación o la persecución, Angola obtuvo 0,8 en el Reglamento de Gobierno de la Religión, 4.0 en regulación social de la religión, 0 en el Gobierno Favoriti</w:t>
      </w:r>
      <w:r>
        <w:t>s</w:t>
      </w:r>
      <w:r>
        <w:t>mo de la Religión y 0 en caso de persecución religiosa.</w:t>
      </w:r>
      <w:hyperlink r:id="rId486" w:anchor="cite_note-55" w:history="1">
        <w:r>
          <w:rPr>
            <w:rStyle w:val="Hipervnculo"/>
            <w:vertAlign w:val="superscript"/>
          </w:rPr>
          <w:t>55</w:t>
        </w:r>
      </w:hyperlink>
    </w:p>
    <w:p w:rsidR="007B18F4" w:rsidRDefault="007B18F4" w:rsidP="007B18F4">
      <w:pPr>
        <w:pStyle w:val="NormalWeb"/>
      </w:pPr>
      <w:r>
        <w:lastRenderedPageBreak/>
        <w:t>Las principales denominaciones protestantes son los metodistas, bautistas, congregacionalistas (Iglesia Un</w:t>
      </w:r>
      <w:r>
        <w:t>i</w:t>
      </w:r>
      <w:r>
        <w:t xml:space="preserve">da de Cristo), y las Asambleas de Dios. El mayor grupo religioso sincrético es la </w:t>
      </w:r>
      <w:hyperlink r:id="rId487" w:tooltip="Iglesia kimbanguista" w:history="1">
        <w:r>
          <w:rPr>
            <w:rStyle w:val="Hipervnculo"/>
          </w:rPr>
          <w:t xml:space="preserve">Iglesia </w:t>
        </w:r>
        <w:proofErr w:type="spellStart"/>
        <w:r>
          <w:rPr>
            <w:rStyle w:val="Hipervnculo"/>
          </w:rPr>
          <w:t>kimbanguista</w:t>
        </w:r>
        <w:proofErr w:type="spellEnd"/>
      </w:hyperlink>
      <w:r>
        <w:t xml:space="preserve">, cuyos seguidores creen que el pastor congoleño de mitad del siglo XX José </w:t>
      </w:r>
      <w:proofErr w:type="spellStart"/>
      <w:r>
        <w:t>Kimbangu</w:t>
      </w:r>
      <w:proofErr w:type="spellEnd"/>
      <w:r>
        <w:t xml:space="preserve"> fue un profeta. Una pequeña porción de la población de las zonas rurales del país practica religiones tradicionales o indígenas. Hay una pequeña comunidad islámica en torno a los migrantes de África Occidental.</w:t>
      </w:r>
    </w:p>
    <w:p w:rsidR="007B18F4" w:rsidRDefault="007B18F4" w:rsidP="007B18F4">
      <w:pPr>
        <w:pStyle w:val="NormalWeb"/>
      </w:pPr>
      <w:r>
        <w:t>En la época colonial las poblaciones costeras del país eran principalmente católicas, mientras que había gr</w:t>
      </w:r>
      <w:r>
        <w:t>u</w:t>
      </w:r>
      <w:r>
        <w:t>pos misioneros protestantes activos en el interior. Con el desplazamiento social masivo causado por 26 años de guerra civil, esta división ya no es generalmente válida.</w:t>
      </w:r>
    </w:p>
    <w:p w:rsidR="007B18F4" w:rsidRDefault="007B18F4" w:rsidP="007B18F4">
      <w:pPr>
        <w:pStyle w:val="NormalWeb"/>
      </w:pPr>
      <w:r>
        <w:t xml:space="preserve">Los misioneros extranjeros fueron muy activos antes de la independencia en </w:t>
      </w:r>
      <w:hyperlink r:id="rId488" w:tooltip="1975" w:history="1">
        <w:r>
          <w:rPr>
            <w:rStyle w:val="Hipervnculo"/>
          </w:rPr>
          <w:t>1975</w:t>
        </w:r>
      </w:hyperlink>
      <w:r>
        <w:t>, aunque las autoridades coloniales portuguesas expulsaron a muchos misioneros protestantes y cerraron estaciones de misión bas</w:t>
      </w:r>
      <w:r>
        <w:t>a</w:t>
      </w:r>
      <w:r>
        <w:t>dos en la creencia de que los misioneros estaban incitando a los sentimientos independentistas. Los mision</w:t>
      </w:r>
      <w:r>
        <w:t>e</w:t>
      </w:r>
      <w:r>
        <w:t>ros han podido regresar al país desde principios de los años 1990, aunque las condiciones de seguridad deb</w:t>
      </w:r>
      <w:r>
        <w:t>i</w:t>
      </w:r>
      <w:r>
        <w:t>do a la guerra civil han impedido la restauración de muchos de sus antiguos lugares de misión en el interior del país.</w:t>
      </w:r>
      <w:hyperlink r:id="rId489" w:anchor="cite_note-56" w:history="1">
        <w:r>
          <w:rPr>
            <w:rStyle w:val="Hipervnculo"/>
            <w:vertAlign w:val="superscript"/>
          </w:rPr>
          <w:t>56</w:t>
        </w:r>
      </w:hyperlink>
    </w:p>
    <w:p w:rsidR="007B18F4" w:rsidRDefault="007B18F4" w:rsidP="007B18F4">
      <w:pPr>
        <w:pStyle w:val="NormalWeb"/>
      </w:pPr>
      <w:r>
        <w:t>La religión católica romana se mantiene a sí misma en contraste con las principales denominaciones prote</w:t>
      </w:r>
      <w:r>
        <w:t>s</w:t>
      </w:r>
      <w:r>
        <w:t xml:space="preserve">tantes, que son mucho más activas en tratar de ganar nuevos miembros. Las principales denominaciones protestantes proporcionan ayuda a los pobres en forma de semillas de cultivos, animales de granja, atención médica y educación en </w:t>
      </w:r>
      <w:hyperlink r:id="rId490" w:tooltip="Idioma inglés" w:history="1">
        <w:r>
          <w:rPr>
            <w:rStyle w:val="Hipervnculo"/>
          </w:rPr>
          <w:t>inglés</w:t>
        </w:r>
      </w:hyperlink>
      <w:r>
        <w:t xml:space="preserve">, </w:t>
      </w:r>
      <w:hyperlink r:id="rId491" w:tooltip="Matemáticas" w:history="1">
        <w:r>
          <w:rPr>
            <w:rStyle w:val="Hipervnculo"/>
          </w:rPr>
          <w:t>matemáticas</w:t>
        </w:r>
      </w:hyperlink>
      <w:r>
        <w:t xml:space="preserve">, </w:t>
      </w:r>
      <w:hyperlink r:id="rId492" w:tooltip="Historia" w:history="1">
        <w:r>
          <w:rPr>
            <w:rStyle w:val="Hipervnculo"/>
          </w:rPr>
          <w:t>historia</w:t>
        </w:r>
      </w:hyperlink>
      <w:r>
        <w:t xml:space="preserve"> y </w:t>
      </w:r>
      <w:hyperlink r:id="rId493" w:tooltip="Religión" w:history="1">
        <w:r>
          <w:rPr>
            <w:rStyle w:val="Hipervnculo"/>
          </w:rPr>
          <w:t>religión</w:t>
        </w:r>
      </w:hyperlink>
      <w:r>
        <w:t>.</w:t>
      </w:r>
      <w:hyperlink r:id="rId494" w:anchor="cite_note-books.google.com-51" w:history="1">
        <w:r>
          <w:rPr>
            <w:rStyle w:val="Hipervnculo"/>
            <w:vertAlign w:val="superscript"/>
          </w:rPr>
          <w:t>51</w:t>
        </w:r>
      </w:hyperlink>
      <w:r>
        <w:t xml:space="preserve"> </w:t>
      </w:r>
      <w:hyperlink r:id="rId495" w:anchor="cite_note-57" w:history="1">
        <w:r>
          <w:rPr>
            <w:rStyle w:val="Hipervnculo"/>
            <w:vertAlign w:val="superscript"/>
          </w:rPr>
          <w:t>57</w:t>
        </w:r>
      </w:hyperlink>
      <w:r>
        <w:t xml:space="preserve"> </w:t>
      </w:r>
      <w:hyperlink r:id="rId496" w:anchor="cite_note-58" w:history="1">
        <w:r>
          <w:rPr>
            <w:rStyle w:val="Hipervnculo"/>
            <w:vertAlign w:val="superscript"/>
          </w:rPr>
          <w:t>58</w:t>
        </w:r>
      </w:hyperlink>
    </w:p>
    <w:p w:rsidR="007B18F4" w:rsidRDefault="007B18F4" w:rsidP="007B18F4">
      <w:pPr>
        <w:pStyle w:val="NormalWeb"/>
      </w:pPr>
      <w:r>
        <w:t>En noviembre del año 2013, el gobierno del presidente José Eduardo dos Santos informó que el Islam sería prohibido y las mezquitas del país demolidas, al no aprobarse la práctica de este culto por ser "contrario a los hábitos y costumbres de la cultura de Angola" transformándose éste en el primer país del mundo en prohibir el Islam en tiempos modernos.</w:t>
      </w:r>
      <w:hyperlink r:id="rId497" w:anchor="cite_note-59" w:history="1">
        <w:r>
          <w:rPr>
            <w:rStyle w:val="Hipervnculo"/>
            <w:vertAlign w:val="superscript"/>
          </w:rPr>
          <w:t>59</w:t>
        </w:r>
      </w:hyperlink>
    </w:p>
    <w:p w:rsidR="007B18F4" w:rsidRDefault="007B18F4" w:rsidP="007B18F4">
      <w:pPr>
        <w:pStyle w:val="Ttulo3"/>
      </w:pPr>
      <w:r>
        <w:rPr>
          <w:rStyle w:val="mw-headline"/>
        </w:rPr>
        <w:t>Sanidad</w:t>
      </w:r>
    </w:p>
    <w:p w:rsidR="007B18F4" w:rsidRDefault="007B18F4" w:rsidP="007B18F4"/>
    <w:p w:rsidR="007B18F4" w:rsidRDefault="007B18F4" w:rsidP="007B18F4">
      <w:r>
        <w:t>Niñas angoleñas.</w:t>
      </w:r>
    </w:p>
    <w:p w:rsidR="007B18F4" w:rsidRDefault="007B18F4" w:rsidP="007B18F4">
      <w:pPr>
        <w:pStyle w:val="NormalWeb"/>
      </w:pPr>
      <w:r>
        <w:t xml:space="preserve">Estudios realizados en 2007 concluyeron que en Angola es común un bajo y deficiente nivel de </w:t>
      </w:r>
      <w:hyperlink r:id="rId498" w:tooltip="Niacina" w:history="1">
        <w:r>
          <w:rPr>
            <w:rStyle w:val="Hipervnculo"/>
          </w:rPr>
          <w:t>niacina</w:t>
        </w:r>
      </w:hyperlink>
      <w:r>
        <w:t xml:space="preserve"> (v</w:t>
      </w:r>
      <w:r>
        <w:t>i</w:t>
      </w:r>
      <w:r>
        <w:t>tamina B3).</w:t>
      </w:r>
      <w:hyperlink r:id="rId499" w:anchor="cite_note-60" w:history="1">
        <w:r>
          <w:rPr>
            <w:rStyle w:val="Hipervnculo"/>
            <w:vertAlign w:val="superscript"/>
          </w:rPr>
          <w:t>60</w:t>
        </w:r>
      </w:hyperlink>
      <w:r>
        <w:t xml:space="preserve"> Las epidemias de </w:t>
      </w:r>
      <w:hyperlink r:id="rId500" w:tooltip="Cólera" w:history="1">
        <w:r>
          <w:rPr>
            <w:rStyle w:val="Hipervnculo"/>
          </w:rPr>
          <w:t>cólera</w:t>
        </w:r>
      </w:hyperlink>
      <w:r>
        <w:t xml:space="preserve">, la </w:t>
      </w:r>
      <w:hyperlink r:id="rId501" w:tooltip="Malaria" w:history="1">
        <w:r>
          <w:rPr>
            <w:rStyle w:val="Hipervnculo"/>
          </w:rPr>
          <w:t>malaria</w:t>
        </w:r>
      </w:hyperlink>
      <w:r>
        <w:t xml:space="preserve">, la </w:t>
      </w:r>
      <w:hyperlink r:id="rId502" w:tooltip="Rabia" w:history="1">
        <w:r>
          <w:rPr>
            <w:rStyle w:val="Hipervnculo"/>
          </w:rPr>
          <w:t>rabia</w:t>
        </w:r>
      </w:hyperlink>
      <w:r>
        <w:t xml:space="preserve"> y las </w:t>
      </w:r>
      <w:hyperlink r:id="rId503" w:tooltip="Fiebres hemorrágicas africanas (aún no redactado)" w:history="1">
        <w:r>
          <w:rPr>
            <w:rStyle w:val="Hipervnculo"/>
          </w:rPr>
          <w:t>fiebres hemorrágicas africanas</w:t>
        </w:r>
      </w:hyperlink>
      <w:r>
        <w:t xml:space="preserve">, como la </w:t>
      </w:r>
      <w:hyperlink r:id="rId504" w:tooltip="Fiebre hemorrágica de Marburg" w:history="1">
        <w:r>
          <w:rPr>
            <w:rStyle w:val="Hipervnculo"/>
          </w:rPr>
          <w:t>fi</w:t>
        </w:r>
        <w:r>
          <w:rPr>
            <w:rStyle w:val="Hipervnculo"/>
          </w:rPr>
          <w:t>e</w:t>
        </w:r>
        <w:r>
          <w:rPr>
            <w:rStyle w:val="Hipervnculo"/>
          </w:rPr>
          <w:t xml:space="preserve">bre hemorrágica de </w:t>
        </w:r>
        <w:proofErr w:type="spellStart"/>
        <w:r>
          <w:rPr>
            <w:rStyle w:val="Hipervnculo"/>
          </w:rPr>
          <w:t>Marburg</w:t>
        </w:r>
        <w:proofErr w:type="spellEnd"/>
      </w:hyperlink>
      <w:r>
        <w:t xml:space="preserve">, son enfermedades comunes en varias partes del país. Muchas regiones del país tienen altas tasas de incidencia de la </w:t>
      </w:r>
      <w:hyperlink r:id="rId505" w:tooltip="Tuberculosis" w:history="1">
        <w:r>
          <w:rPr>
            <w:rStyle w:val="Hipervnculo"/>
          </w:rPr>
          <w:t>tuberculosis</w:t>
        </w:r>
      </w:hyperlink>
      <w:r>
        <w:t xml:space="preserve"> y altas tasas de prevalencia del </w:t>
      </w:r>
      <w:hyperlink r:id="rId506" w:tooltip="VIH" w:history="1">
        <w:r>
          <w:rPr>
            <w:rStyle w:val="Hipervnculo"/>
          </w:rPr>
          <w:t>VIH</w:t>
        </w:r>
      </w:hyperlink>
      <w:r>
        <w:t xml:space="preserve">. El </w:t>
      </w:r>
      <w:hyperlink r:id="rId507" w:tooltip="Dengue" w:history="1">
        <w:r>
          <w:rPr>
            <w:rStyle w:val="Hipervnculo"/>
          </w:rPr>
          <w:t>dengue</w:t>
        </w:r>
      </w:hyperlink>
      <w:r>
        <w:t xml:space="preserve">, la </w:t>
      </w:r>
      <w:hyperlink r:id="rId508" w:tooltip="Filariasis" w:history="1">
        <w:proofErr w:type="spellStart"/>
        <w:r>
          <w:rPr>
            <w:rStyle w:val="Hipervnculo"/>
          </w:rPr>
          <w:t>filari</w:t>
        </w:r>
        <w:r>
          <w:rPr>
            <w:rStyle w:val="Hipervnculo"/>
          </w:rPr>
          <w:t>a</w:t>
        </w:r>
        <w:r>
          <w:rPr>
            <w:rStyle w:val="Hipervnculo"/>
          </w:rPr>
          <w:t>sis</w:t>
        </w:r>
        <w:proofErr w:type="spellEnd"/>
      </w:hyperlink>
      <w:r>
        <w:t xml:space="preserve">, la </w:t>
      </w:r>
      <w:hyperlink r:id="rId509" w:tooltip="Leishmaniasis" w:history="1">
        <w:proofErr w:type="spellStart"/>
        <w:r>
          <w:rPr>
            <w:rStyle w:val="Hipervnculo"/>
          </w:rPr>
          <w:t>leishmaniasis</w:t>
        </w:r>
        <w:proofErr w:type="spellEnd"/>
      </w:hyperlink>
      <w:r>
        <w:t xml:space="preserve"> y la </w:t>
      </w:r>
      <w:hyperlink r:id="rId510" w:tooltip="Oncocercosis" w:history="1">
        <w:proofErr w:type="spellStart"/>
        <w:r>
          <w:rPr>
            <w:rStyle w:val="Hipervnculo"/>
          </w:rPr>
          <w:t>oncocercosis</w:t>
        </w:r>
        <w:proofErr w:type="spellEnd"/>
      </w:hyperlink>
      <w:r>
        <w:t xml:space="preserve"> (ceguera de los ríos) son otras enfermedades transmitidas por insectos que también se producen en la región. Angola tiene una de las más altas tasas de mortalidad infantil y una de las expectativas de vida más bajas en el mundo.</w:t>
      </w:r>
    </w:p>
    <w:p w:rsidR="007B18F4" w:rsidRDefault="007B18F4" w:rsidP="007B18F4">
      <w:pPr>
        <w:pStyle w:val="Ttulo3"/>
      </w:pPr>
      <w:r>
        <w:rPr>
          <w:rStyle w:val="mw-headline"/>
        </w:rPr>
        <w:t>Educación</w:t>
      </w:r>
    </w:p>
    <w:p w:rsidR="007B18F4" w:rsidRDefault="007B18F4" w:rsidP="007B18F4">
      <w:pPr>
        <w:pStyle w:val="NormalWeb"/>
      </w:pPr>
      <w:r>
        <w:t xml:space="preserve">Desde la independencia la educación es gratuita y obligatoria para los niños y niñas entre los 6 y los 9 años. En el ciclo lectivo del </w:t>
      </w:r>
      <w:hyperlink r:id="rId511" w:tooltip="2000" w:history="1">
        <w:r>
          <w:rPr>
            <w:rStyle w:val="Hipervnculo"/>
          </w:rPr>
          <w:t>2000</w:t>
        </w:r>
      </w:hyperlink>
      <w:r>
        <w:t>, 1.178.485 alumnos estaban inscritos en la enseñanza primaria. Las tasas de e</w:t>
      </w:r>
      <w:r>
        <w:t>s</w:t>
      </w:r>
      <w:r>
        <w:t xml:space="preserve">colarización en las enseñanzas secundaria y superior fueron del 19% y 1%, respectivamente. El gobierno se ha comprometido a realizar un drástico incremento de la tasa de alfabetización (estimada en casi el 42%), pero esto choca con la carencia de profesores y hasta 2002 la continuación del enfrentamiento civil. En los años </w:t>
      </w:r>
      <w:hyperlink r:id="rId512" w:tooltip="2008" w:history="1">
        <w:r>
          <w:rPr>
            <w:rStyle w:val="Hipervnculo"/>
          </w:rPr>
          <w:t>2008</w:t>
        </w:r>
      </w:hyperlink>
      <w:r>
        <w:t xml:space="preserve"> y </w:t>
      </w:r>
      <w:hyperlink r:id="rId513" w:tooltip="2009" w:history="1">
        <w:r>
          <w:rPr>
            <w:rStyle w:val="Hipervnculo"/>
          </w:rPr>
          <w:t>2009</w:t>
        </w:r>
      </w:hyperlink>
      <w:r>
        <w:t>, se hicieron inversiones muy importantes en el sector de la enseñanza primaria, tanto en términos de infraestructura como en forma de contratación de miles de profesores.</w:t>
      </w:r>
    </w:p>
    <w:p w:rsidR="007B18F4" w:rsidRDefault="007B18F4" w:rsidP="007B18F4">
      <w:pPr>
        <w:pStyle w:val="NormalWeb"/>
      </w:pPr>
      <w:r>
        <w:t xml:space="preserve">Durante la mayor parte del mandato colonial la educación no estuvo especialmente atendida en Angola. En la enseñanza primaria había una separación entre las escuelas regulares, para blancos, mestizos y negros considerados "civilizados" (en número superior al de las otras razas), y escuelas de menor calidad para la población considerada como "indígena", casi todas en manos de misiones católicas o protestantes. Con la abolición del "Estatuto do </w:t>
      </w:r>
      <w:proofErr w:type="spellStart"/>
      <w:r>
        <w:t>Indigenato</w:t>
      </w:r>
      <w:proofErr w:type="spellEnd"/>
      <w:r>
        <w:t xml:space="preserve">" en </w:t>
      </w:r>
      <w:hyperlink r:id="rId514" w:tooltip="1962" w:history="1">
        <w:r>
          <w:rPr>
            <w:rStyle w:val="Hipervnculo"/>
          </w:rPr>
          <w:t>1962</w:t>
        </w:r>
      </w:hyperlink>
      <w:r>
        <w:t>, esta separación fue abandonada y los "no civilizados" pas</w:t>
      </w:r>
      <w:r>
        <w:t>a</w:t>
      </w:r>
      <w:r>
        <w:lastRenderedPageBreak/>
        <w:t>ron también al estatuto de ciudadano. En las ciudades las escuelas públicas abrieron sus puertas a todos, y su número aumentó considerablemente. En las zonas rurales, muchas escuelas públicas se unieron a las escu</w:t>
      </w:r>
      <w:r>
        <w:t>e</w:t>
      </w:r>
      <w:r>
        <w:t>las misionarias, pero en estas zonas la calidad de la enseñanza continuó siendo inferior a la de las zonas u</w:t>
      </w:r>
      <w:r>
        <w:t>r</w:t>
      </w:r>
      <w:r>
        <w:t>banas.</w:t>
      </w:r>
      <w:hyperlink r:id="rId515" w:anchor="cite_note-61" w:history="1">
        <w:r>
          <w:rPr>
            <w:rStyle w:val="Hipervnculo"/>
            <w:vertAlign w:val="superscript"/>
          </w:rPr>
          <w:t>61</w:t>
        </w:r>
      </w:hyperlink>
    </w:p>
    <w:p w:rsidR="007B18F4" w:rsidRDefault="007B18F4" w:rsidP="007B18F4">
      <w:pPr>
        <w:pStyle w:val="NormalWeb"/>
      </w:pPr>
      <w:r>
        <w:t xml:space="preserve">Tras la independencia la única universidad del país era la </w:t>
      </w:r>
      <w:proofErr w:type="spellStart"/>
      <w:r>
        <w:t>Universidade</w:t>
      </w:r>
      <w:proofErr w:type="spellEnd"/>
      <w:r>
        <w:t xml:space="preserve"> </w:t>
      </w:r>
      <w:proofErr w:type="spellStart"/>
      <w:r>
        <w:t>Agostinho</w:t>
      </w:r>
      <w:proofErr w:type="spellEnd"/>
      <w:r>
        <w:t xml:space="preserve"> Neto (UAN), pública, fundada en </w:t>
      </w:r>
      <w:hyperlink r:id="rId516" w:tooltip="1976" w:history="1">
        <w:r>
          <w:rPr>
            <w:rStyle w:val="Hipervnculo"/>
          </w:rPr>
          <w:t>1976</w:t>
        </w:r>
      </w:hyperlink>
      <w:r>
        <w:t xml:space="preserve"> como sucesora de la "</w:t>
      </w:r>
      <w:proofErr w:type="spellStart"/>
      <w:r>
        <w:t>Universidade</w:t>
      </w:r>
      <w:proofErr w:type="spellEnd"/>
      <w:r>
        <w:t xml:space="preserve"> de Luanda" construida en el último periodo colonial. A partir de su sede en Luanda, la UAN pasó a desarrollar campus en todas las ciudades importantes, compre</w:t>
      </w:r>
      <w:r>
        <w:t>n</w:t>
      </w:r>
      <w:r>
        <w:t>diendo a mediados del 2000 un total de cerca de 40 facultades.</w:t>
      </w:r>
      <w:hyperlink r:id="rId517" w:anchor="cite_note-62" w:history="1">
        <w:r>
          <w:rPr>
            <w:rStyle w:val="Hipervnculo"/>
            <w:vertAlign w:val="superscript"/>
          </w:rPr>
          <w:t>62</w:t>
        </w:r>
      </w:hyperlink>
      <w:r>
        <w:t xml:space="preserve"> En los años </w:t>
      </w:r>
      <w:hyperlink r:id="rId518" w:tooltip="1980" w:history="1">
        <w:r>
          <w:rPr>
            <w:rStyle w:val="Hipervnculo"/>
          </w:rPr>
          <w:t>1980</w:t>
        </w:r>
      </w:hyperlink>
      <w:r>
        <w:t xml:space="preserve"> fue fundada la "</w:t>
      </w:r>
      <w:proofErr w:type="spellStart"/>
      <w:r>
        <w:t>Univers</w:t>
      </w:r>
      <w:r>
        <w:t>i</w:t>
      </w:r>
      <w:r>
        <w:t>dade</w:t>
      </w:r>
      <w:proofErr w:type="spellEnd"/>
      <w:r>
        <w:t xml:space="preserve"> Católica de Angola", propiedad de la </w:t>
      </w:r>
      <w:hyperlink r:id="rId519" w:tooltip="Iglesia católica" w:history="1">
        <w:r>
          <w:rPr>
            <w:rStyle w:val="Hipervnculo"/>
          </w:rPr>
          <w:t>Iglesia católica</w:t>
        </w:r>
      </w:hyperlink>
      <w:r>
        <w:t xml:space="preserve"> (</w:t>
      </w:r>
      <w:hyperlink r:id="rId520" w:tooltip="Arquidiócesis" w:history="1">
        <w:r>
          <w:rPr>
            <w:rStyle w:val="Hipervnculo"/>
          </w:rPr>
          <w:t>Arquidiócesis</w:t>
        </w:r>
      </w:hyperlink>
      <w:r>
        <w:t xml:space="preserve"> de Luanda). Cuando en </w:t>
      </w:r>
      <w:hyperlink r:id="rId521" w:tooltip="1991" w:history="1">
        <w:r>
          <w:rPr>
            <w:rStyle w:val="Hipervnculo"/>
          </w:rPr>
          <w:t>1991</w:t>
        </w:r>
      </w:hyperlink>
      <w:r>
        <w:t xml:space="preserve"> A</w:t>
      </w:r>
      <w:r>
        <w:t>n</w:t>
      </w:r>
      <w:r>
        <w:t xml:space="preserve">gola pasó de un régimen de partido único de inspiración marxista a una democracia multipartidista, se abrió la posibilidad de fundar más universidades privadas. Hasta </w:t>
      </w:r>
      <w:hyperlink r:id="rId522" w:tooltip="2010" w:history="1">
        <w:r>
          <w:rPr>
            <w:rStyle w:val="Hipervnculo"/>
          </w:rPr>
          <w:t>2010</w:t>
        </w:r>
      </w:hyperlink>
      <w:r>
        <w:t xml:space="preserve"> se fundaron casi 20 universidades privadas, en su mayor parte en Luanda, pero también en </w:t>
      </w:r>
      <w:proofErr w:type="spellStart"/>
      <w:r>
        <w:t>Benguela</w:t>
      </w:r>
      <w:proofErr w:type="spellEnd"/>
      <w:r>
        <w:t xml:space="preserve"> y </w:t>
      </w:r>
      <w:proofErr w:type="spellStart"/>
      <w:r>
        <w:t>Lubango</w:t>
      </w:r>
      <w:proofErr w:type="spellEnd"/>
      <w:r>
        <w:t xml:space="preserve">. En </w:t>
      </w:r>
      <w:hyperlink r:id="rId523" w:tooltip="2009" w:history="1">
        <w:r>
          <w:rPr>
            <w:rStyle w:val="Hipervnculo"/>
          </w:rPr>
          <w:t>2009</w:t>
        </w:r>
      </w:hyperlink>
      <w:r>
        <w:t xml:space="preserve"> y </w:t>
      </w:r>
      <w:hyperlink r:id="rId524" w:tooltip="2010" w:history="1">
        <w:r>
          <w:rPr>
            <w:rStyle w:val="Hipervnculo"/>
          </w:rPr>
          <w:t>2010</w:t>
        </w:r>
      </w:hyperlink>
      <w:r>
        <w:t xml:space="preserve"> ocurrió el desme</w:t>
      </w:r>
      <w:r>
        <w:t>m</w:t>
      </w:r>
      <w:r>
        <w:t>bramiento de la UAN, que hoy comprende tan sólo el campus de Luanda y una extensión ("</w:t>
      </w:r>
      <w:proofErr w:type="spellStart"/>
      <w:r>
        <w:t>pólo</w:t>
      </w:r>
      <w:proofErr w:type="spellEnd"/>
      <w:r>
        <w:t>") en la pr</w:t>
      </w:r>
      <w:r>
        <w:t>o</w:t>
      </w:r>
      <w:r>
        <w:t xml:space="preserve">vincia de </w:t>
      </w:r>
      <w:hyperlink r:id="rId525" w:tooltip="Bengo" w:history="1">
        <w:proofErr w:type="spellStart"/>
        <w:r>
          <w:rPr>
            <w:rStyle w:val="Hipervnculo"/>
          </w:rPr>
          <w:t>Bengo</w:t>
        </w:r>
        <w:proofErr w:type="spellEnd"/>
      </w:hyperlink>
      <w:r>
        <w:t xml:space="preserve">. Los otros campus se han transformado en universidades regionales autónomas: en </w:t>
      </w:r>
      <w:hyperlink r:id="rId526" w:tooltip="Benguela" w:history="1">
        <w:proofErr w:type="spellStart"/>
        <w:r>
          <w:rPr>
            <w:rStyle w:val="Hipervnculo"/>
          </w:rPr>
          <w:t>Bengu</w:t>
        </w:r>
        <w:r>
          <w:rPr>
            <w:rStyle w:val="Hipervnculo"/>
          </w:rPr>
          <w:t>e</w:t>
        </w:r>
        <w:r>
          <w:rPr>
            <w:rStyle w:val="Hipervnculo"/>
          </w:rPr>
          <w:t>la</w:t>
        </w:r>
        <w:proofErr w:type="spellEnd"/>
      </w:hyperlink>
      <w:r>
        <w:t xml:space="preserve"> la "</w:t>
      </w:r>
      <w:proofErr w:type="spellStart"/>
      <w:r>
        <w:t>Universidade</w:t>
      </w:r>
      <w:proofErr w:type="spellEnd"/>
      <w:r>
        <w:t xml:space="preserve"> </w:t>
      </w:r>
      <w:proofErr w:type="spellStart"/>
      <w:r>
        <w:t>Katyavala</w:t>
      </w:r>
      <w:proofErr w:type="spellEnd"/>
      <w:r>
        <w:t xml:space="preserve"> </w:t>
      </w:r>
      <w:proofErr w:type="spellStart"/>
      <w:r>
        <w:t>Bwila</w:t>
      </w:r>
      <w:proofErr w:type="spellEnd"/>
      <w:r>
        <w:t xml:space="preserve">", en </w:t>
      </w:r>
      <w:hyperlink r:id="rId527" w:tooltip="Cabinda" w:history="1">
        <w:r>
          <w:rPr>
            <w:rStyle w:val="Hipervnculo"/>
          </w:rPr>
          <w:t>Cabinda</w:t>
        </w:r>
      </w:hyperlink>
      <w:r>
        <w:t xml:space="preserve"> la "</w:t>
      </w:r>
      <w:proofErr w:type="spellStart"/>
      <w:r>
        <w:t>Universidade</w:t>
      </w:r>
      <w:proofErr w:type="spellEnd"/>
      <w:r>
        <w:t xml:space="preserve"> 11 de </w:t>
      </w:r>
      <w:proofErr w:type="spellStart"/>
      <w:r>
        <w:t>Novembro</w:t>
      </w:r>
      <w:proofErr w:type="spellEnd"/>
      <w:r>
        <w:t xml:space="preserve">", en </w:t>
      </w:r>
      <w:hyperlink r:id="rId528" w:tooltip="Huambo (Angola)" w:history="1">
        <w:proofErr w:type="spellStart"/>
        <w:r>
          <w:rPr>
            <w:rStyle w:val="Hipervnculo"/>
          </w:rPr>
          <w:t>Huambo</w:t>
        </w:r>
        <w:proofErr w:type="spellEnd"/>
      </w:hyperlink>
      <w:r>
        <w:t xml:space="preserve"> la "</w:t>
      </w:r>
      <w:proofErr w:type="spellStart"/>
      <w:r>
        <w:t>Un</w:t>
      </w:r>
      <w:r>
        <w:t>i</w:t>
      </w:r>
      <w:r>
        <w:t>versidade</w:t>
      </w:r>
      <w:proofErr w:type="spellEnd"/>
      <w:r>
        <w:t xml:space="preserve"> José Eduardo dos Santos", en </w:t>
      </w:r>
      <w:proofErr w:type="spellStart"/>
      <w:r>
        <w:t>Lubango</w:t>
      </w:r>
      <w:proofErr w:type="spellEnd"/>
      <w:r>
        <w:t xml:space="preserve"> la "</w:t>
      </w:r>
      <w:proofErr w:type="spellStart"/>
      <w:r>
        <w:t>Universidade</w:t>
      </w:r>
      <w:proofErr w:type="spellEnd"/>
      <w:r>
        <w:t xml:space="preserve"> </w:t>
      </w:r>
      <w:proofErr w:type="spellStart"/>
      <w:r>
        <w:t>Mandume</w:t>
      </w:r>
      <w:proofErr w:type="spellEnd"/>
      <w:r>
        <w:t xml:space="preserve"> ya </w:t>
      </w:r>
      <w:proofErr w:type="spellStart"/>
      <w:r>
        <w:t>Ndemufayo</w:t>
      </w:r>
      <w:proofErr w:type="spellEnd"/>
      <w:r>
        <w:t>", en Malange la "</w:t>
      </w:r>
      <w:proofErr w:type="spellStart"/>
      <w:r>
        <w:t>Universidade</w:t>
      </w:r>
      <w:proofErr w:type="spellEnd"/>
      <w:r>
        <w:t xml:space="preserve"> </w:t>
      </w:r>
      <w:proofErr w:type="spellStart"/>
      <w:r>
        <w:t>Lueij</w:t>
      </w:r>
      <w:proofErr w:type="spellEnd"/>
      <w:r>
        <w:t xml:space="preserve"> </w:t>
      </w:r>
      <w:proofErr w:type="spellStart"/>
      <w:r>
        <w:t>A'Konda</w:t>
      </w:r>
      <w:proofErr w:type="spellEnd"/>
      <w:r>
        <w:t xml:space="preserve">", y en </w:t>
      </w:r>
      <w:hyperlink r:id="rId529" w:tooltip="Uíge" w:history="1">
        <w:proofErr w:type="spellStart"/>
        <w:r>
          <w:rPr>
            <w:rStyle w:val="Hipervnculo"/>
          </w:rPr>
          <w:t>Uíge</w:t>
        </w:r>
        <w:proofErr w:type="spellEnd"/>
      </w:hyperlink>
      <w:r>
        <w:t xml:space="preserve"> la "</w:t>
      </w:r>
      <w:proofErr w:type="spellStart"/>
      <w:r>
        <w:t>Universidade</w:t>
      </w:r>
      <w:proofErr w:type="spellEnd"/>
      <w:r>
        <w:t xml:space="preserve"> </w:t>
      </w:r>
      <w:proofErr w:type="spellStart"/>
      <w:r>
        <w:t>Kimpa</w:t>
      </w:r>
      <w:proofErr w:type="spellEnd"/>
      <w:r>
        <w:t xml:space="preserve"> Vita". El nivel de todas estas univers</w:t>
      </w:r>
      <w:r>
        <w:t>i</w:t>
      </w:r>
      <w:r>
        <w:t>dades no sería muy alto, y realizaron poca investigación científica.</w:t>
      </w:r>
      <w:r>
        <w:rPr>
          <w:vertAlign w:val="superscript"/>
        </w:rPr>
        <w:t>[</w:t>
      </w:r>
      <w:hyperlink r:id="rId530" w:tooltip="Wikipedia:Verificabilidad" w:history="1">
        <w:r>
          <w:rPr>
            <w:rStyle w:val="Hipervnculo"/>
            <w:i/>
            <w:iCs/>
            <w:vertAlign w:val="superscript"/>
          </w:rPr>
          <w:t>cita requerida</w:t>
        </w:r>
      </w:hyperlink>
      <w:r>
        <w:rPr>
          <w:vertAlign w:val="superscript"/>
        </w:rPr>
        <w:t>]</w:t>
      </w:r>
    </w:p>
    <w:p w:rsidR="007B18F4" w:rsidRDefault="007B18F4" w:rsidP="007B18F4">
      <w:pPr>
        <w:pStyle w:val="NormalWeb"/>
      </w:pPr>
      <w:r>
        <w:t>Las universidades e instituciones de estudios superiores Públicos en Angola, ordenadas por orden alfabético:</w:t>
      </w:r>
    </w:p>
    <w:p w:rsidR="007B18F4" w:rsidRDefault="007B18F4" w:rsidP="007B18F4"/>
    <w:p w:rsidR="007B18F4" w:rsidRDefault="007B18F4" w:rsidP="007B18F4">
      <w:pPr>
        <w:widowControl/>
        <w:numPr>
          <w:ilvl w:val="0"/>
          <w:numId w:val="11"/>
        </w:numPr>
        <w:autoSpaceDE/>
        <w:autoSpaceDN/>
        <w:adjustRightInd/>
        <w:spacing w:before="100" w:beforeAutospacing="1" w:after="100" w:afterAutospacing="1"/>
      </w:pPr>
      <w:proofErr w:type="spellStart"/>
      <w:r>
        <w:t>escola</w:t>
      </w:r>
      <w:proofErr w:type="spellEnd"/>
      <w:r>
        <w:t xml:space="preserve"> Superior </w:t>
      </w:r>
      <w:proofErr w:type="spellStart"/>
      <w:r>
        <w:t>Agrária</w:t>
      </w:r>
      <w:proofErr w:type="spellEnd"/>
      <w:r>
        <w:t xml:space="preserve"> do </w:t>
      </w:r>
      <w:proofErr w:type="spellStart"/>
      <w:r>
        <w:t>Kwanza</w:t>
      </w:r>
      <w:proofErr w:type="spellEnd"/>
      <w:r>
        <w:t>-Sul.</w:t>
      </w:r>
    </w:p>
    <w:p w:rsidR="007B18F4" w:rsidRDefault="007B18F4" w:rsidP="007B18F4">
      <w:pPr>
        <w:widowControl/>
        <w:numPr>
          <w:ilvl w:val="0"/>
          <w:numId w:val="11"/>
        </w:numPr>
        <w:autoSpaceDE/>
        <w:autoSpaceDN/>
        <w:adjustRightInd/>
        <w:spacing w:before="100" w:beforeAutospacing="1" w:after="100" w:afterAutospacing="1"/>
      </w:pPr>
      <w:r>
        <w:t xml:space="preserve">Instituto Superior Politécnico do </w:t>
      </w:r>
      <w:proofErr w:type="spellStart"/>
      <w:r>
        <w:t>Cazenga</w:t>
      </w:r>
      <w:proofErr w:type="spellEnd"/>
      <w:r>
        <w:t xml:space="preserve"> pública, Luanda.</w:t>
      </w:r>
    </w:p>
    <w:p w:rsidR="007B18F4" w:rsidRDefault="007B18F4" w:rsidP="007B18F4">
      <w:pPr>
        <w:widowControl/>
        <w:numPr>
          <w:ilvl w:val="0"/>
          <w:numId w:val="11"/>
        </w:numPr>
        <w:autoSpaceDE/>
        <w:autoSpaceDN/>
        <w:adjustRightInd/>
        <w:spacing w:before="100" w:beforeAutospacing="1" w:after="100" w:afterAutospacing="1"/>
      </w:pPr>
      <w:r>
        <w:t xml:space="preserve">Instituto Superior Politécnico do </w:t>
      </w:r>
      <w:proofErr w:type="spellStart"/>
      <w:r>
        <w:t>Huambo</w:t>
      </w:r>
      <w:proofErr w:type="spellEnd"/>
      <w:r>
        <w:t xml:space="preserve"> pública, </w:t>
      </w:r>
      <w:proofErr w:type="spellStart"/>
      <w:r>
        <w:t>Huambo</w:t>
      </w:r>
      <w:proofErr w:type="spellEnd"/>
      <w:r>
        <w:t>.</w:t>
      </w:r>
    </w:p>
    <w:p w:rsidR="007B18F4" w:rsidRDefault="007B18F4" w:rsidP="007B18F4">
      <w:pPr>
        <w:widowControl/>
        <w:numPr>
          <w:ilvl w:val="0"/>
          <w:numId w:val="11"/>
        </w:numPr>
        <w:autoSpaceDE/>
        <w:autoSpaceDN/>
        <w:adjustRightInd/>
        <w:spacing w:before="100" w:beforeAutospacing="1" w:after="100" w:afterAutospacing="1"/>
      </w:pPr>
      <w:r>
        <w:t xml:space="preserve">Instituto de </w:t>
      </w:r>
      <w:proofErr w:type="spellStart"/>
      <w:r>
        <w:t>Relações</w:t>
      </w:r>
      <w:proofErr w:type="spellEnd"/>
      <w:r>
        <w:t xml:space="preserve"> </w:t>
      </w:r>
      <w:proofErr w:type="spellStart"/>
      <w:r>
        <w:t>Internacionais</w:t>
      </w:r>
      <w:proofErr w:type="spellEnd"/>
      <w:r>
        <w:t xml:space="preserve"> pública, Luanda.</w:t>
      </w:r>
    </w:p>
    <w:p w:rsidR="007B18F4" w:rsidRDefault="007B18F4" w:rsidP="007B18F4">
      <w:pPr>
        <w:widowControl/>
        <w:numPr>
          <w:ilvl w:val="0"/>
          <w:numId w:val="11"/>
        </w:numPr>
        <w:autoSpaceDE/>
        <w:autoSpaceDN/>
        <w:adjustRightInd/>
        <w:spacing w:before="100" w:beforeAutospacing="1" w:after="100" w:afterAutospacing="1"/>
      </w:pPr>
      <w:r>
        <w:t>Instituto Técnico de Angola.</w:t>
      </w:r>
    </w:p>
    <w:p w:rsidR="007B18F4" w:rsidRDefault="007B18F4" w:rsidP="007B18F4">
      <w:pPr>
        <w:widowControl/>
        <w:numPr>
          <w:ilvl w:val="0"/>
          <w:numId w:val="11"/>
        </w:numPr>
        <w:autoSpaceDE/>
        <w:autoSpaceDN/>
        <w:adjustRightInd/>
        <w:spacing w:before="100" w:beforeAutospacing="1" w:after="100" w:afterAutospacing="1"/>
      </w:pPr>
      <w:proofErr w:type="spellStart"/>
      <w:r>
        <w:t>Universidade</w:t>
      </w:r>
      <w:proofErr w:type="spellEnd"/>
      <w:r>
        <w:t xml:space="preserve"> 11 de </w:t>
      </w:r>
      <w:proofErr w:type="spellStart"/>
      <w:r>
        <w:t>Novembro</w:t>
      </w:r>
      <w:proofErr w:type="spellEnd"/>
      <w:r>
        <w:t xml:space="preserve"> pública, </w:t>
      </w:r>
      <w:proofErr w:type="spellStart"/>
      <w:r>
        <w:t>Huambo</w:t>
      </w:r>
      <w:proofErr w:type="spellEnd"/>
      <w:r>
        <w:t>.</w:t>
      </w:r>
    </w:p>
    <w:p w:rsidR="007B18F4" w:rsidRDefault="007B18F4" w:rsidP="007B18F4">
      <w:pPr>
        <w:widowControl/>
        <w:numPr>
          <w:ilvl w:val="0"/>
          <w:numId w:val="11"/>
        </w:numPr>
        <w:autoSpaceDE/>
        <w:autoSpaceDN/>
        <w:adjustRightInd/>
        <w:spacing w:before="100" w:beforeAutospacing="1" w:after="100" w:afterAutospacing="1"/>
      </w:pPr>
      <w:proofErr w:type="spellStart"/>
      <w:r>
        <w:t>Universidade</w:t>
      </w:r>
      <w:proofErr w:type="spellEnd"/>
      <w:r>
        <w:t xml:space="preserve"> </w:t>
      </w:r>
      <w:proofErr w:type="spellStart"/>
      <w:r>
        <w:t>Agostinho</w:t>
      </w:r>
      <w:proofErr w:type="spellEnd"/>
      <w:r>
        <w:t xml:space="preserve"> Neto pública, Luanda.</w:t>
      </w:r>
    </w:p>
    <w:p w:rsidR="007B18F4" w:rsidRDefault="007B18F4" w:rsidP="007B18F4">
      <w:pPr>
        <w:widowControl/>
        <w:numPr>
          <w:ilvl w:val="0"/>
          <w:numId w:val="11"/>
        </w:numPr>
        <w:autoSpaceDE/>
        <w:autoSpaceDN/>
        <w:adjustRightInd/>
        <w:spacing w:before="100" w:beforeAutospacing="1" w:after="100" w:afterAutospacing="1"/>
      </w:pPr>
      <w:proofErr w:type="spellStart"/>
      <w:r>
        <w:t>Universidade</w:t>
      </w:r>
      <w:proofErr w:type="spellEnd"/>
      <w:r>
        <w:t xml:space="preserve"> José Eduardo dos Santos pública, </w:t>
      </w:r>
      <w:proofErr w:type="spellStart"/>
      <w:r>
        <w:t>Huambo</w:t>
      </w:r>
      <w:proofErr w:type="spellEnd"/>
      <w:r>
        <w:t>.</w:t>
      </w:r>
    </w:p>
    <w:p w:rsidR="007B18F4" w:rsidRDefault="007B18F4" w:rsidP="007B18F4">
      <w:pPr>
        <w:widowControl/>
        <w:numPr>
          <w:ilvl w:val="0"/>
          <w:numId w:val="11"/>
        </w:numPr>
        <w:autoSpaceDE/>
        <w:autoSpaceDN/>
        <w:adjustRightInd/>
        <w:spacing w:before="100" w:beforeAutospacing="1" w:after="100" w:afterAutospacing="1"/>
      </w:pPr>
      <w:proofErr w:type="spellStart"/>
      <w:r>
        <w:t>Universidade</w:t>
      </w:r>
      <w:proofErr w:type="spellEnd"/>
      <w:r>
        <w:t xml:space="preserve"> </w:t>
      </w:r>
      <w:proofErr w:type="spellStart"/>
      <w:r>
        <w:t>Katyavala</w:t>
      </w:r>
      <w:proofErr w:type="spellEnd"/>
      <w:r>
        <w:t xml:space="preserve"> </w:t>
      </w:r>
      <w:proofErr w:type="spellStart"/>
      <w:r>
        <w:t>Bwila</w:t>
      </w:r>
      <w:proofErr w:type="spellEnd"/>
      <w:r>
        <w:t xml:space="preserve"> pública, </w:t>
      </w:r>
      <w:proofErr w:type="spellStart"/>
      <w:r>
        <w:t>Benguela</w:t>
      </w:r>
      <w:proofErr w:type="spellEnd"/>
      <w:r>
        <w:t xml:space="preserve"> e </w:t>
      </w:r>
      <w:proofErr w:type="spellStart"/>
      <w:r>
        <w:t>Sumbe</w:t>
      </w:r>
      <w:proofErr w:type="spellEnd"/>
      <w:r>
        <w:t>.</w:t>
      </w:r>
    </w:p>
    <w:p w:rsidR="007B18F4" w:rsidRDefault="007B18F4" w:rsidP="007B18F4">
      <w:pPr>
        <w:widowControl/>
        <w:numPr>
          <w:ilvl w:val="0"/>
          <w:numId w:val="11"/>
        </w:numPr>
        <w:autoSpaceDE/>
        <w:autoSpaceDN/>
        <w:adjustRightInd/>
        <w:spacing w:before="100" w:beforeAutospacing="1" w:after="100" w:afterAutospacing="1"/>
      </w:pPr>
      <w:proofErr w:type="spellStart"/>
      <w:r>
        <w:t>Universidade</w:t>
      </w:r>
      <w:proofErr w:type="spellEnd"/>
      <w:r>
        <w:t xml:space="preserve"> </w:t>
      </w:r>
      <w:proofErr w:type="spellStart"/>
      <w:r>
        <w:t>Kimpa</w:t>
      </w:r>
      <w:proofErr w:type="spellEnd"/>
      <w:r>
        <w:t xml:space="preserve"> Vita pública, </w:t>
      </w:r>
      <w:proofErr w:type="spellStart"/>
      <w:r>
        <w:t>Uíge</w:t>
      </w:r>
      <w:proofErr w:type="spellEnd"/>
      <w:r>
        <w:t>.</w:t>
      </w:r>
    </w:p>
    <w:p w:rsidR="007B18F4" w:rsidRDefault="007B18F4" w:rsidP="007B18F4">
      <w:pPr>
        <w:widowControl/>
        <w:numPr>
          <w:ilvl w:val="0"/>
          <w:numId w:val="11"/>
        </w:numPr>
        <w:autoSpaceDE/>
        <w:autoSpaceDN/>
        <w:adjustRightInd/>
        <w:spacing w:before="100" w:beforeAutospacing="1" w:after="100" w:afterAutospacing="1"/>
      </w:pPr>
      <w:proofErr w:type="spellStart"/>
      <w:r>
        <w:t>Universidade</w:t>
      </w:r>
      <w:proofErr w:type="spellEnd"/>
      <w:r>
        <w:t xml:space="preserve"> </w:t>
      </w:r>
      <w:proofErr w:type="spellStart"/>
      <w:r>
        <w:t>Lueji</w:t>
      </w:r>
      <w:proofErr w:type="spellEnd"/>
      <w:r>
        <w:t xml:space="preserve"> </w:t>
      </w:r>
      <w:proofErr w:type="spellStart"/>
      <w:r>
        <w:t>A'Nkonde</w:t>
      </w:r>
      <w:proofErr w:type="spellEnd"/>
      <w:r>
        <w:t xml:space="preserve"> pública, </w:t>
      </w:r>
      <w:proofErr w:type="spellStart"/>
      <w:r>
        <w:t>Malanje</w:t>
      </w:r>
      <w:proofErr w:type="spellEnd"/>
      <w:r>
        <w:t>.</w:t>
      </w:r>
    </w:p>
    <w:p w:rsidR="007B18F4" w:rsidRDefault="007B18F4" w:rsidP="007B18F4">
      <w:pPr>
        <w:widowControl/>
        <w:numPr>
          <w:ilvl w:val="0"/>
          <w:numId w:val="11"/>
        </w:numPr>
        <w:autoSpaceDE/>
        <w:autoSpaceDN/>
        <w:adjustRightInd/>
        <w:spacing w:before="100" w:beforeAutospacing="1" w:after="100" w:afterAutospacing="1"/>
      </w:pPr>
      <w:proofErr w:type="spellStart"/>
      <w:r>
        <w:t>Universidade</w:t>
      </w:r>
      <w:proofErr w:type="spellEnd"/>
      <w:r>
        <w:t xml:space="preserve"> </w:t>
      </w:r>
      <w:proofErr w:type="spellStart"/>
      <w:r>
        <w:t>Mandume</w:t>
      </w:r>
      <w:proofErr w:type="spellEnd"/>
      <w:r>
        <w:t xml:space="preserve"> ya </w:t>
      </w:r>
      <w:proofErr w:type="spellStart"/>
      <w:r>
        <w:t>Ndemufayo</w:t>
      </w:r>
      <w:proofErr w:type="spellEnd"/>
      <w:r>
        <w:t xml:space="preserve"> pública, </w:t>
      </w:r>
      <w:proofErr w:type="spellStart"/>
      <w:r>
        <w:t>Lubango</w:t>
      </w:r>
      <w:proofErr w:type="spellEnd"/>
      <w:r>
        <w:t>.</w:t>
      </w:r>
    </w:p>
    <w:p w:rsidR="007B18F4" w:rsidRDefault="007B18F4" w:rsidP="007B18F4">
      <w:pPr>
        <w:pStyle w:val="NormalWeb"/>
      </w:pPr>
      <w:r>
        <w:t>Las universidades e instituciones de estudios superiores Privados en Angola, ordenadas por orden alfabético:</w:t>
      </w:r>
    </w:p>
    <w:p w:rsidR="007B18F4" w:rsidRDefault="007B18F4" w:rsidP="007B18F4">
      <w:pPr>
        <w:widowControl/>
        <w:numPr>
          <w:ilvl w:val="0"/>
          <w:numId w:val="12"/>
        </w:numPr>
        <w:autoSpaceDE/>
        <w:autoSpaceDN/>
        <w:adjustRightInd/>
        <w:spacing w:before="100" w:beforeAutospacing="1" w:after="100" w:afterAutospacing="1"/>
      </w:pPr>
      <w:r>
        <w:t xml:space="preserve">Instituto Superior de </w:t>
      </w:r>
      <w:proofErr w:type="spellStart"/>
      <w:r>
        <w:t>Ciências</w:t>
      </w:r>
      <w:proofErr w:type="spellEnd"/>
      <w:r>
        <w:t xml:space="preserve"> </w:t>
      </w:r>
      <w:proofErr w:type="spellStart"/>
      <w:r>
        <w:t>Sociais</w:t>
      </w:r>
      <w:proofErr w:type="spellEnd"/>
      <w:r>
        <w:t xml:space="preserve"> e </w:t>
      </w:r>
      <w:proofErr w:type="spellStart"/>
      <w:r>
        <w:t>Relações</w:t>
      </w:r>
      <w:proofErr w:type="spellEnd"/>
      <w:r>
        <w:t xml:space="preserve"> </w:t>
      </w:r>
      <w:proofErr w:type="spellStart"/>
      <w:r>
        <w:t>Internacionais</w:t>
      </w:r>
      <w:proofErr w:type="spellEnd"/>
      <w:r>
        <w:t xml:space="preserve"> privada, Luanda.</w:t>
      </w:r>
    </w:p>
    <w:p w:rsidR="007B18F4" w:rsidRDefault="007B18F4" w:rsidP="007B18F4">
      <w:pPr>
        <w:widowControl/>
        <w:numPr>
          <w:ilvl w:val="0"/>
          <w:numId w:val="12"/>
        </w:numPr>
        <w:autoSpaceDE/>
        <w:autoSpaceDN/>
        <w:adjustRightInd/>
        <w:spacing w:before="100" w:beforeAutospacing="1" w:after="100" w:afterAutospacing="1"/>
      </w:pPr>
      <w:r>
        <w:t xml:space="preserve">Instituto Superior </w:t>
      </w:r>
      <w:proofErr w:type="spellStart"/>
      <w:r>
        <w:t>Dom</w:t>
      </w:r>
      <w:proofErr w:type="spellEnd"/>
      <w:r>
        <w:t xml:space="preserve"> Bosco.</w:t>
      </w:r>
    </w:p>
    <w:p w:rsidR="007B18F4" w:rsidRDefault="007B18F4" w:rsidP="007B18F4">
      <w:pPr>
        <w:widowControl/>
        <w:numPr>
          <w:ilvl w:val="0"/>
          <w:numId w:val="12"/>
        </w:numPr>
        <w:autoSpaceDE/>
        <w:autoSpaceDN/>
        <w:adjustRightInd/>
        <w:spacing w:before="100" w:beforeAutospacing="1" w:after="100" w:afterAutospacing="1"/>
      </w:pPr>
      <w:r>
        <w:t>Instituto Superior João Paulo II,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Católica de Angola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de </w:t>
      </w:r>
      <w:proofErr w:type="spellStart"/>
      <w:r>
        <w:t>Belas</w:t>
      </w:r>
      <w:proofErr w:type="spellEnd"/>
      <w:r>
        <w:t xml:space="preserve">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w:t>
      </w:r>
      <w:proofErr w:type="spellStart"/>
      <w:r>
        <w:t>Gregório</w:t>
      </w:r>
      <w:proofErr w:type="spellEnd"/>
      <w:r>
        <w:t xml:space="preserve"> </w:t>
      </w:r>
      <w:proofErr w:type="spellStart"/>
      <w:r>
        <w:t>Semedo</w:t>
      </w:r>
      <w:proofErr w:type="spellEnd"/>
      <w:r>
        <w:t xml:space="preserve">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w:t>
      </w:r>
      <w:proofErr w:type="spellStart"/>
      <w:r>
        <w:t>Independente</w:t>
      </w:r>
      <w:proofErr w:type="spellEnd"/>
      <w:r>
        <w:t xml:space="preserve"> de Angola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Jean </w:t>
      </w:r>
      <w:proofErr w:type="spellStart"/>
      <w:r>
        <w:t>Piaget</w:t>
      </w:r>
      <w:proofErr w:type="spellEnd"/>
      <w:r>
        <w:t xml:space="preserve"> de Angola privada (portuguesa), Luanda e </w:t>
      </w:r>
      <w:proofErr w:type="spellStart"/>
      <w:r>
        <w:t>Benguela</w:t>
      </w:r>
      <w:proofErr w:type="spellEnd"/>
      <w:r>
        <w:t>.</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w:t>
      </w:r>
      <w:proofErr w:type="spellStart"/>
      <w:r>
        <w:t>Lusíada</w:t>
      </w:r>
      <w:proofErr w:type="spellEnd"/>
      <w:r>
        <w:t xml:space="preserve"> de Angola privada (portuguesa),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Metodista de Angola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Metropolitana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Nova de Angola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Óscar Ribas privada, Luanda.</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Privada de Angola (</w:t>
      </w:r>
      <w:proofErr w:type="spellStart"/>
      <w:r>
        <w:t>antigo</w:t>
      </w:r>
      <w:proofErr w:type="spellEnd"/>
      <w:r>
        <w:t xml:space="preserve"> Instituto Superior Privado de Angola) Luanda, </w:t>
      </w:r>
      <w:proofErr w:type="spellStart"/>
      <w:r>
        <w:t>L</w:t>
      </w:r>
      <w:r>
        <w:t>u</w:t>
      </w:r>
      <w:r>
        <w:t>bango</w:t>
      </w:r>
      <w:proofErr w:type="spellEnd"/>
      <w:r>
        <w:t>.</w:t>
      </w:r>
    </w:p>
    <w:p w:rsidR="007B18F4" w:rsidRDefault="007B18F4" w:rsidP="007B18F4">
      <w:pPr>
        <w:widowControl/>
        <w:numPr>
          <w:ilvl w:val="0"/>
          <w:numId w:val="12"/>
        </w:numPr>
        <w:autoSpaceDE/>
        <w:autoSpaceDN/>
        <w:adjustRightInd/>
        <w:spacing w:before="100" w:beforeAutospacing="1" w:after="100" w:afterAutospacing="1"/>
      </w:pPr>
      <w:proofErr w:type="spellStart"/>
      <w:r>
        <w:t>Universidade</w:t>
      </w:r>
      <w:proofErr w:type="spellEnd"/>
      <w:r>
        <w:t xml:space="preserve"> Técnica de Angola privada, Luanda.</w:t>
      </w:r>
    </w:p>
    <w:p w:rsidR="007B18F4" w:rsidRDefault="007B18F4" w:rsidP="007B18F4">
      <w:pPr>
        <w:pStyle w:val="Ttulo2"/>
      </w:pPr>
      <w:r>
        <w:rPr>
          <w:rStyle w:val="mw-headline"/>
        </w:rPr>
        <w:lastRenderedPageBreak/>
        <w:t>Cultura</w:t>
      </w:r>
    </w:p>
    <w:p w:rsidR="007B18F4" w:rsidRDefault="007B18F4" w:rsidP="007B18F4">
      <w:r>
        <w:rPr>
          <w:sz w:val="21"/>
          <w:szCs w:val="21"/>
        </w:rPr>
        <w:t>Artículo principal:</w:t>
      </w:r>
      <w:r>
        <w:t xml:space="preserve"> </w:t>
      </w:r>
      <w:hyperlink r:id="rId531" w:tooltip="Cultura de Angola" w:history="1">
        <w:r>
          <w:rPr>
            <w:rStyle w:val="Hipervnculo"/>
            <w:i/>
            <w:iCs/>
          </w:rPr>
          <w:t>Cultura de Angola</w:t>
        </w:r>
      </w:hyperlink>
    </w:p>
    <w:p w:rsidR="007B18F4" w:rsidRDefault="007B18F4" w:rsidP="007B18F4"/>
    <w:p w:rsidR="007B18F4" w:rsidRDefault="007B18F4" w:rsidP="007B18F4">
      <w:r>
        <w:t xml:space="preserve">Escultura del pueblo </w:t>
      </w:r>
      <w:proofErr w:type="spellStart"/>
      <w:r>
        <w:t>Yombe</w:t>
      </w:r>
      <w:proofErr w:type="spellEnd"/>
      <w:r>
        <w:t xml:space="preserve"> (siglo XIX).</w:t>
      </w:r>
    </w:p>
    <w:p w:rsidR="007B18F4" w:rsidRDefault="007B18F4" w:rsidP="007B18F4">
      <w:pPr>
        <w:pStyle w:val="NormalWeb"/>
      </w:pPr>
      <w:r>
        <w:t>La cultura de Angola es la de todas las etnias que existen en el país. A pesar de la presencia portuguesa de</w:t>
      </w:r>
      <w:r>
        <w:t>s</w:t>
      </w:r>
      <w:r>
        <w:t>de el siglo XVI, y la ocupación colonial desde inicios del siglo XX, la cultura angoleña es principalmente nativa, propia de los pueblos bantú, mezclada habitualmente con la cultura portuguesa. Las diversas com</w:t>
      </w:r>
      <w:r>
        <w:t>u</w:t>
      </w:r>
      <w:r>
        <w:t xml:space="preserve">nidades étnicas han conseguido mantener sus propias tradiciones e idiomas como el </w:t>
      </w:r>
      <w:proofErr w:type="spellStart"/>
      <w:r>
        <w:t>umbundu</w:t>
      </w:r>
      <w:proofErr w:type="spellEnd"/>
      <w:r>
        <w:t xml:space="preserve">, </w:t>
      </w:r>
      <w:proofErr w:type="spellStart"/>
      <w:r>
        <w:t>kimbundu</w:t>
      </w:r>
      <w:proofErr w:type="spellEnd"/>
      <w:r>
        <w:t xml:space="preserve">, </w:t>
      </w:r>
      <w:proofErr w:type="spellStart"/>
      <w:r>
        <w:t>kikongo</w:t>
      </w:r>
      <w:proofErr w:type="spellEnd"/>
      <w:r>
        <w:t xml:space="preserve"> o </w:t>
      </w:r>
      <w:proofErr w:type="spellStart"/>
      <w:r>
        <w:t>uchokwe</w:t>
      </w:r>
      <w:proofErr w:type="spellEnd"/>
      <w:r>
        <w:t>.</w:t>
      </w:r>
    </w:p>
    <w:p w:rsidR="007B18F4" w:rsidRDefault="007B18F4" w:rsidP="007B18F4">
      <w:pPr>
        <w:pStyle w:val="NormalWeb"/>
      </w:pPr>
      <w:r>
        <w:t xml:space="preserve">Lo más relevante de las manifestaciones culturales de Angola son los restos de las construcciones coloniales portuguesas. En la capital Luanda, se distinguen las fortalezas de </w:t>
      </w:r>
      <w:r>
        <w:rPr>
          <w:i/>
          <w:iCs/>
        </w:rPr>
        <w:t>São Pedro</w:t>
      </w:r>
      <w:r>
        <w:t xml:space="preserve"> y </w:t>
      </w:r>
      <w:r>
        <w:rPr>
          <w:i/>
          <w:iCs/>
        </w:rPr>
        <w:t>São Miguel</w:t>
      </w:r>
      <w:r>
        <w:t xml:space="preserve">. Entre los siglos </w:t>
      </w:r>
      <w:hyperlink r:id="rId532" w:tooltip="Siglo XVII" w:history="1">
        <w:r>
          <w:rPr>
            <w:rStyle w:val="Hipervnculo"/>
          </w:rPr>
          <w:t>XVII</w:t>
        </w:r>
      </w:hyperlink>
      <w:r>
        <w:t xml:space="preserve"> y </w:t>
      </w:r>
      <w:hyperlink r:id="rId533" w:tooltip="Siglo" w:history="1">
        <w:r>
          <w:rPr>
            <w:rStyle w:val="Hipervnculo"/>
          </w:rPr>
          <w:t>XIX</w:t>
        </w:r>
      </w:hyperlink>
      <w:r>
        <w:t xml:space="preserve">, Angola fue una de las bases más importantes de la </w:t>
      </w:r>
      <w:hyperlink r:id="rId534" w:tooltip="Trata de esclavos" w:history="1">
        <w:r>
          <w:rPr>
            <w:rStyle w:val="Hipervnculo"/>
          </w:rPr>
          <w:t>trata de esclavos</w:t>
        </w:r>
      </w:hyperlink>
      <w:r>
        <w:t xml:space="preserve">. Allí eran embarcados principalmente personas de etnia bantú destinadas a las plantaciones de la </w:t>
      </w:r>
      <w:hyperlink r:id="rId535" w:tooltip="Caña de azúcar" w:history="1">
        <w:r>
          <w:rPr>
            <w:rStyle w:val="Hipervnculo"/>
          </w:rPr>
          <w:t>caña de azúcar</w:t>
        </w:r>
      </w:hyperlink>
      <w:r>
        <w:t xml:space="preserve"> de </w:t>
      </w:r>
      <w:hyperlink r:id="rId536" w:tooltip="Brasil" w:history="1">
        <w:r>
          <w:rPr>
            <w:rStyle w:val="Hipervnculo"/>
          </w:rPr>
          <w:t>Brasil</w:t>
        </w:r>
      </w:hyperlink>
      <w:r>
        <w:t>.</w:t>
      </w:r>
    </w:p>
    <w:p w:rsidR="007B18F4" w:rsidRDefault="007B18F4" w:rsidP="007B18F4">
      <w:pPr>
        <w:pStyle w:val="NormalWeb"/>
      </w:pPr>
      <w:r>
        <w:t xml:space="preserve">Entre las manifestaciones culturales actuales hay que resaltar los trabajos artesanales de las etnias bantús, </w:t>
      </w:r>
      <w:proofErr w:type="spellStart"/>
      <w:r>
        <w:t>quioco</w:t>
      </w:r>
      <w:proofErr w:type="spellEnd"/>
      <w:r>
        <w:t xml:space="preserve"> y </w:t>
      </w:r>
      <w:proofErr w:type="spellStart"/>
      <w:r>
        <w:t>mbundu</w:t>
      </w:r>
      <w:proofErr w:type="spellEnd"/>
      <w:r>
        <w:t xml:space="preserve">, y la danza de guerra o </w:t>
      </w:r>
      <w:hyperlink r:id="rId537" w:tooltip="Capoeira" w:history="1">
        <w:proofErr w:type="spellStart"/>
        <w:r>
          <w:rPr>
            <w:rStyle w:val="Hipervnculo"/>
          </w:rPr>
          <w:t>Capoeira</w:t>
        </w:r>
        <w:proofErr w:type="spellEnd"/>
      </w:hyperlink>
      <w:r>
        <w:t xml:space="preserve">, exportada y desarrollada aún más en </w:t>
      </w:r>
      <w:hyperlink r:id="rId538" w:tooltip="Brasil" w:history="1">
        <w:r>
          <w:rPr>
            <w:rStyle w:val="Hipervnculo"/>
          </w:rPr>
          <w:t>Brasil</w:t>
        </w:r>
      </w:hyperlink>
      <w:r>
        <w:t>.</w:t>
      </w:r>
    </w:p>
    <w:p w:rsidR="007B18F4" w:rsidRDefault="007B18F4" w:rsidP="007B18F4">
      <w:pPr>
        <w:pStyle w:val="Ttulo3"/>
      </w:pPr>
      <w:r>
        <w:rPr>
          <w:rStyle w:val="mw-headline"/>
        </w:rPr>
        <w:t>Literatura</w:t>
      </w:r>
    </w:p>
    <w:p w:rsidR="007B18F4" w:rsidRDefault="007B18F4" w:rsidP="007B18F4">
      <w:pPr>
        <w:pStyle w:val="NormalWeb"/>
      </w:pPr>
      <w:r>
        <w:t xml:space="preserve">La literatura de Angola se ha desarrollado sobre todo en </w:t>
      </w:r>
      <w:hyperlink r:id="rId539" w:tooltip="Lengua portuguesa" w:history="1">
        <w:r>
          <w:rPr>
            <w:rStyle w:val="Hipervnculo"/>
          </w:rPr>
          <w:t>portugués</w:t>
        </w:r>
      </w:hyperlink>
      <w:r>
        <w:t xml:space="preserve"> por tratarse de un país </w:t>
      </w:r>
      <w:hyperlink r:id="rId540" w:tooltip="Lusófono" w:history="1">
        <w:proofErr w:type="spellStart"/>
        <w:r>
          <w:rPr>
            <w:rStyle w:val="Hipervnculo"/>
          </w:rPr>
          <w:t>lusófono</w:t>
        </w:r>
        <w:proofErr w:type="spellEnd"/>
      </w:hyperlink>
      <w:r>
        <w:t>, aunque es un país plurilingüe.</w:t>
      </w:r>
    </w:p>
    <w:p w:rsidR="007B18F4" w:rsidRDefault="00F25832" w:rsidP="007B18F4">
      <w:pPr>
        <w:pStyle w:val="NormalWeb"/>
      </w:pPr>
      <w:hyperlink r:id="rId541" w:tooltip="Agostinho Neto" w:history="1">
        <w:proofErr w:type="spellStart"/>
        <w:r w:rsidR="007B18F4">
          <w:rPr>
            <w:rStyle w:val="Hipervnculo"/>
          </w:rPr>
          <w:t>Agostinho</w:t>
        </w:r>
        <w:proofErr w:type="spellEnd"/>
        <w:r w:rsidR="007B18F4">
          <w:rPr>
            <w:rStyle w:val="Hipervnculo"/>
          </w:rPr>
          <w:t xml:space="preserve"> Neto</w:t>
        </w:r>
      </w:hyperlink>
      <w:r w:rsidR="007B18F4">
        <w:t xml:space="preserve">, el primer presidente del país fue también un conocido </w:t>
      </w:r>
      <w:hyperlink r:id="rId542" w:tooltip="Poeta" w:history="1">
        <w:r w:rsidR="007B18F4">
          <w:rPr>
            <w:rStyle w:val="Hipervnculo"/>
          </w:rPr>
          <w:t>poeta</w:t>
        </w:r>
      </w:hyperlink>
      <w:r w:rsidR="007B18F4">
        <w:t>.</w:t>
      </w:r>
      <w:hyperlink r:id="rId543" w:anchor="cite_note-63" w:history="1">
        <w:r w:rsidR="007B18F4">
          <w:rPr>
            <w:rStyle w:val="Hipervnculo"/>
            <w:vertAlign w:val="superscript"/>
          </w:rPr>
          <w:t>63</w:t>
        </w:r>
      </w:hyperlink>
      <w:r w:rsidR="007B18F4">
        <w:t xml:space="preserve"> Otros escritores relevantes son </w:t>
      </w:r>
      <w:hyperlink r:id="rId544" w:tooltip="Viriato da Cruz" w:history="1">
        <w:proofErr w:type="spellStart"/>
        <w:r w:rsidR="007B18F4">
          <w:rPr>
            <w:rStyle w:val="Hipervnculo"/>
          </w:rPr>
          <w:t>Viriato</w:t>
        </w:r>
        <w:proofErr w:type="spellEnd"/>
        <w:r w:rsidR="007B18F4">
          <w:rPr>
            <w:rStyle w:val="Hipervnculo"/>
          </w:rPr>
          <w:t xml:space="preserve"> da Cruz</w:t>
        </w:r>
      </w:hyperlink>
      <w:r w:rsidR="007B18F4">
        <w:t xml:space="preserve">, </w:t>
      </w:r>
      <w:hyperlink r:id="rId545" w:tooltip="Antonio Jacinto (aún no redactado)" w:history="1">
        <w:r w:rsidR="007B18F4">
          <w:rPr>
            <w:rStyle w:val="Hipervnculo"/>
          </w:rPr>
          <w:t>Antonio Jacinto</w:t>
        </w:r>
      </w:hyperlink>
      <w:r w:rsidR="007B18F4">
        <w:t xml:space="preserve">, </w:t>
      </w:r>
      <w:hyperlink r:id="rId546" w:tooltip="Oscar Ribas (aún no redactado)" w:history="1">
        <w:r w:rsidR="007B18F4">
          <w:rPr>
            <w:rStyle w:val="Hipervnculo"/>
          </w:rPr>
          <w:t>Oscar Ribas</w:t>
        </w:r>
      </w:hyperlink>
      <w:r w:rsidR="007B18F4">
        <w:t xml:space="preserve">, </w:t>
      </w:r>
      <w:hyperlink r:id="rId547" w:tooltip="Ana Paula Ribeiro Tavares" w:history="1">
        <w:r w:rsidR="007B18F4">
          <w:rPr>
            <w:rStyle w:val="Hipervnculo"/>
          </w:rPr>
          <w:t>Ana Paula Ribeiro Tavares</w:t>
        </w:r>
      </w:hyperlink>
      <w:r w:rsidR="007B18F4">
        <w:t xml:space="preserve">, </w:t>
      </w:r>
      <w:hyperlink r:id="rId548" w:tooltip="Mario Antonio (aún no redactado)" w:history="1">
        <w:r w:rsidR="007B18F4">
          <w:rPr>
            <w:rStyle w:val="Hipervnculo"/>
          </w:rPr>
          <w:t>Mario Antonio</w:t>
        </w:r>
      </w:hyperlink>
      <w:r w:rsidR="007B18F4">
        <w:t xml:space="preserve">, </w:t>
      </w:r>
      <w:hyperlink r:id="rId549" w:tooltip="José Eduardo Agualusa" w:history="1">
        <w:r w:rsidR="007B18F4">
          <w:rPr>
            <w:rStyle w:val="Hipervnculo"/>
          </w:rPr>
          <w:t>José Edua</w:t>
        </w:r>
        <w:r w:rsidR="007B18F4">
          <w:rPr>
            <w:rStyle w:val="Hipervnculo"/>
          </w:rPr>
          <w:t>r</w:t>
        </w:r>
        <w:r w:rsidR="007B18F4">
          <w:rPr>
            <w:rStyle w:val="Hipervnculo"/>
          </w:rPr>
          <w:t xml:space="preserve">do </w:t>
        </w:r>
        <w:proofErr w:type="spellStart"/>
        <w:r w:rsidR="007B18F4">
          <w:rPr>
            <w:rStyle w:val="Hipervnculo"/>
          </w:rPr>
          <w:t>Agualusa</w:t>
        </w:r>
        <w:proofErr w:type="spellEnd"/>
      </w:hyperlink>
      <w:r w:rsidR="007B18F4">
        <w:t xml:space="preserve">, </w:t>
      </w:r>
      <w:hyperlink r:id="rId550" w:tooltip="Arlindo Barbeitos (aún no redactado)" w:history="1">
        <w:proofErr w:type="spellStart"/>
        <w:r w:rsidR="007B18F4">
          <w:rPr>
            <w:rStyle w:val="Hipervnculo"/>
          </w:rPr>
          <w:t>Arlindo</w:t>
        </w:r>
        <w:proofErr w:type="spellEnd"/>
        <w:r w:rsidR="007B18F4">
          <w:rPr>
            <w:rStyle w:val="Hipervnculo"/>
          </w:rPr>
          <w:t xml:space="preserve"> </w:t>
        </w:r>
        <w:proofErr w:type="spellStart"/>
        <w:r w:rsidR="007B18F4">
          <w:rPr>
            <w:rStyle w:val="Hipervnculo"/>
          </w:rPr>
          <w:t>Barbeitos</w:t>
        </w:r>
        <w:proofErr w:type="spellEnd"/>
      </w:hyperlink>
      <w:r w:rsidR="007B18F4">
        <w:t xml:space="preserve">, </w:t>
      </w:r>
      <w:hyperlink r:id="rId551" w:tooltip="Henrique Abranches (aún no redactado)" w:history="1">
        <w:r w:rsidR="007B18F4">
          <w:rPr>
            <w:rStyle w:val="Hipervnculo"/>
          </w:rPr>
          <w:t xml:space="preserve">Henrique </w:t>
        </w:r>
        <w:proofErr w:type="spellStart"/>
        <w:r w:rsidR="007B18F4">
          <w:rPr>
            <w:rStyle w:val="Hipervnculo"/>
          </w:rPr>
          <w:t>Abranches</w:t>
        </w:r>
        <w:proofErr w:type="spellEnd"/>
      </w:hyperlink>
      <w:r w:rsidR="007B18F4">
        <w:t xml:space="preserve">, </w:t>
      </w:r>
      <w:hyperlink r:id="rId552" w:tooltip="Pepetela" w:history="1">
        <w:proofErr w:type="spellStart"/>
        <w:r w:rsidR="007B18F4">
          <w:rPr>
            <w:rStyle w:val="Hipervnculo"/>
          </w:rPr>
          <w:t>Pepetela</w:t>
        </w:r>
        <w:proofErr w:type="spellEnd"/>
      </w:hyperlink>
      <w:r w:rsidR="007B18F4">
        <w:t xml:space="preserve">, </w:t>
      </w:r>
      <w:hyperlink r:id="rId553" w:tooltip="Botelho de Vasconcelos (aún no redactado)" w:history="1">
        <w:proofErr w:type="spellStart"/>
        <w:r w:rsidR="007B18F4">
          <w:rPr>
            <w:rStyle w:val="Hipervnculo"/>
          </w:rPr>
          <w:t>Botelho</w:t>
        </w:r>
        <w:proofErr w:type="spellEnd"/>
        <w:r w:rsidR="007B18F4">
          <w:rPr>
            <w:rStyle w:val="Hipervnculo"/>
          </w:rPr>
          <w:t xml:space="preserve"> de Vasconcelos</w:t>
        </w:r>
      </w:hyperlink>
      <w:r w:rsidR="007B18F4">
        <w:t xml:space="preserve">, </w:t>
      </w:r>
      <w:hyperlink r:id="rId554" w:tooltip="José Luandino Vieira" w:history="1">
        <w:proofErr w:type="spellStart"/>
        <w:r w:rsidR="007B18F4">
          <w:rPr>
            <w:rStyle w:val="Hipervnculo"/>
          </w:rPr>
          <w:t>Luandino</w:t>
        </w:r>
        <w:proofErr w:type="spellEnd"/>
        <w:r w:rsidR="007B18F4">
          <w:rPr>
            <w:rStyle w:val="Hipervnculo"/>
          </w:rPr>
          <w:t xml:space="preserve"> Vieira</w:t>
        </w:r>
      </w:hyperlink>
      <w:r w:rsidR="007B18F4">
        <w:t xml:space="preserve"> y </w:t>
      </w:r>
      <w:hyperlink r:id="rId555" w:tooltip="Ondjaki" w:history="1">
        <w:proofErr w:type="spellStart"/>
        <w:r w:rsidR="007B18F4">
          <w:rPr>
            <w:rStyle w:val="Hipervnculo"/>
          </w:rPr>
          <w:t>Ondjaki</w:t>
        </w:r>
        <w:proofErr w:type="spellEnd"/>
      </w:hyperlink>
      <w:r w:rsidR="007B18F4">
        <w:t>, uno de los autores africanos más reconocidos en la actualidad.</w:t>
      </w:r>
    </w:p>
    <w:p w:rsidR="007B18F4" w:rsidRDefault="007B18F4" w:rsidP="007B18F4">
      <w:pPr>
        <w:pStyle w:val="NormalWeb"/>
      </w:pPr>
      <w:proofErr w:type="spellStart"/>
      <w:r>
        <w:t>Luandino</w:t>
      </w:r>
      <w:proofErr w:type="spellEnd"/>
      <w:r>
        <w:t xml:space="preserve"> Vieira recibió en </w:t>
      </w:r>
      <w:hyperlink r:id="rId556" w:tooltip="2006" w:history="1">
        <w:r>
          <w:rPr>
            <w:rStyle w:val="Hipervnculo"/>
          </w:rPr>
          <w:t>2006</w:t>
        </w:r>
      </w:hyperlink>
      <w:r>
        <w:t xml:space="preserve"> el </w:t>
      </w:r>
      <w:hyperlink r:id="rId557" w:tooltip="Premio Camões" w:history="1">
        <w:r>
          <w:rPr>
            <w:rStyle w:val="Hipervnculo"/>
          </w:rPr>
          <w:t xml:space="preserve">premio </w:t>
        </w:r>
        <w:proofErr w:type="spellStart"/>
        <w:r>
          <w:rPr>
            <w:rStyle w:val="Hipervnculo"/>
          </w:rPr>
          <w:t>Camões</w:t>
        </w:r>
        <w:proofErr w:type="spellEnd"/>
      </w:hyperlink>
      <w:r>
        <w:t>, pero no lo aceptó ni los $128.000 dólares por "razones personales e íntimas."</w:t>
      </w:r>
      <w:hyperlink r:id="rId558" w:anchor="cite_note-64" w:history="1">
        <w:r>
          <w:rPr>
            <w:rStyle w:val="Hipervnculo"/>
            <w:vertAlign w:val="superscript"/>
          </w:rPr>
          <w:t>64</w:t>
        </w:r>
      </w:hyperlink>
      <w:r>
        <w:t xml:space="preserve"> </w:t>
      </w:r>
      <w:hyperlink r:id="rId559" w:anchor="cite_note-65" w:history="1">
        <w:r>
          <w:rPr>
            <w:rStyle w:val="Hipervnculo"/>
            <w:vertAlign w:val="superscript"/>
          </w:rPr>
          <w:t>65</w:t>
        </w:r>
      </w:hyperlink>
    </w:p>
    <w:p w:rsidR="007B18F4" w:rsidRDefault="007B18F4" w:rsidP="007B18F4">
      <w:pPr>
        <w:pStyle w:val="Ttulo3"/>
      </w:pPr>
      <w:r>
        <w:rPr>
          <w:rStyle w:val="mw-headline"/>
        </w:rPr>
        <w:t>Fiestas</w:t>
      </w:r>
    </w:p>
    <w:tbl>
      <w:tblPr>
        <w:tblW w:w="0" w:type="auto"/>
        <w:jc w:val="center"/>
        <w:tblCellSpacing w:w="0" w:type="dxa"/>
        <w:tblBorders>
          <w:top w:val="single" w:sz="6" w:space="0" w:color="808080"/>
          <w:left w:val="single" w:sz="6" w:space="0" w:color="808080"/>
          <w:bottom w:val="single" w:sz="6" w:space="0" w:color="808080"/>
          <w:right w:val="single" w:sz="6" w:space="0" w:color="808080"/>
        </w:tblBorders>
        <w:tblCellMar>
          <w:top w:w="30" w:type="dxa"/>
          <w:left w:w="30" w:type="dxa"/>
          <w:bottom w:w="30" w:type="dxa"/>
          <w:right w:w="30" w:type="dxa"/>
        </w:tblCellMar>
        <w:tblLook w:val="04A0"/>
      </w:tblPr>
      <w:tblGrid>
        <w:gridCol w:w="2222"/>
        <w:gridCol w:w="2778"/>
        <w:gridCol w:w="2778"/>
        <w:gridCol w:w="2778"/>
      </w:tblGrid>
      <w:tr w:rsidR="007B18F4" w:rsidTr="007B18F4">
        <w:trPr>
          <w:tblCellSpacing w:w="0" w:type="dxa"/>
          <w:jc w:val="center"/>
        </w:trPr>
        <w:tc>
          <w:tcPr>
            <w:tcW w:w="1000" w:type="pct"/>
            <w:shd w:val="clear" w:color="auto" w:fill="EFEFEF"/>
            <w:vAlign w:val="center"/>
            <w:hideMark/>
          </w:tcPr>
          <w:p w:rsidR="007B18F4" w:rsidRDefault="007B18F4">
            <w:pPr>
              <w:jc w:val="center"/>
              <w:rPr>
                <w:b/>
                <w:bCs/>
                <w:sz w:val="23"/>
                <w:szCs w:val="23"/>
              </w:rPr>
            </w:pPr>
            <w:r>
              <w:rPr>
                <w:b/>
                <w:bCs/>
                <w:sz w:val="23"/>
                <w:szCs w:val="23"/>
              </w:rPr>
              <w:t>Fecha</w:t>
            </w:r>
          </w:p>
        </w:tc>
        <w:tc>
          <w:tcPr>
            <w:tcW w:w="1250" w:type="pct"/>
            <w:shd w:val="clear" w:color="auto" w:fill="EFEFEF"/>
            <w:vAlign w:val="center"/>
            <w:hideMark/>
          </w:tcPr>
          <w:p w:rsidR="007B18F4" w:rsidRDefault="007B18F4">
            <w:pPr>
              <w:jc w:val="center"/>
              <w:rPr>
                <w:b/>
                <w:bCs/>
                <w:sz w:val="23"/>
                <w:szCs w:val="23"/>
              </w:rPr>
            </w:pPr>
            <w:r>
              <w:rPr>
                <w:b/>
                <w:bCs/>
                <w:sz w:val="23"/>
                <w:szCs w:val="23"/>
              </w:rPr>
              <w:t>Nombre</w:t>
            </w:r>
          </w:p>
        </w:tc>
        <w:tc>
          <w:tcPr>
            <w:tcW w:w="1250" w:type="pct"/>
            <w:shd w:val="clear" w:color="auto" w:fill="EFEFEF"/>
            <w:vAlign w:val="center"/>
            <w:hideMark/>
          </w:tcPr>
          <w:p w:rsidR="007B18F4" w:rsidRDefault="007B18F4">
            <w:pPr>
              <w:jc w:val="center"/>
              <w:rPr>
                <w:b/>
                <w:bCs/>
                <w:sz w:val="23"/>
                <w:szCs w:val="23"/>
              </w:rPr>
            </w:pPr>
            <w:r>
              <w:rPr>
                <w:b/>
                <w:bCs/>
                <w:sz w:val="23"/>
                <w:szCs w:val="23"/>
              </w:rPr>
              <w:t>Nombre en español</w:t>
            </w:r>
          </w:p>
        </w:tc>
        <w:tc>
          <w:tcPr>
            <w:tcW w:w="1250" w:type="pct"/>
            <w:shd w:val="clear" w:color="auto" w:fill="EFEFEF"/>
            <w:vAlign w:val="center"/>
            <w:hideMark/>
          </w:tcPr>
          <w:p w:rsidR="007B18F4" w:rsidRDefault="007B18F4">
            <w:pPr>
              <w:jc w:val="center"/>
              <w:rPr>
                <w:b/>
                <w:bCs/>
                <w:sz w:val="23"/>
                <w:szCs w:val="23"/>
              </w:rPr>
            </w:pPr>
            <w:r>
              <w:rPr>
                <w:b/>
                <w:bCs/>
                <w:sz w:val="23"/>
                <w:szCs w:val="23"/>
              </w:rPr>
              <w:t>Notas</w:t>
            </w:r>
          </w:p>
        </w:tc>
      </w:tr>
      <w:tr w:rsidR="007B18F4" w:rsidTr="007B18F4">
        <w:trPr>
          <w:tblCellSpacing w:w="0" w:type="dxa"/>
          <w:jc w:val="center"/>
        </w:trPr>
        <w:tc>
          <w:tcPr>
            <w:tcW w:w="0" w:type="auto"/>
            <w:vAlign w:val="center"/>
            <w:hideMark/>
          </w:tcPr>
          <w:p w:rsidR="007B18F4" w:rsidRDefault="00F25832">
            <w:pPr>
              <w:rPr>
                <w:sz w:val="23"/>
                <w:szCs w:val="23"/>
              </w:rPr>
            </w:pPr>
            <w:hyperlink r:id="rId560" w:tooltip="1 de enero" w:history="1">
              <w:r w:rsidR="007B18F4">
                <w:rPr>
                  <w:rStyle w:val="Hipervnculo"/>
                  <w:sz w:val="23"/>
                  <w:szCs w:val="23"/>
                </w:rPr>
                <w:t>1 de enero</w:t>
              </w:r>
            </w:hyperlink>
          </w:p>
        </w:tc>
        <w:tc>
          <w:tcPr>
            <w:tcW w:w="0" w:type="auto"/>
            <w:vAlign w:val="center"/>
            <w:hideMark/>
          </w:tcPr>
          <w:p w:rsidR="007B18F4" w:rsidRDefault="007B18F4">
            <w:pPr>
              <w:rPr>
                <w:sz w:val="23"/>
                <w:szCs w:val="23"/>
              </w:rPr>
            </w:pPr>
            <w:r>
              <w:rPr>
                <w:sz w:val="23"/>
                <w:szCs w:val="23"/>
              </w:rPr>
              <w:t>Ano Novo</w:t>
            </w:r>
          </w:p>
        </w:tc>
        <w:tc>
          <w:tcPr>
            <w:tcW w:w="0" w:type="auto"/>
            <w:vAlign w:val="center"/>
            <w:hideMark/>
          </w:tcPr>
          <w:p w:rsidR="007B18F4" w:rsidRDefault="00F25832">
            <w:pPr>
              <w:rPr>
                <w:sz w:val="23"/>
                <w:szCs w:val="23"/>
              </w:rPr>
            </w:pPr>
            <w:hyperlink r:id="rId561" w:tooltip="Año Nuevo" w:history="1">
              <w:r w:rsidR="007B18F4">
                <w:rPr>
                  <w:rStyle w:val="Hipervnculo"/>
                  <w:sz w:val="23"/>
                  <w:szCs w:val="23"/>
                </w:rPr>
                <w:t>Año Nuevo</w:t>
              </w:r>
            </w:hyperlink>
          </w:p>
        </w:tc>
        <w:tc>
          <w:tcPr>
            <w:tcW w:w="0" w:type="auto"/>
            <w:vAlign w:val="center"/>
            <w:hideMark/>
          </w:tcPr>
          <w:p w:rsidR="007B18F4" w:rsidRDefault="007B18F4">
            <w:pPr>
              <w:rPr>
                <w:sz w:val="20"/>
                <w:szCs w:val="20"/>
              </w:rPr>
            </w:pPr>
          </w:p>
        </w:tc>
      </w:tr>
      <w:tr w:rsidR="007B18F4" w:rsidTr="007B18F4">
        <w:trPr>
          <w:tblCellSpacing w:w="0" w:type="dxa"/>
          <w:jc w:val="center"/>
        </w:trPr>
        <w:tc>
          <w:tcPr>
            <w:tcW w:w="0" w:type="auto"/>
            <w:vAlign w:val="center"/>
            <w:hideMark/>
          </w:tcPr>
          <w:p w:rsidR="007B18F4" w:rsidRDefault="00F25832">
            <w:pPr>
              <w:rPr>
                <w:sz w:val="23"/>
                <w:szCs w:val="23"/>
              </w:rPr>
            </w:pPr>
            <w:hyperlink r:id="rId562" w:tooltip="4 de enero" w:history="1">
              <w:r w:rsidR="007B18F4">
                <w:rPr>
                  <w:rStyle w:val="Hipervnculo"/>
                  <w:sz w:val="23"/>
                  <w:szCs w:val="23"/>
                </w:rPr>
                <w:t>4 de enero</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dos </w:t>
            </w:r>
            <w:proofErr w:type="spellStart"/>
            <w:r>
              <w:rPr>
                <w:sz w:val="23"/>
                <w:szCs w:val="23"/>
              </w:rPr>
              <w:t>Martires</w:t>
            </w:r>
            <w:proofErr w:type="spellEnd"/>
            <w:r>
              <w:rPr>
                <w:sz w:val="23"/>
                <w:szCs w:val="23"/>
              </w:rPr>
              <w:t xml:space="preserve"> da </w:t>
            </w:r>
            <w:proofErr w:type="spellStart"/>
            <w:r>
              <w:rPr>
                <w:sz w:val="23"/>
                <w:szCs w:val="23"/>
              </w:rPr>
              <w:t>R</w:t>
            </w:r>
            <w:r>
              <w:rPr>
                <w:sz w:val="23"/>
                <w:szCs w:val="23"/>
              </w:rPr>
              <w:t>e</w:t>
            </w:r>
            <w:r>
              <w:rPr>
                <w:sz w:val="23"/>
                <w:szCs w:val="23"/>
              </w:rPr>
              <w:t>pressão</w:t>
            </w:r>
            <w:proofErr w:type="spellEnd"/>
            <w:r>
              <w:rPr>
                <w:sz w:val="23"/>
                <w:szCs w:val="23"/>
              </w:rPr>
              <w:t xml:space="preserve"> Colonial</w:t>
            </w:r>
          </w:p>
        </w:tc>
        <w:tc>
          <w:tcPr>
            <w:tcW w:w="0" w:type="auto"/>
            <w:vAlign w:val="center"/>
            <w:hideMark/>
          </w:tcPr>
          <w:p w:rsidR="007B18F4" w:rsidRDefault="007B18F4">
            <w:pPr>
              <w:rPr>
                <w:sz w:val="23"/>
                <w:szCs w:val="23"/>
              </w:rPr>
            </w:pPr>
            <w:r>
              <w:rPr>
                <w:sz w:val="23"/>
                <w:szCs w:val="23"/>
              </w:rPr>
              <w:t>Día de los mártires de la represión colonial</w:t>
            </w:r>
          </w:p>
        </w:tc>
        <w:tc>
          <w:tcPr>
            <w:tcW w:w="0" w:type="auto"/>
            <w:vAlign w:val="center"/>
            <w:hideMark/>
          </w:tcPr>
          <w:p w:rsidR="007B18F4" w:rsidRDefault="007B18F4">
            <w:pPr>
              <w:rPr>
                <w:sz w:val="20"/>
                <w:szCs w:val="20"/>
              </w:rPr>
            </w:pPr>
          </w:p>
        </w:tc>
      </w:tr>
      <w:tr w:rsidR="007B18F4" w:rsidTr="007B18F4">
        <w:trPr>
          <w:tblCellSpacing w:w="0" w:type="dxa"/>
          <w:jc w:val="center"/>
        </w:trPr>
        <w:tc>
          <w:tcPr>
            <w:tcW w:w="0" w:type="auto"/>
            <w:vAlign w:val="center"/>
            <w:hideMark/>
          </w:tcPr>
          <w:p w:rsidR="007B18F4" w:rsidRDefault="00F25832">
            <w:pPr>
              <w:rPr>
                <w:sz w:val="23"/>
                <w:szCs w:val="23"/>
              </w:rPr>
            </w:pPr>
            <w:hyperlink r:id="rId563" w:tooltip="4 de febrero" w:history="1">
              <w:r w:rsidR="007B18F4">
                <w:rPr>
                  <w:rStyle w:val="Hipervnculo"/>
                  <w:sz w:val="23"/>
                  <w:szCs w:val="23"/>
                </w:rPr>
                <w:t>4 de febrero</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Nacional da </w:t>
            </w:r>
            <w:proofErr w:type="spellStart"/>
            <w:r>
              <w:rPr>
                <w:sz w:val="23"/>
                <w:szCs w:val="23"/>
              </w:rPr>
              <w:t>Luta</w:t>
            </w:r>
            <w:proofErr w:type="spellEnd"/>
            <w:r>
              <w:rPr>
                <w:sz w:val="23"/>
                <w:szCs w:val="23"/>
              </w:rPr>
              <w:t xml:space="preserve"> A</w:t>
            </w:r>
            <w:r>
              <w:rPr>
                <w:sz w:val="23"/>
                <w:szCs w:val="23"/>
              </w:rPr>
              <w:t>r</w:t>
            </w:r>
            <w:r>
              <w:rPr>
                <w:sz w:val="23"/>
                <w:szCs w:val="23"/>
              </w:rPr>
              <w:t>mada</w:t>
            </w:r>
          </w:p>
        </w:tc>
        <w:tc>
          <w:tcPr>
            <w:tcW w:w="0" w:type="auto"/>
            <w:vAlign w:val="center"/>
            <w:hideMark/>
          </w:tcPr>
          <w:p w:rsidR="007B18F4" w:rsidRDefault="007B18F4">
            <w:pPr>
              <w:rPr>
                <w:sz w:val="23"/>
                <w:szCs w:val="23"/>
              </w:rPr>
            </w:pPr>
            <w:r>
              <w:rPr>
                <w:sz w:val="23"/>
                <w:szCs w:val="23"/>
              </w:rPr>
              <w:t>Día Nacional de la Lucha Armada</w:t>
            </w:r>
          </w:p>
        </w:tc>
        <w:tc>
          <w:tcPr>
            <w:tcW w:w="0" w:type="auto"/>
            <w:vAlign w:val="center"/>
            <w:hideMark/>
          </w:tcPr>
          <w:p w:rsidR="007B18F4" w:rsidRDefault="007B18F4">
            <w:pPr>
              <w:rPr>
                <w:sz w:val="23"/>
                <w:szCs w:val="23"/>
              </w:rPr>
            </w:pPr>
            <w:r>
              <w:rPr>
                <w:sz w:val="23"/>
                <w:szCs w:val="23"/>
              </w:rPr>
              <w:t xml:space="preserve">Fecha del comienzo de la </w:t>
            </w:r>
            <w:hyperlink r:id="rId564" w:tooltip="Guerra Colonial Portuguesa" w:history="1">
              <w:r>
                <w:rPr>
                  <w:rStyle w:val="Hipervnculo"/>
                  <w:sz w:val="23"/>
                  <w:szCs w:val="23"/>
                </w:rPr>
                <w:t>Guerra Colonial Port</w:t>
              </w:r>
              <w:r>
                <w:rPr>
                  <w:rStyle w:val="Hipervnculo"/>
                  <w:sz w:val="23"/>
                  <w:szCs w:val="23"/>
                </w:rPr>
                <w:t>u</w:t>
              </w:r>
              <w:r>
                <w:rPr>
                  <w:rStyle w:val="Hipervnculo"/>
                  <w:sz w:val="23"/>
                  <w:szCs w:val="23"/>
                </w:rPr>
                <w:t>guesa</w:t>
              </w:r>
            </w:hyperlink>
            <w:r>
              <w:rPr>
                <w:sz w:val="23"/>
                <w:szCs w:val="23"/>
              </w:rPr>
              <w:t xml:space="preserve"> (</w:t>
            </w:r>
            <w:hyperlink r:id="rId565" w:tooltip="1961" w:history="1">
              <w:r>
                <w:rPr>
                  <w:rStyle w:val="Hipervnculo"/>
                  <w:sz w:val="23"/>
                  <w:szCs w:val="23"/>
                </w:rPr>
                <w:t>1961</w:t>
              </w:r>
            </w:hyperlink>
            <w:r>
              <w:rPr>
                <w:sz w:val="23"/>
                <w:szCs w:val="23"/>
              </w:rPr>
              <w:t>-</w:t>
            </w:r>
            <w:hyperlink r:id="rId566" w:tooltip="1974" w:history="1">
              <w:r>
                <w:rPr>
                  <w:rStyle w:val="Hipervnculo"/>
                  <w:sz w:val="23"/>
                  <w:szCs w:val="23"/>
                </w:rPr>
                <w:t>1974</w:t>
              </w:r>
            </w:hyperlink>
            <w:r>
              <w:rPr>
                <w:sz w:val="23"/>
                <w:szCs w:val="23"/>
              </w:rPr>
              <w:t>)</w:t>
            </w:r>
          </w:p>
        </w:tc>
      </w:tr>
      <w:tr w:rsidR="007B18F4" w:rsidTr="007B18F4">
        <w:trPr>
          <w:tblCellSpacing w:w="0" w:type="dxa"/>
          <w:jc w:val="center"/>
        </w:trPr>
        <w:tc>
          <w:tcPr>
            <w:tcW w:w="0" w:type="auto"/>
            <w:vAlign w:val="center"/>
            <w:hideMark/>
          </w:tcPr>
          <w:p w:rsidR="007B18F4" w:rsidRDefault="00F25832">
            <w:pPr>
              <w:rPr>
                <w:sz w:val="23"/>
                <w:szCs w:val="23"/>
              </w:rPr>
            </w:pPr>
            <w:hyperlink r:id="rId567" w:tooltip="8 de marzo" w:history="1">
              <w:r w:rsidR="007B18F4">
                <w:rPr>
                  <w:rStyle w:val="Hipervnculo"/>
                  <w:sz w:val="23"/>
                  <w:szCs w:val="23"/>
                </w:rPr>
                <w:t>8 de marzo</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Internacional da </w:t>
            </w:r>
            <w:proofErr w:type="spellStart"/>
            <w:r>
              <w:rPr>
                <w:sz w:val="23"/>
                <w:szCs w:val="23"/>
              </w:rPr>
              <w:t>Mu</w:t>
            </w:r>
            <w:r>
              <w:rPr>
                <w:sz w:val="23"/>
                <w:szCs w:val="23"/>
              </w:rPr>
              <w:t>l</w:t>
            </w:r>
            <w:r>
              <w:rPr>
                <w:sz w:val="23"/>
                <w:szCs w:val="23"/>
              </w:rPr>
              <w:t>her</w:t>
            </w:r>
            <w:proofErr w:type="spellEnd"/>
          </w:p>
        </w:tc>
        <w:tc>
          <w:tcPr>
            <w:tcW w:w="0" w:type="auto"/>
            <w:vAlign w:val="center"/>
            <w:hideMark/>
          </w:tcPr>
          <w:p w:rsidR="007B18F4" w:rsidRDefault="00F25832">
            <w:pPr>
              <w:rPr>
                <w:sz w:val="23"/>
                <w:szCs w:val="23"/>
              </w:rPr>
            </w:pPr>
            <w:hyperlink r:id="rId568" w:tooltip="Día Internacional de la Mujer" w:history="1">
              <w:r w:rsidR="007B18F4">
                <w:rPr>
                  <w:rStyle w:val="Hipervnculo"/>
                  <w:sz w:val="23"/>
                  <w:szCs w:val="23"/>
                </w:rPr>
                <w:t>Día Internacional de la Mujer</w:t>
              </w:r>
            </w:hyperlink>
          </w:p>
        </w:tc>
        <w:tc>
          <w:tcPr>
            <w:tcW w:w="0" w:type="auto"/>
            <w:vAlign w:val="center"/>
            <w:hideMark/>
          </w:tcPr>
          <w:p w:rsidR="007B18F4" w:rsidRDefault="007B18F4">
            <w:pPr>
              <w:rPr>
                <w:sz w:val="20"/>
                <w:szCs w:val="20"/>
              </w:rPr>
            </w:pPr>
          </w:p>
        </w:tc>
      </w:tr>
      <w:tr w:rsidR="007B18F4" w:rsidTr="007B18F4">
        <w:trPr>
          <w:tblCellSpacing w:w="0" w:type="dxa"/>
          <w:jc w:val="center"/>
        </w:trPr>
        <w:tc>
          <w:tcPr>
            <w:tcW w:w="0" w:type="auto"/>
            <w:vAlign w:val="center"/>
            <w:hideMark/>
          </w:tcPr>
          <w:p w:rsidR="007B18F4" w:rsidRDefault="00F25832">
            <w:pPr>
              <w:rPr>
                <w:sz w:val="23"/>
                <w:szCs w:val="23"/>
              </w:rPr>
            </w:pPr>
            <w:hyperlink r:id="rId569" w:tooltip="4 de abril" w:history="1">
              <w:r w:rsidR="007B18F4">
                <w:rPr>
                  <w:rStyle w:val="Hipervnculo"/>
                  <w:sz w:val="23"/>
                  <w:szCs w:val="23"/>
                </w:rPr>
                <w:t>4 de abril</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da Paz</w:t>
            </w:r>
          </w:p>
        </w:tc>
        <w:tc>
          <w:tcPr>
            <w:tcW w:w="0" w:type="auto"/>
            <w:vAlign w:val="center"/>
            <w:hideMark/>
          </w:tcPr>
          <w:p w:rsidR="007B18F4" w:rsidRDefault="007B18F4">
            <w:pPr>
              <w:rPr>
                <w:sz w:val="23"/>
                <w:szCs w:val="23"/>
              </w:rPr>
            </w:pPr>
            <w:r>
              <w:rPr>
                <w:sz w:val="23"/>
                <w:szCs w:val="23"/>
              </w:rPr>
              <w:t>Día de la Paz</w:t>
            </w:r>
          </w:p>
        </w:tc>
        <w:tc>
          <w:tcPr>
            <w:tcW w:w="0" w:type="auto"/>
            <w:vAlign w:val="center"/>
            <w:hideMark/>
          </w:tcPr>
          <w:p w:rsidR="007B18F4" w:rsidRDefault="007B18F4">
            <w:pPr>
              <w:rPr>
                <w:sz w:val="23"/>
                <w:szCs w:val="23"/>
              </w:rPr>
            </w:pPr>
            <w:r>
              <w:rPr>
                <w:sz w:val="23"/>
                <w:szCs w:val="23"/>
              </w:rPr>
              <w:t xml:space="preserve">Fecha del acuerdo de paz entre las fuerzas armadas de Angola y el partido </w:t>
            </w:r>
            <w:hyperlink r:id="rId570" w:tooltip="UNITA" w:history="1">
              <w:r>
                <w:rPr>
                  <w:rStyle w:val="Hipervnculo"/>
                  <w:sz w:val="23"/>
                  <w:szCs w:val="23"/>
                </w:rPr>
                <w:t>UNITA</w:t>
              </w:r>
            </w:hyperlink>
            <w:r>
              <w:rPr>
                <w:sz w:val="23"/>
                <w:szCs w:val="23"/>
              </w:rPr>
              <w:t xml:space="preserve"> (sin la presencia de </w:t>
            </w:r>
            <w:hyperlink r:id="rId571" w:tooltip="Jonás Savimbi" w:history="1">
              <w:r>
                <w:rPr>
                  <w:rStyle w:val="Hipervnculo"/>
                  <w:sz w:val="23"/>
                  <w:szCs w:val="23"/>
                </w:rPr>
                <w:t xml:space="preserve">Jonás </w:t>
              </w:r>
              <w:proofErr w:type="spellStart"/>
              <w:r>
                <w:rPr>
                  <w:rStyle w:val="Hipervnculo"/>
                  <w:sz w:val="23"/>
                  <w:szCs w:val="23"/>
                </w:rPr>
                <w:t>Savimbi</w:t>
              </w:r>
              <w:proofErr w:type="spellEnd"/>
            </w:hyperlink>
            <w:r>
              <w:rPr>
                <w:sz w:val="23"/>
                <w:szCs w:val="23"/>
              </w:rPr>
              <w:t>).</w:t>
            </w:r>
          </w:p>
        </w:tc>
      </w:tr>
      <w:tr w:rsidR="007B18F4" w:rsidTr="007B18F4">
        <w:trPr>
          <w:tblCellSpacing w:w="0" w:type="dxa"/>
          <w:jc w:val="center"/>
        </w:trPr>
        <w:tc>
          <w:tcPr>
            <w:tcW w:w="0" w:type="auto"/>
            <w:vAlign w:val="center"/>
            <w:hideMark/>
          </w:tcPr>
          <w:p w:rsidR="007B18F4" w:rsidRDefault="00F25832">
            <w:pPr>
              <w:rPr>
                <w:sz w:val="23"/>
                <w:szCs w:val="23"/>
              </w:rPr>
            </w:pPr>
            <w:hyperlink r:id="rId572" w:tooltip="1 de mayo" w:history="1">
              <w:r w:rsidR="007B18F4">
                <w:rPr>
                  <w:rStyle w:val="Hipervnculo"/>
                  <w:sz w:val="23"/>
                  <w:szCs w:val="23"/>
                </w:rPr>
                <w:t>1 de mayo</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do </w:t>
            </w:r>
            <w:proofErr w:type="spellStart"/>
            <w:r>
              <w:rPr>
                <w:sz w:val="23"/>
                <w:szCs w:val="23"/>
              </w:rPr>
              <w:t>Trabalho</w:t>
            </w:r>
            <w:proofErr w:type="spellEnd"/>
          </w:p>
        </w:tc>
        <w:tc>
          <w:tcPr>
            <w:tcW w:w="0" w:type="auto"/>
            <w:vAlign w:val="center"/>
            <w:hideMark/>
          </w:tcPr>
          <w:p w:rsidR="007B18F4" w:rsidRDefault="00F25832">
            <w:pPr>
              <w:rPr>
                <w:sz w:val="23"/>
                <w:szCs w:val="23"/>
              </w:rPr>
            </w:pPr>
            <w:hyperlink r:id="rId573" w:tooltip="Día del Trabajo" w:history="1">
              <w:r w:rsidR="007B18F4">
                <w:rPr>
                  <w:rStyle w:val="Hipervnculo"/>
                  <w:sz w:val="23"/>
                  <w:szCs w:val="23"/>
                </w:rPr>
                <w:t>Día del Trabajo</w:t>
              </w:r>
            </w:hyperlink>
          </w:p>
        </w:tc>
        <w:tc>
          <w:tcPr>
            <w:tcW w:w="0" w:type="auto"/>
            <w:vAlign w:val="center"/>
            <w:hideMark/>
          </w:tcPr>
          <w:p w:rsidR="007B18F4" w:rsidRDefault="007B18F4">
            <w:pPr>
              <w:rPr>
                <w:sz w:val="20"/>
                <w:szCs w:val="20"/>
              </w:rPr>
            </w:pPr>
          </w:p>
        </w:tc>
      </w:tr>
      <w:tr w:rsidR="007B18F4" w:rsidTr="007B18F4">
        <w:trPr>
          <w:tblCellSpacing w:w="0" w:type="dxa"/>
          <w:jc w:val="center"/>
        </w:trPr>
        <w:tc>
          <w:tcPr>
            <w:tcW w:w="0" w:type="auto"/>
            <w:vAlign w:val="center"/>
            <w:hideMark/>
          </w:tcPr>
          <w:p w:rsidR="007B18F4" w:rsidRDefault="00F25832">
            <w:pPr>
              <w:rPr>
                <w:sz w:val="23"/>
                <w:szCs w:val="23"/>
              </w:rPr>
            </w:pPr>
            <w:hyperlink r:id="rId574" w:tooltip="1 de junio" w:history="1">
              <w:r w:rsidR="007B18F4">
                <w:rPr>
                  <w:rStyle w:val="Hipervnculo"/>
                  <w:sz w:val="23"/>
                  <w:szCs w:val="23"/>
                </w:rPr>
                <w:t>1 de junio</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Internacional da </w:t>
            </w:r>
            <w:proofErr w:type="spellStart"/>
            <w:r>
              <w:rPr>
                <w:sz w:val="23"/>
                <w:szCs w:val="23"/>
              </w:rPr>
              <w:t>Criança</w:t>
            </w:r>
            <w:proofErr w:type="spellEnd"/>
          </w:p>
        </w:tc>
        <w:tc>
          <w:tcPr>
            <w:tcW w:w="0" w:type="auto"/>
            <w:vAlign w:val="center"/>
            <w:hideMark/>
          </w:tcPr>
          <w:p w:rsidR="007B18F4" w:rsidRDefault="00F25832">
            <w:pPr>
              <w:rPr>
                <w:sz w:val="23"/>
                <w:szCs w:val="23"/>
              </w:rPr>
            </w:pPr>
            <w:hyperlink r:id="rId575" w:tooltip="Día del Niño" w:history="1">
              <w:r w:rsidR="007B18F4">
                <w:rPr>
                  <w:rStyle w:val="Hipervnculo"/>
                  <w:sz w:val="23"/>
                  <w:szCs w:val="23"/>
                </w:rPr>
                <w:t>Día Internacional del Niño</w:t>
              </w:r>
            </w:hyperlink>
          </w:p>
        </w:tc>
        <w:tc>
          <w:tcPr>
            <w:tcW w:w="0" w:type="auto"/>
            <w:vAlign w:val="center"/>
            <w:hideMark/>
          </w:tcPr>
          <w:p w:rsidR="007B18F4" w:rsidRDefault="007B18F4">
            <w:pPr>
              <w:rPr>
                <w:sz w:val="20"/>
                <w:szCs w:val="20"/>
              </w:rPr>
            </w:pPr>
          </w:p>
        </w:tc>
      </w:tr>
      <w:tr w:rsidR="007B18F4" w:rsidTr="007B18F4">
        <w:trPr>
          <w:tblCellSpacing w:w="0" w:type="dxa"/>
          <w:jc w:val="center"/>
        </w:trPr>
        <w:tc>
          <w:tcPr>
            <w:tcW w:w="0" w:type="auto"/>
            <w:vAlign w:val="center"/>
            <w:hideMark/>
          </w:tcPr>
          <w:p w:rsidR="007B18F4" w:rsidRDefault="00F25832">
            <w:pPr>
              <w:rPr>
                <w:sz w:val="23"/>
                <w:szCs w:val="23"/>
              </w:rPr>
            </w:pPr>
            <w:hyperlink r:id="rId576" w:tooltip="17 de septiembre" w:history="1">
              <w:r w:rsidR="007B18F4">
                <w:rPr>
                  <w:rStyle w:val="Hipervnculo"/>
                  <w:sz w:val="23"/>
                  <w:szCs w:val="23"/>
                </w:rPr>
                <w:t>17 de septiembre</w:t>
              </w:r>
            </w:hyperlink>
          </w:p>
        </w:tc>
        <w:tc>
          <w:tcPr>
            <w:tcW w:w="0" w:type="auto"/>
            <w:vAlign w:val="center"/>
            <w:hideMark/>
          </w:tcPr>
          <w:p w:rsidR="007B18F4" w:rsidRDefault="007B18F4">
            <w:pPr>
              <w:rPr>
                <w:sz w:val="23"/>
                <w:szCs w:val="23"/>
              </w:rPr>
            </w:pPr>
            <w:r>
              <w:rPr>
                <w:sz w:val="23"/>
                <w:szCs w:val="23"/>
              </w:rPr>
              <w:t xml:space="preserve">Fundador da </w:t>
            </w:r>
            <w:proofErr w:type="spellStart"/>
            <w:r>
              <w:rPr>
                <w:sz w:val="23"/>
                <w:szCs w:val="23"/>
              </w:rPr>
              <w:t>Nação</w:t>
            </w:r>
            <w:proofErr w:type="spellEnd"/>
            <w:r>
              <w:rPr>
                <w:sz w:val="23"/>
                <w:szCs w:val="23"/>
              </w:rPr>
              <w:t xml:space="preserve"> e </w:t>
            </w:r>
            <w:proofErr w:type="spellStart"/>
            <w:r>
              <w:rPr>
                <w:sz w:val="23"/>
                <w:szCs w:val="23"/>
              </w:rPr>
              <w:t>Dia</w:t>
            </w:r>
            <w:proofErr w:type="spellEnd"/>
            <w:r>
              <w:rPr>
                <w:sz w:val="23"/>
                <w:szCs w:val="23"/>
              </w:rPr>
              <w:t xml:space="preserve"> </w:t>
            </w:r>
            <w:r>
              <w:rPr>
                <w:sz w:val="23"/>
                <w:szCs w:val="23"/>
              </w:rPr>
              <w:lastRenderedPageBreak/>
              <w:t xml:space="preserve">dos </w:t>
            </w:r>
            <w:proofErr w:type="spellStart"/>
            <w:r>
              <w:rPr>
                <w:sz w:val="23"/>
                <w:szCs w:val="23"/>
              </w:rPr>
              <w:t>Heróis</w:t>
            </w:r>
            <w:proofErr w:type="spellEnd"/>
            <w:r>
              <w:rPr>
                <w:sz w:val="23"/>
                <w:szCs w:val="23"/>
              </w:rPr>
              <w:t xml:space="preserve"> </w:t>
            </w:r>
            <w:proofErr w:type="spellStart"/>
            <w:r>
              <w:rPr>
                <w:sz w:val="23"/>
                <w:szCs w:val="23"/>
              </w:rPr>
              <w:t>Nacionais</w:t>
            </w:r>
            <w:proofErr w:type="spellEnd"/>
          </w:p>
        </w:tc>
        <w:tc>
          <w:tcPr>
            <w:tcW w:w="0" w:type="auto"/>
            <w:vAlign w:val="center"/>
            <w:hideMark/>
          </w:tcPr>
          <w:p w:rsidR="007B18F4" w:rsidRDefault="007B18F4">
            <w:pPr>
              <w:rPr>
                <w:sz w:val="23"/>
                <w:szCs w:val="23"/>
              </w:rPr>
            </w:pPr>
            <w:r>
              <w:rPr>
                <w:sz w:val="23"/>
                <w:szCs w:val="23"/>
              </w:rPr>
              <w:lastRenderedPageBreak/>
              <w:t xml:space="preserve">Fundador de la Nación y </w:t>
            </w:r>
            <w:r>
              <w:rPr>
                <w:sz w:val="23"/>
                <w:szCs w:val="23"/>
              </w:rPr>
              <w:lastRenderedPageBreak/>
              <w:t>Día de los Héroes Naci</w:t>
            </w:r>
            <w:r>
              <w:rPr>
                <w:sz w:val="23"/>
                <w:szCs w:val="23"/>
              </w:rPr>
              <w:t>o</w:t>
            </w:r>
            <w:r>
              <w:rPr>
                <w:sz w:val="23"/>
                <w:szCs w:val="23"/>
              </w:rPr>
              <w:t>nales</w:t>
            </w:r>
          </w:p>
        </w:tc>
        <w:tc>
          <w:tcPr>
            <w:tcW w:w="0" w:type="auto"/>
            <w:vAlign w:val="center"/>
            <w:hideMark/>
          </w:tcPr>
          <w:p w:rsidR="007B18F4" w:rsidRDefault="007B18F4">
            <w:pPr>
              <w:rPr>
                <w:sz w:val="23"/>
                <w:szCs w:val="23"/>
              </w:rPr>
            </w:pPr>
            <w:r>
              <w:rPr>
                <w:sz w:val="23"/>
                <w:szCs w:val="23"/>
              </w:rPr>
              <w:lastRenderedPageBreak/>
              <w:t xml:space="preserve">Nacimiento de </w:t>
            </w:r>
            <w:hyperlink r:id="rId577" w:tooltip="António Agostinho Neto" w:history="1">
              <w:proofErr w:type="spellStart"/>
              <w:r>
                <w:rPr>
                  <w:rStyle w:val="Hipervnculo"/>
                  <w:sz w:val="23"/>
                  <w:szCs w:val="23"/>
                </w:rPr>
                <w:t>António</w:t>
              </w:r>
              <w:proofErr w:type="spellEnd"/>
              <w:r>
                <w:rPr>
                  <w:rStyle w:val="Hipervnculo"/>
                  <w:sz w:val="23"/>
                  <w:szCs w:val="23"/>
                </w:rPr>
                <w:t xml:space="preserve"> </w:t>
              </w:r>
              <w:proofErr w:type="spellStart"/>
              <w:r>
                <w:rPr>
                  <w:rStyle w:val="Hipervnculo"/>
                  <w:sz w:val="23"/>
                  <w:szCs w:val="23"/>
                </w:rPr>
                <w:lastRenderedPageBreak/>
                <w:t>Agostinho</w:t>
              </w:r>
              <w:proofErr w:type="spellEnd"/>
              <w:r>
                <w:rPr>
                  <w:rStyle w:val="Hipervnculo"/>
                  <w:sz w:val="23"/>
                  <w:szCs w:val="23"/>
                </w:rPr>
                <w:t xml:space="preserve"> Neto</w:t>
              </w:r>
            </w:hyperlink>
            <w:r>
              <w:rPr>
                <w:sz w:val="23"/>
                <w:szCs w:val="23"/>
              </w:rPr>
              <w:t xml:space="preserve"> (</w:t>
            </w:r>
            <w:hyperlink r:id="rId578" w:tooltip="1922" w:history="1">
              <w:r>
                <w:rPr>
                  <w:rStyle w:val="Hipervnculo"/>
                  <w:sz w:val="23"/>
                  <w:szCs w:val="23"/>
                </w:rPr>
                <w:t>1922</w:t>
              </w:r>
            </w:hyperlink>
            <w:r>
              <w:rPr>
                <w:sz w:val="23"/>
                <w:szCs w:val="23"/>
              </w:rPr>
              <w:t>-</w:t>
            </w:r>
            <w:hyperlink r:id="rId579" w:tooltip="1979" w:history="1">
              <w:r>
                <w:rPr>
                  <w:rStyle w:val="Hipervnculo"/>
                  <w:sz w:val="23"/>
                  <w:szCs w:val="23"/>
                </w:rPr>
                <w:t>1979</w:t>
              </w:r>
            </w:hyperlink>
            <w:r>
              <w:rPr>
                <w:sz w:val="23"/>
                <w:szCs w:val="23"/>
              </w:rPr>
              <w:t>), primer presidente de Angola</w:t>
            </w:r>
          </w:p>
        </w:tc>
      </w:tr>
      <w:tr w:rsidR="007B18F4" w:rsidTr="007B18F4">
        <w:trPr>
          <w:tblCellSpacing w:w="0" w:type="dxa"/>
          <w:jc w:val="center"/>
        </w:trPr>
        <w:tc>
          <w:tcPr>
            <w:tcW w:w="0" w:type="auto"/>
            <w:vAlign w:val="center"/>
            <w:hideMark/>
          </w:tcPr>
          <w:p w:rsidR="007B18F4" w:rsidRDefault="00F25832">
            <w:pPr>
              <w:rPr>
                <w:sz w:val="23"/>
                <w:szCs w:val="23"/>
              </w:rPr>
            </w:pPr>
            <w:hyperlink r:id="rId580" w:tooltip="2 de noviembre" w:history="1">
              <w:r w:rsidR="007B18F4">
                <w:rPr>
                  <w:rStyle w:val="Hipervnculo"/>
                  <w:sz w:val="23"/>
                  <w:szCs w:val="23"/>
                </w:rPr>
                <w:t>2 de noviembre</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de Todos os Santos</w:t>
            </w:r>
          </w:p>
        </w:tc>
        <w:tc>
          <w:tcPr>
            <w:tcW w:w="0" w:type="auto"/>
            <w:vAlign w:val="center"/>
            <w:hideMark/>
          </w:tcPr>
          <w:p w:rsidR="007B18F4" w:rsidRDefault="00F25832">
            <w:pPr>
              <w:rPr>
                <w:sz w:val="23"/>
                <w:szCs w:val="23"/>
              </w:rPr>
            </w:pPr>
            <w:hyperlink r:id="rId581" w:tooltip="Día de Todos los Santos" w:history="1">
              <w:r w:rsidR="007B18F4">
                <w:rPr>
                  <w:rStyle w:val="Hipervnculo"/>
                  <w:sz w:val="23"/>
                  <w:szCs w:val="23"/>
                </w:rPr>
                <w:t>Día de Todos los Santos</w:t>
              </w:r>
            </w:hyperlink>
          </w:p>
        </w:tc>
        <w:tc>
          <w:tcPr>
            <w:tcW w:w="0" w:type="auto"/>
            <w:vAlign w:val="center"/>
            <w:hideMark/>
          </w:tcPr>
          <w:p w:rsidR="007B18F4" w:rsidRDefault="007B18F4">
            <w:pPr>
              <w:rPr>
                <w:sz w:val="20"/>
                <w:szCs w:val="20"/>
              </w:rPr>
            </w:pPr>
          </w:p>
        </w:tc>
      </w:tr>
      <w:tr w:rsidR="007B18F4" w:rsidTr="007B18F4">
        <w:trPr>
          <w:tblCellSpacing w:w="0" w:type="dxa"/>
          <w:jc w:val="center"/>
        </w:trPr>
        <w:tc>
          <w:tcPr>
            <w:tcW w:w="0" w:type="auto"/>
            <w:vAlign w:val="center"/>
            <w:hideMark/>
          </w:tcPr>
          <w:p w:rsidR="007B18F4" w:rsidRDefault="00F25832">
            <w:pPr>
              <w:rPr>
                <w:sz w:val="23"/>
                <w:szCs w:val="23"/>
              </w:rPr>
            </w:pPr>
            <w:hyperlink r:id="rId582" w:tooltip="11 de noviembre" w:history="1">
              <w:r w:rsidR="007B18F4">
                <w:rPr>
                  <w:rStyle w:val="Hipervnculo"/>
                  <w:sz w:val="23"/>
                  <w:szCs w:val="23"/>
                </w:rPr>
                <w:t>11 de noviembre</w:t>
              </w:r>
            </w:hyperlink>
          </w:p>
        </w:tc>
        <w:tc>
          <w:tcPr>
            <w:tcW w:w="0" w:type="auto"/>
            <w:vAlign w:val="center"/>
            <w:hideMark/>
          </w:tcPr>
          <w:p w:rsidR="007B18F4" w:rsidRDefault="007B18F4">
            <w:pPr>
              <w:rPr>
                <w:sz w:val="23"/>
                <w:szCs w:val="23"/>
              </w:rPr>
            </w:pPr>
            <w:proofErr w:type="spellStart"/>
            <w:r>
              <w:rPr>
                <w:sz w:val="23"/>
                <w:szCs w:val="23"/>
              </w:rPr>
              <w:t>Dia</w:t>
            </w:r>
            <w:proofErr w:type="spellEnd"/>
            <w:r>
              <w:rPr>
                <w:sz w:val="23"/>
                <w:szCs w:val="23"/>
              </w:rPr>
              <w:t xml:space="preserve"> da </w:t>
            </w:r>
            <w:proofErr w:type="spellStart"/>
            <w:r>
              <w:rPr>
                <w:sz w:val="23"/>
                <w:szCs w:val="23"/>
              </w:rPr>
              <w:t>Independência</w:t>
            </w:r>
            <w:proofErr w:type="spellEnd"/>
          </w:p>
        </w:tc>
        <w:tc>
          <w:tcPr>
            <w:tcW w:w="0" w:type="auto"/>
            <w:vAlign w:val="center"/>
            <w:hideMark/>
          </w:tcPr>
          <w:p w:rsidR="007B18F4" w:rsidRDefault="007B18F4">
            <w:pPr>
              <w:rPr>
                <w:sz w:val="23"/>
                <w:szCs w:val="23"/>
              </w:rPr>
            </w:pPr>
            <w:r>
              <w:rPr>
                <w:sz w:val="23"/>
                <w:szCs w:val="23"/>
              </w:rPr>
              <w:t>Día de la Independencia</w:t>
            </w:r>
          </w:p>
        </w:tc>
        <w:tc>
          <w:tcPr>
            <w:tcW w:w="0" w:type="auto"/>
            <w:vAlign w:val="center"/>
            <w:hideMark/>
          </w:tcPr>
          <w:p w:rsidR="007B18F4" w:rsidRDefault="007B18F4">
            <w:pPr>
              <w:rPr>
                <w:sz w:val="23"/>
                <w:szCs w:val="23"/>
              </w:rPr>
            </w:pPr>
            <w:r>
              <w:rPr>
                <w:sz w:val="23"/>
                <w:szCs w:val="23"/>
              </w:rPr>
              <w:t>Fecha de la proclamación de independencia de A</w:t>
            </w:r>
            <w:r>
              <w:rPr>
                <w:sz w:val="23"/>
                <w:szCs w:val="23"/>
              </w:rPr>
              <w:t>n</w:t>
            </w:r>
            <w:r>
              <w:rPr>
                <w:sz w:val="23"/>
                <w:szCs w:val="23"/>
              </w:rPr>
              <w:t>gola respecto de Portugal</w:t>
            </w:r>
          </w:p>
        </w:tc>
      </w:tr>
      <w:tr w:rsidR="007B18F4" w:rsidTr="007B18F4">
        <w:trPr>
          <w:tblCellSpacing w:w="0" w:type="dxa"/>
          <w:jc w:val="center"/>
        </w:trPr>
        <w:tc>
          <w:tcPr>
            <w:tcW w:w="0" w:type="auto"/>
            <w:vAlign w:val="center"/>
            <w:hideMark/>
          </w:tcPr>
          <w:p w:rsidR="007B18F4" w:rsidRDefault="00F25832">
            <w:pPr>
              <w:rPr>
                <w:sz w:val="23"/>
                <w:szCs w:val="23"/>
              </w:rPr>
            </w:pPr>
            <w:hyperlink r:id="rId583" w:tooltip="25 de diciembre" w:history="1">
              <w:r w:rsidR="007B18F4">
                <w:rPr>
                  <w:rStyle w:val="Hipervnculo"/>
                  <w:sz w:val="23"/>
                  <w:szCs w:val="23"/>
                </w:rPr>
                <w:t>25 de diciembre</w:t>
              </w:r>
            </w:hyperlink>
          </w:p>
        </w:tc>
        <w:tc>
          <w:tcPr>
            <w:tcW w:w="0" w:type="auto"/>
            <w:vAlign w:val="center"/>
            <w:hideMark/>
          </w:tcPr>
          <w:p w:rsidR="007B18F4" w:rsidRDefault="007B18F4">
            <w:pPr>
              <w:rPr>
                <w:sz w:val="23"/>
                <w:szCs w:val="23"/>
              </w:rPr>
            </w:pPr>
            <w:r>
              <w:rPr>
                <w:sz w:val="23"/>
                <w:szCs w:val="23"/>
              </w:rPr>
              <w:t>Natal</w:t>
            </w:r>
          </w:p>
        </w:tc>
        <w:tc>
          <w:tcPr>
            <w:tcW w:w="0" w:type="auto"/>
            <w:vAlign w:val="center"/>
            <w:hideMark/>
          </w:tcPr>
          <w:p w:rsidR="007B18F4" w:rsidRDefault="00F25832">
            <w:pPr>
              <w:rPr>
                <w:sz w:val="23"/>
                <w:szCs w:val="23"/>
              </w:rPr>
            </w:pPr>
            <w:hyperlink r:id="rId584" w:tooltip="Navidad" w:history="1">
              <w:r w:rsidR="007B18F4">
                <w:rPr>
                  <w:rStyle w:val="Hipervnculo"/>
                  <w:sz w:val="23"/>
                  <w:szCs w:val="23"/>
                </w:rPr>
                <w:t>Navidad</w:t>
              </w:r>
            </w:hyperlink>
          </w:p>
        </w:tc>
        <w:tc>
          <w:tcPr>
            <w:tcW w:w="0" w:type="auto"/>
            <w:vAlign w:val="center"/>
            <w:hideMark/>
          </w:tcPr>
          <w:p w:rsidR="007B18F4" w:rsidRDefault="007B18F4">
            <w:pPr>
              <w:rPr>
                <w:sz w:val="20"/>
                <w:szCs w:val="20"/>
              </w:rPr>
            </w:pPr>
          </w:p>
        </w:tc>
      </w:tr>
      <w:tr w:rsidR="007B18F4" w:rsidTr="007B18F4">
        <w:trPr>
          <w:tblCellSpacing w:w="0" w:type="dxa"/>
          <w:jc w:val="center"/>
        </w:trPr>
        <w:tc>
          <w:tcPr>
            <w:tcW w:w="0" w:type="auto"/>
            <w:vAlign w:val="center"/>
            <w:hideMark/>
          </w:tcPr>
          <w:p w:rsidR="007B18F4" w:rsidRDefault="00F25832">
            <w:pPr>
              <w:rPr>
                <w:sz w:val="23"/>
                <w:szCs w:val="23"/>
              </w:rPr>
            </w:pPr>
            <w:hyperlink r:id="rId585" w:tooltip="31 de diciembre" w:history="1">
              <w:r w:rsidR="007B18F4">
                <w:rPr>
                  <w:rStyle w:val="Hipervnculo"/>
                  <w:sz w:val="23"/>
                  <w:szCs w:val="23"/>
                </w:rPr>
                <w:t>31 de diciembre</w:t>
              </w:r>
            </w:hyperlink>
          </w:p>
        </w:tc>
        <w:tc>
          <w:tcPr>
            <w:tcW w:w="0" w:type="auto"/>
            <w:vAlign w:val="center"/>
            <w:hideMark/>
          </w:tcPr>
          <w:p w:rsidR="007B18F4" w:rsidRDefault="007B18F4">
            <w:pPr>
              <w:rPr>
                <w:sz w:val="23"/>
                <w:szCs w:val="23"/>
              </w:rPr>
            </w:pPr>
            <w:r>
              <w:rPr>
                <w:sz w:val="23"/>
                <w:szCs w:val="23"/>
              </w:rPr>
              <w:t xml:space="preserve">Último </w:t>
            </w:r>
            <w:proofErr w:type="spellStart"/>
            <w:r>
              <w:rPr>
                <w:sz w:val="23"/>
                <w:szCs w:val="23"/>
              </w:rPr>
              <w:t>dia</w:t>
            </w:r>
            <w:proofErr w:type="spellEnd"/>
            <w:r>
              <w:rPr>
                <w:sz w:val="23"/>
                <w:szCs w:val="23"/>
              </w:rPr>
              <w:t xml:space="preserve"> do ano</w:t>
            </w:r>
          </w:p>
        </w:tc>
        <w:tc>
          <w:tcPr>
            <w:tcW w:w="0" w:type="auto"/>
            <w:vAlign w:val="center"/>
            <w:hideMark/>
          </w:tcPr>
          <w:p w:rsidR="007B18F4" w:rsidRDefault="007B18F4">
            <w:pPr>
              <w:rPr>
                <w:sz w:val="23"/>
                <w:szCs w:val="23"/>
              </w:rPr>
            </w:pPr>
            <w:r>
              <w:rPr>
                <w:sz w:val="23"/>
                <w:szCs w:val="23"/>
              </w:rPr>
              <w:t>Último día del año</w:t>
            </w:r>
          </w:p>
        </w:tc>
        <w:tc>
          <w:tcPr>
            <w:tcW w:w="0" w:type="auto"/>
            <w:vAlign w:val="center"/>
            <w:hideMark/>
          </w:tcPr>
          <w:p w:rsidR="007B18F4" w:rsidRDefault="00F25832">
            <w:pPr>
              <w:rPr>
                <w:sz w:val="23"/>
                <w:szCs w:val="23"/>
              </w:rPr>
            </w:pPr>
            <w:hyperlink r:id="rId586" w:tooltip="Nochevieja" w:history="1">
              <w:r w:rsidR="007B18F4">
                <w:rPr>
                  <w:rStyle w:val="Hipervnculo"/>
                  <w:sz w:val="23"/>
                  <w:szCs w:val="23"/>
                </w:rPr>
                <w:t>Nochevieja</w:t>
              </w:r>
            </w:hyperlink>
          </w:p>
        </w:tc>
      </w:tr>
    </w:tbl>
    <w:p w:rsidR="007B18F4" w:rsidRDefault="007B18F4" w:rsidP="007B18F4">
      <w:pPr>
        <w:pStyle w:val="Ttulo3"/>
      </w:pPr>
      <w:r>
        <w:rPr>
          <w:rStyle w:val="mw-headline"/>
        </w:rPr>
        <w:t>Danza</w:t>
      </w:r>
    </w:p>
    <w:p w:rsidR="007B18F4" w:rsidRDefault="007B18F4" w:rsidP="007B18F4">
      <w:r>
        <w:t>En Angola se distinguen distintos géneros en música, significados, formas y contextos, como m</w:t>
      </w:r>
      <w:r>
        <w:t>e</w:t>
      </w:r>
      <w:r>
        <w:t>dio de comunicación religiosa, curación, rituales, e incluso la intervención social. No se restringe al ámbito de aplicación tradicional y popular, también es visible a través de lenguas académica y contemporáneas. La presencia constante de la danza en la vida cotidiana es el producto de un contexto cultural, apelando a la internalización de las estructuras rítmicas tempranas. Esta c</w:t>
      </w:r>
      <w:r>
        <w:t>o</w:t>
      </w:r>
      <w:r>
        <w:t>nexión se fortalece con la participación de los jóvenes en diferentes celebraciones sociales, do</w:t>
      </w:r>
      <w:r>
        <w:t>n</w:t>
      </w:r>
      <w:r>
        <w:t xml:space="preserve">de la danza ha sido decisiva como factor de integración y preservación de la identidad y el espíritu de la comunidad. Después de varios siglos de la colonización portuguesa, en Angola surgen las mezclas con otras culturas ya presentes en </w:t>
      </w:r>
      <w:hyperlink r:id="rId587" w:tooltip="Brasil" w:history="1">
        <w:r>
          <w:rPr>
            <w:rStyle w:val="Hipervnculo"/>
          </w:rPr>
          <w:t>Brasil</w:t>
        </w:r>
      </w:hyperlink>
      <w:r>
        <w:t xml:space="preserve">, </w:t>
      </w:r>
      <w:hyperlink r:id="rId588" w:tooltip="Mozambique" w:history="1">
        <w:r>
          <w:rPr>
            <w:rStyle w:val="Hipervnculo"/>
          </w:rPr>
          <w:t>Mozambique</w:t>
        </w:r>
      </w:hyperlink>
      <w:r>
        <w:t xml:space="preserve"> y </w:t>
      </w:r>
      <w:hyperlink r:id="rId589" w:tooltip="Cabo Verde" w:history="1">
        <w:r>
          <w:rPr>
            <w:rStyle w:val="Hipervnculo"/>
          </w:rPr>
          <w:t>Cabo Verde</w:t>
        </w:r>
      </w:hyperlink>
      <w:r>
        <w:t xml:space="preserve">. Hoy en día Angola se destaca por muchos estilos musicales diferentes, siendo los principales la </w:t>
      </w:r>
      <w:hyperlink r:id="rId590" w:tooltip="Semba" w:history="1">
        <w:proofErr w:type="spellStart"/>
        <w:r>
          <w:rPr>
            <w:rStyle w:val="Hipervnculo"/>
          </w:rPr>
          <w:t>semba</w:t>
        </w:r>
        <w:proofErr w:type="spellEnd"/>
      </w:hyperlink>
      <w:r>
        <w:t xml:space="preserve">, la </w:t>
      </w:r>
      <w:hyperlink r:id="rId591" w:tooltip="Kizomba" w:history="1">
        <w:proofErr w:type="spellStart"/>
        <w:r>
          <w:rPr>
            <w:rStyle w:val="Hipervnculo"/>
          </w:rPr>
          <w:t>kizomba</w:t>
        </w:r>
        <w:proofErr w:type="spellEnd"/>
      </w:hyperlink>
      <w:r>
        <w:t xml:space="preserve"> y el </w:t>
      </w:r>
      <w:proofErr w:type="spellStart"/>
      <w:r>
        <w:t>kuduro</w:t>
      </w:r>
      <w:proofErr w:type="spellEnd"/>
      <w:r>
        <w:t>.</w:t>
      </w:r>
    </w:p>
    <w:p w:rsidR="007B18F4" w:rsidRDefault="007B18F4" w:rsidP="007B18F4"/>
    <w:sectPr w:rsidR="007B18F4"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610F2"/>
    <w:multiLevelType w:val="multilevel"/>
    <w:tmpl w:val="95B4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1F2159"/>
    <w:multiLevelType w:val="multilevel"/>
    <w:tmpl w:val="1194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7860FD"/>
    <w:multiLevelType w:val="multilevel"/>
    <w:tmpl w:val="3512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1854ED"/>
    <w:multiLevelType w:val="multilevel"/>
    <w:tmpl w:val="A3AC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07E16"/>
    <w:multiLevelType w:val="multilevel"/>
    <w:tmpl w:val="E988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B10DBB"/>
    <w:multiLevelType w:val="multilevel"/>
    <w:tmpl w:val="EA8E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BF62A3"/>
    <w:multiLevelType w:val="multilevel"/>
    <w:tmpl w:val="C080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0D7920"/>
    <w:multiLevelType w:val="multilevel"/>
    <w:tmpl w:val="3666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476FBB"/>
    <w:multiLevelType w:val="multilevel"/>
    <w:tmpl w:val="3B56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E25D24"/>
    <w:multiLevelType w:val="multilevel"/>
    <w:tmpl w:val="EF00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376D82"/>
    <w:multiLevelType w:val="multilevel"/>
    <w:tmpl w:val="E8A0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EA3B71"/>
    <w:multiLevelType w:val="multilevel"/>
    <w:tmpl w:val="33F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2"/>
  </w:num>
  <w:num w:numId="4">
    <w:abstractNumId w:val="4"/>
  </w:num>
  <w:num w:numId="5">
    <w:abstractNumId w:val="5"/>
  </w:num>
  <w:num w:numId="6">
    <w:abstractNumId w:val="0"/>
  </w:num>
  <w:num w:numId="7">
    <w:abstractNumId w:val="7"/>
  </w:num>
  <w:num w:numId="8">
    <w:abstractNumId w:val="3"/>
  </w:num>
  <w:num w:numId="9">
    <w:abstractNumId w:val="6"/>
  </w:num>
  <w:num w:numId="10">
    <w:abstractNumId w:val="11"/>
  </w:num>
  <w:num w:numId="11">
    <w:abstractNumId w:val="1"/>
  </w:num>
  <w:num w:numId="12">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648D"/>
    <w:rsid w:val="001D2B60"/>
    <w:rsid w:val="001D33A6"/>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7FDC"/>
    <w:rsid w:val="003B00B3"/>
    <w:rsid w:val="003B1330"/>
    <w:rsid w:val="003B721F"/>
    <w:rsid w:val="003C21B2"/>
    <w:rsid w:val="003C62F4"/>
    <w:rsid w:val="003E6C3E"/>
    <w:rsid w:val="003F207B"/>
    <w:rsid w:val="00402E96"/>
    <w:rsid w:val="00403F33"/>
    <w:rsid w:val="0041104B"/>
    <w:rsid w:val="00415498"/>
    <w:rsid w:val="004154FE"/>
    <w:rsid w:val="004251B6"/>
    <w:rsid w:val="00425A9F"/>
    <w:rsid w:val="00426340"/>
    <w:rsid w:val="00432B44"/>
    <w:rsid w:val="00444BCB"/>
    <w:rsid w:val="004515C7"/>
    <w:rsid w:val="00453B03"/>
    <w:rsid w:val="00470D9F"/>
    <w:rsid w:val="00473512"/>
    <w:rsid w:val="00475DEB"/>
    <w:rsid w:val="004775CF"/>
    <w:rsid w:val="004905EB"/>
    <w:rsid w:val="004937F2"/>
    <w:rsid w:val="004A0931"/>
    <w:rsid w:val="004A1561"/>
    <w:rsid w:val="004A1935"/>
    <w:rsid w:val="004B1731"/>
    <w:rsid w:val="004C1D41"/>
    <w:rsid w:val="004C4B07"/>
    <w:rsid w:val="004C7C54"/>
    <w:rsid w:val="004E1424"/>
    <w:rsid w:val="004F5C96"/>
    <w:rsid w:val="004F67A1"/>
    <w:rsid w:val="004F6B77"/>
    <w:rsid w:val="00507496"/>
    <w:rsid w:val="005161E0"/>
    <w:rsid w:val="005178D2"/>
    <w:rsid w:val="00517BCB"/>
    <w:rsid w:val="005216EB"/>
    <w:rsid w:val="00523CD6"/>
    <w:rsid w:val="00527301"/>
    <w:rsid w:val="00533E9D"/>
    <w:rsid w:val="005441F3"/>
    <w:rsid w:val="00547DBE"/>
    <w:rsid w:val="00561DB5"/>
    <w:rsid w:val="00563845"/>
    <w:rsid w:val="00563C33"/>
    <w:rsid w:val="00571035"/>
    <w:rsid w:val="005712C8"/>
    <w:rsid w:val="0057174D"/>
    <w:rsid w:val="005824B8"/>
    <w:rsid w:val="00586A1F"/>
    <w:rsid w:val="00587A12"/>
    <w:rsid w:val="005944D4"/>
    <w:rsid w:val="005B0F2B"/>
    <w:rsid w:val="005C23DA"/>
    <w:rsid w:val="005C2CAB"/>
    <w:rsid w:val="005C685C"/>
    <w:rsid w:val="005F0007"/>
    <w:rsid w:val="00604742"/>
    <w:rsid w:val="0062125D"/>
    <w:rsid w:val="00624021"/>
    <w:rsid w:val="006300FF"/>
    <w:rsid w:val="006417DB"/>
    <w:rsid w:val="00642F7A"/>
    <w:rsid w:val="006569D3"/>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53"/>
    <w:rsid w:val="00767812"/>
    <w:rsid w:val="00782DDC"/>
    <w:rsid w:val="007864F9"/>
    <w:rsid w:val="0079674C"/>
    <w:rsid w:val="007B18F4"/>
    <w:rsid w:val="007B1D7B"/>
    <w:rsid w:val="007B23D9"/>
    <w:rsid w:val="007C2603"/>
    <w:rsid w:val="007C5650"/>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82287"/>
    <w:rsid w:val="00D90BDF"/>
    <w:rsid w:val="00D933A8"/>
    <w:rsid w:val="00D94EDB"/>
    <w:rsid w:val="00DA0071"/>
    <w:rsid w:val="00DA3B1B"/>
    <w:rsid w:val="00DB2958"/>
    <w:rsid w:val="00DC04BC"/>
    <w:rsid w:val="00DC07E1"/>
    <w:rsid w:val="00DD3D4F"/>
    <w:rsid w:val="00DD4B70"/>
    <w:rsid w:val="00DD6058"/>
    <w:rsid w:val="00DE7CBD"/>
    <w:rsid w:val="00E04A11"/>
    <w:rsid w:val="00E20C5D"/>
    <w:rsid w:val="00E245B1"/>
    <w:rsid w:val="00E31788"/>
    <w:rsid w:val="00E352EB"/>
    <w:rsid w:val="00E41D0E"/>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776F"/>
    <w:rsid w:val="00ED0267"/>
    <w:rsid w:val="00ED0FFD"/>
    <w:rsid w:val="00ED3017"/>
    <w:rsid w:val="00EE3F66"/>
    <w:rsid w:val="00EE4CA6"/>
    <w:rsid w:val="00F0348B"/>
    <w:rsid w:val="00F2057D"/>
    <w:rsid w:val="00F214E9"/>
    <w:rsid w:val="00F25832"/>
    <w:rsid w:val="00F278F5"/>
    <w:rsid w:val="00F36164"/>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styleId="MquinadeescribirHTML">
    <w:name w:val="HTML Typewriter"/>
    <w:basedOn w:val="Fuentedeprrafopredeter"/>
    <w:uiPriority w:val="99"/>
    <w:semiHidden/>
    <w:unhideWhenUsed/>
    <w:rsid w:val="007B18F4"/>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558217">
      <w:bodyDiv w:val="1"/>
      <w:marLeft w:val="0"/>
      <w:marRight w:val="0"/>
      <w:marTop w:val="0"/>
      <w:marBottom w:val="0"/>
      <w:divBdr>
        <w:top w:val="none" w:sz="0" w:space="0" w:color="auto"/>
        <w:left w:val="none" w:sz="0" w:space="0" w:color="auto"/>
        <w:bottom w:val="none" w:sz="0" w:space="0" w:color="auto"/>
        <w:right w:val="none" w:sz="0" w:space="0" w:color="auto"/>
      </w:divBdr>
      <w:divsChild>
        <w:div w:id="1101025088">
          <w:marLeft w:val="0"/>
          <w:marRight w:val="0"/>
          <w:marTop w:val="0"/>
          <w:marBottom w:val="0"/>
          <w:divBdr>
            <w:top w:val="none" w:sz="0" w:space="0" w:color="auto"/>
            <w:left w:val="none" w:sz="0" w:space="0" w:color="auto"/>
            <w:bottom w:val="none" w:sz="0" w:space="0" w:color="auto"/>
            <w:right w:val="none" w:sz="0" w:space="0" w:color="auto"/>
          </w:divBdr>
        </w:div>
        <w:div w:id="912010297">
          <w:marLeft w:val="0"/>
          <w:marRight w:val="0"/>
          <w:marTop w:val="0"/>
          <w:marBottom w:val="0"/>
          <w:divBdr>
            <w:top w:val="none" w:sz="0" w:space="0" w:color="auto"/>
            <w:left w:val="none" w:sz="0" w:space="0" w:color="auto"/>
            <w:bottom w:val="none" w:sz="0" w:space="0" w:color="auto"/>
            <w:right w:val="none" w:sz="0" w:space="0" w:color="auto"/>
          </w:divBdr>
          <w:divsChild>
            <w:div w:id="525095389">
              <w:marLeft w:val="0"/>
              <w:marRight w:val="0"/>
              <w:marTop w:val="0"/>
              <w:marBottom w:val="0"/>
              <w:divBdr>
                <w:top w:val="none" w:sz="0" w:space="0" w:color="auto"/>
                <w:left w:val="none" w:sz="0" w:space="0" w:color="auto"/>
                <w:bottom w:val="none" w:sz="0" w:space="0" w:color="auto"/>
                <w:right w:val="none" w:sz="0" w:space="0" w:color="auto"/>
              </w:divBdr>
            </w:div>
          </w:divsChild>
        </w:div>
        <w:div w:id="243152243">
          <w:marLeft w:val="0"/>
          <w:marRight w:val="0"/>
          <w:marTop w:val="0"/>
          <w:marBottom w:val="0"/>
          <w:divBdr>
            <w:top w:val="none" w:sz="0" w:space="0" w:color="auto"/>
            <w:left w:val="none" w:sz="0" w:space="0" w:color="auto"/>
            <w:bottom w:val="none" w:sz="0" w:space="0" w:color="auto"/>
            <w:right w:val="none" w:sz="0" w:space="0" w:color="auto"/>
          </w:divBdr>
        </w:div>
        <w:div w:id="498468599">
          <w:marLeft w:val="0"/>
          <w:marRight w:val="0"/>
          <w:marTop w:val="0"/>
          <w:marBottom w:val="0"/>
          <w:divBdr>
            <w:top w:val="none" w:sz="0" w:space="0" w:color="auto"/>
            <w:left w:val="none" w:sz="0" w:space="0" w:color="auto"/>
            <w:bottom w:val="none" w:sz="0" w:space="0" w:color="auto"/>
            <w:right w:val="none" w:sz="0" w:space="0" w:color="auto"/>
          </w:divBdr>
        </w:div>
        <w:div w:id="383062231">
          <w:marLeft w:val="0"/>
          <w:marRight w:val="0"/>
          <w:marTop w:val="0"/>
          <w:marBottom w:val="0"/>
          <w:divBdr>
            <w:top w:val="none" w:sz="0" w:space="0" w:color="auto"/>
            <w:left w:val="none" w:sz="0" w:space="0" w:color="auto"/>
            <w:bottom w:val="none" w:sz="0" w:space="0" w:color="auto"/>
            <w:right w:val="none" w:sz="0" w:space="0" w:color="auto"/>
          </w:divBdr>
          <w:divsChild>
            <w:div w:id="1106853789">
              <w:marLeft w:val="0"/>
              <w:marRight w:val="0"/>
              <w:marTop w:val="0"/>
              <w:marBottom w:val="0"/>
              <w:divBdr>
                <w:top w:val="none" w:sz="0" w:space="0" w:color="auto"/>
                <w:left w:val="none" w:sz="0" w:space="0" w:color="auto"/>
                <w:bottom w:val="none" w:sz="0" w:space="0" w:color="auto"/>
                <w:right w:val="none" w:sz="0" w:space="0" w:color="auto"/>
              </w:divBdr>
            </w:div>
          </w:divsChild>
        </w:div>
        <w:div w:id="1909264778">
          <w:marLeft w:val="0"/>
          <w:marRight w:val="0"/>
          <w:marTop w:val="0"/>
          <w:marBottom w:val="0"/>
          <w:divBdr>
            <w:top w:val="none" w:sz="0" w:space="0" w:color="auto"/>
            <w:left w:val="none" w:sz="0" w:space="0" w:color="auto"/>
            <w:bottom w:val="none" w:sz="0" w:space="0" w:color="auto"/>
            <w:right w:val="none" w:sz="0" w:space="0" w:color="auto"/>
          </w:divBdr>
          <w:divsChild>
            <w:div w:id="1551264381">
              <w:marLeft w:val="0"/>
              <w:marRight w:val="0"/>
              <w:marTop w:val="0"/>
              <w:marBottom w:val="0"/>
              <w:divBdr>
                <w:top w:val="none" w:sz="0" w:space="0" w:color="auto"/>
                <w:left w:val="none" w:sz="0" w:space="0" w:color="auto"/>
                <w:bottom w:val="none" w:sz="0" w:space="0" w:color="auto"/>
                <w:right w:val="none" w:sz="0" w:space="0" w:color="auto"/>
              </w:divBdr>
              <w:divsChild>
                <w:div w:id="6591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0770">
          <w:marLeft w:val="0"/>
          <w:marRight w:val="0"/>
          <w:marTop w:val="0"/>
          <w:marBottom w:val="0"/>
          <w:divBdr>
            <w:top w:val="none" w:sz="0" w:space="0" w:color="auto"/>
            <w:left w:val="none" w:sz="0" w:space="0" w:color="auto"/>
            <w:bottom w:val="none" w:sz="0" w:space="0" w:color="auto"/>
            <w:right w:val="none" w:sz="0" w:space="0" w:color="auto"/>
          </w:divBdr>
        </w:div>
        <w:div w:id="1865174323">
          <w:marLeft w:val="0"/>
          <w:marRight w:val="0"/>
          <w:marTop w:val="0"/>
          <w:marBottom w:val="0"/>
          <w:divBdr>
            <w:top w:val="none" w:sz="0" w:space="0" w:color="auto"/>
            <w:left w:val="none" w:sz="0" w:space="0" w:color="auto"/>
            <w:bottom w:val="none" w:sz="0" w:space="0" w:color="auto"/>
            <w:right w:val="none" w:sz="0" w:space="0" w:color="auto"/>
          </w:divBdr>
          <w:divsChild>
            <w:div w:id="1292243739">
              <w:marLeft w:val="0"/>
              <w:marRight w:val="0"/>
              <w:marTop w:val="0"/>
              <w:marBottom w:val="0"/>
              <w:divBdr>
                <w:top w:val="none" w:sz="0" w:space="0" w:color="auto"/>
                <w:left w:val="none" w:sz="0" w:space="0" w:color="auto"/>
                <w:bottom w:val="none" w:sz="0" w:space="0" w:color="auto"/>
                <w:right w:val="none" w:sz="0" w:space="0" w:color="auto"/>
              </w:divBdr>
              <w:divsChild>
                <w:div w:id="450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926">
          <w:marLeft w:val="0"/>
          <w:marRight w:val="0"/>
          <w:marTop w:val="0"/>
          <w:marBottom w:val="0"/>
          <w:divBdr>
            <w:top w:val="none" w:sz="0" w:space="0" w:color="auto"/>
            <w:left w:val="none" w:sz="0" w:space="0" w:color="auto"/>
            <w:bottom w:val="none" w:sz="0" w:space="0" w:color="auto"/>
            <w:right w:val="none" w:sz="0" w:space="0" w:color="auto"/>
          </w:divBdr>
          <w:divsChild>
            <w:div w:id="1242182192">
              <w:marLeft w:val="0"/>
              <w:marRight w:val="0"/>
              <w:marTop w:val="0"/>
              <w:marBottom w:val="0"/>
              <w:divBdr>
                <w:top w:val="none" w:sz="0" w:space="0" w:color="auto"/>
                <w:left w:val="none" w:sz="0" w:space="0" w:color="auto"/>
                <w:bottom w:val="none" w:sz="0" w:space="0" w:color="auto"/>
                <w:right w:val="none" w:sz="0" w:space="0" w:color="auto"/>
              </w:divBdr>
            </w:div>
          </w:divsChild>
        </w:div>
        <w:div w:id="2046324283">
          <w:marLeft w:val="0"/>
          <w:marRight w:val="0"/>
          <w:marTop w:val="0"/>
          <w:marBottom w:val="0"/>
          <w:divBdr>
            <w:top w:val="none" w:sz="0" w:space="0" w:color="auto"/>
            <w:left w:val="none" w:sz="0" w:space="0" w:color="auto"/>
            <w:bottom w:val="none" w:sz="0" w:space="0" w:color="auto"/>
            <w:right w:val="none" w:sz="0" w:space="0" w:color="auto"/>
          </w:divBdr>
          <w:divsChild>
            <w:div w:id="1666319216">
              <w:marLeft w:val="0"/>
              <w:marRight w:val="0"/>
              <w:marTop w:val="0"/>
              <w:marBottom w:val="0"/>
              <w:divBdr>
                <w:top w:val="none" w:sz="0" w:space="0" w:color="auto"/>
                <w:left w:val="none" w:sz="0" w:space="0" w:color="auto"/>
                <w:bottom w:val="none" w:sz="0" w:space="0" w:color="auto"/>
                <w:right w:val="none" w:sz="0" w:space="0" w:color="auto"/>
              </w:divBdr>
              <w:divsChild>
                <w:div w:id="6329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7424">
          <w:marLeft w:val="0"/>
          <w:marRight w:val="0"/>
          <w:marTop w:val="0"/>
          <w:marBottom w:val="0"/>
          <w:divBdr>
            <w:top w:val="none" w:sz="0" w:space="0" w:color="auto"/>
            <w:left w:val="none" w:sz="0" w:space="0" w:color="auto"/>
            <w:bottom w:val="none" w:sz="0" w:space="0" w:color="auto"/>
            <w:right w:val="none" w:sz="0" w:space="0" w:color="auto"/>
          </w:divBdr>
          <w:divsChild>
            <w:div w:id="1774353647">
              <w:marLeft w:val="0"/>
              <w:marRight w:val="0"/>
              <w:marTop w:val="0"/>
              <w:marBottom w:val="0"/>
              <w:divBdr>
                <w:top w:val="none" w:sz="0" w:space="0" w:color="auto"/>
                <w:left w:val="none" w:sz="0" w:space="0" w:color="auto"/>
                <w:bottom w:val="none" w:sz="0" w:space="0" w:color="auto"/>
                <w:right w:val="none" w:sz="0" w:space="0" w:color="auto"/>
              </w:divBdr>
            </w:div>
          </w:divsChild>
        </w:div>
        <w:div w:id="1652755046">
          <w:marLeft w:val="0"/>
          <w:marRight w:val="0"/>
          <w:marTop w:val="0"/>
          <w:marBottom w:val="0"/>
          <w:divBdr>
            <w:top w:val="none" w:sz="0" w:space="0" w:color="auto"/>
            <w:left w:val="none" w:sz="0" w:space="0" w:color="auto"/>
            <w:bottom w:val="none" w:sz="0" w:space="0" w:color="auto"/>
            <w:right w:val="none" w:sz="0" w:space="0" w:color="auto"/>
          </w:divBdr>
          <w:divsChild>
            <w:div w:id="1604068404">
              <w:marLeft w:val="0"/>
              <w:marRight w:val="0"/>
              <w:marTop w:val="0"/>
              <w:marBottom w:val="0"/>
              <w:divBdr>
                <w:top w:val="none" w:sz="0" w:space="0" w:color="auto"/>
                <w:left w:val="none" w:sz="0" w:space="0" w:color="auto"/>
                <w:bottom w:val="none" w:sz="0" w:space="0" w:color="auto"/>
                <w:right w:val="none" w:sz="0" w:space="0" w:color="auto"/>
              </w:divBdr>
              <w:divsChild>
                <w:div w:id="1393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3811">
          <w:marLeft w:val="0"/>
          <w:marRight w:val="0"/>
          <w:marTop w:val="0"/>
          <w:marBottom w:val="0"/>
          <w:divBdr>
            <w:top w:val="none" w:sz="0" w:space="0" w:color="auto"/>
            <w:left w:val="none" w:sz="0" w:space="0" w:color="auto"/>
            <w:bottom w:val="none" w:sz="0" w:space="0" w:color="auto"/>
            <w:right w:val="none" w:sz="0" w:space="0" w:color="auto"/>
          </w:divBdr>
          <w:divsChild>
            <w:div w:id="137235573">
              <w:marLeft w:val="0"/>
              <w:marRight w:val="0"/>
              <w:marTop w:val="0"/>
              <w:marBottom w:val="0"/>
              <w:divBdr>
                <w:top w:val="none" w:sz="0" w:space="0" w:color="auto"/>
                <w:left w:val="none" w:sz="0" w:space="0" w:color="auto"/>
                <w:bottom w:val="none" w:sz="0" w:space="0" w:color="auto"/>
                <w:right w:val="none" w:sz="0" w:space="0" w:color="auto"/>
              </w:divBdr>
            </w:div>
          </w:divsChild>
        </w:div>
        <w:div w:id="1963268768">
          <w:marLeft w:val="0"/>
          <w:marRight w:val="0"/>
          <w:marTop w:val="0"/>
          <w:marBottom w:val="0"/>
          <w:divBdr>
            <w:top w:val="none" w:sz="0" w:space="0" w:color="auto"/>
            <w:left w:val="none" w:sz="0" w:space="0" w:color="auto"/>
            <w:bottom w:val="none" w:sz="0" w:space="0" w:color="auto"/>
            <w:right w:val="none" w:sz="0" w:space="0" w:color="auto"/>
          </w:divBdr>
          <w:divsChild>
            <w:div w:id="254946760">
              <w:marLeft w:val="0"/>
              <w:marRight w:val="0"/>
              <w:marTop w:val="0"/>
              <w:marBottom w:val="0"/>
              <w:divBdr>
                <w:top w:val="none" w:sz="0" w:space="0" w:color="auto"/>
                <w:left w:val="none" w:sz="0" w:space="0" w:color="auto"/>
                <w:bottom w:val="none" w:sz="0" w:space="0" w:color="auto"/>
                <w:right w:val="none" w:sz="0" w:space="0" w:color="auto"/>
              </w:divBdr>
              <w:divsChild>
                <w:div w:id="8670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6477">
          <w:marLeft w:val="0"/>
          <w:marRight w:val="0"/>
          <w:marTop w:val="0"/>
          <w:marBottom w:val="0"/>
          <w:divBdr>
            <w:top w:val="none" w:sz="0" w:space="0" w:color="auto"/>
            <w:left w:val="none" w:sz="0" w:space="0" w:color="auto"/>
            <w:bottom w:val="none" w:sz="0" w:space="0" w:color="auto"/>
            <w:right w:val="none" w:sz="0" w:space="0" w:color="auto"/>
          </w:divBdr>
        </w:div>
        <w:div w:id="986055964">
          <w:marLeft w:val="0"/>
          <w:marRight w:val="0"/>
          <w:marTop w:val="0"/>
          <w:marBottom w:val="0"/>
          <w:divBdr>
            <w:top w:val="none" w:sz="0" w:space="0" w:color="auto"/>
            <w:left w:val="none" w:sz="0" w:space="0" w:color="auto"/>
            <w:bottom w:val="none" w:sz="0" w:space="0" w:color="auto"/>
            <w:right w:val="none" w:sz="0" w:space="0" w:color="auto"/>
          </w:divBdr>
          <w:divsChild>
            <w:div w:id="964962945">
              <w:marLeft w:val="0"/>
              <w:marRight w:val="0"/>
              <w:marTop w:val="0"/>
              <w:marBottom w:val="0"/>
              <w:divBdr>
                <w:top w:val="none" w:sz="0" w:space="0" w:color="auto"/>
                <w:left w:val="none" w:sz="0" w:space="0" w:color="auto"/>
                <w:bottom w:val="none" w:sz="0" w:space="0" w:color="auto"/>
                <w:right w:val="none" w:sz="0" w:space="0" w:color="auto"/>
              </w:divBdr>
              <w:divsChild>
                <w:div w:id="12330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81859">
          <w:marLeft w:val="0"/>
          <w:marRight w:val="0"/>
          <w:marTop w:val="0"/>
          <w:marBottom w:val="0"/>
          <w:divBdr>
            <w:top w:val="none" w:sz="0" w:space="0" w:color="auto"/>
            <w:left w:val="none" w:sz="0" w:space="0" w:color="auto"/>
            <w:bottom w:val="none" w:sz="0" w:space="0" w:color="auto"/>
            <w:right w:val="none" w:sz="0" w:space="0" w:color="auto"/>
          </w:divBdr>
        </w:div>
        <w:div w:id="26638466">
          <w:marLeft w:val="0"/>
          <w:marRight w:val="0"/>
          <w:marTop w:val="0"/>
          <w:marBottom w:val="0"/>
          <w:divBdr>
            <w:top w:val="none" w:sz="0" w:space="0" w:color="auto"/>
            <w:left w:val="none" w:sz="0" w:space="0" w:color="auto"/>
            <w:bottom w:val="none" w:sz="0" w:space="0" w:color="auto"/>
            <w:right w:val="none" w:sz="0" w:space="0" w:color="auto"/>
          </w:divBdr>
          <w:divsChild>
            <w:div w:id="185293296">
              <w:marLeft w:val="0"/>
              <w:marRight w:val="0"/>
              <w:marTop w:val="0"/>
              <w:marBottom w:val="0"/>
              <w:divBdr>
                <w:top w:val="none" w:sz="0" w:space="0" w:color="auto"/>
                <w:left w:val="none" w:sz="0" w:space="0" w:color="auto"/>
                <w:bottom w:val="none" w:sz="0" w:space="0" w:color="auto"/>
                <w:right w:val="none" w:sz="0" w:space="0" w:color="auto"/>
              </w:divBdr>
              <w:divsChild>
                <w:div w:id="18839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4670">
          <w:marLeft w:val="0"/>
          <w:marRight w:val="0"/>
          <w:marTop w:val="0"/>
          <w:marBottom w:val="0"/>
          <w:divBdr>
            <w:top w:val="none" w:sz="0" w:space="0" w:color="auto"/>
            <w:left w:val="none" w:sz="0" w:space="0" w:color="auto"/>
            <w:bottom w:val="none" w:sz="0" w:space="0" w:color="auto"/>
            <w:right w:val="none" w:sz="0" w:space="0" w:color="auto"/>
          </w:divBdr>
        </w:div>
        <w:div w:id="342785786">
          <w:marLeft w:val="0"/>
          <w:marRight w:val="0"/>
          <w:marTop w:val="0"/>
          <w:marBottom w:val="0"/>
          <w:divBdr>
            <w:top w:val="none" w:sz="0" w:space="0" w:color="auto"/>
            <w:left w:val="none" w:sz="0" w:space="0" w:color="auto"/>
            <w:bottom w:val="none" w:sz="0" w:space="0" w:color="auto"/>
            <w:right w:val="none" w:sz="0" w:space="0" w:color="auto"/>
          </w:divBdr>
        </w:div>
        <w:div w:id="1495141971">
          <w:marLeft w:val="0"/>
          <w:marRight w:val="0"/>
          <w:marTop w:val="0"/>
          <w:marBottom w:val="0"/>
          <w:divBdr>
            <w:top w:val="none" w:sz="0" w:space="0" w:color="auto"/>
            <w:left w:val="none" w:sz="0" w:space="0" w:color="auto"/>
            <w:bottom w:val="none" w:sz="0" w:space="0" w:color="auto"/>
            <w:right w:val="none" w:sz="0" w:space="0" w:color="auto"/>
          </w:divBdr>
        </w:div>
        <w:div w:id="386075336">
          <w:marLeft w:val="0"/>
          <w:marRight w:val="0"/>
          <w:marTop w:val="0"/>
          <w:marBottom w:val="0"/>
          <w:divBdr>
            <w:top w:val="none" w:sz="0" w:space="0" w:color="auto"/>
            <w:left w:val="none" w:sz="0" w:space="0" w:color="auto"/>
            <w:bottom w:val="none" w:sz="0" w:space="0" w:color="auto"/>
            <w:right w:val="none" w:sz="0" w:space="0" w:color="auto"/>
          </w:divBdr>
        </w:div>
        <w:div w:id="2072921407">
          <w:marLeft w:val="0"/>
          <w:marRight w:val="0"/>
          <w:marTop w:val="0"/>
          <w:marBottom w:val="0"/>
          <w:divBdr>
            <w:top w:val="none" w:sz="0" w:space="0" w:color="auto"/>
            <w:left w:val="none" w:sz="0" w:space="0" w:color="auto"/>
            <w:bottom w:val="none" w:sz="0" w:space="0" w:color="auto"/>
            <w:right w:val="none" w:sz="0" w:space="0" w:color="auto"/>
          </w:divBdr>
          <w:divsChild>
            <w:div w:id="801970835">
              <w:marLeft w:val="0"/>
              <w:marRight w:val="0"/>
              <w:marTop w:val="0"/>
              <w:marBottom w:val="0"/>
              <w:divBdr>
                <w:top w:val="none" w:sz="0" w:space="0" w:color="auto"/>
                <w:left w:val="none" w:sz="0" w:space="0" w:color="auto"/>
                <w:bottom w:val="none" w:sz="0" w:space="0" w:color="auto"/>
                <w:right w:val="none" w:sz="0" w:space="0" w:color="auto"/>
              </w:divBdr>
            </w:div>
          </w:divsChild>
        </w:div>
        <w:div w:id="1774595201">
          <w:marLeft w:val="0"/>
          <w:marRight w:val="0"/>
          <w:marTop w:val="0"/>
          <w:marBottom w:val="0"/>
          <w:divBdr>
            <w:top w:val="none" w:sz="0" w:space="0" w:color="auto"/>
            <w:left w:val="none" w:sz="0" w:space="0" w:color="auto"/>
            <w:bottom w:val="none" w:sz="0" w:space="0" w:color="auto"/>
            <w:right w:val="none" w:sz="0" w:space="0" w:color="auto"/>
          </w:divBdr>
          <w:divsChild>
            <w:div w:id="1038555304">
              <w:marLeft w:val="0"/>
              <w:marRight w:val="0"/>
              <w:marTop w:val="0"/>
              <w:marBottom w:val="0"/>
              <w:divBdr>
                <w:top w:val="none" w:sz="0" w:space="0" w:color="auto"/>
                <w:left w:val="none" w:sz="0" w:space="0" w:color="auto"/>
                <w:bottom w:val="none" w:sz="0" w:space="0" w:color="auto"/>
                <w:right w:val="none" w:sz="0" w:space="0" w:color="auto"/>
              </w:divBdr>
              <w:divsChild>
                <w:div w:id="4275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0572">
          <w:marLeft w:val="0"/>
          <w:marRight w:val="0"/>
          <w:marTop w:val="0"/>
          <w:marBottom w:val="0"/>
          <w:divBdr>
            <w:top w:val="none" w:sz="0" w:space="0" w:color="auto"/>
            <w:left w:val="none" w:sz="0" w:space="0" w:color="auto"/>
            <w:bottom w:val="none" w:sz="0" w:space="0" w:color="auto"/>
            <w:right w:val="none" w:sz="0" w:space="0" w:color="auto"/>
          </w:divBdr>
        </w:div>
        <w:div w:id="167447381">
          <w:marLeft w:val="0"/>
          <w:marRight w:val="0"/>
          <w:marTop w:val="0"/>
          <w:marBottom w:val="0"/>
          <w:divBdr>
            <w:top w:val="none" w:sz="0" w:space="0" w:color="auto"/>
            <w:left w:val="none" w:sz="0" w:space="0" w:color="auto"/>
            <w:bottom w:val="none" w:sz="0" w:space="0" w:color="auto"/>
            <w:right w:val="none" w:sz="0" w:space="0" w:color="auto"/>
          </w:divBdr>
          <w:divsChild>
            <w:div w:id="1567455327">
              <w:marLeft w:val="0"/>
              <w:marRight w:val="0"/>
              <w:marTop w:val="0"/>
              <w:marBottom w:val="0"/>
              <w:divBdr>
                <w:top w:val="none" w:sz="0" w:space="0" w:color="auto"/>
                <w:left w:val="none" w:sz="0" w:space="0" w:color="auto"/>
                <w:bottom w:val="none" w:sz="0" w:space="0" w:color="auto"/>
                <w:right w:val="none" w:sz="0" w:space="0" w:color="auto"/>
              </w:divBdr>
            </w:div>
          </w:divsChild>
        </w:div>
        <w:div w:id="44178895">
          <w:marLeft w:val="0"/>
          <w:marRight w:val="0"/>
          <w:marTop w:val="0"/>
          <w:marBottom w:val="0"/>
          <w:divBdr>
            <w:top w:val="none" w:sz="0" w:space="0" w:color="auto"/>
            <w:left w:val="none" w:sz="0" w:space="0" w:color="auto"/>
            <w:bottom w:val="none" w:sz="0" w:space="0" w:color="auto"/>
            <w:right w:val="none" w:sz="0" w:space="0" w:color="auto"/>
          </w:divBdr>
          <w:divsChild>
            <w:div w:id="1397699247">
              <w:marLeft w:val="0"/>
              <w:marRight w:val="0"/>
              <w:marTop w:val="0"/>
              <w:marBottom w:val="0"/>
              <w:divBdr>
                <w:top w:val="none" w:sz="0" w:space="0" w:color="auto"/>
                <w:left w:val="none" w:sz="0" w:space="0" w:color="auto"/>
                <w:bottom w:val="none" w:sz="0" w:space="0" w:color="auto"/>
                <w:right w:val="none" w:sz="0" w:space="0" w:color="auto"/>
              </w:divBdr>
              <w:divsChild>
                <w:div w:id="14244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3773">
          <w:marLeft w:val="0"/>
          <w:marRight w:val="0"/>
          <w:marTop w:val="0"/>
          <w:marBottom w:val="0"/>
          <w:divBdr>
            <w:top w:val="none" w:sz="0" w:space="0" w:color="auto"/>
            <w:left w:val="none" w:sz="0" w:space="0" w:color="auto"/>
            <w:bottom w:val="none" w:sz="0" w:space="0" w:color="auto"/>
            <w:right w:val="none" w:sz="0" w:space="0" w:color="auto"/>
          </w:divBdr>
          <w:divsChild>
            <w:div w:id="551042602">
              <w:marLeft w:val="0"/>
              <w:marRight w:val="0"/>
              <w:marTop w:val="0"/>
              <w:marBottom w:val="0"/>
              <w:divBdr>
                <w:top w:val="none" w:sz="0" w:space="0" w:color="auto"/>
                <w:left w:val="none" w:sz="0" w:space="0" w:color="auto"/>
                <w:bottom w:val="none" w:sz="0" w:space="0" w:color="auto"/>
                <w:right w:val="none" w:sz="0" w:space="0" w:color="auto"/>
              </w:divBdr>
            </w:div>
          </w:divsChild>
        </w:div>
        <w:div w:id="1032532590">
          <w:marLeft w:val="0"/>
          <w:marRight w:val="0"/>
          <w:marTop w:val="0"/>
          <w:marBottom w:val="0"/>
          <w:divBdr>
            <w:top w:val="none" w:sz="0" w:space="0" w:color="auto"/>
            <w:left w:val="none" w:sz="0" w:space="0" w:color="auto"/>
            <w:bottom w:val="none" w:sz="0" w:space="0" w:color="auto"/>
            <w:right w:val="none" w:sz="0" w:space="0" w:color="auto"/>
          </w:divBdr>
          <w:divsChild>
            <w:div w:id="1583100106">
              <w:marLeft w:val="0"/>
              <w:marRight w:val="0"/>
              <w:marTop w:val="0"/>
              <w:marBottom w:val="0"/>
              <w:divBdr>
                <w:top w:val="none" w:sz="0" w:space="0" w:color="auto"/>
                <w:left w:val="none" w:sz="0" w:space="0" w:color="auto"/>
                <w:bottom w:val="none" w:sz="0" w:space="0" w:color="auto"/>
                <w:right w:val="none" w:sz="0" w:space="0" w:color="auto"/>
              </w:divBdr>
              <w:divsChild>
                <w:div w:id="12018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7306">
          <w:marLeft w:val="0"/>
          <w:marRight w:val="0"/>
          <w:marTop w:val="0"/>
          <w:marBottom w:val="0"/>
          <w:divBdr>
            <w:top w:val="none" w:sz="0" w:space="0" w:color="auto"/>
            <w:left w:val="none" w:sz="0" w:space="0" w:color="auto"/>
            <w:bottom w:val="none" w:sz="0" w:space="0" w:color="auto"/>
            <w:right w:val="none" w:sz="0" w:space="0" w:color="auto"/>
          </w:divBdr>
        </w:div>
        <w:div w:id="2123188560">
          <w:marLeft w:val="0"/>
          <w:marRight w:val="0"/>
          <w:marTop w:val="0"/>
          <w:marBottom w:val="0"/>
          <w:divBdr>
            <w:top w:val="none" w:sz="0" w:space="0" w:color="auto"/>
            <w:left w:val="none" w:sz="0" w:space="0" w:color="auto"/>
            <w:bottom w:val="none" w:sz="0" w:space="0" w:color="auto"/>
            <w:right w:val="none" w:sz="0" w:space="0" w:color="auto"/>
          </w:divBdr>
          <w:divsChild>
            <w:div w:id="166678066">
              <w:marLeft w:val="0"/>
              <w:marRight w:val="0"/>
              <w:marTop w:val="0"/>
              <w:marBottom w:val="0"/>
              <w:divBdr>
                <w:top w:val="none" w:sz="0" w:space="0" w:color="auto"/>
                <w:left w:val="none" w:sz="0" w:space="0" w:color="auto"/>
                <w:bottom w:val="none" w:sz="0" w:space="0" w:color="auto"/>
                <w:right w:val="none" w:sz="0" w:space="0" w:color="auto"/>
              </w:divBdr>
              <w:divsChild>
                <w:div w:id="4107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2655">
          <w:marLeft w:val="0"/>
          <w:marRight w:val="0"/>
          <w:marTop w:val="0"/>
          <w:marBottom w:val="0"/>
          <w:divBdr>
            <w:top w:val="none" w:sz="0" w:space="0" w:color="auto"/>
            <w:left w:val="none" w:sz="0" w:space="0" w:color="auto"/>
            <w:bottom w:val="none" w:sz="0" w:space="0" w:color="auto"/>
            <w:right w:val="none" w:sz="0" w:space="0" w:color="auto"/>
          </w:divBdr>
        </w:div>
        <w:div w:id="1139372814">
          <w:marLeft w:val="0"/>
          <w:marRight w:val="0"/>
          <w:marTop w:val="0"/>
          <w:marBottom w:val="0"/>
          <w:divBdr>
            <w:top w:val="none" w:sz="0" w:space="0" w:color="auto"/>
            <w:left w:val="none" w:sz="0" w:space="0" w:color="auto"/>
            <w:bottom w:val="none" w:sz="0" w:space="0" w:color="auto"/>
            <w:right w:val="none" w:sz="0" w:space="0" w:color="auto"/>
          </w:divBdr>
          <w:divsChild>
            <w:div w:id="238059444">
              <w:marLeft w:val="0"/>
              <w:marRight w:val="0"/>
              <w:marTop w:val="0"/>
              <w:marBottom w:val="0"/>
              <w:divBdr>
                <w:top w:val="none" w:sz="0" w:space="0" w:color="auto"/>
                <w:left w:val="none" w:sz="0" w:space="0" w:color="auto"/>
                <w:bottom w:val="none" w:sz="0" w:space="0" w:color="auto"/>
                <w:right w:val="none" w:sz="0" w:space="0" w:color="auto"/>
              </w:divBdr>
              <w:divsChild>
                <w:div w:id="523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6252">
          <w:marLeft w:val="0"/>
          <w:marRight w:val="0"/>
          <w:marTop w:val="0"/>
          <w:marBottom w:val="0"/>
          <w:divBdr>
            <w:top w:val="none" w:sz="0" w:space="0" w:color="auto"/>
            <w:left w:val="none" w:sz="0" w:space="0" w:color="auto"/>
            <w:bottom w:val="none" w:sz="0" w:space="0" w:color="auto"/>
            <w:right w:val="none" w:sz="0" w:space="0" w:color="auto"/>
          </w:divBdr>
          <w:divsChild>
            <w:div w:id="2133286043">
              <w:marLeft w:val="0"/>
              <w:marRight w:val="0"/>
              <w:marTop w:val="0"/>
              <w:marBottom w:val="0"/>
              <w:divBdr>
                <w:top w:val="none" w:sz="0" w:space="0" w:color="auto"/>
                <w:left w:val="none" w:sz="0" w:space="0" w:color="auto"/>
                <w:bottom w:val="none" w:sz="0" w:space="0" w:color="auto"/>
                <w:right w:val="none" w:sz="0" w:space="0" w:color="auto"/>
              </w:divBdr>
            </w:div>
          </w:divsChild>
        </w:div>
        <w:div w:id="727919175">
          <w:marLeft w:val="0"/>
          <w:marRight w:val="0"/>
          <w:marTop w:val="0"/>
          <w:marBottom w:val="0"/>
          <w:divBdr>
            <w:top w:val="none" w:sz="0" w:space="0" w:color="auto"/>
            <w:left w:val="none" w:sz="0" w:space="0" w:color="auto"/>
            <w:bottom w:val="none" w:sz="0" w:space="0" w:color="auto"/>
            <w:right w:val="none" w:sz="0" w:space="0" w:color="auto"/>
          </w:divBdr>
          <w:divsChild>
            <w:div w:id="127210655">
              <w:marLeft w:val="0"/>
              <w:marRight w:val="0"/>
              <w:marTop w:val="0"/>
              <w:marBottom w:val="0"/>
              <w:divBdr>
                <w:top w:val="none" w:sz="0" w:space="0" w:color="auto"/>
                <w:left w:val="none" w:sz="0" w:space="0" w:color="auto"/>
                <w:bottom w:val="none" w:sz="0" w:space="0" w:color="auto"/>
                <w:right w:val="none" w:sz="0" w:space="0" w:color="auto"/>
              </w:divBdr>
              <w:divsChild>
                <w:div w:id="4206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7343">
          <w:marLeft w:val="0"/>
          <w:marRight w:val="0"/>
          <w:marTop w:val="0"/>
          <w:marBottom w:val="0"/>
          <w:divBdr>
            <w:top w:val="none" w:sz="0" w:space="0" w:color="auto"/>
            <w:left w:val="none" w:sz="0" w:space="0" w:color="auto"/>
            <w:bottom w:val="none" w:sz="0" w:space="0" w:color="auto"/>
            <w:right w:val="none" w:sz="0" w:space="0" w:color="auto"/>
          </w:divBdr>
        </w:div>
        <w:div w:id="1839537572">
          <w:marLeft w:val="0"/>
          <w:marRight w:val="0"/>
          <w:marTop w:val="0"/>
          <w:marBottom w:val="0"/>
          <w:divBdr>
            <w:top w:val="none" w:sz="0" w:space="0" w:color="auto"/>
            <w:left w:val="none" w:sz="0" w:space="0" w:color="auto"/>
            <w:bottom w:val="none" w:sz="0" w:space="0" w:color="auto"/>
            <w:right w:val="none" w:sz="0" w:space="0" w:color="auto"/>
          </w:divBdr>
          <w:divsChild>
            <w:div w:id="102194008">
              <w:marLeft w:val="0"/>
              <w:marRight w:val="0"/>
              <w:marTop w:val="0"/>
              <w:marBottom w:val="0"/>
              <w:divBdr>
                <w:top w:val="none" w:sz="0" w:space="0" w:color="auto"/>
                <w:left w:val="none" w:sz="0" w:space="0" w:color="auto"/>
                <w:bottom w:val="none" w:sz="0" w:space="0" w:color="auto"/>
                <w:right w:val="none" w:sz="0" w:space="0" w:color="auto"/>
              </w:divBdr>
            </w:div>
          </w:divsChild>
        </w:div>
        <w:div w:id="588005820">
          <w:marLeft w:val="0"/>
          <w:marRight w:val="0"/>
          <w:marTop w:val="0"/>
          <w:marBottom w:val="0"/>
          <w:divBdr>
            <w:top w:val="none" w:sz="0" w:space="0" w:color="auto"/>
            <w:left w:val="none" w:sz="0" w:space="0" w:color="auto"/>
            <w:bottom w:val="none" w:sz="0" w:space="0" w:color="auto"/>
            <w:right w:val="none" w:sz="0" w:space="0" w:color="auto"/>
          </w:divBdr>
          <w:divsChild>
            <w:div w:id="614948995">
              <w:marLeft w:val="0"/>
              <w:marRight w:val="0"/>
              <w:marTop w:val="0"/>
              <w:marBottom w:val="0"/>
              <w:divBdr>
                <w:top w:val="none" w:sz="0" w:space="0" w:color="auto"/>
                <w:left w:val="none" w:sz="0" w:space="0" w:color="auto"/>
                <w:bottom w:val="none" w:sz="0" w:space="0" w:color="auto"/>
                <w:right w:val="none" w:sz="0" w:space="0" w:color="auto"/>
              </w:divBdr>
              <w:divsChild>
                <w:div w:id="8970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3189">
          <w:marLeft w:val="0"/>
          <w:marRight w:val="0"/>
          <w:marTop w:val="0"/>
          <w:marBottom w:val="0"/>
          <w:divBdr>
            <w:top w:val="none" w:sz="0" w:space="0" w:color="auto"/>
            <w:left w:val="none" w:sz="0" w:space="0" w:color="auto"/>
            <w:bottom w:val="none" w:sz="0" w:space="0" w:color="auto"/>
            <w:right w:val="none" w:sz="0" w:space="0" w:color="auto"/>
          </w:divBdr>
        </w:div>
        <w:div w:id="1045324879">
          <w:marLeft w:val="0"/>
          <w:marRight w:val="0"/>
          <w:marTop w:val="0"/>
          <w:marBottom w:val="0"/>
          <w:divBdr>
            <w:top w:val="none" w:sz="0" w:space="0" w:color="auto"/>
            <w:left w:val="none" w:sz="0" w:space="0" w:color="auto"/>
            <w:bottom w:val="none" w:sz="0" w:space="0" w:color="auto"/>
            <w:right w:val="none" w:sz="0" w:space="0" w:color="auto"/>
          </w:divBdr>
          <w:divsChild>
            <w:div w:id="111368326">
              <w:marLeft w:val="0"/>
              <w:marRight w:val="0"/>
              <w:marTop w:val="0"/>
              <w:marBottom w:val="0"/>
              <w:divBdr>
                <w:top w:val="none" w:sz="0" w:space="0" w:color="auto"/>
                <w:left w:val="none" w:sz="0" w:space="0" w:color="auto"/>
                <w:bottom w:val="none" w:sz="0" w:space="0" w:color="auto"/>
                <w:right w:val="none" w:sz="0" w:space="0" w:color="auto"/>
              </w:divBdr>
              <w:divsChild>
                <w:div w:id="5845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4156">
          <w:marLeft w:val="0"/>
          <w:marRight w:val="0"/>
          <w:marTop w:val="0"/>
          <w:marBottom w:val="0"/>
          <w:divBdr>
            <w:top w:val="none" w:sz="0" w:space="0" w:color="auto"/>
            <w:left w:val="none" w:sz="0" w:space="0" w:color="auto"/>
            <w:bottom w:val="none" w:sz="0" w:space="0" w:color="auto"/>
            <w:right w:val="none" w:sz="0" w:space="0" w:color="auto"/>
          </w:divBdr>
          <w:divsChild>
            <w:div w:id="1321155350">
              <w:marLeft w:val="0"/>
              <w:marRight w:val="0"/>
              <w:marTop w:val="0"/>
              <w:marBottom w:val="0"/>
              <w:divBdr>
                <w:top w:val="none" w:sz="0" w:space="0" w:color="auto"/>
                <w:left w:val="none" w:sz="0" w:space="0" w:color="auto"/>
                <w:bottom w:val="none" w:sz="0" w:space="0" w:color="auto"/>
                <w:right w:val="none" w:sz="0" w:space="0" w:color="auto"/>
              </w:divBdr>
            </w:div>
          </w:divsChild>
        </w:div>
        <w:div w:id="2049641087">
          <w:marLeft w:val="0"/>
          <w:marRight w:val="0"/>
          <w:marTop w:val="0"/>
          <w:marBottom w:val="0"/>
          <w:divBdr>
            <w:top w:val="none" w:sz="0" w:space="0" w:color="auto"/>
            <w:left w:val="none" w:sz="0" w:space="0" w:color="auto"/>
            <w:bottom w:val="none" w:sz="0" w:space="0" w:color="auto"/>
            <w:right w:val="none" w:sz="0" w:space="0" w:color="auto"/>
          </w:divBdr>
        </w:div>
        <w:div w:id="1542668568">
          <w:marLeft w:val="0"/>
          <w:marRight w:val="0"/>
          <w:marTop w:val="0"/>
          <w:marBottom w:val="0"/>
          <w:divBdr>
            <w:top w:val="none" w:sz="0" w:space="0" w:color="auto"/>
            <w:left w:val="none" w:sz="0" w:space="0" w:color="auto"/>
            <w:bottom w:val="none" w:sz="0" w:space="0" w:color="auto"/>
            <w:right w:val="none" w:sz="0" w:space="0" w:color="auto"/>
          </w:divBdr>
          <w:divsChild>
            <w:div w:id="1186479431">
              <w:marLeft w:val="0"/>
              <w:marRight w:val="0"/>
              <w:marTop w:val="0"/>
              <w:marBottom w:val="0"/>
              <w:divBdr>
                <w:top w:val="none" w:sz="0" w:space="0" w:color="auto"/>
                <w:left w:val="none" w:sz="0" w:space="0" w:color="auto"/>
                <w:bottom w:val="none" w:sz="0" w:space="0" w:color="auto"/>
                <w:right w:val="none" w:sz="0" w:space="0" w:color="auto"/>
              </w:divBdr>
              <w:divsChild>
                <w:div w:id="8074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2434">
          <w:marLeft w:val="0"/>
          <w:marRight w:val="0"/>
          <w:marTop w:val="0"/>
          <w:marBottom w:val="0"/>
          <w:divBdr>
            <w:top w:val="none" w:sz="0" w:space="0" w:color="auto"/>
            <w:left w:val="none" w:sz="0" w:space="0" w:color="auto"/>
            <w:bottom w:val="none" w:sz="0" w:space="0" w:color="auto"/>
            <w:right w:val="none" w:sz="0" w:space="0" w:color="auto"/>
          </w:divBdr>
          <w:divsChild>
            <w:div w:id="1197085413">
              <w:marLeft w:val="0"/>
              <w:marRight w:val="0"/>
              <w:marTop w:val="0"/>
              <w:marBottom w:val="0"/>
              <w:divBdr>
                <w:top w:val="none" w:sz="0" w:space="0" w:color="auto"/>
                <w:left w:val="none" w:sz="0" w:space="0" w:color="auto"/>
                <w:bottom w:val="none" w:sz="0" w:space="0" w:color="auto"/>
                <w:right w:val="none" w:sz="0" w:space="0" w:color="auto"/>
              </w:divBdr>
            </w:div>
          </w:divsChild>
        </w:div>
        <w:div w:id="653610341">
          <w:marLeft w:val="0"/>
          <w:marRight w:val="0"/>
          <w:marTop w:val="0"/>
          <w:marBottom w:val="0"/>
          <w:divBdr>
            <w:top w:val="none" w:sz="0" w:space="0" w:color="auto"/>
            <w:left w:val="none" w:sz="0" w:space="0" w:color="auto"/>
            <w:bottom w:val="none" w:sz="0" w:space="0" w:color="auto"/>
            <w:right w:val="none" w:sz="0" w:space="0" w:color="auto"/>
          </w:divBdr>
          <w:divsChild>
            <w:div w:id="153959175">
              <w:marLeft w:val="0"/>
              <w:marRight w:val="0"/>
              <w:marTop w:val="0"/>
              <w:marBottom w:val="0"/>
              <w:divBdr>
                <w:top w:val="none" w:sz="0" w:space="0" w:color="auto"/>
                <w:left w:val="none" w:sz="0" w:space="0" w:color="auto"/>
                <w:bottom w:val="none" w:sz="0" w:space="0" w:color="auto"/>
                <w:right w:val="none" w:sz="0" w:space="0" w:color="auto"/>
              </w:divBdr>
            </w:div>
          </w:divsChild>
        </w:div>
        <w:div w:id="278489448">
          <w:marLeft w:val="0"/>
          <w:marRight w:val="0"/>
          <w:marTop w:val="0"/>
          <w:marBottom w:val="0"/>
          <w:divBdr>
            <w:top w:val="none" w:sz="0" w:space="0" w:color="auto"/>
            <w:left w:val="none" w:sz="0" w:space="0" w:color="auto"/>
            <w:bottom w:val="none" w:sz="0" w:space="0" w:color="auto"/>
            <w:right w:val="none" w:sz="0" w:space="0" w:color="auto"/>
          </w:divBdr>
          <w:divsChild>
            <w:div w:id="1854958513">
              <w:marLeft w:val="0"/>
              <w:marRight w:val="0"/>
              <w:marTop w:val="0"/>
              <w:marBottom w:val="0"/>
              <w:divBdr>
                <w:top w:val="none" w:sz="0" w:space="0" w:color="auto"/>
                <w:left w:val="none" w:sz="0" w:space="0" w:color="auto"/>
                <w:bottom w:val="none" w:sz="0" w:space="0" w:color="auto"/>
                <w:right w:val="none" w:sz="0" w:space="0" w:color="auto"/>
              </w:divBdr>
              <w:divsChild>
                <w:div w:id="6794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877">
          <w:marLeft w:val="0"/>
          <w:marRight w:val="0"/>
          <w:marTop w:val="0"/>
          <w:marBottom w:val="0"/>
          <w:divBdr>
            <w:top w:val="none" w:sz="0" w:space="0" w:color="auto"/>
            <w:left w:val="none" w:sz="0" w:space="0" w:color="auto"/>
            <w:bottom w:val="none" w:sz="0" w:space="0" w:color="auto"/>
            <w:right w:val="none" w:sz="0" w:space="0" w:color="auto"/>
          </w:divBdr>
        </w:div>
        <w:div w:id="1005716100">
          <w:marLeft w:val="0"/>
          <w:marRight w:val="0"/>
          <w:marTop w:val="0"/>
          <w:marBottom w:val="0"/>
          <w:divBdr>
            <w:top w:val="none" w:sz="0" w:space="0" w:color="auto"/>
            <w:left w:val="none" w:sz="0" w:space="0" w:color="auto"/>
            <w:bottom w:val="none" w:sz="0" w:space="0" w:color="auto"/>
            <w:right w:val="none" w:sz="0" w:space="0" w:color="auto"/>
          </w:divBdr>
          <w:divsChild>
            <w:div w:id="613173615">
              <w:marLeft w:val="0"/>
              <w:marRight w:val="0"/>
              <w:marTop w:val="0"/>
              <w:marBottom w:val="0"/>
              <w:divBdr>
                <w:top w:val="none" w:sz="0" w:space="0" w:color="auto"/>
                <w:left w:val="none" w:sz="0" w:space="0" w:color="auto"/>
                <w:bottom w:val="none" w:sz="0" w:space="0" w:color="auto"/>
                <w:right w:val="none" w:sz="0" w:space="0" w:color="auto"/>
              </w:divBdr>
              <w:divsChild>
                <w:div w:id="5167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363">
          <w:marLeft w:val="0"/>
          <w:marRight w:val="0"/>
          <w:marTop w:val="0"/>
          <w:marBottom w:val="0"/>
          <w:divBdr>
            <w:top w:val="none" w:sz="0" w:space="0" w:color="auto"/>
            <w:left w:val="none" w:sz="0" w:space="0" w:color="auto"/>
            <w:bottom w:val="none" w:sz="0" w:space="0" w:color="auto"/>
            <w:right w:val="none" w:sz="0" w:space="0" w:color="auto"/>
          </w:divBdr>
        </w:div>
        <w:div w:id="1358894543">
          <w:marLeft w:val="0"/>
          <w:marRight w:val="0"/>
          <w:marTop w:val="0"/>
          <w:marBottom w:val="0"/>
          <w:divBdr>
            <w:top w:val="none" w:sz="0" w:space="0" w:color="auto"/>
            <w:left w:val="none" w:sz="0" w:space="0" w:color="auto"/>
            <w:bottom w:val="none" w:sz="0" w:space="0" w:color="auto"/>
            <w:right w:val="none" w:sz="0" w:space="0" w:color="auto"/>
          </w:divBdr>
          <w:divsChild>
            <w:div w:id="1283263547">
              <w:marLeft w:val="0"/>
              <w:marRight w:val="0"/>
              <w:marTop w:val="0"/>
              <w:marBottom w:val="0"/>
              <w:divBdr>
                <w:top w:val="none" w:sz="0" w:space="0" w:color="auto"/>
                <w:left w:val="none" w:sz="0" w:space="0" w:color="auto"/>
                <w:bottom w:val="none" w:sz="0" w:space="0" w:color="auto"/>
                <w:right w:val="none" w:sz="0" w:space="0" w:color="auto"/>
              </w:divBdr>
              <w:divsChild>
                <w:div w:id="87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5228">
          <w:marLeft w:val="0"/>
          <w:marRight w:val="0"/>
          <w:marTop w:val="0"/>
          <w:marBottom w:val="0"/>
          <w:divBdr>
            <w:top w:val="none" w:sz="0" w:space="0" w:color="auto"/>
            <w:left w:val="none" w:sz="0" w:space="0" w:color="auto"/>
            <w:bottom w:val="none" w:sz="0" w:space="0" w:color="auto"/>
            <w:right w:val="none" w:sz="0" w:space="0" w:color="auto"/>
          </w:divBdr>
        </w:div>
        <w:div w:id="808018435">
          <w:marLeft w:val="0"/>
          <w:marRight w:val="0"/>
          <w:marTop w:val="0"/>
          <w:marBottom w:val="0"/>
          <w:divBdr>
            <w:top w:val="none" w:sz="0" w:space="0" w:color="auto"/>
            <w:left w:val="none" w:sz="0" w:space="0" w:color="auto"/>
            <w:bottom w:val="none" w:sz="0" w:space="0" w:color="auto"/>
            <w:right w:val="none" w:sz="0" w:space="0" w:color="auto"/>
          </w:divBdr>
          <w:divsChild>
            <w:div w:id="1215892332">
              <w:marLeft w:val="0"/>
              <w:marRight w:val="0"/>
              <w:marTop w:val="0"/>
              <w:marBottom w:val="0"/>
              <w:divBdr>
                <w:top w:val="none" w:sz="0" w:space="0" w:color="auto"/>
                <w:left w:val="none" w:sz="0" w:space="0" w:color="auto"/>
                <w:bottom w:val="none" w:sz="0" w:space="0" w:color="auto"/>
                <w:right w:val="none" w:sz="0" w:space="0" w:color="auto"/>
              </w:divBdr>
            </w:div>
          </w:divsChild>
        </w:div>
        <w:div w:id="1582523373">
          <w:marLeft w:val="0"/>
          <w:marRight w:val="0"/>
          <w:marTop w:val="0"/>
          <w:marBottom w:val="0"/>
          <w:divBdr>
            <w:top w:val="none" w:sz="0" w:space="0" w:color="auto"/>
            <w:left w:val="none" w:sz="0" w:space="0" w:color="auto"/>
            <w:bottom w:val="none" w:sz="0" w:space="0" w:color="auto"/>
            <w:right w:val="none" w:sz="0" w:space="0" w:color="auto"/>
          </w:divBdr>
          <w:divsChild>
            <w:div w:id="1331371506">
              <w:marLeft w:val="0"/>
              <w:marRight w:val="0"/>
              <w:marTop w:val="0"/>
              <w:marBottom w:val="0"/>
              <w:divBdr>
                <w:top w:val="none" w:sz="0" w:space="0" w:color="auto"/>
                <w:left w:val="none" w:sz="0" w:space="0" w:color="auto"/>
                <w:bottom w:val="none" w:sz="0" w:space="0" w:color="auto"/>
                <w:right w:val="none" w:sz="0" w:space="0" w:color="auto"/>
              </w:divBdr>
              <w:divsChild>
                <w:div w:id="10512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30072">
          <w:marLeft w:val="0"/>
          <w:marRight w:val="0"/>
          <w:marTop w:val="0"/>
          <w:marBottom w:val="0"/>
          <w:divBdr>
            <w:top w:val="none" w:sz="0" w:space="0" w:color="auto"/>
            <w:left w:val="none" w:sz="0" w:space="0" w:color="auto"/>
            <w:bottom w:val="none" w:sz="0" w:space="0" w:color="auto"/>
            <w:right w:val="none" w:sz="0" w:space="0" w:color="auto"/>
          </w:divBdr>
          <w:divsChild>
            <w:div w:id="347294259">
              <w:marLeft w:val="0"/>
              <w:marRight w:val="0"/>
              <w:marTop w:val="0"/>
              <w:marBottom w:val="0"/>
              <w:divBdr>
                <w:top w:val="none" w:sz="0" w:space="0" w:color="auto"/>
                <w:left w:val="none" w:sz="0" w:space="0" w:color="auto"/>
                <w:bottom w:val="none" w:sz="0" w:space="0" w:color="auto"/>
                <w:right w:val="none" w:sz="0" w:space="0" w:color="auto"/>
              </w:divBdr>
            </w:div>
          </w:divsChild>
        </w:div>
        <w:div w:id="501621980">
          <w:marLeft w:val="0"/>
          <w:marRight w:val="0"/>
          <w:marTop w:val="0"/>
          <w:marBottom w:val="0"/>
          <w:divBdr>
            <w:top w:val="none" w:sz="0" w:space="0" w:color="auto"/>
            <w:left w:val="none" w:sz="0" w:space="0" w:color="auto"/>
            <w:bottom w:val="none" w:sz="0" w:space="0" w:color="auto"/>
            <w:right w:val="none" w:sz="0" w:space="0" w:color="auto"/>
          </w:divBdr>
          <w:divsChild>
            <w:div w:id="790170742">
              <w:marLeft w:val="0"/>
              <w:marRight w:val="0"/>
              <w:marTop w:val="0"/>
              <w:marBottom w:val="0"/>
              <w:divBdr>
                <w:top w:val="none" w:sz="0" w:space="0" w:color="auto"/>
                <w:left w:val="none" w:sz="0" w:space="0" w:color="auto"/>
                <w:bottom w:val="none" w:sz="0" w:space="0" w:color="auto"/>
                <w:right w:val="none" w:sz="0" w:space="0" w:color="auto"/>
              </w:divBdr>
              <w:divsChild>
                <w:div w:id="10790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0534">
          <w:marLeft w:val="0"/>
          <w:marRight w:val="0"/>
          <w:marTop w:val="0"/>
          <w:marBottom w:val="0"/>
          <w:divBdr>
            <w:top w:val="none" w:sz="0" w:space="0" w:color="auto"/>
            <w:left w:val="none" w:sz="0" w:space="0" w:color="auto"/>
            <w:bottom w:val="none" w:sz="0" w:space="0" w:color="auto"/>
            <w:right w:val="none" w:sz="0" w:space="0" w:color="auto"/>
          </w:divBdr>
        </w:div>
        <w:div w:id="1334534248">
          <w:marLeft w:val="0"/>
          <w:marRight w:val="0"/>
          <w:marTop w:val="0"/>
          <w:marBottom w:val="0"/>
          <w:divBdr>
            <w:top w:val="none" w:sz="0" w:space="0" w:color="auto"/>
            <w:left w:val="none" w:sz="0" w:space="0" w:color="auto"/>
            <w:bottom w:val="none" w:sz="0" w:space="0" w:color="auto"/>
            <w:right w:val="none" w:sz="0" w:space="0" w:color="auto"/>
          </w:divBdr>
          <w:divsChild>
            <w:div w:id="1607301664">
              <w:marLeft w:val="0"/>
              <w:marRight w:val="0"/>
              <w:marTop w:val="0"/>
              <w:marBottom w:val="0"/>
              <w:divBdr>
                <w:top w:val="none" w:sz="0" w:space="0" w:color="auto"/>
                <w:left w:val="none" w:sz="0" w:space="0" w:color="auto"/>
                <w:bottom w:val="none" w:sz="0" w:space="0" w:color="auto"/>
                <w:right w:val="none" w:sz="0" w:space="0" w:color="auto"/>
              </w:divBdr>
              <w:divsChild>
                <w:div w:id="103272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59957">
          <w:marLeft w:val="0"/>
          <w:marRight w:val="0"/>
          <w:marTop w:val="0"/>
          <w:marBottom w:val="0"/>
          <w:divBdr>
            <w:top w:val="none" w:sz="0" w:space="0" w:color="auto"/>
            <w:left w:val="none" w:sz="0" w:space="0" w:color="auto"/>
            <w:bottom w:val="none" w:sz="0" w:space="0" w:color="auto"/>
            <w:right w:val="none" w:sz="0" w:space="0" w:color="auto"/>
          </w:divBdr>
          <w:divsChild>
            <w:div w:id="429204753">
              <w:marLeft w:val="0"/>
              <w:marRight w:val="0"/>
              <w:marTop w:val="0"/>
              <w:marBottom w:val="0"/>
              <w:divBdr>
                <w:top w:val="none" w:sz="0" w:space="0" w:color="auto"/>
                <w:left w:val="none" w:sz="0" w:space="0" w:color="auto"/>
                <w:bottom w:val="none" w:sz="0" w:space="0" w:color="auto"/>
                <w:right w:val="none" w:sz="0" w:space="0" w:color="auto"/>
              </w:divBdr>
            </w:div>
          </w:divsChild>
        </w:div>
        <w:div w:id="382604189">
          <w:marLeft w:val="0"/>
          <w:marRight w:val="0"/>
          <w:marTop w:val="0"/>
          <w:marBottom w:val="0"/>
          <w:divBdr>
            <w:top w:val="none" w:sz="0" w:space="0" w:color="auto"/>
            <w:left w:val="none" w:sz="0" w:space="0" w:color="auto"/>
            <w:bottom w:val="none" w:sz="0" w:space="0" w:color="auto"/>
            <w:right w:val="none" w:sz="0" w:space="0" w:color="auto"/>
          </w:divBdr>
          <w:divsChild>
            <w:div w:id="646474526">
              <w:marLeft w:val="0"/>
              <w:marRight w:val="0"/>
              <w:marTop w:val="0"/>
              <w:marBottom w:val="0"/>
              <w:divBdr>
                <w:top w:val="none" w:sz="0" w:space="0" w:color="auto"/>
                <w:left w:val="none" w:sz="0" w:space="0" w:color="auto"/>
                <w:bottom w:val="none" w:sz="0" w:space="0" w:color="auto"/>
                <w:right w:val="none" w:sz="0" w:space="0" w:color="auto"/>
              </w:divBdr>
              <w:divsChild>
                <w:div w:id="5574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068">
          <w:marLeft w:val="0"/>
          <w:marRight w:val="0"/>
          <w:marTop w:val="0"/>
          <w:marBottom w:val="0"/>
          <w:divBdr>
            <w:top w:val="none" w:sz="0" w:space="0" w:color="auto"/>
            <w:left w:val="none" w:sz="0" w:space="0" w:color="auto"/>
            <w:bottom w:val="none" w:sz="0" w:space="0" w:color="auto"/>
            <w:right w:val="none" w:sz="0" w:space="0" w:color="auto"/>
          </w:divBdr>
        </w:div>
        <w:div w:id="1247034748">
          <w:marLeft w:val="0"/>
          <w:marRight w:val="0"/>
          <w:marTop w:val="0"/>
          <w:marBottom w:val="0"/>
          <w:divBdr>
            <w:top w:val="none" w:sz="0" w:space="0" w:color="auto"/>
            <w:left w:val="none" w:sz="0" w:space="0" w:color="auto"/>
            <w:bottom w:val="none" w:sz="0" w:space="0" w:color="auto"/>
            <w:right w:val="none" w:sz="0" w:space="0" w:color="auto"/>
          </w:divBdr>
          <w:divsChild>
            <w:div w:id="293562921">
              <w:marLeft w:val="0"/>
              <w:marRight w:val="0"/>
              <w:marTop w:val="0"/>
              <w:marBottom w:val="0"/>
              <w:divBdr>
                <w:top w:val="none" w:sz="0" w:space="0" w:color="auto"/>
                <w:left w:val="none" w:sz="0" w:space="0" w:color="auto"/>
                <w:bottom w:val="none" w:sz="0" w:space="0" w:color="auto"/>
                <w:right w:val="none" w:sz="0" w:space="0" w:color="auto"/>
              </w:divBdr>
              <w:divsChild>
                <w:div w:id="3965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99818">
          <w:marLeft w:val="0"/>
          <w:marRight w:val="0"/>
          <w:marTop w:val="0"/>
          <w:marBottom w:val="0"/>
          <w:divBdr>
            <w:top w:val="none" w:sz="0" w:space="0" w:color="auto"/>
            <w:left w:val="none" w:sz="0" w:space="0" w:color="auto"/>
            <w:bottom w:val="none" w:sz="0" w:space="0" w:color="auto"/>
            <w:right w:val="none" w:sz="0" w:space="0" w:color="auto"/>
          </w:divBdr>
        </w:div>
        <w:div w:id="1993026739">
          <w:marLeft w:val="0"/>
          <w:marRight w:val="0"/>
          <w:marTop w:val="0"/>
          <w:marBottom w:val="0"/>
          <w:divBdr>
            <w:top w:val="none" w:sz="0" w:space="0" w:color="auto"/>
            <w:left w:val="none" w:sz="0" w:space="0" w:color="auto"/>
            <w:bottom w:val="none" w:sz="0" w:space="0" w:color="auto"/>
            <w:right w:val="none" w:sz="0" w:space="0" w:color="auto"/>
          </w:divBdr>
          <w:divsChild>
            <w:div w:id="121731417">
              <w:marLeft w:val="0"/>
              <w:marRight w:val="0"/>
              <w:marTop w:val="0"/>
              <w:marBottom w:val="0"/>
              <w:divBdr>
                <w:top w:val="none" w:sz="0" w:space="0" w:color="auto"/>
                <w:left w:val="none" w:sz="0" w:space="0" w:color="auto"/>
                <w:bottom w:val="none" w:sz="0" w:space="0" w:color="auto"/>
                <w:right w:val="none" w:sz="0" w:space="0" w:color="auto"/>
              </w:divBdr>
              <w:divsChild>
                <w:div w:id="1369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1403">
          <w:marLeft w:val="0"/>
          <w:marRight w:val="0"/>
          <w:marTop w:val="0"/>
          <w:marBottom w:val="0"/>
          <w:divBdr>
            <w:top w:val="none" w:sz="0" w:space="0" w:color="auto"/>
            <w:left w:val="none" w:sz="0" w:space="0" w:color="auto"/>
            <w:bottom w:val="none" w:sz="0" w:space="0" w:color="auto"/>
            <w:right w:val="none" w:sz="0" w:space="0" w:color="auto"/>
          </w:divBdr>
          <w:divsChild>
            <w:div w:id="1842161657">
              <w:marLeft w:val="0"/>
              <w:marRight w:val="0"/>
              <w:marTop w:val="0"/>
              <w:marBottom w:val="0"/>
              <w:divBdr>
                <w:top w:val="none" w:sz="0" w:space="0" w:color="auto"/>
                <w:left w:val="none" w:sz="0" w:space="0" w:color="auto"/>
                <w:bottom w:val="none" w:sz="0" w:space="0" w:color="auto"/>
                <w:right w:val="none" w:sz="0" w:space="0" w:color="auto"/>
              </w:divBdr>
            </w:div>
          </w:divsChild>
        </w:div>
        <w:div w:id="1184705359">
          <w:marLeft w:val="0"/>
          <w:marRight w:val="0"/>
          <w:marTop w:val="0"/>
          <w:marBottom w:val="0"/>
          <w:divBdr>
            <w:top w:val="none" w:sz="0" w:space="0" w:color="auto"/>
            <w:left w:val="none" w:sz="0" w:space="0" w:color="auto"/>
            <w:bottom w:val="none" w:sz="0" w:space="0" w:color="auto"/>
            <w:right w:val="none" w:sz="0" w:space="0" w:color="auto"/>
          </w:divBdr>
          <w:divsChild>
            <w:div w:id="8800827">
              <w:marLeft w:val="0"/>
              <w:marRight w:val="0"/>
              <w:marTop w:val="0"/>
              <w:marBottom w:val="0"/>
              <w:divBdr>
                <w:top w:val="none" w:sz="0" w:space="0" w:color="auto"/>
                <w:left w:val="none" w:sz="0" w:space="0" w:color="auto"/>
                <w:bottom w:val="none" w:sz="0" w:space="0" w:color="auto"/>
                <w:right w:val="none" w:sz="0" w:space="0" w:color="auto"/>
              </w:divBdr>
              <w:divsChild>
                <w:div w:id="8277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0132">
          <w:marLeft w:val="0"/>
          <w:marRight w:val="0"/>
          <w:marTop w:val="0"/>
          <w:marBottom w:val="0"/>
          <w:divBdr>
            <w:top w:val="none" w:sz="0" w:space="0" w:color="auto"/>
            <w:left w:val="none" w:sz="0" w:space="0" w:color="auto"/>
            <w:bottom w:val="none" w:sz="0" w:space="0" w:color="auto"/>
            <w:right w:val="none" w:sz="0" w:space="0" w:color="auto"/>
          </w:divBdr>
        </w:div>
        <w:div w:id="560487277">
          <w:marLeft w:val="0"/>
          <w:marRight w:val="0"/>
          <w:marTop w:val="0"/>
          <w:marBottom w:val="0"/>
          <w:divBdr>
            <w:top w:val="none" w:sz="0" w:space="0" w:color="auto"/>
            <w:left w:val="none" w:sz="0" w:space="0" w:color="auto"/>
            <w:bottom w:val="none" w:sz="0" w:space="0" w:color="auto"/>
            <w:right w:val="none" w:sz="0" w:space="0" w:color="auto"/>
          </w:divBdr>
          <w:divsChild>
            <w:div w:id="281350082">
              <w:marLeft w:val="0"/>
              <w:marRight w:val="0"/>
              <w:marTop w:val="0"/>
              <w:marBottom w:val="0"/>
              <w:divBdr>
                <w:top w:val="none" w:sz="0" w:space="0" w:color="auto"/>
                <w:left w:val="none" w:sz="0" w:space="0" w:color="auto"/>
                <w:bottom w:val="none" w:sz="0" w:space="0" w:color="auto"/>
                <w:right w:val="none" w:sz="0" w:space="0" w:color="auto"/>
              </w:divBdr>
            </w:div>
          </w:divsChild>
        </w:div>
        <w:div w:id="720594296">
          <w:marLeft w:val="0"/>
          <w:marRight w:val="0"/>
          <w:marTop w:val="0"/>
          <w:marBottom w:val="0"/>
          <w:divBdr>
            <w:top w:val="none" w:sz="0" w:space="0" w:color="auto"/>
            <w:left w:val="none" w:sz="0" w:space="0" w:color="auto"/>
            <w:bottom w:val="none" w:sz="0" w:space="0" w:color="auto"/>
            <w:right w:val="none" w:sz="0" w:space="0" w:color="auto"/>
          </w:divBdr>
          <w:divsChild>
            <w:div w:id="1968855167">
              <w:marLeft w:val="0"/>
              <w:marRight w:val="0"/>
              <w:marTop w:val="0"/>
              <w:marBottom w:val="0"/>
              <w:divBdr>
                <w:top w:val="none" w:sz="0" w:space="0" w:color="auto"/>
                <w:left w:val="none" w:sz="0" w:space="0" w:color="auto"/>
                <w:bottom w:val="none" w:sz="0" w:space="0" w:color="auto"/>
                <w:right w:val="none" w:sz="0" w:space="0" w:color="auto"/>
              </w:divBdr>
              <w:divsChild>
                <w:div w:id="504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Jos%C3%A9_Eduardo_dos_Santos" TargetMode="External"/><Relationship Id="rId299" Type="http://schemas.openxmlformats.org/officeDocument/2006/relationships/hyperlink" Target="https://es.wikipedia.org/wiki/Angola" TargetMode="External"/><Relationship Id="rId21" Type="http://schemas.openxmlformats.org/officeDocument/2006/relationships/hyperlink" Target="https://es.wikipedia.org/wiki/Luanda" TargetMode="External"/><Relationship Id="rId63" Type="http://schemas.openxmlformats.org/officeDocument/2006/relationships/hyperlink" Target="https://es.wikipedia.org/wiki/Diogo_C%C3%A3o" TargetMode="External"/><Relationship Id="rId159" Type="http://schemas.openxmlformats.org/officeDocument/2006/relationships/hyperlink" Target="https://es.wikipedia.org/wiki/Cunene" TargetMode="External"/><Relationship Id="rId324" Type="http://schemas.openxmlformats.org/officeDocument/2006/relationships/hyperlink" Target="https://es.wikipedia.org/wiki/Caf%C3%A9" TargetMode="External"/><Relationship Id="rId366" Type="http://schemas.openxmlformats.org/officeDocument/2006/relationships/hyperlink" Target="https://es.wikipedia.org/wiki/Cuarzo" TargetMode="External"/><Relationship Id="rId531" Type="http://schemas.openxmlformats.org/officeDocument/2006/relationships/hyperlink" Target="https://es.wikipedia.org/wiki/Cultura_de_Angola" TargetMode="External"/><Relationship Id="rId573" Type="http://schemas.openxmlformats.org/officeDocument/2006/relationships/hyperlink" Target="https://es.wikipedia.org/wiki/D%C3%ADa_del_Trabajo" TargetMode="External"/><Relationship Id="rId170" Type="http://schemas.openxmlformats.org/officeDocument/2006/relationships/hyperlink" Target="https://es.wikipedia.org/w/index.php?title=Saurimo&amp;action=edit&amp;redlink=1" TargetMode="External"/><Relationship Id="rId226" Type="http://schemas.openxmlformats.org/officeDocument/2006/relationships/hyperlink" Target="https://es.wikipedia.org/w/index.php?title=Cu%C3%ADlo&amp;action=edit&amp;redlink=1" TargetMode="External"/><Relationship Id="rId433" Type="http://schemas.openxmlformats.org/officeDocument/2006/relationships/hyperlink" Target="https://es.wikipedia.org/wiki/Malanje" TargetMode="External"/><Relationship Id="rId268" Type="http://schemas.openxmlformats.org/officeDocument/2006/relationships/hyperlink" Target="https://es.wikipedia.org/wiki/Mosaico_de_selva_y_sabana_del_Congo_meridional" TargetMode="External"/><Relationship Id="rId475" Type="http://schemas.openxmlformats.org/officeDocument/2006/relationships/hyperlink" Target="https://es.wikipedia.org/wiki/Bi%C3%A9" TargetMode="External"/><Relationship Id="rId32" Type="http://schemas.openxmlformats.org/officeDocument/2006/relationships/hyperlink" Target="https://es.wikipedia.org/wiki/Portugal" TargetMode="External"/><Relationship Id="rId74" Type="http://schemas.openxmlformats.org/officeDocument/2006/relationships/hyperlink" Target="https://es.wikipedia.org/wiki/Siglo_XVI" TargetMode="External"/><Relationship Id="rId128" Type="http://schemas.openxmlformats.org/officeDocument/2006/relationships/hyperlink" Target="https://es.wikipedia.org/wiki/%C3%81frica_subsahariana" TargetMode="External"/><Relationship Id="rId335" Type="http://schemas.openxmlformats.org/officeDocument/2006/relationships/hyperlink" Target="https://es.wikipedia.org/wiki/Porto_Alexandre" TargetMode="External"/><Relationship Id="rId377" Type="http://schemas.openxmlformats.org/officeDocument/2006/relationships/hyperlink" Target="https://es.wikipedia.org/wiki/1938" TargetMode="External"/><Relationship Id="rId500" Type="http://schemas.openxmlformats.org/officeDocument/2006/relationships/hyperlink" Target="https://es.wikipedia.org/wiki/C%C3%B3lera" TargetMode="External"/><Relationship Id="rId542" Type="http://schemas.openxmlformats.org/officeDocument/2006/relationships/hyperlink" Target="https://es.wikipedia.org/wiki/Poeta" TargetMode="External"/><Relationship Id="rId584" Type="http://schemas.openxmlformats.org/officeDocument/2006/relationships/hyperlink" Target="https://es.wikipedia.org/wiki/Navidad" TargetMode="External"/><Relationship Id="rId5" Type="http://schemas.openxmlformats.org/officeDocument/2006/relationships/webSettings" Target="webSettings.xml"/><Relationship Id="rId181" Type="http://schemas.openxmlformats.org/officeDocument/2006/relationships/hyperlink" Target="https://es.wikipedia.org/wiki/Cabinda" TargetMode="External"/><Relationship Id="rId237" Type="http://schemas.openxmlformats.org/officeDocument/2006/relationships/hyperlink" Target="https://es.wikipedia.org/w/index.php?title=Cu%C3%ADto&amp;action=edit&amp;redlink=1" TargetMode="External"/><Relationship Id="rId402" Type="http://schemas.openxmlformats.org/officeDocument/2006/relationships/hyperlink" Target="https://es.wikipedia.org/w/index.php?title=Vanyaneka&amp;action=edit&amp;redlink=1" TargetMode="External"/><Relationship Id="rId279" Type="http://schemas.openxmlformats.org/officeDocument/2006/relationships/hyperlink" Target="https://es.wikipedia.org/wiki/Petr%C3%B3leo" TargetMode="External"/><Relationship Id="rId444" Type="http://schemas.openxmlformats.org/officeDocument/2006/relationships/hyperlink" Target="https://es.wikipedia.org/wiki/2003" TargetMode="External"/><Relationship Id="rId486" Type="http://schemas.openxmlformats.org/officeDocument/2006/relationships/hyperlink" Target="https://es.wikipedia.org/wiki/Angola" TargetMode="External"/><Relationship Id="rId43" Type="http://schemas.openxmlformats.org/officeDocument/2006/relationships/hyperlink" Target="https://es.wikipedia.org/wiki/Comunidad_de_Desarrollo_de_%C3%81frica_Austral" TargetMode="External"/><Relationship Id="rId139" Type="http://schemas.openxmlformats.org/officeDocument/2006/relationships/hyperlink" Target="https://es.wikipedia.org/wiki/UNITA" TargetMode="External"/><Relationship Id="rId290" Type="http://schemas.openxmlformats.org/officeDocument/2006/relationships/hyperlink" Target="https://es.wikipedia.org/wiki/Angola" TargetMode="External"/><Relationship Id="rId304" Type="http://schemas.openxmlformats.org/officeDocument/2006/relationships/hyperlink" Target="https://es.wikipedia.org/wiki/1974" TargetMode="External"/><Relationship Id="rId346" Type="http://schemas.openxmlformats.org/officeDocument/2006/relationships/hyperlink" Target="https://es.wikipedia.org/wiki/EE._UU." TargetMode="External"/><Relationship Id="rId388" Type="http://schemas.openxmlformats.org/officeDocument/2006/relationships/hyperlink" Target="https://es.wikipedia.org/wiki/Esperanza_de_vida" TargetMode="External"/><Relationship Id="rId511" Type="http://schemas.openxmlformats.org/officeDocument/2006/relationships/hyperlink" Target="https://es.wikipedia.org/wiki/2000" TargetMode="External"/><Relationship Id="rId553" Type="http://schemas.openxmlformats.org/officeDocument/2006/relationships/hyperlink" Target="https://es.wikipedia.org/w/index.php?title=Botelho_de_Vasconcelos&amp;action=edit&amp;redlink=1" TargetMode="External"/><Relationship Id="rId85" Type="http://schemas.openxmlformats.org/officeDocument/2006/relationships/hyperlink" Target="https://es.wikipedia.org/wiki/Siglo_XX" TargetMode="External"/><Relationship Id="rId150" Type="http://schemas.openxmlformats.org/officeDocument/2006/relationships/hyperlink" Target="https://es.wikipedia.org/wiki/Kuito" TargetMode="External"/><Relationship Id="rId192" Type="http://schemas.openxmlformats.org/officeDocument/2006/relationships/hyperlink" Target="https://es.wikipedia.org/wiki/Namibia" TargetMode="External"/><Relationship Id="rId206" Type="http://schemas.openxmlformats.org/officeDocument/2006/relationships/hyperlink" Target="https://es.wikipedia.org/wiki/Namibia" TargetMode="External"/><Relationship Id="rId413" Type="http://schemas.openxmlformats.org/officeDocument/2006/relationships/hyperlink" Target="https://es.wikipedia.org/wiki/Angola" TargetMode="External"/><Relationship Id="rId248" Type="http://schemas.openxmlformats.org/officeDocument/2006/relationships/hyperlink" Target="https://es.wikipedia.org/wiki/Bioma" TargetMode="External"/><Relationship Id="rId455" Type="http://schemas.openxmlformats.org/officeDocument/2006/relationships/hyperlink" Target="https://es.wikipedia.org/w/index.php?title=O_P%C3%BAblico&amp;action=edit&amp;redlink=1" TargetMode="External"/><Relationship Id="rId497" Type="http://schemas.openxmlformats.org/officeDocument/2006/relationships/hyperlink" Target="https://es.wikipedia.org/wiki/Angola" TargetMode="External"/><Relationship Id="rId12" Type="http://schemas.openxmlformats.org/officeDocument/2006/relationships/hyperlink" Target="https://es.wikipedia.org/wiki/Kikongo" TargetMode="External"/><Relationship Id="rId108" Type="http://schemas.openxmlformats.org/officeDocument/2006/relationships/hyperlink" Target="https://es.wikipedia.org/wiki/1991" TargetMode="External"/><Relationship Id="rId315" Type="http://schemas.openxmlformats.org/officeDocument/2006/relationships/hyperlink" Target="https://es.wikipedia.org/wiki/Patata" TargetMode="External"/><Relationship Id="rId357" Type="http://schemas.openxmlformats.org/officeDocument/2006/relationships/hyperlink" Target="https://es.wikipedia.org/wiki/1975" TargetMode="External"/><Relationship Id="rId522" Type="http://schemas.openxmlformats.org/officeDocument/2006/relationships/hyperlink" Target="https://es.wikipedia.org/wiki/2010" TargetMode="External"/><Relationship Id="rId54" Type="http://schemas.openxmlformats.org/officeDocument/2006/relationships/hyperlink" Target="https://es.wikipedia.org/wiki/Selva_h%C3%BAmeda" TargetMode="External"/><Relationship Id="rId96" Type="http://schemas.openxmlformats.org/officeDocument/2006/relationships/hyperlink" Target="https://es.wikipedia.org/wiki/Guerra_Civil_de_Angola" TargetMode="External"/><Relationship Id="rId161" Type="http://schemas.openxmlformats.org/officeDocument/2006/relationships/hyperlink" Target="https://es.wikipedia.org/wiki/Provincia_de_Huambo" TargetMode="External"/><Relationship Id="rId217" Type="http://schemas.openxmlformats.org/officeDocument/2006/relationships/hyperlink" Target="https://es.wikipedia.org/wiki/Selva" TargetMode="External"/><Relationship Id="rId399" Type="http://schemas.openxmlformats.org/officeDocument/2006/relationships/hyperlink" Target="https://es.wikipedia.org/wiki/Bakongo" TargetMode="External"/><Relationship Id="rId564" Type="http://schemas.openxmlformats.org/officeDocument/2006/relationships/hyperlink" Target="https://es.wikipedia.org/wiki/Guerra_Colonial_Portuguesa" TargetMode="External"/><Relationship Id="rId259" Type="http://schemas.openxmlformats.org/officeDocument/2006/relationships/hyperlink" Target="https://es.wikipedia.org/wiki/Desierto_de_Kaoko" TargetMode="External"/><Relationship Id="rId424" Type="http://schemas.openxmlformats.org/officeDocument/2006/relationships/hyperlink" Target="https://es.wikipedia.org/wiki/Bant%C3%BA" TargetMode="External"/><Relationship Id="rId466" Type="http://schemas.openxmlformats.org/officeDocument/2006/relationships/hyperlink" Target="https://es.wikipedia.org/wiki/Congo-Brazzaville" TargetMode="External"/><Relationship Id="rId23" Type="http://schemas.openxmlformats.org/officeDocument/2006/relationships/hyperlink" Target="https://es.wikipedia.org/wiki/Cabinda" TargetMode="External"/><Relationship Id="rId119" Type="http://schemas.openxmlformats.org/officeDocument/2006/relationships/hyperlink" Target="https://es.wikipedia.org/wiki/2002" TargetMode="External"/><Relationship Id="rId270" Type="http://schemas.openxmlformats.org/officeDocument/2006/relationships/hyperlink" Target="https://es.wikipedia.org/wiki/Cabinda" TargetMode="External"/><Relationship Id="rId326" Type="http://schemas.openxmlformats.org/officeDocument/2006/relationships/hyperlink" Target="https://es.wikipedia.org/wiki/Sisal" TargetMode="External"/><Relationship Id="rId533" Type="http://schemas.openxmlformats.org/officeDocument/2006/relationships/hyperlink" Target="https://es.wikipedia.org/wiki/Siglo" TargetMode="External"/><Relationship Id="rId65" Type="http://schemas.openxmlformats.org/officeDocument/2006/relationships/hyperlink" Target="https://es.wikipedia.org/wiki/R%C3%ADo_Congo" TargetMode="External"/><Relationship Id="rId130" Type="http://schemas.openxmlformats.org/officeDocument/2006/relationships/hyperlink" Target="https://es.wikipedia.org/wiki/2005" TargetMode="External"/><Relationship Id="rId368" Type="http://schemas.openxmlformats.org/officeDocument/2006/relationships/hyperlink" Target="https://es.wikipedia.org/wiki/Construcci%C3%B3n" TargetMode="External"/><Relationship Id="rId575" Type="http://schemas.openxmlformats.org/officeDocument/2006/relationships/hyperlink" Target="https://es.wikipedia.org/wiki/D%C3%ADa_del_Ni%C3%B1o" TargetMode="External"/><Relationship Id="rId172" Type="http://schemas.openxmlformats.org/officeDocument/2006/relationships/hyperlink" Target="https://es.wikipedia.org/wiki/Malanje" TargetMode="External"/><Relationship Id="rId228" Type="http://schemas.openxmlformats.org/officeDocument/2006/relationships/hyperlink" Target="https://es.wikipedia.org/wiki/Cassai" TargetMode="External"/><Relationship Id="rId435" Type="http://schemas.openxmlformats.org/officeDocument/2006/relationships/hyperlink" Target="https://es.wikipedia.org/w/index.php?title=Lunda&amp;action=edit&amp;redlink=1" TargetMode="External"/><Relationship Id="rId477" Type="http://schemas.openxmlformats.org/officeDocument/2006/relationships/hyperlink" Target="https://es.wikipedia.org/wiki/Guerra_Civil_Angole%C3%B1a" TargetMode="External"/><Relationship Id="rId281" Type="http://schemas.openxmlformats.org/officeDocument/2006/relationships/hyperlink" Target="https://es.wikipedia.org/wiki/Wikipedia:Verificabilidad" TargetMode="External"/><Relationship Id="rId337" Type="http://schemas.openxmlformats.org/officeDocument/2006/relationships/hyperlink" Target="https://es.wikipedia.org/wiki/Angola" TargetMode="External"/><Relationship Id="rId502" Type="http://schemas.openxmlformats.org/officeDocument/2006/relationships/hyperlink" Target="https://es.wikipedia.org/wiki/Rabia" TargetMode="External"/><Relationship Id="rId34" Type="http://schemas.openxmlformats.org/officeDocument/2006/relationships/hyperlink" Target="https://es.wikipedia.org/wiki/Angola" TargetMode="External"/><Relationship Id="rId76" Type="http://schemas.openxmlformats.org/officeDocument/2006/relationships/hyperlink" Target="https://es.wikipedia.org/wiki/1580" TargetMode="External"/><Relationship Id="rId141" Type="http://schemas.openxmlformats.org/officeDocument/2006/relationships/hyperlink" Target="https://es.wikipedia.org/wiki/1992" TargetMode="External"/><Relationship Id="rId379" Type="http://schemas.openxmlformats.org/officeDocument/2006/relationships/hyperlink" Target="https://es.wikipedia.org/wiki/Luanda" TargetMode="External"/><Relationship Id="rId544" Type="http://schemas.openxmlformats.org/officeDocument/2006/relationships/hyperlink" Target="https://es.wikipedia.org/wiki/Viriato_da_Cruz" TargetMode="External"/><Relationship Id="rId586" Type="http://schemas.openxmlformats.org/officeDocument/2006/relationships/hyperlink" Target="https://es.wikipedia.org/wiki/Nochevieja" TargetMode="External"/><Relationship Id="rId7" Type="http://schemas.openxmlformats.org/officeDocument/2006/relationships/image" Target="media/image2.png"/><Relationship Id="rId183" Type="http://schemas.openxmlformats.org/officeDocument/2006/relationships/hyperlink" Target="https://es.wikipedia.org/wiki/1995" TargetMode="External"/><Relationship Id="rId239" Type="http://schemas.openxmlformats.org/officeDocument/2006/relationships/hyperlink" Target="https://es.wikipedia.org/wiki/Okavango" TargetMode="External"/><Relationship Id="rId390" Type="http://schemas.openxmlformats.org/officeDocument/2006/relationships/hyperlink" Target="https://es.wikipedia.org/wiki/Tasa_de_mortalidad" TargetMode="External"/><Relationship Id="rId404" Type="http://schemas.openxmlformats.org/officeDocument/2006/relationships/hyperlink" Target="https://es.wikipedia.org/wiki/2007" TargetMode="External"/><Relationship Id="rId446" Type="http://schemas.openxmlformats.org/officeDocument/2006/relationships/hyperlink" Target="https://es.wikipedia.org/wiki/Angola" TargetMode="External"/><Relationship Id="rId250" Type="http://schemas.openxmlformats.org/officeDocument/2006/relationships/hyperlink" Target="https://es.wikipedia.org/wiki/Ecorregi%C3%B3n" TargetMode="External"/><Relationship Id="rId292" Type="http://schemas.openxmlformats.org/officeDocument/2006/relationships/hyperlink" Target="https://es.wikipedia.org/wiki/Petr%C3%B3leo" TargetMode="External"/><Relationship Id="rId306" Type="http://schemas.openxmlformats.org/officeDocument/2006/relationships/hyperlink" Target="https://es.wikipedia.org/wiki/1960" TargetMode="External"/><Relationship Id="rId488" Type="http://schemas.openxmlformats.org/officeDocument/2006/relationships/hyperlink" Target="https://es.wikipedia.org/wiki/1975" TargetMode="External"/><Relationship Id="rId45" Type="http://schemas.openxmlformats.org/officeDocument/2006/relationships/hyperlink" Target="https://es.wikipedia.org/wiki/Jefatura" TargetMode="External"/><Relationship Id="rId87" Type="http://schemas.openxmlformats.org/officeDocument/2006/relationships/hyperlink" Target="https://es.wikipedia.org/wiki/%C3%81frica_Occidental_Portuguesa" TargetMode="External"/><Relationship Id="rId110" Type="http://schemas.openxmlformats.org/officeDocument/2006/relationships/hyperlink" Target="https://es.wikipedia.org/wiki/1988" TargetMode="External"/><Relationship Id="rId348" Type="http://schemas.openxmlformats.org/officeDocument/2006/relationships/hyperlink" Target="https://es.wikipedia.org/wiki/Italia" TargetMode="External"/><Relationship Id="rId513" Type="http://schemas.openxmlformats.org/officeDocument/2006/relationships/hyperlink" Target="https://es.wikipedia.org/wiki/2009" TargetMode="External"/><Relationship Id="rId555" Type="http://schemas.openxmlformats.org/officeDocument/2006/relationships/hyperlink" Target="https://es.wikipedia.org/wiki/Ondjaki" TargetMode="External"/><Relationship Id="rId152" Type="http://schemas.openxmlformats.org/officeDocument/2006/relationships/hyperlink" Target="https://es.wikipedia.org/wiki/Cabinda" TargetMode="External"/><Relationship Id="rId194" Type="http://schemas.openxmlformats.org/officeDocument/2006/relationships/hyperlink" Target="https://es.wikipedia.org/wiki/Bi%C3%A9" TargetMode="External"/><Relationship Id="rId208" Type="http://schemas.openxmlformats.org/officeDocument/2006/relationships/hyperlink" Target="https://es.wikipedia.org/wiki/Ensenadas" TargetMode="External"/><Relationship Id="rId415" Type="http://schemas.openxmlformats.org/officeDocument/2006/relationships/hyperlink" Target="https://es.wikipedia.org/wiki/Idioma_portugu%C3%A9s" TargetMode="External"/><Relationship Id="rId457" Type="http://schemas.openxmlformats.org/officeDocument/2006/relationships/hyperlink" Target="https://es.wikipedia.org/wiki/Luanda" TargetMode="External"/><Relationship Id="rId261" Type="http://schemas.openxmlformats.org/officeDocument/2006/relationships/hyperlink" Target="https://es.wikipedia.org/w/index.php?title=Tazua&amp;action=edit&amp;redlink=1" TargetMode="External"/><Relationship Id="rId499" Type="http://schemas.openxmlformats.org/officeDocument/2006/relationships/hyperlink" Target="https://es.wikipedia.org/wiki/Angola" TargetMode="External"/><Relationship Id="rId14" Type="http://schemas.openxmlformats.org/officeDocument/2006/relationships/hyperlink" Target="https://es.wikipedia.org/wiki/Umbundu" TargetMode="External"/><Relationship Id="rId56" Type="http://schemas.openxmlformats.org/officeDocument/2006/relationships/hyperlink" Target="https://es.wikipedia.org/wiki/Camer%C3%BAn" TargetMode="External"/><Relationship Id="rId317" Type="http://schemas.openxmlformats.org/officeDocument/2006/relationships/hyperlink" Target="https://es.wikipedia.org/wiki/Cabra" TargetMode="External"/><Relationship Id="rId359" Type="http://schemas.openxmlformats.org/officeDocument/2006/relationships/hyperlink" Target="https://es.wikipedia.org/wiki/1986" TargetMode="External"/><Relationship Id="rId524" Type="http://schemas.openxmlformats.org/officeDocument/2006/relationships/hyperlink" Target="https://es.wikipedia.org/wiki/2010" TargetMode="External"/><Relationship Id="rId566" Type="http://schemas.openxmlformats.org/officeDocument/2006/relationships/hyperlink" Target="https://es.wikipedia.org/wiki/1974" TargetMode="External"/><Relationship Id="rId98" Type="http://schemas.openxmlformats.org/officeDocument/2006/relationships/hyperlink" Target="https://es.wikipedia.org/wiki/UNITA" TargetMode="External"/><Relationship Id="rId121" Type="http://schemas.openxmlformats.org/officeDocument/2006/relationships/hyperlink" Target="https://es.wikipedia.org/wiki/Provincia_de_Moxico" TargetMode="External"/><Relationship Id="rId163" Type="http://schemas.openxmlformats.org/officeDocument/2006/relationships/hyperlink" Target="https://es.wikipedia.org/wiki/Provincia_de_Huila" TargetMode="External"/><Relationship Id="rId219" Type="http://schemas.openxmlformats.org/officeDocument/2006/relationships/hyperlink" Target="https://es.wikipedia.org/wiki/%C3%81frica" TargetMode="External"/><Relationship Id="rId370" Type="http://schemas.openxmlformats.org/officeDocument/2006/relationships/hyperlink" Target="https://es.wikipedia.org/wiki/1990" TargetMode="External"/><Relationship Id="rId426" Type="http://schemas.openxmlformats.org/officeDocument/2006/relationships/hyperlink" Target="https://es.wikipedia.org/wiki/Botsuana" TargetMode="External"/><Relationship Id="rId230" Type="http://schemas.openxmlformats.org/officeDocument/2006/relationships/hyperlink" Target="https://es.wikipedia.org/wiki/R%C3%ADo_Kwango" TargetMode="External"/><Relationship Id="rId468" Type="http://schemas.openxmlformats.org/officeDocument/2006/relationships/hyperlink" Target="https://es.wikipedia.org/wiki/Kimbundu" TargetMode="External"/><Relationship Id="rId25" Type="http://schemas.openxmlformats.org/officeDocument/2006/relationships/hyperlink" Target="https://es.wikipedia.org/wiki/Rep%C3%BAblica_Democr%C3%A1tica_del_Congo" TargetMode="External"/><Relationship Id="rId67" Type="http://schemas.openxmlformats.org/officeDocument/2006/relationships/hyperlink" Target="https://es.wikipedia.org/wiki/Gab%C3%B3n" TargetMode="External"/><Relationship Id="rId272" Type="http://schemas.openxmlformats.org/officeDocument/2006/relationships/hyperlink" Target="https://es.wikipedia.org/wiki/Econom%C3%ADa_de_Angola" TargetMode="External"/><Relationship Id="rId328" Type="http://schemas.openxmlformats.org/officeDocument/2006/relationships/hyperlink" Target="https://es.wikipedia.org/wiki/Angola" TargetMode="External"/><Relationship Id="rId535" Type="http://schemas.openxmlformats.org/officeDocument/2006/relationships/hyperlink" Target="https://es.wikipedia.org/wiki/Ca%C3%B1a_de_az%C3%BAcar" TargetMode="External"/><Relationship Id="rId577" Type="http://schemas.openxmlformats.org/officeDocument/2006/relationships/hyperlink" Target="https://es.wikipedia.org/wiki/Ant%C3%B3nio_Agostinho_Neto" TargetMode="External"/><Relationship Id="rId132" Type="http://schemas.openxmlformats.org/officeDocument/2006/relationships/hyperlink" Target="https://es.wikipedia.org/wiki/Fiebre_hemorr%C3%A1gica_viral" TargetMode="External"/><Relationship Id="rId174" Type="http://schemas.openxmlformats.org/officeDocument/2006/relationships/hyperlink" Target="https://es.wikipedia.org/wiki/Lwena" TargetMode="External"/><Relationship Id="rId381" Type="http://schemas.openxmlformats.org/officeDocument/2006/relationships/hyperlink" Target="https://es.wikipedia.org/wiki/Carretera" TargetMode="External"/><Relationship Id="rId241" Type="http://schemas.openxmlformats.org/officeDocument/2006/relationships/hyperlink" Target="https://es.wikipedia.org/wiki/R%C3%ADo_Cunene" TargetMode="External"/><Relationship Id="rId437" Type="http://schemas.openxmlformats.org/officeDocument/2006/relationships/hyperlink" Target="https://es.wikipedia.org/w/index.php?title=Ngangela&amp;action=edit&amp;redlink=1" TargetMode="External"/><Relationship Id="rId479" Type="http://schemas.openxmlformats.org/officeDocument/2006/relationships/hyperlink" Target="https://es.wikipedia.org/wiki/Wikipedia:Verificabilidad" TargetMode="External"/><Relationship Id="rId36" Type="http://schemas.openxmlformats.org/officeDocument/2006/relationships/hyperlink" Target="https://es.wikipedia.org/wiki/Democracia" TargetMode="External"/><Relationship Id="rId283" Type="http://schemas.openxmlformats.org/officeDocument/2006/relationships/hyperlink" Target="https://es.wikipedia.org/wiki/Angola" TargetMode="External"/><Relationship Id="rId339" Type="http://schemas.openxmlformats.org/officeDocument/2006/relationships/hyperlink" Target="https://es.wikipedia.org/wiki/Angola" TargetMode="External"/><Relationship Id="rId490" Type="http://schemas.openxmlformats.org/officeDocument/2006/relationships/hyperlink" Target="https://es.wikipedia.org/wiki/Idioma_ingl%C3%A9s" TargetMode="External"/><Relationship Id="rId504" Type="http://schemas.openxmlformats.org/officeDocument/2006/relationships/hyperlink" Target="https://es.wikipedia.org/wiki/Fiebre_hemorr%C3%A1gica_de_Marburg" TargetMode="External"/><Relationship Id="rId546" Type="http://schemas.openxmlformats.org/officeDocument/2006/relationships/hyperlink" Target="https://es.wikipedia.org/w/index.php?title=Oscar_Ribas&amp;action=edit&amp;redlink=1" TargetMode="External"/><Relationship Id="rId78" Type="http://schemas.openxmlformats.org/officeDocument/2006/relationships/hyperlink" Target="https://es.wikipedia.org/wiki/Portugal" TargetMode="External"/><Relationship Id="rId101" Type="http://schemas.openxmlformats.org/officeDocument/2006/relationships/hyperlink" Target="https://es.wikipedia.org/wiki/Guinea_Ecuatorial" TargetMode="External"/><Relationship Id="rId143" Type="http://schemas.openxmlformats.org/officeDocument/2006/relationships/hyperlink" Target="https://es.wikipedia.org/wiki/MPLA" TargetMode="External"/><Relationship Id="rId185" Type="http://schemas.openxmlformats.org/officeDocument/2006/relationships/hyperlink" Target="https://es.wikipedia.org/wiki/1968" TargetMode="External"/><Relationship Id="rId350" Type="http://schemas.openxmlformats.org/officeDocument/2006/relationships/hyperlink" Target="https://es.wikipedia.org/wiki/Portugal" TargetMode="External"/><Relationship Id="rId406" Type="http://schemas.openxmlformats.org/officeDocument/2006/relationships/hyperlink" Target="https://es.wikipedia.org/wiki/Angola" TargetMode="External"/><Relationship Id="rId588" Type="http://schemas.openxmlformats.org/officeDocument/2006/relationships/hyperlink" Target="https://es.wikipedia.org/wiki/Mozambique" TargetMode="External"/><Relationship Id="rId9" Type="http://schemas.openxmlformats.org/officeDocument/2006/relationships/image" Target="media/image4.png"/><Relationship Id="rId210" Type="http://schemas.openxmlformats.org/officeDocument/2006/relationships/hyperlink" Target="https://es.wikipedia.org/wiki/Baja_California" TargetMode="External"/><Relationship Id="rId392" Type="http://schemas.openxmlformats.org/officeDocument/2006/relationships/hyperlink" Target="https://es.wikipedia.org/wiki/Mortalidad_infantil" TargetMode="External"/><Relationship Id="rId448" Type="http://schemas.openxmlformats.org/officeDocument/2006/relationships/hyperlink" Target="https://es.wikipedia.org/wiki/Kimbundu" TargetMode="External"/><Relationship Id="rId252" Type="http://schemas.openxmlformats.org/officeDocument/2006/relationships/hyperlink" Target="https://es.wikipedia.org/wiki/Sabana_arbolada_de_teca_del_Zambeze" TargetMode="External"/><Relationship Id="rId294" Type="http://schemas.openxmlformats.org/officeDocument/2006/relationships/hyperlink" Target="https://es.wikipedia.org/wiki/R%C3%ADo_Congo" TargetMode="External"/><Relationship Id="rId308" Type="http://schemas.openxmlformats.org/officeDocument/2006/relationships/hyperlink" Target="https://es.wikipedia.org/wiki/Mijo" TargetMode="External"/><Relationship Id="rId515" Type="http://schemas.openxmlformats.org/officeDocument/2006/relationships/hyperlink" Target="https://es.wikipedia.org/wiki/Angola" TargetMode="External"/><Relationship Id="rId47" Type="http://schemas.openxmlformats.org/officeDocument/2006/relationships/hyperlink" Target="https://es.wikipedia.org/wiki/Luanda" TargetMode="External"/><Relationship Id="rId89" Type="http://schemas.openxmlformats.org/officeDocument/2006/relationships/hyperlink" Target="https://es.wikipedia.org/wiki/4_de_febrero" TargetMode="External"/><Relationship Id="rId112" Type="http://schemas.openxmlformats.org/officeDocument/2006/relationships/hyperlink" Target="https://es.wikipedia.org/wiki/Cuba" TargetMode="External"/><Relationship Id="rId154" Type="http://schemas.openxmlformats.org/officeDocument/2006/relationships/hyperlink" Target="https://es.wikipedia.org/wiki/Menongue" TargetMode="External"/><Relationship Id="rId361" Type="http://schemas.openxmlformats.org/officeDocument/2006/relationships/hyperlink" Target="https://es.wikipedia.org/wiki/1984" TargetMode="External"/><Relationship Id="rId557" Type="http://schemas.openxmlformats.org/officeDocument/2006/relationships/hyperlink" Target="https://es.wikipedia.org/wiki/Premio_Cam%C3%B5es" TargetMode="External"/><Relationship Id="rId196" Type="http://schemas.openxmlformats.org/officeDocument/2006/relationships/hyperlink" Target="https://es.wikipedia.org/wiki/R%C3%ADo_Congo" TargetMode="External"/><Relationship Id="rId417" Type="http://schemas.openxmlformats.org/officeDocument/2006/relationships/hyperlink" Target="https://es.wikipedia.org/wiki/Luanda" TargetMode="External"/><Relationship Id="rId459" Type="http://schemas.openxmlformats.org/officeDocument/2006/relationships/hyperlink" Target="https://es.wikipedia.org/w/index.php?title=Universidade_Agostinho_Neto&amp;action=edit&amp;redlink=1" TargetMode="External"/><Relationship Id="rId16" Type="http://schemas.openxmlformats.org/officeDocument/2006/relationships/hyperlink" Target="https://es.wikipedia.org/wiki/Namibia" TargetMode="External"/><Relationship Id="rId221" Type="http://schemas.openxmlformats.org/officeDocument/2006/relationships/hyperlink" Target="https://es.wikipedia.org/wiki/Benguela" TargetMode="External"/><Relationship Id="rId242" Type="http://schemas.openxmlformats.org/officeDocument/2006/relationships/hyperlink" Target="https://es.wikipedia.org/wiki/Namibia" TargetMode="External"/><Relationship Id="rId263" Type="http://schemas.openxmlformats.org/officeDocument/2006/relationships/hyperlink" Target="https://es.wikipedia.org/wiki/Pradera_de_monta%C3%B1a" TargetMode="External"/><Relationship Id="rId284" Type="http://schemas.openxmlformats.org/officeDocument/2006/relationships/hyperlink" Target="https://es.wikipedia.org/wiki/OPEP" TargetMode="External"/><Relationship Id="rId319" Type="http://schemas.openxmlformats.org/officeDocument/2006/relationships/hyperlink" Target="https://es.wikipedia.org/wiki/Ave_de_corral" TargetMode="External"/><Relationship Id="rId470" Type="http://schemas.openxmlformats.org/officeDocument/2006/relationships/hyperlink" Target="https://es.wikipedia.org/wiki/Luanda" TargetMode="External"/><Relationship Id="rId491" Type="http://schemas.openxmlformats.org/officeDocument/2006/relationships/hyperlink" Target="https://es.wikipedia.org/wiki/Matem%C3%A1ticas" TargetMode="External"/><Relationship Id="rId505" Type="http://schemas.openxmlformats.org/officeDocument/2006/relationships/hyperlink" Target="https://es.wikipedia.org/wiki/Tuberculosis" TargetMode="External"/><Relationship Id="rId526" Type="http://schemas.openxmlformats.org/officeDocument/2006/relationships/hyperlink" Target="https://es.wikipedia.org/wiki/Benguela" TargetMode="External"/><Relationship Id="rId37" Type="http://schemas.openxmlformats.org/officeDocument/2006/relationships/hyperlink" Target="https://es.wikipedia.org/wiki/Multipartidismo" TargetMode="External"/><Relationship Id="rId58" Type="http://schemas.openxmlformats.org/officeDocument/2006/relationships/hyperlink" Target="https://es.wikipedia.org/wiki/Siglo_XVII" TargetMode="External"/><Relationship Id="rId79" Type="http://schemas.openxmlformats.org/officeDocument/2006/relationships/hyperlink" Target="https://es.wikipedia.org/wiki/Pa%C3%ADses_Bajos" TargetMode="External"/><Relationship Id="rId102" Type="http://schemas.openxmlformats.org/officeDocument/2006/relationships/hyperlink" Target="https://es.wikipedia.org/wiki/Katanga" TargetMode="External"/><Relationship Id="rId123" Type="http://schemas.openxmlformats.org/officeDocument/2006/relationships/hyperlink" Target="https://es.wikipedia.org/wiki/Frente_para_la_Liberaci%C3%B3n_del_Enclave_de_Cabinda" TargetMode="External"/><Relationship Id="rId144" Type="http://schemas.openxmlformats.org/officeDocument/2006/relationships/hyperlink" Target="https://es.wikipedia.org/wiki/2010" TargetMode="External"/><Relationship Id="rId330" Type="http://schemas.openxmlformats.org/officeDocument/2006/relationships/hyperlink" Target="https://es.wikipedia.org/wiki/Conserva" TargetMode="External"/><Relationship Id="rId547" Type="http://schemas.openxmlformats.org/officeDocument/2006/relationships/hyperlink" Target="https://es.wikipedia.org/wiki/Ana_Paula_Ribeiro_Tavares" TargetMode="External"/><Relationship Id="rId568" Type="http://schemas.openxmlformats.org/officeDocument/2006/relationships/hyperlink" Target="https://es.wikipedia.org/wiki/D%C3%ADa_Internacional_de_la_Mujer" TargetMode="External"/><Relationship Id="rId589" Type="http://schemas.openxmlformats.org/officeDocument/2006/relationships/hyperlink" Target="https://es.wikipedia.org/wiki/Cabo_Verde" TargetMode="External"/><Relationship Id="rId90" Type="http://schemas.openxmlformats.org/officeDocument/2006/relationships/hyperlink" Target="https://es.wikipedia.org/wiki/1961" TargetMode="External"/><Relationship Id="rId165" Type="http://schemas.openxmlformats.org/officeDocument/2006/relationships/hyperlink" Target="https://es.wikipedia.org/wiki/Provincia_de_Luanda" TargetMode="External"/><Relationship Id="rId186" Type="http://schemas.openxmlformats.org/officeDocument/2006/relationships/hyperlink" Target="https://es.wikipedia.org/wiki/Portugal" TargetMode="External"/><Relationship Id="rId351" Type="http://schemas.openxmlformats.org/officeDocument/2006/relationships/hyperlink" Target="https://es.wikipedia.org/wiki/Alemania" TargetMode="External"/><Relationship Id="rId372" Type="http://schemas.openxmlformats.org/officeDocument/2006/relationships/hyperlink" Target="https://es.wikipedia.org/wiki/2005" TargetMode="External"/><Relationship Id="rId393" Type="http://schemas.openxmlformats.org/officeDocument/2006/relationships/hyperlink" Target="https://es.wikipedia.org/wiki/Angola" TargetMode="External"/><Relationship Id="rId407" Type="http://schemas.openxmlformats.org/officeDocument/2006/relationships/hyperlink" Target="https://es.wikipedia.org/wiki/Angola" TargetMode="External"/><Relationship Id="rId428" Type="http://schemas.openxmlformats.org/officeDocument/2006/relationships/hyperlink" Target="https://es.wikipedia.org/wiki/Sud%C3%A1frica" TargetMode="External"/><Relationship Id="rId449" Type="http://schemas.openxmlformats.org/officeDocument/2006/relationships/hyperlink" Target="https://es.wikipedia.org/wiki/Kikongo" TargetMode="External"/><Relationship Id="rId211" Type="http://schemas.openxmlformats.org/officeDocument/2006/relationships/hyperlink" Target="https://es.wikipedia.org/wiki/Port_Alexander" TargetMode="External"/><Relationship Id="rId232" Type="http://schemas.openxmlformats.org/officeDocument/2006/relationships/hyperlink" Target="https://es.wikipedia.org/w/index.php?title=Bandundu&amp;action=edit&amp;redlink=1" TargetMode="External"/><Relationship Id="rId253" Type="http://schemas.openxmlformats.org/officeDocument/2006/relationships/hyperlink" Target="https://es.wikipedia.org/wiki/Sabana_arbolada_de_mopane_de_Angola" TargetMode="External"/><Relationship Id="rId274" Type="http://schemas.openxmlformats.org/officeDocument/2006/relationships/hyperlink" Target="https://es.wikipedia.org/wiki/1994" TargetMode="External"/><Relationship Id="rId295" Type="http://schemas.openxmlformats.org/officeDocument/2006/relationships/hyperlink" Target="https://es.wikipedia.org/wiki/Diamante" TargetMode="External"/><Relationship Id="rId309" Type="http://schemas.openxmlformats.org/officeDocument/2006/relationships/hyperlink" Target="https://es.wikipedia.org/wiki/Sorgo" TargetMode="External"/><Relationship Id="rId460" Type="http://schemas.openxmlformats.org/officeDocument/2006/relationships/hyperlink" Target="https://es.wikipedia.org/wiki/Kwanyama" TargetMode="External"/><Relationship Id="rId481" Type="http://schemas.openxmlformats.org/officeDocument/2006/relationships/hyperlink" Target="https://es.wikipedia.org/wiki/Angola" TargetMode="External"/><Relationship Id="rId516" Type="http://schemas.openxmlformats.org/officeDocument/2006/relationships/hyperlink" Target="https://es.wikipedia.org/wiki/1976" TargetMode="External"/><Relationship Id="rId27" Type="http://schemas.openxmlformats.org/officeDocument/2006/relationships/hyperlink" Target="https://es.wikipedia.org/wiki/Siglo_XVI" TargetMode="External"/><Relationship Id="rId48" Type="http://schemas.openxmlformats.org/officeDocument/2006/relationships/hyperlink" Target="https://es.wikipedia.org/wiki/Historia_de_Angola" TargetMode="External"/><Relationship Id="rId69" Type="http://schemas.openxmlformats.org/officeDocument/2006/relationships/hyperlink" Target="https://es.wikipedia.org/wiki/R%C3%ADo_Cuanza" TargetMode="External"/><Relationship Id="rId113" Type="http://schemas.openxmlformats.org/officeDocument/2006/relationships/hyperlink" Target="https://es.wikipedia.org/wiki/Jos%C3%A9_Eduardo_dos_Santos" TargetMode="External"/><Relationship Id="rId134" Type="http://schemas.openxmlformats.org/officeDocument/2006/relationships/hyperlink" Target="https://es.wikipedia.org/wiki/1975" TargetMode="External"/><Relationship Id="rId320" Type="http://schemas.openxmlformats.org/officeDocument/2006/relationships/hyperlink" Target="https://es.wikipedia.org/wiki/Benguela" TargetMode="External"/><Relationship Id="rId537" Type="http://schemas.openxmlformats.org/officeDocument/2006/relationships/hyperlink" Target="https://es.wikipedia.org/wiki/Capoeira" TargetMode="External"/><Relationship Id="rId558" Type="http://schemas.openxmlformats.org/officeDocument/2006/relationships/hyperlink" Target="https://es.wikipedia.org/wiki/Angola" TargetMode="External"/><Relationship Id="rId579" Type="http://schemas.openxmlformats.org/officeDocument/2006/relationships/hyperlink" Target="https://es.wikipedia.org/wiki/1979" TargetMode="External"/><Relationship Id="rId80" Type="http://schemas.openxmlformats.org/officeDocument/2006/relationships/hyperlink" Target="https://es.wikipedia.org/wiki/1641" TargetMode="External"/><Relationship Id="rId155" Type="http://schemas.openxmlformats.org/officeDocument/2006/relationships/hyperlink" Target="https://es.wikipedia.org/wiki/Kwanza-Norte" TargetMode="External"/><Relationship Id="rId176" Type="http://schemas.openxmlformats.org/officeDocument/2006/relationships/hyperlink" Target="https://es.wikipedia.org/wiki/Namibe" TargetMode="External"/><Relationship Id="rId197" Type="http://schemas.openxmlformats.org/officeDocument/2006/relationships/hyperlink" Target="https://es.wikipedia.org/wiki/R%C3%ADo_Zambeze" TargetMode="External"/><Relationship Id="rId341" Type="http://schemas.openxmlformats.org/officeDocument/2006/relationships/hyperlink" Target="https://es.wikipedia.org/wiki/2007" TargetMode="External"/><Relationship Id="rId362" Type="http://schemas.openxmlformats.org/officeDocument/2006/relationships/hyperlink" Target="https://es.wikipedia.org/wiki/Cobre" TargetMode="External"/><Relationship Id="rId383" Type="http://schemas.openxmlformats.org/officeDocument/2006/relationships/hyperlink" Target="https://es.wikipedia.org/wiki/Aeropuerto" TargetMode="External"/><Relationship Id="rId418" Type="http://schemas.openxmlformats.org/officeDocument/2006/relationships/hyperlink" Target="https://es.wikipedia.org/wiki/Huambo_%28Angola%29" TargetMode="External"/><Relationship Id="rId439" Type="http://schemas.openxmlformats.org/officeDocument/2006/relationships/hyperlink" Target="https://es.wikipedia.org/wiki/Desierto_del_Namib" TargetMode="External"/><Relationship Id="rId590" Type="http://schemas.openxmlformats.org/officeDocument/2006/relationships/hyperlink" Target="https://es.wikipedia.org/wiki/Semba" TargetMode="External"/><Relationship Id="rId201" Type="http://schemas.openxmlformats.org/officeDocument/2006/relationships/hyperlink" Target="https://es.wikipedia.org/wiki/Bosque_tropical" TargetMode="External"/><Relationship Id="rId222" Type="http://schemas.openxmlformats.org/officeDocument/2006/relationships/hyperlink" Target="https://es.wikipedia.org/wiki/R%C3%ADo_Congo" TargetMode="External"/><Relationship Id="rId243" Type="http://schemas.openxmlformats.org/officeDocument/2006/relationships/hyperlink" Target="https://es.wikipedia.org/wiki/R%C3%ADo_Cuanza" TargetMode="External"/><Relationship Id="rId264" Type="http://schemas.openxmlformats.org/officeDocument/2006/relationships/hyperlink" Target="https://es.wikipedia.org/wiki/Sabana_del_Gran_Escarpe_de_Angola" TargetMode="External"/><Relationship Id="rId285" Type="http://schemas.openxmlformats.org/officeDocument/2006/relationships/hyperlink" Target="https://es.wikipedia.org/wiki/Cabinda" TargetMode="External"/><Relationship Id="rId450" Type="http://schemas.openxmlformats.org/officeDocument/2006/relationships/hyperlink" Target="https://es.wikipedia.org/wiki/Ch%C3%B3kw%C3%A8" TargetMode="External"/><Relationship Id="rId471" Type="http://schemas.openxmlformats.org/officeDocument/2006/relationships/hyperlink" Target="https://es.wikipedia.org/wiki/Malanje" TargetMode="External"/><Relationship Id="rId506" Type="http://schemas.openxmlformats.org/officeDocument/2006/relationships/hyperlink" Target="https://es.wikipedia.org/wiki/VIH" TargetMode="External"/><Relationship Id="rId17" Type="http://schemas.openxmlformats.org/officeDocument/2006/relationships/hyperlink" Target="https://es.wikipedia.org/wiki/Rep%C3%BAblica_Democr%C3%A1tica_del_Congo" TargetMode="External"/><Relationship Id="rId38" Type="http://schemas.openxmlformats.org/officeDocument/2006/relationships/hyperlink" Target="https://es.wikipedia.org/wiki/R%C3%A9gimen_pol%C3%ADtico" TargetMode="External"/><Relationship Id="rId59" Type="http://schemas.openxmlformats.org/officeDocument/2006/relationships/hyperlink" Target="https://es.wikipedia.org/wiki/Reino_del_Congo" TargetMode="External"/><Relationship Id="rId103" Type="http://schemas.openxmlformats.org/officeDocument/2006/relationships/hyperlink" Target="https://es.wikipedia.org/wiki/Zaire" TargetMode="External"/><Relationship Id="rId124" Type="http://schemas.openxmlformats.org/officeDocument/2006/relationships/hyperlink" Target="https://es.wikipedia.org/wiki/Cabinda" TargetMode="External"/><Relationship Id="rId310" Type="http://schemas.openxmlformats.org/officeDocument/2006/relationships/hyperlink" Target="https://es.wikipedia.org/wiki/Fr%C3%ADjol" TargetMode="External"/><Relationship Id="rId492" Type="http://schemas.openxmlformats.org/officeDocument/2006/relationships/hyperlink" Target="https://es.wikipedia.org/wiki/Historia" TargetMode="External"/><Relationship Id="rId527" Type="http://schemas.openxmlformats.org/officeDocument/2006/relationships/hyperlink" Target="https://es.wikipedia.org/wiki/Cabinda" TargetMode="External"/><Relationship Id="rId548" Type="http://schemas.openxmlformats.org/officeDocument/2006/relationships/hyperlink" Target="https://es.wikipedia.org/w/index.php?title=Mario_Antonio&amp;action=edit&amp;redlink=1" TargetMode="External"/><Relationship Id="rId569" Type="http://schemas.openxmlformats.org/officeDocument/2006/relationships/hyperlink" Target="https://es.wikipedia.org/wiki/4_de_abril" TargetMode="External"/><Relationship Id="rId70" Type="http://schemas.openxmlformats.org/officeDocument/2006/relationships/hyperlink" Target="https://es.wikipedia.org/wiki/Sur" TargetMode="External"/><Relationship Id="rId91" Type="http://schemas.openxmlformats.org/officeDocument/2006/relationships/hyperlink" Target="https://es.wikipedia.org/wiki/Revoluci%C3%B3n_de_los_Claveles" TargetMode="External"/><Relationship Id="rId145" Type="http://schemas.openxmlformats.org/officeDocument/2006/relationships/hyperlink" Target="https://es.wikipedia.org/wiki/Bengo" TargetMode="External"/><Relationship Id="rId166" Type="http://schemas.openxmlformats.org/officeDocument/2006/relationships/hyperlink" Target="https://es.wikipedia.org/wiki/Luanda" TargetMode="External"/><Relationship Id="rId187" Type="http://schemas.openxmlformats.org/officeDocument/2006/relationships/hyperlink" Target="https://es.wikipedia.org/wiki/Geograf%C3%ADa_de_Angola" TargetMode="External"/><Relationship Id="rId331" Type="http://schemas.openxmlformats.org/officeDocument/2006/relationships/hyperlink" Target="https://es.wikipedia.org/wiki/Harina_de_pescado" TargetMode="External"/><Relationship Id="rId352" Type="http://schemas.openxmlformats.org/officeDocument/2006/relationships/hyperlink" Target="https://es.wikipedia.org/wiki/Reino_Unido" TargetMode="External"/><Relationship Id="rId373" Type="http://schemas.openxmlformats.org/officeDocument/2006/relationships/hyperlink" Target="https://es.wikipedia.org/wiki/Coeficiente_Gini" TargetMode="External"/><Relationship Id="rId394" Type="http://schemas.openxmlformats.org/officeDocument/2006/relationships/hyperlink" Target="https://es.wikipedia.org/wiki/Tasa_de_fertilidad" TargetMode="External"/><Relationship Id="rId408" Type="http://schemas.openxmlformats.org/officeDocument/2006/relationships/hyperlink" Target="https://es.wikipedia.org/wiki/Portugal" TargetMode="External"/><Relationship Id="rId429" Type="http://schemas.openxmlformats.org/officeDocument/2006/relationships/hyperlink" Target="https://es.wikipedia.org/wiki/Angola" TargetMode="External"/><Relationship Id="rId580" Type="http://schemas.openxmlformats.org/officeDocument/2006/relationships/hyperlink" Target="https://es.wikipedia.org/wiki/2_de_noviembre" TargetMode="External"/><Relationship Id="rId1" Type="http://schemas.openxmlformats.org/officeDocument/2006/relationships/customXml" Target="../customXml/item1.xml"/><Relationship Id="rId212" Type="http://schemas.openxmlformats.org/officeDocument/2006/relationships/hyperlink" Target="https://es.wikipedia.org/w/index.php?title=Little_Fish_Bay&amp;action=edit&amp;redlink=1" TargetMode="External"/><Relationship Id="rId233" Type="http://schemas.openxmlformats.org/officeDocument/2006/relationships/hyperlink" Target="https://es.wikipedia.org/wiki/Rep%C3%BAblica_Democr%C3%A1tica_del_Congo" TargetMode="External"/><Relationship Id="rId254" Type="http://schemas.openxmlformats.org/officeDocument/2006/relationships/hyperlink" Target="https://es.wikipedia.org/wiki/Sabana_arbolada_de_miombo_del_Zambeze_central" TargetMode="External"/><Relationship Id="rId440" Type="http://schemas.openxmlformats.org/officeDocument/2006/relationships/hyperlink" Target="https://es.wikipedia.org/wiki/Herero" TargetMode="External"/><Relationship Id="rId28" Type="http://schemas.openxmlformats.org/officeDocument/2006/relationships/hyperlink" Target="https://es.wikipedia.org/wiki/Siglo_XIX" TargetMode="External"/><Relationship Id="rId49" Type="http://schemas.openxmlformats.org/officeDocument/2006/relationships/hyperlink" Target="https://es.wikipedia.org/wiki/Bant%C3%BA" TargetMode="External"/><Relationship Id="rId114" Type="http://schemas.openxmlformats.org/officeDocument/2006/relationships/hyperlink" Target="https://es.wikipedia.org/wiki/1994" TargetMode="External"/><Relationship Id="rId275" Type="http://schemas.openxmlformats.org/officeDocument/2006/relationships/hyperlink" Target="https://es.wikipedia.org/wiki/1998" TargetMode="External"/><Relationship Id="rId296" Type="http://schemas.openxmlformats.org/officeDocument/2006/relationships/hyperlink" Target="https://es.wikipedia.org/wiki/%C3%81frica" TargetMode="External"/><Relationship Id="rId300" Type="http://schemas.openxmlformats.org/officeDocument/2006/relationships/hyperlink" Target="https://es.wikipedia.org/wiki/Pastos" TargetMode="External"/><Relationship Id="rId461" Type="http://schemas.openxmlformats.org/officeDocument/2006/relationships/hyperlink" Target="https://es.wikipedia.org/wiki/Provincia_de_Cunene" TargetMode="External"/><Relationship Id="rId482" Type="http://schemas.openxmlformats.org/officeDocument/2006/relationships/hyperlink" Target="https://es.wikipedia.org/wiki/Angola" TargetMode="External"/><Relationship Id="rId517" Type="http://schemas.openxmlformats.org/officeDocument/2006/relationships/hyperlink" Target="https://es.wikipedia.org/wiki/Angola" TargetMode="External"/><Relationship Id="rId538" Type="http://schemas.openxmlformats.org/officeDocument/2006/relationships/hyperlink" Target="https://es.wikipedia.org/wiki/Brasil" TargetMode="External"/><Relationship Id="rId559" Type="http://schemas.openxmlformats.org/officeDocument/2006/relationships/hyperlink" Target="https://es.wikipedia.org/wiki/Angola" TargetMode="External"/><Relationship Id="rId60" Type="http://schemas.openxmlformats.org/officeDocument/2006/relationships/hyperlink" Target="https://es.wikipedia.org/wiki/Gab%C3%B3n" TargetMode="External"/><Relationship Id="rId81" Type="http://schemas.openxmlformats.org/officeDocument/2006/relationships/hyperlink" Target="https://es.wikipedia.org/wiki/1648" TargetMode="External"/><Relationship Id="rId135" Type="http://schemas.openxmlformats.org/officeDocument/2006/relationships/hyperlink" Target="https://es.wikipedia.org/wiki/Portugal" TargetMode="External"/><Relationship Id="rId156" Type="http://schemas.openxmlformats.org/officeDocument/2006/relationships/hyperlink" Target="https://es.wikipedia.org/wiki/N%27Dalatando" TargetMode="External"/><Relationship Id="rId177" Type="http://schemas.openxmlformats.org/officeDocument/2006/relationships/hyperlink" Target="https://es.wikipedia.org/wiki/Provincia_de_U%C3%ADge" TargetMode="External"/><Relationship Id="rId198" Type="http://schemas.openxmlformats.org/officeDocument/2006/relationships/hyperlink" Target="https://es.wikipedia.org/wiki/Namibia" TargetMode="External"/><Relationship Id="rId321" Type="http://schemas.openxmlformats.org/officeDocument/2006/relationships/hyperlink" Target="https://es.wikipedia.org/wiki/Sorgo" TargetMode="External"/><Relationship Id="rId342" Type="http://schemas.openxmlformats.org/officeDocument/2006/relationships/hyperlink" Target="https://es.wikipedia.org/wiki/Petr%C3%B3leo" TargetMode="External"/><Relationship Id="rId363" Type="http://schemas.openxmlformats.org/officeDocument/2006/relationships/hyperlink" Target="https://es.wikipedia.org/wiki/Manganeso" TargetMode="External"/><Relationship Id="rId384" Type="http://schemas.openxmlformats.org/officeDocument/2006/relationships/hyperlink" Target="https://es.wikipedia.org/wiki/Demograf%C3%ADa_de_Angola" TargetMode="External"/><Relationship Id="rId419" Type="http://schemas.openxmlformats.org/officeDocument/2006/relationships/hyperlink" Target="https://es.wikipedia.org/wiki/Lobito" TargetMode="External"/><Relationship Id="rId570" Type="http://schemas.openxmlformats.org/officeDocument/2006/relationships/hyperlink" Target="https://es.wikipedia.org/wiki/UNITA" TargetMode="External"/><Relationship Id="rId591" Type="http://schemas.openxmlformats.org/officeDocument/2006/relationships/hyperlink" Target="https://es.wikipedia.org/wiki/Kizomba" TargetMode="External"/><Relationship Id="rId202" Type="http://schemas.openxmlformats.org/officeDocument/2006/relationships/hyperlink" Target="https://es.wikipedia.org/wiki/Llanura_litoral" TargetMode="External"/><Relationship Id="rId223" Type="http://schemas.openxmlformats.org/officeDocument/2006/relationships/hyperlink" Target="https://es.wikipedia.org/wiki/R%C3%ADo_Zambeze" TargetMode="External"/><Relationship Id="rId244" Type="http://schemas.openxmlformats.org/officeDocument/2006/relationships/hyperlink" Target="https://es.wikipedia.org/wiki/Luanda" TargetMode="External"/><Relationship Id="rId430" Type="http://schemas.openxmlformats.org/officeDocument/2006/relationships/hyperlink" Target="https://es.wikipedia.org/wiki/Ovimbundu" TargetMode="External"/><Relationship Id="rId18" Type="http://schemas.openxmlformats.org/officeDocument/2006/relationships/hyperlink" Target="https://es.wikipedia.org/wiki/Rep%C3%BAblica_del_Congo" TargetMode="External"/><Relationship Id="rId39" Type="http://schemas.openxmlformats.org/officeDocument/2006/relationships/hyperlink" Target="https://es.wikipedia.org/wiki/Presidencialismo" TargetMode="External"/><Relationship Id="rId265" Type="http://schemas.openxmlformats.org/officeDocument/2006/relationships/hyperlink" Target="https://es.wikipedia.org/wiki/Mosaico_montano_de_selva_y_pradera_de_Angola" TargetMode="External"/><Relationship Id="rId286" Type="http://schemas.openxmlformats.org/officeDocument/2006/relationships/hyperlink" Target="https://es.wikipedia.org/wiki/Angola" TargetMode="External"/><Relationship Id="rId451" Type="http://schemas.openxmlformats.org/officeDocument/2006/relationships/hyperlink" Target="https://es.wikipedia.org/w/index.php?title=Ngangela&amp;action=edit&amp;redlink=1" TargetMode="External"/><Relationship Id="rId472" Type="http://schemas.openxmlformats.org/officeDocument/2006/relationships/hyperlink" Target="https://es.wikipedia.org/wiki/Umbundu" TargetMode="External"/><Relationship Id="rId493" Type="http://schemas.openxmlformats.org/officeDocument/2006/relationships/hyperlink" Target="https://es.wikipedia.org/wiki/Religi%C3%B3n" TargetMode="External"/><Relationship Id="rId507" Type="http://schemas.openxmlformats.org/officeDocument/2006/relationships/hyperlink" Target="https://es.wikipedia.org/wiki/Dengue" TargetMode="External"/><Relationship Id="rId528" Type="http://schemas.openxmlformats.org/officeDocument/2006/relationships/hyperlink" Target="https://es.wikipedia.org/wiki/Huambo_%28Angola%29" TargetMode="External"/><Relationship Id="rId549" Type="http://schemas.openxmlformats.org/officeDocument/2006/relationships/hyperlink" Target="https://es.wikipedia.org/wiki/Jos%C3%A9_Eduardo_Agualusa" TargetMode="External"/><Relationship Id="rId50" Type="http://schemas.openxmlformats.org/officeDocument/2006/relationships/hyperlink" Target="https://es.wikipedia.org/wiki/Lenguas_joisanas" TargetMode="External"/><Relationship Id="rId104" Type="http://schemas.openxmlformats.org/officeDocument/2006/relationships/hyperlink" Target="https://es.wikipedia.org/w/index.php?title=Qifangondo&amp;action=edit&amp;redlink=1" TargetMode="External"/><Relationship Id="rId125" Type="http://schemas.openxmlformats.org/officeDocument/2006/relationships/hyperlink" Target="https://es.wikipedia.org/wiki/Rep%C3%BAblica_de_Cabinda" TargetMode="External"/><Relationship Id="rId146" Type="http://schemas.openxmlformats.org/officeDocument/2006/relationships/hyperlink" Target="https://es.wikipedia.org/w/index.php?title=Caxito&amp;action=edit&amp;redlink=1" TargetMode="External"/><Relationship Id="rId167" Type="http://schemas.openxmlformats.org/officeDocument/2006/relationships/hyperlink" Target="https://es.wikipedia.org/wiki/Lunda-Norte" TargetMode="External"/><Relationship Id="rId188" Type="http://schemas.openxmlformats.org/officeDocument/2006/relationships/hyperlink" Target="https://es.wikipedia.org/wiki/%C3%81frica" TargetMode="External"/><Relationship Id="rId311" Type="http://schemas.openxmlformats.org/officeDocument/2006/relationships/hyperlink" Target="https://es.wikipedia.org/wiki/Batata" TargetMode="External"/><Relationship Id="rId332" Type="http://schemas.openxmlformats.org/officeDocument/2006/relationships/hyperlink" Target="https://es.wikipedia.org/wiki/At%C3%BAn" TargetMode="External"/><Relationship Id="rId353" Type="http://schemas.openxmlformats.org/officeDocument/2006/relationships/hyperlink" Target="https://es.wikipedia.org/wiki/Suecia" TargetMode="External"/><Relationship Id="rId374" Type="http://schemas.openxmlformats.org/officeDocument/2006/relationships/hyperlink" Target="https://es.wikipedia.org/wiki/Angola" TargetMode="External"/><Relationship Id="rId395" Type="http://schemas.openxmlformats.org/officeDocument/2006/relationships/hyperlink" Target="https://es.wikipedia.org/wiki/Angola" TargetMode="External"/><Relationship Id="rId409" Type="http://schemas.openxmlformats.org/officeDocument/2006/relationships/hyperlink" Target="https://es.wikipedia.org/wiki/Angola" TargetMode="External"/><Relationship Id="rId560" Type="http://schemas.openxmlformats.org/officeDocument/2006/relationships/hyperlink" Target="https://es.wikipedia.org/wiki/1_de_enero" TargetMode="External"/><Relationship Id="rId581" Type="http://schemas.openxmlformats.org/officeDocument/2006/relationships/hyperlink" Target="https://es.wikipedia.org/wiki/D%C3%ADa_de_Todos_los_Santos" TargetMode="External"/><Relationship Id="rId71" Type="http://schemas.openxmlformats.org/officeDocument/2006/relationships/hyperlink" Target="https://es.wikipedia.org/wiki/1575" TargetMode="External"/><Relationship Id="rId92" Type="http://schemas.openxmlformats.org/officeDocument/2006/relationships/hyperlink" Target="https://es.wikipedia.org/wiki/Portugal" TargetMode="External"/><Relationship Id="rId213" Type="http://schemas.openxmlformats.org/officeDocument/2006/relationships/hyperlink" Target="https://es.wikipedia.org/w/index.php?title=Lobito_Bay&amp;action=edit&amp;redlink=1" TargetMode="External"/><Relationship Id="rId234" Type="http://schemas.openxmlformats.org/officeDocument/2006/relationships/hyperlink" Target="https://es.wikipedia.org/wiki/R%C3%ADo_Kasai" TargetMode="External"/><Relationship Id="rId420" Type="http://schemas.openxmlformats.org/officeDocument/2006/relationships/hyperlink" Target="https://es.wikipedia.org/wiki/Benguela" TargetMode="External"/><Relationship Id="rId2" Type="http://schemas.openxmlformats.org/officeDocument/2006/relationships/numbering" Target="numbering.xml"/><Relationship Id="rId29" Type="http://schemas.openxmlformats.org/officeDocument/2006/relationships/hyperlink" Target="https://es.wikipedia.org/wiki/Conferencia_de_Berl%C3%ADn" TargetMode="External"/><Relationship Id="rId255" Type="http://schemas.openxmlformats.org/officeDocument/2006/relationships/hyperlink" Target="https://es.wikipedia.org/wiki/Pradera_del_Zambeze_occidental" TargetMode="External"/><Relationship Id="rId276" Type="http://schemas.openxmlformats.org/officeDocument/2006/relationships/hyperlink" Target="https://es.wikipedia.org/wiki/1999" TargetMode="External"/><Relationship Id="rId297" Type="http://schemas.openxmlformats.org/officeDocument/2006/relationships/hyperlink" Target="https://es.wikipedia.org/wiki/Cabinda" TargetMode="External"/><Relationship Id="rId441" Type="http://schemas.openxmlformats.org/officeDocument/2006/relationships/hyperlink" Target="https://es.wikipedia.org/w/index.php?title=Xindonga&amp;action=edit&amp;redlink=1" TargetMode="External"/><Relationship Id="rId462" Type="http://schemas.openxmlformats.org/officeDocument/2006/relationships/hyperlink" Target="https://es.wikipedia.org/wiki/Namibia" TargetMode="External"/><Relationship Id="rId483" Type="http://schemas.openxmlformats.org/officeDocument/2006/relationships/hyperlink" Target="https://es.wikipedia.org/wiki/Angola" TargetMode="External"/><Relationship Id="rId518" Type="http://schemas.openxmlformats.org/officeDocument/2006/relationships/hyperlink" Target="https://es.wikipedia.org/wiki/1980" TargetMode="External"/><Relationship Id="rId539" Type="http://schemas.openxmlformats.org/officeDocument/2006/relationships/hyperlink" Target="https://es.wikipedia.org/wiki/Lengua_portuguesa" TargetMode="External"/><Relationship Id="rId40" Type="http://schemas.openxmlformats.org/officeDocument/2006/relationships/hyperlink" Target="https://es.wikipedia.org/wiki/Uni%C3%B3n_Africana" TargetMode="External"/><Relationship Id="rId115" Type="http://schemas.openxmlformats.org/officeDocument/2006/relationships/hyperlink" Target="https://es.wikipedia.org/wiki/1997" TargetMode="External"/><Relationship Id="rId136" Type="http://schemas.openxmlformats.org/officeDocument/2006/relationships/hyperlink" Target="https://es.wikipedia.org/wiki/Movimiento_Popular_de_Liberaci%C3%B3n_de_Angola" TargetMode="External"/><Relationship Id="rId157" Type="http://schemas.openxmlformats.org/officeDocument/2006/relationships/hyperlink" Target="https://es.wikipedia.org/wiki/Kwanza-Sul" TargetMode="External"/><Relationship Id="rId178" Type="http://schemas.openxmlformats.org/officeDocument/2006/relationships/hyperlink" Target="https://es.wikipedia.org/wiki/U%C3%ADge" TargetMode="External"/><Relationship Id="rId301" Type="http://schemas.openxmlformats.org/officeDocument/2006/relationships/hyperlink" Target="https://es.wikipedia.org/wiki/Regad%C3%ADo" TargetMode="External"/><Relationship Id="rId322" Type="http://schemas.openxmlformats.org/officeDocument/2006/relationships/hyperlink" Target="https://es.wikipedia.org/wiki/Frijol" TargetMode="External"/><Relationship Id="rId343" Type="http://schemas.openxmlformats.org/officeDocument/2006/relationships/hyperlink" Target="https://es.wikipedia.org/w/index.php?title=Catoca&amp;action=edit&amp;redlink=1" TargetMode="External"/><Relationship Id="rId364" Type="http://schemas.openxmlformats.org/officeDocument/2006/relationships/hyperlink" Target="https://es.wikipedia.org/wiki/Oro" TargetMode="External"/><Relationship Id="rId550" Type="http://schemas.openxmlformats.org/officeDocument/2006/relationships/hyperlink" Target="https://es.wikipedia.org/w/index.php?title=Arlindo_Barbeitos&amp;action=edit&amp;redlink=1" TargetMode="External"/><Relationship Id="rId61" Type="http://schemas.openxmlformats.org/officeDocument/2006/relationships/hyperlink" Target="https://es.wikipedia.org/wiki/1482" TargetMode="External"/><Relationship Id="rId82" Type="http://schemas.openxmlformats.org/officeDocument/2006/relationships/hyperlink" Target="https://es.wikipedia.org/wiki/1648" TargetMode="External"/><Relationship Id="rId199" Type="http://schemas.openxmlformats.org/officeDocument/2006/relationships/hyperlink" Target="https://es.wikipedia.org/wiki/Mo%C3%A7%C3%A2medes" TargetMode="External"/><Relationship Id="rId203" Type="http://schemas.openxmlformats.org/officeDocument/2006/relationships/hyperlink" Target="https://es.wikipedia.org/wiki/Meseta" TargetMode="External"/><Relationship Id="rId385" Type="http://schemas.openxmlformats.org/officeDocument/2006/relationships/hyperlink" Target="https://es.wikipedia.org/wiki/1961" TargetMode="External"/><Relationship Id="rId571" Type="http://schemas.openxmlformats.org/officeDocument/2006/relationships/hyperlink" Target="https://es.wikipedia.org/wiki/Jon%C3%A1s_Savimbi" TargetMode="External"/><Relationship Id="rId592" Type="http://schemas.openxmlformats.org/officeDocument/2006/relationships/fontTable" Target="fontTable.xml"/><Relationship Id="rId19" Type="http://schemas.openxmlformats.org/officeDocument/2006/relationships/hyperlink" Target="https://es.wikipedia.org/wiki/Zambia" TargetMode="External"/><Relationship Id="rId224" Type="http://schemas.openxmlformats.org/officeDocument/2006/relationships/hyperlink" Target="https://es.wikipedia.org/wiki/R%C3%ADo_Congo" TargetMode="External"/><Relationship Id="rId245" Type="http://schemas.openxmlformats.org/officeDocument/2006/relationships/hyperlink" Target="https://es.wikipedia.org/wiki/Energ%C3%ADa_el%C3%A9ctrica" TargetMode="External"/><Relationship Id="rId266" Type="http://schemas.openxmlformats.org/officeDocument/2006/relationships/hyperlink" Target="https://es.wikipedia.org/wiki/Selva_umbr%C3%B3fila" TargetMode="External"/><Relationship Id="rId287" Type="http://schemas.openxmlformats.org/officeDocument/2006/relationships/hyperlink" Target="https://es.wikipedia.org/wiki/Wikipedia:Verificabilidad" TargetMode="External"/><Relationship Id="rId410" Type="http://schemas.openxmlformats.org/officeDocument/2006/relationships/hyperlink" Target="https://es.wikipedia.org/wiki/China" TargetMode="External"/><Relationship Id="rId431" Type="http://schemas.openxmlformats.org/officeDocument/2006/relationships/hyperlink" Target="https://es.wikipedia.org/w/index.php?title=Ambundu&amp;action=edit&amp;redlink=1" TargetMode="External"/><Relationship Id="rId452" Type="http://schemas.openxmlformats.org/officeDocument/2006/relationships/hyperlink" Target="https://es.wikipedia.org/wiki/Kwanyama" TargetMode="External"/><Relationship Id="rId473" Type="http://schemas.openxmlformats.org/officeDocument/2006/relationships/hyperlink" Target="https://es.wikipedia.org/wiki/Ovimbundu" TargetMode="External"/><Relationship Id="rId494" Type="http://schemas.openxmlformats.org/officeDocument/2006/relationships/hyperlink" Target="https://es.wikipedia.org/wiki/Angola" TargetMode="External"/><Relationship Id="rId508" Type="http://schemas.openxmlformats.org/officeDocument/2006/relationships/hyperlink" Target="https://es.wikipedia.org/wiki/Filariasis" TargetMode="External"/><Relationship Id="rId529" Type="http://schemas.openxmlformats.org/officeDocument/2006/relationships/hyperlink" Target="https://es.wikipedia.org/wiki/U%C3%ADge" TargetMode="External"/><Relationship Id="rId30" Type="http://schemas.openxmlformats.org/officeDocument/2006/relationships/hyperlink" Target="https://es.wikipedia.org/w/index.php?title=Mbunda&amp;action=edit&amp;redlink=1" TargetMode="External"/><Relationship Id="rId105" Type="http://schemas.openxmlformats.org/officeDocument/2006/relationships/hyperlink" Target="https://es.wikipedia.org/wiki/1976" TargetMode="External"/><Relationship Id="rId126" Type="http://schemas.openxmlformats.org/officeDocument/2006/relationships/hyperlink" Target="https://es.wikipedia.org/wiki/Petr%C3%B3leo" TargetMode="External"/><Relationship Id="rId147" Type="http://schemas.openxmlformats.org/officeDocument/2006/relationships/hyperlink" Target="https://es.wikipedia.org/wiki/Provincia_de_Benguela" TargetMode="External"/><Relationship Id="rId168" Type="http://schemas.openxmlformats.org/officeDocument/2006/relationships/hyperlink" Target="https://es.wikipedia.org/w/index.php?title=Lucapa&amp;action=edit&amp;redlink=1" TargetMode="External"/><Relationship Id="rId312" Type="http://schemas.openxmlformats.org/officeDocument/2006/relationships/hyperlink" Target="https://es.wikipedia.org/wiki/Man%C3%AD" TargetMode="External"/><Relationship Id="rId333" Type="http://schemas.openxmlformats.org/officeDocument/2006/relationships/hyperlink" Target="https://es.wikipedia.org/wiki/Benguela" TargetMode="External"/><Relationship Id="rId354" Type="http://schemas.openxmlformats.org/officeDocument/2006/relationships/hyperlink" Target="https://es.wikipedia.org/wiki/Noruega" TargetMode="External"/><Relationship Id="rId540" Type="http://schemas.openxmlformats.org/officeDocument/2006/relationships/hyperlink" Target="https://es.wikipedia.org/wiki/Lus%C3%B3fono" TargetMode="External"/><Relationship Id="rId51" Type="http://schemas.openxmlformats.org/officeDocument/2006/relationships/hyperlink" Target="https://es.wikipedia.org/wiki/Bant%C3%BA" TargetMode="External"/><Relationship Id="rId72" Type="http://schemas.openxmlformats.org/officeDocument/2006/relationships/hyperlink" Target="https://es.wikipedia.org/wiki/Luanda" TargetMode="External"/><Relationship Id="rId93" Type="http://schemas.openxmlformats.org/officeDocument/2006/relationships/hyperlink" Target="https://es.wikipedia.org/wiki/1975" TargetMode="External"/><Relationship Id="rId189" Type="http://schemas.openxmlformats.org/officeDocument/2006/relationships/hyperlink" Target="https://es.wikipedia.org/wiki/Rep%C3%BAblica_del_Congo" TargetMode="External"/><Relationship Id="rId375" Type="http://schemas.openxmlformats.org/officeDocument/2006/relationships/hyperlink" Target="https://es.wikipedia.org/wiki/Luanda" TargetMode="External"/><Relationship Id="rId396" Type="http://schemas.openxmlformats.org/officeDocument/2006/relationships/hyperlink" Target="https://es.wikipedia.org/wiki/Wikipedia:Verificabilidad" TargetMode="External"/><Relationship Id="rId561" Type="http://schemas.openxmlformats.org/officeDocument/2006/relationships/hyperlink" Target="https://es.wikipedia.org/wiki/A%C3%B1o_Nuevo" TargetMode="External"/><Relationship Id="rId582" Type="http://schemas.openxmlformats.org/officeDocument/2006/relationships/hyperlink" Target="https://es.wikipedia.org/wiki/11_de_noviembre" TargetMode="External"/><Relationship Id="rId3" Type="http://schemas.openxmlformats.org/officeDocument/2006/relationships/styles" Target="styles.xml"/><Relationship Id="rId214" Type="http://schemas.openxmlformats.org/officeDocument/2006/relationships/hyperlink" Target="https://es.wikipedia.org/w/index.php?title=Lobito_Bay&amp;action=edit&amp;redlink=1" TargetMode="External"/><Relationship Id="rId235" Type="http://schemas.openxmlformats.org/officeDocument/2006/relationships/hyperlink" Target="https://es.wikipedia.org/wiki/R%C3%ADo_Zambeze" TargetMode="External"/><Relationship Id="rId256" Type="http://schemas.openxmlformats.org/officeDocument/2006/relationships/hyperlink" Target="https://es.wikipedia.org/wiki/Selva_seca_del_Zambeze" TargetMode="External"/><Relationship Id="rId277" Type="http://schemas.openxmlformats.org/officeDocument/2006/relationships/hyperlink" Target="https://es.wikipedia.org/wiki/Wikipedia:Verificabilidad" TargetMode="External"/><Relationship Id="rId298" Type="http://schemas.openxmlformats.org/officeDocument/2006/relationships/hyperlink" Target="https://es.wikipedia.org/wiki/R%C3%ADo" TargetMode="External"/><Relationship Id="rId400" Type="http://schemas.openxmlformats.org/officeDocument/2006/relationships/hyperlink" Target="https://es.wikipedia.org/w/index.php?title=Tucokwe&amp;action=edit&amp;redlink=1" TargetMode="External"/><Relationship Id="rId421" Type="http://schemas.openxmlformats.org/officeDocument/2006/relationships/hyperlink" Target="https://es.wikipedia.org/wiki/Kuito" TargetMode="External"/><Relationship Id="rId442" Type="http://schemas.openxmlformats.org/officeDocument/2006/relationships/hyperlink" Target="https://es.wikipedia.org/wiki/Lengua_portuguesa" TargetMode="External"/><Relationship Id="rId463" Type="http://schemas.openxmlformats.org/officeDocument/2006/relationships/hyperlink" Target="https://es.wikipedia.org/wiki/Ovamboland" TargetMode="External"/><Relationship Id="rId484" Type="http://schemas.openxmlformats.org/officeDocument/2006/relationships/hyperlink" Target="https://es.wikipedia.org/wiki/Angola" TargetMode="External"/><Relationship Id="rId519" Type="http://schemas.openxmlformats.org/officeDocument/2006/relationships/hyperlink" Target="https://es.wikipedia.org/wiki/Iglesia_cat%C3%B3lica" TargetMode="External"/><Relationship Id="rId116" Type="http://schemas.openxmlformats.org/officeDocument/2006/relationships/hyperlink" Target="https://es.wikipedia.org/wiki/1998" TargetMode="External"/><Relationship Id="rId137" Type="http://schemas.openxmlformats.org/officeDocument/2006/relationships/hyperlink" Target="https://es.wikipedia.org/wiki/MPLA" TargetMode="External"/><Relationship Id="rId158" Type="http://schemas.openxmlformats.org/officeDocument/2006/relationships/hyperlink" Target="https://es.wikipedia.org/wiki/Sumbe" TargetMode="External"/><Relationship Id="rId302" Type="http://schemas.openxmlformats.org/officeDocument/2006/relationships/hyperlink" Target="https://es.wikipedia.org/wiki/Angola" TargetMode="External"/><Relationship Id="rId323" Type="http://schemas.openxmlformats.org/officeDocument/2006/relationships/hyperlink" Target="https://es.wikipedia.org/wiki/1975" TargetMode="External"/><Relationship Id="rId344" Type="http://schemas.openxmlformats.org/officeDocument/2006/relationships/hyperlink" Target="https://es.wikipedia.org/wiki/1976" TargetMode="External"/><Relationship Id="rId530" Type="http://schemas.openxmlformats.org/officeDocument/2006/relationships/hyperlink" Target="https://es.wikipedia.org/wiki/Wikipedia:Verificabilidad" TargetMode="External"/><Relationship Id="rId20" Type="http://schemas.openxmlformats.org/officeDocument/2006/relationships/hyperlink" Target="https://es.wikipedia.org/wiki/Oc%C3%A9ano_Atl%C3%A1ntico" TargetMode="External"/><Relationship Id="rId41" Type="http://schemas.openxmlformats.org/officeDocument/2006/relationships/hyperlink" Target="https://es.wikipedia.org/wiki/Comunidad_de_Pa%C3%ADses_de_Lengua_Portuguesa" TargetMode="External"/><Relationship Id="rId62" Type="http://schemas.openxmlformats.org/officeDocument/2006/relationships/hyperlink" Target="https://es.wikipedia.org/wiki/Congo_%28r%C3%ADo%29" TargetMode="External"/><Relationship Id="rId83" Type="http://schemas.openxmlformats.org/officeDocument/2006/relationships/hyperlink" Target="https://es.wikipedia.org/wiki/Luanda" TargetMode="External"/><Relationship Id="rId179" Type="http://schemas.openxmlformats.org/officeDocument/2006/relationships/hyperlink" Target="https://es.wikipedia.org/wiki/Provincia_de_Zaire" TargetMode="External"/><Relationship Id="rId365" Type="http://schemas.openxmlformats.org/officeDocument/2006/relationships/hyperlink" Target="https://es.wikipedia.org/wiki/M%C3%A1rmol" TargetMode="External"/><Relationship Id="rId386" Type="http://schemas.openxmlformats.org/officeDocument/2006/relationships/hyperlink" Target="https://es.wikipedia.org/wiki/Angola" TargetMode="External"/><Relationship Id="rId551" Type="http://schemas.openxmlformats.org/officeDocument/2006/relationships/hyperlink" Target="https://es.wikipedia.org/w/index.php?title=Henrique_Abranches&amp;action=edit&amp;redlink=1" TargetMode="External"/><Relationship Id="rId572" Type="http://schemas.openxmlformats.org/officeDocument/2006/relationships/hyperlink" Target="https://es.wikipedia.org/wiki/1_de_mayo" TargetMode="External"/><Relationship Id="rId593" Type="http://schemas.openxmlformats.org/officeDocument/2006/relationships/theme" Target="theme/theme1.xml"/><Relationship Id="rId190" Type="http://schemas.openxmlformats.org/officeDocument/2006/relationships/hyperlink" Target="https://es.wikipedia.org/wiki/Rep%C3%BAblica_Democr%C3%A1tica_del_Congo" TargetMode="External"/><Relationship Id="rId204" Type="http://schemas.openxmlformats.org/officeDocument/2006/relationships/hyperlink" Target="https://es.wikipedia.org/wiki/Planalto" TargetMode="External"/><Relationship Id="rId225" Type="http://schemas.openxmlformats.org/officeDocument/2006/relationships/hyperlink" Target="https://es.wikipedia.org/wiki/Cuango" TargetMode="External"/><Relationship Id="rId246" Type="http://schemas.openxmlformats.org/officeDocument/2006/relationships/hyperlink" Target="https://es.wikipedia.org/wiki/Navegaci%C3%B3n_mar%C3%ADtima" TargetMode="External"/><Relationship Id="rId267" Type="http://schemas.openxmlformats.org/officeDocument/2006/relationships/hyperlink" Target="https://es.wikipedia.org/wiki/Mosaico_de_selva_y_sabana_del_Congo_occidental" TargetMode="External"/><Relationship Id="rId288" Type="http://schemas.openxmlformats.org/officeDocument/2006/relationships/hyperlink" Target="https://es.wikipedia.org/wiki/1961" TargetMode="External"/><Relationship Id="rId411" Type="http://schemas.openxmlformats.org/officeDocument/2006/relationships/hyperlink" Target="https://es.wikipedia.org/wiki/Angola" TargetMode="External"/><Relationship Id="rId432" Type="http://schemas.openxmlformats.org/officeDocument/2006/relationships/hyperlink" Target="https://es.wikipedia.org/wiki/Luanda" TargetMode="External"/><Relationship Id="rId453" Type="http://schemas.openxmlformats.org/officeDocument/2006/relationships/hyperlink" Target="https://es.wikipedia.org/wiki/Kikongo" TargetMode="External"/><Relationship Id="rId474" Type="http://schemas.openxmlformats.org/officeDocument/2006/relationships/hyperlink" Target="https://es.wikipedia.org/wiki/Provincia_de_Huambo" TargetMode="External"/><Relationship Id="rId509" Type="http://schemas.openxmlformats.org/officeDocument/2006/relationships/hyperlink" Target="https://es.wikipedia.org/wiki/Leishmaniasis" TargetMode="External"/><Relationship Id="rId106" Type="http://schemas.openxmlformats.org/officeDocument/2006/relationships/hyperlink" Target="https://es.wikipedia.org/wiki/Operaci%C3%B3n_Carlota" TargetMode="External"/><Relationship Id="rId127" Type="http://schemas.openxmlformats.org/officeDocument/2006/relationships/hyperlink" Target="https://es.wikipedia.org/wiki/Angola" TargetMode="External"/><Relationship Id="rId313" Type="http://schemas.openxmlformats.org/officeDocument/2006/relationships/hyperlink" Target="https://es.wikipedia.org/wiki/Arroz" TargetMode="External"/><Relationship Id="rId495" Type="http://schemas.openxmlformats.org/officeDocument/2006/relationships/hyperlink" Target="https://es.wikipedia.org/wiki/Angola" TargetMode="External"/><Relationship Id="rId10" Type="http://schemas.openxmlformats.org/officeDocument/2006/relationships/image" Target="media/image5.jpeg"/><Relationship Id="rId31" Type="http://schemas.openxmlformats.org/officeDocument/2006/relationships/hyperlink" Target="https://es.wikipedia.org/wiki/Mwene_Mbandu_Kapova_I" TargetMode="External"/><Relationship Id="rId52" Type="http://schemas.openxmlformats.org/officeDocument/2006/relationships/hyperlink" Target="https://es.wikipedia.org/wiki/Botsuana" TargetMode="External"/><Relationship Id="rId73" Type="http://schemas.openxmlformats.org/officeDocument/2006/relationships/hyperlink" Target="https://es.wikipedia.org/wiki/Esclavitud" TargetMode="External"/><Relationship Id="rId94" Type="http://schemas.openxmlformats.org/officeDocument/2006/relationships/hyperlink" Target="https://es.wikipedia.org/wiki/11_de_noviembre" TargetMode="External"/><Relationship Id="rId148" Type="http://schemas.openxmlformats.org/officeDocument/2006/relationships/hyperlink" Target="https://es.wikipedia.org/wiki/Benguela" TargetMode="External"/><Relationship Id="rId169" Type="http://schemas.openxmlformats.org/officeDocument/2006/relationships/hyperlink" Target="https://es.wikipedia.org/wiki/Lunda-Sul" TargetMode="External"/><Relationship Id="rId334" Type="http://schemas.openxmlformats.org/officeDocument/2006/relationships/hyperlink" Target="https://es.wikipedia.org/wiki/Mo%C3%A7%C3%A2medes" TargetMode="External"/><Relationship Id="rId355" Type="http://schemas.openxmlformats.org/officeDocument/2006/relationships/hyperlink" Target="https://es.wikipedia.org/wiki/Brasil" TargetMode="External"/><Relationship Id="rId376" Type="http://schemas.openxmlformats.org/officeDocument/2006/relationships/hyperlink" Target="https://es.wikipedia.org/w/index.php?title=Museo_de_Angola&amp;action=edit&amp;redlink=1" TargetMode="External"/><Relationship Id="rId397" Type="http://schemas.openxmlformats.org/officeDocument/2006/relationships/hyperlink" Target="https://es.wikipedia.org/wiki/Ovimbundu" TargetMode="External"/><Relationship Id="rId520" Type="http://schemas.openxmlformats.org/officeDocument/2006/relationships/hyperlink" Target="https://es.wikipedia.org/wiki/Arquidi%C3%B3cesis" TargetMode="External"/><Relationship Id="rId541" Type="http://schemas.openxmlformats.org/officeDocument/2006/relationships/hyperlink" Target="https://es.wikipedia.org/wiki/Agostinho_Neto" TargetMode="External"/><Relationship Id="rId562" Type="http://schemas.openxmlformats.org/officeDocument/2006/relationships/hyperlink" Target="https://es.wikipedia.org/wiki/4_de_enero" TargetMode="External"/><Relationship Id="rId583" Type="http://schemas.openxmlformats.org/officeDocument/2006/relationships/hyperlink" Target="https://es.wikipedia.org/wiki/25_de_diciembre" TargetMode="External"/><Relationship Id="rId4" Type="http://schemas.openxmlformats.org/officeDocument/2006/relationships/settings" Target="settings.xml"/><Relationship Id="rId180" Type="http://schemas.openxmlformats.org/officeDocument/2006/relationships/hyperlink" Target="https://es.wikipedia.org/wiki/M%27Banza_Kongo" TargetMode="External"/><Relationship Id="rId215" Type="http://schemas.openxmlformats.org/officeDocument/2006/relationships/hyperlink" Target="https://es.wikipedia.org/wiki/Msnm" TargetMode="External"/><Relationship Id="rId236" Type="http://schemas.openxmlformats.org/officeDocument/2006/relationships/hyperlink" Target="https://es.wikipedia.org/wiki/Cubango" TargetMode="External"/><Relationship Id="rId257" Type="http://schemas.openxmlformats.org/officeDocument/2006/relationships/hyperlink" Target="https://es.wikipedia.org/wiki/Pradera_inundada_del_Zambeze" TargetMode="External"/><Relationship Id="rId278" Type="http://schemas.openxmlformats.org/officeDocument/2006/relationships/hyperlink" Target="https://es.wikipedia.org/wiki/Angola" TargetMode="External"/><Relationship Id="rId401" Type="http://schemas.openxmlformats.org/officeDocument/2006/relationships/hyperlink" Target="https://es.wikipedia.org/w/index.php?title=Vangangela&amp;action=edit&amp;redlink=1" TargetMode="External"/><Relationship Id="rId422" Type="http://schemas.openxmlformats.org/officeDocument/2006/relationships/hyperlink" Target="https://es.wikipedia.org/wiki/Lubango" TargetMode="External"/><Relationship Id="rId443" Type="http://schemas.openxmlformats.org/officeDocument/2006/relationships/hyperlink" Target="https://es.wikipedia.org/wiki/2001" TargetMode="External"/><Relationship Id="rId464" Type="http://schemas.openxmlformats.org/officeDocument/2006/relationships/hyperlink" Target="https://es.wikipedia.org/wiki/Kikongo" TargetMode="External"/><Relationship Id="rId303" Type="http://schemas.openxmlformats.org/officeDocument/2006/relationships/hyperlink" Target="https://es.wikipedia.org/wiki/Caf%C3%A9" TargetMode="External"/><Relationship Id="rId485" Type="http://schemas.openxmlformats.org/officeDocument/2006/relationships/hyperlink" Target="https://es.wikipedia.org/wiki/Angola" TargetMode="External"/><Relationship Id="rId42" Type="http://schemas.openxmlformats.org/officeDocument/2006/relationships/hyperlink" Target="https://es.wikipedia.org/wiki/Uni%C3%B3n_Latina" TargetMode="External"/><Relationship Id="rId84" Type="http://schemas.openxmlformats.org/officeDocument/2006/relationships/hyperlink" Target="https://es.wikipedia.org/wiki/1671" TargetMode="External"/><Relationship Id="rId138" Type="http://schemas.openxmlformats.org/officeDocument/2006/relationships/hyperlink" Target="https://es.wikipedia.org/wiki/Uni%C3%B3n_Nacional_para_la_Independencia_Total_de_Angola" TargetMode="External"/><Relationship Id="rId345" Type="http://schemas.openxmlformats.org/officeDocument/2006/relationships/hyperlink" Target="https://es.wikipedia.org/wiki/Sonangol" TargetMode="External"/><Relationship Id="rId387" Type="http://schemas.openxmlformats.org/officeDocument/2006/relationships/hyperlink" Target="https://es.wikipedia.org/wiki/2010" TargetMode="External"/><Relationship Id="rId510" Type="http://schemas.openxmlformats.org/officeDocument/2006/relationships/hyperlink" Target="https://es.wikipedia.org/wiki/Oncocercosis" TargetMode="External"/><Relationship Id="rId552" Type="http://schemas.openxmlformats.org/officeDocument/2006/relationships/hyperlink" Target="https://es.wikipedia.org/wiki/Pepetela" TargetMode="External"/><Relationship Id="rId191" Type="http://schemas.openxmlformats.org/officeDocument/2006/relationships/hyperlink" Target="https://es.wikipedia.org/wiki/Zambia" TargetMode="External"/><Relationship Id="rId205" Type="http://schemas.openxmlformats.org/officeDocument/2006/relationships/hyperlink" Target="https://es.wikipedia.org/wiki/Desierto_de_Mo%C3%A7amedes" TargetMode="External"/><Relationship Id="rId247" Type="http://schemas.openxmlformats.org/officeDocument/2006/relationships/hyperlink" Target="https://es.wikipedia.org/wiki/Provincia_de_Namibe" TargetMode="External"/><Relationship Id="rId412" Type="http://schemas.openxmlformats.org/officeDocument/2006/relationships/hyperlink" Target="https://es.wikipedia.org/wiki/Angola" TargetMode="External"/><Relationship Id="rId107" Type="http://schemas.openxmlformats.org/officeDocument/2006/relationships/hyperlink" Target="https://es.wikipedia.org/wiki/Sud%C3%A1frica_en_la_era_del_apartheid" TargetMode="External"/><Relationship Id="rId289" Type="http://schemas.openxmlformats.org/officeDocument/2006/relationships/hyperlink" Target="https://es.wikipedia.org/wiki/Angola" TargetMode="External"/><Relationship Id="rId454" Type="http://schemas.openxmlformats.org/officeDocument/2006/relationships/hyperlink" Target="https://es.wikipedia.org/wiki/Lengua_franca" TargetMode="External"/><Relationship Id="rId496" Type="http://schemas.openxmlformats.org/officeDocument/2006/relationships/hyperlink" Target="https://es.wikipedia.org/wiki/Angola" TargetMode="External"/><Relationship Id="rId11" Type="http://schemas.openxmlformats.org/officeDocument/2006/relationships/hyperlink" Target="https://es.wikipedia.org/wiki/Idioma_portugu%C3%A9s" TargetMode="External"/><Relationship Id="rId53" Type="http://schemas.openxmlformats.org/officeDocument/2006/relationships/hyperlink" Target="https://es.wikipedia.org/wiki/Namibia" TargetMode="External"/><Relationship Id="rId149" Type="http://schemas.openxmlformats.org/officeDocument/2006/relationships/hyperlink" Target="https://es.wikipedia.org/wiki/Bi%C3%A9" TargetMode="External"/><Relationship Id="rId314" Type="http://schemas.openxmlformats.org/officeDocument/2006/relationships/hyperlink" Target="https://es.wikipedia.org/wiki/Trigo" TargetMode="External"/><Relationship Id="rId356" Type="http://schemas.openxmlformats.org/officeDocument/2006/relationships/hyperlink" Target="https://es.wikipedia.org/wiki/Jap%C3%B3n" TargetMode="External"/><Relationship Id="rId398" Type="http://schemas.openxmlformats.org/officeDocument/2006/relationships/hyperlink" Target="https://es.wikipedia.org/wiki/Kimbundu" TargetMode="External"/><Relationship Id="rId521" Type="http://schemas.openxmlformats.org/officeDocument/2006/relationships/hyperlink" Target="https://es.wikipedia.org/wiki/1991" TargetMode="External"/><Relationship Id="rId563" Type="http://schemas.openxmlformats.org/officeDocument/2006/relationships/hyperlink" Target="https://es.wikipedia.org/wiki/4_de_febrero" TargetMode="External"/><Relationship Id="rId95" Type="http://schemas.openxmlformats.org/officeDocument/2006/relationships/hyperlink" Target="https://es.wikipedia.org/wiki/1975" TargetMode="External"/><Relationship Id="rId160" Type="http://schemas.openxmlformats.org/officeDocument/2006/relationships/hyperlink" Target="https://es.wikipedia.org/wiki/N%27Giva" TargetMode="External"/><Relationship Id="rId216" Type="http://schemas.openxmlformats.org/officeDocument/2006/relationships/hyperlink" Target="https://es.wikipedia.org/wiki/Sabana" TargetMode="External"/><Relationship Id="rId423" Type="http://schemas.openxmlformats.org/officeDocument/2006/relationships/hyperlink" Target="https://es.wikipedia.org/wiki/Khoisan" TargetMode="External"/><Relationship Id="rId258" Type="http://schemas.openxmlformats.org/officeDocument/2006/relationships/hyperlink" Target="https://es.wikipedia.org/wiki/Desierto" TargetMode="External"/><Relationship Id="rId465" Type="http://schemas.openxmlformats.org/officeDocument/2006/relationships/hyperlink" Target="https://es.wikipedia.org/w/index.php?title=Pueblo_kongo&amp;action=edit&amp;redlink=1" TargetMode="External"/><Relationship Id="rId22" Type="http://schemas.openxmlformats.org/officeDocument/2006/relationships/hyperlink" Target="https://es.wikipedia.org/wiki/Exclave" TargetMode="External"/><Relationship Id="rId64" Type="http://schemas.openxmlformats.org/officeDocument/2006/relationships/hyperlink" Target="https://es.wikipedia.org/wiki/1483" TargetMode="External"/><Relationship Id="rId118" Type="http://schemas.openxmlformats.org/officeDocument/2006/relationships/hyperlink" Target="https://es.wikipedia.org/wiki/1999" TargetMode="External"/><Relationship Id="rId325" Type="http://schemas.openxmlformats.org/officeDocument/2006/relationships/hyperlink" Target="https://es.wikipedia.org/wiki/Algod%C3%B3n" TargetMode="External"/><Relationship Id="rId367" Type="http://schemas.openxmlformats.org/officeDocument/2006/relationships/hyperlink" Target="https://es.wikipedia.org/wiki/Industria" TargetMode="External"/><Relationship Id="rId532" Type="http://schemas.openxmlformats.org/officeDocument/2006/relationships/hyperlink" Target="https://es.wikipedia.org/wiki/Siglo_XVII" TargetMode="External"/><Relationship Id="rId574" Type="http://schemas.openxmlformats.org/officeDocument/2006/relationships/hyperlink" Target="https://es.wikipedia.org/wiki/1_de_junio" TargetMode="External"/><Relationship Id="rId171" Type="http://schemas.openxmlformats.org/officeDocument/2006/relationships/hyperlink" Target="https://es.wikipedia.org/wiki/Provincia_de_Malanje" TargetMode="External"/><Relationship Id="rId227" Type="http://schemas.openxmlformats.org/officeDocument/2006/relationships/hyperlink" Target="https://es.wikipedia.org/w/index.php?title=Cuangue&amp;action=edit&amp;redlink=1" TargetMode="External"/><Relationship Id="rId269" Type="http://schemas.openxmlformats.org/officeDocument/2006/relationships/hyperlink" Target="https://es.wikipedia.org/wiki/Manglar_de_%C3%81frica_central" TargetMode="External"/><Relationship Id="rId434" Type="http://schemas.openxmlformats.org/officeDocument/2006/relationships/hyperlink" Target="https://es.wikipedia.org/wiki/Bakongo" TargetMode="External"/><Relationship Id="rId476" Type="http://schemas.openxmlformats.org/officeDocument/2006/relationships/hyperlink" Target="https://es.wikipedia.org/wiki/Provincia_de_Benguela" TargetMode="External"/><Relationship Id="rId33" Type="http://schemas.openxmlformats.org/officeDocument/2006/relationships/hyperlink" Target="https://es.wikipedia.org/wiki/Guerra_civil_angole%C3%B1a" TargetMode="External"/><Relationship Id="rId129" Type="http://schemas.openxmlformats.org/officeDocument/2006/relationships/hyperlink" Target="https://es.wikipedia.org/wiki/Enfermedad_infecciosa" TargetMode="External"/><Relationship Id="rId280" Type="http://schemas.openxmlformats.org/officeDocument/2006/relationships/hyperlink" Target="https://es.wikipedia.org/wiki/2019" TargetMode="External"/><Relationship Id="rId336" Type="http://schemas.openxmlformats.org/officeDocument/2006/relationships/hyperlink" Target="https://es.wikipedia.org/wiki/Baia_dos_Tigres" TargetMode="External"/><Relationship Id="rId501" Type="http://schemas.openxmlformats.org/officeDocument/2006/relationships/hyperlink" Target="https://es.wikipedia.org/wiki/Malaria" TargetMode="External"/><Relationship Id="rId543" Type="http://schemas.openxmlformats.org/officeDocument/2006/relationships/hyperlink" Target="https://es.wikipedia.org/wiki/Angola" TargetMode="External"/><Relationship Id="rId75" Type="http://schemas.openxmlformats.org/officeDocument/2006/relationships/hyperlink" Target="https://es.wikipedia.org/wiki/Espa%C3%B1a" TargetMode="External"/><Relationship Id="rId140" Type="http://schemas.openxmlformats.org/officeDocument/2006/relationships/hyperlink" Target="https://es.wikipedia.org/wiki/1990" TargetMode="External"/><Relationship Id="rId182" Type="http://schemas.openxmlformats.org/officeDocument/2006/relationships/hyperlink" Target="https://es.wikipedia.org/wiki/Cabinda" TargetMode="External"/><Relationship Id="rId378" Type="http://schemas.openxmlformats.org/officeDocument/2006/relationships/hyperlink" Target="https://es.wikipedia.org/wiki/1957" TargetMode="External"/><Relationship Id="rId403" Type="http://schemas.openxmlformats.org/officeDocument/2006/relationships/hyperlink" Target="https://es.wikipedia.org/wiki/Umbundu" TargetMode="External"/><Relationship Id="rId585" Type="http://schemas.openxmlformats.org/officeDocument/2006/relationships/hyperlink" Target="https://es.wikipedia.org/wiki/31_de_diciembre" TargetMode="External"/><Relationship Id="rId6" Type="http://schemas.openxmlformats.org/officeDocument/2006/relationships/image" Target="media/image1.gif"/><Relationship Id="rId238" Type="http://schemas.openxmlformats.org/officeDocument/2006/relationships/hyperlink" Target="https://es.wikipedia.org/wiki/Ngami" TargetMode="External"/><Relationship Id="rId445" Type="http://schemas.openxmlformats.org/officeDocument/2006/relationships/hyperlink" Target="https://es.wikipedia.org/wiki/2006" TargetMode="External"/><Relationship Id="rId487" Type="http://schemas.openxmlformats.org/officeDocument/2006/relationships/hyperlink" Target="https://es.wikipedia.org/wiki/Iglesia_kimbanguista" TargetMode="External"/><Relationship Id="rId291" Type="http://schemas.openxmlformats.org/officeDocument/2006/relationships/hyperlink" Target="https://es.wikipedia.org/wiki/Angola" TargetMode="External"/><Relationship Id="rId305" Type="http://schemas.openxmlformats.org/officeDocument/2006/relationships/hyperlink" Target="https://es.wikipedia.org/wiki/Ca%C3%B1a_de_az%C3%BAcar" TargetMode="External"/><Relationship Id="rId347" Type="http://schemas.openxmlformats.org/officeDocument/2006/relationships/hyperlink" Target="https://es.wikipedia.org/wiki/Francia" TargetMode="External"/><Relationship Id="rId512" Type="http://schemas.openxmlformats.org/officeDocument/2006/relationships/hyperlink" Target="https://es.wikipedia.org/wiki/2008" TargetMode="External"/><Relationship Id="rId44" Type="http://schemas.openxmlformats.org/officeDocument/2006/relationships/hyperlink" Target="https://es.wikipedia.org/wiki/Lenguas_bant%C3%BAes" TargetMode="External"/><Relationship Id="rId86" Type="http://schemas.openxmlformats.org/officeDocument/2006/relationships/hyperlink" Target="https://es.wikipedia.org/wiki/1951" TargetMode="External"/><Relationship Id="rId151" Type="http://schemas.openxmlformats.org/officeDocument/2006/relationships/hyperlink" Target="https://es.wikipedia.org/wiki/Provincia_de_Cabinda" TargetMode="External"/><Relationship Id="rId389" Type="http://schemas.openxmlformats.org/officeDocument/2006/relationships/hyperlink" Target="https://es.wikipedia.org/wiki/Angola" TargetMode="External"/><Relationship Id="rId554" Type="http://schemas.openxmlformats.org/officeDocument/2006/relationships/hyperlink" Target="https://es.wikipedia.org/wiki/Jos%C3%A9_Luandino_Vieira" TargetMode="External"/><Relationship Id="rId193" Type="http://schemas.openxmlformats.org/officeDocument/2006/relationships/hyperlink" Target="https://es.wikipedia.org/wiki/Oc%C3%A9ano_Atl%C3%A1ntico" TargetMode="External"/><Relationship Id="rId207" Type="http://schemas.openxmlformats.org/officeDocument/2006/relationships/hyperlink" Target="https://es.wikipedia.org/wiki/Luanda" TargetMode="External"/><Relationship Id="rId249" Type="http://schemas.openxmlformats.org/officeDocument/2006/relationships/hyperlink" Target="https://es.wikipedia.org/wiki/Sabana" TargetMode="External"/><Relationship Id="rId414" Type="http://schemas.openxmlformats.org/officeDocument/2006/relationships/hyperlink" Target="https://es.wikipedia.org/wiki/Portugal" TargetMode="External"/><Relationship Id="rId456" Type="http://schemas.openxmlformats.org/officeDocument/2006/relationships/hyperlink" Target="https://es.wikipedia.org/wiki/1995" TargetMode="External"/><Relationship Id="rId498" Type="http://schemas.openxmlformats.org/officeDocument/2006/relationships/hyperlink" Target="https://es.wikipedia.org/wiki/Niacina" TargetMode="External"/><Relationship Id="rId13" Type="http://schemas.openxmlformats.org/officeDocument/2006/relationships/hyperlink" Target="https://es.wikipedia.org/wiki/Kimbundu" TargetMode="External"/><Relationship Id="rId109" Type="http://schemas.openxmlformats.org/officeDocument/2006/relationships/hyperlink" Target="https://es.wikipedia.org/wiki/Cuito_Cuanavale" TargetMode="External"/><Relationship Id="rId260" Type="http://schemas.openxmlformats.org/officeDocument/2006/relationships/hyperlink" Target="https://es.wikipedia.org/wiki/Sabana_arbolada_de_Namibia" TargetMode="External"/><Relationship Id="rId316" Type="http://schemas.openxmlformats.org/officeDocument/2006/relationships/hyperlink" Target="https://es.wikipedia.org/wiki/Wikipedia:Verificabilidad" TargetMode="External"/><Relationship Id="rId523" Type="http://schemas.openxmlformats.org/officeDocument/2006/relationships/hyperlink" Target="https://es.wikipedia.org/wiki/2009" TargetMode="External"/><Relationship Id="rId55" Type="http://schemas.openxmlformats.org/officeDocument/2006/relationships/hyperlink" Target="https://es.wikipedia.org/wiki/Nigeria" TargetMode="External"/><Relationship Id="rId97" Type="http://schemas.openxmlformats.org/officeDocument/2006/relationships/hyperlink" Target="https://es.wikipedia.org/wiki/MPLA" TargetMode="External"/><Relationship Id="rId120" Type="http://schemas.openxmlformats.org/officeDocument/2006/relationships/hyperlink" Target="https://es.wikipedia.org/wiki/Jon%C3%A1s_Savimbi" TargetMode="External"/><Relationship Id="rId358" Type="http://schemas.openxmlformats.org/officeDocument/2006/relationships/hyperlink" Target="https://es.wikipedia.org/wiki/1980" TargetMode="External"/><Relationship Id="rId565" Type="http://schemas.openxmlformats.org/officeDocument/2006/relationships/hyperlink" Target="https://es.wikipedia.org/wiki/1961" TargetMode="External"/><Relationship Id="rId162" Type="http://schemas.openxmlformats.org/officeDocument/2006/relationships/hyperlink" Target="https://es.wikipedia.org/wiki/Huambo_%28Angola%29" TargetMode="External"/><Relationship Id="rId218" Type="http://schemas.openxmlformats.org/officeDocument/2006/relationships/hyperlink" Target="https://es.wikipedia.org/wiki/Cabinda" TargetMode="External"/><Relationship Id="rId425" Type="http://schemas.openxmlformats.org/officeDocument/2006/relationships/hyperlink" Target="https://es.wikipedia.org/wiki/Namibia" TargetMode="External"/><Relationship Id="rId467" Type="http://schemas.openxmlformats.org/officeDocument/2006/relationships/hyperlink" Target="https://es.wikipedia.org/wiki/Congo-Kinshasa" TargetMode="External"/><Relationship Id="rId271" Type="http://schemas.openxmlformats.org/officeDocument/2006/relationships/hyperlink" Target="https://es.wikipedia.org/wiki/Selva_costera_ecuatorial_atl%C3%A1ntica" TargetMode="External"/><Relationship Id="rId24" Type="http://schemas.openxmlformats.org/officeDocument/2006/relationships/hyperlink" Target="https://es.wikipedia.org/wiki/Rep%C3%BAblica_del_Congo" TargetMode="External"/><Relationship Id="rId66" Type="http://schemas.openxmlformats.org/officeDocument/2006/relationships/hyperlink" Target="https://es.wikipedia.org/wiki/Reino_del_Congo" TargetMode="External"/><Relationship Id="rId131" Type="http://schemas.openxmlformats.org/officeDocument/2006/relationships/hyperlink" Target="https://es.wikipedia.org/wiki/Virus_Marburg" TargetMode="External"/><Relationship Id="rId327" Type="http://schemas.openxmlformats.org/officeDocument/2006/relationships/hyperlink" Target="https://es.wikipedia.org/wiki/Angola" TargetMode="External"/><Relationship Id="rId369" Type="http://schemas.openxmlformats.org/officeDocument/2006/relationships/hyperlink" Target="https://es.wikipedia.org/wiki/Energ%C3%ADa_hidroel%C3%A9ctrica" TargetMode="External"/><Relationship Id="rId534" Type="http://schemas.openxmlformats.org/officeDocument/2006/relationships/hyperlink" Target="https://es.wikipedia.org/wiki/Trata_de_esclavos" TargetMode="External"/><Relationship Id="rId576" Type="http://schemas.openxmlformats.org/officeDocument/2006/relationships/hyperlink" Target="https://es.wikipedia.org/wiki/17_de_septiembre" TargetMode="External"/><Relationship Id="rId173" Type="http://schemas.openxmlformats.org/officeDocument/2006/relationships/hyperlink" Target="https://es.wikipedia.org/wiki/Provincia_de_Moxico" TargetMode="External"/><Relationship Id="rId229" Type="http://schemas.openxmlformats.org/officeDocument/2006/relationships/hyperlink" Target="https://es.wikipedia.org/wiki/R%C3%ADo_Congo" TargetMode="External"/><Relationship Id="rId380" Type="http://schemas.openxmlformats.org/officeDocument/2006/relationships/hyperlink" Target="https://es.wikipedia.org/wiki/Ferrocarril" TargetMode="External"/><Relationship Id="rId436" Type="http://schemas.openxmlformats.org/officeDocument/2006/relationships/hyperlink" Target="https://es.wikipedia.org/wiki/Chokwe_%28etnia%29" TargetMode="External"/><Relationship Id="rId240" Type="http://schemas.openxmlformats.org/officeDocument/2006/relationships/hyperlink" Target="https://es.wikipedia.org/wiki/Botsuana" TargetMode="External"/><Relationship Id="rId478" Type="http://schemas.openxmlformats.org/officeDocument/2006/relationships/hyperlink" Target="https://es.wikipedia.org/wiki/Luena_%28Moxico%29" TargetMode="External"/><Relationship Id="rId35" Type="http://schemas.openxmlformats.org/officeDocument/2006/relationships/hyperlink" Target="https://es.wikipedia.org/wiki/Gobierno" TargetMode="External"/><Relationship Id="rId77" Type="http://schemas.openxmlformats.org/officeDocument/2006/relationships/hyperlink" Target="https://es.wikipedia.org/wiki/1640" TargetMode="External"/><Relationship Id="rId100" Type="http://schemas.openxmlformats.org/officeDocument/2006/relationships/hyperlink" Target="https://es.wikipedia.org/wiki/Izquierdista" TargetMode="External"/><Relationship Id="rId282" Type="http://schemas.openxmlformats.org/officeDocument/2006/relationships/hyperlink" Target="https://es.wikipedia.org/wiki/Sonangol_Group" TargetMode="External"/><Relationship Id="rId338" Type="http://schemas.openxmlformats.org/officeDocument/2006/relationships/hyperlink" Target="https://es.wikipedia.org/wiki/1975" TargetMode="External"/><Relationship Id="rId503" Type="http://schemas.openxmlformats.org/officeDocument/2006/relationships/hyperlink" Target="https://es.wikipedia.org/w/index.php?title=Fiebres_hemorr%C3%A1gicas_africanas&amp;action=edit&amp;redlink=1" TargetMode="External"/><Relationship Id="rId545" Type="http://schemas.openxmlformats.org/officeDocument/2006/relationships/hyperlink" Target="https://es.wikipedia.org/w/index.php?title=Antonio_Jacinto&amp;action=edit&amp;redlink=1" TargetMode="External"/><Relationship Id="rId587" Type="http://schemas.openxmlformats.org/officeDocument/2006/relationships/hyperlink" Target="https://es.wikipedia.org/wiki/Brasil" TargetMode="External"/><Relationship Id="rId8" Type="http://schemas.openxmlformats.org/officeDocument/2006/relationships/image" Target="media/image3.jpeg"/><Relationship Id="rId142" Type="http://schemas.openxmlformats.org/officeDocument/2006/relationships/hyperlink" Target="https://es.wikipedia.org/wiki/1998" TargetMode="External"/><Relationship Id="rId184" Type="http://schemas.openxmlformats.org/officeDocument/2006/relationships/hyperlink" Target="https://es.wikipedia.org/w/index.php?title=Golfo_de_Cabinda&amp;action=edit&amp;redlink=1" TargetMode="External"/><Relationship Id="rId391" Type="http://schemas.openxmlformats.org/officeDocument/2006/relationships/hyperlink" Target="https://es.wikipedia.org/wiki/Angola" TargetMode="External"/><Relationship Id="rId405" Type="http://schemas.openxmlformats.org/officeDocument/2006/relationships/hyperlink" Target="https://es.wikipedia.org/wiki/A%C3%B1os_1970" TargetMode="External"/><Relationship Id="rId447" Type="http://schemas.openxmlformats.org/officeDocument/2006/relationships/hyperlink" Target="https://es.wikipedia.org/wiki/Umbundo" TargetMode="External"/><Relationship Id="rId251" Type="http://schemas.openxmlformats.org/officeDocument/2006/relationships/hyperlink" Target="https://es.wikipedia.org/wiki/Sabana_arbolada_de_miombo_de_Angola" TargetMode="External"/><Relationship Id="rId489" Type="http://schemas.openxmlformats.org/officeDocument/2006/relationships/hyperlink" Target="https://es.wikipedia.org/wiki/Angola" TargetMode="External"/><Relationship Id="rId46" Type="http://schemas.openxmlformats.org/officeDocument/2006/relationships/hyperlink" Target="https://es.wikipedia.org/wiki/Reino_de_Ndongo" TargetMode="External"/><Relationship Id="rId293" Type="http://schemas.openxmlformats.org/officeDocument/2006/relationships/hyperlink" Target="https://es.wikipedia.org/wiki/Gas_natural" TargetMode="External"/><Relationship Id="rId307" Type="http://schemas.openxmlformats.org/officeDocument/2006/relationships/hyperlink" Target="https://es.wikipedia.org/wiki/Casava" TargetMode="External"/><Relationship Id="rId349" Type="http://schemas.openxmlformats.org/officeDocument/2006/relationships/hyperlink" Target="https://es.wikipedia.org/wiki/Espa%C3%B1a" TargetMode="External"/><Relationship Id="rId514" Type="http://schemas.openxmlformats.org/officeDocument/2006/relationships/hyperlink" Target="https://es.wikipedia.org/wiki/1962" TargetMode="External"/><Relationship Id="rId556" Type="http://schemas.openxmlformats.org/officeDocument/2006/relationships/hyperlink" Target="https://es.wikipedia.org/wiki/2006" TargetMode="External"/><Relationship Id="rId88" Type="http://schemas.openxmlformats.org/officeDocument/2006/relationships/hyperlink" Target="https://es.wikipedia.org/wiki/Guerra_de_guerrillas" TargetMode="External"/><Relationship Id="rId111" Type="http://schemas.openxmlformats.org/officeDocument/2006/relationships/hyperlink" Target="https://es.wikipedia.org/wiki/Namibia" TargetMode="External"/><Relationship Id="rId153" Type="http://schemas.openxmlformats.org/officeDocument/2006/relationships/hyperlink" Target="https://es.wikipedia.org/wiki/Kuando_Kubango" TargetMode="External"/><Relationship Id="rId195" Type="http://schemas.openxmlformats.org/officeDocument/2006/relationships/hyperlink" Target="https://es.wikipedia.org/wiki/Huila" TargetMode="External"/><Relationship Id="rId209" Type="http://schemas.openxmlformats.org/officeDocument/2006/relationships/hyperlink" Target="https://es.wikipedia.org/wiki/Per%C3%BA" TargetMode="External"/><Relationship Id="rId360" Type="http://schemas.openxmlformats.org/officeDocument/2006/relationships/hyperlink" Target="https://es.wikipedia.org/wiki/1975" TargetMode="External"/><Relationship Id="rId416" Type="http://schemas.openxmlformats.org/officeDocument/2006/relationships/hyperlink" Target="https://es.wikipedia.org/wiki/Lengua_portuguesa" TargetMode="External"/><Relationship Id="rId220" Type="http://schemas.openxmlformats.org/officeDocument/2006/relationships/hyperlink" Target="https://es.wikipedia.org/wiki/Meseta_de_Bi%C3%A9" TargetMode="External"/><Relationship Id="rId458" Type="http://schemas.openxmlformats.org/officeDocument/2006/relationships/hyperlink" Target="https://es.wikipedia.org/wiki/Angola" TargetMode="External"/><Relationship Id="rId15" Type="http://schemas.openxmlformats.org/officeDocument/2006/relationships/hyperlink" Target="https://es.wikipedia.org/wiki/%C3%81frica_austral" TargetMode="External"/><Relationship Id="rId57" Type="http://schemas.openxmlformats.org/officeDocument/2006/relationships/hyperlink" Target="https://es.wikipedia.org/wiki/Siglo_XIV" TargetMode="External"/><Relationship Id="rId262" Type="http://schemas.openxmlformats.org/officeDocument/2006/relationships/hyperlink" Target="https://es.wikipedia.org/wiki/Cuango" TargetMode="External"/><Relationship Id="rId318" Type="http://schemas.openxmlformats.org/officeDocument/2006/relationships/hyperlink" Target="https://es.wikipedia.org/wiki/Cerdo" TargetMode="External"/><Relationship Id="rId525" Type="http://schemas.openxmlformats.org/officeDocument/2006/relationships/hyperlink" Target="https://es.wikipedia.org/wiki/Bengo" TargetMode="External"/><Relationship Id="rId567" Type="http://schemas.openxmlformats.org/officeDocument/2006/relationships/hyperlink" Target="https://es.wikipedia.org/wiki/8_de_marzo" TargetMode="External"/><Relationship Id="rId99" Type="http://schemas.openxmlformats.org/officeDocument/2006/relationships/hyperlink" Target="https://es.wikipedia.org/wiki/FNLA" TargetMode="External"/><Relationship Id="rId122" Type="http://schemas.openxmlformats.org/officeDocument/2006/relationships/hyperlink" Target="https://es.wikipedia.org/wiki/Mina_terrestre" TargetMode="External"/><Relationship Id="rId164" Type="http://schemas.openxmlformats.org/officeDocument/2006/relationships/hyperlink" Target="https://es.wikipedia.org/wiki/Lubango" TargetMode="External"/><Relationship Id="rId371" Type="http://schemas.openxmlformats.org/officeDocument/2006/relationships/hyperlink" Target="https://es.wikipedia.org/wiki/1985" TargetMode="External"/><Relationship Id="rId427" Type="http://schemas.openxmlformats.org/officeDocument/2006/relationships/hyperlink" Target="https://es.wikipedia.org/wiki/Tanzania" TargetMode="External"/><Relationship Id="rId469" Type="http://schemas.openxmlformats.org/officeDocument/2006/relationships/hyperlink" Target="https://es.wikipedia.org/w/index.php?title=Ambundu&amp;action=edit&amp;redlink=1" TargetMode="External"/><Relationship Id="rId26" Type="http://schemas.openxmlformats.org/officeDocument/2006/relationships/hyperlink" Target="https://es.wikipedia.org/wiki/Portugueses" TargetMode="External"/><Relationship Id="rId231" Type="http://schemas.openxmlformats.org/officeDocument/2006/relationships/hyperlink" Target="https://es.wikipedia.org/wiki/R%C3%ADo_Kasai" TargetMode="External"/><Relationship Id="rId273" Type="http://schemas.openxmlformats.org/officeDocument/2006/relationships/hyperlink" Target="https://es.wikipedia.org/wiki/PIB" TargetMode="External"/><Relationship Id="rId329" Type="http://schemas.openxmlformats.org/officeDocument/2006/relationships/hyperlink" Target="https://es.wikipedia.org/wiki/Congelaci%C3%B3n_%28alimentos%29" TargetMode="External"/><Relationship Id="rId480" Type="http://schemas.openxmlformats.org/officeDocument/2006/relationships/hyperlink" Target="https://es.wikipedia.org/wiki/Benguela" TargetMode="External"/><Relationship Id="rId536" Type="http://schemas.openxmlformats.org/officeDocument/2006/relationships/hyperlink" Target="https://es.wikipedia.org/wiki/Brasil" TargetMode="External"/><Relationship Id="rId68" Type="http://schemas.openxmlformats.org/officeDocument/2006/relationships/hyperlink" Target="https://es.wikipedia.org/wiki/Norte" TargetMode="External"/><Relationship Id="rId133" Type="http://schemas.openxmlformats.org/officeDocument/2006/relationships/hyperlink" Target="https://es.wikipedia.org/wiki/19_de_abril" TargetMode="External"/><Relationship Id="rId175" Type="http://schemas.openxmlformats.org/officeDocument/2006/relationships/hyperlink" Target="https://es.wikipedia.org/wiki/Provincia_de_Namibe" TargetMode="External"/><Relationship Id="rId340" Type="http://schemas.openxmlformats.org/officeDocument/2006/relationships/hyperlink" Target="https://es.wikipedia.org/wiki/Enero" TargetMode="External"/><Relationship Id="rId578" Type="http://schemas.openxmlformats.org/officeDocument/2006/relationships/hyperlink" Target="https://es.wikipedia.org/wiki/1922" TargetMode="External"/><Relationship Id="rId200" Type="http://schemas.openxmlformats.org/officeDocument/2006/relationships/hyperlink" Target="https://es.wikipedia.org/wiki/Cabinda" TargetMode="External"/><Relationship Id="rId382" Type="http://schemas.openxmlformats.org/officeDocument/2006/relationships/hyperlink" Target="https://es.wikipedia.org/wiki/Puerto" TargetMode="External"/><Relationship Id="rId438" Type="http://schemas.openxmlformats.org/officeDocument/2006/relationships/hyperlink" Target="https://es.wikipedia.org/wiki/Ovam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DD2E6-0C7A-43A2-8EB2-EAEB6AAFE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15949</Words>
  <Characters>87721</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2016-07-16T09:47:00Z</cp:lastPrinted>
  <dcterms:created xsi:type="dcterms:W3CDTF">2016-09-12T06:41:00Z</dcterms:created>
  <dcterms:modified xsi:type="dcterms:W3CDTF">2016-09-12T06:41:00Z</dcterms:modified>
</cp:coreProperties>
</file>