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Pr="00DA0047" w:rsidRDefault="00DE5995" w:rsidP="00DA3959">
      <w:pPr>
        <w:jc w:val="center"/>
        <w:rPr>
          <w:b/>
          <w:color w:val="FF0000"/>
          <w:sz w:val="36"/>
          <w:szCs w:val="36"/>
        </w:rPr>
      </w:pPr>
      <w:r w:rsidRPr="00DA0047">
        <w:rPr>
          <w:b/>
          <w:color w:val="FF0000"/>
          <w:sz w:val="36"/>
          <w:szCs w:val="36"/>
        </w:rPr>
        <w:t>Biblia</w:t>
      </w:r>
      <w:r w:rsidR="00DA0047" w:rsidRPr="00DA0047">
        <w:rPr>
          <w:b/>
          <w:color w:val="FF0000"/>
          <w:sz w:val="36"/>
          <w:szCs w:val="36"/>
        </w:rPr>
        <w:t xml:space="preserve"> en el arte Paleocristiano</w:t>
      </w:r>
    </w:p>
    <w:p w:rsidR="00DE5995" w:rsidRPr="00DA3959" w:rsidRDefault="00DE5995" w:rsidP="00DA3959">
      <w:pPr>
        <w:jc w:val="center"/>
        <w:rPr>
          <w:color w:val="FF0000"/>
          <w:sz w:val="36"/>
          <w:szCs w:val="36"/>
        </w:rPr>
      </w:pPr>
    </w:p>
    <w:p w:rsidR="00DE5995" w:rsidRPr="00074236" w:rsidRDefault="008A54AE" w:rsidP="00074236">
      <w:pPr>
        <w:jc w:val="both"/>
        <w:rPr>
          <w:b/>
          <w:color w:val="0070C0"/>
        </w:rPr>
      </w:pPr>
      <w:r w:rsidRPr="00074236">
        <w:rPr>
          <w:b/>
          <w:color w:val="0070C0"/>
        </w:rPr>
        <w:t xml:space="preserve">    L</w:t>
      </w:r>
      <w:r w:rsidR="00DE5995" w:rsidRPr="00074236">
        <w:rPr>
          <w:b/>
          <w:color w:val="0070C0"/>
        </w:rPr>
        <w:t>os primeros cristianos siempre estuvieron muy vinc</w:t>
      </w:r>
      <w:r w:rsidR="00DA3959" w:rsidRPr="00074236">
        <w:rPr>
          <w:b/>
          <w:color w:val="0070C0"/>
        </w:rPr>
        <w:t>ulados por los hechos y las figu</w:t>
      </w:r>
      <w:r w:rsidR="00DE5995" w:rsidRPr="00074236">
        <w:rPr>
          <w:b/>
          <w:color w:val="0070C0"/>
        </w:rPr>
        <w:t>ras b</w:t>
      </w:r>
      <w:r w:rsidRPr="00074236">
        <w:rPr>
          <w:b/>
          <w:color w:val="0070C0"/>
        </w:rPr>
        <w:t>í</w:t>
      </w:r>
      <w:r w:rsidR="00DE5995" w:rsidRPr="00074236">
        <w:rPr>
          <w:b/>
          <w:color w:val="0070C0"/>
        </w:rPr>
        <w:t>blicas</w:t>
      </w:r>
      <w:r w:rsidRPr="00074236">
        <w:rPr>
          <w:b/>
          <w:color w:val="0070C0"/>
        </w:rPr>
        <w:t>: en sus recuerdos, en sus plegarias, en sus formas de vida y en sus expresiones artísticas</w:t>
      </w:r>
      <w:r w:rsidR="00074236" w:rsidRPr="00074236">
        <w:rPr>
          <w:b/>
          <w:color w:val="0070C0"/>
        </w:rPr>
        <w:t>. Ellos supieron siempr</w:t>
      </w:r>
      <w:r w:rsidR="00074236">
        <w:rPr>
          <w:b/>
          <w:color w:val="0070C0"/>
        </w:rPr>
        <w:t>e que la figura del Mesías habí</w:t>
      </w:r>
      <w:r w:rsidR="00074236" w:rsidRPr="00074236">
        <w:rPr>
          <w:b/>
          <w:color w:val="0070C0"/>
        </w:rPr>
        <w:t>a sido anunciada por los pr</w:t>
      </w:r>
      <w:r w:rsidR="00074236" w:rsidRPr="00074236">
        <w:rPr>
          <w:b/>
          <w:color w:val="0070C0"/>
        </w:rPr>
        <w:t>o</w:t>
      </w:r>
      <w:r w:rsidR="00074236" w:rsidRPr="00074236">
        <w:rPr>
          <w:b/>
          <w:color w:val="0070C0"/>
        </w:rPr>
        <w:t>fetas de los siglo anteriores</w:t>
      </w:r>
      <w:r w:rsidR="00074236">
        <w:rPr>
          <w:b/>
          <w:color w:val="0070C0"/>
        </w:rPr>
        <w:t>.</w:t>
      </w:r>
    </w:p>
    <w:p w:rsidR="00DE5995" w:rsidRPr="008A54AE" w:rsidRDefault="00DE5995" w:rsidP="008A54AE">
      <w:pPr>
        <w:rPr>
          <w:b/>
          <w:szCs w:val="22"/>
        </w:rPr>
      </w:pPr>
    </w:p>
    <w:p w:rsidR="00DE5995" w:rsidRPr="00DA0047" w:rsidRDefault="00DE5995" w:rsidP="002E3C95">
      <w:pPr>
        <w:rPr>
          <w:b/>
          <w:color w:val="FF0000"/>
          <w:sz w:val="28"/>
          <w:szCs w:val="28"/>
        </w:rPr>
      </w:pPr>
      <w:r w:rsidRPr="00DA0047">
        <w:rPr>
          <w:b/>
          <w:color w:val="FF0000"/>
          <w:sz w:val="28"/>
          <w:szCs w:val="28"/>
        </w:rPr>
        <w:t xml:space="preserve"> </w:t>
      </w:r>
      <w:r w:rsidR="008A54AE">
        <w:rPr>
          <w:b/>
          <w:color w:val="FF0000"/>
          <w:sz w:val="28"/>
          <w:szCs w:val="28"/>
        </w:rPr>
        <w:t>E</w:t>
      </w:r>
      <w:r w:rsidR="00DA0047" w:rsidRPr="00DA0047">
        <w:rPr>
          <w:b/>
          <w:color w:val="FF0000"/>
          <w:sz w:val="28"/>
          <w:szCs w:val="28"/>
        </w:rPr>
        <w:t xml:space="preserve">xpresiones </w:t>
      </w:r>
      <w:r w:rsidR="00692B2C">
        <w:rPr>
          <w:b/>
          <w:color w:val="FF0000"/>
          <w:sz w:val="28"/>
          <w:szCs w:val="28"/>
        </w:rPr>
        <w:t xml:space="preserve">y recuerdos </w:t>
      </w:r>
      <w:r w:rsidR="00DA0047" w:rsidRPr="00DA0047">
        <w:rPr>
          <w:b/>
          <w:color w:val="FF0000"/>
          <w:sz w:val="28"/>
          <w:szCs w:val="28"/>
        </w:rPr>
        <w:t xml:space="preserve">del </w:t>
      </w:r>
      <w:r w:rsidRPr="00DA0047">
        <w:rPr>
          <w:b/>
          <w:color w:val="FF0000"/>
          <w:sz w:val="28"/>
          <w:szCs w:val="28"/>
        </w:rPr>
        <w:t xml:space="preserve"> ANTIGUO TESTAMENTO</w:t>
      </w:r>
    </w:p>
    <w:p w:rsidR="00DE5995" w:rsidRDefault="00DE5995" w:rsidP="002E3C95">
      <w:pPr>
        <w:rPr>
          <w:szCs w:val="22"/>
        </w:rPr>
      </w:pPr>
    </w:p>
    <w:p w:rsidR="00DE5995" w:rsidRDefault="00DE5995" w:rsidP="002E3C95">
      <w:pPr>
        <w:rPr>
          <w:szCs w:val="22"/>
        </w:rPr>
      </w:pPr>
    </w:p>
    <w:p w:rsidR="00DE5995" w:rsidRDefault="00DE5995" w:rsidP="00DE599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438525" cy="2284709"/>
            <wp:effectExtent l="19050" t="0" r="9525" b="0"/>
            <wp:docPr id="3" name="compImg" descr="Sarcófago paleocristiano romano, escenas de la Biblia Foto de archivo - 34047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Sarcófago paleocristiano romano, escenas de la Biblia Foto de archivo - 3404790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84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95" w:rsidRPr="008D307A" w:rsidRDefault="008D307A" w:rsidP="008D307A">
      <w:pPr>
        <w:jc w:val="center"/>
        <w:rPr>
          <w:rStyle w:val="Hipervnculo"/>
          <w:color w:val="0070C0"/>
          <w:sz w:val="28"/>
          <w:szCs w:val="28"/>
        </w:rPr>
      </w:pPr>
      <w:r w:rsidRPr="008D307A">
        <w:rPr>
          <w:color w:val="0070C0"/>
          <w:sz w:val="28"/>
          <w:szCs w:val="28"/>
        </w:rPr>
        <w:t>Detalle</w:t>
      </w:r>
      <w:r w:rsidR="004328F9" w:rsidRPr="008D307A">
        <w:rPr>
          <w:color w:val="0070C0"/>
          <w:sz w:val="28"/>
          <w:szCs w:val="28"/>
        </w:rPr>
        <w:fldChar w:fldCharType="begin"/>
      </w:r>
      <w:r w:rsidR="00DE5995" w:rsidRPr="008D307A">
        <w:rPr>
          <w:color w:val="0070C0"/>
          <w:sz w:val="28"/>
          <w:szCs w:val="28"/>
        </w:rPr>
        <w:instrText xml:space="preserve"> HYPERLINK "http://previews.123rf.com/images/joserpizarro/joserpizarro1405/joserpizarro140500384/31929350-Romano-sarc-fago-paleocristiano-Ad-n-y-Eva-Foto-de-archivo.jpg" \o "Romano sarc fago paleocristiano Ad n y Eva Foto de archivo" \t "_blank" </w:instrText>
      </w:r>
      <w:r w:rsidR="004328F9" w:rsidRPr="008D307A">
        <w:rPr>
          <w:color w:val="0070C0"/>
          <w:sz w:val="28"/>
          <w:szCs w:val="28"/>
        </w:rPr>
        <w:fldChar w:fldCharType="separate"/>
      </w:r>
    </w:p>
    <w:p w:rsidR="00DE5995" w:rsidRPr="008D307A" w:rsidRDefault="00DE5995" w:rsidP="00DE5995">
      <w:pPr>
        <w:jc w:val="center"/>
        <w:rPr>
          <w:color w:val="0070C0"/>
          <w:sz w:val="28"/>
          <w:szCs w:val="28"/>
        </w:rPr>
      </w:pPr>
      <w:r w:rsidRPr="008D307A">
        <w:rPr>
          <w:noProof/>
          <w:color w:val="0070C0"/>
          <w:sz w:val="28"/>
          <w:szCs w:val="28"/>
        </w:rPr>
        <w:drawing>
          <wp:inline distT="0" distB="0" distL="0" distR="0">
            <wp:extent cx="3914775" cy="4183077"/>
            <wp:effectExtent l="19050" t="0" r="9525" b="0"/>
            <wp:docPr id="1" name="compImg" descr="Romano sarcófago paleocristiano, Adán y Eva Foto de archivo - 31929350">
              <a:hlinkClick xmlns:a="http://schemas.openxmlformats.org/drawingml/2006/main" r:id="rId7" tgtFrame="&quot;_blank&quot;" tooltip="&quot;Romano sarc fago paleocristiano Ad n y Eva Foto de archivo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Romano sarcófago paleocristiano, Adán y Eva Foto de archivo - 31929350">
                      <a:hlinkClick r:id="rId7" tgtFrame="&quot;_blank&quot;" tooltip="&quot;Romano sarc fago paleocristiano Ad n y Eva Foto de archivo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2000" b="11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183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47" w:rsidRDefault="004328F9" w:rsidP="00DE5995">
      <w:pPr>
        <w:jc w:val="center"/>
        <w:rPr>
          <w:rStyle w:val="ircsu"/>
          <w:b/>
          <w:color w:val="0070C0"/>
          <w:sz w:val="22"/>
          <w:szCs w:val="22"/>
        </w:rPr>
      </w:pPr>
      <w:r w:rsidRPr="008D307A">
        <w:rPr>
          <w:color w:val="0070C0"/>
          <w:sz w:val="28"/>
          <w:szCs w:val="28"/>
        </w:rPr>
        <w:fldChar w:fldCharType="end"/>
      </w:r>
      <w:r w:rsidR="00DA0047">
        <w:rPr>
          <w:b/>
          <w:color w:val="0070C0"/>
          <w:sz w:val="22"/>
          <w:szCs w:val="22"/>
        </w:rPr>
        <w:t>Sa</w:t>
      </w:r>
      <w:r w:rsidR="00DE5995" w:rsidRPr="00DA0047">
        <w:rPr>
          <w:b/>
          <w:color w:val="0070C0"/>
          <w:sz w:val="22"/>
          <w:szCs w:val="22"/>
        </w:rPr>
        <w:t>rcófago</w:t>
      </w:r>
      <w:r w:rsidR="00DA0047">
        <w:rPr>
          <w:b/>
          <w:color w:val="0070C0"/>
          <w:sz w:val="22"/>
          <w:szCs w:val="22"/>
        </w:rPr>
        <w:t xml:space="preserve"> romano</w:t>
      </w:r>
      <w:r w:rsidR="00DE5995" w:rsidRPr="00DA0047">
        <w:rPr>
          <w:b/>
          <w:color w:val="0070C0"/>
          <w:sz w:val="22"/>
          <w:szCs w:val="22"/>
        </w:rPr>
        <w:t xml:space="preserve"> paleocristiano, Adán y Eva</w:t>
      </w:r>
      <w:r w:rsidR="00DA0047">
        <w:rPr>
          <w:b/>
          <w:color w:val="0070C0"/>
          <w:sz w:val="22"/>
          <w:szCs w:val="22"/>
        </w:rPr>
        <w:t>. P</w:t>
      </w:r>
      <w:r w:rsidR="002A5405" w:rsidRPr="00DA0047">
        <w:rPr>
          <w:rStyle w:val="ircsu"/>
          <w:b/>
          <w:color w:val="0070C0"/>
          <w:sz w:val="22"/>
          <w:szCs w:val="22"/>
        </w:rPr>
        <w:t xml:space="preserve">rocedente de </w:t>
      </w:r>
      <w:proofErr w:type="spellStart"/>
      <w:r w:rsidR="002A5405" w:rsidRPr="00DA0047">
        <w:rPr>
          <w:rStyle w:val="ircsu"/>
          <w:b/>
          <w:color w:val="0070C0"/>
          <w:sz w:val="22"/>
          <w:szCs w:val="22"/>
        </w:rPr>
        <w:t>Auch</w:t>
      </w:r>
      <w:proofErr w:type="spellEnd"/>
      <w:r w:rsidR="002A5405" w:rsidRPr="00DA0047">
        <w:rPr>
          <w:rStyle w:val="ircsu"/>
          <w:b/>
          <w:color w:val="0070C0"/>
          <w:sz w:val="22"/>
          <w:szCs w:val="22"/>
        </w:rPr>
        <w:t xml:space="preserve"> </w:t>
      </w:r>
    </w:p>
    <w:p w:rsidR="00DE5995" w:rsidRPr="008D307A" w:rsidRDefault="002A5405" w:rsidP="00DE5995">
      <w:pPr>
        <w:jc w:val="center"/>
        <w:rPr>
          <w:rStyle w:val="ircsu"/>
          <w:b/>
          <w:color w:val="0070C0"/>
          <w:sz w:val="22"/>
          <w:szCs w:val="22"/>
        </w:rPr>
      </w:pPr>
      <w:r w:rsidRPr="008D307A">
        <w:rPr>
          <w:rStyle w:val="ircsu"/>
          <w:b/>
          <w:color w:val="0070C0"/>
          <w:sz w:val="22"/>
          <w:szCs w:val="22"/>
        </w:rPr>
        <w:t>(Museo Saint Raymond,</w:t>
      </w:r>
      <w:r w:rsidR="00DA0047" w:rsidRPr="008D307A">
        <w:rPr>
          <w:rStyle w:val="ircsu"/>
          <w:b/>
          <w:color w:val="0070C0"/>
          <w:sz w:val="22"/>
          <w:szCs w:val="22"/>
        </w:rPr>
        <w:t xml:space="preserve"> </w:t>
      </w:r>
      <w:r w:rsidRPr="008D307A">
        <w:rPr>
          <w:rStyle w:val="ircsu"/>
          <w:b/>
          <w:color w:val="0070C0"/>
          <w:sz w:val="22"/>
          <w:szCs w:val="22"/>
        </w:rPr>
        <w:t xml:space="preserve"> Toulouse) Francia siglo V</w:t>
      </w:r>
    </w:p>
    <w:p w:rsidR="008A54AE" w:rsidRPr="008D307A" w:rsidRDefault="008A54AE" w:rsidP="00DE5995">
      <w:pPr>
        <w:jc w:val="center"/>
        <w:rPr>
          <w:rStyle w:val="ircsu"/>
          <w:b/>
          <w:color w:val="0070C0"/>
          <w:sz w:val="22"/>
          <w:szCs w:val="22"/>
        </w:rPr>
      </w:pPr>
    </w:p>
    <w:p w:rsidR="008A54AE" w:rsidRPr="008A54AE" w:rsidRDefault="008A54AE" w:rsidP="008A54AE">
      <w:pPr>
        <w:rPr>
          <w:b/>
          <w:color w:val="0070C0"/>
          <w:sz w:val="22"/>
          <w:szCs w:val="22"/>
        </w:rPr>
      </w:pPr>
      <w:r>
        <w:rPr>
          <w:rStyle w:val="ircsu"/>
          <w:b/>
          <w:color w:val="0070C0"/>
          <w:sz w:val="22"/>
          <w:szCs w:val="22"/>
        </w:rPr>
        <w:t xml:space="preserve">    </w:t>
      </w:r>
      <w:r w:rsidRPr="008A54AE">
        <w:rPr>
          <w:rStyle w:val="ircsu"/>
          <w:b/>
          <w:color w:val="0070C0"/>
          <w:sz w:val="22"/>
          <w:szCs w:val="22"/>
        </w:rPr>
        <w:t>El pecado de los primeros hombres es el hecho b</w:t>
      </w:r>
      <w:r>
        <w:rPr>
          <w:rStyle w:val="ircsu"/>
          <w:b/>
          <w:color w:val="0070C0"/>
          <w:sz w:val="22"/>
          <w:szCs w:val="22"/>
        </w:rPr>
        <w:t>íblico más repetido en los primeros años del cristianismo. Es el centro de atención que hace posible entender el misterio redentor de Jesús</w:t>
      </w:r>
      <w:r w:rsidR="008D307A">
        <w:rPr>
          <w:rStyle w:val="ircsu"/>
          <w:b/>
          <w:color w:val="0070C0"/>
          <w:sz w:val="22"/>
          <w:szCs w:val="22"/>
        </w:rPr>
        <w:t>.</w:t>
      </w:r>
    </w:p>
    <w:p w:rsidR="002A5405" w:rsidRPr="008A54AE" w:rsidRDefault="002A5405" w:rsidP="00DE5995">
      <w:pPr>
        <w:jc w:val="center"/>
        <w:rPr>
          <w:b/>
          <w:color w:val="0070C0"/>
          <w:sz w:val="22"/>
          <w:szCs w:val="22"/>
        </w:rPr>
      </w:pPr>
    </w:p>
    <w:p w:rsidR="002A5405" w:rsidRPr="008A54AE" w:rsidRDefault="002A5405" w:rsidP="00DE5995">
      <w:pPr>
        <w:jc w:val="center"/>
      </w:pPr>
    </w:p>
    <w:p w:rsidR="00912097" w:rsidRPr="008A54AE" w:rsidRDefault="00912097" w:rsidP="00DE5995">
      <w:pPr>
        <w:jc w:val="center"/>
      </w:pPr>
    </w:p>
    <w:p w:rsidR="00DA0047" w:rsidRPr="008A54AE" w:rsidRDefault="00DA0047" w:rsidP="00DE5995">
      <w:pPr>
        <w:jc w:val="center"/>
      </w:pPr>
    </w:p>
    <w:p w:rsidR="00DA0047" w:rsidRDefault="00DA0047" w:rsidP="00DE599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071786" cy="1504950"/>
            <wp:effectExtent l="19050" t="0" r="0" b="0"/>
            <wp:docPr id="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6547" t="52985" r="16147" b="28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884" cy="1506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47" w:rsidRPr="00B40104" w:rsidRDefault="00DA0047" w:rsidP="00DE5995">
      <w:pPr>
        <w:jc w:val="center"/>
        <w:rPr>
          <w:b/>
          <w:color w:val="0070C0"/>
        </w:rPr>
      </w:pPr>
      <w:r w:rsidRPr="00B40104">
        <w:rPr>
          <w:b/>
          <w:color w:val="0070C0"/>
        </w:rPr>
        <w:t>El tallado de tipo romano, como este ejemplo, se impuso entre los cristianos con recursos</w:t>
      </w:r>
      <w:r w:rsidR="00074236">
        <w:rPr>
          <w:b/>
          <w:color w:val="0070C0"/>
        </w:rPr>
        <w:t>.</w:t>
      </w:r>
    </w:p>
    <w:p w:rsidR="00B40104" w:rsidRPr="008A54AE" w:rsidRDefault="00DA0047" w:rsidP="008A54AE">
      <w:pPr>
        <w:jc w:val="center"/>
        <w:rPr>
          <w:b/>
          <w:color w:val="0070C0"/>
        </w:rPr>
      </w:pPr>
      <w:r w:rsidRPr="00B40104">
        <w:rPr>
          <w:b/>
          <w:color w:val="0070C0"/>
        </w:rPr>
        <w:t xml:space="preserve">Aunque los sarcófagos </w:t>
      </w:r>
      <w:r w:rsidR="008A54AE">
        <w:rPr>
          <w:b/>
          <w:color w:val="0070C0"/>
        </w:rPr>
        <w:t>de los tres primero</w:t>
      </w:r>
      <w:r w:rsidR="00074236">
        <w:rPr>
          <w:b/>
          <w:color w:val="0070C0"/>
        </w:rPr>
        <w:t>s</w:t>
      </w:r>
      <w:r w:rsidR="008A54AE">
        <w:rPr>
          <w:b/>
          <w:color w:val="0070C0"/>
        </w:rPr>
        <w:t xml:space="preserve"> siglos </w:t>
      </w:r>
      <w:r w:rsidRPr="00B40104">
        <w:rPr>
          <w:b/>
          <w:color w:val="0070C0"/>
        </w:rPr>
        <w:t>cristianos que quedan son escasos</w:t>
      </w:r>
      <w:r w:rsidR="008A54AE">
        <w:rPr>
          <w:b/>
          <w:color w:val="0070C0"/>
        </w:rPr>
        <w:t>..</w:t>
      </w:r>
      <w:r w:rsidR="00074236">
        <w:rPr>
          <w:b/>
          <w:color w:val="0070C0"/>
        </w:rPr>
        <w:t>.</w:t>
      </w:r>
      <w:r w:rsidR="008A54AE">
        <w:rPr>
          <w:b/>
          <w:color w:val="0070C0"/>
        </w:rPr>
        <w:t xml:space="preserve"> Abundan los del siglo IV y del V </w:t>
      </w:r>
      <w:r w:rsidR="00B40104" w:rsidRPr="008A54AE">
        <w:rPr>
          <w:b/>
          <w:color w:val="0070C0"/>
        </w:rPr>
        <w:t>Los restos mejores so</w:t>
      </w:r>
      <w:r w:rsidR="008A54AE">
        <w:rPr>
          <w:b/>
          <w:color w:val="0070C0"/>
        </w:rPr>
        <w:t>n los</w:t>
      </w:r>
      <w:r w:rsidR="00B40104" w:rsidRPr="008A54AE">
        <w:rPr>
          <w:b/>
          <w:color w:val="0070C0"/>
        </w:rPr>
        <w:t xml:space="preserve"> existentes en la </w:t>
      </w:r>
      <w:r w:rsidR="00074236">
        <w:rPr>
          <w:b/>
          <w:color w:val="0070C0"/>
        </w:rPr>
        <w:t>P</w:t>
      </w:r>
      <w:r w:rsidR="00B40104" w:rsidRPr="008A54AE">
        <w:rPr>
          <w:b/>
          <w:color w:val="0070C0"/>
        </w:rPr>
        <w:t>enínsula Ib</w:t>
      </w:r>
      <w:r w:rsidR="00B40104" w:rsidRPr="008A54AE">
        <w:rPr>
          <w:b/>
          <w:color w:val="0070C0"/>
        </w:rPr>
        <w:t>é</w:t>
      </w:r>
      <w:r w:rsidR="00B40104" w:rsidRPr="008A54AE">
        <w:rPr>
          <w:b/>
          <w:color w:val="0070C0"/>
        </w:rPr>
        <w:t>rica de tres talleres de sarcófagos:</w:t>
      </w:r>
      <w:r w:rsidR="008D307A">
        <w:rPr>
          <w:b/>
          <w:color w:val="0070C0"/>
        </w:rPr>
        <w:t xml:space="preserve"> </w:t>
      </w:r>
      <w:r w:rsidR="00B40104" w:rsidRPr="008A54AE">
        <w:rPr>
          <w:b/>
          <w:color w:val="0070C0"/>
        </w:rPr>
        <w:t xml:space="preserve">Tarragona, La </w:t>
      </w:r>
      <w:proofErr w:type="spellStart"/>
      <w:r w:rsidR="00B40104" w:rsidRPr="008A54AE">
        <w:rPr>
          <w:b/>
          <w:color w:val="0070C0"/>
        </w:rPr>
        <w:t>Bureba</w:t>
      </w:r>
      <w:proofErr w:type="spellEnd"/>
      <w:r w:rsidR="00B40104" w:rsidRPr="008A54AE">
        <w:rPr>
          <w:b/>
          <w:color w:val="0070C0"/>
        </w:rPr>
        <w:t xml:space="preserve"> (Burgos) y la Bética, con sede pr</w:t>
      </w:r>
      <w:r w:rsidR="00B40104" w:rsidRPr="008A54AE">
        <w:rPr>
          <w:b/>
          <w:color w:val="0070C0"/>
        </w:rPr>
        <w:t>o</w:t>
      </w:r>
      <w:r w:rsidR="00B40104" w:rsidRPr="008A54AE">
        <w:rPr>
          <w:b/>
          <w:color w:val="0070C0"/>
        </w:rPr>
        <w:t>bablemente en Córdoba</w:t>
      </w:r>
    </w:p>
    <w:p w:rsidR="00B40104" w:rsidRPr="00B40104" w:rsidRDefault="00B40104" w:rsidP="00DE5995">
      <w:pPr>
        <w:jc w:val="center"/>
        <w:rPr>
          <w:b/>
          <w:color w:val="0070C0"/>
        </w:rPr>
      </w:pPr>
    </w:p>
    <w:p w:rsidR="00B40104" w:rsidRDefault="00B40104" w:rsidP="00DE5995">
      <w:pPr>
        <w:jc w:val="center"/>
        <w:rPr>
          <w:b/>
          <w:color w:val="0070C0"/>
        </w:rPr>
      </w:pPr>
      <w:r>
        <w:rPr>
          <w:noProof/>
        </w:rPr>
        <w:drawing>
          <wp:inline distT="0" distB="0" distL="0" distR="0">
            <wp:extent cx="3906907" cy="2960567"/>
            <wp:effectExtent l="19050" t="0" r="0" b="0"/>
            <wp:docPr id="7" name="Imagen 9" descr="http://api.ning.com/files/s3Eqnrhnz5afybuvlIlITeCwO2auD0Gf3Rq*uIqGUmNu0tCtKZgeyoWNftp6jHEGoVrFSXJiQEDGb-F9SZSta2dQgldiaXVR/casketpanelcrucifix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api.ning.com/files/s3Eqnrhnz5afybuvlIlITeCwO2auD0Gf3Rq*uIqGUmNu0tCtKZgeyoWNftp6jHEGoVrFSXJiQEDGb-F9SZSta2dQgldiaXVR/casketpanelcrucifixio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17" cy="2961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097" w:rsidRPr="00B40104" w:rsidRDefault="00B40104" w:rsidP="00DE5995">
      <w:pPr>
        <w:jc w:val="center"/>
        <w:rPr>
          <w:b/>
          <w:color w:val="0070C0"/>
        </w:rPr>
      </w:pPr>
      <w:r w:rsidRPr="00B40104">
        <w:rPr>
          <w:b/>
          <w:color w:val="0070C0"/>
        </w:rPr>
        <w:t xml:space="preserve">Sarcófago de </w:t>
      </w:r>
      <w:r w:rsidR="008D307A">
        <w:rPr>
          <w:b/>
          <w:color w:val="0070C0"/>
        </w:rPr>
        <w:t>Roma. Modélico en tallado.</w:t>
      </w:r>
      <w:r w:rsidRPr="00B40104">
        <w:rPr>
          <w:b/>
          <w:color w:val="0070C0"/>
        </w:rPr>
        <w:t xml:space="preserve"> </w:t>
      </w:r>
      <w:r w:rsidR="00074236">
        <w:rPr>
          <w:b/>
          <w:color w:val="0070C0"/>
        </w:rPr>
        <w:t>¿</w:t>
      </w:r>
      <w:r w:rsidRPr="00B40104">
        <w:rPr>
          <w:b/>
          <w:color w:val="0070C0"/>
        </w:rPr>
        <w:t>Siglo V?</w:t>
      </w:r>
    </w:p>
    <w:p w:rsidR="00B40104" w:rsidRPr="00DA0047" w:rsidRDefault="00B40104" w:rsidP="00DE5995">
      <w:pPr>
        <w:jc w:val="center"/>
      </w:pPr>
    </w:p>
    <w:p w:rsidR="00912097" w:rsidRDefault="00B40104" w:rsidP="00DE5995">
      <w:pPr>
        <w:jc w:val="center"/>
      </w:pPr>
      <w:r>
        <w:rPr>
          <w:noProof/>
        </w:rPr>
        <w:drawing>
          <wp:inline distT="0" distB="0" distL="0" distR="0">
            <wp:extent cx="3893941" cy="2950742"/>
            <wp:effectExtent l="19050" t="0" r="0" b="0"/>
            <wp:docPr id="12" name="Imagen 12" descr="http://api.ning.com/files/TTRQXhcKfLYkMk51uB5OqZlcsAETyMpw-yRJ4rZL4T*ZzVggrWLk0abGTv0rJsL6iyeefhsj1*Wv5WsgXWHiO1ZoReh3rT2D/casketpanelju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api.ning.com/files/TTRQXhcKfLYkMk51uB5OqZlcsAETyMpw-yRJ4rZL4T*ZzVggrWLk0abGTv0rJsL6iyeefhsj1*Wv5WsgXWHiO1ZoReh3rT2D/casketpaneljudas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46" cy="295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104" w:rsidRDefault="00B40104" w:rsidP="00DE5995">
      <w:pPr>
        <w:jc w:val="center"/>
      </w:pPr>
    </w:p>
    <w:p w:rsidR="00EF1B7D" w:rsidRDefault="00EF1B7D" w:rsidP="00DE5995">
      <w:pPr>
        <w:jc w:val="center"/>
      </w:pPr>
      <w:r>
        <w:rPr>
          <w:noProof/>
        </w:rPr>
        <w:lastRenderedPageBreak/>
        <w:drawing>
          <wp:inline distT="0" distB="0" distL="0" distR="0">
            <wp:extent cx="4638675" cy="3474181"/>
            <wp:effectExtent l="19050" t="0" r="9525" b="0"/>
            <wp:docPr id="15" name="Imagen 15" descr="http://api.ning.com/files/*KKsY6EbJvqPtTMM4IBhbbQvKYpCClZhlGkQxFu4Aqs44UzY39b8pOvkPSgU*q76oUBsSbRHwkZgSlId3oUSKekyy*sGv7Z9/DSC02626.JPG?width=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api.ning.com/files/*KKsY6EbJvqPtTMM4IBhbbQvKYpCClZhlGkQxFu4Aqs44UzY39b8pOvkPSgU*q76oUBsSbRHwkZgSlId3oUSKekyy*sGv7Z9/DSC02626.JPG?width=72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47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B7D" w:rsidRDefault="00EF1B7D" w:rsidP="00DE5995">
      <w:pPr>
        <w:jc w:val="center"/>
      </w:pPr>
    </w:p>
    <w:p w:rsidR="00EF1B7D" w:rsidRPr="00EF1B7D" w:rsidRDefault="008A54AE" w:rsidP="00DE5995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E</w:t>
      </w:r>
      <w:r w:rsidR="00EF1B7D" w:rsidRPr="00EF1B7D">
        <w:rPr>
          <w:b/>
          <w:color w:val="0070C0"/>
        </w:rPr>
        <w:t>l Sarcófago de Écija, de la primera mitad del siglo V. Se encuentra en la iglesia de la Sa</w:t>
      </w:r>
      <w:r w:rsidR="00EF1B7D" w:rsidRPr="00EF1B7D">
        <w:rPr>
          <w:b/>
          <w:color w:val="0070C0"/>
        </w:rPr>
        <w:t>n</w:t>
      </w:r>
      <w:r w:rsidR="00EF1B7D" w:rsidRPr="00EF1B7D">
        <w:rPr>
          <w:b/>
          <w:color w:val="0070C0"/>
        </w:rPr>
        <w:t xml:space="preserve">ta Cruz de Écija (Sevilla). </w:t>
      </w:r>
      <w:r>
        <w:rPr>
          <w:b/>
          <w:color w:val="0070C0"/>
        </w:rPr>
        <w:t>Varios</w:t>
      </w:r>
      <w:r w:rsidR="00EF1B7D" w:rsidRPr="00EF1B7D">
        <w:rPr>
          <w:b/>
          <w:color w:val="0070C0"/>
        </w:rPr>
        <w:t xml:space="preserve"> autores </w:t>
      </w:r>
      <w:r>
        <w:rPr>
          <w:b/>
          <w:color w:val="0070C0"/>
        </w:rPr>
        <w:t>lo</w:t>
      </w:r>
      <w:r w:rsidR="00EF1B7D" w:rsidRPr="00EF1B7D">
        <w:rPr>
          <w:b/>
          <w:color w:val="0070C0"/>
        </w:rPr>
        <w:t xml:space="preserve"> datan por el año 500 y lo suponen realizado en talleres de Constantinopla. </w:t>
      </w:r>
    </w:p>
    <w:tbl>
      <w:tblPr>
        <w:tblStyle w:val="Tablaconcuadrcula"/>
        <w:tblW w:w="0" w:type="auto"/>
        <w:tblLook w:val="04A0"/>
      </w:tblPr>
      <w:tblGrid>
        <w:gridCol w:w="10606"/>
      </w:tblGrid>
      <w:tr w:rsidR="00074236" w:rsidTr="00074236">
        <w:tc>
          <w:tcPr>
            <w:tcW w:w="10606" w:type="dxa"/>
          </w:tcPr>
          <w:p w:rsidR="00074236" w:rsidRDefault="00074236" w:rsidP="00DE5995">
            <w:pPr>
              <w:jc w:val="center"/>
              <w:rPr>
                <w:b/>
                <w:color w:val="FF0000"/>
                <w:sz w:val="24"/>
                <w:szCs w:val="24"/>
              </w:rPr>
            </w:pPr>
            <w:r w:rsidRPr="00074236">
              <w:rPr>
                <w:b/>
                <w:color w:val="FF0000"/>
                <w:sz w:val="24"/>
                <w:szCs w:val="24"/>
              </w:rPr>
              <w:t xml:space="preserve">Este sarcófago expresa con claridad una "historia de la salvación". </w:t>
            </w:r>
            <w:proofErr w:type="spellStart"/>
            <w:r w:rsidRPr="00074236">
              <w:rPr>
                <w:b/>
                <w:color w:val="FF0000"/>
                <w:sz w:val="24"/>
                <w:szCs w:val="24"/>
              </w:rPr>
              <w:t>Yahvé</w:t>
            </w:r>
            <w:proofErr w:type="spellEnd"/>
            <w:r w:rsidRPr="00074236">
              <w:rPr>
                <w:b/>
                <w:color w:val="FF0000"/>
                <w:sz w:val="24"/>
                <w:szCs w:val="24"/>
              </w:rPr>
              <w:t xml:space="preserve"> ha intervenido llamando a Abrahán a la fe; por su confianza en ese Dios convocante, Abrahán ha sido constituido Padre de los Creyentes, que no duda en sacrificar a su hijo (</w:t>
            </w:r>
            <w:proofErr w:type="spellStart"/>
            <w:r w:rsidRPr="00074236">
              <w:rPr>
                <w:b/>
                <w:color w:val="FF0000"/>
                <w:sz w:val="24"/>
                <w:szCs w:val="24"/>
              </w:rPr>
              <w:t>Gn</w:t>
            </w:r>
            <w:proofErr w:type="spellEnd"/>
            <w:r w:rsidRPr="00074236">
              <w:rPr>
                <w:b/>
                <w:color w:val="FF0000"/>
                <w:sz w:val="24"/>
                <w:szCs w:val="24"/>
              </w:rPr>
              <w:t xml:space="preserve"> 22, 1-19). </w:t>
            </w:r>
          </w:p>
          <w:p w:rsidR="00074236" w:rsidRDefault="00074236" w:rsidP="00DE5995">
            <w:pPr>
              <w:jc w:val="center"/>
              <w:rPr>
                <w:b/>
              </w:rPr>
            </w:pPr>
            <w:r w:rsidRPr="00074236">
              <w:rPr>
                <w:b/>
                <w:color w:val="FF0000"/>
                <w:sz w:val="24"/>
                <w:szCs w:val="24"/>
              </w:rPr>
              <w:t>De este modo Isaac aparece como el hijo de la promesa y de la fe, en uno de cuyos de</w:t>
            </w:r>
            <w:r w:rsidRPr="00074236">
              <w:rPr>
                <w:b/>
                <w:color w:val="FF0000"/>
                <w:sz w:val="24"/>
                <w:szCs w:val="24"/>
              </w:rPr>
              <w:t>s</w:t>
            </w:r>
            <w:r w:rsidRPr="00074236">
              <w:rPr>
                <w:b/>
                <w:color w:val="FF0000"/>
                <w:sz w:val="24"/>
                <w:szCs w:val="24"/>
              </w:rPr>
              <w:t xml:space="preserve">cendientes </w:t>
            </w:r>
            <w:proofErr w:type="spellStart"/>
            <w:r w:rsidRPr="00074236">
              <w:rPr>
                <w:b/>
                <w:color w:val="FF0000"/>
                <w:sz w:val="24"/>
                <w:szCs w:val="24"/>
              </w:rPr>
              <w:t>Yahvé</w:t>
            </w:r>
            <w:proofErr w:type="spellEnd"/>
            <w:r w:rsidRPr="00074236">
              <w:rPr>
                <w:b/>
                <w:color w:val="FF0000"/>
                <w:sz w:val="24"/>
                <w:szCs w:val="24"/>
              </w:rPr>
              <w:t xml:space="preserve"> cumplirá lo prometido</w:t>
            </w:r>
            <w:r w:rsidRPr="00EF1B7D">
              <w:rPr>
                <w:b/>
              </w:rPr>
              <w:t>.</w:t>
            </w:r>
          </w:p>
          <w:p w:rsidR="00074236" w:rsidRPr="00074236" w:rsidRDefault="00074236" w:rsidP="00DE5995">
            <w:pPr>
              <w:jc w:val="center"/>
              <w:rPr>
                <w:color w:val="FF0000"/>
                <w:sz w:val="24"/>
                <w:szCs w:val="24"/>
              </w:rPr>
            </w:pPr>
            <w:r w:rsidRPr="00074236">
              <w:rPr>
                <w:b/>
                <w:color w:val="FF0000"/>
                <w:sz w:val="24"/>
                <w:szCs w:val="24"/>
              </w:rPr>
              <w:t xml:space="preserve">Y </w:t>
            </w:r>
            <w:proofErr w:type="spellStart"/>
            <w:r w:rsidRPr="00074236">
              <w:rPr>
                <w:b/>
                <w:color w:val="FF0000"/>
                <w:sz w:val="24"/>
                <w:szCs w:val="24"/>
              </w:rPr>
              <w:t>seguirà</w:t>
            </w:r>
            <w:proofErr w:type="spellEnd"/>
            <w:r w:rsidRPr="00074236">
              <w:rPr>
                <w:b/>
                <w:color w:val="FF0000"/>
                <w:sz w:val="24"/>
                <w:szCs w:val="24"/>
              </w:rPr>
              <w:t xml:space="preserve"> con Jacob, llamado Is</w:t>
            </w:r>
            <w:r>
              <w:rPr>
                <w:b/>
                <w:color w:val="FF0000"/>
                <w:sz w:val="24"/>
                <w:szCs w:val="24"/>
              </w:rPr>
              <w:t>rael , y con sus doce hijos, cab</w:t>
            </w:r>
            <w:r w:rsidRPr="00074236">
              <w:rPr>
                <w:b/>
                <w:color w:val="FF0000"/>
                <w:sz w:val="24"/>
                <w:szCs w:val="24"/>
              </w:rPr>
              <w:t>ezas de las doce tribus del pueblo israelita</w:t>
            </w:r>
          </w:p>
        </w:tc>
      </w:tr>
    </w:tbl>
    <w:p w:rsidR="00EF1B7D" w:rsidRDefault="00EF1B7D" w:rsidP="00DE5995">
      <w:pPr>
        <w:jc w:val="center"/>
      </w:pPr>
    </w:p>
    <w:p w:rsidR="00EF1B7D" w:rsidRPr="00EF1B7D" w:rsidRDefault="008A54AE" w:rsidP="00EF1B7D">
      <w:pPr>
        <w:jc w:val="both"/>
        <w:rPr>
          <w:b/>
        </w:rPr>
      </w:pPr>
      <w:r>
        <w:rPr>
          <w:b/>
          <w:color w:val="000000" w:themeColor="text1"/>
        </w:rPr>
        <w:t xml:space="preserve">    </w:t>
      </w:r>
    </w:p>
    <w:p w:rsidR="00EF1B7D" w:rsidRDefault="00EF1B7D" w:rsidP="00DE5995">
      <w:pPr>
        <w:jc w:val="center"/>
      </w:pPr>
    </w:p>
    <w:p w:rsidR="00EF1B7D" w:rsidRDefault="00EF1B7D" w:rsidP="00DE5995">
      <w:pPr>
        <w:jc w:val="center"/>
      </w:pPr>
      <w:r>
        <w:rPr>
          <w:noProof/>
        </w:rPr>
        <w:drawing>
          <wp:inline distT="0" distB="0" distL="0" distR="0">
            <wp:extent cx="4817497" cy="3608111"/>
            <wp:effectExtent l="19050" t="0" r="2153" b="0"/>
            <wp:docPr id="18" name="Imagen 18" descr="http://api.ning.com/files/kIqupQV4ginZvxJmuZh3FEyFOF5h2Fev6M9l2EaU4M0Olbsv41fXJZjgE6vqbZY3Lrb*dzye7UX2fw5DwiAg7Yeu57MZG5GF/DSC02627.JPG?width=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api.ning.com/files/kIqupQV4ginZvxJmuZh3FEyFOF5h2Fev6M9l2EaU4M0Olbsv41fXJZjgE6vqbZY3Lrb*dzye7UX2fw5DwiAg7Yeu57MZG5GF/DSC02627.JPG?width=72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758" cy="3610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104" w:rsidRDefault="00B40104" w:rsidP="00DE5995">
      <w:pPr>
        <w:jc w:val="center"/>
      </w:pPr>
    </w:p>
    <w:p w:rsidR="00EF1B7D" w:rsidRDefault="00EF1B7D" w:rsidP="00DE5995">
      <w:pPr>
        <w:jc w:val="center"/>
        <w:rPr>
          <w:b/>
          <w:color w:val="FF0000"/>
        </w:rPr>
      </w:pPr>
    </w:p>
    <w:p w:rsidR="00EF1B7D" w:rsidRDefault="00EF1B7D" w:rsidP="00DE5995">
      <w:pPr>
        <w:jc w:val="center"/>
        <w:rPr>
          <w:b/>
          <w:color w:val="FF0000"/>
        </w:rPr>
      </w:pPr>
    </w:p>
    <w:p w:rsidR="00A91A89" w:rsidRDefault="00A91A89" w:rsidP="00DE5995">
      <w:pPr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4344228" cy="3153252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4730" t="34328" r="40378" b="13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273" cy="3151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A89" w:rsidRPr="008A54AE" w:rsidRDefault="00A91A89" w:rsidP="008A54AE">
      <w:pPr>
        <w:rPr>
          <w:b/>
          <w:color w:val="FF0000"/>
          <w:sz w:val="28"/>
          <w:szCs w:val="28"/>
        </w:rPr>
      </w:pPr>
    </w:p>
    <w:p w:rsidR="00B40104" w:rsidRPr="008A54AE" w:rsidRDefault="008D307A" w:rsidP="008A54AE">
      <w:pPr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Modelos</w:t>
      </w:r>
      <w:r w:rsidR="00B40104" w:rsidRPr="008A54AE">
        <w:rPr>
          <w:b/>
          <w:color w:val="FF0000"/>
          <w:sz w:val="28"/>
          <w:szCs w:val="28"/>
        </w:rPr>
        <w:t xml:space="preserve"> expresivos de pintura</w:t>
      </w:r>
      <w:r w:rsidR="008A54AE">
        <w:rPr>
          <w:b/>
          <w:color w:val="FF0000"/>
          <w:sz w:val="28"/>
          <w:szCs w:val="28"/>
        </w:rPr>
        <w:t xml:space="preserve"> de contenido bíblico</w:t>
      </w:r>
    </w:p>
    <w:p w:rsidR="00EF1B7D" w:rsidRDefault="00EF1B7D" w:rsidP="00DE5995">
      <w:pPr>
        <w:jc w:val="center"/>
        <w:rPr>
          <w:b/>
          <w:color w:val="FF0000"/>
        </w:rPr>
      </w:pPr>
    </w:p>
    <w:p w:rsidR="00EF1B7D" w:rsidRDefault="00EF1B7D" w:rsidP="00DE5995">
      <w:pPr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>
            <wp:extent cx="3141594" cy="3763971"/>
            <wp:effectExtent l="19050" t="0" r="1656" b="0"/>
            <wp:docPr id="21" name="Imagen 21" descr="http://ildefonsosuarez.es/Arte2bat/Tema_paleocristiano_y_Bizantino/Imagenes/1.%20paleocristiano%20de%20occidente/arles_gallery/images/48.%20pintura%20paleocristi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ildefonsosuarez.es/Arte2bat/Tema_paleocristiano_y_Bizantino/Imagenes/1.%20paleocristiano%20de%20occidente/arles_gallery/images/48.%20pintura%20paleocristian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b="4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3765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561">
        <w:rPr>
          <w:b/>
          <w:noProof/>
          <w:color w:val="FF0000"/>
        </w:rPr>
        <w:drawing>
          <wp:inline distT="0" distB="0" distL="0" distR="0">
            <wp:extent cx="3143250" cy="3758646"/>
            <wp:effectExtent l="19050" t="0" r="0" b="0"/>
            <wp:docPr id="2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8840" t="22201" r="22592" b="27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99" cy="376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644" w:rsidRDefault="00930644" w:rsidP="00DE5995">
      <w:pPr>
        <w:jc w:val="center"/>
        <w:rPr>
          <w:b/>
          <w:color w:val="FF0000"/>
        </w:rPr>
      </w:pPr>
    </w:p>
    <w:p w:rsidR="00A91A89" w:rsidRPr="001C3561" w:rsidRDefault="00A91A89" w:rsidP="00DE5995">
      <w:pPr>
        <w:jc w:val="center"/>
        <w:rPr>
          <w:b/>
          <w:color w:val="0070C0"/>
        </w:rPr>
      </w:pPr>
      <w:r w:rsidRPr="001C3561">
        <w:rPr>
          <w:b/>
          <w:color w:val="0070C0"/>
        </w:rPr>
        <w:t xml:space="preserve">El pecado original está presente en estos momentos </w:t>
      </w:r>
      <w:proofErr w:type="spellStart"/>
      <w:r w:rsidRPr="001C3561">
        <w:rPr>
          <w:b/>
          <w:color w:val="0070C0"/>
        </w:rPr>
        <w:t>iniciales</w:t>
      </w:r>
      <w:proofErr w:type="spellEnd"/>
    </w:p>
    <w:p w:rsidR="00AB6D9A" w:rsidRPr="001C3561" w:rsidRDefault="00AB6D9A" w:rsidP="00DE5995">
      <w:pPr>
        <w:jc w:val="center"/>
        <w:rPr>
          <w:b/>
          <w:color w:val="0070C0"/>
        </w:rPr>
      </w:pPr>
      <w:r w:rsidRPr="001C3561">
        <w:rPr>
          <w:b/>
          <w:color w:val="0070C0"/>
        </w:rPr>
        <w:t>Catacumba de S. Marcelino. Roma. Siglo III</w:t>
      </w:r>
    </w:p>
    <w:p w:rsidR="001C3561" w:rsidRDefault="001C3561" w:rsidP="00DE5995">
      <w:pPr>
        <w:jc w:val="center"/>
        <w:rPr>
          <w:b/>
          <w:color w:val="0070C0"/>
        </w:rPr>
      </w:pPr>
      <w:r w:rsidRPr="001C3561">
        <w:rPr>
          <w:b/>
          <w:color w:val="0070C0"/>
        </w:rPr>
        <w:t xml:space="preserve">Y la </w:t>
      </w:r>
      <w:r>
        <w:rPr>
          <w:b/>
          <w:color w:val="0070C0"/>
        </w:rPr>
        <w:t xml:space="preserve">figura en la </w:t>
      </w:r>
      <w:r w:rsidRPr="001C3561">
        <w:rPr>
          <w:b/>
          <w:color w:val="0070C0"/>
        </w:rPr>
        <w:t>catacumba de S. Pedro Siglo IV ?</w:t>
      </w:r>
    </w:p>
    <w:p w:rsidR="008A54AE" w:rsidRDefault="008A54AE" w:rsidP="00DE5995">
      <w:pPr>
        <w:jc w:val="center"/>
        <w:rPr>
          <w:b/>
          <w:color w:val="0070C0"/>
        </w:rPr>
      </w:pPr>
    </w:p>
    <w:p w:rsidR="008A54AE" w:rsidRPr="008A54AE" w:rsidRDefault="00074236" w:rsidP="008A54AE">
      <w:pPr>
        <w:jc w:val="both"/>
        <w:rPr>
          <w:b/>
          <w:color w:val="00B050"/>
        </w:rPr>
      </w:pPr>
      <w:r>
        <w:rPr>
          <w:b/>
          <w:color w:val="00B050"/>
        </w:rPr>
        <w:t xml:space="preserve">  </w:t>
      </w:r>
      <w:r w:rsidR="008A54AE" w:rsidRPr="008A54AE">
        <w:rPr>
          <w:b/>
          <w:color w:val="00B050"/>
        </w:rPr>
        <w:t>Es conveniente admirar la co</w:t>
      </w:r>
      <w:r w:rsidR="008A54AE">
        <w:rPr>
          <w:b/>
          <w:color w:val="00B050"/>
        </w:rPr>
        <w:t>n</w:t>
      </w:r>
      <w:r w:rsidR="008A54AE" w:rsidRPr="008A54AE">
        <w:rPr>
          <w:b/>
          <w:color w:val="00B050"/>
        </w:rPr>
        <w:t>cienc</w:t>
      </w:r>
      <w:r w:rsidR="008A54AE">
        <w:rPr>
          <w:b/>
          <w:color w:val="00B050"/>
        </w:rPr>
        <w:t>i</w:t>
      </w:r>
      <w:r w:rsidR="008A54AE" w:rsidRPr="008A54AE">
        <w:rPr>
          <w:b/>
          <w:color w:val="00B050"/>
        </w:rPr>
        <w:t>a de salvación que tienen los primeros artistas cri</w:t>
      </w:r>
      <w:r w:rsidR="008A54AE" w:rsidRPr="008A54AE">
        <w:rPr>
          <w:b/>
          <w:color w:val="00B050"/>
        </w:rPr>
        <w:t>s</w:t>
      </w:r>
      <w:r w:rsidR="008A54AE" w:rsidRPr="008A54AE">
        <w:rPr>
          <w:b/>
          <w:color w:val="00B050"/>
        </w:rPr>
        <w:t>tianos. A Jesús se le enti</w:t>
      </w:r>
      <w:r w:rsidR="008A54AE">
        <w:rPr>
          <w:b/>
          <w:color w:val="00B050"/>
        </w:rPr>
        <w:t>e</w:t>
      </w:r>
      <w:r w:rsidR="008A54AE" w:rsidRPr="008A54AE">
        <w:rPr>
          <w:b/>
          <w:color w:val="00B050"/>
        </w:rPr>
        <w:t xml:space="preserve">nde como el Buen Pastor que ha venido a salvar a los pecadores. Y pecadores somos todos los hombres. </w:t>
      </w:r>
    </w:p>
    <w:p w:rsidR="00EF1B7D" w:rsidRDefault="00930644" w:rsidP="00DE5995">
      <w:pPr>
        <w:jc w:val="center"/>
        <w:rPr>
          <w:b/>
          <w:color w:val="FF0000"/>
        </w:rPr>
      </w:pPr>
      <w:r>
        <w:rPr>
          <w:noProof/>
        </w:rPr>
        <w:lastRenderedPageBreak/>
        <w:drawing>
          <wp:inline distT="0" distB="0" distL="0" distR="0">
            <wp:extent cx="5194851" cy="3896139"/>
            <wp:effectExtent l="19050" t="0" r="5799" b="0"/>
            <wp:docPr id="24" name="Imagen 24" descr="http://historiadelarte.webatu.com/imgPaleocristiano/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historiadelarte.webatu.com/imgPaleocristiano/image5.jpe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96" cy="3898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B7D" w:rsidRDefault="00930644" w:rsidP="00DE5995">
      <w:pPr>
        <w:jc w:val="center"/>
        <w:rPr>
          <w:b/>
          <w:color w:val="0070C0"/>
        </w:rPr>
      </w:pPr>
      <w:r w:rsidRPr="00930644">
        <w:rPr>
          <w:b/>
          <w:color w:val="0070C0"/>
        </w:rPr>
        <w:t>El pecado original es el tema más repetido y expresivo</w:t>
      </w:r>
    </w:p>
    <w:p w:rsidR="008A54AE" w:rsidRDefault="008A54AE" w:rsidP="00DE5995">
      <w:pPr>
        <w:jc w:val="center"/>
        <w:rPr>
          <w:b/>
          <w:color w:val="0070C0"/>
        </w:rPr>
      </w:pPr>
    </w:p>
    <w:p w:rsidR="008A54AE" w:rsidRPr="008A54AE" w:rsidRDefault="008A54AE" w:rsidP="008A54AE">
      <w:pPr>
        <w:rPr>
          <w:b/>
          <w:color w:val="FF0000"/>
          <w:sz w:val="28"/>
          <w:szCs w:val="28"/>
        </w:rPr>
      </w:pPr>
      <w:r w:rsidRPr="008A54AE">
        <w:rPr>
          <w:b/>
          <w:color w:val="FF0000"/>
          <w:sz w:val="28"/>
          <w:szCs w:val="28"/>
        </w:rPr>
        <w:t xml:space="preserve">Los recuerdos del Antiguo Testamento </w:t>
      </w:r>
    </w:p>
    <w:p w:rsidR="00930644" w:rsidRDefault="00930644" w:rsidP="00DE5995">
      <w:pPr>
        <w:jc w:val="center"/>
        <w:rPr>
          <w:b/>
          <w:color w:val="0070C0"/>
        </w:rPr>
      </w:pPr>
    </w:p>
    <w:p w:rsidR="00912097" w:rsidRPr="00EF1B7D" w:rsidRDefault="00912097" w:rsidP="00EF1B7D">
      <w:pPr>
        <w:jc w:val="center"/>
        <w:rPr>
          <w:b/>
          <w:color w:val="0070C0"/>
        </w:rPr>
      </w:pPr>
      <w:r w:rsidRPr="00EF1B7D">
        <w:rPr>
          <w:b/>
          <w:noProof/>
          <w:color w:val="0070C0"/>
        </w:rPr>
        <w:drawing>
          <wp:inline distT="0" distB="0" distL="0" distR="0">
            <wp:extent cx="6340162" cy="4124739"/>
            <wp:effectExtent l="19050" t="0" r="3488" b="0"/>
            <wp:docPr id="1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9633" t="16605" r="46470" b="56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299" cy="4129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1B7D" w:rsidRDefault="00912097" w:rsidP="00EF1B7D">
      <w:pPr>
        <w:widowControl/>
        <w:autoSpaceDE/>
        <w:autoSpaceDN/>
        <w:adjustRightInd/>
        <w:jc w:val="center"/>
        <w:rPr>
          <w:b/>
          <w:color w:val="0070C0"/>
          <w:sz w:val="25"/>
          <w:szCs w:val="25"/>
        </w:rPr>
      </w:pPr>
      <w:proofErr w:type="spellStart"/>
      <w:r w:rsidRPr="00EF1B7D">
        <w:rPr>
          <w:b/>
          <w:color w:val="0070C0"/>
          <w:sz w:val="25"/>
          <w:szCs w:val="25"/>
        </w:rPr>
        <w:t>Balaam</w:t>
      </w:r>
      <w:proofErr w:type="spellEnd"/>
      <w:r w:rsidRPr="00EF1B7D">
        <w:rPr>
          <w:b/>
          <w:color w:val="0070C0"/>
          <w:sz w:val="25"/>
          <w:szCs w:val="25"/>
        </w:rPr>
        <w:t xml:space="preserve"> y el ángel. Hipogeo de </w:t>
      </w:r>
      <w:proofErr w:type="spellStart"/>
      <w:r w:rsidRPr="00EF1B7D">
        <w:rPr>
          <w:b/>
          <w:color w:val="0070C0"/>
          <w:sz w:val="25"/>
          <w:szCs w:val="25"/>
        </w:rPr>
        <w:t>Dino</w:t>
      </w:r>
      <w:proofErr w:type="spellEnd"/>
      <w:r w:rsidRPr="00EF1B7D">
        <w:rPr>
          <w:b/>
          <w:color w:val="0070C0"/>
          <w:sz w:val="25"/>
          <w:szCs w:val="25"/>
        </w:rPr>
        <w:t xml:space="preserve"> </w:t>
      </w:r>
      <w:proofErr w:type="spellStart"/>
      <w:r w:rsidRPr="00EF1B7D">
        <w:rPr>
          <w:b/>
          <w:color w:val="0070C0"/>
          <w:sz w:val="25"/>
          <w:szCs w:val="25"/>
        </w:rPr>
        <w:t>Compagni</w:t>
      </w:r>
      <w:proofErr w:type="spellEnd"/>
      <w:r w:rsidRPr="00EF1B7D">
        <w:rPr>
          <w:b/>
          <w:color w:val="0070C0"/>
          <w:sz w:val="25"/>
          <w:szCs w:val="25"/>
        </w:rPr>
        <w:t xml:space="preserve">, </w:t>
      </w:r>
    </w:p>
    <w:p w:rsidR="00912097" w:rsidRPr="00EF1B7D" w:rsidRDefault="00912097" w:rsidP="00EF1B7D">
      <w:pPr>
        <w:widowControl/>
        <w:autoSpaceDE/>
        <w:autoSpaceDN/>
        <w:adjustRightInd/>
        <w:jc w:val="center"/>
        <w:rPr>
          <w:b/>
          <w:color w:val="0070C0"/>
          <w:sz w:val="25"/>
          <w:szCs w:val="25"/>
        </w:rPr>
      </w:pPr>
      <w:r w:rsidRPr="00EF1B7D">
        <w:rPr>
          <w:b/>
          <w:color w:val="0070C0"/>
          <w:sz w:val="25"/>
          <w:szCs w:val="25"/>
        </w:rPr>
        <w:t xml:space="preserve">catacumba de </w:t>
      </w:r>
      <w:proofErr w:type="spellStart"/>
      <w:r w:rsidRPr="00EF1B7D">
        <w:rPr>
          <w:b/>
          <w:color w:val="0070C0"/>
          <w:sz w:val="25"/>
          <w:szCs w:val="25"/>
        </w:rPr>
        <w:t>Via</w:t>
      </w:r>
      <w:proofErr w:type="spellEnd"/>
      <w:r w:rsidRPr="00EF1B7D">
        <w:rPr>
          <w:b/>
          <w:color w:val="0070C0"/>
          <w:sz w:val="25"/>
          <w:szCs w:val="25"/>
        </w:rPr>
        <w:t xml:space="preserve"> Latina de Roma (Italia), pintura mural, s. IV.</w:t>
      </w:r>
    </w:p>
    <w:p w:rsidR="00912097" w:rsidRDefault="00912097" w:rsidP="00912097">
      <w:pPr>
        <w:widowControl/>
        <w:autoSpaceDE/>
        <w:autoSpaceDN/>
        <w:adjustRightInd/>
        <w:rPr>
          <w:sz w:val="25"/>
          <w:szCs w:val="25"/>
        </w:rPr>
      </w:pPr>
    </w:p>
    <w:p w:rsidR="00912097" w:rsidRDefault="00912097" w:rsidP="00DE5995">
      <w:pPr>
        <w:jc w:val="center"/>
        <w:rPr>
          <w:szCs w:val="22"/>
        </w:rPr>
      </w:pPr>
    </w:p>
    <w:p w:rsidR="00A91A89" w:rsidRDefault="00A91A89" w:rsidP="00DE5995">
      <w:pPr>
        <w:jc w:val="center"/>
        <w:rPr>
          <w:szCs w:val="22"/>
        </w:rPr>
      </w:pPr>
    </w:p>
    <w:p w:rsidR="00A91A89" w:rsidRDefault="00A91A89" w:rsidP="00DE5995">
      <w:pPr>
        <w:jc w:val="center"/>
        <w:rPr>
          <w:szCs w:val="22"/>
        </w:rPr>
      </w:pPr>
    </w:p>
    <w:p w:rsidR="00074236" w:rsidRDefault="00074236" w:rsidP="00DE5995">
      <w:pPr>
        <w:jc w:val="center"/>
        <w:rPr>
          <w:szCs w:val="22"/>
        </w:rPr>
      </w:pPr>
    </w:p>
    <w:p w:rsidR="00A91A89" w:rsidRDefault="00A91A89" w:rsidP="00A91A89">
      <w:pPr>
        <w:jc w:val="center"/>
        <w:rPr>
          <w:szCs w:val="22"/>
        </w:rPr>
      </w:pPr>
      <w:r w:rsidRPr="00912097">
        <w:rPr>
          <w:noProof/>
          <w:szCs w:val="22"/>
        </w:rPr>
        <w:drawing>
          <wp:inline distT="0" distB="0" distL="0" distR="0">
            <wp:extent cx="2922104" cy="4111817"/>
            <wp:effectExtent l="19050" t="0" r="0" b="0"/>
            <wp:docPr id="10" name="Imagen 6" descr="http://vultus.stblogs.org/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vultus.stblogs.org/10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29" cy="4115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91A89">
        <w:rPr>
          <w:noProof/>
          <w:szCs w:val="22"/>
        </w:rPr>
        <w:drawing>
          <wp:inline distT="0" distB="0" distL="0" distR="0">
            <wp:extent cx="2694333" cy="4055015"/>
            <wp:effectExtent l="19050" t="0" r="0" b="0"/>
            <wp:docPr id="13" name="compImg" descr="El profeta Daniel y los leones, escena de la Biblia Foto de archivo - 34083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Img" descr="El profeta Daniel y los leones, escena de la Biblia Foto de archivo - 3408348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978" cy="4058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A89" w:rsidRPr="00A91A89" w:rsidRDefault="00A91A89" w:rsidP="00A91A89">
      <w:pPr>
        <w:jc w:val="center"/>
        <w:rPr>
          <w:b/>
          <w:color w:val="0070C0"/>
          <w:szCs w:val="22"/>
        </w:rPr>
      </w:pPr>
      <w:r w:rsidRPr="00A91A89">
        <w:rPr>
          <w:b/>
          <w:color w:val="0070C0"/>
          <w:szCs w:val="22"/>
        </w:rPr>
        <w:t>Daniel en el pozo de los leones</w:t>
      </w:r>
      <w:r w:rsidR="00AB6D9A">
        <w:rPr>
          <w:b/>
          <w:color w:val="0070C0"/>
          <w:szCs w:val="22"/>
        </w:rPr>
        <w:t xml:space="preserve">       y       resto de </w:t>
      </w:r>
      <w:r w:rsidRPr="00A91A89">
        <w:rPr>
          <w:b/>
          <w:color w:val="0070C0"/>
          <w:szCs w:val="22"/>
        </w:rPr>
        <w:t xml:space="preserve"> sarc</w:t>
      </w:r>
      <w:r w:rsidR="00AB6D9A">
        <w:rPr>
          <w:b/>
          <w:color w:val="0070C0"/>
          <w:szCs w:val="22"/>
        </w:rPr>
        <w:t>ó</w:t>
      </w:r>
      <w:r w:rsidRPr="00A91A89">
        <w:rPr>
          <w:b/>
          <w:color w:val="0070C0"/>
          <w:szCs w:val="22"/>
        </w:rPr>
        <w:t xml:space="preserve">fago </w:t>
      </w:r>
      <w:r w:rsidR="00AB6D9A">
        <w:rPr>
          <w:b/>
          <w:color w:val="0070C0"/>
          <w:szCs w:val="22"/>
        </w:rPr>
        <w:t xml:space="preserve"> s. VI</w:t>
      </w:r>
    </w:p>
    <w:p w:rsidR="00A91A89" w:rsidRDefault="00AB6D9A" w:rsidP="00DE5995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    </w:t>
      </w:r>
      <w:r w:rsidR="00A91A89" w:rsidRPr="00A91A89">
        <w:rPr>
          <w:b/>
          <w:color w:val="0070C0"/>
          <w:szCs w:val="22"/>
        </w:rPr>
        <w:t>Daniel entre los leones</w:t>
      </w:r>
      <w:r>
        <w:rPr>
          <w:b/>
          <w:color w:val="0070C0"/>
          <w:szCs w:val="22"/>
        </w:rPr>
        <w:t xml:space="preserve">                     </w:t>
      </w:r>
      <w:r w:rsidR="00A91A89" w:rsidRPr="00A91A89">
        <w:rPr>
          <w:b/>
          <w:color w:val="0070C0"/>
          <w:szCs w:val="22"/>
        </w:rPr>
        <w:t xml:space="preserve"> </w:t>
      </w:r>
      <w:r>
        <w:rPr>
          <w:b/>
          <w:color w:val="0070C0"/>
          <w:szCs w:val="22"/>
        </w:rPr>
        <w:t xml:space="preserve">   </w:t>
      </w:r>
      <w:r w:rsidR="00A91A89" w:rsidRPr="00A91A89">
        <w:rPr>
          <w:b/>
          <w:color w:val="0070C0"/>
          <w:szCs w:val="22"/>
        </w:rPr>
        <w:t>Tallado en pi</w:t>
      </w:r>
      <w:r>
        <w:rPr>
          <w:b/>
          <w:color w:val="0070C0"/>
          <w:szCs w:val="22"/>
        </w:rPr>
        <w:t>e</w:t>
      </w:r>
      <w:r w:rsidR="00A91A89" w:rsidRPr="00A91A89">
        <w:rPr>
          <w:b/>
          <w:color w:val="0070C0"/>
          <w:szCs w:val="22"/>
        </w:rPr>
        <w:t xml:space="preserve">dra, </w:t>
      </w: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szCs w:val="22"/>
        </w:rPr>
      </w:pPr>
    </w:p>
    <w:p w:rsidR="00A91A89" w:rsidRDefault="00AB6D9A" w:rsidP="00DE5995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075696" cy="3771900"/>
            <wp:effectExtent l="19050" t="0" r="1254" b="0"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13186" t="55018" r="48261" b="15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96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9A" w:rsidRPr="00AB6D9A" w:rsidRDefault="00AB6D9A" w:rsidP="00DE5995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El profeta Jo</w:t>
      </w:r>
      <w:r w:rsidRPr="00AB6D9A">
        <w:rPr>
          <w:b/>
          <w:color w:val="0070C0"/>
          <w:szCs w:val="22"/>
        </w:rPr>
        <w:t xml:space="preserve">nás es arrojado al mar </w:t>
      </w:r>
    </w:p>
    <w:p w:rsidR="00AB6D9A" w:rsidRDefault="00AB6D9A" w:rsidP="00DE5995">
      <w:pPr>
        <w:jc w:val="center"/>
        <w:rPr>
          <w:b/>
          <w:color w:val="0070C0"/>
          <w:szCs w:val="22"/>
        </w:rPr>
      </w:pPr>
      <w:r w:rsidRPr="00AB6D9A">
        <w:rPr>
          <w:b/>
          <w:color w:val="0070C0"/>
          <w:szCs w:val="22"/>
        </w:rPr>
        <w:t>y pasa tres d</w:t>
      </w:r>
      <w:r>
        <w:rPr>
          <w:b/>
          <w:color w:val="0070C0"/>
          <w:szCs w:val="22"/>
        </w:rPr>
        <w:t>í</w:t>
      </w:r>
      <w:r w:rsidRPr="00AB6D9A">
        <w:rPr>
          <w:b/>
          <w:color w:val="0070C0"/>
          <w:szCs w:val="22"/>
        </w:rPr>
        <w:t>as en el vientre de la ballena</w:t>
      </w:r>
      <w:r>
        <w:rPr>
          <w:b/>
          <w:color w:val="0070C0"/>
          <w:szCs w:val="22"/>
        </w:rPr>
        <w:t xml:space="preserve"> Catacumba </w:t>
      </w:r>
      <w:proofErr w:type="spellStart"/>
      <w:r>
        <w:rPr>
          <w:b/>
          <w:color w:val="0070C0"/>
          <w:szCs w:val="22"/>
        </w:rPr>
        <w:t>Sta</w:t>
      </w:r>
      <w:proofErr w:type="spellEnd"/>
      <w:r>
        <w:rPr>
          <w:b/>
          <w:color w:val="0070C0"/>
          <w:szCs w:val="22"/>
        </w:rPr>
        <w:t xml:space="preserve"> Domitila s.</w:t>
      </w:r>
      <w:r w:rsidR="00074236">
        <w:rPr>
          <w:b/>
          <w:color w:val="0070C0"/>
          <w:szCs w:val="22"/>
        </w:rPr>
        <w:t xml:space="preserve"> </w:t>
      </w:r>
      <w:r>
        <w:rPr>
          <w:b/>
          <w:color w:val="0070C0"/>
          <w:szCs w:val="22"/>
        </w:rPr>
        <w:t>III</w:t>
      </w:r>
      <w:r w:rsidR="00074236">
        <w:rPr>
          <w:b/>
          <w:color w:val="0070C0"/>
          <w:szCs w:val="22"/>
        </w:rPr>
        <w:t xml:space="preserve"> ó IV</w:t>
      </w: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AB6D9A" w:rsidP="00AB6D9A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807085" cy="2789296"/>
            <wp:effectExtent l="19050" t="0" r="0" b="0"/>
            <wp:docPr id="1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46006" t="42351" r="19167" b="313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7085" cy="2789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6D9A" w:rsidRPr="00AB6D9A" w:rsidRDefault="00AB6D9A" w:rsidP="00AB6D9A">
      <w:pPr>
        <w:jc w:val="center"/>
        <w:rPr>
          <w:b/>
          <w:color w:val="0070C0"/>
          <w:szCs w:val="22"/>
        </w:rPr>
      </w:pPr>
      <w:r w:rsidRPr="00AB6D9A">
        <w:rPr>
          <w:b/>
          <w:color w:val="0070C0"/>
          <w:szCs w:val="22"/>
        </w:rPr>
        <w:t>Mois</w:t>
      </w:r>
      <w:r>
        <w:rPr>
          <w:b/>
          <w:color w:val="0070C0"/>
          <w:szCs w:val="22"/>
        </w:rPr>
        <w:t>é</w:t>
      </w:r>
      <w:r w:rsidRPr="00AB6D9A">
        <w:rPr>
          <w:b/>
          <w:color w:val="0070C0"/>
          <w:szCs w:val="22"/>
        </w:rPr>
        <w:t>s hace brotar agua de la roca</w:t>
      </w:r>
    </w:p>
    <w:p w:rsidR="00AB6D9A" w:rsidRPr="00AB6D9A" w:rsidRDefault="00AB6D9A" w:rsidP="00AB6D9A">
      <w:pPr>
        <w:jc w:val="center"/>
        <w:rPr>
          <w:b/>
          <w:color w:val="0070C0"/>
          <w:szCs w:val="22"/>
        </w:rPr>
      </w:pPr>
      <w:r w:rsidRPr="00AB6D9A">
        <w:rPr>
          <w:b/>
          <w:color w:val="0070C0"/>
          <w:szCs w:val="22"/>
        </w:rPr>
        <w:t>Catac</w:t>
      </w:r>
      <w:r>
        <w:rPr>
          <w:b/>
          <w:color w:val="0070C0"/>
          <w:szCs w:val="22"/>
        </w:rPr>
        <w:t>umba</w:t>
      </w:r>
      <w:r w:rsidRPr="00AB6D9A">
        <w:rPr>
          <w:b/>
          <w:color w:val="0070C0"/>
          <w:szCs w:val="22"/>
        </w:rPr>
        <w:t xml:space="preserve"> S. Calixto Roma s. IV</w:t>
      </w: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Default="008A54AE" w:rsidP="00692B2C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 Y l</w:t>
      </w:r>
      <w:r w:rsidR="00692B2C" w:rsidRPr="00692B2C">
        <w:rPr>
          <w:b/>
          <w:color w:val="FF0000"/>
          <w:sz w:val="32"/>
          <w:szCs w:val="32"/>
        </w:rPr>
        <w:t>os recuerdos</w:t>
      </w:r>
      <w:r w:rsidR="00074236">
        <w:rPr>
          <w:b/>
          <w:color w:val="FF0000"/>
          <w:sz w:val="32"/>
          <w:szCs w:val="32"/>
        </w:rPr>
        <w:t xml:space="preserve"> del</w:t>
      </w:r>
      <w:r w:rsidR="00AB6D9A" w:rsidRPr="00692B2C">
        <w:rPr>
          <w:b/>
          <w:color w:val="FF0000"/>
          <w:sz w:val="32"/>
          <w:szCs w:val="32"/>
        </w:rPr>
        <w:t xml:space="preserve"> NUEVO TESTAMENTO </w:t>
      </w:r>
    </w:p>
    <w:p w:rsidR="00074236" w:rsidRPr="00692B2C" w:rsidRDefault="00074236" w:rsidP="00692B2C">
      <w:pPr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   </w:t>
      </w:r>
    </w:p>
    <w:p w:rsidR="00AB6D9A" w:rsidRDefault="00AB6D9A" w:rsidP="00DE5995">
      <w:pPr>
        <w:jc w:val="center"/>
        <w:rPr>
          <w:b/>
          <w:color w:val="0070C0"/>
          <w:szCs w:val="22"/>
        </w:rPr>
      </w:pPr>
    </w:p>
    <w:p w:rsidR="00AB6D9A" w:rsidRPr="00AB6D9A" w:rsidRDefault="00074236" w:rsidP="00AB6D9A">
      <w:pPr>
        <w:jc w:val="both"/>
        <w:rPr>
          <w:b/>
          <w:szCs w:val="22"/>
        </w:rPr>
      </w:pPr>
      <w:r>
        <w:rPr>
          <w:b/>
          <w:szCs w:val="22"/>
        </w:rPr>
        <w:t xml:space="preserve">     </w:t>
      </w:r>
      <w:r w:rsidR="00AB6D9A" w:rsidRPr="00AB6D9A">
        <w:rPr>
          <w:b/>
          <w:szCs w:val="22"/>
        </w:rPr>
        <w:t>También se multiplican los recuerdos y las creencias, dado que los textos de los eva</w:t>
      </w:r>
      <w:r w:rsidR="00AB6D9A" w:rsidRPr="00AB6D9A">
        <w:rPr>
          <w:b/>
          <w:szCs w:val="22"/>
        </w:rPr>
        <w:t>n</w:t>
      </w:r>
      <w:r w:rsidR="00AB6D9A" w:rsidRPr="00AB6D9A">
        <w:rPr>
          <w:b/>
          <w:szCs w:val="22"/>
        </w:rPr>
        <w:t>gelistas, y de los apócrifos, se van conociendo y convirtiendo en referencias de las cree</w:t>
      </w:r>
      <w:r w:rsidR="00AB6D9A" w:rsidRPr="00AB6D9A">
        <w:rPr>
          <w:b/>
          <w:szCs w:val="22"/>
        </w:rPr>
        <w:t>n</w:t>
      </w:r>
      <w:r w:rsidR="00AB6D9A" w:rsidRPr="00AB6D9A">
        <w:rPr>
          <w:b/>
          <w:szCs w:val="22"/>
        </w:rPr>
        <w:t>cias reli</w:t>
      </w:r>
      <w:r w:rsidR="00AB6D9A">
        <w:rPr>
          <w:b/>
          <w:szCs w:val="22"/>
        </w:rPr>
        <w:t>g</w:t>
      </w:r>
      <w:r w:rsidR="00AB6D9A" w:rsidRPr="00AB6D9A">
        <w:rPr>
          <w:b/>
          <w:szCs w:val="22"/>
        </w:rPr>
        <w:t>iosas.</w:t>
      </w:r>
    </w:p>
    <w:p w:rsidR="00AB6D9A" w:rsidRPr="00AB6D9A" w:rsidRDefault="00AB6D9A" w:rsidP="00DE5995">
      <w:pPr>
        <w:jc w:val="center"/>
        <w:rPr>
          <w:b/>
          <w:color w:val="0070C0"/>
          <w:szCs w:val="22"/>
        </w:rPr>
      </w:pPr>
    </w:p>
    <w:p w:rsidR="00DE5995" w:rsidRDefault="00912097" w:rsidP="00AB6D9A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3533244" cy="3707296"/>
            <wp:effectExtent l="19050" t="0" r="0" b="0"/>
            <wp:docPr id="2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4365" t="55224" r="46541" b="5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420" cy="37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DC8" w:rsidRPr="00E4184B" w:rsidRDefault="00AB6D9A" w:rsidP="005A6DC8">
      <w:pPr>
        <w:widowControl/>
        <w:autoSpaceDE/>
        <w:autoSpaceDN/>
        <w:adjustRightInd/>
        <w:rPr>
          <w:b/>
          <w:color w:val="0070C0"/>
          <w:sz w:val="25"/>
          <w:szCs w:val="25"/>
        </w:rPr>
      </w:pPr>
      <w:r w:rsidRPr="00AB6D9A">
        <w:rPr>
          <w:b/>
          <w:sz w:val="25"/>
          <w:szCs w:val="25"/>
        </w:rPr>
        <w:t xml:space="preserve">    </w:t>
      </w:r>
      <w:r w:rsidR="005A6DC8" w:rsidRPr="00E4184B">
        <w:rPr>
          <w:b/>
          <w:color w:val="0070C0"/>
          <w:sz w:val="25"/>
          <w:szCs w:val="25"/>
        </w:rPr>
        <w:t xml:space="preserve">Ángel señalando a los Magos el lugar del nacimiento de Cristo. Altar San Martín o del rey </w:t>
      </w:r>
      <w:r w:rsidR="00074236">
        <w:rPr>
          <w:b/>
          <w:color w:val="0070C0"/>
          <w:sz w:val="25"/>
          <w:szCs w:val="25"/>
        </w:rPr>
        <w:t xml:space="preserve"> </w:t>
      </w:r>
      <w:proofErr w:type="spellStart"/>
      <w:r w:rsidR="005A6DC8" w:rsidRPr="00E4184B">
        <w:rPr>
          <w:b/>
          <w:color w:val="0070C0"/>
          <w:sz w:val="25"/>
          <w:szCs w:val="25"/>
        </w:rPr>
        <w:t>Ratchis</w:t>
      </w:r>
      <w:proofErr w:type="spellEnd"/>
      <w:r w:rsidR="005A6DC8" w:rsidRPr="00E4184B">
        <w:rPr>
          <w:b/>
          <w:color w:val="0070C0"/>
          <w:sz w:val="25"/>
          <w:szCs w:val="25"/>
        </w:rPr>
        <w:t xml:space="preserve"> en </w:t>
      </w:r>
      <w:proofErr w:type="spellStart"/>
      <w:r w:rsidR="005A6DC8" w:rsidRPr="00E4184B">
        <w:rPr>
          <w:b/>
          <w:color w:val="0070C0"/>
          <w:sz w:val="25"/>
          <w:szCs w:val="25"/>
        </w:rPr>
        <w:t>Cividale</w:t>
      </w:r>
      <w:proofErr w:type="spellEnd"/>
      <w:r w:rsidR="005A6DC8" w:rsidRPr="00E4184B">
        <w:rPr>
          <w:b/>
          <w:color w:val="0070C0"/>
          <w:sz w:val="25"/>
          <w:szCs w:val="25"/>
        </w:rPr>
        <w:t xml:space="preserve"> (Italia), bajorrelieve en piedra, lombardo, s. VIII. </w:t>
      </w:r>
    </w:p>
    <w:p w:rsidR="005A6DC8" w:rsidRPr="00E4184B" w:rsidRDefault="005A6DC8" w:rsidP="002E3C95">
      <w:pPr>
        <w:rPr>
          <w:color w:val="0070C0"/>
          <w:szCs w:val="22"/>
        </w:rPr>
      </w:pPr>
    </w:p>
    <w:p w:rsidR="00C62A91" w:rsidRDefault="00C62A91" w:rsidP="002E3C95">
      <w:pPr>
        <w:rPr>
          <w:szCs w:val="22"/>
        </w:rPr>
      </w:pPr>
    </w:p>
    <w:p w:rsidR="00921381" w:rsidRDefault="001C3561" w:rsidP="00921381">
      <w:pPr>
        <w:jc w:val="center"/>
      </w:pPr>
      <w:r>
        <w:rPr>
          <w:noProof/>
          <w:szCs w:val="22"/>
        </w:rPr>
        <w:drawing>
          <wp:inline distT="0" distB="0" distL="0" distR="0">
            <wp:extent cx="2793724" cy="2783377"/>
            <wp:effectExtent l="19050" t="0" r="6626" b="0"/>
            <wp:docPr id="2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8697" t="25000" r="22606" b="24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403" cy="2784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21381">
        <w:rPr>
          <w:noProof/>
        </w:rPr>
        <w:drawing>
          <wp:inline distT="0" distB="0" distL="0" distR="0">
            <wp:extent cx="2396158" cy="2690574"/>
            <wp:effectExtent l="19050" t="0" r="4142" b="0"/>
            <wp:docPr id="33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1961" t="27425" r="33642" b="27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668" cy="2699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381" w:rsidRPr="00DA0047" w:rsidRDefault="00921381" w:rsidP="00921381">
      <w:pPr>
        <w:jc w:val="center"/>
        <w:rPr>
          <w:b/>
          <w:color w:val="0070C0"/>
        </w:rPr>
      </w:pPr>
      <w:r w:rsidRPr="00DA0047">
        <w:rPr>
          <w:b/>
          <w:color w:val="0070C0"/>
        </w:rPr>
        <w:t>Par</w:t>
      </w:r>
      <w:r>
        <w:rPr>
          <w:b/>
          <w:color w:val="0070C0"/>
        </w:rPr>
        <w:t>á</w:t>
      </w:r>
      <w:r w:rsidRPr="00DA0047">
        <w:rPr>
          <w:b/>
          <w:color w:val="0070C0"/>
        </w:rPr>
        <w:t>b</w:t>
      </w:r>
      <w:r>
        <w:rPr>
          <w:b/>
          <w:color w:val="0070C0"/>
        </w:rPr>
        <w:t>o</w:t>
      </w:r>
      <w:r w:rsidRPr="00DA0047">
        <w:rPr>
          <w:b/>
          <w:color w:val="0070C0"/>
        </w:rPr>
        <w:t>la del Buen Pastor Catacumba Roma Sta</w:t>
      </w:r>
      <w:r w:rsidR="008A54AE">
        <w:rPr>
          <w:b/>
          <w:color w:val="0070C0"/>
        </w:rPr>
        <w:t>.</w:t>
      </w:r>
      <w:r w:rsidRPr="00DA0047">
        <w:rPr>
          <w:b/>
          <w:color w:val="0070C0"/>
        </w:rPr>
        <w:t xml:space="preserve"> Priscila</w:t>
      </w:r>
      <w:r>
        <w:rPr>
          <w:b/>
          <w:color w:val="0070C0"/>
        </w:rPr>
        <w:t xml:space="preserve"> siglo III</w:t>
      </w:r>
    </w:p>
    <w:p w:rsidR="001C3561" w:rsidRPr="001C3561" w:rsidRDefault="001C3561" w:rsidP="001C3561">
      <w:pPr>
        <w:jc w:val="center"/>
        <w:rPr>
          <w:b/>
          <w:color w:val="0070C0"/>
          <w:szCs w:val="22"/>
        </w:rPr>
      </w:pPr>
    </w:p>
    <w:p w:rsidR="001C3561" w:rsidRDefault="001C3561" w:rsidP="001C3561">
      <w:pPr>
        <w:jc w:val="center"/>
        <w:rPr>
          <w:szCs w:val="22"/>
        </w:rPr>
      </w:pPr>
      <w:r w:rsidRPr="001C3561">
        <w:rPr>
          <w:b/>
          <w:color w:val="0070C0"/>
          <w:szCs w:val="22"/>
        </w:rPr>
        <w:t>La imagen del Buen Pastor, se repite docenas de veces en diversas catacumbas</w:t>
      </w:r>
    </w:p>
    <w:p w:rsidR="001C3561" w:rsidRDefault="001C3561" w:rsidP="002E3C95">
      <w:pPr>
        <w:rPr>
          <w:szCs w:val="22"/>
        </w:rPr>
      </w:pPr>
    </w:p>
    <w:p w:rsidR="001C3561" w:rsidRDefault="00921381" w:rsidP="00921381">
      <w:pPr>
        <w:jc w:val="center"/>
        <w:rPr>
          <w:szCs w:val="22"/>
        </w:rPr>
      </w:pPr>
      <w:r w:rsidRPr="00921381">
        <w:rPr>
          <w:noProof/>
          <w:szCs w:val="22"/>
        </w:rPr>
        <w:drawing>
          <wp:inline distT="0" distB="0" distL="0" distR="0">
            <wp:extent cx="5487228" cy="3125229"/>
            <wp:effectExtent l="19050" t="0" r="0" b="0"/>
            <wp:docPr id="32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7009" t="74440" r="18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309" cy="312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381" w:rsidRPr="00921381" w:rsidRDefault="00921381" w:rsidP="00921381">
      <w:pPr>
        <w:jc w:val="center"/>
        <w:rPr>
          <w:b/>
          <w:color w:val="0070C0"/>
          <w:szCs w:val="22"/>
        </w:rPr>
      </w:pPr>
      <w:r w:rsidRPr="00921381">
        <w:rPr>
          <w:b/>
          <w:color w:val="0070C0"/>
          <w:szCs w:val="22"/>
        </w:rPr>
        <w:t>y también m</w:t>
      </w:r>
      <w:r w:rsidR="00E4184B">
        <w:rPr>
          <w:b/>
          <w:color w:val="0070C0"/>
          <w:szCs w:val="22"/>
        </w:rPr>
        <w:t>ú</w:t>
      </w:r>
      <w:r w:rsidRPr="00921381">
        <w:rPr>
          <w:b/>
          <w:color w:val="0070C0"/>
          <w:szCs w:val="22"/>
        </w:rPr>
        <w:t>ltiples tallados en madera y en piedra</w:t>
      </w:r>
    </w:p>
    <w:p w:rsidR="00921381" w:rsidRDefault="00921381" w:rsidP="002E3C95">
      <w:pPr>
        <w:rPr>
          <w:szCs w:val="22"/>
        </w:rPr>
      </w:pPr>
    </w:p>
    <w:p w:rsidR="001C3561" w:rsidRDefault="00F37249" w:rsidP="001C3561">
      <w:pPr>
        <w:jc w:val="center"/>
        <w:rPr>
          <w:b/>
          <w:color w:val="0070C0"/>
          <w:szCs w:val="22"/>
        </w:rPr>
      </w:pPr>
      <w:r>
        <w:rPr>
          <w:noProof/>
        </w:rPr>
        <w:drawing>
          <wp:inline distT="0" distB="0" distL="0" distR="0">
            <wp:extent cx="3181350" cy="2131933"/>
            <wp:effectExtent l="19050" t="0" r="0" b="0"/>
            <wp:docPr id="16" name="Imagen 3" descr="http://3.bp.blogspot.com/_iWWJiRiE1do/TC5t2JpieXI/AAAAAAAAA9U/Lqc-VWg9y6c/s1600/coliseo-rom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3.bp.blogspot.com/_iWWJiRiE1do/TC5t2JpieXI/AAAAAAAAA9U/Lqc-VWg9y6c/s1600/coliseo-romano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03" cy="2132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249" w:rsidRPr="001C3561" w:rsidRDefault="00F37249" w:rsidP="001C3561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Resto principal de los mártires s. I</w:t>
      </w:r>
    </w:p>
    <w:p w:rsidR="00930383" w:rsidRDefault="00930383" w:rsidP="002E3C95">
      <w:pPr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6124917" cy="2319792"/>
            <wp:effectExtent l="19050" t="0" r="9183" b="0"/>
            <wp:docPr id="47" name="Imagen 47" descr="http://4.bp.blogspot.com/-mp0ROc8_XL0/T24FzZ8fZ_I/AAAAAAAAACU/cTkAYpqgqfo/s1600/SARCOFAGO+LAY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4.bp.blogspot.com/-mp0ROc8_XL0/T24FzZ8fZ_I/AAAAAAAAACU/cTkAYpqgqfo/s1600/SARCOFAGO+LAYOS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045" cy="2322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61" w:rsidRPr="00921381" w:rsidRDefault="001C3561" w:rsidP="001C3561">
      <w:pPr>
        <w:rPr>
          <w:rStyle w:val="ircsu"/>
          <w:b/>
          <w:color w:val="0070C0"/>
        </w:rPr>
      </w:pPr>
      <w:r>
        <w:rPr>
          <w:rStyle w:val="ircsu"/>
        </w:rPr>
        <w:t xml:space="preserve">    </w:t>
      </w:r>
      <w:r w:rsidRPr="00921381">
        <w:rPr>
          <w:rStyle w:val="ircsu"/>
          <w:b/>
          <w:color w:val="0070C0"/>
        </w:rPr>
        <w:t xml:space="preserve">Esa Epifanía aparece en sarcófagos como en el de </w:t>
      </w:r>
      <w:proofErr w:type="spellStart"/>
      <w:r w:rsidRPr="00921381">
        <w:rPr>
          <w:rStyle w:val="ircsu"/>
          <w:b/>
          <w:color w:val="0070C0"/>
        </w:rPr>
        <w:t>Layos</w:t>
      </w:r>
      <w:proofErr w:type="spellEnd"/>
      <w:r w:rsidRPr="00921381">
        <w:rPr>
          <w:rStyle w:val="ircsu"/>
          <w:b/>
          <w:color w:val="0070C0"/>
        </w:rPr>
        <w:t xml:space="preserve"> (Toledo), hoy en el Muse</w:t>
      </w:r>
      <w:r w:rsidR="00074236">
        <w:rPr>
          <w:rStyle w:val="ircsu"/>
          <w:b/>
          <w:color w:val="0070C0"/>
        </w:rPr>
        <w:t>o</w:t>
      </w:r>
      <w:r w:rsidRPr="00921381">
        <w:rPr>
          <w:rStyle w:val="ircsu"/>
          <w:b/>
          <w:color w:val="0070C0"/>
        </w:rPr>
        <w:t xml:space="preserve">  </w:t>
      </w:r>
      <w:proofErr w:type="spellStart"/>
      <w:r w:rsidRPr="00921381">
        <w:rPr>
          <w:rStyle w:val="ircsu"/>
          <w:b/>
          <w:color w:val="0070C0"/>
        </w:rPr>
        <w:t>Marès</w:t>
      </w:r>
      <w:proofErr w:type="spellEnd"/>
      <w:r w:rsidRPr="00921381">
        <w:rPr>
          <w:rStyle w:val="ircsu"/>
          <w:b/>
          <w:color w:val="0070C0"/>
        </w:rPr>
        <w:t xml:space="preserve"> de Barcelona. </w:t>
      </w:r>
      <w:r w:rsidR="00074236">
        <w:rPr>
          <w:rStyle w:val="ircsu"/>
          <w:b/>
          <w:color w:val="0070C0"/>
        </w:rPr>
        <w:t>Hermosos son</w:t>
      </w:r>
      <w:r w:rsidRPr="00921381">
        <w:rPr>
          <w:rStyle w:val="ircsu"/>
          <w:b/>
          <w:color w:val="0070C0"/>
        </w:rPr>
        <w:t xml:space="preserve"> éste y otros sarcófagos hispanos del siglo IV d. C.</w:t>
      </w:r>
    </w:p>
    <w:p w:rsidR="00921381" w:rsidRDefault="001C3561" w:rsidP="002E3C95">
      <w:pPr>
        <w:rPr>
          <w:rStyle w:val="ircsu"/>
        </w:rPr>
      </w:pPr>
      <w:r w:rsidRPr="00921381">
        <w:rPr>
          <w:rStyle w:val="ircsu"/>
          <w:b/>
          <w:color w:val="0070C0"/>
        </w:rPr>
        <w:t xml:space="preserve">   Interesante el del </w:t>
      </w:r>
      <w:r w:rsidR="00930383" w:rsidRPr="00921381">
        <w:rPr>
          <w:rStyle w:val="ircsu"/>
          <w:b/>
          <w:color w:val="0070C0"/>
        </w:rPr>
        <w:t xml:space="preserve"> yacimiento de El Vizcaíno</w:t>
      </w:r>
      <w:r w:rsidRPr="00921381">
        <w:rPr>
          <w:rStyle w:val="ircsu"/>
          <w:b/>
          <w:color w:val="0070C0"/>
        </w:rPr>
        <w:t xml:space="preserve">, </w:t>
      </w:r>
      <w:r w:rsidR="00930383" w:rsidRPr="00921381">
        <w:rPr>
          <w:rStyle w:val="ircsu"/>
          <w:b/>
          <w:color w:val="0070C0"/>
        </w:rPr>
        <w:t xml:space="preserve">en la villa de </w:t>
      </w:r>
      <w:proofErr w:type="spellStart"/>
      <w:r w:rsidR="00930383" w:rsidRPr="00921381">
        <w:rPr>
          <w:rStyle w:val="ircsu"/>
          <w:b/>
          <w:color w:val="0070C0"/>
        </w:rPr>
        <w:t>Layos</w:t>
      </w:r>
      <w:proofErr w:type="spellEnd"/>
      <w:r w:rsidR="00930383" w:rsidRPr="00921381">
        <w:rPr>
          <w:rStyle w:val="ircsu"/>
          <w:b/>
          <w:color w:val="0070C0"/>
        </w:rPr>
        <w:t>, (Toledo</w:t>
      </w:r>
      <w:r w:rsidR="00921381" w:rsidRPr="00921381">
        <w:rPr>
          <w:rStyle w:val="ircsu"/>
          <w:b/>
          <w:color w:val="0070C0"/>
        </w:rPr>
        <w:t>)</w:t>
      </w:r>
    </w:p>
    <w:p w:rsidR="00921381" w:rsidRDefault="00DA0047" w:rsidP="002E3C95">
      <w:pPr>
        <w:rPr>
          <w:rStyle w:val="ircsu"/>
        </w:rPr>
      </w:pPr>
      <w:r>
        <w:rPr>
          <w:rStyle w:val="ircsu"/>
        </w:rPr>
        <w:t xml:space="preserve">    </w:t>
      </w:r>
    </w:p>
    <w:p w:rsidR="00DA0047" w:rsidRPr="00921381" w:rsidRDefault="00DA0047" w:rsidP="008A54AE">
      <w:pPr>
        <w:jc w:val="center"/>
        <w:rPr>
          <w:rStyle w:val="ircsu"/>
          <w:b/>
          <w:color w:val="FF0000"/>
          <w:sz w:val="28"/>
          <w:szCs w:val="28"/>
        </w:rPr>
      </w:pPr>
      <w:r w:rsidRPr="00921381">
        <w:rPr>
          <w:rStyle w:val="ircsu"/>
          <w:b/>
          <w:color w:val="FF0000"/>
          <w:sz w:val="28"/>
          <w:szCs w:val="28"/>
        </w:rPr>
        <w:t>Detalle</w:t>
      </w:r>
    </w:p>
    <w:p w:rsidR="00DA0047" w:rsidRDefault="00DA0047" w:rsidP="00DA0047">
      <w:pPr>
        <w:jc w:val="center"/>
        <w:rPr>
          <w:rStyle w:val="ircsu"/>
        </w:rPr>
      </w:pPr>
      <w:r w:rsidRPr="00DA0047">
        <w:rPr>
          <w:rStyle w:val="ircsu"/>
          <w:noProof/>
        </w:rPr>
        <w:drawing>
          <wp:inline distT="0" distB="0" distL="0" distR="0">
            <wp:extent cx="3324413" cy="2857500"/>
            <wp:effectExtent l="19050" t="0" r="9337" b="0"/>
            <wp:docPr id="2" name="Imagen 44" descr="http://1.bp.blogspot.com/--6ZpGkGAHHk/UrAv8n6OLrI/AAAAAAAAAlo/HV-Gxid_QwM/s1600/IMG_2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1.bp.blogspot.com/--6ZpGkGAHHk/UrAv8n6OLrI/AAAAAAAAAlo/HV-Gxid_QwM/s1600/IMG_28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405" cy="2857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047" w:rsidRDefault="00DA0047" w:rsidP="002E3C95">
      <w:pPr>
        <w:rPr>
          <w:szCs w:val="22"/>
        </w:rPr>
      </w:pPr>
    </w:p>
    <w:p w:rsidR="00921381" w:rsidRDefault="00921381" w:rsidP="00921381">
      <w:pPr>
        <w:jc w:val="center"/>
        <w:rPr>
          <w:szCs w:val="22"/>
        </w:rPr>
      </w:pPr>
    </w:p>
    <w:p w:rsidR="00921381" w:rsidRDefault="00921381" w:rsidP="00921381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4398590" cy="2793105"/>
            <wp:effectExtent l="19050" t="0" r="1960" b="0"/>
            <wp:docPr id="34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4651" t="39179" r="46685" b="3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879" cy="2795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4AE" w:rsidRDefault="00921381" w:rsidP="00921381">
      <w:pPr>
        <w:jc w:val="center"/>
      </w:pPr>
      <w:r w:rsidRPr="00921381">
        <w:rPr>
          <w:b/>
          <w:color w:val="0070C0"/>
        </w:rPr>
        <w:t xml:space="preserve">A la izquierda, pintura en la Capilla Griega de la catacumba de </w:t>
      </w:r>
      <w:r w:rsidRPr="00921381">
        <w:rPr>
          <w:rStyle w:val="Textoennegrita"/>
          <w:color w:val="0070C0"/>
        </w:rPr>
        <w:t>Santa Priscila</w:t>
      </w:r>
      <w:r w:rsidRPr="00921381">
        <w:rPr>
          <w:color w:val="0070C0"/>
        </w:rPr>
        <w:t>,</w:t>
      </w:r>
      <w:r>
        <w:t xml:space="preserve"> </w:t>
      </w:r>
    </w:p>
    <w:p w:rsidR="00921381" w:rsidRPr="008A54AE" w:rsidRDefault="008A54AE" w:rsidP="00921381">
      <w:pPr>
        <w:jc w:val="center"/>
        <w:rPr>
          <w:rStyle w:val="nfasis"/>
          <w:b/>
          <w:color w:val="0070C0"/>
        </w:rPr>
      </w:pPr>
      <w:r w:rsidRPr="008A54AE">
        <w:rPr>
          <w:b/>
          <w:color w:val="0070C0"/>
        </w:rPr>
        <w:t>La mujer con el niño. Los fieles que ofrecen dones</w:t>
      </w:r>
      <w:r w:rsidR="00921381" w:rsidRPr="008A54AE">
        <w:rPr>
          <w:b/>
          <w:color w:val="0070C0"/>
        </w:rPr>
        <w:br/>
      </w:r>
      <w:r w:rsidR="00921381" w:rsidRPr="008A54AE">
        <w:rPr>
          <w:b/>
          <w:color w:val="0070C0"/>
        </w:rPr>
        <w:br/>
      </w:r>
    </w:p>
    <w:p w:rsidR="00921381" w:rsidRDefault="00921381" w:rsidP="00921381">
      <w:pPr>
        <w:jc w:val="center"/>
        <w:rPr>
          <w:rStyle w:val="nfasis"/>
        </w:rPr>
      </w:pPr>
      <w:r>
        <w:rPr>
          <w:noProof/>
        </w:rPr>
        <w:drawing>
          <wp:inline distT="0" distB="0" distL="0" distR="0">
            <wp:extent cx="6647567" cy="2673626"/>
            <wp:effectExtent l="19050" t="0" r="883" b="0"/>
            <wp:docPr id="35" name="Imagen 31" descr="http://www.italiamedievale.org/portale/wp-content/uploads/magi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taliamedievale.org/portale/wp-content/uploads/magi1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72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381" w:rsidRDefault="00921381" w:rsidP="00921381">
      <w:pPr>
        <w:jc w:val="center"/>
        <w:rPr>
          <w:rStyle w:val="nfasis"/>
        </w:rPr>
      </w:pPr>
    </w:p>
    <w:p w:rsidR="00921381" w:rsidRPr="00921381" w:rsidRDefault="00921381" w:rsidP="00921381">
      <w:pPr>
        <w:jc w:val="center"/>
        <w:rPr>
          <w:rStyle w:val="nfasis"/>
          <w:b/>
          <w:color w:val="0070C0"/>
        </w:rPr>
      </w:pPr>
      <w:proofErr w:type="spellStart"/>
      <w:r w:rsidRPr="00921381">
        <w:rPr>
          <w:rStyle w:val="ircsu"/>
          <w:b/>
          <w:color w:val="0070C0"/>
        </w:rPr>
        <w:t>Adorazione</w:t>
      </w:r>
      <w:proofErr w:type="spellEnd"/>
      <w:r w:rsidRPr="00921381">
        <w:rPr>
          <w:rStyle w:val="ircsu"/>
          <w:b/>
          <w:color w:val="0070C0"/>
        </w:rPr>
        <w:t xml:space="preserve"> </w:t>
      </w:r>
      <w:proofErr w:type="spellStart"/>
      <w:r w:rsidRPr="00921381">
        <w:rPr>
          <w:rStyle w:val="ircsu"/>
          <w:b/>
          <w:color w:val="0070C0"/>
        </w:rPr>
        <w:t>dei</w:t>
      </w:r>
      <w:proofErr w:type="spellEnd"/>
      <w:r w:rsidRPr="00921381">
        <w:rPr>
          <w:rStyle w:val="ircsu"/>
          <w:b/>
          <w:color w:val="0070C0"/>
        </w:rPr>
        <w:t xml:space="preserve"> </w:t>
      </w:r>
      <w:proofErr w:type="spellStart"/>
      <w:r w:rsidRPr="00921381">
        <w:rPr>
          <w:rStyle w:val="ircsu"/>
          <w:b/>
          <w:color w:val="0070C0"/>
        </w:rPr>
        <w:t>Magi</w:t>
      </w:r>
      <w:proofErr w:type="spellEnd"/>
      <w:r w:rsidRPr="00921381">
        <w:rPr>
          <w:rStyle w:val="ircsu"/>
          <w:b/>
          <w:color w:val="0070C0"/>
        </w:rPr>
        <w:t xml:space="preserve"> (</w:t>
      </w:r>
      <w:proofErr w:type="spellStart"/>
      <w:r w:rsidRPr="00921381">
        <w:rPr>
          <w:rStyle w:val="ircsu"/>
          <w:b/>
          <w:color w:val="0070C0"/>
        </w:rPr>
        <w:t>copertura</w:t>
      </w:r>
      <w:proofErr w:type="spellEnd"/>
      <w:r w:rsidRPr="00921381">
        <w:rPr>
          <w:rStyle w:val="ircsu"/>
          <w:b/>
          <w:color w:val="0070C0"/>
        </w:rPr>
        <w:t xml:space="preserve"> di evangeliario), V </w:t>
      </w:r>
      <w:proofErr w:type="spellStart"/>
      <w:r w:rsidRPr="00921381">
        <w:rPr>
          <w:rStyle w:val="ircsu"/>
          <w:b/>
          <w:color w:val="0070C0"/>
        </w:rPr>
        <w:t>secolo</w:t>
      </w:r>
      <w:proofErr w:type="spellEnd"/>
      <w:r w:rsidRPr="00921381">
        <w:rPr>
          <w:rStyle w:val="ircsu"/>
          <w:b/>
          <w:color w:val="0070C0"/>
        </w:rPr>
        <w:t xml:space="preserve">, Milano, Tesoro del </w:t>
      </w:r>
      <w:proofErr w:type="spellStart"/>
      <w:r w:rsidRPr="00921381">
        <w:rPr>
          <w:rStyle w:val="ircsu"/>
          <w:b/>
          <w:color w:val="0070C0"/>
        </w:rPr>
        <w:t>Duomo</w:t>
      </w:r>
      <w:proofErr w:type="spellEnd"/>
    </w:p>
    <w:p w:rsidR="00C62A91" w:rsidRDefault="00C62A91" w:rsidP="002E3C95">
      <w:pPr>
        <w:rPr>
          <w:szCs w:val="22"/>
        </w:rPr>
      </w:pPr>
    </w:p>
    <w:p w:rsidR="00C62A91" w:rsidRDefault="00074236" w:rsidP="001246F8">
      <w:pPr>
        <w:jc w:val="center"/>
      </w:pPr>
      <w:r w:rsidRPr="00E42536">
        <w:rPr>
          <w:b/>
          <w:color w:val="00B050"/>
        </w:rPr>
        <w:t>El recuerdo de la fe de los primeros cristiano i</w:t>
      </w:r>
      <w:r>
        <w:rPr>
          <w:b/>
          <w:color w:val="00B050"/>
        </w:rPr>
        <w:t>m</w:t>
      </w:r>
      <w:r w:rsidRPr="00E42536">
        <w:rPr>
          <w:b/>
          <w:color w:val="00B050"/>
        </w:rPr>
        <w:t>pres</w:t>
      </w:r>
      <w:r>
        <w:rPr>
          <w:b/>
          <w:color w:val="00B050"/>
        </w:rPr>
        <w:t>ion</w:t>
      </w:r>
      <w:r w:rsidRPr="00E42536">
        <w:rPr>
          <w:b/>
          <w:color w:val="00B050"/>
        </w:rPr>
        <w:t>a a los hombres del siglo XX. Cristo no tiene prisa. Dos milenios desp</w:t>
      </w:r>
      <w:r>
        <w:rPr>
          <w:b/>
          <w:color w:val="00B050"/>
        </w:rPr>
        <w:t>u</w:t>
      </w:r>
      <w:r w:rsidRPr="00E42536">
        <w:rPr>
          <w:b/>
          <w:color w:val="00B050"/>
        </w:rPr>
        <w:t>és de su vida terrena, todavía el mensaje no ha llegado a todo el mund</w:t>
      </w:r>
      <w:r>
        <w:rPr>
          <w:b/>
          <w:color w:val="00B050"/>
        </w:rPr>
        <w:t>o</w:t>
      </w:r>
      <w:r w:rsidRPr="00E42536">
        <w:rPr>
          <w:b/>
          <w:color w:val="00B050"/>
        </w:rPr>
        <w:t>. Cristo no t</w:t>
      </w:r>
      <w:r>
        <w:rPr>
          <w:b/>
          <w:color w:val="00B050"/>
        </w:rPr>
        <w:t>iene prisa. Sabe que un día se hará</w:t>
      </w:r>
      <w:r w:rsidRPr="00E42536">
        <w:rPr>
          <w:b/>
          <w:color w:val="00B050"/>
        </w:rPr>
        <w:t xml:space="preserve"> de sus seguidores un solo rebaño bajo un solo pastor</w:t>
      </w:r>
      <w:r w:rsidR="004328F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cc-m-imagesubtitle-image-4618695661" o:spid="_x0000_i1025" type="#_x0000_t75" alt="Bautismo de Cristo,aquí aparece como un niño." style="width:24pt;height:24pt"/>
        </w:pict>
      </w:r>
      <w:r w:rsidR="004328F9">
        <w:pict>
          <v:shape id="_x0000_i1026" type="#_x0000_t75" alt="Bautismo de Cristo,aquí aparece como un niño." style="width:24pt;height:24pt"/>
        </w:pict>
      </w:r>
      <w:r w:rsidR="00C62A91">
        <w:rPr>
          <w:noProof/>
        </w:rPr>
        <w:drawing>
          <wp:inline distT="0" distB="0" distL="0" distR="0">
            <wp:extent cx="4144952" cy="4035287"/>
            <wp:effectExtent l="19050" t="0" r="7948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46293" t="41045" r="30611" b="2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3223" cy="404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2A91" w:rsidRDefault="00921381" w:rsidP="00921381">
      <w:pPr>
        <w:jc w:val="center"/>
        <w:rPr>
          <w:b/>
          <w:color w:val="0070C0"/>
        </w:rPr>
      </w:pPr>
      <w:r w:rsidRPr="00E4184B">
        <w:rPr>
          <w:b/>
          <w:color w:val="0070C0"/>
        </w:rPr>
        <w:t>B</w:t>
      </w:r>
      <w:r w:rsidR="00C62A91" w:rsidRPr="00E4184B">
        <w:rPr>
          <w:b/>
          <w:color w:val="0070C0"/>
        </w:rPr>
        <w:t>autismo de Cristo</w:t>
      </w:r>
    </w:p>
    <w:p w:rsidR="00074236" w:rsidRPr="00E4184B" w:rsidRDefault="00074236" w:rsidP="00921381">
      <w:pPr>
        <w:jc w:val="center"/>
        <w:rPr>
          <w:b/>
          <w:color w:val="0070C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074236" w:rsidTr="00074236">
        <w:tc>
          <w:tcPr>
            <w:tcW w:w="10606" w:type="dxa"/>
          </w:tcPr>
          <w:p w:rsidR="00074236" w:rsidRPr="00074236" w:rsidRDefault="00074236" w:rsidP="00C62A91">
            <w:pPr>
              <w:rPr>
                <w:color w:val="FF0000"/>
                <w:sz w:val="24"/>
                <w:szCs w:val="24"/>
              </w:rPr>
            </w:pPr>
            <w:r w:rsidRPr="00074236">
              <w:rPr>
                <w:b/>
                <w:color w:val="FF0000"/>
                <w:sz w:val="24"/>
                <w:szCs w:val="24"/>
              </w:rPr>
              <w:t>El recuerdo de la fe de los primeros cristiano impresiona a los hombres del siglo XX. Cri</w:t>
            </w:r>
            <w:r w:rsidRPr="00074236">
              <w:rPr>
                <w:b/>
                <w:color w:val="FF0000"/>
                <w:sz w:val="24"/>
                <w:szCs w:val="24"/>
              </w:rPr>
              <w:t>s</w:t>
            </w:r>
            <w:r w:rsidRPr="00074236">
              <w:rPr>
                <w:b/>
                <w:color w:val="FF0000"/>
                <w:sz w:val="24"/>
                <w:szCs w:val="24"/>
              </w:rPr>
              <w:t>to no tiene prisa. Dos milenios después de su vida terrena, todavía el mensaje no ha lleg</w:t>
            </w:r>
            <w:r w:rsidRPr="00074236">
              <w:rPr>
                <w:b/>
                <w:color w:val="FF0000"/>
                <w:sz w:val="24"/>
                <w:szCs w:val="24"/>
              </w:rPr>
              <w:t>a</w:t>
            </w:r>
            <w:r w:rsidRPr="00074236">
              <w:rPr>
                <w:b/>
                <w:color w:val="FF0000"/>
                <w:sz w:val="24"/>
                <w:szCs w:val="24"/>
              </w:rPr>
              <w:t>do a todo el mundo. Cristo no tiene prisa. Sabe que un día se hará de sus seguidores un solo rebaño bajo un solo pastor</w:t>
            </w:r>
          </w:p>
        </w:tc>
      </w:tr>
    </w:tbl>
    <w:p w:rsidR="00C62A91" w:rsidRDefault="00C62A91" w:rsidP="00C62A91"/>
    <w:p w:rsidR="00C62A91" w:rsidRPr="00E42536" w:rsidRDefault="00E42536" w:rsidP="00E42536">
      <w:pPr>
        <w:jc w:val="both"/>
        <w:rPr>
          <w:b/>
          <w:color w:val="00B050"/>
        </w:rPr>
      </w:pPr>
      <w:r>
        <w:rPr>
          <w:b/>
          <w:color w:val="00B050"/>
        </w:rPr>
        <w:t>.</w:t>
      </w:r>
    </w:p>
    <w:p w:rsidR="00C62A91" w:rsidRDefault="00C62A91" w:rsidP="00C62A91"/>
    <w:p w:rsidR="00C62A91" w:rsidRDefault="00C62A91" w:rsidP="00C62A91">
      <w:pPr>
        <w:rPr>
          <w:szCs w:val="22"/>
        </w:rPr>
      </w:pPr>
    </w:p>
    <w:p w:rsidR="004916F6" w:rsidRDefault="004916F6" w:rsidP="002E3C95"/>
    <w:p w:rsidR="004916F6" w:rsidRDefault="004916F6" w:rsidP="004916F6">
      <w:pPr>
        <w:jc w:val="center"/>
        <w:rPr>
          <w:szCs w:val="22"/>
        </w:rPr>
      </w:pPr>
    </w:p>
    <w:p w:rsidR="00912097" w:rsidRDefault="005A6DC8" w:rsidP="004916F6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771097" cy="3571875"/>
            <wp:effectExtent l="19050" t="0" r="0" b="0"/>
            <wp:docPr id="23" name="Imagen 18" descr="http://img.informador.com.mx/biblioteca/imagen/370x277/986/98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.informador.com.mx/biblioteca/imagen/370x277/986/98594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097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DC8" w:rsidRDefault="00921381" w:rsidP="004916F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Resurrecció</w:t>
      </w:r>
      <w:r w:rsidR="005A6DC8" w:rsidRPr="00DA0047">
        <w:rPr>
          <w:b/>
          <w:color w:val="0070C0"/>
          <w:szCs w:val="22"/>
        </w:rPr>
        <w:t>n de Lázaro</w:t>
      </w:r>
      <w:r>
        <w:rPr>
          <w:b/>
          <w:color w:val="0070C0"/>
          <w:szCs w:val="22"/>
        </w:rPr>
        <w:t xml:space="preserve"> s. IV Catacumba de Priscila</w:t>
      </w:r>
    </w:p>
    <w:p w:rsidR="002A5405" w:rsidRDefault="002A5405" w:rsidP="004916F6">
      <w:pPr>
        <w:jc w:val="center"/>
        <w:rPr>
          <w:szCs w:val="22"/>
        </w:rPr>
      </w:pPr>
    </w:p>
    <w:p w:rsidR="00DE5995" w:rsidRDefault="00DE5995" w:rsidP="004916F6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232349" cy="4303643"/>
            <wp:effectExtent l="19050" t="0" r="6151" b="0"/>
            <wp:docPr id="9" name="Imagen 9" descr="http://www.arkiplus.com/wp-content/uploads/2015/04/arte-paleocristi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arkiplus.com/wp-content/uploads/2015/04/arte-paleocristiano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100" cy="430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5995" w:rsidRPr="001246F8" w:rsidRDefault="00692B2C" w:rsidP="004916F6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Pintura cata</w:t>
      </w:r>
      <w:r w:rsidR="001246F8" w:rsidRPr="001246F8">
        <w:rPr>
          <w:b/>
          <w:color w:val="0070C0"/>
          <w:szCs w:val="22"/>
        </w:rPr>
        <w:t>cumb</w:t>
      </w:r>
      <w:r w:rsidR="00DE5995" w:rsidRPr="001246F8">
        <w:rPr>
          <w:b/>
          <w:color w:val="0070C0"/>
          <w:szCs w:val="22"/>
        </w:rPr>
        <w:t>as</w:t>
      </w:r>
    </w:p>
    <w:p w:rsidR="00DE5995" w:rsidRPr="001246F8" w:rsidRDefault="004916F6" w:rsidP="004916F6">
      <w:pPr>
        <w:jc w:val="center"/>
        <w:rPr>
          <w:b/>
          <w:color w:val="0070C0"/>
          <w:szCs w:val="22"/>
        </w:rPr>
      </w:pPr>
      <w:r w:rsidRPr="001246F8">
        <w:rPr>
          <w:b/>
          <w:color w:val="0070C0"/>
          <w:szCs w:val="22"/>
        </w:rPr>
        <w:t>Milagro de la curac</w:t>
      </w:r>
      <w:r w:rsidR="001246F8" w:rsidRPr="001246F8">
        <w:rPr>
          <w:b/>
          <w:color w:val="0070C0"/>
          <w:szCs w:val="22"/>
        </w:rPr>
        <w:t>ión de l</w:t>
      </w:r>
      <w:r w:rsidR="00DE5995" w:rsidRPr="001246F8">
        <w:rPr>
          <w:b/>
          <w:color w:val="0070C0"/>
          <w:szCs w:val="22"/>
        </w:rPr>
        <w:t>a hemo</w:t>
      </w:r>
      <w:r w:rsidRPr="001246F8">
        <w:rPr>
          <w:b/>
          <w:color w:val="0070C0"/>
          <w:szCs w:val="22"/>
        </w:rPr>
        <w:t>r</w:t>
      </w:r>
      <w:r w:rsidR="00DE5995" w:rsidRPr="001246F8">
        <w:rPr>
          <w:b/>
          <w:color w:val="0070C0"/>
          <w:szCs w:val="22"/>
        </w:rPr>
        <w:t>roisa</w:t>
      </w:r>
    </w:p>
    <w:p w:rsidR="004916F6" w:rsidRDefault="004916F6" w:rsidP="002E3C95">
      <w:pPr>
        <w:rPr>
          <w:szCs w:val="22"/>
        </w:rPr>
      </w:pPr>
    </w:p>
    <w:p w:rsidR="004916F6" w:rsidRDefault="004916F6" w:rsidP="002E3C95">
      <w:pPr>
        <w:rPr>
          <w:szCs w:val="22"/>
        </w:rPr>
      </w:pPr>
    </w:p>
    <w:p w:rsidR="00DE5995" w:rsidRDefault="004916F6" w:rsidP="002A5405">
      <w:pPr>
        <w:jc w:val="center"/>
        <w:rPr>
          <w:szCs w:val="22"/>
        </w:rPr>
      </w:pPr>
      <w:r>
        <w:rPr>
          <w:noProof/>
          <w:szCs w:val="22"/>
        </w:rPr>
        <w:lastRenderedPageBreak/>
        <w:drawing>
          <wp:inline distT="0" distB="0" distL="0" distR="0">
            <wp:extent cx="5153025" cy="3497811"/>
            <wp:effectExtent l="1905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6149" t="76119" r="30203" b="2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497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286" w:rsidRPr="001246F8" w:rsidRDefault="00697286" w:rsidP="00E4184B">
      <w:pPr>
        <w:jc w:val="center"/>
        <w:rPr>
          <w:b/>
          <w:color w:val="0070C0"/>
          <w:szCs w:val="22"/>
        </w:rPr>
      </w:pPr>
      <w:r w:rsidRPr="001246F8">
        <w:rPr>
          <w:b/>
          <w:color w:val="0070C0"/>
          <w:szCs w:val="22"/>
        </w:rPr>
        <w:t>Peces y panes</w:t>
      </w:r>
      <w:r w:rsidR="00E4184B">
        <w:rPr>
          <w:b/>
          <w:color w:val="0070C0"/>
          <w:szCs w:val="22"/>
        </w:rPr>
        <w:t>,</w:t>
      </w:r>
      <w:r w:rsidRPr="001246F8">
        <w:rPr>
          <w:b/>
          <w:color w:val="0070C0"/>
          <w:szCs w:val="22"/>
        </w:rPr>
        <w:t xml:space="preserve"> milagro evang</w:t>
      </w:r>
      <w:r w:rsidR="00921381" w:rsidRPr="001246F8">
        <w:rPr>
          <w:b/>
          <w:color w:val="0070C0"/>
          <w:szCs w:val="22"/>
        </w:rPr>
        <w:t>é</w:t>
      </w:r>
      <w:r w:rsidRPr="001246F8">
        <w:rPr>
          <w:b/>
          <w:color w:val="0070C0"/>
          <w:szCs w:val="22"/>
        </w:rPr>
        <w:t>lico</w:t>
      </w:r>
      <w:r w:rsidR="00921381" w:rsidRPr="001246F8">
        <w:rPr>
          <w:b/>
          <w:color w:val="0070C0"/>
          <w:szCs w:val="22"/>
        </w:rPr>
        <w:t xml:space="preserve"> </w:t>
      </w:r>
      <w:r w:rsidR="00E4184B">
        <w:rPr>
          <w:b/>
          <w:color w:val="0070C0"/>
          <w:szCs w:val="22"/>
        </w:rPr>
        <w:t>Catacum</w:t>
      </w:r>
      <w:r w:rsidRPr="001246F8">
        <w:rPr>
          <w:b/>
          <w:color w:val="0070C0"/>
          <w:szCs w:val="22"/>
        </w:rPr>
        <w:t>ba S. Calixto Roma  s</w:t>
      </w:r>
      <w:r w:rsidR="00E4184B">
        <w:rPr>
          <w:b/>
          <w:color w:val="0070C0"/>
          <w:szCs w:val="22"/>
        </w:rPr>
        <w:t>.</w:t>
      </w:r>
      <w:r w:rsidRPr="001246F8">
        <w:rPr>
          <w:b/>
          <w:color w:val="0070C0"/>
          <w:szCs w:val="22"/>
        </w:rPr>
        <w:t xml:space="preserve"> II o  III</w:t>
      </w:r>
    </w:p>
    <w:p w:rsidR="001246F8" w:rsidRDefault="001246F8" w:rsidP="002E3C95">
      <w:pPr>
        <w:rPr>
          <w:szCs w:val="22"/>
        </w:rPr>
      </w:pPr>
    </w:p>
    <w:p w:rsidR="004916F6" w:rsidRDefault="004916F6" w:rsidP="00C62A91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6150362" cy="4133850"/>
            <wp:effectExtent l="19050" t="0" r="2788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46144" t="50373" r="31095" b="26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108" cy="413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286" w:rsidRDefault="00697286" w:rsidP="00C62A91">
      <w:pPr>
        <w:jc w:val="center"/>
        <w:rPr>
          <w:b/>
          <w:color w:val="0070C0"/>
          <w:szCs w:val="22"/>
        </w:rPr>
      </w:pPr>
      <w:r w:rsidRPr="001246F8">
        <w:rPr>
          <w:b/>
          <w:color w:val="0070C0"/>
          <w:szCs w:val="22"/>
        </w:rPr>
        <w:t>Cena fraterna Catacumba S. Calixto Roma</w:t>
      </w:r>
    </w:p>
    <w:p w:rsidR="00692B2C" w:rsidRPr="00E4184B" w:rsidRDefault="00692B2C" w:rsidP="00E4184B">
      <w:pPr>
        <w:jc w:val="both"/>
        <w:rPr>
          <w:b/>
          <w:color w:val="00B050"/>
          <w:szCs w:val="22"/>
        </w:rPr>
      </w:pPr>
    </w:p>
    <w:p w:rsidR="00692B2C" w:rsidRPr="00E4184B" w:rsidRDefault="00E4184B" w:rsidP="00E4184B">
      <w:pPr>
        <w:jc w:val="both"/>
        <w:rPr>
          <w:b/>
          <w:color w:val="00B050"/>
          <w:szCs w:val="22"/>
        </w:rPr>
      </w:pPr>
      <w:proofErr w:type="spellStart"/>
      <w:r w:rsidRPr="00E4184B">
        <w:rPr>
          <w:b/>
          <w:color w:val="00B050"/>
          <w:szCs w:val="22"/>
        </w:rPr>
        <w:t>LÑa</w:t>
      </w:r>
      <w:proofErr w:type="spellEnd"/>
      <w:r w:rsidRPr="00E4184B">
        <w:rPr>
          <w:b/>
          <w:color w:val="00B050"/>
          <w:szCs w:val="22"/>
        </w:rPr>
        <w:t xml:space="preserve"> </w:t>
      </w:r>
      <w:proofErr w:type="spellStart"/>
      <w:r w:rsidRPr="00E4184B">
        <w:rPr>
          <w:b/>
          <w:color w:val="00B050"/>
          <w:szCs w:val="22"/>
        </w:rPr>
        <w:t>Bbilia</w:t>
      </w:r>
      <w:proofErr w:type="spellEnd"/>
      <w:r w:rsidRPr="00E4184B">
        <w:rPr>
          <w:b/>
          <w:color w:val="00B050"/>
          <w:szCs w:val="22"/>
        </w:rPr>
        <w:t xml:space="preserve"> es la primera fuente de inspiración del arte cristiano: Cristo aparece con insi</w:t>
      </w:r>
      <w:r w:rsidRPr="00E4184B">
        <w:rPr>
          <w:b/>
          <w:color w:val="00B050"/>
          <w:szCs w:val="22"/>
        </w:rPr>
        <w:t>s</w:t>
      </w:r>
      <w:r w:rsidRPr="00E4184B">
        <w:rPr>
          <w:b/>
          <w:color w:val="00B050"/>
          <w:szCs w:val="22"/>
        </w:rPr>
        <w:t>tencia en los restos que quedan: en los que no quedan, seguramente hubo much</w:t>
      </w:r>
      <w:r>
        <w:rPr>
          <w:b/>
          <w:color w:val="00B050"/>
          <w:szCs w:val="22"/>
        </w:rPr>
        <w:t>a</w:t>
      </w:r>
      <w:r w:rsidRPr="00E4184B">
        <w:rPr>
          <w:b/>
          <w:color w:val="00B050"/>
          <w:szCs w:val="22"/>
        </w:rPr>
        <w:t>s más representaciones, si</w:t>
      </w:r>
      <w:r>
        <w:rPr>
          <w:b/>
          <w:color w:val="00B050"/>
          <w:szCs w:val="22"/>
        </w:rPr>
        <w:t>n que se p</w:t>
      </w:r>
      <w:r w:rsidRPr="00E4184B">
        <w:rPr>
          <w:b/>
          <w:color w:val="00B050"/>
          <w:szCs w:val="22"/>
        </w:rPr>
        <w:t>u</w:t>
      </w:r>
      <w:r>
        <w:rPr>
          <w:b/>
          <w:color w:val="00B050"/>
          <w:szCs w:val="22"/>
        </w:rPr>
        <w:t>eda aceptar la teorí</w:t>
      </w:r>
      <w:r w:rsidRPr="00E4184B">
        <w:rPr>
          <w:b/>
          <w:color w:val="00B050"/>
          <w:szCs w:val="22"/>
        </w:rPr>
        <w:t>a de que a Cristo no se le representaba por respeto. Hay que tener en cuenta que la cultura helen</w:t>
      </w:r>
      <w:r>
        <w:rPr>
          <w:b/>
          <w:color w:val="00B050"/>
          <w:szCs w:val="22"/>
        </w:rPr>
        <w:t>í</w:t>
      </w:r>
      <w:r w:rsidRPr="00E4184B">
        <w:rPr>
          <w:b/>
          <w:color w:val="00B050"/>
          <w:szCs w:val="22"/>
        </w:rPr>
        <w:t>stica y romana estimaban mucho el arte representativo: pintura y escultura.</w:t>
      </w: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</w:p>
    <w:p w:rsidR="00692B2C" w:rsidRDefault="00692B2C" w:rsidP="00C62A9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5807650" cy="4366216"/>
            <wp:effectExtent l="19050" t="0" r="2600" b="0"/>
            <wp:docPr id="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46006" t="31903" r="30181" b="44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981" cy="437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115B" w:rsidRDefault="006F115B" w:rsidP="00C62A91">
      <w:pPr>
        <w:jc w:val="center"/>
        <w:rPr>
          <w:b/>
          <w:color w:val="0070C0"/>
          <w:szCs w:val="22"/>
        </w:rPr>
      </w:pPr>
    </w:p>
    <w:p w:rsidR="006F115B" w:rsidRDefault="006F115B" w:rsidP="00E4184B">
      <w:pPr>
        <w:widowControl/>
        <w:autoSpaceDE/>
        <w:autoSpaceDN/>
        <w:adjustRightInd/>
        <w:rPr>
          <w:b/>
          <w:color w:val="0070C0"/>
        </w:rPr>
      </w:pPr>
      <w:r w:rsidRPr="00E4184B">
        <w:rPr>
          <w:b/>
          <w:color w:val="0070C0"/>
        </w:rPr>
        <w:t xml:space="preserve">   La estética paleocristiana no buscó ni el lujo ni la ornamentación, fue, por el contrario, </w:t>
      </w:r>
      <w:r w:rsidRPr="00E4184B">
        <w:rPr>
          <w:b/>
          <w:bCs/>
          <w:color w:val="0070C0"/>
        </w:rPr>
        <w:t>concisa y simbólica</w:t>
      </w:r>
      <w:r w:rsidRPr="00E4184B">
        <w:rPr>
          <w:b/>
          <w:color w:val="0070C0"/>
        </w:rPr>
        <w:t xml:space="preserve">. En principio son incisiones sencillísimas de objetos cotidianos que aludían simbólicamente a las verdades del cristianismo. </w:t>
      </w:r>
    </w:p>
    <w:p w:rsidR="00E4184B" w:rsidRDefault="00E4184B" w:rsidP="00E4184B">
      <w:pPr>
        <w:widowControl/>
        <w:autoSpaceDE/>
        <w:autoSpaceDN/>
        <w:adjustRightInd/>
        <w:rPr>
          <w:b/>
          <w:color w:val="0070C0"/>
        </w:rPr>
      </w:pPr>
    </w:p>
    <w:p w:rsidR="006F115B" w:rsidRPr="00E4184B" w:rsidRDefault="006F115B" w:rsidP="00E4184B">
      <w:pPr>
        <w:widowControl/>
        <w:autoSpaceDE/>
        <w:autoSpaceDN/>
        <w:adjustRightInd/>
        <w:jc w:val="both"/>
        <w:rPr>
          <w:b/>
          <w:color w:val="00B050"/>
        </w:rPr>
      </w:pPr>
      <w:r w:rsidRPr="00E4184B">
        <w:rPr>
          <w:b/>
          <w:color w:val="00B050"/>
        </w:rPr>
        <w:t xml:space="preserve">     Las </w:t>
      </w:r>
      <w:r w:rsidRPr="00E4184B">
        <w:rPr>
          <w:b/>
          <w:bCs/>
          <w:color w:val="00B050"/>
        </w:rPr>
        <w:t>primeras imágenes cristianas aparecen en</w:t>
      </w:r>
      <w:r w:rsidR="00E4184B" w:rsidRPr="00E4184B">
        <w:rPr>
          <w:b/>
          <w:bCs/>
          <w:color w:val="00B050"/>
        </w:rPr>
        <w:t xml:space="preserve"> </w:t>
      </w:r>
      <w:r w:rsidRPr="00E4184B">
        <w:rPr>
          <w:b/>
          <w:bCs/>
          <w:color w:val="00B050"/>
        </w:rPr>
        <w:t>torno al año 200,</w:t>
      </w:r>
      <w:r w:rsidRPr="00E4184B">
        <w:rPr>
          <w:b/>
          <w:color w:val="00B050"/>
        </w:rPr>
        <w:t xml:space="preserve"> lo que significa que d</w:t>
      </w:r>
      <w:r w:rsidRPr="00E4184B">
        <w:rPr>
          <w:b/>
          <w:color w:val="00B050"/>
        </w:rPr>
        <w:t>u</w:t>
      </w:r>
      <w:r w:rsidRPr="00E4184B">
        <w:rPr>
          <w:b/>
          <w:color w:val="00B050"/>
        </w:rPr>
        <w:t xml:space="preserve">rante un siglo y medio los cristianos prescindieron de representaciones figurativas. Fue el trasfondo ideológico, ya que existía una </w:t>
      </w:r>
      <w:r w:rsidRPr="00E4184B">
        <w:rPr>
          <w:b/>
          <w:bCs/>
          <w:color w:val="00B050"/>
        </w:rPr>
        <w:t>tradición iconoclasta de no representar imágenes. </w:t>
      </w:r>
      <w:r w:rsidRPr="00E4184B">
        <w:rPr>
          <w:b/>
          <w:color w:val="00B050"/>
        </w:rPr>
        <w:t xml:space="preserve"> </w:t>
      </w:r>
    </w:p>
    <w:p w:rsidR="006F115B" w:rsidRDefault="006F115B" w:rsidP="00E4184B">
      <w:pPr>
        <w:widowControl/>
        <w:autoSpaceDE/>
        <w:autoSpaceDN/>
        <w:adjustRightInd/>
        <w:jc w:val="both"/>
        <w:rPr>
          <w:b/>
        </w:rPr>
      </w:pPr>
      <w:r w:rsidRPr="00E4184B">
        <w:rPr>
          <w:b/>
          <w:bCs/>
          <w:color w:val="00B050"/>
        </w:rPr>
        <w:t xml:space="preserve">     En la </w:t>
      </w:r>
      <w:proofErr w:type="spellStart"/>
      <w:r w:rsidRPr="00E4184B">
        <w:rPr>
          <w:b/>
          <w:bCs/>
          <w:color w:val="00B050"/>
        </w:rPr>
        <w:t>Didascalia</w:t>
      </w:r>
      <w:proofErr w:type="spellEnd"/>
      <w:r w:rsidRPr="00E4184B">
        <w:rPr>
          <w:b/>
          <w:bCs/>
          <w:color w:val="00B050"/>
        </w:rPr>
        <w:t>, constitución eclesiástica del S III se dice que no se hagan donativos a pintores ni escultores porque crean ídolos</w:t>
      </w:r>
      <w:r w:rsidRPr="006F115B">
        <w:rPr>
          <w:b/>
          <w:bCs/>
        </w:rPr>
        <w:t>.</w:t>
      </w:r>
      <w:r w:rsidRPr="006F115B">
        <w:rPr>
          <w:b/>
        </w:rPr>
        <w:t xml:space="preserve"> </w:t>
      </w:r>
    </w:p>
    <w:p w:rsidR="00E4184B" w:rsidRPr="006F115B" w:rsidRDefault="00E4184B" w:rsidP="00E4184B">
      <w:pPr>
        <w:widowControl/>
        <w:autoSpaceDE/>
        <w:autoSpaceDN/>
        <w:adjustRightInd/>
        <w:jc w:val="both"/>
        <w:rPr>
          <w:b/>
        </w:rPr>
      </w:pPr>
    </w:p>
    <w:p w:rsidR="006F115B" w:rsidRDefault="006F115B" w:rsidP="00C62A91">
      <w:pPr>
        <w:jc w:val="center"/>
        <w:rPr>
          <w:b/>
          <w:color w:val="0070C0"/>
          <w:szCs w:val="22"/>
        </w:rPr>
      </w:pPr>
      <w:r>
        <w:rPr>
          <w:b/>
          <w:noProof/>
          <w:color w:val="0070C0"/>
          <w:szCs w:val="22"/>
        </w:rPr>
        <w:drawing>
          <wp:inline distT="0" distB="0" distL="0" distR="0">
            <wp:extent cx="6382771" cy="2486025"/>
            <wp:effectExtent l="19050" t="0" r="0" b="0"/>
            <wp:docPr id="1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150" t="32090" r="5121" b="30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37" cy="248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115B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188731D"/>
    <w:multiLevelType w:val="multilevel"/>
    <w:tmpl w:val="0640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</w:num>
  <w:num w:numId="2">
    <w:abstractNumId w:val="21"/>
  </w:num>
  <w:num w:numId="3">
    <w:abstractNumId w:val="12"/>
  </w:num>
  <w:num w:numId="4">
    <w:abstractNumId w:val="10"/>
  </w:num>
  <w:num w:numId="5">
    <w:abstractNumId w:val="7"/>
  </w:num>
  <w:num w:numId="6">
    <w:abstractNumId w:val="14"/>
  </w:num>
  <w:num w:numId="7">
    <w:abstractNumId w:val="13"/>
  </w:num>
  <w:num w:numId="8">
    <w:abstractNumId w:val="1"/>
  </w:num>
  <w:num w:numId="9">
    <w:abstractNumId w:val="5"/>
  </w:num>
  <w:num w:numId="10">
    <w:abstractNumId w:val="2"/>
  </w:num>
  <w:num w:numId="11">
    <w:abstractNumId w:val="16"/>
  </w:num>
  <w:num w:numId="12">
    <w:abstractNumId w:val="0"/>
  </w:num>
  <w:num w:numId="13">
    <w:abstractNumId w:val="18"/>
  </w:num>
  <w:num w:numId="14">
    <w:abstractNumId w:val="20"/>
  </w:num>
  <w:num w:numId="15">
    <w:abstractNumId w:val="15"/>
  </w:num>
  <w:num w:numId="16">
    <w:abstractNumId w:val="3"/>
  </w:num>
  <w:num w:numId="17">
    <w:abstractNumId w:val="11"/>
  </w:num>
  <w:num w:numId="18">
    <w:abstractNumId w:val="19"/>
  </w:num>
  <w:num w:numId="19">
    <w:abstractNumId w:val="8"/>
  </w:num>
  <w:num w:numId="20">
    <w:abstractNumId w:val="6"/>
  </w:num>
  <w:num w:numId="21">
    <w:abstractNumId w:val="4"/>
  </w:num>
  <w:num w:numId="22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138F"/>
    <w:rsid w:val="00012025"/>
    <w:rsid w:val="0002127B"/>
    <w:rsid w:val="00025B01"/>
    <w:rsid w:val="0003530E"/>
    <w:rsid w:val="000367C0"/>
    <w:rsid w:val="00052CB8"/>
    <w:rsid w:val="00053CB1"/>
    <w:rsid w:val="00074236"/>
    <w:rsid w:val="000824EF"/>
    <w:rsid w:val="00084B19"/>
    <w:rsid w:val="00101EF0"/>
    <w:rsid w:val="00113C60"/>
    <w:rsid w:val="001246F8"/>
    <w:rsid w:val="00131759"/>
    <w:rsid w:val="00151A2E"/>
    <w:rsid w:val="00151FA3"/>
    <w:rsid w:val="0016415A"/>
    <w:rsid w:val="001A1E16"/>
    <w:rsid w:val="001B7720"/>
    <w:rsid w:val="001C2369"/>
    <w:rsid w:val="001C3561"/>
    <w:rsid w:val="001C648D"/>
    <w:rsid w:val="001D2B60"/>
    <w:rsid w:val="001D33A6"/>
    <w:rsid w:val="001E3967"/>
    <w:rsid w:val="001F0E0E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A5405"/>
    <w:rsid w:val="002D58B4"/>
    <w:rsid w:val="002D5929"/>
    <w:rsid w:val="002E3C95"/>
    <w:rsid w:val="002E543C"/>
    <w:rsid w:val="002E6671"/>
    <w:rsid w:val="002F63D1"/>
    <w:rsid w:val="00301A93"/>
    <w:rsid w:val="00302C51"/>
    <w:rsid w:val="00311F71"/>
    <w:rsid w:val="00312AE6"/>
    <w:rsid w:val="00365A58"/>
    <w:rsid w:val="00381057"/>
    <w:rsid w:val="003823D0"/>
    <w:rsid w:val="00397FDC"/>
    <w:rsid w:val="003B00B3"/>
    <w:rsid w:val="003B1330"/>
    <w:rsid w:val="003B721F"/>
    <w:rsid w:val="003C21B2"/>
    <w:rsid w:val="003C62F4"/>
    <w:rsid w:val="003F1C1A"/>
    <w:rsid w:val="003F207B"/>
    <w:rsid w:val="00402E96"/>
    <w:rsid w:val="00403F33"/>
    <w:rsid w:val="0041104B"/>
    <w:rsid w:val="00415498"/>
    <w:rsid w:val="004154FE"/>
    <w:rsid w:val="00425A9F"/>
    <w:rsid w:val="004328F9"/>
    <w:rsid w:val="00432B44"/>
    <w:rsid w:val="00444BCB"/>
    <w:rsid w:val="004515C7"/>
    <w:rsid w:val="00453B03"/>
    <w:rsid w:val="00470D9F"/>
    <w:rsid w:val="00476F37"/>
    <w:rsid w:val="004905EB"/>
    <w:rsid w:val="004916F6"/>
    <w:rsid w:val="004A0931"/>
    <w:rsid w:val="004A1561"/>
    <w:rsid w:val="004A1935"/>
    <w:rsid w:val="004B08D9"/>
    <w:rsid w:val="004B1731"/>
    <w:rsid w:val="004C1D41"/>
    <w:rsid w:val="004E1424"/>
    <w:rsid w:val="004F5C96"/>
    <w:rsid w:val="004F67A1"/>
    <w:rsid w:val="00507496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64018"/>
    <w:rsid w:val="00571035"/>
    <w:rsid w:val="0057174D"/>
    <w:rsid w:val="005824B8"/>
    <w:rsid w:val="00586A1F"/>
    <w:rsid w:val="00587A12"/>
    <w:rsid w:val="005944D4"/>
    <w:rsid w:val="005A6DC8"/>
    <w:rsid w:val="005C23DA"/>
    <w:rsid w:val="005C2CAB"/>
    <w:rsid w:val="00604742"/>
    <w:rsid w:val="0062125D"/>
    <w:rsid w:val="006300FF"/>
    <w:rsid w:val="006417DB"/>
    <w:rsid w:val="00642F7A"/>
    <w:rsid w:val="006569D3"/>
    <w:rsid w:val="00665971"/>
    <w:rsid w:val="00671510"/>
    <w:rsid w:val="006878DC"/>
    <w:rsid w:val="00692B2C"/>
    <w:rsid w:val="00697286"/>
    <w:rsid w:val="006A0F30"/>
    <w:rsid w:val="006A110E"/>
    <w:rsid w:val="006B057E"/>
    <w:rsid w:val="006B6134"/>
    <w:rsid w:val="006B700D"/>
    <w:rsid w:val="006B7ED4"/>
    <w:rsid w:val="006D37BC"/>
    <w:rsid w:val="006F115B"/>
    <w:rsid w:val="006F2B54"/>
    <w:rsid w:val="006F42C9"/>
    <w:rsid w:val="00705128"/>
    <w:rsid w:val="00710373"/>
    <w:rsid w:val="00714886"/>
    <w:rsid w:val="00715890"/>
    <w:rsid w:val="00735486"/>
    <w:rsid w:val="007563DA"/>
    <w:rsid w:val="00765B53"/>
    <w:rsid w:val="007C2603"/>
    <w:rsid w:val="007C5650"/>
    <w:rsid w:val="007E3C2D"/>
    <w:rsid w:val="007F4FF3"/>
    <w:rsid w:val="00811AAE"/>
    <w:rsid w:val="00811DF0"/>
    <w:rsid w:val="00820B39"/>
    <w:rsid w:val="00831E3C"/>
    <w:rsid w:val="008438E6"/>
    <w:rsid w:val="00864A6E"/>
    <w:rsid w:val="008745FF"/>
    <w:rsid w:val="00875BF4"/>
    <w:rsid w:val="00882718"/>
    <w:rsid w:val="00891547"/>
    <w:rsid w:val="008A54AE"/>
    <w:rsid w:val="008C0873"/>
    <w:rsid w:val="008C2C96"/>
    <w:rsid w:val="008C4101"/>
    <w:rsid w:val="008D307A"/>
    <w:rsid w:val="008D3A88"/>
    <w:rsid w:val="008E4C11"/>
    <w:rsid w:val="008F38EC"/>
    <w:rsid w:val="008F4B4D"/>
    <w:rsid w:val="00907741"/>
    <w:rsid w:val="00912097"/>
    <w:rsid w:val="00912D1B"/>
    <w:rsid w:val="00921381"/>
    <w:rsid w:val="00930383"/>
    <w:rsid w:val="00930644"/>
    <w:rsid w:val="00932F3D"/>
    <w:rsid w:val="0094729A"/>
    <w:rsid w:val="0095771A"/>
    <w:rsid w:val="00957E74"/>
    <w:rsid w:val="009672FE"/>
    <w:rsid w:val="0097418F"/>
    <w:rsid w:val="00977BF9"/>
    <w:rsid w:val="00991CE6"/>
    <w:rsid w:val="009924AC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129FE"/>
    <w:rsid w:val="00A31A8E"/>
    <w:rsid w:val="00A50E8A"/>
    <w:rsid w:val="00A55743"/>
    <w:rsid w:val="00A61777"/>
    <w:rsid w:val="00A64DDD"/>
    <w:rsid w:val="00A701AB"/>
    <w:rsid w:val="00A76AD1"/>
    <w:rsid w:val="00A83259"/>
    <w:rsid w:val="00A91A89"/>
    <w:rsid w:val="00A92197"/>
    <w:rsid w:val="00A94500"/>
    <w:rsid w:val="00AB6D9A"/>
    <w:rsid w:val="00AC4584"/>
    <w:rsid w:val="00AD5EC7"/>
    <w:rsid w:val="00AD6E3E"/>
    <w:rsid w:val="00AE1375"/>
    <w:rsid w:val="00B05483"/>
    <w:rsid w:val="00B25434"/>
    <w:rsid w:val="00B40104"/>
    <w:rsid w:val="00B4155C"/>
    <w:rsid w:val="00B44F54"/>
    <w:rsid w:val="00B521CD"/>
    <w:rsid w:val="00B626FE"/>
    <w:rsid w:val="00B62BFE"/>
    <w:rsid w:val="00B646A1"/>
    <w:rsid w:val="00B66E95"/>
    <w:rsid w:val="00B67759"/>
    <w:rsid w:val="00B702CB"/>
    <w:rsid w:val="00B70A46"/>
    <w:rsid w:val="00B81AED"/>
    <w:rsid w:val="00B86854"/>
    <w:rsid w:val="00B92370"/>
    <w:rsid w:val="00BA5785"/>
    <w:rsid w:val="00BB26AA"/>
    <w:rsid w:val="00BC4A86"/>
    <w:rsid w:val="00BD2421"/>
    <w:rsid w:val="00BF2E15"/>
    <w:rsid w:val="00C07869"/>
    <w:rsid w:val="00C157BE"/>
    <w:rsid w:val="00C17FDD"/>
    <w:rsid w:val="00C221B9"/>
    <w:rsid w:val="00C2334E"/>
    <w:rsid w:val="00C235F4"/>
    <w:rsid w:val="00C236E9"/>
    <w:rsid w:val="00C30B85"/>
    <w:rsid w:val="00C32C0D"/>
    <w:rsid w:val="00C5044E"/>
    <w:rsid w:val="00C561AD"/>
    <w:rsid w:val="00C62A91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CF5727"/>
    <w:rsid w:val="00D17682"/>
    <w:rsid w:val="00D224C7"/>
    <w:rsid w:val="00D23103"/>
    <w:rsid w:val="00D26931"/>
    <w:rsid w:val="00D31461"/>
    <w:rsid w:val="00D319C6"/>
    <w:rsid w:val="00D42E5A"/>
    <w:rsid w:val="00D557C1"/>
    <w:rsid w:val="00D7352F"/>
    <w:rsid w:val="00D82287"/>
    <w:rsid w:val="00D933A8"/>
    <w:rsid w:val="00D94EDB"/>
    <w:rsid w:val="00DA0047"/>
    <w:rsid w:val="00DA0071"/>
    <w:rsid w:val="00DA3959"/>
    <w:rsid w:val="00DB2958"/>
    <w:rsid w:val="00DC04BC"/>
    <w:rsid w:val="00DC07E1"/>
    <w:rsid w:val="00DD3D4F"/>
    <w:rsid w:val="00DD6058"/>
    <w:rsid w:val="00DE5995"/>
    <w:rsid w:val="00DE7CBD"/>
    <w:rsid w:val="00E04A11"/>
    <w:rsid w:val="00E20C5D"/>
    <w:rsid w:val="00E245B1"/>
    <w:rsid w:val="00E3413F"/>
    <w:rsid w:val="00E352EB"/>
    <w:rsid w:val="00E4184B"/>
    <w:rsid w:val="00E42536"/>
    <w:rsid w:val="00E44B84"/>
    <w:rsid w:val="00E54631"/>
    <w:rsid w:val="00E578D5"/>
    <w:rsid w:val="00E7015D"/>
    <w:rsid w:val="00E80274"/>
    <w:rsid w:val="00E821C4"/>
    <w:rsid w:val="00E87BCA"/>
    <w:rsid w:val="00E92F6C"/>
    <w:rsid w:val="00E97542"/>
    <w:rsid w:val="00EA0AE1"/>
    <w:rsid w:val="00EA54F5"/>
    <w:rsid w:val="00ED0267"/>
    <w:rsid w:val="00ED0FFD"/>
    <w:rsid w:val="00ED3017"/>
    <w:rsid w:val="00EE3F66"/>
    <w:rsid w:val="00EE4CA6"/>
    <w:rsid w:val="00EF1B7D"/>
    <w:rsid w:val="00F0348B"/>
    <w:rsid w:val="00F2057D"/>
    <w:rsid w:val="00F214E9"/>
    <w:rsid w:val="00F278F5"/>
    <w:rsid w:val="00F36164"/>
    <w:rsid w:val="00F37249"/>
    <w:rsid w:val="00F42AD6"/>
    <w:rsid w:val="00F507A5"/>
    <w:rsid w:val="00F54EE9"/>
    <w:rsid w:val="00F611E5"/>
    <w:rsid w:val="00F832E6"/>
    <w:rsid w:val="00F84C51"/>
    <w:rsid w:val="00F8704D"/>
    <w:rsid w:val="00F96D83"/>
    <w:rsid w:val="00F96F6D"/>
    <w:rsid w:val="00FB0772"/>
    <w:rsid w:val="00FB1EEF"/>
    <w:rsid w:val="00FB64ED"/>
    <w:rsid w:val="00FC075E"/>
    <w:rsid w:val="00FC0D36"/>
    <w:rsid w:val="00FC1180"/>
    <w:rsid w:val="00FC2520"/>
    <w:rsid w:val="00FC39B1"/>
    <w:rsid w:val="00FC5423"/>
    <w:rsid w:val="00FD20BD"/>
    <w:rsid w:val="00FD518E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84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64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737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38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1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96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76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97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95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49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338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19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954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4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2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33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56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160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18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4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357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1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85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1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79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84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99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3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3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0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317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72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12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361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32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383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92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57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589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0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41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50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3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73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46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1030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77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15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hyperlink" Target="http://previews.123rf.com/images/joserpizarro/joserpizarro1405/joserpizarro140500384/31929350-Romano-sarc-fago-paleocristiano-Ad-n-y-Eva-Foto-de-archivo.jpg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38718F-5F96-4705-B8A8-59CA6AD64C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13</Pages>
  <Words>954</Words>
  <Characters>5253</Characters>
  <Application>Microsoft Office Word</Application>
  <DocSecurity>0</DocSecurity>
  <Lines>43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2016-07-23T09:48:00Z</dcterms:created>
  <dcterms:modified xsi:type="dcterms:W3CDTF">2016-07-23T09:48:00Z</dcterms:modified>
</cp:coreProperties>
</file>