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6266" w:rsidRDefault="000B6266" w:rsidP="00890D5C">
      <w:pPr>
        <w:rPr>
          <w:sz w:val="20"/>
          <w:szCs w:val="20"/>
        </w:rPr>
      </w:pPr>
    </w:p>
    <w:p w:rsidR="00890D5C" w:rsidRPr="00964590" w:rsidRDefault="00B24FC5" w:rsidP="000B6266">
      <w:pPr>
        <w:jc w:val="center"/>
        <w:rPr>
          <w:b/>
          <w:color w:val="FF0000"/>
          <w:sz w:val="44"/>
          <w:szCs w:val="44"/>
        </w:rPr>
      </w:pPr>
      <w:r w:rsidRPr="00964590">
        <w:rPr>
          <w:b/>
          <w:color w:val="FF0000"/>
          <w:sz w:val="44"/>
          <w:szCs w:val="44"/>
        </w:rPr>
        <w:t xml:space="preserve">Jesús en el </w:t>
      </w:r>
      <w:r w:rsidR="00F41CBB">
        <w:rPr>
          <w:b/>
          <w:color w:val="FF0000"/>
          <w:sz w:val="44"/>
          <w:szCs w:val="44"/>
        </w:rPr>
        <w:t xml:space="preserve"> Arte </w:t>
      </w:r>
      <w:r w:rsidRPr="00964590">
        <w:rPr>
          <w:b/>
          <w:color w:val="FF0000"/>
          <w:sz w:val="44"/>
          <w:szCs w:val="44"/>
        </w:rPr>
        <w:t>Bizantino</w:t>
      </w:r>
    </w:p>
    <w:p w:rsidR="00B24FC5" w:rsidRDefault="00B24FC5" w:rsidP="00890D5C">
      <w:pPr>
        <w:rPr>
          <w:sz w:val="20"/>
          <w:szCs w:val="20"/>
        </w:rPr>
      </w:pPr>
    </w:p>
    <w:p w:rsidR="00B24FC5" w:rsidRDefault="007A2116" w:rsidP="00890D5C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425794" cy="3600450"/>
            <wp:effectExtent l="19050" t="0" r="3456" b="0"/>
            <wp:docPr id="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880" t="36239" r="38977" b="14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794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116" w:rsidRDefault="007A2116" w:rsidP="00890D5C">
      <w:pPr>
        <w:rPr>
          <w:sz w:val="20"/>
          <w:szCs w:val="20"/>
        </w:rPr>
      </w:pPr>
    </w:p>
    <w:p w:rsidR="00B403A7" w:rsidRDefault="007A2116" w:rsidP="00F41CBB">
      <w:pPr>
        <w:tabs>
          <w:tab w:val="left" w:pos="2835"/>
        </w:tabs>
        <w:jc w:val="center"/>
        <w:rPr>
          <w:rStyle w:val="ircsu"/>
          <w:b/>
          <w:color w:val="0070C0"/>
        </w:rPr>
      </w:pPr>
      <w:r w:rsidRPr="00F41CBB">
        <w:rPr>
          <w:rStyle w:val="ircsu"/>
          <w:b/>
          <w:color w:val="0070C0"/>
        </w:rPr>
        <w:t>Sicilia,</w:t>
      </w:r>
      <w:r w:rsidR="00F41CBB">
        <w:rPr>
          <w:rStyle w:val="ircsu"/>
          <w:b/>
          <w:color w:val="0070C0"/>
        </w:rPr>
        <w:t xml:space="preserve"> </w:t>
      </w:r>
      <w:r w:rsidR="00F41CBB" w:rsidRPr="00F41CBB">
        <w:rPr>
          <w:rStyle w:val="ircsu"/>
          <w:b/>
          <w:color w:val="0070C0"/>
        </w:rPr>
        <w:t xml:space="preserve">centro de </w:t>
      </w:r>
      <w:r w:rsidRPr="00F41CBB">
        <w:rPr>
          <w:rStyle w:val="ircsu"/>
          <w:b/>
          <w:color w:val="0070C0"/>
        </w:rPr>
        <w:t xml:space="preserve">las influencias bizantinas, árabes y occidentales dieron lugar a un peculiar y ecléctico estilo que tiene su máxima representación en la Catedral de </w:t>
      </w:r>
      <w:proofErr w:type="spellStart"/>
      <w:r w:rsidRPr="00F41CBB">
        <w:rPr>
          <w:rStyle w:val="ircsu"/>
          <w:b/>
          <w:color w:val="0070C0"/>
        </w:rPr>
        <w:t>Cefalú</w:t>
      </w:r>
      <w:proofErr w:type="spellEnd"/>
      <w:r w:rsidRPr="00F41CBB">
        <w:rPr>
          <w:rStyle w:val="ircsu"/>
          <w:b/>
          <w:color w:val="0070C0"/>
        </w:rPr>
        <w:t xml:space="preserve"> o en </w:t>
      </w:r>
      <w:proofErr w:type="spellStart"/>
      <w:r w:rsidRPr="00F41CBB">
        <w:rPr>
          <w:rStyle w:val="ircsu"/>
          <w:b/>
          <w:color w:val="0070C0"/>
        </w:rPr>
        <w:t>Monreale</w:t>
      </w:r>
      <w:proofErr w:type="spellEnd"/>
    </w:p>
    <w:p w:rsidR="00F41CBB" w:rsidRPr="00F41CBB" w:rsidRDefault="00F41CBB" w:rsidP="00F41CBB">
      <w:pPr>
        <w:tabs>
          <w:tab w:val="left" w:pos="2835"/>
        </w:tabs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Allí luce esta esbelta imagen de Cristo</w:t>
      </w:r>
    </w:p>
    <w:p w:rsidR="007A2116" w:rsidRDefault="007A2116" w:rsidP="00BC4851">
      <w:pPr>
        <w:tabs>
          <w:tab w:val="left" w:pos="2835"/>
        </w:tabs>
        <w:jc w:val="both"/>
        <w:rPr>
          <w:b/>
        </w:rPr>
      </w:pPr>
    </w:p>
    <w:p w:rsidR="00B403A7" w:rsidRDefault="00B403A7" w:rsidP="00B24FC5">
      <w:pPr>
        <w:tabs>
          <w:tab w:val="left" w:pos="2835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697274" cy="3324225"/>
            <wp:effectExtent l="19050" t="0" r="8076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351" t="34174" r="39330" b="13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274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7EB" w:rsidRPr="00964590" w:rsidRDefault="009D67EB" w:rsidP="00B403A7">
      <w:pPr>
        <w:rPr>
          <w:b/>
          <w:color w:val="0070C0"/>
        </w:rPr>
      </w:pPr>
      <w:r w:rsidRPr="00964590">
        <w:rPr>
          <w:b/>
          <w:color w:val="0070C0"/>
        </w:rPr>
        <w:t xml:space="preserve">            S. Ap</w:t>
      </w:r>
      <w:r w:rsidR="00964590">
        <w:rPr>
          <w:b/>
          <w:color w:val="0070C0"/>
        </w:rPr>
        <w:t>o</w:t>
      </w:r>
      <w:r w:rsidRPr="00964590">
        <w:rPr>
          <w:b/>
          <w:color w:val="0070C0"/>
        </w:rPr>
        <w:t>linar el Nuevo</w:t>
      </w:r>
      <w:r w:rsidR="00E71BF7">
        <w:rPr>
          <w:b/>
          <w:color w:val="0070C0"/>
        </w:rPr>
        <w:t xml:space="preserve">  de</w:t>
      </w:r>
      <w:r w:rsidRPr="00964590">
        <w:rPr>
          <w:b/>
          <w:color w:val="0070C0"/>
        </w:rPr>
        <w:t xml:space="preserve">  Rávena  Tabla de </w:t>
      </w:r>
      <w:hyperlink r:id="rId8" w:history="1">
        <w:r w:rsidR="00B403A7" w:rsidRPr="00964590">
          <w:rPr>
            <w:rStyle w:val="ircidim"/>
            <w:b/>
            <w:color w:val="0070C0"/>
          </w:rPr>
          <w:t>1024 × 731</w:t>
        </w:r>
      </w:hyperlink>
      <w:r w:rsidRPr="00964590">
        <w:rPr>
          <w:b/>
          <w:color w:val="0070C0"/>
        </w:rPr>
        <w:t xml:space="preserve">   s. VI</w:t>
      </w:r>
    </w:p>
    <w:p w:rsidR="009D67EB" w:rsidRDefault="009D67EB" w:rsidP="00B403A7"/>
    <w:p w:rsidR="007A2116" w:rsidRDefault="007A2116" w:rsidP="007A2116">
      <w:pPr>
        <w:jc w:val="center"/>
      </w:pPr>
      <w:r>
        <w:rPr>
          <w:noProof/>
        </w:rPr>
        <w:drawing>
          <wp:inline distT="0" distB="0" distL="0" distR="0">
            <wp:extent cx="4533900" cy="3801148"/>
            <wp:effectExtent l="19050" t="0" r="0" b="0"/>
            <wp:docPr id="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4991" t="41513" r="50088" b="20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801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CBB" w:rsidRDefault="00F41CBB" w:rsidP="00F41CBB">
      <w:pPr>
        <w:jc w:val="center"/>
        <w:rPr>
          <w:b/>
          <w:color w:val="0070C0"/>
        </w:rPr>
      </w:pPr>
      <w:r w:rsidRPr="00F41CBB">
        <w:rPr>
          <w:b/>
          <w:color w:val="0070C0"/>
        </w:rPr>
        <w:t>Del Oriente, de Bizancio y de su cultura imperial, surge en el s. VI,</w:t>
      </w:r>
    </w:p>
    <w:p w:rsidR="007A2116" w:rsidRPr="00F41CBB" w:rsidRDefault="00F41CBB" w:rsidP="00F41CBB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 u</w:t>
      </w:r>
      <w:r w:rsidRPr="00F41CBB">
        <w:rPr>
          <w:b/>
          <w:color w:val="0070C0"/>
        </w:rPr>
        <w:t>n in</w:t>
      </w:r>
      <w:r>
        <w:rPr>
          <w:b/>
          <w:color w:val="0070C0"/>
        </w:rPr>
        <w:t>terés artí</w:t>
      </w:r>
      <w:r w:rsidRPr="00F41CBB">
        <w:rPr>
          <w:b/>
          <w:color w:val="0070C0"/>
        </w:rPr>
        <w:t>stico admirable, en el que resalta la figura de Jesús</w:t>
      </w:r>
    </w:p>
    <w:p w:rsidR="007A2116" w:rsidRDefault="007A2116" w:rsidP="00B403A7"/>
    <w:p w:rsidR="00B403A7" w:rsidRDefault="00B403A7" w:rsidP="00964590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047135" cy="3246139"/>
            <wp:effectExtent l="190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3810" t="51835" r="59259" b="30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135" cy="3246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3A7" w:rsidRDefault="009D67EB" w:rsidP="009D67EB">
      <w:pPr>
        <w:jc w:val="center"/>
        <w:rPr>
          <w:rStyle w:val="ircsu"/>
          <w:b/>
          <w:color w:val="0070C0"/>
        </w:rPr>
      </w:pPr>
      <w:r w:rsidRPr="009D67EB">
        <w:rPr>
          <w:b/>
          <w:color w:val="0070C0"/>
        </w:rPr>
        <w:t xml:space="preserve"> </w:t>
      </w:r>
      <w:r w:rsidR="00B403A7" w:rsidRPr="009D67EB">
        <w:rPr>
          <w:rStyle w:val="ircsu"/>
          <w:b/>
          <w:color w:val="0070C0"/>
        </w:rPr>
        <w:t xml:space="preserve">El juicio de Pilatos, mosaico de la basílica de San Apolinar </w:t>
      </w:r>
      <w:proofErr w:type="spellStart"/>
      <w:r w:rsidR="00B403A7" w:rsidRPr="009D67EB">
        <w:rPr>
          <w:rStyle w:val="ircsu"/>
          <w:b/>
          <w:color w:val="0070C0"/>
        </w:rPr>
        <w:t>Nuovo</w:t>
      </w:r>
      <w:proofErr w:type="spellEnd"/>
      <w:r w:rsidR="00964590">
        <w:rPr>
          <w:rStyle w:val="ircsu"/>
          <w:b/>
          <w:color w:val="0070C0"/>
        </w:rPr>
        <w:t xml:space="preserve"> s. VI</w:t>
      </w:r>
    </w:p>
    <w:p w:rsidR="00E1672F" w:rsidRDefault="00964590" w:rsidP="00964590">
      <w:pPr>
        <w:jc w:val="both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Los mosaicos y los iconos vuelven a ponerse de moda. En todas las igl</w:t>
      </w:r>
      <w:r>
        <w:rPr>
          <w:rStyle w:val="ircsu"/>
          <w:b/>
          <w:color w:val="0070C0"/>
        </w:rPr>
        <w:t>e</w:t>
      </w:r>
      <w:r>
        <w:rPr>
          <w:rStyle w:val="ircsu"/>
          <w:b/>
          <w:color w:val="0070C0"/>
        </w:rPr>
        <w:t xml:space="preserve">sias comienzan a multiplicarse las imágenes del Pastor, del Maestro, del </w:t>
      </w:r>
      <w:r w:rsidRPr="00E71BF7">
        <w:rPr>
          <w:rStyle w:val="ircsu"/>
          <w:b/>
          <w:color w:val="0070C0"/>
        </w:rPr>
        <w:t>Señor que anuncia el Reino de Dios</w:t>
      </w:r>
      <w:r w:rsidRPr="00F41CBB">
        <w:rPr>
          <w:rStyle w:val="ircsu"/>
          <w:b/>
          <w:color w:val="FF0000"/>
          <w:sz w:val="28"/>
          <w:szCs w:val="28"/>
        </w:rPr>
        <w:t>.</w:t>
      </w:r>
    </w:p>
    <w:p w:rsidR="00E1672F" w:rsidRPr="009D67EB" w:rsidRDefault="00E1672F" w:rsidP="009D67EB">
      <w:pPr>
        <w:jc w:val="center"/>
        <w:rPr>
          <w:b/>
          <w:color w:val="0070C0"/>
        </w:rPr>
      </w:pPr>
    </w:p>
    <w:p w:rsidR="00B403A7" w:rsidRDefault="00B403A7" w:rsidP="00595CB3">
      <w:pPr>
        <w:tabs>
          <w:tab w:val="left" w:pos="2835"/>
        </w:tabs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2760848" cy="4133850"/>
            <wp:effectExtent l="19050" t="0" r="1402" b="0"/>
            <wp:docPr id="9" name="Imagen 9" descr="http://www.arteguias.com/catedral/sanmarcosvenecia-crucifix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rteguias.com/catedral/sanmarcosvenecia-crucifixio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848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3A7" w:rsidRPr="00F41CBB" w:rsidRDefault="00C3133D" w:rsidP="009D67EB">
      <w:pPr>
        <w:jc w:val="center"/>
        <w:rPr>
          <w:b/>
          <w:color w:val="0070C0"/>
        </w:rPr>
      </w:pPr>
      <w:hyperlink r:id="rId12" w:history="1">
        <w:r w:rsidR="00B403A7" w:rsidRPr="00F41CBB">
          <w:rPr>
            <w:rStyle w:val="ircpt"/>
            <w:b/>
            <w:color w:val="0070C0"/>
          </w:rPr>
          <w:t>San Marcos de Venecia</w:t>
        </w:r>
      </w:hyperlink>
      <w:r w:rsidR="00595CB3" w:rsidRPr="00F41CBB">
        <w:rPr>
          <w:b/>
          <w:color w:val="0070C0"/>
        </w:rPr>
        <w:t xml:space="preserve">    Tabla </w:t>
      </w:r>
      <w:hyperlink r:id="rId13" w:history="1">
        <w:r w:rsidR="00B403A7" w:rsidRPr="00F41CBB">
          <w:rPr>
            <w:rStyle w:val="ircidim"/>
            <w:b/>
            <w:color w:val="0070C0"/>
          </w:rPr>
          <w:t>372 × 557</w:t>
        </w:r>
      </w:hyperlink>
      <w:r w:rsidR="00595CB3" w:rsidRPr="00F41CBB">
        <w:rPr>
          <w:b/>
          <w:color w:val="0070C0"/>
        </w:rPr>
        <w:t xml:space="preserve"> </w:t>
      </w:r>
      <w:r w:rsidR="009D67EB" w:rsidRPr="00F41CBB">
        <w:rPr>
          <w:b/>
          <w:color w:val="0070C0"/>
        </w:rPr>
        <w:t xml:space="preserve"> Siglo V o VI</w:t>
      </w:r>
    </w:p>
    <w:p w:rsidR="00964590" w:rsidRPr="00964590" w:rsidRDefault="00964590" w:rsidP="009D67EB">
      <w:pPr>
        <w:jc w:val="center"/>
        <w:rPr>
          <w:b/>
        </w:rPr>
      </w:pPr>
    </w:p>
    <w:p w:rsidR="00F41CBB" w:rsidRDefault="00F41CBB" w:rsidP="00964590">
      <w:pPr>
        <w:jc w:val="both"/>
        <w:rPr>
          <w:rStyle w:val="ircsu"/>
          <w:b/>
        </w:rPr>
      </w:pPr>
      <w:r>
        <w:rPr>
          <w:rStyle w:val="ircsu"/>
          <w:b/>
        </w:rPr>
        <w:t xml:space="preserve">     </w:t>
      </w:r>
      <w:r w:rsidR="00B403A7" w:rsidRPr="009D67EB">
        <w:rPr>
          <w:rStyle w:val="ircsu"/>
          <w:b/>
        </w:rPr>
        <w:t>La decoración m</w:t>
      </w:r>
      <w:r w:rsidR="00964590">
        <w:rPr>
          <w:rStyle w:val="ircsu"/>
          <w:b/>
        </w:rPr>
        <w:t>a</w:t>
      </w:r>
      <w:r w:rsidR="00B403A7" w:rsidRPr="009D67EB">
        <w:rPr>
          <w:rStyle w:val="ircsu"/>
          <w:b/>
        </w:rPr>
        <w:t xml:space="preserve">siva en los paramentos se denomina "opus </w:t>
      </w:r>
      <w:proofErr w:type="spellStart"/>
      <w:r w:rsidR="00B403A7" w:rsidRPr="009D67EB">
        <w:rPr>
          <w:rStyle w:val="ircsu"/>
          <w:b/>
        </w:rPr>
        <w:t>mus</w:t>
      </w:r>
      <w:r w:rsidR="00B403A7" w:rsidRPr="009D67EB">
        <w:rPr>
          <w:rStyle w:val="ircsu"/>
          <w:b/>
        </w:rPr>
        <w:t>i</w:t>
      </w:r>
      <w:r w:rsidR="00B403A7" w:rsidRPr="009D67EB">
        <w:rPr>
          <w:rStyle w:val="ircsu"/>
          <w:b/>
        </w:rPr>
        <w:t>vum</w:t>
      </w:r>
      <w:proofErr w:type="spellEnd"/>
      <w:r w:rsidR="00B403A7" w:rsidRPr="009D67EB">
        <w:rPr>
          <w:rStyle w:val="ircsu"/>
          <w:b/>
        </w:rPr>
        <w:t>", el cual se consolid</w:t>
      </w:r>
      <w:r>
        <w:rPr>
          <w:rStyle w:val="ircsu"/>
          <w:b/>
        </w:rPr>
        <w:t>ó después de la aprobación del c</w:t>
      </w:r>
      <w:r w:rsidR="00B403A7" w:rsidRPr="009D67EB">
        <w:rPr>
          <w:rStyle w:val="ircsu"/>
          <w:b/>
        </w:rPr>
        <w:t>ristianismo en el año 313 eligiéndolo por sus colores brillantes y su luminosidad</w:t>
      </w:r>
      <w:r>
        <w:rPr>
          <w:rStyle w:val="ircsu"/>
          <w:b/>
        </w:rPr>
        <w:t xml:space="preserve">: </w:t>
      </w:r>
      <w:r w:rsidR="00964590">
        <w:rPr>
          <w:rStyle w:val="ircsu"/>
          <w:b/>
        </w:rPr>
        <w:t xml:space="preserve">oro, esmaltes luminosos, majestad en las figuras... </w:t>
      </w:r>
    </w:p>
    <w:p w:rsidR="00964590" w:rsidRPr="009D67EB" w:rsidRDefault="00F41CBB" w:rsidP="00964590">
      <w:pPr>
        <w:jc w:val="both"/>
        <w:rPr>
          <w:rStyle w:val="ircsu"/>
          <w:b/>
        </w:rPr>
      </w:pPr>
      <w:r>
        <w:rPr>
          <w:rStyle w:val="ircsu"/>
          <w:b/>
        </w:rPr>
        <w:t xml:space="preserve">      </w:t>
      </w:r>
      <w:r w:rsidR="00964590">
        <w:rPr>
          <w:rStyle w:val="ircsu"/>
          <w:b/>
        </w:rPr>
        <w:t>El arte crece rápida</w:t>
      </w:r>
      <w:r>
        <w:rPr>
          <w:rStyle w:val="ircsu"/>
          <w:b/>
        </w:rPr>
        <w:t>m</w:t>
      </w:r>
      <w:r w:rsidR="00964590">
        <w:rPr>
          <w:rStyle w:val="ircsu"/>
          <w:b/>
        </w:rPr>
        <w:t>ente en Oriente y luego influye en el Occidente.</w:t>
      </w:r>
    </w:p>
    <w:p w:rsidR="00B403A7" w:rsidRDefault="00B403A7" w:rsidP="00B403A7">
      <w:pPr>
        <w:rPr>
          <w:rStyle w:val="ircsu"/>
        </w:rPr>
      </w:pPr>
    </w:p>
    <w:p w:rsidR="00B403A7" w:rsidRDefault="009D67EB" w:rsidP="009D67EB">
      <w:pPr>
        <w:jc w:val="center"/>
        <w:rPr>
          <w:noProof/>
        </w:rPr>
      </w:pPr>
      <w:r w:rsidRPr="009D67EB">
        <w:rPr>
          <w:rStyle w:val="ircsu"/>
          <w:noProof/>
        </w:rPr>
        <w:drawing>
          <wp:inline distT="0" distB="0" distL="0" distR="0">
            <wp:extent cx="2971800" cy="2203703"/>
            <wp:effectExtent l="19050" t="0" r="0" b="0"/>
            <wp:docPr id="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056" t="9633" r="38625" b="35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03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67EB">
        <w:rPr>
          <w:noProof/>
        </w:rPr>
        <w:t xml:space="preserve"> </w:t>
      </w:r>
      <w:r w:rsidRPr="009D67EB">
        <w:rPr>
          <w:rStyle w:val="ircsu"/>
          <w:noProof/>
        </w:rPr>
        <w:drawing>
          <wp:inline distT="0" distB="0" distL="0" distR="0">
            <wp:extent cx="2192331" cy="2209800"/>
            <wp:effectExtent l="19050" t="0" r="0" b="0"/>
            <wp:docPr id="10" name="Imagen 25" descr="http://www.monografias.com/trabajos96/artepaleocristiano-bizantino/image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monografias.com/trabajos96/artepaleocristiano-bizantino/image016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331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7EB" w:rsidRPr="00964590" w:rsidRDefault="009D67EB" w:rsidP="009D67EB">
      <w:pPr>
        <w:jc w:val="center"/>
        <w:rPr>
          <w:rStyle w:val="ircsu"/>
          <w:b/>
          <w:color w:val="0070C0"/>
        </w:rPr>
      </w:pPr>
      <w:r w:rsidRPr="00964590">
        <w:rPr>
          <w:b/>
          <w:noProof/>
          <w:color w:val="0070C0"/>
        </w:rPr>
        <w:t>Bizantino primitivo</w:t>
      </w:r>
    </w:p>
    <w:p w:rsidR="00B403A7" w:rsidRDefault="00B403A7" w:rsidP="009D67EB">
      <w:pPr>
        <w:jc w:val="center"/>
      </w:pPr>
      <w:r>
        <w:rPr>
          <w:noProof/>
        </w:rPr>
        <w:lastRenderedPageBreak/>
        <w:drawing>
          <wp:inline distT="0" distB="0" distL="0" distR="0">
            <wp:extent cx="5980543" cy="4562475"/>
            <wp:effectExtent l="19050" t="0" r="1157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3986" t="51835" r="58906" b="31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250" cy="4572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3A7" w:rsidRPr="00964590" w:rsidRDefault="009D67EB" w:rsidP="009D67EB">
      <w:pPr>
        <w:jc w:val="center"/>
        <w:rPr>
          <w:b/>
          <w:color w:val="0070C0"/>
        </w:rPr>
      </w:pPr>
      <w:r w:rsidRPr="00964590">
        <w:rPr>
          <w:b/>
          <w:color w:val="0070C0"/>
        </w:rPr>
        <w:t xml:space="preserve">Pintura en tabla </w:t>
      </w:r>
    </w:p>
    <w:p w:rsidR="00B403A7" w:rsidRDefault="00B403A7" w:rsidP="00B403A7"/>
    <w:p w:rsidR="00B403A7" w:rsidRDefault="00B403A7" w:rsidP="00BC4851">
      <w:pPr>
        <w:tabs>
          <w:tab w:val="left" w:pos="2835"/>
        </w:tabs>
        <w:jc w:val="both"/>
        <w:rPr>
          <w:b/>
        </w:rPr>
      </w:pPr>
    </w:p>
    <w:p w:rsidR="00B403A7" w:rsidRDefault="00B403A7" w:rsidP="009D67EB">
      <w:pPr>
        <w:tabs>
          <w:tab w:val="left" w:pos="2835"/>
        </w:tabs>
        <w:jc w:val="center"/>
        <w:rPr>
          <w:b/>
        </w:rPr>
      </w:pPr>
      <w:r>
        <w:rPr>
          <w:noProof/>
        </w:rPr>
        <w:drawing>
          <wp:inline distT="0" distB="0" distL="0" distR="0">
            <wp:extent cx="2634231" cy="3332302"/>
            <wp:effectExtent l="19050" t="0" r="0" b="0"/>
            <wp:docPr id="22" name="Imagen 22" descr="http://www.novabella.org/wp-content/uploads/ascension-reduci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novabella.org/wp-content/uploads/ascension-reducida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333" cy="3332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3A7" w:rsidRPr="00F41CBB" w:rsidRDefault="008C1E36" w:rsidP="008C1E36">
      <w:pPr>
        <w:tabs>
          <w:tab w:val="left" w:pos="2835"/>
        </w:tabs>
        <w:jc w:val="center"/>
        <w:rPr>
          <w:b/>
          <w:color w:val="0070C0"/>
        </w:rPr>
      </w:pPr>
      <w:r w:rsidRPr="00F41CBB">
        <w:rPr>
          <w:b/>
          <w:color w:val="0070C0"/>
        </w:rPr>
        <w:t>ilustración siempre reluciente</w:t>
      </w:r>
      <w:r w:rsidR="00F41CBB" w:rsidRPr="00F41CBB">
        <w:rPr>
          <w:b/>
          <w:color w:val="0070C0"/>
        </w:rPr>
        <w:t xml:space="preserve"> y dorada</w:t>
      </w:r>
    </w:p>
    <w:p w:rsidR="00B403A7" w:rsidRDefault="00B403A7" w:rsidP="00BC4851">
      <w:pPr>
        <w:tabs>
          <w:tab w:val="left" w:pos="2835"/>
        </w:tabs>
        <w:jc w:val="both"/>
        <w:rPr>
          <w:b/>
        </w:rPr>
      </w:pPr>
    </w:p>
    <w:p w:rsidR="00B403A7" w:rsidRDefault="00B403A7" w:rsidP="00BC4851">
      <w:pPr>
        <w:tabs>
          <w:tab w:val="left" w:pos="2835"/>
        </w:tabs>
        <w:jc w:val="both"/>
        <w:rPr>
          <w:b/>
        </w:rPr>
      </w:pPr>
    </w:p>
    <w:p w:rsidR="00B403A7" w:rsidRPr="007A2116" w:rsidRDefault="00F41CBB" w:rsidP="00BC4851">
      <w:pPr>
        <w:tabs>
          <w:tab w:val="left" w:pos="2835"/>
        </w:tabs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Hubo un arte b</w:t>
      </w:r>
      <w:r w:rsidR="00B403A7" w:rsidRPr="007A2116">
        <w:rPr>
          <w:b/>
          <w:color w:val="FF0000"/>
          <w:sz w:val="28"/>
          <w:szCs w:val="28"/>
        </w:rPr>
        <w:t>izantino primitivo</w:t>
      </w:r>
    </w:p>
    <w:p w:rsidR="00B403A7" w:rsidRDefault="00B403A7" w:rsidP="00BC4851">
      <w:pPr>
        <w:tabs>
          <w:tab w:val="left" w:pos="2835"/>
        </w:tabs>
        <w:jc w:val="both"/>
        <w:rPr>
          <w:b/>
        </w:rPr>
      </w:pPr>
    </w:p>
    <w:p w:rsidR="00B403A7" w:rsidRDefault="00DD5CE3" w:rsidP="009D67EB">
      <w:pPr>
        <w:tabs>
          <w:tab w:val="left" w:pos="2835"/>
        </w:tabs>
        <w:jc w:val="center"/>
        <w:rPr>
          <w:b/>
        </w:rPr>
      </w:pPr>
      <w:r>
        <w:rPr>
          <w:noProof/>
        </w:rPr>
        <w:drawing>
          <wp:inline distT="0" distB="0" distL="0" distR="0">
            <wp:extent cx="3334871" cy="4724400"/>
            <wp:effectExtent l="19050" t="0" r="0" b="0"/>
            <wp:docPr id="28" name="Imagen 28" descr="http://cmapspublic.ihmc.us/rid=1L10SRZ9M-1RZJKG2-1V7V/Justiniano%20en%20la%20Bas%C3%ADlica%20de%20San%20Vital%20-%20h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cmapspublic.ihmc.us/rid=1L10SRZ9M-1RZJKG2-1V7V/Justiniano%20en%20la%20Bas%C3%ADlica%20de%20San%20Vital%20-%20h54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871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3A7" w:rsidRPr="00AD781F" w:rsidRDefault="00DD5CE3" w:rsidP="009D67EB">
      <w:pPr>
        <w:tabs>
          <w:tab w:val="left" w:pos="2835"/>
        </w:tabs>
        <w:jc w:val="center"/>
        <w:rPr>
          <w:rStyle w:val="ircsu"/>
          <w:b/>
          <w:color w:val="0070C0"/>
        </w:rPr>
      </w:pPr>
      <w:r w:rsidRPr="00AD781F">
        <w:rPr>
          <w:rStyle w:val="ircsu"/>
          <w:b/>
          <w:color w:val="0070C0"/>
        </w:rPr>
        <w:t>Justiniano en la Basílica de San Vital - h</w:t>
      </w:r>
      <w:r w:rsidR="009D67EB" w:rsidRPr="00AD781F">
        <w:rPr>
          <w:rStyle w:val="ircsu"/>
          <w:b/>
          <w:color w:val="0070C0"/>
        </w:rPr>
        <w:t xml:space="preserve">acia </w:t>
      </w:r>
      <w:r w:rsidRPr="00AD781F">
        <w:rPr>
          <w:rStyle w:val="ircsu"/>
          <w:b/>
          <w:color w:val="0070C0"/>
        </w:rPr>
        <w:t>545</w:t>
      </w:r>
    </w:p>
    <w:p w:rsidR="00F41CBB" w:rsidRDefault="00F41CBB" w:rsidP="009D67EB">
      <w:pPr>
        <w:tabs>
          <w:tab w:val="left" w:pos="2835"/>
        </w:tabs>
        <w:jc w:val="center"/>
        <w:rPr>
          <w:rStyle w:val="ircsu"/>
          <w:b/>
          <w:color w:val="0070C0"/>
        </w:rPr>
      </w:pPr>
      <w:r w:rsidRPr="00AD781F">
        <w:rPr>
          <w:rStyle w:val="ircsu"/>
          <w:b/>
          <w:color w:val="0070C0"/>
        </w:rPr>
        <w:t>preparando una ofrenda el Señor Jesús</w:t>
      </w:r>
    </w:p>
    <w:p w:rsidR="00750966" w:rsidRPr="00AD781F" w:rsidRDefault="00750966" w:rsidP="009D67EB">
      <w:pPr>
        <w:tabs>
          <w:tab w:val="left" w:pos="2835"/>
        </w:tabs>
        <w:jc w:val="center"/>
        <w:rPr>
          <w:b/>
          <w:color w:val="0070C0"/>
        </w:rPr>
      </w:pPr>
    </w:p>
    <w:p w:rsidR="00B403A7" w:rsidRDefault="00750966" w:rsidP="00750966">
      <w:pPr>
        <w:tabs>
          <w:tab w:val="left" w:pos="2835"/>
        </w:tabs>
        <w:jc w:val="center"/>
        <w:rPr>
          <w:b/>
        </w:rPr>
      </w:pPr>
      <w:r>
        <w:rPr>
          <w:noProof/>
        </w:rPr>
        <w:drawing>
          <wp:inline distT="0" distB="0" distL="0" distR="0">
            <wp:extent cx="3667125" cy="2962275"/>
            <wp:effectExtent l="19050" t="0" r="9525" b="0"/>
            <wp:docPr id="34" name="Imagen 25" descr="http://image.slidesharecdn.com/artecristianoprimitivoybizantino-100130192849-phpapp01/95/arte-cristiano-primitivo-y-bizantino-23-728.jpg?cb=1264879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age.slidesharecdn.com/artecristianoprimitivoybizantino-100130192849-phpapp01/95/arte-cristiano-primitivo-y-bizantino-23-728.jpg?cb=126487997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6172" t="4682" r="6553" b="4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578" cy="296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BB4" w:rsidRDefault="00E95BB4" w:rsidP="00E95BB4">
      <w:pPr>
        <w:tabs>
          <w:tab w:val="left" w:pos="2835"/>
        </w:tabs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2664519" cy="3409950"/>
            <wp:effectExtent l="19050" t="0" r="2481" b="0"/>
            <wp:docPr id="13" name="Imagen 4" descr="http://www.lasicilia.es/imagenes/cristo_cefa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lasicilia.es/imagenes/cristo_cefalu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519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CBB" w:rsidRDefault="00F41CBB" w:rsidP="00E95BB4">
      <w:pPr>
        <w:tabs>
          <w:tab w:val="left" w:pos="2835"/>
        </w:tabs>
        <w:jc w:val="center"/>
        <w:rPr>
          <w:rStyle w:val="ircsu"/>
          <w:b/>
          <w:color w:val="0070C0"/>
        </w:rPr>
      </w:pPr>
      <w:proofErr w:type="spellStart"/>
      <w:r w:rsidRPr="00F41CBB">
        <w:rPr>
          <w:rStyle w:val="ircsu"/>
          <w:b/>
          <w:color w:val="0070C0"/>
        </w:rPr>
        <w:t>Pant</w:t>
      </w:r>
      <w:r>
        <w:rPr>
          <w:rStyle w:val="ircsu"/>
          <w:b/>
          <w:color w:val="0070C0"/>
        </w:rPr>
        <w:t>ocrator</w:t>
      </w:r>
      <w:proofErr w:type="spellEnd"/>
      <w:r>
        <w:rPr>
          <w:rStyle w:val="ircsu"/>
          <w:b/>
          <w:color w:val="0070C0"/>
        </w:rPr>
        <w:t xml:space="preserve"> de la catedral de </w:t>
      </w:r>
      <w:proofErr w:type="spellStart"/>
      <w:r>
        <w:rPr>
          <w:rStyle w:val="ircsu"/>
          <w:b/>
          <w:color w:val="0070C0"/>
        </w:rPr>
        <w:t>Cefalú</w:t>
      </w:r>
      <w:proofErr w:type="spellEnd"/>
      <w:r w:rsidRPr="00F41CBB">
        <w:rPr>
          <w:rStyle w:val="ircsu"/>
          <w:b/>
          <w:color w:val="0070C0"/>
        </w:rPr>
        <w:t xml:space="preserve"> </w:t>
      </w:r>
      <w:r w:rsidR="009A012A">
        <w:rPr>
          <w:rStyle w:val="ircsu"/>
          <w:b/>
          <w:color w:val="0070C0"/>
        </w:rPr>
        <w:t>S</w:t>
      </w:r>
      <w:r w:rsidRPr="00F41CBB">
        <w:rPr>
          <w:rStyle w:val="ircsu"/>
          <w:b/>
          <w:color w:val="0070C0"/>
        </w:rPr>
        <w:t>icilia</w:t>
      </w:r>
    </w:p>
    <w:p w:rsidR="00F41CBB" w:rsidRPr="00F41CBB" w:rsidRDefault="00F41CBB" w:rsidP="00E95BB4">
      <w:pPr>
        <w:tabs>
          <w:tab w:val="left" w:pos="2835"/>
        </w:tabs>
        <w:jc w:val="center"/>
        <w:rPr>
          <w:b/>
          <w:color w:val="0070C0"/>
        </w:rPr>
      </w:pPr>
    </w:p>
    <w:p w:rsidR="00E95BB4" w:rsidRDefault="00E95BB4" w:rsidP="00E95BB4">
      <w:pPr>
        <w:tabs>
          <w:tab w:val="left" w:pos="2835"/>
        </w:tabs>
        <w:jc w:val="center"/>
        <w:rPr>
          <w:b/>
        </w:rPr>
      </w:pPr>
      <w:r>
        <w:rPr>
          <w:noProof/>
        </w:rPr>
        <w:drawing>
          <wp:inline distT="0" distB="0" distL="0" distR="0">
            <wp:extent cx="5369962" cy="4048125"/>
            <wp:effectExtent l="19050" t="0" r="2138" b="0"/>
            <wp:docPr id="16" name="Imagen 10" descr="http://apuntes.santanderlasalle.es/arte/bizancio/pantocrator_cefalu_xi_det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puntes.santanderlasalle.es/arte/bizancio/pantocrator_cefalu_xi_detale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962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966" w:rsidRDefault="00750966" w:rsidP="00E95BB4">
      <w:pPr>
        <w:tabs>
          <w:tab w:val="left" w:pos="2835"/>
        </w:tabs>
        <w:jc w:val="center"/>
        <w:rPr>
          <w:b/>
        </w:rPr>
      </w:pPr>
    </w:p>
    <w:tbl>
      <w:tblPr>
        <w:tblStyle w:val="Tablaconcuadrcula"/>
        <w:tblW w:w="0" w:type="auto"/>
        <w:tblLook w:val="04A0"/>
      </w:tblPr>
      <w:tblGrid>
        <w:gridCol w:w="8644"/>
      </w:tblGrid>
      <w:tr w:rsidR="00750966" w:rsidTr="00750966">
        <w:tc>
          <w:tcPr>
            <w:tcW w:w="8644" w:type="dxa"/>
          </w:tcPr>
          <w:p w:rsidR="00750966" w:rsidRPr="00750966" w:rsidRDefault="00750966" w:rsidP="00750966">
            <w:pPr>
              <w:tabs>
                <w:tab w:val="left" w:pos="2835"/>
              </w:tabs>
              <w:jc w:val="both"/>
              <w:rPr>
                <w:b/>
                <w:color w:val="FF0000"/>
              </w:rPr>
            </w:pPr>
            <w:r w:rsidRPr="00750966">
              <w:rPr>
                <w:b/>
                <w:color w:val="FF0000"/>
              </w:rPr>
              <w:t>En el arte bizantino hay que saber</w:t>
            </w:r>
            <w:r>
              <w:rPr>
                <w:b/>
                <w:color w:val="FF0000"/>
              </w:rPr>
              <w:t xml:space="preserve"> valorar el detalle: los ojos, </w:t>
            </w:r>
            <w:r w:rsidRPr="00750966">
              <w:rPr>
                <w:b/>
                <w:color w:val="FF0000"/>
              </w:rPr>
              <w:t>la barba, el cab</w:t>
            </w:r>
            <w:r w:rsidRPr="00750966">
              <w:rPr>
                <w:b/>
                <w:color w:val="FF0000"/>
              </w:rPr>
              <w:t>e</w:t>
            </w:r>
            <w:r w:rsidRPr="00750966">
              <w:rPr>
                <w:b/>
                <w:color w:val="FF0000"/>
              </w:rPr>
              <w:t>llo, los vestidos, el color, el fondo luminoso que proyecta la fantas</w:t>
            </w:r>
            <w:r>
              <w:rPr>
                <w:b/>
                <w:color w:val="FF0000"/>
              </w:rPr>
              <w:t>í</w:t>
            </w:r>
            <w:r w:rsidRPr="00750966">
              <w:rPr>
                <w:b/>
                <w:color w:val="FF0000"/>
              </w:rPr>
              <w:t>a de quie</w:t>
            </w:r>
            <w:r>
              <w:rPr>
                <w:b/>
                <w:color w:val="FF0000"/>
              </w:rPr>
              <w:t>n</w:t>
            </w:r>
            <w:r w:rsidRPr="00750966">
              <w:rPr>
                <w:b/>
                <w:color w:val="FF0000"/>
              </w:rPr>
              <w:t xml:space="preserve"> lo mir</w:t>
            </w:r>
            <w:r>
              <w:rPr>
                <w:b/>
                <w:color w:val="FF0000"/>
              </w:rPr>
              <w:t>a</w:t>
            </w:r>
            <w:r w:rsidRPr="00750966">
              <w:rPr>
                <w:b/>
                <w:color w:val="FF0000"/>
              </w:rPr>
              <w:t xml:space="preserve"> hacia el misterio del más </w:t>
            </w:r>
            <w:r>
              <w:rPr>
                <w:b/>
                <w:color w:val="FF0000"/>
              </w:rPr>
              <w:t>a</w:t>
            </w:r>
            <w:r w:rsidRPr="00750966">
              <w:rPr>
                <w:b/>
                <w:color w:val="FF0000"/>
              </w:rPr>
              <w:t>ll</w:t>
            </w:r>
            <w:r>
              <w:rPr>
                <w:b/>
                <w:color w:val="FF0000"/>
              </w:rPr>
              <w:t>á</w:t>
            </w:r>
            <w:r w:rsidRPr="00750966">
              <w:rPr>
                <w:b/>
                <w:color w:val="FF0000"/>
              </w:rPr>
              <w:t>. Dios se ha</w:t>
            </w:r>
            <w:r>
              <w:rPr>
                <w:b/>
                <w:color w:val="FF0000"/>
              </w:rPr>
              <w:t>l</w:t>
            </w:r>
            <w:r w:rsidRPr="00750966">
              <w:rPr>
                <w:b/>
                <w:color w:val="FF0000"/>
              </w:rPr>
              <w:t xml:space="preserve">la presente en el pincel del artista o en el buril del tallador. El que mira </w:t>
            </w:r>
            <w:r>
              <w:rPr>
                <w:b/>
                <w:color w:val="FF0000"/>
              </w:rPr>
              <w:t xml:space="preserve">el resultado </w:t>
            </w:r>
            <w:r w:rsidRPr="00750966">
              <w:rPr>
                <w:b/>
                <w:color w:val="FF0000"/>
              </w:rPr>
              <w:t xml:space="preserve">debe </w:t>
            </w:r>
            <w:r>
              <w:rPr>
                <w:b/>
                <w:color w:val="FF0000"/>
              </w:rPr>
              <w:t xml:space="preserve">superar el mirar por el admirar y </w:t>
            </w:r>
            <w:r w:rsidRPr="00750966">
              <w:rPr>
                <w:b/>
                <w:color w:val="FF0000"/>
              </w:rPr>
              <w:t>creer con fi</w:t>
            </w:r>
            <w:r w:rsidRPr="00750966">
              <w:rPr>
                <w:b/>
                <w:color w:val="FF0000"/>
              </w:rPr>
              <w:t>r</w:t>
            </w:r>
            <w:r w:rsidRPr="00750966">
              <w:rPr>
                <w:b/>
                <w:color w:val="FF0000"/>
              </w:rPr>
              <w:t xml:space="preserve">meza, más </w:t>
            </w:r>
            <w:r>
              <w:rPr>
                <w:b/>
                <w:color w:val="FF0000"/>
              </w:rPr>
              <w:t xml:space="preserve">que </w:t>
            </w:r>
            <w:r w:rsidRPr="00750966">
              <w:rPr>
                <w:b/>
                <w:color w:val="FF0000"/>
              </w:rPr>
              <w:t>sospechar con vacilación</w:t>
            </w:r>
            <w:r>
              <w:rPr>
                <w:b/>
                <w:color w:val="FF0000"/>
              </w:rPr>
              <w:t>.</w:t>
            </w:r>
          </w:p>
        </w:tc>
      </w:tr>
    </w:tbl>
    <w:p w:rsidR="00750966" w:rsidRDefault="00750966" w:rsidP="00E95BB4">
      <w:pPr>
        <w:tabs>
          <w:tab w:val="left" w:pos="2835"/>
        </w:tabs>
        <w:jc w:val="center"/>
        <w:rPr>
          <w:b/>
        </w:rPr>
      </w:pPr>
    </w:p>
    <w:p w:rsidR="00E95BB4" w:rsidRDefault="00E95BB4" w:rsidP="00E95BB4">
      <w:pPr>
        <w:tabs>
          <w:tab w:val="left" w:pos="2835"/>
        </w:tabs>
        <w:jc w:val="center"/>
        <w:rPr>
          <w:b/>
        </w:rPr>
      </w:pPr>
      <w:r>
        <w:rPr>
          <w:noProof/>
        </w:rPr>
        <w:drawing>
          <wp:inline distT="0" distB="0" distL="0" distR="0">
            <wp:extent cx="3492500" cy="5029200"/>
            <wp:effectExtent l="19050" t="0" r="0" b="0"/>
            <wp:docPr id="15" name="Imagen 7" descr="http://apuntes.santanderlasalle.es/arte/bizancio/pantocrator_santa_sofia_xi_x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puntes.santanderlasalle.es/arte/bizancio/pantocrator_santa_sofia_xi_xii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C38" w:rsidRPr="00B61C38" w:rsidRDefault="00B61C38" w:rsidP="00E95BB4">
      <w:pPr>
        <w:tabs>
          <w:tab w:val="left" w:pos="2835"/>
        </w:tabs>
        <w:jc w:val="center"/>
        <w:rPr>
          <w:b/>
          <w:color w:val="0070C0"/>
        </w:rPr>
      </w:pPr>
      <w:proofErr w:type="spellStart"/>
      <w:r w:rsidRPr="00B61C38">
        <w:rPr>
          <w:b/>
          <w:color w:val="0070C0"/>
        </w:rPr>
        <w:t>Patocrator</w:t>
      </w:r>
      <w:proofErr w:type="spellEnd"/>
      <w:r w:rsidRPr="00B61C38">
        <w:rPr>
          <w:b/>
          <w:color w:val="0070C0"/>
        </w:rPr>
        <w:t xml:space="preserve"> Catedral de Constantinopla. </w:t>
      </w:r>
      <w:proofErr w:type="spellStart"/>
      <w:r w:rsidRPr="00B61C38">
        <w:rPr>
          <w:b/>
          <w:color w:val="0070C0"/>
        </w:rPr>
        <w:t>Sta</w:t>
      </w:r>
      <w:proofErr w:type="spellEnd"/>
      <w:r w:rsidRPr="00B61C38">
        <w:rPr>
          <w:b/>
          <w:color w:val="0070C0"/>
        </w:rPr>
        <w:t xml:space="preserve"> </w:t>
      </w:r>
      <w:proofErr w:type="spellStart"/>
      <w:r w:rsidRPr="00B61C38">
        <w:rPr>
          <w:b/>
          <w:color w:val="0070C0"/>
        </w:rPr>
        <w:t>Sofia</w:t>
      </w:r>
      <w:proofErr w:type="spellEnd"/>
    </w:p>
    <w:p w:rsidR="00B61C38" w:rsidRPr="00B61C38" w:rsidRDefault="00B61C38" w:rsidP="00E95BB4">
      <w:pPr>
        <w:tabs>
          <w:tab w:val="left" w:pos="2835"/>
        </w:tabs>
        <w:jc w:val="center"/>
        <w:rPr>
          <w:b/>
          <w:color w:val="0070C0"/>
        </w:rPr>
      </w:pPr>
      <w:r w:rsidRPr="00B61C38">
        <w:rPr>
          <w:b/>
          <w:color w:val="0070C0"/>
        </w:rPr>
        <w:t xml:space="preserve">entronizado entre la emperatriz </w:t>
      </w:r>
      <w:proofErr w:type="spellStart"/>
      <w:r w:rsidRPr="00B61C38">
        <w:rPr>
          <w:b/>
          <w:color w:val="0070C0"/>
        </w:rPr>
        <w:t>Zoé</w:t>
      </w:r>
      <w:proofErr w:type="spellEnd"/>
      <w:r w:rsidRPr="00B61C38">
        <w:rPr>
          <w:b/>
          <w:color w:val="0070C0"/>
        </w:rPr>
        <w:t xml:space="preserve"> y Constantino </w:t>
      </w:r>
      <w:proofErr w:type="spellStart"/>
      <w:r w:rsidRPr="00B61C38">
        <w:rPr>
          <w:b/>
          <w:color w:val="0070C0"/>
        </w:rPr>
        <w:t>Monómaco</w:t>
      </w:r>
      <w:proofErr w:type="spellEnd"/>
      <w:r w:rsidRPr="00B61C38">
        <w:rPr>
          <w:b/>
          <w:color w:val="0070C0"/>
        </w:rPr>
        <w:t xml:space="preserve"> IX, situado en la iglesia de Santa Sofía de Constantinopla, se fecha entre 1042 y 1055.</w:t>
      </w:r>
    </w:p>
    <w:p w:rsidR="00E95BB4" w:rsidRDefault="00E95BB4" w:rsidP="00E95BB4">
      <w:pPr>
        <w:tabs>
          <w:tab w:val="left" w:pos="2835"/>
        </w:tabs>
        <w:jc w:val="center"/>
        <w:rPr>
          <w:b/>
        </w:rPr>
      </w:pPr>
      <w:r>
        <w:rPr>
          <w:noProof/>
        </w:rPr>
        <w:drawing>
          <wp:inline distT="0" distB="0" distL="0" distR="0">
            <wp:extent cx="2253615" cy="3000375"/>
            <wp:effectExtent l="19050" t="0" r="0" b="0"/>
            <wp:docPr id="17" name="Imagen 13" descr="http://thumbs.dreamstime.com/x/arte-bizantino-del-mosaico-1027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thumbs.dreamstime.com/x/arte-bizantino-del-mosaico-1027292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E36" w:rsidRDefault="008C1E36" w:rsidP="00E95BB4">
      <w:pPr>
        <w:tabs>
          <w:tab w:val="left" w:pos="2835"/>
        </w:tabs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208477" cy="2667000"/>
            <wp:effectExtent l="19050" t="0" r="1573" b="0"/>
            <wp:docPr id="2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8695" t="17661" r="20635" b="32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477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E36" w:rsidRDefault="008C1E36" w:rsidP="00E95BB4">
      <w:pPr>
        <w:tabs>
          <w:tab w:val="left" w:pos="2835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6033449" cy="5543550"/>
            <wp:effectExtent l="19050" t="0" r="5401" b="0"/>
            <wp:docPr id="2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9048" t="17431" r="20458" b="22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449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E36" w:rsidRDefault="00533B3A" w:rsidP="00533B3A">
      <w:pPr>
        <w:tabs>
          <w:tab w:val="left" w:pos="2835"/>
        </w:tabs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827395" cy="3944697"/>
            <wp:effectExtent l="19050" t="0" r="1905" b="0"/>
            <wp:docPr id="2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4409" t="32798" r="38272" b="16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55" cy="394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B3A" w:rsidRDefault="00533B3A" w:rsidP="00533B3A">
      <w:pPr>
        <w:tabs>
          <w:tab w:val="left" w:pos="2835"/>
        </w:tabs>
        <w:jc w:val="center"/>
        <w:rPr>
          <w:b/>
        </w:rPr>
      </w:pPr>
    </w:p>
    <w:p w:rsidR="00533B3A" w:rsidRPr="00533B3A" w:rsidRDefault="00533B3A" w:rsidP="00533B3A">
      <w:pPr>
        <w:tabs>
          <w:tab w:val="left" w:pos="2835"/>
        </w:tabs>
        <w:jc w:val="center"/>
        <w:rPr>
          <w:b/>
          <w:noProof/>
          <w:color w:val="0070C0"/>
        </w:rPr>
      </w:pPr>
      <w:r w:rsidRPr="00533B3A">
        <w:rPr>
          <w:b/>
          <w:noProof/>
          <w:color w:val="0070C0"/>
        </w:rPr>
        <w:t>Los mosaicos dd Ravena, en S. Vital marcan la pauta en todo el periodo</w:t>
      </w:r>
    </w:p>
    <w:p w:rsidR="00533B3A" w:rsidRPr="00533B3A" w:rsidRDefault="00533B3A" w:rsidP="00533B3A">
      <w:pPr>
        <w:tabs>
          <w:tab w:val="left" w:pos="2835"/>
        </w:tabs>
        <w:jc w:val="center"/>
        <w:rPr>
          <w:b/>
          <w:noProof/>
          <w:color w:val="0070C0"/>
        </w:rPr>
      </w:pPr>
      <w:r w:rsidRPr="00533B3A">
        <w:rPr>
          <w:b/>
          <w:noProof/>
          <w:color w:val="0070C0"/>
        </w:rPr>
        <w:t>apensar que la sutileza se halla en Bizancio, en Constantinopla</w:t>
      </w:r>
    </w:p>
    <w:p w:rsidR="00533B3A" w:rsidRDefault="00533B3A" w:rsidP="00533B3A">
      <w:pPr>
        <w:tabs>
          <w:tab w:val="left" w:pos="2835"/>
        </w:tabs>
        <w:jc w:val="center"/>
        <w:rPr>
          <w:b/>
          <w:noProof/>
        </w:rPr>
      </w:pPr>
    </w:p>
    <w:p w:rsidR="00533B3A" w:rsidRDefault="00533B3A" w:rsidP="00E95BB4">
      <w:pPr>
        <w:tabs>
          <w:tab w:val="left" w:pos="2835"/>
        </w:tabs>
        <w:jc w:val="center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734050" cy="4229100"/>
            <wp:effectExtent l="19050" t="0" r="0" b="0"/>
            <wp:docPr id="2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7231" t="29596" r="43386" b="13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32" cy="423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B3A" w:rsidRDefault="00533B3A" w:rsidP="00841B22">
      <w:pPr>
        <w:tabs>
          <w:tab w:val="left" w:pos="2835"/>
        </w:tabs>
        <w:jc w:val="center"/>
        <w:rPr>
          <w:b/>
          <w:noProof/>
        </w:rPr>
      </w:pPr>
      <w:r>
        <w:rPr>
          <w:noProof/>
        </w:rPr>
        <w:lastRenderedPageBreak/>
        <w:drawing>
          <wp:inline distT="0" distB="0" distL="0" distR="0">
            <wp:extent cx="4543425" cy="2428841"/>
            <wp:effectExtent l="19050" t="0" r="0" b="0"/>
            <wp:docPr id="27" name="Imagen 11" descr="http://4.bp.blogspot.com/-KhVbW8iUen8/VlCyxg_0C2I/AAAAAAAAEC0/JUKp0tv0CO8/s1600/mosaico-bizantino-en-hagia-sophia-estambul-2430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4.bp.blogspot.com/-KhVbW8iUen8/VlCyxg_0C2I/AAAAAAAAEC0/JUKp0tv0CO8/s1600/mosaico-bizantino-en-hagia-sophia-estambul-2430081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b="10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059" cy="242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B22" w:rsidRPr="00841B22" w:rsidRDefault="00841B22" w:rsidP="00E95BB4">
      <w:pPr>
        <w:tabs>
          <w:tab w:val="left" w:pos="2835"/>
        </w:tabs>
        <w:jc w:val="center"/>
        <w:rPr>
          <w:b/>
          <w:noProof/>
          <w:color w:val="0070C0"/>
        </w:rPr>
      </w:pPr>
      <w:r w:rsidRPr="00841B22">
        <w:rPr>
          <w:b/>
          <w:noProof/>
          <w:color w:val="0070C0"/>
        </w:rPr>
        <w:t>El arte bizantino prefiere la figura de Jesús adultos, profeta, y mensajero</w:t>
      </w:r>
    </w:p>
    <w:p w:rsidR="00841B22" w:rsidRDefault="00841B22" w:rsidP="00E95BB4">
      <w:pPr>
        <w:tabs>
          <w:tab w:val="left" w:pos="2835"/>
        </w:tabs>
        <w:jc w:val="center"/>
        <w:rPr>
          <w:b/>
          <w:noProof/>
          <w:color w:val="0070C0"/>
        </w:rPr>
      </w:pPr>
      <w:r w:rsidRPr="00841B22">
        <w:rPr>
          <w:b/>
          <w:noProof/>
          <w:color w:val="0070C0"/>
        </w:rPr>
        <w:t>Cjando diseña su infancia prefiere hacerlo junto a la madre, la teotokos o Madre de Dios</w:t>
      </w:r>
    </w:p>
    <w:p w:rsidR="00841B22" w:rsidRDefault="00841B22" w:rsidP="00E95BB4">
      <w:pPr>
        <w:tabs>
          <w:tab w:val="left" w:pos="2835"/>
        </w:tabs>
        <w:jc w:val="center"/>
        <w:rPr>
          <w:b/>
          <w:noProof/>
          <w:color w:val="0070C0"/>
        </w:rPr>
      </w:pPr>
    </w:p>
    <w:p w:rsidR="00841B22" w:rsidRDefault="00841B22" w:rsidP="00E95BB4">
      <w:pPr>
        <w:tabs>
          <w:tab w:val="left" w:pos="2835"/>
        </w:tabs>
        <w:jc w:val="center"/>
        <w:rPr>
          <w:b/>
          <w:noProof/>
          <w:color w:val="0070C0"/>
        </w:rPr>
      </w:pPr>
      <w:r>
        <w:rPr>
          <w:noProof/>
        </w:rPr>
        <w:drawing>
          <wp:inline distT="0" distB="0" distL="0" distR="0">
            <wp:extent cx="5000625" cy="3108628"/>
            <wp:effectExtent l="19050" t="0" r="9525" b="0"/>
            <wp:docPr id="31" name="Imagen 14" descr="http://image.slidesharecdn.com/12bizantinomosaicopintura-121202193642-phpapp01/95/arte-bizantino-mosaico-y-pintura-18-638.jpg?cb=1354477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age.slidesharecdn.com/12bizantinomosaicopintura-121202193642-phpapp01/95/arte-bizantino-mosaico-y-pintura-18-638.jpg?cb=135447715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b="11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108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B22" w:rsidRPr="00841B22" w:rsidRDefault="00841B22" w:rsidP="00E95BB4">
      <w:pPr>
        <w:tabs>
          <w:tab w:val="left" w:pos="2835"/>
        </w:tabs>
        <w:jc w:val="center"/>
        <w:rPr>
          <w:b/>
          <w:noProof/>
          <w:color w:val="0070C0"/>
        </w:rPr>
      </w:pPr>
    </w:p>
    <w:p w:rsidR="00533B3A" w:rsidRDefault="00841B22" w:rsidP="00E95BB4">
      <w:pPr>
        <w:tabs>
          <w:tab w:val="left" w:pos="2835"/>
        </w:tabs>
        <w:jc w:val="center"/>
        <w:rPr>
          <w:b/>
          <w:noProof/>
        </w:rPr>
      </w:pPr>
      <w:r>
        <w:rPr>
          <w:noProof/>
        </w:rPr>
        <w:drawing>
          <wp:inline distT="0" distB="0" distL="0" distR="0">
            <wp:extent cx="2581275" cy="2220367"/>
            <wp:effectExtent l="19050" t="0" r="9525" b="0"/>
            <wp:docPr id="32" name="Imagen 17" descr="http://3.bp.blogspot.com/--I00odop18o/T2Y6imWENDI/AAAAAAAAAYQ/gn3LdIWAslQ/s400/Imagen%2B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3.bp.blogspot.com/--I00odop18o/T2Y6imWENDI/AAAAAAAAAYQ/gn3LdIWAslQ/s400/Imagen%2B4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220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14500" cy="2253343"/>
            <wp:effectExtent l="19050" t="0" r="0" b="0"/>
            <wp:docPr id="33" name="Imagen 22" descr="http://lh3.ggpht.com/-Em5t_huNY5Y/SRIMsV7zPwI/AAAAAAAABCs/F35rgoK1fXg/51%252520-%252520Icono%252520con%252520Virgen%252520Hodegitria.JPG?imgmax=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lh3.ggpht.com/-Em5t_huNY5Y/SRIMsV7zPwI/AAAAAAAABCs/F35rgoK1fXg/51%252520-%252520Icono%252520con%252520Virgen%252520Hodegitria.JPG?imgmax=64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53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E36" w:rsidRDefault="008C1E36" w:rsidP="00E95BB4">
      <w:pPr>
        <w:tabs>
          <w:tab w:val="left" w:pos="2835"/>
        </w:tabs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809509" cy="4524375"/>
            <wp:effectExtent l="19050" t="0" r="741" b="0"/>
            <wp:docPr id="2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527" t="31193" r="38272" b="9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509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E36" w:rsidRPr="00841B22" w:rsidRDefault="00841B22" w:rsidP="00E95BB4">
      <w:pPr>
        <w:tabs>
          <w:tab w:val="left" w:pos="2835"/>
        </w:tabs>
        <w:jc w:val="center"/>
        <w:rPr>
          <w:b/>
          <w:color w:val="0070C0"/>
        </w:rPr>
      </w:pPr>
      <w:r w:rsidRPr="00841B22">
        <w:rPr>
          <w:b/>
          <w:color w:val="0070C0"/>
        </w:rPr>
        <w:t>Además el Cristo bizantino</w:t>
      </w:r>
    </w:p>
    <w:p w:rsidR="00841B22" w:rsidRPr="00841B22" w:rsidRDefault="00841B22" w:rsidP="00E95BB4">
      <w:pPr>
        <w:tabs>
          <w:tab w:val="left" w:pos="2835"/>
        </w:tabs>
        <w:jc w:val="center"/>
        <w:rPr>
          <w:b/>
          <w:color w:val="0070C0"/>
        </w:rPr>
      </w:pPr>
      <w:r w:rsidRPr="00841B22">
        <w:rPr>
          <w:b/>
          <w:color w:val="0070C0"/>
        </w:rPr>
        <w:t>tiende a presentarse en com</w:t>
      </w:r>
      <w:r w:rsidR="00750966">
        <w:rPr>
          <w:b/>
          <w:color w:val="0070C0"/>
        </w:rPr>
        <w:t>p</w:t>
      </w:r>
      <w:r w:rsidRPr="00841B22">
        <w:rPr>
          <w:b/>
          <w:color w:val="0070C0"/>
        </w:rPr>
        <w:t>añía de los ángeles y de los discípulos</w:t>
      </w:r>
    </w:p>
    <w:p w:rsidR="008C1E36" w:rsidRDefault="008C1E36" w:rsidP="00E95BB4">
      <w:pPr>
        <w:tabs>
          <w:tab w:val="left" w:pos="2835"/>
        </w:tabs>
        <w:jc w:val="center"/>
        <w:rPr>
          <w:b/>
        </w:rPr>
      </w:pPr>
      <w:r>
        <w:rPr>
          <w:noProof/>
        </w:rPr>
        <w:drawing>
          <wp:inline distT="0" distB="0" distL="0" distR="0">
            <wp:extent cx="5589086" cy="3486150"/>
            <wp:effectExtent l="19050" t="0" r="0" b="0"/>
            <wp:docPr id="30" name="Imagen 16" descr="http://www.historiadelarte.us/wp-content/uploads/2013/05/Mosaicos-de-San-Vital-de-Rav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historiadelarte.us/wp-content/uploads/2013/05/Mosaicos-de-San-Vital-de-Ravena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086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E36" w:rsidRPr="008C1E36" w:rsidRDefault="008C1E36" w:rsidP="00E95BB4">
      <w:pPr>
        <w:tabs>
          <w:tab w:val="left" w:pos="2835"/>
        </w:tabs>
        <w:jc w:val="center"/>
        <w:rPr>
          <w:b/>
          <w:color w:val="0070C0"/>
        </w:rPr>
      </w:pPr>
      <w:r w:rsidRPr="008C1E36">
        <w:rPr>
          <w:rStyle w:val="ircsu"/>
          <w:b/>
          <w:color w:val="0070C0"/>
        </w:rPr>
        <w:t xml:space="preserve"> Mosaicos de San Vital de Ravena.</w:t>
      </w:r>
      <w:r w:rsidR="00B61C38">
        <w:rPr>
          <w:rStyle w:val="ircsu"/>
          <w:b/>
          <w:color w:val="0070C0"/>
        </w:rPr>
        <w:t xml:space="preserve"> VI </w:t>
      </w:r>
      <w:r w:rsidRPr="008C1E36">
        <w:rPr>
          <w:rStyle w:val="ircsu"/>
          <w:b/>
          <w:color w:val="0070C0"/>
        </w:rPr>
        <w:t xml:space="preserve"> En el ábside del templo aparece Cristo aún imberbe, s</w:t>
      </w:r>
      <w:r>
        <w:rPr>
          <w:rStyle w:val="ircsu"/>
          <w:b/>
          <w:color w:val="0070C0"/>
        </w:rPr>
        <w:t xml:space="preserve">entado en el globo del mundo, </w:t>
      </w:r>
      <w:r w:rsidR="00B61C38">
        <w:rPr>
          <w:rStyle w:val="ircsu"/>
          <w:b/>
          <w:color w:val="0070C0"/>
        </w:rPr>
        <w:t>en forma de</w:t>
      </w:r>
      <w:r w:rsidRPr="008C1E36">
        <w:rPr>
          <w:rStyle w:val="ircsu"/>
          <w:b/>
          <w:color w:val="0070C0"/>
        </w:rPr>
        <w:t xml:space="preserve"> esfera</w:t>
      </w:r>
      <w:r w:rsidR="00533B3A">
        <w:rPr>
          <w:rStyle w:val="ircsu"/>
          <w:b/>
          <w:color w:val="0070C0"/>
        </w:rPr>
        <w:t>.</w:t>
      </w:r>
      <w:r w:rsidRPr="008C1E36">
        <w:rPr>
          <w:rStyle w:val="ircsu"/>
          <w:b/>
          <w:color w:val="0070C0"/>
        </w:rPr>
        <w:t xml:space="preserve"> </w:t>
      </w:r>
    </w:p>
    <w:p w:rsidR="00E95BB4" w:rsidRDefault="0067466B" w:rsidP="00E95BB4">
      <w:pPr>
        <w:tabs>
          <w:tab w:val="left" w:pos="2835"/>
        </w:tabs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000625" cy="3137892"/>
            <wp:effectExtent l="19050" t="0" r="9525" b="0"/>
            <wp:docPr id="18" name="Imagen 16" descr="http://www.conocereisdeverdad.org/pic/6197_42_4bbe4829f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conocereisdeverdad.org/pic/6197_42_4bbe4829f142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13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B3A" w:rsidRDefault="0067466B" w:rsidP="00E95BB4">
      <w:pPr>
        <w:tabs>
          <w:tab w:val="left" w:pos="2835"/>
        </w:tabs>
        <w:jc w:val="center"/>
        <w:rPr>
          <w:rStyle w:val="ircsu"/>
          <w:b/>
          <w:color w:val="0070C0"/>
        </w:rPr>
      </w:pPr>
      <w:r w:rsidRPr="007A2116">
        <w:rPr>
          <w:rStyle w:val="ircsu"/>
          <w:b/>
          <w:color w:val="0070C0"/>
        </w:rPr>
        <w:t xml:space="preserve">Mosaico - Arte Bizantino, 2ª Edad de Oro, fines del s. IX. </w:t>
      </w:r>
    </w:p>
    <w:p w:rsidR="00533B3A" w:rsidRDefault="0067466B" w:rsidP="00E95BB4">
      <w:pPr>
        <w:tabs>
          <w:tab w:val="left" w:pos="2835"/>
        </w:tabs>
        <w:jc w:val="center"/>
        <w:rPr>
          <w:rStyle w:val="ircsu"/>
          <w:b/>
          <w:color w:val="0070C0"/>
        </w:rPr>
      </w:pPr>
      <w:r w:rsidRPr="007A2116">
        <w:rPr>
          <w:rStyle w:val="ircsu"/>
          <w:b/>
          <w:color w:val="0070C0"/>
        </w:rPr>
        <w:t xml:space="preserve">Cristo </w:t>
      </w:r>
      <w:proofErr w:type="spellStart"/>
      <w:r w:rsidRPr="007A2116">
        <w:rPr>
          <w:rStyle w:val="ircsu"/>
          <w:b/>
          <w:color w:val="0070C0"/>
        </w:rPr>
        <w:t>Pantócr</w:t>
      </w:r>
      <w:r w:rsidRPr="007A2116">
        <w:rPr>
          <w:rStyle w:val="ircsu"/>
          <w:b/>
          <w:color w:val="0070C0"/>
        </w:rPr>
        <w:t>a</w:t>
      </w:r>
      <w:r w:rsidRPr="007A2116">
        <w:rPr>
          <w:rStyle w:val="ircsu"/>
          <w:b/>
          <w:color w:val="0070C0"/>
        </w:rPr>
        <w:t>tor</w:t>
      </w:r>
      <w:proofErr w:type="spellEnd"/>
      <w:r w:rsidRPr="007A2116">
        <w:rPr>
          <w:rStyle w:val="ircsu"/>
          <w:b/>
          <w:color w:val="0070C0"/>
        </w:rPr>
        <w:t xml:space="preserve"> y el </w:t>
      </w:r>
      <w:proofErr w:type="spellStart"/>
      <w:r w:rsidRPr="007A2116">
        <w:rPr>
          <w:rStyle w:val="ircsu"/>
          <w:b/>
          <w:color w:val="0070C0"/>
        </w:rPr>
        <w:t>basileus</w:t>
      </w:r>
      <w:proofErr w:type="spellEnd"/>
      <w:r w:rsidRPr="007A2116">
        <w:rPr>
          <w:rStyle w:val="ircsu"/>
          <w:b/>
          <w:color w:val="0070C0"/>
        </w:rPr>
        <w:t xml:space="preserve"> (emperador)</w:t>
      </w:r>
    </w:p>
    <w:p w:rsidR="0067466B" w:rsidRPr="007A2116" w:rsidRDefault="0067466B" w:rsidP="00E95BB4">
      <w:pPr>
        <w:tabs>
          <w:tab w:val="left" w:pos="2835"/>
        </w:tabs>
        <w:jc w:val="center"/>
        <w:rPr>
          <w:rStyle w:val="ircsu"/>
          <w:b/>
          <w:color w:val="0070C0"/>
        </w:rPr>
      </w:pPr>
      <w:r w:rsidRPr="007A2116">
        <w:rPr>
          <w:rStyle w:val="ircsu"/>
          <w:b/>
          <w:color w:val="0070C0"/>
        </w:rPr>
        <w:t xml:space="preserve"> León VI (886-912) humillado a sus pies.</w:t>
      </w:r>
    </w:p>
    <w:p w:rsidR="0067466B" w:rsidRPr="00B61C38" w:rsidRDefault="00F854F8" w:rsidP="00E95BB4">
      <w:pPr>
        <w:tabs>
          <w:tab w:val="left" w:pos="2835"/>
        </w:tabs>
        <w:jc w:val="center"/>
        <w:rPr>
          <w:rStyle w:val="ircsu"/>
          <w:b/>
          <w:color w:val="0070C0"/>
          <w:sz w:val="28"/>
          <w:szCs w:val="28"/>
        </w:rPr>
      </w:pPr>
      <w:r w:rsidRPr="00B61C38">
        <w:rPr>
          <w:rStyle w:val="ircsu"/>
          <w:b/>
          <w:color w:val="0070C0"/>
          <w:sz w:val="28"/>
          <w:szCs w:val="28"/>
        </w:rPr>
        <w:t xml:space="preserve">Detalles </w:t>
      </w:r>
    </w:p>
    <w:p w:rsidR="0067466B" w:rsidRDefault="0067466B" w:rsidP="00E95BB4">
      <w:pPr>
        <w:tabs>
          <w:tab w:val="left" w:pos="2835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086225" cy="2597505"/>
            <wp:effectExtent l="19050" t="0" r="9525" b="0"/>
            <wp:docPr id="19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5291" t="10780" r="1764" b="12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59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6B" w:rsidRPr="007A2116" w:rsidRDefault="0067466B" w:rsidP="00E95BB4">
      <w:pPr>
        <w:tabs>
          <w:tab w:val="left" w:pos="2835"/>
        </w:tabs>
        <w:jc w:val="center"/>
        <w:rPr>
          <w:b/>
          <w:color w:val="0070C0"/>
        </w:rPr>
      </w:pPr>
      <w:r w:rsidRPr="007A2116">
        <w:rPr>
          <w:b/>
          <w:color w:val="0070C0"/>
        </w:rPr>
        <w:t xml:space="preserve">León VI representado en </w:t>
      </w:r>
      <w:hyperlink r:id="rId36" w:tooltip="Santa Sofía" w:history="1">
        <w:r w:rsidRPr="007A2116">
          <w:rPr>
            <w:rStyle w:val="Hipervnculo"/>
            <w:b/>
            <w:color w:val="0070C0"/>
            <w:u w:val="none"/>
          </w:rPr>
          <w:t>Santa Sofía</w:t>
        </w:r>
      </w:hyperlink>
    </w:p>
    <w:p w:rsidR="00F854F8" w:rsidRDefault="00F854F8" w:rsidP="00E95BB4">
      <w:pPr>
        <w:tabs>
          <w:tab w:val="left" w:pos="2835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084052" cy="1952625"/>
            <wp:effectExtent l="19050" t="0" r="2048" b="0"/>
            <wp:docPr id="2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7637" t="48165" r="52557" b="27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052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54F8">
        <w:rPr>
          <w:b/>
        </w:rPr>
        <w:t xml:space="preserve"> </w:t>
      </w:r>
      <w:r>
        <w:rPr>
          <w:b/>
          <w:noProof/>
        </w:rPr>
        <w:drawing>
          <wp:inline distT="0" distB="0" distL="0" distR="0">
            <wp:extent cx="1706300" cy="1959711"/>
            <wp:effectExtent l="19050" t="0" r="8200" b="0"/>
            <wp:docPr id="2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4515" t="25917" r="57672" b="47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748" cy="1959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4F8" w:rsidRDefault="00F854F8" w:rsidP="00E95BB4">
      <w:pPr>
        <w:tabs>
          <w:tab w:val="left" w:pos="2835"/>
        </w:tabs>
        <w:jc w:val="center"/>
        <w:rPr>
          <w:b/>
        </w:rPr>
      </w:pPr>
    </w:p>
    <w:p w:rsidR="00F854F8" w:rsidRPr="00841B22" w:rsidRDefault="00841B22" w:rsidP="00E95BB4">
      <w:pPr>
        <w:tabs>
          <w:tab w:val="left" w:pos="2835"/>
        </w:tabs>
        <w:jc w:val="center"/>
        <w:rPr>
          <w:b/>
          <w:color w:val="FF0000"/>
        </w:rPr>
      </w:pPr>
      <w:r w:rsidRPr="00841B22">
        <w:rPr>
          <w:b/>
          <w:color w:val="FF0000"/>
        </w:rPr>
        <w:lastRenderedPageBreak/>
        <w:t>La figura de Jesús en la cruz se adorna con el oro de la grande y con la serenidad de la divinidad</w:t>
      </w:r>
    </w:p>
    <w:p w:rsidR="00F854F8" w:rsidRDefault="00F854F8" w:rsidP="00E95BB4">
      <w:pPr>
        <w:tabs>
          <w:tab w:val="left" w:pos="2835"/>
        </w:tabs>
        <w:jc w:val="center"/>
        <w:rPr>
          <w:b/>
        </w:rPr>
      </w:pPr>
    </w:p>
    <w:p w:rsidR="00F854F8" w:rsidRDefault="00F854F8" w:rsidP="00E95BB4">
      <w:pPr>
        <w:tabs>
          <w:tab w:val="left" w:pos="2835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743325" cy="4886325"/>
            <wp:effectExtent l="1905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0635" t="40943" r="55908" b="19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488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4F8" w:rsidRDefault="00F854F8" w:rsidP="00E95BB4">
      <w:pPr>
        <w:tabs>
          <w:tab w:val="left" w:pos="2835"/>
        </w:tabs>
        <w:jc w:val="center"/>
        <w:rPr>
          <w:b/>
        </w:rPr>
      </w:pPr>
      <w:r>
        <w:rPr>
          <w:noProof/>
        </w:rPr>
        <w:drawing>
          <wp:inline distT="0" distB="0" distL="0" distR="0">
            <wp:extent cx="2618282" cy="3194304"/>
            <wp:effectExtent l="19050" t="0" r="0" b="0"/>
            <wp:docPr id="48" name="Imagen 48" descr="http://www.istok.net/images/P/ic-an092-icon-crucifixion-lo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www.istok.net/images/P/ic-an092-icon-crucifixion-lord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152" cy="319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293842" cy="3190875"/>
            <wp:effectExtent l="1905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6402" t="31651" r="52028" b="11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842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116" w:rsidRDefault="009A012A" w:rsidP="00E95BB4">
      <w:pPr>
        <w:tabs>
          <w:tab w:val="left" w:pos="2835"/>
        </w:tabs>
        <w:jc w:val="center"/>
        <w:rPr>
          <w:b/>
          <w:color w:val="0070C0"/>
        </w:rPr>
      </w:pPr>
      <w:r>
        <w:rPr>
          <w:b/>
          <w:color w:val="0070C0"/>
        </w:rPr>
        <w:t>C</w:t>
      </w:r>
      <w:r w:rsidR="007A2116" w:rsidRPr="007A2116">
        <w:rPr>
          <w:b/>
          <w:color w:val="0070C0"/>
        </w:rPr>
        <w:t>rucifijos bizantinos</w:t>
      </w:r>
    </w:p>
    <w:p w:rsidR="00B61C38" w:rsidRDefault="00B61C38" w:rsidP="00E95BB4">
      <w:pPr>
        <w:tabs>
          <w:tab w:val="left" w:pos="2835"/>
        </w:tabs>
        <w:jc w:val="center"/>
        <w:rPr>
          <w:b/>
          <w:color w:val="0070C0"/>
        </w:rPr>
      </w:pPr>
    </w:p>
    <w:p w:rsidR="00B61C38" w:rsidRDefault="00B61C38" w:rsidP="00E95BB4">
      <w:pPr>
        <w:tabs>
          <w:tab w:val="left" w:pos="2835"/>
        </w:tabs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2924175" cy="2924175"/>
            <wp:effectExtent l="1905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3633" t="48987" r="58377" b="27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C38" w:rsidRDefault="00B61C38" w:rsidP="00E95BB4">
      <w:pPr>
        <w:tabs>
          <w:tab w:val="left" w:pos="2835"/>
        </w:tabs>
        <w:jc w:val="center"/>
        <w:rPr>
          <w:rStyle w:val="ircsu"/>
          <w:b/>
          <w:color w:val="0070C0"/>
        </w:rPr>
      </w:pPr>
      <w:r w:rsidRPr="00B61C38">
        <w:rPr>
          <w:rStyle w:val="ircsu"/>
          <w:b/>
          <w:color w:val="0070C0"/>
        </w:rPr>
        <w:t xml:space="preserve">Descendimiento, Benedetto </w:t>
      </w:r>
      <w:proofErr w:type="spellStart"/>
      <w:r w:rsidRPr="00B61C38">
        <w:rPr>
          <w:rStyle w:val="ircsu"/>
          <w:b/>
          <w:color w:val="0070C0"/>
        </w:rPr>
        <w:t>Antelami</w:t>
      </w:r>
      <w:proofErr w:type="spellEnd"/>
      <w:r w:rsidRPr="00B61C38">
        <w:rPr>
          <w:rStyle w:val="ircsu"/>
          <w:b/>
          <w:color w:val="0070C0"/>
        </w:rPr>
        <w:t xml:space="preserve">, Bizantino </w:t>
      </w:r>
    </w:p>
    <w:p w:rsidR="00B61C38" w:rsidRDefault="00B61C38" w:rsidP="00E95BB4">
      <w:pPr>
        <w:tabs>
          <w:tab w:val="left" w:pos="2835"/>
        </w:tabs>
        <w:jc w:val="center"/>
        <w:rPr>
          <w:rStyle w:val="ircsu"/>
          <w:b/>
          <w:color w:val="0070C0"/>
        </w:rPr>
      </w:pPr>
    </w:p>
    <w:p w:rsidR="00B61C38" w:rsidRDefault="00B61C38" w:rsidP="00E95BB4">
      <w:pPr>
        <w:tabs>
          <w:tab w:val="left" w:pos="2835"/>
        </w:tabs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4341495" cy="2917301"/>
            <wp:effectExtent l="19050" t="0" r="1905" b="0"/>
            <wp:docPr id="2" name="Imagen 6" descr="http://thumbs.dreamstime.com/z/passion-christ-ancient-icon-6252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humbs.dreamstime.com/z/passion-christ-ancient-icon-6252169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b="8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095" cy="291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C38" w:rsidRDefault="00B61C38" w:rsidP="00E95BB4">
      <w:pPr>
        <w:tabs>
          <w:tab w:val="left" w:pos="2835"/>
        </w:tabs>
        <w:jc w:val="center"/>
        <w:rPr>
          <w:b/>
          <w:color w:val="0070C0"/>
        </w:rPr>
      </w:pPr>
    </w:p>
    <w:p w:rsidR="00B61C38" w:rsidRDefault="00943748" w:rsidP="00E95BB4">
      <w:pPr>
        <w:tabs>
          <w:tab w:val="left" w:pos="2835"/>
        </w:tabs>
        <w:jc w:val="center"/>
        <w:rPr>
          <w:b/>
          <w:color w:val="0070C0"/>
        </w:rPr>
      </w:pPr>
      <w:r>
        <w:rPr>
          <w:b/>
          <w:color w:val="0070C0"/>
        </w:rPr>
        <w:t>Los hechos de Jesús, vida,  milagros, y muerte, se presentan como me</w:t>
      </w:r>
      <w:r>
        <w:rPr>
          <w:b/>
          <w:color w:val="0070C0"/>
        </w:rPr>
        <w:t>n</w:t>
      </w:r>
      <w:r>
        <w:rPr>
          <w:b/>
          <w:color w:val="0070C0"/>
        </w:rPr>
        <w:t>sajes de vida duradera, no como recuerdos de un ayer que ya pasó.</w:t>
      </w:r>
    </w:p>
    <w:p w:rsidR="00943748" w:rsidRDefault="00943748" w:rsidP="00E95BB4">
      <w:pPr>
        <w:tabs>
          <w:tab w:val="left" w:pos="2835"/>
        </w:tabs>
        <w:jc w:val="center"/>
        <w:rPr>
          <w:b/>
          <w:color w:val="0070C0"/>
        </w:rPr>
      </w:pPr>
    </w:p>
    <w:p w:rsidR="00943748" w:rsidRDefault="00943748" w:rsidP="00943748">
      <w:pPr>
        <w:tabs>
          <w:tab w:val="left" w:pos="2835"/>
        </w:tabs>
        <w:jc w:val="both"/>
        <w:rPr>
          <w:b/>
          <w:color w:val="00B050"/>
        </w:rPr>
      </w:pPr>
      <w:r>
        <w:rPr>
          <w:b/>
          <w:color w:val="00B050"/>
        </w:rPr>
        <w:t xml:space="preserve"> El arte bizantino mezcla ho</w:t>
      </w:r>
      <w:r w:rsidRPr="00943748">
        <w:rPr>
          <w:b/>
          <w:color w:val="00B050"/>
        </w:rPr>
        <w:t>ndura con suavidad, fantas</w:t>
      </w:r>
      <w:r>
        <w:rPr>
          <w:b/>
          <w:color w:val="00B050"/>
        </w:rPr>
        <w:t>í</w:t>
      </w:r>
      <w:r w:rsidRPr="00943748">
        <w:rPr>
          <w:b/>
          <w:color w:val="00B050"/>
        </w:rPr>
        <w:t>a con realismo, pre</w:t>
      </w:r>
      <w:r>
        <w:rPr>
          <w:b/>
          <w:color w:val="00B050"/>
        </w:rPr>
        <w:t>sencia divina con interés h</w:t>
      </w:r>
      <w:r w:rsidRPr="00943748">
        <w:rPr>
          <w:b/>
          <w:color w:val="00B050"/>
        </w:rPr>
        <w:t>umano</w:t>
      </w:r>
      <w:r>
        <w:rPr>
          <w:b/>
          <w:color w:val="00B050"/>
        </w:rPr>
        <w:t>. No es dramático. Es sugestivo al mismo tiempo que sereno.</w:t>
      </w:r>
    </w:p>
    <w:p w:rsidR="00451BD5" w:rsidRDefault="00451BD5" w:rsidP="00943748">
      <w:pPr>
        <w:tabs>
          <w:tab w:val="left" w:pos="2835"/>
        </w:tabs>
        <w:jc w:val="both"/>
        <w:rPr>
          <w:b/>
          <w:color w:val="00B050"/>
        </w:rPr>
      </w:pPr>
    </w:p>
    <w:tbl>
      <w:tblPr>
        <w:tblStyle w:val="Tablaconcuadrcula"/>
        <w:tblW w:w="0" w:type="auto"/>
        <w:tblLook w:val="04A0"/>
      </w:tblPr>
      <w:tblGrid>
        <w:gridCol w:w="8644"/>
      </w:tblGrid>
      <w:tr w:rsidR="00451BD5" w:rsidTr="00451BD5">
        <w:tc>
          <w:tcPr>
            <w:tcW w:w="8644" w:type="dxa"/>
          </w:tcPr>
          <w:p w:rsidR="00451BD5" w:rsidRPr="00451BD5" w:rsidRDefault="00451BD5" w:rsidP="00451BD5">
            <w:pPr>
              <w:tabs>
                <w:tab w:val="left" w:pos="2835"/>
              </w:tabs>
              <w:jc w:val="both"/>
              <w:rPr>
                <w:b/>
                <w:color w:val="FF0000"/>
              </w:rPr>
            </w:pPr>
            <w:r w:rsidRPr="00451BD5">
              <w:rPr>
                <w:b/>
                <w:color w:val="FF0000"/>
              </w:rPr>
              <w:t xml:space="preserve">El Cristo bizantino supera al paleocristiano en claridad, consistencia </w:t>
            </w:r>
            <w:r>
              <w:rPr>
                <w:b/>
                <w:color w:val="FF0000"/>
              </w:rPr>
              <w:t>y</w:t>
            </w:r>
            <w:r w:rsidRPr="00451BD5">
              <w:rPr>
                <w:b/>
                <w:color w:val="FF0000"/>
              </w:rPr>
              <w:t xml:space="preserve"> seren</w:t>
            </w:r>
            <w:r w:rsidRPr="00451BD5">
              <w:rPr>
                <w:b/>
                <w:color w:val="FF0000"/>
              </w:rPr>
              <w:t>i</w:t>
            </w:r>
            <w:r w:rsidRPr="00451BD5">
              <w:rPr>
                <w:b/>
                <w:color w:val="FF0000"/>
              </w:rPr>
              <w:t>dad. Han pasados ya diversas herejía</w:t>
            </w:r>
            <w:r>
              <w:rPr>
                <w:b/>
                <w:color w:val="FF0000"/>
              </w:rPr>
              <w:t>s</w:t>
            </w:r>
            <w:r w:rsidRPr="00451BD5">
              <w:rPr>
                <w:b/>
                <w:color w:val="FF0000"/>
              </w:rPr>
              <w:t xml:space="preserve"> y su misterio queda definido con t</w:t>
            </w:r>
            <w:r>
              <w:rPr>
                <w:b/>
                <w:color w:val="FF0000"/>
              </w:rPr>
              <w:t>é</w:t>
            </w:r>
            <w:r w:rsidRPr="00451BD5">
              <w:rPr>
                <w:b/>
                <w:color w:val="FF0000"/>
              </w:rPr>
              <w:t>rm</w:t>
            </w:r>
            <w:r w:rsidRPr="00451BD5">
              <w:rPr>
                <w:b/>
                <w:color w:val="FF0000"/>
              </w:rPr>
              <w:t>i</w:t>
            </w:r>
            <w:r w:rsidRPr="00451BD5">
              <w:rPr>
                <w:b/>
                <w:color w:val="FF0000"/>
              </w:rPr>
              <w:t xml:space="preserve">nos claros, </w:t>
            </w:r>
            <w:proofErr w:type="spellStart"/>
            <w:r w:rsidRPr="00451BD5">
              <w:rPr>
                <w:b/>
                <w:color w:val="FF0000"/>
              </w:rPr>
              <w:t>bibli</w:t>
            </w:r>
            <w:r>
              <w:rPr>
                <w:b/>
                <w:color w:val="FF0000"/>
              </w:rPr>
              <w:t>cos</w:t>
            </w:r>
            <w:proofErr w:type="spellEnd"/>
            <w:r w:rsidRPr="00451BD5">
              <w:rPr>
                <w:b/>
                <w:color w:val="FF0000"/>
              </w:rPr>
              <w:t xml:space="preserve"> y dogmáticos</w:t>
            </w:r>
            <w:r>
              <w:rPr>
                <w:b/>
                <w:color w:val="FF0000"/>
              </w:rPr>
              <w:t>. La fe sigue muy vinculada al sentimiento , p</w:t>
            </w:r>
            <w:r>
              <w:rPr>
                <w:b/>
                <w:color w:val="FF0000"/>
              </w:rPr>
              <w:t>e</w:t>
            </w:r>
            <w:r>
              <w:rPr>
                <w:b/>
                <w:color w:val="FF0000"/>
              </w:rPr>
              <w:t>ro responde en los términos y en las figuras a ideas claras.</w:t>
            </w:r>
          </w:p>
        </w:tc>
      </w:tr>
    </w:tbl>
    <w:p w:rsidR="00451BD5" w:rsidRPr="00943748" w:rsidRDefault="00451BD5" w:rsidP="00943748">
      <w:pPr>
        <w:tabs>
          <w:tab w:val="left" w:pos="2835"/>
        </w:tabs>
        <w:jc w:val="both"/>
        <w:rPr>
          <w:b/>
          <w:color w:val="00B050"/>
        </w:rPr>
      </w:pPr>
    </w:p>
    <w:p w:rsidR="00B61C38" w:rsidRDefault="00B61C38" w:rsidP="00E95BB4">
      <w:pPr>
        <w:tabs>
          <w:tab w:val="left" w:pos="2835"/>
        </w:tabs>
        <w:jc w:val="center"/>
        <w:rPr>
          <w:b/>
          <w:color w:val="0070C0"/>
        </w:rPr>
      </w:pPr>
      <w:r>
        <w:rPr>
          <w:b/>
          <w:noProof/>
          <w:color w:val="0070C0"/>
        </w:rPr>
        <w:lastRenderedPageBreak/>
        <w:drawing>
          <wp:inline distT="0" distB="0" distL="0" distR="0">
            <wp:extent cx="4358555" cy="3914775"/>
            <wp:effectExtent l="19050" t="0" r="3895" b="0"/>
            <wp:docPr id="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7936" t="32110" r="43563" b="11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55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C38" w:rsidRDefault="00B61C38" w:rsidP="00E95BB4">
      <w:pPr>
        <w:tabs>
          <w:tab w:val="left" w:pos="2835"/>
        </w:tabs>
        <w:jc w:val="center"/>
        <w:rPr>
          <w:b/>
          <w:color w:val="0070C0"/>
        </w:rPr>
      </w:pPr>
      <w:r>
        <w:rPr>
          <w:b/>
          <w:color w:val="0070C0"/>
        </w:rPr>
        <w:t>Bautismo de Cristo</w:t>
      </w:r>
      <w:r w:rsidR="00943748">
        <w:rPr>
          <w:b/>
          <w:color w:val="0070C0"/>
        </w:rPr>
        <w:t xml:space="preserve">. Templo de </w:t>
      </w:r>
      <w:proofErr w:type="spellStart"/>
      <w:r w:rsidR="00943748">
        <w:rPr>
          <w:b/>
          <w:color w:val="0070C0"/>
        </w:rPr>
        <w:t>Dafni</w:t>
      </w:r>
      <w:proofErr w:type="spellEnd"/>
      <w:r w:rsidR="00943748">
        <w:rPr>
          <w:b/>
          <w:color w:val="0070C0"/>
        </w:rPr>
        <w:t xml:space="preserve"> </w:t>
      </w:r>
      <w:r w:rsidR="00451BD5">
        <w:rPr>
          <w:b/>
          <w:color w:val="0070C0"/>
        </w:rPr>
        <w:t>.</w:t>
      </w:r>
      <w:r w:rsidR="00943748">
        <w:rPr>
          <w:b/>
          <w:color w:val="0070C0"/>
        </w:rPr>
        <w:t xml:space="preserve"> Grecia </w:t>
      </w:r>
      <w:r w:rsidR="00451BD5">
        <w:rPr>
          <w:b/>
          <w:color w:val="0070C0"/>
        </w:rPr>
        <w:t xml:space="preserve"> acaso del </w:t>
      </w:r>
      <w:r w:rsidR="00943748">
        <w:rPr>
          <w:b/>
          <w:color w:val="0070C0"/>
        </w:rPr>
        <w:t>1100</w:t>
      </w:r>
    </w:p>
    <w:p w:rsidR="00943748" w:rsidRDefault="00943748" w:rsidP="00E95BB4">
      <w:pPr>
        <w:tabs>
          <w:tab w:val="left" w:pos="2835"/>
        </w:tabs>
        <w:jc w:val="center"/>
        <w:rPr>
          <w:b/>
          <w:color w:val="0070C0"/>
        </w:rPr>
      </w:pPr>
    </w:p>
    <w:p w:rsidR="00943748" w:rsidRDefault="00943748" w:rsidP="00E95BB4">
      <w:pPr>
        <w:tabs>
          <w:tab w:val="left" w:pos="2835"/>
        </w:tabs>
        <w:jc w:val="center"/>
        <w:rPr>
          <w:b/>
          <w:color w:val="0070C0"/>
        </w:rPr>
      </w:pPr>
    </w:p>
    <w:p w:rsidR="00943748" w:rsidRDefault="00943748" w:rsidP="00E95BB4">
      <w:pPr>
        <w:tabs>
          <w:tab w:val="left" w:pos="2835"/>
        </w:tabs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3514725" cy="4079266"/>
            <wp:effectExtent l="19050" t="0" r="9525" b="0"/>
            <wp:docPr id="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5344" t="23394" r="50617" b="25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07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748" w:rsidRDefault="009A012A" w:rsidP="00E95BB4">
      <w:pPr>
        <w:tabs>
          <w:tab w:val="left" w:pos="2835"/>
        </w:tabs>
        <w:jc w:val="center"/>
        <w:rPr>
          <w:b/>
          <w:color w:val="0070C0"/>
        </w:rPr>
      </w:pPr>
      <w:r>
        <w:rPr>
          <w:b/>
          <w:color w:val="0070C0"/>
        </w:rPr>
        <w:t>Transfiguració</w:t>
      </w:r>
      <w:r w:rsidR="00943748">
        <w:rPr>
          <w:b/>
          <w:color w:val="0070C0"/>
        </w:rPr>
        <w:t xml:space="preserve">n. </w:t>
      </w:r>
      <w:proofErr w:type="spellStart"/>
      <w:r w:rsidR="00943748">
        <w:rPr>
          <w:b/>
          <w:color w:val="0070C0"/>
        </w:rPr>
        <w:t>Dafni</w:t>
      </w:r>
      <w:proofErr w:type="spellEnd"/>
      <w:r w:rsidR="00943748">
        <w:rPr>
          <w:b/>
          <w:color w:val="0070C0"/>
        </w:rPr>
        <w:t xml:space="preserve"> s. XII</w:t>
      </w:r>
    </w:p>
    <w:p w:rsidR="00943748" w:rsidRDefault="00943748" w:rsidP="00E95BB4">
      <w:pPr>
        <w:tabs>
          <w:tab w:val="left" w:pos="2835"/>
        </w:tabs>
        <w:jc w:val="center"/>
        <w:rPr>
          <w:b/>
          <w:color w:val="0070C0"/>
        </w:rPr>
      </w:pPr>
    </w:p>
    <w:p w:rsidR="00943748" w:rsidRDefault="00943748" w:rsidP="00E95BB4">
      <w:pPr>
        <w:tabs>
          <w:tab w:val="left" w:pos="2835"/>
        </w:tabs>
        <w:jc w:val="center"/>
        <w:rPr>
          <w:b/>
          <w:color w:val="0070C0"/>
        </w:rPr>
      </w:pPr>
    </w:p>
    <w:p w:rsidR="00943748" w:rsidRDefault="00943748" w:rsidP="00E95BB4">
      <w:pPr>
        <w:tabs>
          <w:tab w:val="left" w:pos="2835"/>
        </w:tabs>
        <w:jc w:val="center"/>
        <w:rPr>
          <w:b/>
          <w:color w:val="0070C0"/>
        </w:rPr>
      </w:pPr>
    </w:p>
    <w:p w:rsidR="00943748" w:rsidRDefault="00943748" w:rsidP="00E95BB4">
      <w:pPr>
        <w:tabs>
          <w:tab w:val="left" w:pos="2835"/>
        </w:tabs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462868" cy="6810375"/>
            <wp:effectExtent l="19050" t="0" r="4482" b="0"/>
            <wp:docPr id="12" name="Imagen 17" descr="http://www.shadysidelantern.com/mosaic%20precedent/stcatherinemosa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shadysidelantern.com/mosaic%20precedent/stcatherinemosaic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26" cy="6809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748" w:rsidRDefault="00943748" w:rsidP="00E95BB4">
      <w:pPr>
        <w:tabs>
          <w:tab w:val="left" w:pos="2835"/>
        </w:tabs>
        <w:jc w:val="center"/>
        <w:rPr>
          <w:b/>
          <w:color w:val="0070C0"/>
        </w:rPr>
      </w:pPr>
      <w:r>
        <w:rPr>
          <w:b/>
          <w:color w:val="0070C0"/>
        </w:rPr>
        <w:t xml:space="preserve">Monasterio de </w:t>
      </w:r>
      <w:proofErr w:type="spellStart"/>
      <w:r>
        <w:rPr>
          <w:b/>
          <w:color w:val="0070C0"/>
        </w:rPr>
        <w:t>Sta</w:t>
      </w:r>
      <w:proofErr w:type="spellEnd"/>
      <w:r>
        <w:rPr>
          <w:b/>
          <w:color w:val="0070C0"/>
        </w:rPr>
        <w:t xml:space="preserve"> Catalina</w:t>
      </w:r>
      <w:r w:rsidR="00750966">
        <w:rPr>
          <w:b/>
          <w:color w:val="0070C0"/>
        </w:rPr>
        <w:t>.</w:t>
      </w:r>
      <w:r>
        <w:rPr>
          <w:b/>
          <w:color w:val="0070C0"/>
        </w:rPr>
        <w:t xml:space="preserve"> </w:t>
      </w:r>
      <w:proofErr w:type="spellStart"/>
      <w:r>
        <w:rPr>
          <w:b/>
          <w:color w:val="0070C0"/>
        </w:rPr>
        <w:t>Sinai</w:t>
      </w:r>
      <w:proofErr w:type="spellEnd"/>
      <w:r>
        <w:rPr>
          <w:b/>
          <w:color w:val="0070C0"/>
        </w:rPr>
        <w:t>. Hacia 565</w:t>
      </w:r>
    </w:p>
    <w:p w:rsidR="00943748" w:rsidRPr="00943748" w:rsidRDefault="00943748" w:rsidP="00841B22">
      <w:pPr>
        <w:tabs>
          <w:tab w:val="left" w:pos="2835"/>
        </w:tabs>
        <w:jc w:val="both"/>
        <w:rPr>
          <w:b/>
          <w:color w:val="00B050"/>
        </w:rPr>
      </w:pPr>
    </w:p>
    <w:p w:rsidR="00943748" w:rsidRPr="00943748" w:rsidRDefault="00841B22" w:rsidP="00841B22">
      <w:pPr>
        <w:tabs>
          <w:tab w:val="left" w:pos="2835"/>
        </w:tabs>
        <w:jc w:val="both"/>
        <w:rPr>
          <w:b/>
          <w:color w:val="00B050"/>
        </w:rPr>
      </w:pPr>
      <w:r>
        <w:rPr>
          <w:b/>
          <w:color w:val="00B050"/>
        </w:rPr>
        <w:t xml:space="preserve">   </w:t>
      </w:r>
      <w:r w:rsidR="00943748" w:rsidRPr="00943748">
        <w:rPr>
          <w:b/>
          <w:color w:val="00B050"/>
        </w:rPr>
        <w:t>El arte bizantino, luminoso,</w:t>
      </w:r>
      <w:r w:rsidR="00943748">
        <w:rPr>
          <w:b/>
          <w:color w:val="00B050"/>
        </w:rPr>
        <w:t xml:space="preserve"> </w:t>
      </w:r>
      <w:r w:rsidR="00943748" w:rsidRPr="00943748">
        <w:rPr>
          <w:b/>
          <w:color w:val="00B050"/>
        </w:rPr>
        <w:t>sugestivo, piadoso y fantasios</w:t>
      </w:r>
      <w:r w:rsidR="00943748">
        <w:rPr>
          <w:b/>
          <w:color w:val="00B050"/>
        </w:rPr>
        <w:t>o, nos lleva a descubrir el espí</w:t>
      </w:r>
      <w:r w:rsidR="00943748" w:rsidRPr="00943748">
        <w:rPr>
          <w:b/>
          <w:color w:val="00B050"/>
        </w:rPr>
        <w:t xml:space="preserve">ritu intuitivo en los artistas y </w:t>
      </w:r>
      <w:r w:rsidR="00451BD5">
        <w:rPr>
          <w:b/>
          <w:color w:val="00B050"/>
        </w:rPr>
        <w:t xml:space="preserve">a </w:t>
      </w:r>
      <w:r w:rsidR="00943748">
        <w:rPr>
          <w:b/>
          <w:color w:val="00B050"/>
        </w:rPr>
        <w:t>l</w:t>
      </w:r>
      <w:r w:rsidR="00943748" w:rsidRPr="00943748">
        <w:rPr>
          <w:b/>
          <w:color w:val="00B050"/>
        </w:rPr>
        <w:t xml:space="preserve">a </w:t>
      </w:r>
      <w:r w:rsidR="00943748">
        <w:rPr>
          <w:b/>
          <w:color w:val="00B050"/>
        </w:rPr>
        <w:t>v</w:t>
      </w:r>
      <w:r w:rsidR="00943748" w:rsidRPr="00943748">
        <w:rPr>
          <w:b/>
          <w:color w:val="00B050"/>
        </w:rPr>
        <w:t>isión de un Dios co</w:t>
      </w:r>
      <w:r w:rsidR="00943748" w:rsidRPr="00943748">
        <w:rPr>
          <w:b/>
          <w:color w:val="00B050"/>
        </w:rPr>
        <w:t>n</w:t>
      </w:r>
      <w:r w:rsidR="00943748" w:rsidRPr="00943748">
        <w:rPr>
          <w:b/>
          <w:color w:val="00B050"/>
        </w:rPr>
        <w:t>templativo, en la figura de Cristo humano y cercano</w:t>
      </w:r>
      <w:r w:rsidR="00943748">
        <w:rPr>
          <w:b/>
          <w:color w:val="00B050"/>
        </w:rPr>
        <w:t>. Es un arte que lleva a Dios en sus colores y en sus siluetas. Hay que saber verlo</w:t>
      </w:r>
      <w:r>
        <w:rPr>
          <w:b/>
          <w:color w:val="00B050"/>
        </w:rPr>
        <w:t xml:space="preserve"> con fe</w:t>
      </w:r>
      <w:r w:rsidR="00750966">
        <w:rPr>
          <w:b/>
          <w:color w:val="00B050"/>
        </w:rPr>
        <w:t xml:space="preserve"> y</w:t>
      </w:r>
      <w:r>
        <w:rPr>
          <w:b/>
          <w:color w:val="00B050"/>
        </w:rPr>
        <w:t xml:space="preserve"> con amor</w:t>
      </w:r>
      <w:r w:rsidR="00943748">
        <w:rPr>
          <w:b/>
          <w:color w:val="00B050"/>
        </w:rPr>
        <w:t>.</w:t>
      </w:r>
    </w:p>
    <w:p w:rsidR="00943748" w:rsidRPr="00B61C38" w:rsidRDefault="00943748" w:rsidP="00E95BB4">
      <w:pPr>
        <w:tabs>
          <w:tab w:val="left" w:pos="2835"/>
        </w:tabs>
        <w:jc w:val="center"/>
        <w:rPr>
          <w:b/>
          <w:color w:val="0070C0"/>
        </w:rPr>
      </w:pPr>
    </w:p>
    <w:sectPr w:rsidR="00943748" w:rsidRPr="00B61C38" w:rsidSect="008421F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415CD"/>
    <w:multiLevelType w:val="multilevel"/>
    <w:tmpl w:val="02E6A1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A7E1A8E"/>
    <w:multiLevelType w:val="multilevel"/>
    <w:tmpl w:val="026645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2F66F7C"/>
    <w:multiLevelType w:val="multilevel"/>
    <w:tmpl w:val="8B0833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9"/>
  </w:num>
  <w:num w:numId="2">
    <w:abstractNumId w:val="23"/>
  </w:num>
  <w:num w:numId="3">
    <w:abstractNumId w:val="12"/>
  </w:num>
  <w:num w:numId="4">
    <w:abstractNumId w:val="10"/>
  </w:num>
  <w:num w:numId="5">
    <w:abstractNumId w:val="8"/>
  </w:num>
  <w:num w:numId="6">
    <w:abstractNumId w:val="16"/>
  </w:num>
  <w:num w:numId="7">
    <w:abstractNumId w:val="13"/>
  </w:num>
  <w:num w:numId="8">
    <w:abstractNumId w:val="2"/>
  </w:num>
  <w:num w:numId="9">
    <w:abstractNumId w:val="6"/>
  </w:num>
  <w:num w:numId="10">
    <w:abstractNumId w:val="3"/>
  </w:num>
  <w:num w:numId="11">
    <w:abstractNumId w:val="18"/>
  </w:num>
  <w:num w:numId="12">
    <w:abstractNumId w:val="1"/>
  </w:num>
  <w:num w:numId="13">
    <w:abstractNumId w:val="20"/>
  </w:num>
  <w:num w:numId="14">
    <w:abstractNumId w:val="22"/>
  </w:num>
  <w:num w:numId="15">
    <w:abstractNumId w:val="17"/>
  </w:num>
  <w:num w:numId="16">
    <w:abstractNumId w:val="4"/>
  </w:num>
  <w:num w:numId="17">
    <w:abstractNumId w:val="11"/>
  </w:num>
  <w:num w:numId="18">
    <w:abstractNumId w:val="21"/>
  </w:num>
  <w:num w:numId="19">
    <w:abstractNumId w:val="9"/>
  </w:num>
  <w:num w:numId="20">
    <w:abstractNumId w:val="7"/>
  </w:num>
  <w:num w:numId="21">
    <w:abstractNumId w:val="5"/>
  </w:num>
  <w:num w:numId="22">
    <w:abstractNumId w:val="14"/>
  </w:num>
  <w:num w:numId="23">
    <w:abstractNumId w:val="0"/>
  </w:num>
  <w:num w:numId="24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05F2F"/>
    <w:rsid w:val="000103EC"/>
    <w:rsid w:val="00012025"/>
    <w:rsid w:val="000218CC"/>
    <w:rsid w:val="00025B01"/>
    <w:rsid w:val="0003282C"/>
    <w:rsid w:val="0003530E"/>
    <w:rsid w:val="000367C0"/>
    <w:rsid w:val="000824EF"/>
    <w:rsid w:val="00084B19"/>
    <w:rsid w:val="000A1CB0"/>
    <w:rsid w:val="000B6266"/>
    <w:rsid w:val="000B6D88"/>
    <w:rsid w:val="000C63A1"/>
    <w:rsid w:val="000D7FA1"/>
    <w:rsid w:val="00101FA9"/>
    <w:rsid w:val="00117099"/>
    <w:rsid w:val="0012323D"/>
    <w:rsid w:val="001250D9"/>
    <w:rsid w:val="00131759"/>
    <w:rsid w:val="00151A2E"/>
    <w:rsid w:val="00151FA3"/>
    <w:rsid w:val="00162C09"/>
    <w:rsid w:val="0016415A"/>
    <w:rsid w:val="001A1E16"/>
    <w:rsid w:val="001B7720"/>
    <w:rsid w:val="001C2369"/>
    <w:rsid w:val="001C648D"/>
    <w:rsid w:val="001C7C9A"/>
    <w:rsid w:val="001D2B60"/>
    <w:rsid w:val="001D33A6"/>
    <w:rsid w:val="001D6040"/>
    <w:rsid w:val="001E4F22"/>
    <w:rsid w:val="00204428"/>
    <w:rsid w:val="002045DD"/>
    <w:rsid w:val="0020686B"/>
    <w:rsid w:val="0023300D"/>
    <w:rsid w:val="002348A9"/>
    <w:rsid w:val="002379F5"/>
    <w:rsid w:val="00244701"/>
    <w:rsid w:val="00247B19"/>
    <w:rsid w:val="00254132"/>
    <w:rsid w:val="00254457"/>
    <w:rsid w:val="00257D28"/>
    <w:rsid w:val="00275B8C"/>
    <w:rsid w:val="0028296F"/>
    <w:rsid w:val="00287D0C"/>
    <w:rsid w:val="00292C54"/>
    <w:rsid w:val="002A1FB2"/>
    <w:rsid w:val="002D04CD"/>
    <w:rsid w:val="002D463E"/>
    <w:rsid w:val="002D58B4"/>
    <w:rsid w:val="002D5929"/>
    <w:rsid w:val="002E3C95"/>
    <w:rsid w:val="002E543C"/>
    <w:rsid w:val="002F63D1"/>
    <w:rsid w:val="00302C51"/>
    <w:rsid w:val="00311F71"/>
    <w:rsid w:val="00312AE6"/>
    <w:rsid w:val="00365A58"/>
    <w:rsid w:val="00381057"/>
    <w:rsid w:val="003823D0"/>
    <w:rsid w:val="00397FDC"/>
    <w:rsid w:val="003A29C5"/>
    <w:rsid w:val="003B00B3"/>
    <w:rsid w:val="003B1330"/>
    <w:rsid w:val="003B721F"/>
    <w:rsid w:val="003C62F4"/>
    <w:rsid w:val="003F207B"/>
    <w:rsid w:val="00402E96"/>
    <w:rsid w:val="004141EF"/>
    <w:rsid w:val="00415498"/>
    <w:rsid w:val="004154FE"/>
    <w:rsid w:val="00425A9F"/>
    <w:rsid w:val="00432B44"/>
    <w:rsid w:val="00444BCB"/>
    <w:rsid w:val="004515C7"/>
    <w:rsid w:val="00451BD5"/>
    <w:rsid w:val="00453B03"/>
    <w:rsid w:val="00470D9F"/>
    <w:rsid w:val="00487486"/>
    <w:rsid w:val="004905EB"/>
    <w:rsid w:val="0049391A"/>
    <w:rsid w:val="00494B60"/>
    <w:rsid w:val="004A0931"/>
    <w:rsid w:val="004A1561"/>
    <w:rsid w:val="004A1935"/>
    <w:rsid w:val="004B1731"/>
    <w:rsid w:val="004C1D41"/>
    <w:rsid w:val="004C2AEF"/>
    <w:rsid w:val="004D6EE4"/>
    <w:rsid w:val="004E1424"/>
    <w:rsid w:val="004E7EDD"/>
    <w:rsid w:val="004F5C96"/>
    <w:rsid w:val="004F67A1"/>
    <w:rsid w:val="00505244"/>
    <w:rsid w:val="00505CEE"/>
    <w:rsid w:val="00511FF1"/>
    <w:rsid w:val="00517BCB"/>
    <w:rsid w:val="005216EB"/>
    <w:rsid w:val="00523CD6"/>
    <w:rsid w:val="00527301"/>
    <w:rsid w:val="005277CD"/>
    <w:rsid w:val="00533B3A"/>
    <w:rsid w:val="00533E9D"/>
    <w:rsid w:val="005441F3"/>
    <w:rsid w:val="00547DBE"/>
    <w:rsid w:val="00557856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95CB3"/>
    <w:rsid w:val="005A02D2"/>
    <w:rsid w:val="005C2CAB"/>
    <w:rsid w:val="005D40D4"/>
    <w:rsid w:val="005F252A"/>
    <w:rsid w:val="005F3FA3"/>
    <w:rsid w:val="00604742"/>
    <w:rsid w:val="00606E9C"/>
    <w:rsid w:val="0062125D"/>
    <w:rsid w:val="006300FF"/>
    <w:rsid w:val="006417DB"/>
    <w:rsid w:val="00642F7A"/>
    <w:rsid w:val="00647C6A"/>
    <w:rsid w:val="006569D3"/>
    <w:rsid w:val="006651E5"/>
    <w:rsid w:val="00665971"/>
    <w:rsid w:val="00671510"/>
    <w:rsid w:val="0067466B"/>
    <w:rsid w:val="00684DDC"/>
    <w:rsid w:val="00692EA5"/>
    <w:rsid w:val="006A0F30"/>
    <w:rsid w:val="006A110E"/>
    <w:rsid w:val="006B057E"/>
    <w:rsid w:val="006B6134"/>
    <w:rsid w:val="006C7983"/>
    <w:rsid w:val="006D37BC"/>
    <w:rsid w:val="006E7BDA"/>
    <w:rsid w:val="006F2B54"/>
    <w:rsid w:val="006F42C9"/>
    <w:rsid w:val="00705128"/>
    <w:rsid w:val="00710373"/>
    <w:rsid w:val="00714886"/>
    <w:rsid w:val="00715890"/>
    <w:rsid w:val="00735486"/>
    <w:rsid w:val="00750966"/>
    <w:rsid w:val="007563DA"/>
    <w:rsid w:val="00765B53"/>
    <w:rsid w:val="007A2116"/>
    <w:rsid w:val="007A6B89"/>
    <w:rsid w:val="007C2603"/>
    <w:rsid w:val="007C5650"/>
    <w:rsid w:val="007D4A29"/>
    <w:rsid w:val="007E3C2D"/>
    <w:rsid w:val="00803BCC"/>
    <w:rsid w:val="00811DF0"/>
    <w:rsid w:val="00841B22"/>
    <w:rsid w:val="008421F9"/>
    <w:rsid w:val="008438E6"/>
    <w:rsid w:val="00864A6E"/>
    <w:rsid w:val="008745FF"/>
    <w:rsid w:val="00875BF4"/>
    <w:rsid w:val="00882718"/>
    <w:rsid w:val="00890D5C"/>
    <w:rsid w:val="00891547"/>
    <w:rsid w:val="008A6917"/>
    <w:rsid w:val="008B5CB2"/>
    <w:rsid w:val="008C0873"/>
    <w:rsid w:val="008C1E36"/>
    <w:rsid w:val="008C2C96"/>
    <w:rsid w:val="008D2BE8"/>
    <w:rsid w:val="008D3A88"/>
    <w:rsid w:val="008E5621"/>
    <w:rsid w:val="008F38EC"/>
    <w:rsid w:val="00907741"/>
    <w:rsid w:val="00912D1B"/>
    <w:rsid w:val="00923BE3"/>
    <w:rsid w:val="00932F3D"/>
    <w:rsid w:val="0093350E"/>
    <w:rsid w:val="00943748"/>
    <w:rsid w:val="0094729A"/>
    <w:rsid w:val="00957E74"/>
    <w:rsid w:val="00964590"/>
    <w:rsid w:val="009672FE"/>
    <w:rsid w:val="0097418F"/>
    <w:rsid w:val="00977BF9"/>
    <w:rsid w:val="009A012A"/>
    <w:rsid w:val="009B1562"/>
    <w:rsid w:val="009B7B26"/>
    <w:rsid w:val="009B7D31"/>
    <w:rsid w:val="009D14C7"/>
    <w:rsid w:val="009D67EB"/>
    <w:rsid w:val="009E19CE"/>
    <w:rsid w:val="009E19D3"/>
    <w:rsid w:val="009E2A07"/>
    <w:rsid w:val="009E3A8C"/>
    <w:rsid w:val="009F61EB"/>
    <w:rsid w:val="00A06EB1"/>
    <w:rsid w:val="00A12099"/>
    <w:rsid w:val="00A25F9A"/>
    <w:rsid w:val="00A31A8E"/>
    <w:rsid w:val="00A32A11"/>
    <w:rsid w:val="00A55F56"/>
    <w:rsid w:val="00A61777"/>
    <w:rsid w:val="00A64DDD"/>
    <w:rsid w:val="00A701AB"/>
    <w:rsid w:val="00A75A72"/>
    <w:rsid w:val="00A83259"/>
    <w:rsid w:val="00A83CBA"/>
    <w:rsid w:val="00A850F3"/>
    <w:rsid w:val="00A85244"/>
    <w:rsid w:val="00A92197"/>
    <w:rsid w:val="00A925DF"/>
    <w:rsid w:val="00A94500"/>
    <w:rsid w:val="00AC4584"/>
    <w:rsid w:val="00AD6E3E"/>
    <w:rsid w:val="00AD781F"/>
    <w:rsid w:val="00AE1375"/>
    <w:rsid w:val="00B109A5"/>
    <w:rsid w:val="00B20D42"/>
    <w:rsid w:val="00B24FC5"/>
    <w:rsid w:val="00B403A7"/>
    <w:rsid w:val="00B44F54"/>
    <w:rsid w:val="00B45134"/>
    <w:rsid w:val="00B521CD"/>
    <w:rsid w:val="00B61C38"/>
    <w:rsid w:val="00B61FB5"/>
    <w:rsid w:val="00B62BFE"/>
    <w:rsid w:val="00B646A1"/>
    <w:rsid w:val="00B66E95"/>
    <w:rsid w:val="00B67759"/>
    <w:rsid w:val="00B70A46"/>
    <w:rsid w:val="00B81AED"/>
    <w:rsid w:val="00B86854"/>
    <w:rsid w:val="00B92370"/>
    <w:rsid w:val="00BA0AAA"/>
    <w:rsid w:val="00BA5785"/>
    <w:rsid w:val="00BB2146"/>
    <w:rsid w:val="00BB26AA"/>
    <w:rsid w:val="00BC4851"/>
    <w:rsid w:val="00BC4A86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133D"/>
    <w:rsid w:val="00C32C0D"/>
    <w:rsid w:val="00C3486B"/>
    <w:rsid w:val="00C46683"/>
    <w:rsid w:val="00C5044E"/>
    <w:rsid w:val="00C5417A"/>
    <w:rsid w:val="00C561AD"/>
    <w:rsid w:val="00C676AE"/>
    <w:rsid w:val="00C75F56"/>
    <w:rsid w:val="00C76082"/>
    <w:rsid w:val="00C825AB"/>
    <w:rsid w:val="00C92613"/>
    <w:rsid w:val="00C9486F"/>
    <w:rsid w:val="00C958A3"/>
    <w:rsid w:val="00C97144"/>
    <w:rsid w:val="00CB2A49"/>
    <w:rsid w:val="00CC53B3"/>
    <w:rsid w:val="00CD2B05"/>
    <w:rsid w:val="00CE5AFD"/>
    <w:rsid w:val="00D17682"/>
    <w:rsid w:val="00D213DC"/>
    <w:rsid w:val="00D23103"/>
    <w:rsid w:val="00D2423E"/>
    <w:rsid w:val="00D26931"/>
    <w:rsid w:val="00D31461"/>
    <w:rsid w:val="00D319C6"/>
    <w:rsid w:val="00D40069"/>
    <w:rsid w:val="00D42E5A"/>
    <w:rsid w:val="00D439EF"/>
    <w:rsid w:val="00D7352F"/>
    <w:rsid w:val="00D82287"/>
    <w:rsid w:val="00D84A88"/>
    <w:rsid w:val="00D933A8"/>
    <w:rsid w:val="00D94D71"/>
    <w:rsid w:val="00D94EDB"/>
    <w:rsid w:val="00DC07E1"/>
    <w:rsid w:val="00DC7612"/>
    <w:rsid w:val="00DD10D4"/>
    <w:rsid w:val="00DD3D4F"/>
    <w:rsid w:val="00DD5CE3"/>
    <w:rsid w:val="00DD6058"/>
    <w:rsid w:val="00DF3820"/>
    <w:rsid w:val="00E04A11"/>
    <w:rsid w:val="00E05E05"/>
    <w:rsid w:val="00E1672F"/>
    <w:rsid w:val="00E20C5D"/>
    <w:rsid w:val="00E245B1"/>
    <w:rsid w:val="00E32CA3"/>
    <w:rsid w:val="00E352EB"/>
    <w:rsid w:val="00E44B84"/>
    <w:rsid w:val="00E54631"/>
    <w:rsid w:val="00E578D5"/>
    <w:rsid w:val="00E7015D"/>
    <w:rsid w:val="00E71BF7"/>
    <w:rsid w:val="00E7730D"/>
    <w:rsid w:val="00E80274"/>
    <w:rsid w:val="00E821C4"/>
    <w:rsid w:val="00E87BCA"/>
    <w:rsid w:val="00E923EB"/>
    <w:rsid w:val="00E95BB4"/>
    <w:rsid w:val="00E97542"/>
    <w:rsid w:val="00EA0AE1"/>
    <w:rsid w:val="00EA54F5"/>
    <w:rsid w:val="00EA5F78"/>
    <w:rsid w:val="00EB3DC5"/>
    <w:rsid w:val="00EB7088"/>
    <w:rsid w:val="00ED0267"/>
    <w:rsid w:val="00ED3017"/>
    <w:rsid w:val="00EE3F66"/>
    <w:rsid w:val="00EE4CA6"/>
    <w:rsid w:val="00F0348B"/>
    <w:rsid w:val="00F076A6"/>
    <w:rsid w:val="00F13AD0"/>
    <w:rsid w:val="00F2057D"/>
    <w:rsid w:val="00F214E9"/>
    <w:rsid w:val="00F278F5"/>
    <w:rsid w:val="00F36164"/>
    <w:rsid w:val="00F41CBB"/>
    <w:rsid w:val="00F42AD6"/>
    <w:rsid w:val="00F507A5"/>
    <w:rsid w:val="00F54EE9"/>
    <w:rsid w:val="00F832E6"/>
    <w:rsid w:val="00F84C51"/>
    <w:rsid w:val="00F854F8"/>
    <w:rsid w:val="00F8704D"/>
    <w:rsid w:val="00F96D83"/>
    <w:rsid w:val="00F96F6D"/>
    <w:rsid w:val="00FB0772"/>
    <w:rsid w:val="00FB1F48"/>
    <w:rsid w:val="00FB64ED"/>
    <w:rsid w:val="00FC075E"/>
    <w:rsid w:val="00FC0D36"/>
    <w:rsid w:val="00FC1180"/>
    <w:rsid w:val="00FC2520"/>
    <w:rsid w:val="00FC39B1"/>
    <w:rsid w:val="00FC5423"/>
    <w:rsid w:val="00FD20BD"/>
    <w:rsid w:val="00FD380A"/>
    <w:rsid w:val="00FD5C7B"/>
    <w:rsid w:val="00FE27AF"/>
    <w:rsid w:val="00FE315D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styleId="Sangradetextonormal">
    <w:name w:val="Body Text Indent"/>
    <w:basedOn w:val="Normal"/>
    <w:link w:val="SangradetextonormalCar"/>
    <w:rsid w:val="008E5621"/>
    <w:pPr>
      <w:widowControl/>
      <w:tabs>
        <w:tab w:val="left" w:pos="288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  <w:tab w:val="left" w:pos="11520"/>
        <w:tab w:val="left" w:pos="12240"/>
        <w:tab w:val="left" w:pos="12960"/>
        <w:tab w:val="left" w:pos="13680"/>
        <w:tab w:val="left" w:pos="14400"/>
        <w:tab w:val="left" w:pos="15120"/>
        <w:tab w:val="left" w:pos="15840"/>
        <w:tab w:val="left" w:pos="16560"/>
        <w:tab w:val="left" w:pos="17280"/>
        <w:tab w:val="left" w:pos="18000"/>
        <w:tab w:val="left" w:pos="18720"/>
        <w:tab w:val="left" w:pos="19440"/>
        <w:tab w:val="left" w:pos="20160"/>
        <w:tab w:val="left" w:pos="20880"/>
        <w:tab w:val="left" w:pos="21600"/>
        <w:tab w:val="left" w:pos="22320"/>
        <w:tab w:val="left" w:pos="23040"/>
        <w:tab w:val="left" w:pos="23760"/>
        <w:tab w:val="left" w:pos="24480"/>
        <w:tab w:val="left" w:pos="25200"/>
        <w:tab w:val="left" w:pos="25920"/>
        <w:tab w:val="left" w:pos="26640"/>
        <w:tab w:val="left" w:pos="27360"/>
      </w:tabs>
      <w:ind w:left="720" w:hanging="432"/>
      <w:jc w:val="both"/>
    </w:pPr>
    <w:rPr>
      <w:rFonts w:ascii="Times New Roman" w:hAnsi="Times New Roman" w:cs="Times New Roman"/>
      <w:szCs w:val="22"/>
      <w:lang w:val="es-ES_tradnl"/>
    </w:rPr>
  </w:style>
  <w:style w:type="character" w:customStyle="1" w:styleId="SangradetextonormalCar">
    <w:name w:val="Sangría de texto normal Car"/>
    <w:basedOn w:val="Fuentedeprrafopredeter"/>
    <w:link w:val="Sangradetextonormal"/>
    <w:rsid w:val="008E5621"/>
    <w:rPr>
      <w:rFonts w:ascii="Times New Roman" w:eastAsia="Times New Roman" w:hAnsi="Times New Roman" w:cs="Times New Roman"/>
      <w:sz w:val="24"/>
      <w:lang w:val="es-ES_tradnl" w:eastAsia="es-ES"/>
    </w:rPr>
  </w:style>
  <w:style w:type="character" w:styleId="CitaHTML">
    <w:name w:val="HTML Cite"/>
    <w:basedOn w:val="Fuentedeprrafopredeter"/>
    <w:uiPriority w:val="99"/>
    <w:semiHidden/>
    <w:unhideWhenUsed/>
    <w:rsid w:val="008E5621"/>
    <w:rPr>
      <w:i/>
      <w:iCs/>
    </w:rPr>
  </w:style>
  <w:style w:type="paragraph" w:customStyle="1" w:styleId="p-meta">
    <w:name w:val="p-meta"/>
    <w:basedOn w:val="Normal"/>
    <w:rsid w:val="00684DDC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F13AD0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">
    <w:name w:val="estilo2"/>
    <w:basedOn w:val="Fuentedeprrafopredeter"/>
    <w:rsid w:val="00505CEE"/>
  </w:style>
  <w:style w:type="paragraph" w:customStyle="1" w:styleId="estilo21">
    <w:name w:val="estilo21"/>
    <w:basedOn w:val="Normal"/>
    <w:rsid w:val="00505CE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estilo5">
    <w:name w:val="estilo5"/>
    <w:basedOn w:val="Normal"/>
    <w:rsid w:val="00505CE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st">
    <w:name w:val="st"/>
    <w:basedOn w:val="Fuentedeprrafopredeter"/>
    <w:rsid w:val="00247B19"/>
  </w:style>
  <w:style w:type="character" w:customStyle="1" w:styleId="hcb">
    <w:name w:val="_hcb"/>
    <w:basedOn w:val="Fuentedeprrafopredeter"/>
    <w:rsid w:val="00B403A7"/>
  </w:style>
  <w:style w:type="character" w:customStyle="1" w:styleId="ircpt">
    <w:name w:val="irc_pt"/>
    <w:basedOn w:val="Fuentedeprrafopredeter"/>
    <w:rsid w:val="00B403A7"/>
  </w:style>
  <w:style w:type="character" w:customStyle="1" w:styleId="r3">
    <w:name w:val="_r3"/>
    <w:basedOn w:val="Fuentedeprrafopredeter"/>
    <w:rsid w:val="00B403A7"/>
  </w:style>
  <w:style w:type="character" w:customStyle="1" w:styleId="ircho">
    <w:name w:val="irc_ho"/>
    <w:basedOn w:val="Fuentedeprrafopredeter"/>
    <w:rsid w:val="00B403A7"/>
  </w:style>
  <w:style w:type="character" w:customStyle="1" w:styleId="ircidim">
    <w:name w:val="irc_idim"/>
    <w:basedOn w:val="Fuentedeprrafopredeter"/>
    <w:rsid w:val="00B403A7"/>
  </w:style>
  <w:style w:type="character" w:customStyle="1" w:styleId="ircsu">
    <w:name w:val="irc_su"/>
    <w:basedOn w:val="Fuentedeprrafopredeter"/>
    <w:rsid w:val="00B403A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47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174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838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73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77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399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96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12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16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554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260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235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96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29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874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742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29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63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7045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30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491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78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85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88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9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2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1833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693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936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49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706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742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61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088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40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18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4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467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298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757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90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21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480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69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312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96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279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7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22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83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795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1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23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5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83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809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2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5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15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658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1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51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34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678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76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214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3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361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541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25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556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681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062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18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944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387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90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66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89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13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91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79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44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95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8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90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185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08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04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48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60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323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77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367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523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4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49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289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58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2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440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47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4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176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33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26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788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42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0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82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585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971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98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8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82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104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241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32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459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976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33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56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86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43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38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595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99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23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08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802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112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52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61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80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61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96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44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61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974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93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216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71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9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539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9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85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17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206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5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10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27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40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031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89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2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386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36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8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515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75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3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09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12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517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796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75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637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14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241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72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36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32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68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87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01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50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216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133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94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82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418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45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565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2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62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52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87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8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386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875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844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57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416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51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65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777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407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8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5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604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275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93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65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96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97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66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426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969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707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282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09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491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08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84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64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24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786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5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9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21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622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663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94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44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774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28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63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70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7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1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123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16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41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0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74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234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83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267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06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862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013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926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35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10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16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68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239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31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786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3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183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97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138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83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2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91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04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72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788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223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6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908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344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365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93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31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948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83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4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1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82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73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485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769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56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151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8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294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25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465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57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83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577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69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40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28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668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32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38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42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97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93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28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701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24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18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15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08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149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04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89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720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4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12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6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84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09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45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4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10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91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21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25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4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668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873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200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79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7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169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9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239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789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8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70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79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1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6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05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49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36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8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9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875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2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88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53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2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9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30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61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7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8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90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63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85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51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96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50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93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339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45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338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44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54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4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96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711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88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593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69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02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26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86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68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14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41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08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46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769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61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48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08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35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46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00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83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39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78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27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20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756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70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83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8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11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9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75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316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70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18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33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970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62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16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06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786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45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221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870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392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54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96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144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097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38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766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57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587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303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57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429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381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121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50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70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370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269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35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015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844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96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09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43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852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8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594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98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73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034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08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711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80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5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6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57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05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96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754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92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07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29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031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933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999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165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97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5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038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6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29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96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46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442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24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354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47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46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359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52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79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70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86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42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30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02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328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191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95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23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88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5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840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94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076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68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476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18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72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86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866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51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54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51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56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2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0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090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0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3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12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7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00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20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97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3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7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4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52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0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5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78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5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97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49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18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4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6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97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9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66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98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21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13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5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123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15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39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39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7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3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0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2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44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2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90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12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65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80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43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59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2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50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91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10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44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18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35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2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99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0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2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3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84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26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1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0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2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41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99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80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37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56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567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6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60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21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42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155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15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77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36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468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900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975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98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02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87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21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85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24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499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56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97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54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08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928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70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270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65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52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63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766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24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83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3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42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574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20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64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49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29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302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008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2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616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81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1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72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579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0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459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5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00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61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7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09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4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046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809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05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339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889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6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56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4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68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50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85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59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4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83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513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95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567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233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63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33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925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79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69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42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37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53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73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94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347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454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00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43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60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19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897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26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29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26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211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85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27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01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6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5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58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34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6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703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792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13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94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6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83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07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527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31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255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01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7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88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962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11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77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8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1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95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79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098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8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91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80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217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79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19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36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162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56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124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41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876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432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188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57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97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89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15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167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6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44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86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25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82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97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01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781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12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53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94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40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69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518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587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76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96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98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114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871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592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467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274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150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43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89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439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49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335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02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99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4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864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78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7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62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514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78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31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67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53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56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32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34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00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601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29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15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1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44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263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06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10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56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58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436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04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262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10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62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55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26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704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84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5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407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40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43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28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261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193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314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753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13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4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29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20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64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01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7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15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45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70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947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01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6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65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015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383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66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280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556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12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2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916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696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016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14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95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95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2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65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853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19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337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59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06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30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92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143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34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95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76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73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54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92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427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042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70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442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8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83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23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69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01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684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92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991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38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795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98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00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99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00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07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316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53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27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86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23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3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99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1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65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67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18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54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77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962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363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22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10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50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73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958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35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242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676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99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70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615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310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40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74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744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497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2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24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095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78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836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037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18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48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70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512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01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05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463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44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18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07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02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94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19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801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21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211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70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07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9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2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56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18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430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54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82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606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7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336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156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6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28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275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49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299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903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6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66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808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46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064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74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05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6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41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2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479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05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95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449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51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63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79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62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44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141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337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14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91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94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23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5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10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60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79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72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01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93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7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49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96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035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55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42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4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79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4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29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143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19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279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936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253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65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25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89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14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9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3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9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40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399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74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735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10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99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9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706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495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26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70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5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52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07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9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334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34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44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075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92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8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017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83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76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44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17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79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573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68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751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60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56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925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615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84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39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5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93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37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83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02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20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060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43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993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9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237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579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592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183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79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591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006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9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7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02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749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41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900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34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312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751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921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14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38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49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533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27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911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2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69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953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01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36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2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843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96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839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77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35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44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85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752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223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81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0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40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674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28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906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67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6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2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51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11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55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3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2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86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654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52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730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210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10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028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553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20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692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906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78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69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50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796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14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98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78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8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17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1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28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77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88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629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07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699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61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61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09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183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31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082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11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05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043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31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953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75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773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17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00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788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823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7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296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69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679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059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797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43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406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482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16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25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88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49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70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163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235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600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995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235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14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878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83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083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86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5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08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00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988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961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8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98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243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601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650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53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81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6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0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86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950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7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67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0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44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15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37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11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58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224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16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20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179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0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25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77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704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71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60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20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370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4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61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93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3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9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334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5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73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07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07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41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7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1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98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8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61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58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8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5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0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7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55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54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25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76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81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78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31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50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1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71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9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8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12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5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41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82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34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814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es/search?tbs=simg%3Am00&amp;tbnid=4zgnJS1MvxBXQM%3A&amp;docid=XuPo9ap3yl3XPM&amp;tbm=isch" TargetMode="External"/><Relationship Id="rId13" Type="http://schemas.openxmlformats.org/officeDocument/2006/relationships/hyperlink" Target="https://www.google.es/search?tbs=simg%3Am00&amp;tbnid=nnnAAOwz2pVp3M%3A&amp;docid=Ois2Sm1CLaJNgM&amp;tbm=isch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3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hyperlink" Target="https://www.google.es/url?sa=i&amp;rct=j&amp;q=&amp;esrc=s&amp;source=images&amp;cd=&amp;ved=&amp;url=http%3A%2F%2Fwww.arteguias.com%2Fcatedral%2Fsanmarcosvenecia.htm&amp;psig=AFQjCNGveoG_26hcHIYJoaA-VcKIS9IoxA&amp;ust=1455255618904245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yperlink" Target="https://es.wikipedia.org/wiki/Santa_Sof%C3%ADa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4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F511B3-F241-4495-ABC9-E308939DAF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16</Pages>
  <Words>694</Words>
  <Characters>3821</Characters>
  <Application>Microsoft Office Word</Application>
  <DocSecurity>0</DocSecurity>
  <Lines>31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2015-12-20T11:05:00Z</cp:lastPrinted>
  <dcterms:created xsi:type="dcterms:W3CDTF">2016-07-17T10:43:00Z</dcterms:created>
  <dcterms:modified xsi:type="dcterms:W3CDTF">2016-07-17T10:43:00Z</dcterms:modified>
</cp:coreProperties>
</file>