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CA" w:rsidRPr="00091CCA" w:rsidRDefault="00091CCA" w:rsidP="00091CCA">
      <w:pPr>
        <w:pStyle w:val="Ttulo1"/>
        <w:jc w:val="center"/>
        <w:rPr>
          <w:rFonts w:ascii="Arial" w:eastAsia="Arial Unicode MS" w:hAnsi="Arial" w:cs="Arial"/>
          <w:color w:val="FF0000"/>
          <w:sz w:val="36"/>
          <w:szCs w:val="36"/>
        </w:rPr>
      </w:pPr>
      <w:r w:rsidRPr="00091CCA">
        <w:rPr>
          <w:rFonts w:ascii="Arial" w:eastAsia="Arial Unicode MS" w:hAnsi="Arial" w:cs="Arial"/>
          <w:color w:val="FF0000"/>
          <w:sz w:val="36"/>
          <w:szCs w:val="36"/>
        </w:rPr>
        <w:t>Fe y Alegría</w:t>
      </w:r>
    </w:p>
    <w:p w:rsidR="00091CCA" w:rsidRPr="00091CCA" w:rsidRDefault="00091CCA" w:rsidP="00091CCA">
      <w:pPr>
        <w:jc w:val="center"/>
        <w:rPr>
          <w:rFonts w:ascii="Arial" w:eastAsia="Arial Unicode MS" w:hAnsi="Arial" w:cs="Arial"/>
          <w:b/>
          <w:color w:val="0070C0"/>
          <w:sz w:val="28"/>
          <w:szCs w:val="28"/>
        </w:rPr>
      </w:pPr>
      <w:r w:rsidRPr="00091CCA">
        <w:rPr>
          <w:rFonts w:ascii="Arial" w:eastAsia="Arial Unicode MS" w:hAnsi="Arial" w:cs="Arial"/>
          <w:b/>
          <w:color w:val="0070C0"/>
          <w:sz w:val="28"/>
          <w:szCs w:val="28"/>
        </w:rPr>
        <w:t>De Wikipedia, la enciclopedia libre</w:t>
      </w:r>
    </w:p>
    <w:p w:rsidR="00D3279C" w:rsidRDefault="00D3279C" w:rsidP="00091CCA">
      <w:pPr>
        <w:jc w:val="center"/>
        <w:rPr>
          <w:rFonts w:ascii="Arial" w:eastAsia="Arial Unicode MS" w:hAnsi="Arial" w:cs="Arial"/>
          <w:b/>
          <w:color w:val="0070C0"/>
          <w:sz w:val="28"/>
          <w:szCs w:val="28"/>
        </w:rPr>
      </w:pPr>
      <w:r w:rsidRPr="00D3279C">
        <w:rPr>
          <w:rFonts w:ascii="Arial" w:eastAsia="Arial Unicode MS" w:hAnsi="Arial" w:cs="Arial"/>
          <w:b/>
          <w:color w:val="0070C0"/>
          <w:sz w:val="28"/>
          <w:szCs w:val="28"/>
        </w:rPr>
        <w:t>http://es.wikipedia.org/wiki/Fe_y_Alegr%C3%ADa</w:t>
      </w:r>
    </w:p>
    <w:p w:rsidR="00D3279C" w:rsidRPr="00091CCA" w:rsidRDefault="00D3279C" w:rsidP="00091CCA">
      <w:pPr>
        <w:jc w:val="center"/>
        <w:rPr>
          <w:rFonts w:ascii="Arial" w:eastAsia="Arial Unicode MS" w:hAnsi="Arial" w:cs="Arial"/>
          <w:b/>
          <w:color w:val="0070C0"/>
          <w:sz w:val="28"/>
          <w:szCs w:val="28"/>
        </w:rPr>
      </w:pPr>
      <w:r w:rsidRPr="00D3279C">
        <w:rPr>
          <w:rFonts w:ascii="Arial" w:eastAsia="Arial Unicode MS" w:hAnsi="Arial" w:cs="Arial"/>
          <w:b/>
          <w:noProof/>
          <w:color w:val="0070C0"/>
          <w:sz w:val="28"/>
          <w:szCs w:val="28"/>
          <w:lang w:eastAsia="es-ES"/>
        </w:rPr>
        <w:drawing>
          <wp:inline distT="0" distB="0" distL="0" distR="0">
            <wp:extent cx="1147716" cy="1159192"/>
            <wp:effectExtent l="19050" t="0" r="0" b="0"/>
            <wp:docPr id="3" name="irc_mi" descr="http://www.enlaescuelademabel.com/wp-content/2009/05/feyal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laescuelademabel.com/wp-content/2009/05/feyale1.jpg">
                      <a:hlinkClick r:id="rId5"/>
                    </pic:cNvPr>
                    <pic:cNvPicPr>
                      <a:picLocks noChangeAspect="1" noChangeArrowheads="1"/>
                    </pic:cNvPicPr>
                  </pic:nvPicPr>
                  <pic:blipFill>
                    <a:blip r:embed="rId6" cstate="print"/>
                    <a:srcRect/>
                    <a:stretch>
                      <a:fillRect/>
                    </a:stretch>
                  </pic:blipFill>
                  <pic:spPr bwMode="auto">
                    <a:xfrm>
                      <a:off x="0" y="0"/>
                      <a:ext cx="1147716" cy="1159192"/>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857500" cy="2857500"/>
            <wp:effectExtent l="19050" t="0" r="0" b="0"/>
            <wp:docPr id="1" name="irc_mi" descr="http://sicsemanal.files.wordpress.com/2008/06/fe-y-alegria-salario-pago-venezuela-encarte-mund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csemanal.files.wordpress.com/2008/06/fe-y-alegria-salario-pago-venezuela-encarte-mundo.gif">
                      <a:hlinkClick r:id="rId7"/>
                    </pic:cNvPr>
                    <pic:cNvPicPr>
                      <a:picLocks noChangeAspect="1" noChangeArrowheads="1"/>
                    </pic:cNvPicPr>
                  </pic:nvPicPr>
                  <pic:blipFill>
                    <a:blip r:embed="rId8"/>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D3279C">
        <w:t xml:space="preserve"> </w:t>
      </w:r>
      <w:r>
        <w:rPr>
          <w:noProof/>
          <w:color w:val="0000FF"/>
          <w:lang w:eastAsia="es-ES"/>
        </w:rPr>
        <w:drawing>
          <wp:inline distT="0" distB="0" distL="0" distR="0">
            <wp:extent cx="933639" cy="942975"/>
            <wp:effectExtent l="19050" t="0" r="0" b="0"/>
            <wp:docPr id="4" name="irc_mi" descr="http://www.enlaescuelademabel.com/wp-content/2009/05/feyale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nlaescuelademabel.com/wp-content/2009/05/feyale1.jpg">
                      <a:hlinkClick r:id="rId5"/>
                    </pic:cNvPr>
                    <pic:cNvPicPr>
                      <a:picLocks noChangeAspect="1" noChangeArrowheads="1"/>
                    </pic:cNvPicPr>
                  </pic:nvPicPr>
                  <pic:blipFill>
                    <a:blip r:embed="rId9" cstate="print"/>
                    <a:srcRect/>
                    <a:stretch>
                      <a:fillRect/>
                    </a:stretch>
                  </pic:blipFill>
                  <pic:spPr bwMode="auto">
                    <a:xfrm>
                      <a:off x="0" y="0"/>
                      <a:ext cx="933639" cy="942975"/>
                    </a:xfrm>
                    <a:prstGeom prst="rect">
                      <a:avLst/>
                    </a:prstGeom>
                    <a:noFill/>
                    <a:ln w="9525">
                      <a:noFill/>
                      <a:miter lim="800000"/>
                      <a:headEnd/>
                      <a:tailEnd/>
                    </a:ln>
                  </pic:spPr>
                </pic:pic>
              </a:graphicData>
            </a:graphic>
          </wp:inline>
        </w:drawing>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Fe y alegría</w:t>
      </w:r>
      <w:r w:rsidRPr="00091CCA">
        <w:rPr>
          <w:rFonts w:ascii="Arial" w:eastAsia="Arial Unicode MS" w:hAnsi="Arial" w:cs="Arial"/>
          <w:b/>
        </w:rPr>
        <w:t xml:space="preserve"> es un “Movimiento de Educación Popular Integral y Prom</w:t>
      </w:r>
      <w:r w:rsidRPr="00091CCA">
        <w:rPr>
          <w:rFonts w:ascii="Arial" w:eastAsia="Arial Unicode MS" w:hAnsi="Arial" w:cs="Arial"/>
          <w:b/>
        </w:rPr>
        <w:t>o</w:t>
      </w:r>
      <w:r w:rsidRPr="00091CCA">
        <w:rPr>
          <w:rFonts w:ascii="Arial" w:eastAsia="Arial Unicode MS" w:hAnsi="Arial" w:cs="Arial"/>
          <w:b/>
        </w:rPr>
        <w:t>ción Social” cuya acción se dirige a sectores empobrecidos y excluidos para potenciar su desarrollo personal y participación social.</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Es un movimiento</w:t>
      </w:r>
      <w:r w:rsidRPr="00091CCA">
        <w:rPr>
          <w:rFonts w:ascii="Arial" w:eastAsia="Arial Unicode MS" w:hAnsi="Arial" w:cs="Arial"/>
          <w:b/>
        </w:rPr>
        <w:t xml:space="preserve"> que agrupa a personas en actitud de crecimiento, aut</w:t>
      </w:r>
      <w:r w:rsidRPr="00091CCA">
        <w:rPr>
          <w:rFonts w:ascii="Arial" w:eastAsia="Arial Unicode MS" w:hAnsi="Arial" w:cs="Arial"/>
          <w:b/>
        </w:rPr>
        <w:t>o</w:t>
      </w:r>
      <w:r w:rsidRPr="00091CCA">
        <w:rPr>
          <w:rFonts w:ascii="Arial" w:eastAsia="Arial Unicode MS" w:hAnsi="Arial" w:cs="Arial"/>
          <w:b/>
        </w:rPr>
        <w:t xml:space="preserve">crítica y búsqueda de respuestas a los retos de las necesidades humanas. </w:t>
      </w:r>
      <w:r w:rsidRPr="00091CCA">
        <w:rPr>
          <w:rFonts w:ascii="Arial" w:eastAsia="Arial Unicode MS" w:hAnsi="Arial" w:cs="Arial"/>
          <w:b/>
          <w:bCs/>
        </w:rPr>
        <w:t>Es de educación</w:t>
      </w:r>
      <w:r w:rsidRPr="00091CCA">
        <w:rPr>
          <w:rFonts w:ascii="Arial" w:eastAsia="Arial Unicode MS" w:hAnsi="Arial" w:cs="Arial"/>
          <w:b/>
        </w:rPr>
        <w:t xml:space="preserve"> porque promueve la formación de personas conscientes de sus potencialidades y de la realidad, libres y solidarias, abiertas a la trascendencia y protagonistas de su desarrollo. </w:t>
      </w:r>
      <w:r w:rsidRPr="00091CCA">
        <w:rPr>
          <w:rFonts w:ascii="Arial" w:eastAsia="Arial Unicode MS" w:hAnsi="Arial" w:cs="Arial"/>
          <w:b/>
          <w:bCs/>
        </w:rPr>
        <w:t>Es popular</w:t>
      </w:r>
      <w:r w:rsidRPr="00091CCA">
        <w:rPr>
          <w:rFonts w:ascii="Arial" w:eastAsia="Arial Unicode MS" w:hAnsi="Arial" w:cs="Arial"/>
          <w:b/>
        </w:rPr>
        <w:t xml:space="preserve"> porque asume la educación como propuesta pedagógica y política de transformación desde y con las comunidades. </w:t>
      </w:r>
      <w:r w:rsidRPr="00091CCA">
        <w:rPr>
          <w:rFonts w:ascii="Arial" w:eastAsia="Arial Unicode MS" w:hAnsi="Arial" w:cs="Arial"/>
          <w:b/>
          <w:bCs/>
        </w:rPr>
        <w:t>Es integral</w:t>
      </w:r>
      <w:r w:rsidRPr="00091CCA">
        <w:rPr>
          <w:rFonts w:ascii="Arial" w:eastAsia="Arial Unicode MS" w:hAnsi="Arial" w:cs="Arial"/>
          <w:b/>
        </w:rPr>
        <w:t xml:space="preserve"> porque entiende que la educ</w:t>
      </w:r>
      <w:r w:rsidRPr="00091CCA">
        <w:rPr>
          <w:rFonts w:ascii="Arial" w:eastAsia="Arial Unicode MS" w:hAnsi="Arial" w:cs="Arial"/>
          <w:b/>
        </w:rPr>
        <w:t>a</w:t>
      </w:r>
      <w:r w:rsidRPr="00091CCA">
        <w:rPr>
          <w:rFonts w:ascii="Arial" w:eastAsia="Arial Unicode MS" w:hAnsi="Arial" w:cs="Arial"/>
          <w:b/>
        </w:rPr>
        <w:t xml:space="preserve">ción abarca a la persona en todas sus dimensiones. </w:t>
      </w:r>
      <w:r w:rsidRPr="00091CCA">
        <w:rPr>
          <w:rFonts w:ascii="Arial" w:eastAsia="Arial Unicode MS" w:hAnsi="Arial" w:cs="Arial"/>
          <w:b/>
          <w:bCs/>
        </w:rPr>
        <w:t>Es de promoción s</w:t>
      </w:r>
      <w:r w:rsidRPr="00091CCA">
        <w:rPr>
          <w:rFonts w:ascii="Arial" w:eastAsia="Arial Unicode MS" w:hAnsi="Arial" w:cs="Arial"/>
          <w:b/>
          <w:bCs/>
        </w:rPr>
        <w:t>o</w:t>
      </w:r>
      <w:r w:rsidRPr="00091CCA">
        <w:rPr>
          <w:rFonts w:ascii="Arial" w:eastAsia="Arial Unicode MS" w:hAnsi="Arial" w:cs="Arial"/>
          <w:b/>
          <w:bCs/>
        </w:rPr>
        <w:t>cial</w:t>
      </w:r>
      <w:r w:rsidRPr="00091CCA">
        <w:rPr>
          <w:rFonts w:ascii="Arial" w:eastAsia="Arial Unicode MS" w:hAnsi="Arial" w:cs="Arial"/>
          <w:b/>
        </w:rPr>
        <w:t xml:space="preserve"> porque, ante situaciones de injusticia y necesidades de sujetos co</w:t>
      </w:r>
      <w:r w:rsidRPr="00091CCA">
        <w:rPr>
          <w:rFonts w:ascii="Arial" w:eastAsia="Arial Unicode MS" w:hAnsi="Arial" w:cs="Arial"/>
          <w:b/>
        </w:rPr>
        <w:t>n</w:t>
      </w:r>
      <w:r w:rsidRPr="00091CCA">
        <w:rPr>
          <w:rFonts w:ascii="Arial" w:eastAsia="Arial Unicode MS" w:hAnsi="Arial" w:cs="Arial"/>
          <w:b/>
        </w:rPr>
        <w:t>cretos, se compromete en su superación y, desde allí, en la construcción de una sociedad justa, fraterna, democrática y participativa.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El principal socio de "Fe y Alegría" es la ONG española </w:t>
      </w:r>
      <w:hyperlink r:id="rId10" w:tooltip="Entreculturas" w:history="1">
        <w:r w:rsidRPr="00091CCA">
          <w:rPr>
            <w:rStyle w:val="Hipervnculo"/>
            <w:rFonts w:ascii="Arial" w:eastAsia="Arial Unicode MS" w:hAnsi="Arial" w:cs="Arial"/>
            <w:b/>
            <w:color w:val="auto"/>
          </w:rPr>
          <w:t>Entreculturas</w:t>
        </w:r>
      </w:hyperlink>
      <w:r w:rsidRPr="00091CCA">
        <w:rPr>
          <w:rFonts w:ascii="Arial" w:eastAsia="Arial Unicode MS" w:hAnsi="Arial" w:cs="Arial"/>
          <w:b/>
        </w:rPr>
        <w:t>.</w:t>
      </w:r>
    </w:p>
    <w:p w:rsidR="00091CCA" w:rsidRPr="00D3279C" w:rsidRDefault="00091CCA" w:rsidP="00091CCA">
      <w:pPr>
        <w:pStyle w:val="Ttulo2"/>
        <w:jc w:val="both"/>
        <w:rPr>
          <w:rFonts w:ascii="Arial" w:eastAsia="Arial Unicode MS" w:hAnsi="Arial" w:cs="Arial"/>
          <w:color w:val="FF0000"/>
          <w:sz w:val="32"/>
          <w:szCs w:val="32"/>
        </w:rPr>
      </w:pPr>
      <w:r w:rsidRPr="00D3279C">
        <w:rPr>
          <w:rStyle w:val="mw-headline"/>
          <w:rFonts w:ascii="Arial" w:eastAsia="Arial Unicode MS" w:hAnsi="Arial" w:cs="Arial"/>
          <w:color w:val="FF0000"/>
          <w:sz w:val="32"/>
          <w:szCs w:val="32"/>
        </w:rPr>
        <w:t>Historia</w:t>
      </w:r>
    </w:p>
    <w:p w:rsidR="00D3279C" w:rsidRDefault="00091CCA" w:rsidP="00091CCA">
      <w:pPr>
        <w:pStyle w:val="NormalWeb"/>
        <w:tabs>
          <w:tab w:val="left" w:pos="1276"/>
        </w:tabs>
        <w:jc w:val="both"/>
        <w:rPr>
          <w:rFonts w:ascii="Arial" w:eastAsia="Arial Unicode MS" w:hAnsi="Arial" w:cs="Arial"/>
          <w:b/>
        </w:rPr>
      </w:pPr>
      <w:r w:rsidRPr="00091CCA">
        <w:rPr>
          <w:rFonts w:ascii="Arial" w:eastAsia="Arial Unicode MS" w:hAnsi="Arial" w:cs="Arial"/>
          <w:b/>
        </w:rPr>
        <w:t xml:space="preserve">Nace en Venezuela el </w:t>
      </w:r>
      <w:hyperlink r:id="rId11" w:tooltip="5 de marzo" w:history="1">
        <w:r w:rsidRPr="00091CCA">
          <w:rPr>
            <w:rStyle w:val="Hipervnculo"/>
            <w:rFonts w:ascii="Arial" w:eastAsia="Arial Unicode MS" w:hAnsi="Arial" w:cs="Arial"/>
            <w:b/>
            <w:color w:val="auto"/>
          </w:rPr>
          <w:t>5 de marzo</w:t>
        </w:r>
      </w:hyperlink>
      <w:r w:rsidRPr="00091CCA">
        <w:rPr>
          <w:rFonts w:ascii="Arial" w:eastAsia="Arial Unicode MS" w:hAnsi="Arial" w:cs="Arial"/>
          <w:b/>
        </w:rPr>
        <w:t xml:space="preserve"> de </w:t>
      </w:r>
      <w:hyperlink r:id="rId12" w:tooltip="1955" w:history="1">
        <w:r w:rsidRPr="00091CCA">
          <w:rPr>
            <w:rStyle w:val="Hipervnculo"/>
            <w:rFonts w:ascii="Arial" w:eastAsia="Arial Unicode MS" w:hAnsi="Arial" w:cs="Arial"/>
            <w:b/>
            <w:color w:val="auto"/>
          </w:rPr>
          <w:t>1955</w:t>
        </w:r>
      </w:hyperlink>
      <w:r w:rsidRPr="00091CCA">
        <w:rPr>
          <w:rFonts w:ascii="Arial" w:eastAsia="Arial Unicode MS" w:hAnsi="Arial" w:cs="Arial"/>
          <w:b/>
        </w:rPr>
        <w:t xml:space="preserve">, creada por el sacerdote </w:t>
      </w:r>
      <w:hyperlink r:id="rId13" w:tooltip="Jesuita" w:history="1">
        <w:r w:rsidRPr="00091CCA">
          <w:rPr>
            <w:rStyle w:val="Hipervnculo"/>
            <w:rFonts w:ascii="Arial" w:eastAsia="Arial Unicode MS" w:hAnsi="Arial" w:cs="Arial"/>
            <w:b/>
            <w:color w:val="auto"/>
          </w:rPr>
          <w:t>jesuita</w:t>
        </w:r>
      </w:hyperlink>
      <w:r w:rsidRPr="00091CCA">
        <w:rPr>
          <w:rFonts w:ascii="Arial" w:eastAsia="Arial Unicode MS" w:hAnsi="Arial" w:cs="Arial"/>
          <w:b/>
        </w:rPr>
        <w:t xml:space="preserve"> </w:t>
      </w:r>
      <w:hyperlink r:id="rId14" w:tooltip="José María Velaz (aún no redactado)" w:history="1">
        <w:r w:rsidRPr="00091CCA">
          <w:rPr>
            <w:rStyle w:val="Hipervnculo"/>
            <w:rFonts w:ascii="Arial" w:eastAsia="Arial Unicode MS" w:hAnsi="Arial" w:cs="Arial"/>
            <w:b/>
            <w:color w:val="auto"/>
          </w:rPr>
          <w:t>José María Velaz</w:t>
        </w:r>
      </w:hyperlink>
      <w:r w:rsidRPr="00091CCA">
        <w:rPr>
          <w:rFonts w:ascii="Arial" w:eastAsia="Arial Unicode MS" w:hAnsi="Arial" w:cs="Arial"/>
          <w:b/>
        </w:rPr>
        <w:t>, como una entidad no gubernamental de solidaridad s</w:t>
      </w:r>
      <w:r w:rsidRPr="00091CCA">
        <w:rPr>
          <w:rFonts w:ascii="Arial" w:eastAsia="Arial Unicode MS" w:hAnsi="Arial" w:cs="Arial"/>
          <w:b/>
        </w:rPr>
        <w:t>o</w:t>
      </w:r>
      <w:r w:rsidRPr="00091CCA">
        <w:rPr>
          <w:rFonts w:ascii="Arial" w:eastAsia="Arial Unicode MS" w:hAnsi="Arial" w:cs="Arial"/>
          <w:b/>
        </w:rPr>
        <w:t xml:space="preserve">cial, para aunar esfuerzos de la sociedad y el Estado en la creación y mantenimiento de servicios educativos y sociales en zonas deprimidas de la ciudad y del campo. </w:t>
      </w:r>
    </w:p>
    <w:p w:rsidR="00091CCA" w:rsidRPr="00091CCA" w:rsidRDefault="00D3279C" w:rsidP="00091CCA">
      <w:pPr>
        <w:pStyle w:val="NormalWeb"/>
        <w:tabs>
          <w:tab w:val="left" w:pos="1276"/>
        </w:tabs>
        <w:jc w:val="both"/>
        <w:rPr>
          <w:rFonts w:ascii="Arial" w:eastAsia="Arial Unicode MS" w:hAnsi="Arial" w:cs="Arial"/>
          <w:b/>
        </w:rPr>
      </w:pPr>
      <w:r>
        <w:rPr>
          <w:rFonts w:ascii="Arial" w:eastAsia="Arial Unicode MS" w:hAnsi="Arial" w:cs="Arial"/>
          <w:b/>
        </w:rPr>
        <w:lastRenderedPageBreak/>
        <w:t xml:space="preserve">     </w:t>
      </w:r>
      <w:r w:rsidR="00091CCA" w:rsidRPr="00091CCA">
        <w:rPr>
          <w:rFonts w:ascii="Arial" w:eastAsia="Arial Unicode MS" w:hAnsi="Arial" w:cs="Arial"/>
          <w:b/>
        </w:rPr>
        <w:t xml:space="preserve">Con los años, el Movimiento se ha extendido, en la región de </w:t>
      </w:r>
      <w:r w:rsidR="00091CCA" w:rsidRPr="00091CCA">
        <w:rPr>
          <w:rFonts w:ascii="Arial" w:eastAsia="Arial Unicode MS" w:hAnsi="Arial" w:cs="Arial"/>
          <w:b/>
          <w:bCs/>
        </w:rPr>
        <w:t xml:space="preserve">América Latina y El Caribe, a Ecuador </w:t>
      </w:r>
      <w:hyperlink r:id="rId15" w:tooltip="1964" w:history="1">
        <w:r w:rsidR="00091CCA" w:rsidRPr="00091CCA">
          <w:rPr>
            <w:rStyle w:val="Hipervnculo"/>
            <w:rFonts w:ascii="Arial" w:eastAsia="Arial Unicode MS" w:hAnsi="Arial" w:cs="Arial"/>
            <w:b/>
            <w:bCs/>
            <w:color w:val="auto"/>
          </w:rPr>
          <w:t>1964</w:t>
        </w:r>
      </w:hyperlink>
      <w:r w:rsidR="00091CCA" w:rsidRPr="00091CCA">
        <w:rPr>
          <w:rFonts w:ascii="Arial" w:eastAsia="Arial Unicode MS" w:hAnsi="Arial" w:cs="Arial"/>
          <w:b/>
          <w:bCs/>
        </w:rPr>
        <w:t xml:space="preserve">, Panamá </w:t>
      </w:r>
      <w:hyperlink r:id="rId16" w:tooltip="1965" w:history="1">
        <w:r w:rsidR="00091CCA" w:rsidRPr="00091CCA">
          <w:rPr>
            <w:rStyle w:val="Hipervnculo"/>
            <w:rFonts w:ascii="Arial" w:eastAsia="Arial Unicode MS" w:hAnsi="Arial" w:cs="Arial"/>
            <w:b/>
            <w:bCs/>
            <w:color w:val="auto"/>
          </w:rPr>
          <w:t>1965</w:t>
        </w:r>
      </w:hyperlink>
      <w:r w:rsidR="00091CCA" w:rsidRPr="00091CCA">
        <w:rPr>
          <w:rFonts w:ascii="Arial" w:eastAsia="Arial Unicode MS" w:hAnsi="Arial" w:cs="Arial"/>
          <w:b/>
          <w:bCs/>
        </w:rPr>
        <w:t xml:space="preserve">, Perú </w:t>
      </w:r>
      <w:hyperlink r:id="rId17" w:tooltip="1966" w:history="1">
        <w:r w:rsidR="00091CCA" w:rsidRPr="00091CCA">
          <w:rPr>
            <w:rStyle w:val="Hipervnculo"/>
            <w:rFonts w:ascii="Arial" w:eastAsia="Arial Unicode MS" w:hAnsi="Arial" w:cs="Arial"/>
            <w:b/>
            <w:bCs/>
            <w:color w:val="auto"/>
          </w:rPr>
          <w:t>1966</w:t>
        </w:r>
      </w:hyperlink>
      <w:r w:rsidR="00091CCA" w:rsidRPr="00091CCA">
        <w:rPr>
          <w:rFonts w:ascii="Arial" w:eastAsia="Arial Unicode MS" w:hAnsi="Arial" w:cs="Arial"/>
          <w:b/>
          <w:bCs/>
        </w:rPr>
        <w:t xml:space="preserve">, Bolivia </w:t>
      </w:r>
      <w:hyperlink r:id="rId18" w:tooltip="1966" w:history="1">
        <w:r w:rsidR="00091CCA" w:rsidRPr="00091CCA">
          <w:rPr>
            <w:rStyle w:val="Hipervnculo"/>
            <w:rFonts w:ascii="Arial" w:eastAsia="Arial Unicode MS" w:hAnsi="Arial" w:cs="Arial"/>
            <w:b/>
            <w:bCs/>
            <w:color w:val="auto"/>
          </w:rPr>
          <w:t>1966</w:t>
        </w:r>
      </w:hyperlink>
      <w:r w:rsidR="00091CCA" w:rsidRPr="00091CCA">
        <w:rPr>
          <w:rFonts w:ascii="Arial" w:eastAsia="Arial Unicode MS" w:hAnsi="Arial" w:cs="Arial"/>
          <w:b/>
          <w:bCs/>
        </w:rPr>
        <w:t xml:space="preserve">, El Salvador </w:t>
      </w:r>
      <w:hyperlink r:id="rId19" w:tooltip="1968" w:history="1">
        <w:r w:rsidR="00091CCA" w:rsidRPr="00091CCA">
          <w:rPr>
            <w:rStyle w:val="Hipervnculo"/>
            <w:rFonts w:ascii="Arial" w:eastAsia="Arial Unicode MS" w:hAnsi="Arial" w:cs="Arial"/>
            <w:b/>
            <w:bCs/>
            <w:color w:val="auto"/>
          </w:rPr>
          <w:t>1968</w:t>
        </w:r>
      </w:hyperlink>
      <w:r w:rsidR="00091CCA" w:rsidRPr="00091CCA">
        <w:rPr>
          <w:rFonts w:ascii="Arial" w:eastAsia="Arial Unicode MS" w:hAnsi="Arial" w:cs="Arial"/>
          <w:b/>
          <w:bCs/>
        </w:rPr>
        <w:t xml:space="preserve">, Colombia </w:t>
      </w:r>
      <w:hyperlink r:id="rId20" w:tooltip="1971" w:history="1">
        <w:r w:rsidR="00091CCA" w:rsidRPr="00091CCA">
          <w:rPr>
            <w:rStyle w:val="Hipervnculo"/>
            <w:rFonts w:ascii="Arial" w:eastAsia="Arial Unicode MS" w:hAnsi="Arial" w:cs="Arial"/>
            <w:b/>
            <w:bCs/>
            <w:color w:val="auto"/>
          </w:rPr>
          <w:t>1971</w:t>
        </w:r>
      </w:hyperlink>
      <w:r w:rsidR="00091CCA" w:rsidRPr="00091CCA">
        <w:rPr>
          <w:rFonts w:ascii="Arial" w:eastAsia="Arial Unicode MS" w:hAnsi="Arial" w:cs="Arial"/>
          <w:b/>
          <w:bCs/>
        </w:rPr>
        <w:t xml:space="preserve">, Nicaragua </w:t>
      </w:r>
      <w:hyperlink r:id="rId21" w:tooltip="1974" w:history="1">
        <w:r w:rsidR="00091CCA" w:rsidRPr="00091CCA">
          <w:rPr>
            <w:rStyle w:val="Hipervnculo"/>
            <w:rFonts w:ascii="Arial" w:eastAsia="Arial Unicode MS" w:hAnsi="Arial" w:cs="Arial"/>
            <w:b/>
            <w:bCs/>
            <w:color w:val="auto"/>
          </w:rPr>
          <w:t>1974</w:t>
        </w:r>
      </w:hyperlink>
      <w:r w:rsidR="00091CCA" w:rsidRPr="00091CCA">
        <w:rPr>
          <w:rFonts w:ascii="Arial" w:eastAsia="Arial Unicode MS" w:hAnsi="Arial" w:cs="Arial"/>
          <w:b/>
          <w:bCs/>
        </w:rPr>
        <w:t xml:space="preserve">, Guatemala </w:t>
      </w:r>
      <w:hyperlink r:id="rId22" w:tooltip="1976" w:history="1">
        <w:r w:rsidR="00091CCA" w:rsidRPr="00091CCA">
          <w:rPr>
            <w:rStyle w:val="Hipervnculo"/>
            <w:rFonts w:ascii="Arial" w:eastAsia="Arial Unicode MS" w:hAnsi="Arial" w:cs="Arial"/>
            <w:b/>
            <w:bCs/>
            <w:color w:val="auto"/>
          </w:rPr>
          <w:t>1976</w:t>
        </w:r>
      </w:hyperlink>
      <w:r w:rsidR="00091CCA" w:rsidRPr="00091CCA">
        <w:rPr>
          <w:rFonts w:ascii="Arial" w:eastAsia="Arial Unicode MS" w:hAnsi="Arial" w:cs="Arial"/>
          <w:b/>
          <w:bCs/>
        </w:rPr>
        <w:t xml:space="preserve">,Brasil </w:t>
      </w:r>
      <w:hyperlink r:id="rId23" w:tooltip="1980" w:history="1">
        <w:r w:rsidR="00091CCA" w:rsidRPr="00091CCA">
          <w:rPr>
            <w:rStyle w:val="Hipervnculo"/>
            <w:rFonts w:ascii="Arial" w:eastAsia="Arial Unicode MS" w:hAnsi="Arial" w:cs="Arial"/>
            <w:b/>
            <w:bCs/>
            <w:color w:val="auto"/>
          </w:rPr>
          <w:t>1980</w:t>
        </w:r>
      </w:hyperlink>
      <w:r w:rsidR="00091CCA" w:rsidRPr="00091CCA">
        <w:rPr>
          <w:rFonts w:ascii="Arial" w:eastAsia="Arial Unicode MS" w:hAnsi="Arial" w:cs="Arial"/>
          <w:b/>
          <w:bCs/>
        </w:rPr>
        <w:t xml:space="preserve">, República Dominicana </w:t>
      </w:r>
      <w:hyperlink r:id="rId24" w:tooltip="1991" w:history="1">
        <w:r w:rsidR="00091CCA" w:rsidRPr="00091CCA">
          <w:rPr>
            <w:rStyle w:val="Hipervnculo"/>
            <w:rFonts w:ascii="Arial" w:eastAsia="Arial Unicode MS" w:hAnsi="Arial" w:cs="Arial"/>
            <w:b/>
            <w:bCs/>
            <w:color w:val="auto"/>
          </w:rPr>
          <w:t>1991</w:t>
        </w:r>
      </w:hyperlink>
      <w:r w:rsidR="00091CCA" w:rsidRPr="00091CCA">
        <w:rPr>
          <w:rFonts w:ascii="Arial" w:eastAsia="Arial Unicode MS" w:hAnsi="Arial" w:cs="Arial"/>
          <w:b/>
          <w:bCs/>
        </w:rPr>
        <w:t xml:space="preserve">, Paraguay </w:t>
      </w:r>
      <w:hyperlink r:id="rId25" w:tooltip="1992" w:history="1">
        <w:r w:rsidR="00091CCA" w:rsidRPr="00091CCA">
          <w:rPr>
            <w:rStyle w:val="Hipervnculo"/>
            <w:rFonts w:ascii="Arial" w:eastAsia="Arial Unicode MS" w:hAnsi="Arial" w:cs="Arial"/>
            <w:b/>
            <w:bCs/>
            <w:color w:val="auto"/>
          </w:rPr>
          <w:t>1992</w:t>
        </w:r>
      </w:hyperlink>
      <w:r w:rsidR="00091CCA" w:rsidRPr="00091CCA">
        <w:rPr>
          <w:rFonts w:ascii="Arial" w:eastAsia="Arial Unicode MS" w:hAnsi="Arial" w:cs="Arial"/>
          <w:b/>
          <w:bCs/>
        </w:rPr>
        <w:t xml:space="preserve">, Argentina </w:t>
      </w:r>
      <w:hyperlink r:id="rId26" w:tooltip="1996" w:history="1">
        <w:r w:rsidR="00091CCA" w:rsidRPr="00091CCA">
          <w:rPr>
            <w:rStyle w:val="Hipervnculo"/>
            <w:rFonts w:ascii="Arial" w:eastAsia="Arial Unicode MS" w:hAnsi="Arial" w:cs="Arial"/>
            <w:b/>
            <w:bCs/>
            <w:color w:val="auto"/>
          </w:rPr>
          <w:t>1996</w:t>
        </w:r>
      </w:hyperlink>
      <w:r w:rsidR="00091CCA" w:rsidRPr="00091CCA">
        <w:rPr>
          <w:rFonts w:ascii="Arial" w:eastAsia="Arial Unicode MS" w:hAnsi="Arial" w:cs="Arial"/>
          <w:b/>
          <w:bCs/>
        </w:rPr>
        <w:t>, Hond</w:t>
      </w:r>
      <w:r w:rsidR="00091CCA" w:rsidRPr="00091CCA">
        <w:rPr>
          <w:rFonts w:ascii="Arial" w:eastAsia="Arial Unicode MS" w:hAnsi="Arial" w:cs="Arial"/>
          <w:b/>
          <w:bCs/>
        </w:rPr>
        <w:t>u</w:t>
      </w:r>
      <w:r w:rsidR="00091CCA" w:rsidRPr="00091CCA">
        <w:rPr>
          <w:rFonts w:ascii="Arial" w:eastAsia="Arial Unicode MS" w:hAnsi="Arial" w:cs="Arial"/>
          <w:b/>
          <w:bCs/>
        </w:rPr>
        <w:t xml:space="preserve">ras </w:t>
      </w:r>
      <w:hyperlink r:id="rId27" w:tooltip="2000" w:history="1">
        <w:r w:rsidR="00091CCA" w:rsidRPr="00091CCA">
          <w:rPr>
            <w:rStyle w:val="Hipervnculo"/>
            <w:rFonts w:ascii="Arial" w:eastAsia="Arial Unicode MS" w:hAnsi="Arial" w:cs="Arial"/>
            <w:b/>
            <w:bCs/>
            <w:color w:val="auto"/>
          </w:rPr>
          <w:t>2000</w:t>
        </w:r>
      </w:hyperlink>
      <w:r w:rsidR="00091CCA" w:rsidRPr="00091CCA">
        <w:rPr>
          <w:rFonts w:ascii="Arial" w:eastAsia="Arial Unicode MS" w:hAnsi="Arial" w:cs="Arial"/>
          <w:b/>
          <w:bCs/>
        </w:rPr>
        <w:t xml:space="preserve">, Chile </w:t>
      </w:r>
      <w:hyperlink r:id="rId28" w:tooltip="2005" w:history="1">
        <w:r w:rsidR="00091CCA" w:rsidRPr="00091CCA">
          <w:rPr>
            <w:rStyle w:val="Hipervnculo"/>
            <w:rFonts w:ascii="Arial" w:eastAsia="Arial Unicode MS" w:hAnsi="Arial" w:cs="Arial"/>
            <w:b/>
            <w:bCs/>
            <w:color w:val="auto"/>
          </w:rPr>
          <w:t>2005</w:t>
        </w:r>
      </w:hyperlink>
      <w:r w:rsidR="00091CCA" w:rsidRPr="00091CCA">
        <w:rPr>
          <w:rFonts w:ascii="Arial" w:eastAsia="Arial Unicode MS" w:hAnsi="Arial" w:cs="Arial"/>
          <w:b/>
          <w:bCs/>
        </w:rPr>
        <w:t xml:space="preserve">, Haití </w:t>
      </w:r>
      <w:hyperlink r:id="rId29" w:tooltip="2006" w:history="1">
        <w:r w:rsidR="00091CCA" w:rsidRPr="00091CCA">
          <w:rPr>
            <w:rStyle w:val="Hipervnculo"/>
            <w:rFonts w:ascii="Arial" w:eastAsia="Arial Unicode MS" w:hAnsi="Arial" w:cs="Arial"/>
            <w:b/>
            <w:bCs/>
            <w:color w:val="auto"/>
          </w:rPr>
          <w:t>2006</w:t>
        </w:r>
      </w:hyperlink>
      <w:r w:rsidR="00091CCA" w:rsidRPr="00091CCA">
        <w:rPr>
          <w:rFonts w:ascii="Arial" w:eastAsia="Arial Unicode MS" w:hAnsi="Arial" w:cs="Arial"/>
          <w:b/>
          <w:bCs/>
        </w:rPr>
        <w:t xml:space="preserve"> y Uruguay </w:t>
      </w:r>
      <w:hyperlink r:id="rId30" w:tooltip="2008" w:history="1">
        <w:r w:rsidR="00091CCA" w:rsidRPr="00091CCA">
          <w:rPr>
            <w:rStyle w:val="Hipervnculo"/>
            <w:rFonts w:ascii="Arial" w:eastAsia="Arial Unicode MS" w:hAnsi="Arial" w:cs="Arial"/>
            <w:b/>
            <w:bCs/>
            <w:color w:val="auto"/>
          </w:rPr>
          <w:t>2008</w:t>
        </w:r>
      </w:hyperlink>
      <w:r w:rsidR="00091CCA" w:rsidRPr="00091CCA">
        <w:rPr>
          <w:rFonts w:ascii="Arial" w:eastAsia="Arial Unicode MS" w:hAnsi="Arial" w:cs="Arial"/>
          <w:b/>
          <w:bCs/>
        </w:rPr>
        <w:t>.</w:t>
      </w:r>
    </w:p>
    <w:p w:rsidR="00091CCA" w:rsidRPr="00D3279C" w:rsidRDefault="00091CCA" w:rsidP="00091CCA">
      <w:pPr>
        <w:pStyle w:val="NormalWeb"/>
        <w:jc w:val="both"/>
        <w:rPr>
          <w:rFonts w:ascii="Arial" w:eastAsia="Arial Unicode MS" w:hAnsi="Arial" w:cs="Arial"/>
          <w:b/>
          <w:sz w:val="28"/>
          <w:szCs w:val="28"/>
        </w:rPr>
      </w:pPr>
      <w:r w:rsidRPr="00091CCA">
        <w:rPr>
          <w:rFonts w:ascii="Arial" w:eastAsia="Arial Unicode MS" w:hAnsi="Arial" w:cs="Arial"/>
          <w:b/>
        </w:rPr>
        <w:br/>
        <w:t>En 1985 se estableció Fe y Alegría España como plataforma de apoyo a las Fe y Alegría hermanas y de trabajo en líneas de la cooperación al d</w:t>
      </w:r>
      <w:r w:rsidRPr="00091CCA">
        <w:rPr>
          <w:rFonts w:ascii="Arial" w:eastAsia="Arial Unicode MS" w:hAnsi="Arial" w:cs="Arial"/>
          <w:b/>
        </w:rPr>
        <w:t>e</w:t>
      </w:r>
      <w:r w:rsidRPr="00091CCA">
        <w:rPr>
          <w:rFonts w:ascii="Arial" w:eastAsia="Arial Unicode MS" w:hAnsi="Arial" w:cs="Arial"/>
          <w:b/>
        </w:rPr>
        <w:t>sarrollo en Europa (hoy Fundación Entreculturas-Fe y Alegría); y en 2001 se funda una extensión del Instituto Radiofónico de Ecuador en Italia para la atención educativa a migrantes latinos. Otro paso importante ha sido el inicio del proceso de expansión hacia África Subsahariana, con la fund</w:t>
      </w:r>
      <w:r w:rsidRPr="00091CCA">
        <w:rPr>
          <w:rFonts w:ascii="Arial" w:eastAsia="Arial Unicode MS" w:hAnsi="Arial" w:cs="Arial"/>
          <w:b/>
        </w:rPr>
        <w:t>a</w:t>
      </w:r>
      <w:r w:rsidRPr="00091CCA">
        <w:rPr>
          <w:rFonts w:ascii="Arial" w:eastAsia="Arial Unicode MS" w:hAnsi="Arial" w:cs="Arial"/>
          <w:b/>
        </w:rPr>
        <w:t>ción de Fe y Alegría Chad en 2007. Hoy son 19 el número de países con organizaciones nacionales de Fe y Alegría y 3 los continentes donde op</w:t>
      </w:r>
      <w:r w:rsidRPr="00091CCA">
        <w:rPr>
          <w:rFonts w:ascii="Arial" w:eastAsia="Arial Unicode MS" w:hAnsi="Arial" w:cs="Arial"/>
          <w:b/>
        </w:rPr>
        <w:t>e</w:t>
      </w:r>
      <w:r w:rsidRPr="00D3279C">
        <w:rPr>
          <w:rFonts w:ascii="Arial" w:eastAsia="Arial Unicode MS" w:hAnsi="Arial" w:cs="Arial"/>
          <w:b/>
          <w:sz w:val="28"/>
          <w:szCs w:val="28"/>
        </w:rPr>
        <w:t>ra el Movimiento.</w:t>
      </w:r>
    </w:p>
    <w:p w:rsidR="00091CCA" w:rsidRPr="00D3279C" w:rsidRDefault="00091CCA" w:rsidP="00091CCA">
      <w:pPr>
        <w:pStyle w:val="Ttulo2"/>
        <w:jc w:val="both"/>
        <w:rPr>
          <w:rFonts w:ascii="Arial" w:eastAsia="Arial Unicode MS" w:hAnsi="Arial" w:cs="Arial"/>
          <w:color w:val="FF0000"/>
          <w:sz w:val="28"/>
          <w:szCs w:val="28"/>
        </w:rPr>
      </w:pPr>
      <w:r w:rsidRPr="00D3279C">
        <w:rPr>
          <w:rStyle w:val="mw-headline"/>
          <w:rFonts w:ascii="Arial" w:eastAsia="Arial Unicode MS" w:hAnsi="Arial" w:cs="Arial"/>
          <w:color w:val="FF0000"/>
          <w:sz w:val="28"/>
          <w:szCs w:val="28"/>
        </w:rPr>
        <w:t>Labor</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Fe y Alegría</w:t>
      </w:r>
      <w:r w:rsidRPr="00091CCA">
        <w:rPr>
          <w:rFonts w:ascii="Arial" w:eastAsia="Arial Unicode MS" w:hAnsi="Arial" w:cs="Arial"/>
          <w:b/>
        </w:rPr>
        <w:t xml:space="preserve"> opta por la educación como una estrategia fundamental para lograr una sociedad justa, equitativa e incluyente, entendiendo que el no acceso y la baja calidad de este servicio son causas y manifestaciones fundamentales de la marginación y de la injusticia social. Consecuente con esta percepción, Fe y Alegría comenzó su labor </w:t>
      </w:r>
      <w:r w:rsidRPr="00091CCA">
        <w:rPr>
          <w:rFonts w:ascii="Arial" w:eastAsia="Arial Unicode MS" w:hAnsi="Arial" w:cs="Arial"/>
          <w:b/>
          <w:i/>
          <w:iCs/>
        </w:rPr>
        <w:t>“allá donde termina el asfalto”</w:t>
      </w:r>
      <w:r w:rsidRPr="00091CCA">
        <w:rPr>
          <w:rFonts w:ascii="Arial" w:eastAsia="Arial Unicode MS" w:hAnsi="Arial" w:cs="Arial"/>
          <w:b/>
        </w:rPr>
        <w:t>, con el establecimiento de escuelas primarias en zonas margin</w:t>
      </w:r>
      <w:r w:rsidRPr="00091CCA">
        <w:rPr>
          <w:rFonts w:ascii="Arial" w:eastAsia="Arial Unicode MS" w:hAnsi="Arial" w:cs="Arial"/>
          <w:b/>
        </w:rPr>
        <w:t>a</w:t>
      </w:r>
      <w:r w:rsidRPr="00091CCA">
        <w:rPr>
          <w:rFonts w:ascii="Arial" w:eastAsia="Arial Unicode MS" w:hAnsi="Arial" w:cs="Arial"/>
          <w:b/>
        </w:rPr>
        <w:t>les.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Dentro de la Labor de la Organización, se encuentran los siguientes se</w:t>
      </w:r>
      <w:r w:rsidRPr="00091CCA">
        <w:rPr>
          <w:rFonts w:ascii="Arial" w:eastAsia="Arial Unicode MS" w:hAnsi="Arial" w:cs="Arial"/>
          <w:b/>
        </w:rPr>
        <w:t>c</w:t>
      </w:r>
      <w:r w:rsidRPr="00091CCA">
        <w:rPr>
          <w:rFonts w:ascii="Arial" w:eastAsia="Arial Unicode MS" w:hAnsi="Arial" w:cs="Arial"/>
          <w:b/>
        </w:rPr>
        <w:t>tores de actuación:</w:t>
      </w:r>
    </w:p>
    <w:p w:rsidR="00091CCA" w:rsidRPr="00D3279C" w:rsidRDefault="00091CCA" w:rsidP="00091CCA">
      <w:pPr>
        <w:pStyle w:val="NormalWeb"/>
        <w:jc w:val="both"/>
        <w:rPr>
          <w:rFonts w:ascii="Arial" w:eastAsia="Arial Unicode MS" w:hAnsi="Arial" w:cs="Arial"/>
          <w:b/>
          <w:color w:val="0070C0"/>
        </w:rPr>
      </w:pPr>
      <w:r w:rsidRPr="00D3279C">
        <w:rPr>
          <w:rFonts w:ascii="Arial" w:eastAsia="Arial Unicode MS" w:hAnsi="Arial" w:cs="Arial"/>
          <w:b/>
          <w:bCs/>
          <w:color w:val="0070C0"/>
        </w:rPr>
        <w:t>Educación Escolar Formal:</w:t>
      </w:r>
    </w:p>
    <w:p w:rsidR="00091CCA" w:rsidRPr="00091CCA" w:rsidRDefault="00091CCA" w:rsidP="00091CCA">
      <w:pPr>
        <w:numPr>
          <w:ilvl w:val="0"/>
          <w:numId w:val="2"/>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Redes de planteles escolares con programas formales de Educ</w:t>
      </w:r>
      <w:r w:rsidRPr="00091CCA">
        <w:rPr>
          <w:rFonts w:ascii="Arial" w:eastAsia="Arial Unicode MS" w:hAnsi="Arial" w:cs="Arial"/>
          <w:b/>
          <w:sz w:val="24"/>
          <w:szCs w:val="24"/>
        </w:rPr>
        <w:t>a</w:t>
      </w:r>
      <w:r w:rsidRPr="00091CCA">
        <w:rPr>
          <w:rFonts w:ascii="Arial" w:eastAsia="Arial Unicode MS" w:hAnsi="Arial" w:cs="Arial"/>
          <w:b/>
          <w:sz w:val="24"/>
          <w:szCs w:val="24"/>
        </w:rPr>
        <w:t>ción Preescolar (Hogares Infantiles y Preprimaria), Primaria o Bás</w:t>
      </w:r>
      <w:r w:rsidRPr="00091CCA">
        <w:rPr>
          <w:rFonts w:ascii="Arial" w:eastAsia="Arial Unicode MS" w:hAnsi="Arial" w:cs="Arial"/>
          <w:b/>
          <w:sz w:val="24"/>
          <w:szCs w:val="24"/>
        </w:rPr>
        <w:t>i</w:t>
      </w:r>
      <w:r w:rsidRPr="00091CCA">
        <w:rPr>
          <w:rFonts w:ascii="Arial" w:eastAsia="Arial Unicode MS" w:hAnsi="Arial" w:cs="Arial"/>
          <w:b/>
          <w:sz w:val="24"/>
          <w:szCs w:val="24"/>
        </w:rPr>
        <w:t>ca y Secundaria o Media Académica y Técnica, con mayor énfasis en especialidades Agropecuarias, Comerciales, Industriales entre otras de orientación profesional, en zonas suburbanas, rurales e indígenas (en algunos países en la modalidad de Educación Inte</w:t>
      </w:r>
      <w:r w:rsidRPr="00091CCA">
        <w:rPr>
          <w:rFonts w:ascii="Arial" w:eastAsia="Arial Unicode MS" w:hAnsi="Arial" w:cs="Arial"/>
          <w:b/>
          <w:sz w:val="24"/>
          <w:szCs w:val="24"/>
        </w:rPr>
        <w:t>r</w:t>
      </w:r>
      <w:r w:rsidRPr="00091CCA">
        <w:rPr>
          <w:rFonts w:ascii="Arial" w:eastAsia="Arial Unicode MS" w:hAnsi="Arial" w:cs="Arial"/>
          <w:b/>
          <w:sz w:val="24"/>
          <w:szCs w:val="24"/>
        </w:rPr>
        <w:t>cultural Bilingüe)</w:t>
      </w:r>
    </w:p>
    <w:p w:rsidR="00091CCA" w:rsidRPr="00091CCA" w:rsidRDefault="00091CCA" w:rsidP="00091CCA">
      <w:pPr>
        <w:numPr>
          <w:ilvl w:val="0"/>
          <w:numId w:val="2"/>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educación superior y universitaria para la formación de Técnicos en áreas de la ingeniería, arquitectura y tecnología, ciencias sociales y ciencias de la educación.</w:t>
      </w:r>
    </w:p>
    <w:p w:rsidR="00091CCA" w:rsidRPr="00091CCA" w:rsidRDefault="00091CCA" w:rsidP="00091CCA">
      <w:pPr>
        <w:pStyle w:val="NormalWeb"/>
        <w:jc w:val="both"/>
        <w:rPr>
          <w:rFonts w:ascii="Arial" w:eastAsia="Arial Unicode MS" w:hAnsi="Arial" w:cs="Arial"/>
          <w:b/>
        </w:rPr>
      </w:pPr>
      <w:r w:rsidRPr="00D3279C">
        <w:rPr>
          <w:rFonts w:ascii="Arial" w:eastAsia="Arial Unicode MS" w:hAnsi="Arial" w:cs="Arial"/>
          <w:b/>
          <w:bCs/>
          <w:color w:val="0070C0"/>
        </w:rPr>
        <w:t>Educación Semipresencial y Radiofónica</w:t>
      </w:r>
      <w:r w:rsidRPr="00091CCA">
        <w:rPr>
          <w:rFonts w:ascii="Arial" w:eastAsia="Arial Unicode MS" w:hAnsi="Arial" w:cs="Arial"/>
          <w:b/>
          <w:bCs/>
        </w:rPr>
        <w:t>:</w:t>
      </w:r>
    </w:p>
    <w:p w:rsidR="00091CCA" w:rsidRPr="00091CCA" w:rsidRDefault="00091CCA" w:rsidP="00091CCA">
      <w:pPr>
        <w:numPr>
          <w:ilvl w:val="0"/>
          <w:numId w:val="3"/>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Institutos Radiofónicos con redes de emisoras para la transmisión de programas de Alfabetización, Educación Primaria o Básica para Adultos, Educación Media y capacitación en oficios, que se impa</w:t>
      </w:r>
      <w:r w:rsidRPr="00091CCA">
        <w:rPr>
          <w:rFonts w:ascii="Arial" w:eastAsia="Arial Unicode MS" w:hAnsi="Arial" w:cs="Arial"/>
          <w:b/>
          <w:sz w:val="24"/>
          <w:szCs w:val="24"/>
        </w:rPr>
        <w:t>r</w:t>
      </w:r>
      <w:r w:rsidRPr="00091CCA">
        <w:rPr>
          <w:rFonts w:ascii="Arial" w:eastAsia="Arial Unicode MS" w:hAnsi="Arial" w:cs="Arial"/>
          <w:b/>
          <w:sz w:val="24"/>
          <w:szCs w:val="24"/>
        </w:rPr>
        <w:t>ten con asistencia de instructores en un régimen de semipresenci</w:t>
      </w:r>
      <w:r w:rsidRPr="00091CCA">
        <w:rPr>
          <w:rFonts w:ascii="Arial" w:eastAsia="Arial Unicode MS" w:hAnsi="Arial" w:cs="Arial"/>
          <w:b/>
          <w:sz w:val="24"/>
          <w:szCs w:val="24"/>
        </w:rPr>
        <w:t>a</w:t>
      </w:r>
      <w:r w:rsidRPr="00091CCA">
        <w:rPr>
          <w:rFonts w:ascii="Arial" w:eastAsia="Arial Unicode MS" w:hAnsi="Arial" w:cs="Arial"/>
          <w:b/>
          <w:sz w:val="24"/>
          <w:szCs w:val="24"/>
        </w:rPr>
        <w:t>lidad.</w:t>
      </w:r>
    </w:p>
    <w:p w:rsidR="00091CCA" w:rsidRPr="00D3279C" w:rsidRDefault="00091CCA" w:rsidP="00091CCA">
      <w:pPr>
        <w:numPr>
          <w:ilvl w:val="0"/>
          <w:numId w:val="3"/>
        </w:numPr>
        <w:spacing w:before="100" w:beforeAutospacing="1" w:after="100" w:afterAutospacing="1" w:line="240" w:lineRule="auto"/>
        <w:jc w:val="both"/>
        <w:rPr>
          <w:rFonts w:ascii="Arial" w:eastAsia="Arial Unicode MS" w:hAnsi="Arial" w:cs="Arial"/>
          <w:b/>
          <w:color w:val="0070C0"/>
          <w:sz w:val="24"/>
          <w:szCs w:val="24"/>
        </w:rPr>
      </w:pPr>
      <w:r w:rsidRPr="00091CCA">
        <w:rPr>
          <w:rFonts w:ascii="Arial" w:eastAsia="Arial Unicode MS" w:hAnsi="Arial" w:cs="Arial"/>
          <w:b/>
          <w:sz w:val="24"/>
          <w:szCs w:val="24"/>
        </w:rPr>
        <w:lastRenderedPageBreak/>
        <w:t>Programaciones radiales abiertas dirigidas a la formación ciudad</w:t>
      </w:r>
      <w:r w:rsidRPr="00091CCA">
        <w:rPr>
          <w:rFonts w:ascii="Arial" w:eastAsia="Arial Unicode MS" w:hAnsi="Arial" w:cs="Arial"/>
          <w:b/>
          <w:sz w:val="24"/>
          <w:szCs w:val="24"/>
        </w:rPr>
        <w:t>a</w:t>
      </w:r>
      <w:r w:rsidRPr="00091CCA">
        <w:rPr>
          <w:rFonts w:ascii="Arial" w:eastAsia="Arial Unicode MS" w:hAnsi="Arial" w:cs="Arial"/>
          <w:b/>
          <w:sz w:val="24"/>
          <w:szCs w:val="24"/>
        </w:rPr>
        <w:t xml:space="preserve">na y humano-cristiana, a través de programas de opinión y </w:t>
      </w:r>
      <w:r w:rsidRPr="00D3279C">
        <w:rPr>
          <w:rFonts w:ascii="Arial" w:eastAsia="Arial Unicode MS" w:hAnsi="Arial" w:cs="Arial"/>
          <w:b/>
          <w:color w:val="0070C0"/>
          <w:sz w:val="24"/>
          <w:szCs w:val="24"/>
        </w:rPr>
        <w:t>notici</w:t>
      </w:r>
      <w:r w:rsidRPr="00D3279C">
        <w:rPr>
          <w:rFonts w:ascii="Arial" w:eastAsia="Arial Unicode MS" w:hAnsi="Arial" w:cs="Arial"/>
          <w:b/>
          <w:color w:val="0070C0"/>
          <w:sz w:val="24"/>
          <w:szCs w:val="24"/>
        </w:rPr>
        <w:t>e</w:t>
      </w:r>
      <w:r w:rsidRPr="00D3279C">
        <w:rPr>
          <w:rFonts w:ascii="Arial" w:eastAsia="Arial Unicode MS" w:hAnsi="Arial" w:cs="Arial"/>
          <w:b/>
          <w:color w:val="0070C0"/>
          <w:sz w:val="24"/>
          <w:szCs w:val="24"/>
        </w:rPr>
        <w:t>ros.</w:t>
      </w:r>
    </w:p>
    <w:p w:rsidR="00091CCA" w:rsidRPr="00D3279C" w:rsidRDefault="00091CCA" w:rsidP="00091CCA">
      <w:pPr>
        <w:pStyle w:val="NormalWeb"/>
        <w:jc w:val="both"/>
        <w:rPr>
          <w:rFonts w:ascii="Arial" w:eastAsia="Arial Unicode MS" w:hAnsi="Arial" w:cs="Arial"/>
          <w:b/>
          <w:color w:val="0070C0"/>
        </w:rPr>
      </w:pPr>
      <w:r w:rsidRPr="00D3279C">
        <w:rPr>
          <w:rFonts w:ascii="Arial" w:eastAsia="Arial Unicode MS" w:hAnsi="Arial" w:cs="Arial"/>
          <w:b/>
          <w:bCs/>
          <w:color w:val="0070C0"/>
        </w:rPr>
        <w:t>Educación Alternativa y No Formal:</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Alfabetización en español y, en algunos países, con enfoque intercultural bilingüe.</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Educación Especial para niños y jóvenes discapac</w:t>
      </w:r>
      <w:r w:rsidRPr="00091CCA">
        <w:rPr>
          <w:rFonts w:ascii="Arial" w:eastAsia="Arial Unicode MS" w:hAnsi="Arial" w:cs="Arial"/>
          <w:b/>
          <w:sz w:val="24"/>
          <w:szCs w:val="24"/>
        </w:rPr>
        <w:t>i</w:t>
      </w:r>
      <w:r w:rsidRPr="00091CCA">
        <w:rPr>
          <w:rFonts w:ascii="Arial" w:eastAsia="Arial Unicode MS" w:hAnsi="Arial" w:cs="Arial"/>
          <w:b/>
          <w:sz w:val="24"/>
          <w:szCs w:val="24"/>
        </w:rPr>
        <w:t>tados que se desarrollan en unos países en escuelas especiales como modalidad de Educación Formal y en otros como compl</w:t>
      </w:r>
      <w:r w:rsidRPr="00091CCA">
        <w:rPr>
          <w:rFonts w:ascii="Arial" w:eastAsia="Arial Unicode MS" w:hAnsi="Arial" w:cs="Arial"/>
          <w:b/>
          <w:sz w:val="24"/>
          <w:szCs w:val="24"/>
        </w:rPr>
        <w:t>e</w:t>
      </w:r>
      <w:r w:rsidRPr="00091CCA">
        <w:rPr>
          <w:rFonts w:ascii="Arial" w:eastAsia="Arial Unicode MS" w:hAnsi="Arial" w:cs="Arial"/>
          <w:b/>
          <w:sz w:val="24"/>
          <w:szCs w:val="24"/>
        </w:rPr>
        <w:t>mento de la escolaridad regular.</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y actividades de complemento o alternativa a la educ</w:t>
      </w:r>
      <w:r w:rsidRPr="00091CCA">
        <w:rPr>
          <w:rFonts w:ascii="Arial" w:eastAsia="Arial Unicode MS" w:hAnsi="Arial" w:cs="Arial"/>
          <w:b/>
          <w:sz w:val="24"/>
          <w:szCs w:val="24"/>
        </w:rPr>
        <w:t>a</w:t>
      </w:r>
      <w:r w:rsidRPr="00091CCA">
        <w:rPr>
          <w:rFonts w:ascii="Arial" w:eastAsia="Arial Unicode MS" w:hAnsi="Arial" w:cs="Arial"/>
          <w:b/>
          <w:sz w:val="24"/>
          <w:szCs w:val="24"/>
        </w:rPr>
        <w:t>ción formal para niños, jóvenes y adultos. En esta categoría se ub</w:t>
      </w:r>
      <w:r w:rsidRPr="00091CCA">
        <w:rPr>
          <w:rFonts w:ascii="Arial" w:eastAsia="Arial Unicode MS" w:hAnsi="Arial" w:cs="Arial"/>
          <w:b/>
          <w:sz w:val="24"/>
          <w:szCs w:val="24"/>
        </w:rPr>
        <w:t>i</w:t>
      </w:r>
      <w:r w:rsidRPr="00091CCA">
        <w:rPr>
          <w:rFonts w:ascii="Arial" w:eastAsia="Arial Unicode MS" w:hAnsi="Arial" w:cs="Arial"/>
          <w:b/>
          <w:sz w:val="24"/>
          <w:szCs w:val="24"/>
        </w:rPr>
        <w:t>can una diversidad de acciones según los países: refuerzo escolar; atención de niños y adolescentes de la calle; residencias y hogares para población en edad escolar; prevención y atención educativa de problemas de drogodependencia; grupos, clubes y campame</w:t>
      </w:r>
      <w:r w:rsidRPr="00091CCA">
        <w:rPr>
          <w:rFonts w:ascii="Arial" w:eastAsia="Arial Unicode MS" w:hAnsi="Arial" w:cs="Arial"/>
          <w:b/>
          <w:sz w:val="24"/>
          <w:szCs w:val="24"/>
        </w:rPr>
        <w:t>n</w:t>
      </w:r>
      <w:r w:rsidRPr="00091CCA">
        <w:rPr>
          <w:rFonts w:ascii="Arial" w:eastAsia="Arial Unicode MS" w:hAnsi="Arial" w:cs="Arial"/>
          <w:b/>
          <w:sz w:val="24"/>
          <w:szCs w:val="24"/>
        </w:rPr>
        <w:t>tos con fines culturales, deportivos o recreativos; escuelas de p</w:t>
      </w:r>
      <w:r w:rsidRPr="00091CCA">
        <w:rPr>
          <w:rFonts w:ascii="Arial" w:eastAsia="Arial Unicode MS" w:hAnsi="Arial" w:cs="Arial"/>
          <w:b/>
          <w:sz w:val="24"/>
          <w:szCs w:val="24"/>
        </w:rPr>
        <w:t>a</w:t>
      </w:r>
      <w:r w:rsidRPr="00091CCA">
        <w:rPr>
          <w:rFonts w:ascii="Arial" w:eastAsia="Arial Unicode MS" w:hAnsi="Arial" w:cs="Arial"/>
          <w:b/>
          <w:sz w:val="24"/>
          <w:szCs w:val="24"/>
        </w:rPr>
        <w:t>dres y actividades con representantes de los alumnos; formación de líderes y promotores comunitarios; defensores de derechos humanos; educación para la solidaridad internacional, etc.</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capacitación juvenil y formación para el trabajo dir</w:t>
      </w:r>
      <w:r w:rsidRPr="00091CCA">
        <w:rPr>
          <w:rFonts w:ascii="Arial" w:eastAsia="Arial Unicode MS" w:hAnsi="Arial" w:cs="Arial"/>
          <w:b/>
          <w:sz w:val="24"/>
          <w:szCs w:val="24"/>
        </w:rPr>
        <w:t>i</w:t>
      </w:r>
      <w:r w:rsidRPr="00091CCA">
        <w:rPr>
          <w:rFonts w:ascii="Arial" w:eastAsia="Arial Unicode MS" w:hAnsi="Arial" w:cs="Arial"/>
          <w:b/>
          <w:sz w:val="24"/>
          <w:szCs w:val="24"/>
        </w:rPr>
        <w:t>gidos a alumnos de los planteles escolares de Fe y Alegría, a jóv</w:t>
      </w:r>
      <w:r w:rsidRPr="00091CCA">
        <w:rPr>
          <w:rFonts w:ascii="Arial" w:eastAsia="Arial Unicode MS" w:hAnsi="Arial" w:cs="Arial"/>
          <w:b/>
          <w:sz w:val="24"/>
          <w:szCs w:val="24"/>
        </w:rPr>
        <w:t>e</w:t>
      </w:r>
      <w:r w:rsidRPr="00091CCA">
        <w:rPr>
          <w:rFonts w:ascii="Arial" w:eastAsia="Arial Unicode MS" w:hAnsi="Arial" w:cs="Arial"/>
          <w:b/>
          <w:sz w:val="24"/>
          <w:szCs w:val="24"/>
        </w:rPr>
        <w:t>nes que se encuentran fuera del sistema escolar y también a adu</w:t>
      </w:r>
      <w:r w:rsidRPr="00091CCA">
        <w:rPr>
          <w:rFonts w:ascii="Arial" w:eastAsia="Arial Unicode MS" w:hAnsi="Arial" w:cs="Arial"/>
          <w:b/>
          <w:sz w:val="24"/>
          <w:szCs w:val="24"/>
        </w:rPr>
        <w:t>l</w:t>
      </w:r>
      <w:r w:rsidRPr="00091CCA">
        <w:rPr>
          <w:rFonts w:ascii="Arial" w:eastAsia="Arial Unicode MS" w:hAnsi="Arial" w:cs="Arial"/>
          <w:b/>
          <w:sz w:val="24"/>
          <w:szCs w:val="24"/>
        </w:rPr>
        <w:t>tos. Estos programas se desarrollan a través de una diversidad de modalidades: centros especiales, talleres fijos en las escuelas, t</w:t>
      </w:r>
      <w:r w:rsidRPr="00091CCA">
        <w:rPr>
          <w:rFonts w:ascii="Arial" w:eastAsia="Arial Unicode MS" w:hAnsi="Arial" w:cs="Arial"/>
          <w:b/>
          <w:sz w:val="24"/>
          <w:szCs w:val="24"/>
        </w:rPr>
        <w:t>a</w:t>
      </w:r>
      <w:r w:rsidRPr="00091CCA">
        <w:rPr>
          <w:rFonts w:ascii="Arial" w:eastAsia="Arial Unicode MS" w:hAnsi="Arial" w:cs="Arial"/>
          <w:b/>
          <w:sz w:val="24"/>
          <w:szCs w:val="24"/>
        </w:rPr>
        <w:t>lleres móviles entre otras.</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sensibilización y la educación en valores: educación para la paz, para la ciudadanía, para la solidaridad, entre otros.</w:t>
      </w:r>
    </w:p>
    <w:p w:rsidR="00091CCA" w:rsidRPr="00091CCA" w:rsidRDefault="00091CCA" w:rsidP="00091CCA">
      <w:pPr>
        <w:numPr>
          <w:ilvl w:val="0"/>
          <w:numId w:val="4"/>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Atención de necesidades de acompañamiento y formación humano-cristiana a través de convivencias, encuentros, retiros, etc.</w:t>
      </w:r>
    </w:p>
    <w:p w:rsidR="00091CCA" w:rsidRPr="00D3279C" w:rsidRDefault="00091CCA" w:rsidP="00091CCA">
      <w:pPr>
        <w:pStyle w:val="NormalWeb"/>
        <w:jc w:val="both"/>
        <w:rPr>
          <w:rFonts w:ascii="Arial" w:eastAsia="Arial Unicode MS" w:hAnsi="Arial" w:cs="Arial"/>
          <w:b/>
          <w:color w:val="0070C0"/>
        </w:rPr>
      </w:pPr>
      <w:r w:rsidRPr="00D3279C">
        <w:rPr>
          <w:rFonts w:ascii="Arial" w:eastAsia="Arial Unicode MS" w:hAnsi="Arial" w:cs="Arial"/>
          <w:b/>
          <w:bCs/>
          <w:color w:val="0070C0"/>
        </w:rPr>
        <w:t>Formación de Docentes:</w:t>
      </w:r>
    </w:p>
    <w:p w:rsidR="00091CCA" w:rsidRPr="00091CCA" w:rsidRDefault="00091CCA" w:rsidP="00091CCA">
      <w:pPr>
        <w:numPr>
          <w:ilvl w:val="0"/>
          <w:numId w:val="5"/>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 Internacional de Formación de Educadores Populares.</w:t>
      </w:r>
    </w:p>
    <w:p w:rsidR="00091CCA" w:rsidRPr="00091CCA" w:rsidRDefault="00091CCA" w:rsidP="00091CCA">
      <w:pPr>
        <w:numPr>
          <w:ilvl w:val="0"/>
          <w:numId w:val="5"/>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mejoramiento docente y de perfeccionamiento pe</w:t>
      </w:r>
      <w:r w:rsidRPr="00091CCA">
        <w:rPr>
          <w:rFonts w:ascii="Arial" w:eastAsia="Arial Unicode MS" w:hAnsi="Arial" w:cs="Arial"/>
          <w:b/>
          <w:sz w:val="24"/>
          <w:szCs w:val="24"/>
        </w:rPr>
        <w:t>r</w:t>
      </w:r>
      <w:r w:rsidRPr="00091CCA">
        <w:rPr>
          <w:rFonts w:ascii="Arial" w:eastAsia="Arial Unicode MS" w:hAnsi="Arial" w:cs="Arial"/>
          <w:b/>
          <w:sz w:val="24"/>
          <w:szCs w:val="24"/>
        </w:rPr>
        <w:t>manente en el servicio.</w:t>
      </w:r>
    </w:p>
    <w:p w:rsidR="00091CCA" w:rsidRPr="00091CCA" w:rsidRDefault="00091CCA" w:rsidP="00091CCA">
      <w:pPr>
        <w:numPr>
          <w:ilvl w:val="0"/>
          <w:numId w:val="5"/>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Formación inicial y profesionalización de docentes en ejercicio (Normal y Superior)</w:t>
      </w:r>
    </w:p>
    <w:p w:rsidR="00091CCA" w:rsidRPr="00D3279C" w:rsidRDefault="00091CCA" w:rsidP="00091CCA">
      <w:pPr>
        <w:pStyle w:val="NormalWeb"/>
        <w:jc w:val="both"/>
        <w:rPr>
          <w:rFonts w:ascii="Arial" w:eastAsia="Arial Unicode MS" w:hAnsi="Arial" w:cs="Arial"/>
          <w:b/>
          <w:color w:val="FF0000"/>
          <w:sz w:val="28"/>
          <w:szCs w:val="28"/>
        </w:rPr>
      </w:pPr>
      <w:r w:rsidRPr="00D3279C">
        <w:rPr>
          <w:rFonts w:ascii="Arial" w:eastAsia="Arial Unicode MS" w:hAnsi="Arial" w:cs="Arial"/>
          <w:b/>
          <w:bCs/>
          <w:color w:val="FF0000"/>
          <w:sz w:val="28"/>
          <w:szCs w:val="28"/>
        </w:rPr>
        <w:t>Servicios de Promoción Social y Desarrollo Comunitario:</w:t>
      </w:r>
    </w:p>
    <w:p w:rsidR="00091CCA" w:rsidRPr="00091CCA" w:rsidRDefault="00091CCA" w:rsidP="00091CCA">
      <w:pPr>
        <w:numPr>
          <w:ilvl w:val="0"/>
          <w:numId w:val="6"/>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atención de necesidades básicas en las áreas de s</w:t>
      </w:r>
      <w:r w:rsidRPr="00091CCA">
        <w:rPr>
          <w:rFonts w:ascii="Arial" w:eastAsia="Arial Unicode MS" w:hAnsi="Arial" w:cs="Arial"/>
          <w:b/>
          <w:sz w:val="24"/>
          <w:szCs w:val="24"/>
        </w:rPr>
        <w:t>a</w:t>
      </w:r>
      <w:r w:rsidRPr="00091CCA">
        <w:rPr>
          <w:rFonts w:ascii="Arial" w:eastAsia="Arial Unicode MS" w:hAnsi="Arial" w:cs="Arial"/>
          <w:b/>
          <w:sz w:val="24"/>
          <w:szCs w:val="24"/>
        </w:rPr>
        <w:t>lud y nutrición.</w:t>
      </w:r>
    </w:p>
    <w:p w:rsidR="00091CCA" w:rsidRPr="00091CCA" w:rsidRDefault="00091CCA" w:rsidP="00091CCA">
      <w:pPr>
        <w:numPr>
          <w:ilvl w:val="0"/>
          <w:numId w:val="6"/>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Programas de organización y desarrollo comunitario.</w:t>
      </w:r>
    </w:p>
    <w:p w:rsidR="00091CCA" w:rsidRDefault="00091CCA" w:rsidP="00091CCA">
      <w:pPr>
        <w:numPr>
          <w:ilvl w:val="0"/>
          <w:numId w:val="6"/>
        </w:numPr>
        <w:spacing w:before="100" w:beforeAutospacing="1" w:after="100" w:afterAutospacing="1" w:line="240" w:lineRule="auto"/>
        <w:jc w:val="both"/>
        <w:rPr>
          <w:rFonts w:ascii="Arial" w:eastAsia="Arial Unicode MS" w:hAnsi="Arial" w:cs="Arial"/>
          <w:b/>
          <w:sz w:val="24"/>
          <w:szCs w:val="24"/>
        </w:rPr>
      </w:pPr>
      <w:r w:rsidRPr="00091CCA">
        <w:rPr>
          <w:rFonts w:ascii="Arial" w:eastAsia="Arial Unicode MS" w:hAnsi="Arial" w:cs="Arial"/>
          <w:b/>
          <w:sz w:val="24"/>
          <w:szCs w:val="24"/>
        </w:rPr>
        <w:t>Centros comunitarios, cooperativas (de consumo, ahorro o produ</w:t>
      </w:r>
      <w:r w:rsidRPr="00091CCA">
        <w:rPr>
          <w:rFonts w:ascii="Arial" w:eastAsia="Arial Unicode MS" w:hAnsi="Arial" w:cs="Arial"/>
          <w:b/>
          <w:sz w:val="24"/>
          <w:szCs w:val="24"/>
        </w:rPr>
        <w:t>c</w:t>
      </w:r>
      <w:r w:rsidRPr="00091CCA">
        <w:rPr>
          <w:rFonts w:ascii="Arial" w:eastAsia="Arial Unicode MS" w:hAnsi="Arial" w:cs="Arial"/>
          <w:b/>
          <w:sz w:val="24"/>
          <w:szCs w:val="24"/>
        </w:rPr>
        <w:t>ción), microempresas y consorcios para la organización y desarr</w:t>
      </w:r>
      <w:r w:rsidRPr="00091CCA">
        <w:rPr>
          <w:rFonts w:ascii="Arial" w:eastAsia="Arial Unicode MS" w:hAnsi="Arial" w:cs="Arial"/>
          <w:b/>
          <w:sz w:val="24"/>
          <w:szCs w:val="24"/>
        </w:rPr>
        <w:t>o</w:t>
      </w:r>
      <w:r w:rsidRPr="00091CCA">
        <w:rPr>
          <w:rFonts w:ascii="Arial" w:eastAsia="Arial Unicode MS" w:hAnsi="Arial" w:cs="Arial"/>
          <w:b/>
          <w:sz w:val="24"/>
          <w:szCs w:val="24"/>
        </w:rPr>
        <w:t>llo de comunidades marginales urbanas, campesinas e indígenas.</w:t>
      </w:r>
    </w:p>
    <w:p w:rsidR="00D3279C" w:rsidRDefault="00D3279C" w:rsidP="00D3279C">
      <w:pPr>
        <w:spacing w:before="100" w:beforeAutospacing="1" w:after="100" w:afterAutospacing="1" w:line="240" w:lineRule="auto"/>
        <w:jc w:val="center"/>
        <w:rPr>
          <w:rFonts w:ascii="Arial" w:eastAsia="Arial Unicode MS" w:hAnsi="Arial" w:cs="Arial"/>
          <w:b/>
          <w:sz w:val="24"/>
          <w:szCs w:val="24"/>
        </w:rPr>
      </w:pPr>
      <w:r>
        <w:rPr>
          <w:noProof/>
          <w:color w:val="0000FF"/>
          <w:lang w:eastAsia="es-ES"/>
        </w:rPr>
        <w:lastRenderedPageBreak/>
        <w:drawing>
          <wp:inline distT="0" distB="0" distL="0" distR="0">
            <wp:extent cx="4457700" cy="2871788"/>
            <wp:effectExtent l="19050" t="0" r="0" b="0"/>
            <wp:docPr id="7" name="irc_mi" descr="http://diariopuertoplata.com/wp-content/uploads/2013/02/Inaugurar%C3%A1n-m%C3%B3dulo-de-electricidad-residencial-en-escuela-Fe-y-Alegr%C3%ADa.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iariopuertoplata.com/wp-content/uploads/2013/02/Inaugurar%C3%A1n-m%C3%B3dulo-de-electricidad-residencial-en-escuela-Fe-y-Alegr%C3%ADa.jpg">
                      <a:hlinkClick r:id="rId31"/>
                    </pic:cNvPr>
                    <pic:cNvPicPr>
                      <a:picLocks noChangeAspect="1" noChangeArrowheads="1"/>
                    </pic:cNvPicPr>
                  </pic:nvPicPr>
                  <pic:blipFill>
                    <a:blip r:embed="rId32"/>
                    <a:srcRect/>
                    <a:stretch>
                      <a:fillRect/>
                    </a:stretch>
                  </pic:blipFill>
                  <pic:spPr bwMode="auto">
                    <a:xfrm>
                      <a:off x="0" y="0"/>
                      <a:ext cx="4457700" cy="2871788"/>
                    </a:xfrm>
                    <a:prstGeom prst="rect">
                      <a:avLst/>
                    </a:prstGeom>
                    <a:noFill/>
                    <a:ln w="9525">
                      <a:noFill/>
                      <a:miter lim="800000"/>
                      <a:headEnd/>
                      <a:tailEnd/>
                    </a:ln>
                  </pic:spPr>
                </pic:pic>
              </a:graphicData>
            </a:graphic>
          </wp:inline>
        </w:drawing>
      </w:r>
    </w:p>
    <w:p w:rsidR="00091CCA" w:rsidRPr="00D3279C" w:rsidRDefault="00091CCA" w:rsidP="00091CCA">
      <w:pPr>
        <w:pStyle w:val="Ttulo2"/>
        <w:jc w:val="both"/>
        <w:rPr>
          <w:rFonts w:ascii="Arial" w:eastAsia="Arial Unicode MS" w:hAnsi="Arial" w:cs="Arial"/>
          <w:color w:val="FF0000"/>
          <w:sz w:val="28"/>
          <w:szCs w:val="28"/>
        </w:rPr>
      </w:pPr>
      <w:r w:rsidRPr="00D3279C">
        <w:rPr>
          <w:rStyle w:val="mw-headline"/>
          <w:rFonts w:ascii="Arial" w:eastAsia="Arial Unicode MS" w:hAnsi="Arial" w:cs="Arial"/>
          <w:color w:val="FF0000"/>
          <w:sz w:val="28"/>
          <w:szCs w:val="28"/>
        </w:rPr>
        <w:t>Expansión</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El 5 de marzo de 1955 se abrieron las puertas de la primera escuela de Fe y Alegría en una barriada marginal del oeste de Caracas, gracias a la g</w:t>
      </w:r>
      <w:r w:rsidRPr="00091CCA">
        <w:rPr>
          <w:rFonts w:ascii="Arial" w:eastAsia="Arial Unicode MS" w:hAnsi="Arial" w:cs="Arial"/>
          <w:b/>
        </w:rPr>
        <w:t>e</w:t>
      </w:r>
      <w:r w:rsidRPr="00091CCA">
        <w:rPr>
          <w:rFonts w:ascii="Arial" w:eastAsia="Arial Unicode MS" w:hAnsi="Arial" w:cs="Arial"/>
          <w:b/>
        </w:rPr>
        <w:t xml:space="preserve">nerosidad de </w:t>
      </w:r>
      <w:hyperlink r:id="rId33" w:tooltip="Abraham Reyes (aún no redactado)" w:history="1">
        <w:r w:rsidRPr="00091CCA">
          <w:rPr>
            <w:rStyle w:val="Hipervnculo"/>
            <w:rFonts w:ascii="Arial" w:eastAsia="Arial Unicode MS" w:hAnsi="Arial" w:cs="Arial"/>
            <w:b/>
          </w:rPr>
          <w:t>Abraham Reyes</w:t>
        </w:r>
      </w:hyperlink>
      <w:r w:rsidRPr="00091CCA">
        <w:rPr>
          <w:rFonts w:ascii="Arial" w:eastAsia="Arial Unicode MS" w:hAnsi="Arial" w:cs="Arial"/>
          <w:b/>
        </w:rPr>
        <w:t xml:space="preserve">, Así comienza la evolución de lo que es hoy el "Movimiento Internacional de Educación Popular Integral y Promoción Social Fe y Alegría". El Movimiento se extendió luego a </w:t>
      </w:r>
      <w:hyperlink r:id="rId34" w:tooltip="Francia" w:history="1">
        <w:r w:rsidRPr="00091CCA">
          <w:rPr>
            <w:rStyle w:val="Hipervnculo"/>
            <w:rFonts w:ascii="Arial" w:eastAsia="Arial Unicode MS" w:hAnsi="Arial" w:cs="Arial"/>
            <w:b/>
          </w:rPr>
          <w:t>Francia</w:t>
        </w:r>
      </w:hyperlink>
      <w:r w:rsidRPr="00091CCA">
        <w:rPr>
          <w:rFonts w:ascii="Arial" w:eastAsia="Arial Unicode MS" w:hAnsi="Arial" w:cs="Arial"/>
          <w:b/>
        </w:rPr>
        <w:t xml:space="preserve"> y otros lugares de Europa (1971. En 1985 se establece Fe y Alegría en </w:t>
      </w:r>
      <w:hyperlink r:id="rId35" w:tooltip="España" w:history="1">
        <w:r w:rsidRPr="00091CCA">
          <w:rPr>
            <w:rStyle w:val="Hipervnculo"/>
            <w:rFonts w:ascii="Arial" w:eastAsia="Arial Unicode MS" w:hAnsi="Arial" w:cs="Arial"/>
            <w:b/>
          </w:rPr>
          <w:t>España</w:t>
        </w:r>
      </w:hyperlink>
      <w:r w:rsidRPr="00091CCA">
        <w:rPr>
          <w:rFonts w:ascii="Arial" w:eastAsia="Arial Unicode MS" w:hAnsi="Arial" w:cs="Arial"/>
          <w:b/>
        </w:rPr>
        <w:t xml:space="preserve"> como una plataforma de apoyo a los países latinoamericanos y de dif</w:t>
      </w:r>
      <w:r w:rsidRPr="00091CCA">
        <w:rPr>
          <w:rFonts w:ascii="Arial" w:eastAsia="Arial Unicode MS" w:hAnsi="Arial" w:cs="Arial"/>
          <w:b/>
        </w:rPr>
        <w:t>u</w:t>
      </w:r>
      <w:r w:rsidRPr="00091CCA">
        <w:rPr>
          <w:rFonts w:ascii="Arial" w:eastAsia="Arial Unicode MS" w:hAnsi="Arial" w:cs="Arial"/>
          <w:b/>
        </w:rPr>
        <w:t>sión del trabajo del Movimiento en Europa; desde 1999 se redefine su m</w:t>
      </w:r>
      <w:r w:rsidRPr="00091CCA">
        <w:rPr>
          <w:rFonts w:ascii="Arial" w:eastAsia="Arial Unicode MS" w:hAnsi="Arial" w:cs="Arial"/>
          <w:b/>
        </w:rPr>
        <w:t>i</w:t>
      </w:r>
      <w:r w:rsidRPr="00091CCA">
        <w:rPr>
          <w:rFonts w:ascii="Arial" w:eastAsia="Arial Unicode MS" w:hAnsi="Arial" w:cs="Arial"/>
          <w:b/>
        </w:rPr>
        <w:t>sión para asumir nuevos retos en el campo de la cooperación al desarr</w:t>
      </w:r>
      <w:r w:rsidRPr="00091CCA">
        <w:rPr>
          <w:rFonts w:ascii="Arial" w:eastAsia="Arial Unicode MS" w:hAnsi="Arial" w:cs="Arial"/>
          <w:b/>
        </w:rPr>
        <w:t>o</w:t>
      </w:r>
      <w:r w:rsidRPr="00091CCA">
        <w:rPr>
          <w:rFonts w:ascii="Arial" w:eastAsia="Arial Unicode MS" w:hAnsi="Arial" w:cs="Arial"/>
          <w:b/>
        </w:rPr>
        <w:t>llo, con el nombre de Fundación Entreculturas-Fe y Alegría.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En la búsqueda de respuestas a las urgencias de alumnos y comunid</w:t>
      </w:r>
      <w:r w:rsidRPr="00091CCA">
        <w:rPr>
          <w:rFonts w:ascii="Arial" w:eastAsia="Arial Unicode MS" w:hAnsi="Arial" w:cs="Arial"/>
          <w:b/>
        </w:rPr>
        <w:t>a</w:t>
      </w:r>
      <w:r w:rsidRPr="00091CCA">
        <w:rPr>
          <w:rFonts w:ascii="Arial" w:eastAsia="Arial Unicode MS" w:hAnsi="Arial" w:cs="Arial"/>
          <w:b/>
        </w:rPr>
        <w:t>des, la propuesta de Fe y Alegría se ha concretado en diversas iniciativas en los distintos países. Además de la educación escolarizada en preesc</w:t>
      </w:r>
      <w:r w:rsidRPr="00091CCA">
        <w:rPr>
          <w:rFonts w:ascii="Arial" w:eastAsia="Arial Unicode MS" w:hAnsi="Arial" w:cs="Arial"/>
          <w:b/>
        </w:rPr>
        <w:t>o</w:t>
      </w:r>
      <w:r w:rsidRPr="00091CCA">
        <w:rPr>
          <w:rFonts w:ascii="Arial" w:eastAsia="Arial Unicode MS" w:hAnsi="Arial" w:cs="Arial"/>
          <w:b/>
        </w:rPr>
        <w:t>lar, básica y media, se ha abierto espacio a otras formas de acción para la promoción humana, como son: las emisoras de radio, los programas de educación de adultos, capacitación laboral y reinserción escolar, la fo</w:t>
      </w:r>
      <w:r w:rsidRPr="00091CCA">
        <w:rPr>
          <w:rFonts w:ascii="Arial" w:eastAsia="Arial Unicode MS" w:hAnsi="Arial" w:cs="Arial"/>
          <w:b/>
        </w:rPr>
        <w:t>r</w:t>
      </w:r>
      <w:r w:rsidRPr="00091CCA">
        <w:rPr>
          <w:rFonts w:ascii="Arial" w:eastAsia="Arial Unicode MS" w:hAnsi="Arial" w:cs="Arial"/>
          <w:b/>
        </w:rPr>
        <w:t>mación profesional media y superior-universitaria, el fomento de cooper</w:t>
      </w:r>
      <w:r w:rsidRPr="00091CCA">
        <w:rPr>
          <w:rFonts w:ascii="Arial" w:eastAsia="Arial Unicode MS" w:hAnsi="Arial" w:cs="Arial"/>
          <w:b/>
        </w:rPr>
        <w:t>a</w:t>
      </w:r>
      <w:r w:rsidRPr="00091CCA">
        <w:rPr>
          <w:rFonts w:ascii="Arial" w:eastAsia="Arial Unicode MS" w:hAnsi="Arial" w:cs="Arial"/>
          <w:b/>
        </w:rPr>
        <w:t>tivas y microempresas, así como proyectos de desarrollo comunitario, salud, cultura indígena, formación de educadores, edición de materiales educativos, entre otros.</w:t>
      </w:r>
    </w:p>
    <w:p w:rsidR="00091CCA" w:rsidRPr="00091CCA" w:rsidRDefault="00D3279C" w:rsidP="00091CCA">
      <w:pPr>
        <w:pStyle w:val="NormalWeb"/>
        <w:jc w:val="both"/>
        <w:rPr>
          <w:rFonts w:ascii="Arial" w:eastAsia="Arial Unicode MS" w:hAnsi="Arial" w:cs="Arial"/>
          <w:b/>
        </w:rPr>
      </w:pPr>
      <w:r>
        <w:rPr>
          <w:rFonts w:ascii="Arial" w:eastAsia="Arial Unicode MS" w:hAnsi="Arial" w:cs="Arial"/>
          <w:b/>
        </w:rPr>
        <w:t xml:space="preserve">    </w:t>
      </w:r>
      <w:r w:rsidR="00091CCA" w:rsidRPr="00091CCA">
        <w:rPr>
          <w:rFonts w:ascii="Arial" w:eastAsia="Arial Unicode MS" w:hAnsi="Arial" w:cs="Arial"/>
          <w:b/>
        </w:rPr>
        <w:t>En todas estas áreas se actúa desde y con las comunidades, buscando complementar y apoyar la acción de otros entes, públicos y privados.</w:t>
      </w:r>
      <w:r>
        <w:rPr>
          <w:rFonts w:ascii="Arial" w:eastAsia="Arial Unicode MS" w:hAnsi="Arial" w:cs="Arial"/>
          <w:b/>
        </w:rPr>
        <w:t xml:space="preserve"> </w:t>
      </w:r>
      <w:r w:rsidR="00091CCA" w:rsidRPr="00091CCA">
        <w:rPr>
          <w:rFonts w:ascii="Arial" w:eastAsia="Arial Unicode MS" w:hAnsi="Arial" w:cs="Arial"/>
          <w:b/>
        </w:rPr>
        <w:t>P</w:t>
      </w:r>
      <w:r w:rsidR="00091CCA" w:rsidRPr="00091CCA">
        <w:rPr>
          <w:rFonts w:ascii="Arial" w:eastAsia="Arial Unicode MS" w:hAnsi="Arial" w:cs="Arial"/>
          <w:b/>
        </w:rPr>
        <w:t>a</w:t>
      </w:r>
      <w:r w:rsidR="00091CCA" w:rsidRPr="00091CCA">
        <w:rPr>
          <w:rFonts w:ascii="Arial" w:eastAsia="Arial Unicode MS" w:hAnsi="Arial" w:cs="Arial"/>
          <w:b/>
        </w:rPr>
        <w:t>ra el 2005, los alumnos y participantes atendidos llegaban a 1.259.541. El número descontando los registrados en más de un programa es de 920.475. Se opera con una red de 1.510 puntos en los que funcionan 2.724 unidades de servicio: 1.092 son planteles escolares, 53 emisoras de radio, 703 centros de educación a distancia y 876 centros de educación altern</w:t>
      </w:r>
      <w:r w:rsidR="00091CCA" w:rsidRPr="00091CCA">
        <w:rPr>
          <w:rFonts w:ascii="Arial" w:eastAsia="Arial Unicode MS" w:hAnsi="Arial" w:cs="Arial"/>
          <w:b/>
        </w:rPr>
        <w:t>a</w:t>
      </w:r>
      <w:r w:rsidR="00091CCA" w:rsidRPr="00091CCA">
        <w:rPr>
          <w:rFonts w:ascii="Arial" w:eastAsia="Arial Unicode MS" w:hAnsi="Arial" w:cs="Arial"/>
          <w:b/>
        </w:rPr>
        <w:t>tiva y servicios.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lastRenderedPageBreak/>
        <w:t>En Fe y Alegría trabajan 38.318 personas, el 97,7% laicos y 2,3% mie</w:t>
      </w:r>
      <w:r w:rsidRPr="00091CCA">
        <w:rPr>
          <w:rFonts w:ascii="Arial" w:eastAsia="Arial Unicode MS" w:hAnsi="Arial" w:cs="Arial"/>
          <w:b/>
        </w:rPr>
        <w:t>m</w:t>
      </w:r>
      <w:r w:rsidRPr="00091CCA">
        <w:rPr>
          <w:rFonts w:ascii="Arial" w:eastAsia="Arial Unicode MS" w:hAnsi="Arial" w:cs="Arial"/>
          <w:b/>
        </w:rPr>
        <w:t>bros de congregaciones religiosas. Esta cifra no incluye a centenares de colaboradores voluntarios en los distintos países.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En varios programas resulta imposible contabilizar los participantes d</w:t>
      </w:r>
      <w:r w:rsidRPr="00091CCA">
        <w:rPr>
          <w:rFonts w:ascii="Arial" w:eastAsia="Arial Unicode MS" w:hAnsi="Arial" w:cs="Arial"/>
          <w:b/>
        </w:rPr>
        <w:t>i</w:t>
      </w:r>
      <w:r w:rsidRPr="00091CCA">
        <w:rPr>
          <w:rFonts w:ascii="Arial" w:eastAsia="Arial Unicode MS" w:hAnsi="Arial" w:cs="Arial"/>
          <w:b/>
        </w:rPr>
        <w:t>rectos, mucho menos los indirectos. La cifra de personas a las que llega la acción del Movimiento bien pudiera estar por los siete millones al año.</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Fe y Alegría, además esta ubicada en varios lugares de la República D</w:t>
      </w:r>
      <w:r w:rsidRPr="00091CCA">
        <w:rPr>
          <w:rFonts w:ascii="Arial" w:eastAsia="Arial Unicode MS" w:hAnsi="Arial" w:cs="Arial"/>
          <w:b/>
        </w:rPr>
        <w:t>o</w:t>
      </w:r>
      <w:r w:rsidRPr="00091CCA">
        <w:rPr>
          <w:rFonts w:ascii="Arial" w:eastAsia="Arial Unicode MS" w:hAnsi="Arial" w:cs="Arial"/>
          <w:b/>
        </w:rPr>
        <w:t>minicana, tales como: Los Alcarrizos, Pantoja, Hato Nuevo y otros sect</w:t>
      </w:r>
      <w:r w:rsidRPr="00091CCA">
        <w:rPr>
          <w:rFonts w:ascii="Arial" w:eastAsia="Arial Unicode MS" w:hAnsi="Arial" w:cs="Arial"/>
          <w:b/>
        </w:rPr>
        <w:t>o</w:t>
      </w:r>
      <w:r w:rsidRPr="00091CCA">
        <w:rPr>
          <w:rFonts w:ascii="Arial" w:eastAsia="Arial Unicode MS" w:hAnsi="Arial" w:cs="Arial"/>
          <w:b/>
        </w:rPr>
        <w:t>res de Santo Domingo, También se han ubicado en la región norte, sur y este del país, teniendo grandes logros y ayudando a niños de escasos recursos y que no recibían una buena educación en sus casas y sectores. En esta se les enseña la religión católica a niños que ingresan.</w:t>
      </w:r>
    </w:p>
    <w:p w:rsidR="00D3279C" w:rsidRDefault="00D3279C" w:rsidP="00D3279C">
      <w:pPr>
        <w:pStyle w:val="Ttulo2"/>
        <w:jc w:val="center"/>
        <w:rPr>
          <w:rStyle w:val="mw-headline"/>
          <w:rFonts w:ascii="Arial" w:eastAsia="Arial Unicode MS" w:hAnsi="Arial" w:cs="Arial"/>
          <w:color w:val="FF0000"/>
          <w:sz w:val="28"/>
          <w:szCs w:val="28"/>
        </w:rPr>
      </w:pPr>
      <w:r w:rsidRPr="00D3279C">
        <w:rPr>
          <w:rStyle w:val="mw-headline"/>
          <w:rFonts w:ascii="Arial" w:eastAsia="Arial Unicode MS" w:hAnsi="Arial" w:cs="Arial"/>
          <w:noProof/>
          <w:color w:val="FF0000"/>
          <w:sz w:val="28"/>
          <w:szCs w:val="28"/>
        </w:rPr>
        <w:drawing>
          <wp:inline distT="0" distB="0" distL="0" distR="0">
            <wp:extent cx="4314825" cy="2376810"/>
            <wp:effectExtent l="19050" t="0" r="0" b="0"/>
            <wp:docPr id="5" name="irc_mi" descr="http://t2.gstatic.com/images?q=tbn:ANd9GcT_4lxELbkB_r89xAVlr_uMLUqzKMwo-aZvlI_ti2DZ5WS8vrm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T_4lxELbkB_r89xAVlr_uMLUqzKMwo-aZvlI_ti2DZ5WS8vrmR">
                      <a:hlinkClick r:id="rId36"/>
                    </pic:cNvPr>
                    <pic:cNvPicPr>
                      <a:picLocks noChangeAspect="1" noChangeArrowheads="1"/>
                    </pic:cNvPicPr>
                  </pic:nvPicPr>
                  <pic:blipFill>
                    <a:blip r:embed="rId37"/>
                    <a:srcRect/>
                    <a:stretch>
                      <a:fillRect/>
                    </a:stretch>
                  </pic:blipFill>
                  <pic:spPr bwMode="auto">
                    <a:xfrm>
                      <a:off x="0" y="0"/>
                      <a:ext cx="4318887" cy="2379048"/>
                    </a:xfrm>
                    <a:prstGeom prst="rect">
                      <a:avLst/>
                    </a:prstGeom>
                    <a:noFill/>
                    <a:ln w="9525">
                      <a:noFill/>
                      <a:miter lim="800000"/>
                      <a:headEnd/>
                      <a:tailEnd/>
                    </a:ln>
                  </pic:spPr>
                </pic:pic>
              </a:graphicData>
            </a:graphic>
          </wp:inline>
        </w:drawing>
      </w:r>
    </w:p>
    <w:p w:rsidR="00091CCA" w:rsidRPr="00D3279C" w:rsidRDefault="00091CCA" w:rsidP="00091CCA">
      <w:pPr>
        <w:pStyle w:val="Ttulo2"/>
        <w:jc w:val="both"/>
        <w:rPr>
          <w:rFonts w:ascii="Arial" w:eastAsia="Arial Unicode MS" w:hAnsi="Arial" w:cs="Arial"/>
          <w:color w:val="FF0000"/>
          <w:sz w:val="28"/>
          <w:szCs w:val="28"/>
        </w:rPr>
      </w:pPr>
      <w:r w:rsidRPr="00D3279C">
        <w:rPr>
          <w:rStyle w:val="mw-headline"/>
          <w:rFonts w:ascii="Arial" w:eastAsia="Arial Unicode MS" w:hAnsi="Arial" w:cs="Arial"/>
          <w:color w:val="FF0000"/>
          <w:sz w:val="28"/>
          <w:szCs w:val="28"/>
        </w:rPr>
        <w:t>Fe y Alegría en el Perú</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La historia de los colegios Fe y Alegría en el Perú se remonta a un padre jesuita, al que muchos alumnos conocen como el Padre Usera. Este pe</w:t>
      </w:r>
      <w:r w:rsidRPr="00091CCA">
        <w:rPr>
          <w:rFonts w:ascii="Arial" w:eastAsia="Arial Unicode MS" w:hAnsi="Arial" w:cs="Arial"/>
          <w:b/>
        </w:rPr>
        <w:t>r</w:t>
      </w:r>
      <w:r w:rsidRPr="00091CCA">
        <w:rPr>
          <w:rFonts w:ascii="Arial" w:eastAsia="Arial Unicode MS" w:hAnsi="Arial" w:cs="Arial"/>
          <w:b/>
        </w:rPr>
        <w:t>sonaje es muy conocido por su bondad y milagros de los cuales podría narrarles las muchas que aquí aparecen.</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El Padre Usera desde muy niño sintió el llamado de Dios en su vida y se consagró a una vida Santa en servicio a los demás. Es por eso, que este impulso por hacer lo mejor para los otros, es que logra fundar el primer colegio Fe y Alegría en el Perú, buscando la educación de los más neces</w:t>
      </w:r>
      <w:r w:rsidRPr="00091CCA">
        <w:rPr>
          <w:rFonts w:ascii="Arial" w:eastAsia="Arial Unicode MS" w:hAnsi="Arial" w:cs="Arial"/>
          <w:b/>
        </w:rPr>
        <w:t>i</w:t>
      </w:r>
      <w:r w:rsidRPr="00091CCA">
        <w:rPr>
          <w:rFonts w:ascii="Arial" w:eastAsia="Arial Unicode MS" w:hAnsi="Arial" w:cs="Arial"/>
          <w:b/>
        </w:rPr>
        <w:t>tados.</w:t>
      </w:r>
    </w:p>
    <w:p w:rsidR="00091CCA" w:rsidRDefault="00091CCA" w:rsidP="00091CCA">
      <w:pPr>
        <w:pStyle w:val="NormalWeb"/>
        <w:jc w:val="both"/>
        <w:rPr>
          <w:rFonts w:ascii="Arial" w:eastAsia="Arial Unicode MS" w:hAnsi="Arial" w:cs="Arial"/>
          <w:b/>
        </w:rPr>
      </w:pPr>
      <w:r w:rsidRPr="00091CCA">
        <w:rPr>
          <w:rFonts w:ascii="Arial" w:eastAsia="Arial Unicode MS" w:hAnsi="Arial" w:cs="Arial"/>
          <w:b/>
        </w:rPr>
        <w:t>Muchos siguieron su ejemplo, y gracias a la congregación "Amor de Dios" hasta ahora se han fundado 75 colegios Fe y Alegría a nivel naci</w:t>
      </w:r>
      <w:r w:rsidRPr="00091CCA">
        <w:rPr>
          <w:rFonts w:ascii="Arial" w:eastAsia="Arial Unicode MS" w:hAnsi="Arial" w:cs="Arial"/>
          <w:b/>
        </w:rPr>
        <w:t>o</w:t>
      </w:r>
      <w:r w:rsidRPr="00091CCA">
        <w:rPr>
          <w:rFonts w:ascii="Arial" w:eastAsia="Arial Unicode MS" w:hAnsi="Arial" w:cs="Arial"/>
          <w:b/>
        </w:rPr>
        <w:t>nal.</w:t>
      </w:r>
    </w:p>
    <w:p w:rsidR="00D3279C" w:rsidRDefault="00D3279C" w:rsidP="00091CCA">
      <w:pPr>
        <w:pStyle w:val="NormalWeb"/>
        <w:jc w:val="both"/>
        <w:rPr>
          <w:rFonts w:ascii="Arial" w:eastAsia="Arial Unicode MS" w:hAnsi="Arial" w:cs="Arial"/>
          <w:b/>
        </w:rPr>
      </w:pPr>
    </w:p>
    <w:p w:rsidR="00D3279C" w:rsidRPr="00091CCA" w:rsidRDefault="00D3279C" w:rsidP="00091CCA">
      <w:pPr>
        <w:pStyle w:val="NormalWeb"/>
        <w:jc w:val="both"/>
        <w:rPr>
          <w:rFonts w:ascii="Arial" w:eastAsia="Arial Unicode MS" w:hAnsi="Arial" w:cs="Arial"/>
          <w:b/>
        </w:rPr>
      </w:pPr>
    </w:p>
    <w:p w:rsidR="00091CCA" w:rsidRPr="00D3279C" w:rsidRDefault="00091CCA" w:rsidP="00091CCA">
      <w:pPr>
        <w:pStyle w:val="Ttulo2"/>
        <w:jc w:val="both"/>
        <w:rPr>
          <w:rFonts w:ascii="Arial" w:eastAsia="Arial Unicode MS" w:hAnsi="Arial" w:cs="Arial"/>
          <w:color w:val="FF0000"/>
          <w:sz w:val="28"/>
          <w:szCs w:val="28"/>
        </w:rPr>
      </w:pPr>
      <w:r w:rsidRPr="00D3279C">
        <w:rPr>
          <w:rStyle w:val="mw-headline"/>
          <w:rFonts w:ascii="Arial" w:eastAsia="Arial Unicode MS" w:hAnsi="Arial" w:cs="Arial"/>
          <w:color w:val="FF0000"/>
          <w:sz w:val="28"/>
          <w:szCs w:val="28"/>
        </w:rPr>
        <w:lastRenderedPageBreak/>
        <w:t>Ideario</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Fe y alegría dispone de un ideario o referencia fundamental de este, cit</w:t>
      </w:r>
      <w:r w:rsidRPr="00091CCA">
        <w:rPr>
          <w:rFonts w:ascii="Arial" w:eastAsia="Arial Unicode MS" w:hAnsi="Arial" w:cs="Arial"/>
          <w:b/>
        </w:rPr>
        <w:t>a</w:t>
      </w:r>
      <w:r w:rsidRPr="00091CCA">
        <w:rPr>
          <w:rFonts w:ascii="Arial" w:eastAsia="Arial Unicode MS" w:hAnsi="Arial" w:cs="Arial"/>
          <w:b/>
        </w:rPr>
        <w:t>do textualmente</w:t>
      </w:r>
      <w:r w:rsidRPr="00D3279C">
        <w:rPr>
          <w:rFonts w:ascii="Arial" w:eastAsia="Arial Unicode MS" w:hAnsi="Arial" w:cs="Arial"/>
          <w:b/>
        </w:rPr>
        <w:t xml:space="preserve"> de </w:t>
      </w:r>
      <w:hyperlink r:id="rId38" w:history="1">
        <w:r w:rsidRPr="00D3279C">
          <w:rPr>
            <w:rStyle w:val="Hipervnculo"/>
            <w:rFonts w:ascii="Arial" w:eastAsia="Arial Unicode MS" w:hAnsi="Arial" w:cs="Arial"/>
            <w:b/>
            <w:color w:val="auto"/>
          </w:rPr>
          <w:t>aquí</w:t>
        </w:r>
      </w:hyperlink>
      <w:r w:rsidRPr="00091CCA">
        <w:rPr>
          <w:rFonts w:ascii="Arial" w:eastAsia="Arial Unicode MS" w:hAnsi="Arial" w:cs="Arial"/>
          <w:b/>
        </w:rPr>
        <w:t xml:space="preserve">. </w:t>
      </w:r>
      <w:r w:rsidRPr="00091CCA">
        <w:rPr>
          <w:rFonts w:ascii="Arial" w:eastAsia="Arial Unicode MS" w:hAnsi="Arial" w:cs="Arial"/>
          <w:b/>
          <w:i/>
          <w:iCs/>
        </w:rPr>
        <w:t>N.T: Este apartado es simplemente un adaptado a Wikipedia del Ideario en la página de Fe y Alegría.</w:t>
      </w:r>
      <w:r w:rsidRPr="00091CCA">
        <w:rPr>
          <w:rFonts w:ascii="Arial" w:eastAsia="Arial Unicode MS" w:hAnsi="Arial" w:cs="Arial"/>
          <w:b/>
        </w:rPr>
        <w:t xml:space="preserve"> 1. IDENTIDAD DE FE Y ALEGRÍA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1.1.    Fe y alegría es un Movimiento de Educación Popular que nacido e impulsado por la vivencia de la Fe Cristiana, frente a situaciones de inju</w:t>
      </w:r>
      <w:r w:rsidRPr="00091CCA">
        <w:rPr>
          <w:rFonts w:ascii="Arial" w:eastAsia="Arial Unicode MS" w:hAnsi="Arial" w:cs="Arial"/>
          <w:b/>
          <w:sz w:val="24"/>
          <w:szCs w:val="24"/>
        </w:rPr>
        <w:t>s</w:t>
      </w:r>
      <w:r w:rsidRPr="00091CCA">
        <w:rPr>
          <w:rFonts w:ascii="Arial" w:eastAsia="Arial Unicode MS" w:hAnsi="Arial" w:cs="Arial"/>
          <w:b/>
          <w:sz w:val="24"/>
          <w:szCs w:val="24"/>
        </w:rPr>
        <w:t>ticia, se compromete con el proceso histórico de los sectores populares en la construcción de una sociedad justa y fraterna.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1.2.    Fe y Alegría hace una opción por los pobres, y en coherencia con ella escoge los sectores más necesitados para realizar su acción educat</w:t>
      </w:r>
      <w:r w:rsidRPr="00091CCA">
        <w:rPr>
          <w:rFonts w:ascii="Arial" w:eastAsia="Arial Unicode MS" w:hAnsi="Arial" w:cs="Arial"/>
          <w:b/>
          <w:sz w:val="24"/>
          <w:szCs w:val="24"/>
        </w:rPr>
        <w:t>i</w:t>
      </w:r>
      <w:r w:rsidRPr="00091CCA">
        <w:rPr>
          <w:rFonts w:ascii="Arial" w:eastAsia="Arial Unicode MS" w:hAnsi="Arial" w:cs="Arial"/>
          <w:b/>
          <w:sz w:val="24"/>
          <w:szCs w:val="24"/>
        </w:rPr>
        <w:t>va y de promoción social; desde allí, dirige a la sociedad en general su reclamo constante en búsqueda de un mundo más humano.</w:t>
      </w:r>
    </w:p>
    <w:p w:rsidR="00091CCA" w:rsidRPr="00091CCA" w:rsidRDefault="00091CCA" w:rsidP="00091CCA">
      <w:pPr>
        <w:pStyle w:val="NormalWeb"/>
        <w:jc w:val="both"/>
        <w:rPr>
          <w:rFonts w:ascii="Arial" w:eastAsia="Arial Unicode MS" w:hAnsi="Arial" w:cs="Arial"/>
          <w:b/>
          <w:color w:val="0070C0"/>
        </w:rPr>
      </w:pPr>
      <w:r w:rsidRPr="00091CCA">
        <w:rPr>
          <w:rFonts w:ascii="Arial" w:eastAsia="Arial Unicode MS" w:hAnsi="Arial" w:cs="Arial"/>
          <w:b/>
          <w:color w:val="0070C0"/>
        </w:rPr>
        <w:t>2. OBJETIVOS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Este Movimiento persigue los siguientes objetivos: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2.1.    Promover la formación de hombres y mujeres nuevos, conscie</w:t>
      </w:r>
      <w:r w:rsidRPr="00091CCA">
        <w:rPr>
          <w:rFonts w:ascii="Arial" w:eastAsia="Arial Unicode MS" w:hAnsi="Arial" w:cs="Arial"/>
          <w:b/>
          <w:sz w:val="24"/>
          <w:szCs w:val="24"/>
        </w:rPr>
        <w:t>n</w:t>
      </w:r>
      <w:r w:rsidRPr="00091CCA">
        <w:rPr>
          <w:rFonts w:ascii="Arial" w:eastAsia="Arial Unicode MS" w:hAnsi="Arial" w:cs="Arial"/>
          <w:b/>
          <w:sz w:val="24"/>
          <w:szCs w:val="24"/>
        </w:rPr>
        <w:t>tes de sus potencialidades y de la realidad que los rodea, abiertos a la transcendencia, agentes de cambio y protagonistas de su propio desarr</w:t>
      </w:r>
      <w:r w:rsidRPr="00091CCA">
        <w:rPr>
          <w:rFonts w:ascii="Arial" w:eastAsia="Arial Unicode MS" w:hAnsi="Arial" w:cs="Arial"/>
          <w:b/>
          <w:sz w:val="24"/>
          <w:szCs w:val="24"/>
        </w:rPr>
        <w:t>o</w:t>
      </w:r>
      <w:r w:rsidRPr="00091CCA">
        <w:rPr>
          <w:rFonts w:ascii="Arial" w:eastAsia="Arial Unicode MS" w:hAnsi="Arial" w:cs="Arial"/>
          <w:b/>
          <w:sz w:val="24"/>
          <w:szCs w:val="24"/>
        </w:rPr>
        <w:t>llo.</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2.2.    Contribuir a la creación de una sociedad nueva en la que sus e</w:t>
      </w:r>
      <w:r w:rsidRPr="00091CCA">
        <w:rPr>
          <w:rFonts w:ascii="Arial" w:eastAsia="Arial Unicode MS" w:hAnsi="Arial" w:cs="Arial"/>
          <w:b/>
          <w:sz w:val="24"/>
          <w:szCs w:val="24"/>
        </w:rPr>
        <w:t>s</w:t>
      </w:r>
      <w:r w:rsidRPr="00091CCA">
        <w:rPr>
          <w:rFonts w:ascii="Arial" w:eastAsia="Arial Unicode MS" w:hAnsi="Arial" w:cs="Arial"/>
          <w:b/>
          <w:sz w:val="24"/>
          <w:szCs w:val="24"/>
        </w:rPr>
        <w:t>tructuras hagan posible el compromiso de una Fe cristiana en obras de amor y de justicia.</w:t>
      </w:r>
    </w:p>
    <w:p w:rsidR="00091CCA" w:rsidRPr="00091CCA" w:rsidRDefault="00091CCA" w:rsidP="00091CCA">
      <w:pPr>
        <w:pStyle w:val="NormalWeb"/>
        <w:jc w:val="both"/>
        <w:rPr>
          <w:rFonts w:ascii="Arial" w:eastAsia="Arial Unicode MS" w:hAnsi="Arial" w:cs="Arial"/>
          <w:b/>
          <w:color w:val="0070C0"/>
        </w:rPr>
      </w:pPr>
      <w:r w:rsidRPr="00091CCA">
        <w:rPr>
          <w:rFonts w:ascii="Arial" w:eastAsia="Arial Unicode MS" w:hAnsi="Arial" w:cs="Arial"/>
          <w:b/>
          <w:color w:val="0070C0"/>
        </w:rPr>
        <w:t>3. MEDIOS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Para la consecución de sus objetivos, en servicio de los sectores más necesitados, Fe y Alegría: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3.1.    Requiere de la presencia y acción de personas y grupos compr</w:t>
      </w:r>
      <w:r w:rsidRPr="00091CCA">
        <w:rPr>
          <w:rFonts w:ascii="Arial" w:eastAsia="Arial Unicode MS" w:hAnsi="Arial" w:cs="Arial"/>
          <w:b/>
          <w:sz w:val="24"/>
          <w:szCs w:val="24"/>
        </w:rPr>
        <w:t>o</w:t>
      </w:r>
      <w:r w:rsidRPr="00091CCA">
        <w:rPr>
          <w:rFonts w:ascii="Arial" w:eastAsia="Arial Unicode MS" w:hAnsi="Arial" w:cs="Arial"/>
          <w:b/>
          <w:sz w:val="24"/>
          <w:szCs w:val="24"/>
        </w:rPr>
        <w:t>me</w:t>
      </w:r>
      <w:r w:rsidRPr="00091CCA">
        <w:rPr>
          <w:rFonts w:ascii="Arial" w:eastAsia="Arial Unicode MS" w:hAnsi="Arial" w:cs="Arial"/>
          <w:b/>
          <w:sz w:val="24"/>
          <w:szCs w:val="24"/>
        </w:rPr>
        <w:softHyphen/>
        <w:t>tidos en actitud de servicio.</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3.2.    Adopta una pedagogía evangelizadora y liberadora.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3.3.    Promueve la integración de las fuerzas vivas locales para fo</w:t>
      </w:r>
      <w:r w:rsidRPr="00091CCA">
        <w:rPr>
          <w:rFonts w:ascii="Arial" w:eastAsia="Arial Unicode MS" w:hAnsi="Arial" w:cs="Arial"/>
          <w:b/>
          <w:sz w:val="24"/>
          <w:szCs w:val="24"/>
        </w:rPr>
        <w:t>r</w:t>
      </w:r>
      <w:r w:rsidRPr="00091CCA">
        <w:rPr>
          <w:rFonts w:ascii="Arial" w:eastAsia="Arial Unicode MS" w:hAnsi="Arial" w:cs="Arial"/>
          <w:b/>
          <w:sz w:val="24"/>
          <w:szCs w:val="24"/>
        </w:rPr>
        <w:t>mar una comunidad educativa.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3.4.    Reflexiona e investiga sobre las causas que originan las situ</w:t>
      </w:r>
      <w:r w:rsidRPr="00091CCA">
        <w:rPr>
          <w:rFonts w:ascii="Arial" w:eastAsia="Arial Unicode MS" w:hAnsi="Arial" w:cs="Arial"/>
          <w:b/>
          <w:sz w:val="24"/>
          <w:szCs w:val="24"/>
        </w:rPr>
        <w:t>a</w:t>
      </w:r>
      <w:r w:rsidRPr="00091CCA">
        <w:rPr>
          <w:rFonts w:ascii="Arial" w:eastAsia="Arial Unicode MS" w:hAnsi="Arial" w:cs="Arial"/>
          <w:b/>
          <w:sz w:val="24"/>
          <w:szCs w:val="24"/>
        </w:rPr>
        <w:t>ciones de injusticia.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3.5.    Asume una metodología de planificación-evaluación en función de sus objetivos.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3.6.    Precisa una estructura organizativa que impulse, coordine y oriente todas sus actividades.</w:t>
      </w:r>
    </w:p>
    <w:p w:rsidR="00091CCA" w:rsidRPr="00091CCA" w:rsidRDefault="00091CCA" w:rsidP="00091CCA">
      <w:pPr>
        <w:pStyle w:val="NormalWeb"/>
        <w:jc w:val="both"/>
        <w:rPr>
          <w:rFonts w:ascii="Arial" w:eastAsia="Arial Unicode MS" w:hAnsi="Arial" w:cs="Arial"/>
          <w:b/>
          <w:color w:val="0070C0"/>
        </w:rPr>
      </w:pPr>
      <w:r w:rsidRPr="00091CCA">
        <w:rPr>
          <w:rFonts w:ascii="Arial" w:eastAsia="Arial Unicode MS" w:hAnsi="Arial" w:cs="Arial"/>
          <w:b/>
          <w:color w:val="0070C0"/>
        </w:rPr>
        <w:t>4. ACCIÓN EDUCATIVA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La acción educativa de Fe y Alegría se caracteriza por lo siguiente:</w:t>
      </w:r>
    </w:p>
    <w:p w:rsidR="00091CCA" w:rsidRPr="00091CCA" w:rsidRDefault="00D3279C" w:rsidP="00091CCA">
      <w:pPr>
        <w:pStyle w:val="HTMLconformatoprevio"/>
        <w:jc w:val="both"/>
        <w:rPr>
          <w:rFonts w:ascii="Arial" w:eastAsia="Arial Unicode MS" w:hAnsi="Arial" w:cs="Arial"/>
          <w:b/>
          <w:sz w:val="24"/>
          <w:szCs w:val="24"/>
        </w:rPr>
      </w:pPr>
      <w:r>
        <w:rPr>
          <w:rFonts w:ascii="Arial" w:eastAsia="Arial Unicode MS" w:hAnsi="Arial" w:cs="Arial"/>
          <w:b/>
          <w:sz w:val="24"/>
          <w:szCs w:val="24"/>
        </w:rPr>
        <w:lastRenderedPageBreak/>
        <w:t xml:space="preserve">      </w:t>
      </w:r>
      <w:r w:rsidR="00091CCA" w:rsidRPr="00091CCA">
        <w:rPr>
          <w:rFonts w:ascii="Arial" w:eastAsia="Arial Unicode MS" w:hAnsi="Arial" w:cs="Arial"/>
          <w:b/>
          <w:sz w:val="24"/>
          <w:szCs w:val="24"/>
        </w:rPr>
        <w:t xml:space="preserve">  4.1.    Carácter evangelizador y pastoral de toda la acción educativa de Fe y Alegría.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4.2.    Esfuerzo permanente por conocer la realidad local y nacional y por valorar y revitalizar las culturas y experiencias populares en sectores urbanos, campesinos e indígenas.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4.3.    Creatividad en la búsqueda de pedagogías y modalidades ed</w:t>
      </w:r>
      <w:r w:rsidRPr="00091CCA">
        <w:rPr>
          <w:rFonts w:ascii="Arial" w:eastAsia="Arial Unicode MS" w:hAnsi="Arial" w:cs="Arial"/>
          <w:b/>
          <w:sz w:val="24"/>
          <w:szCs w:val="24"/>
        </w:rPr>
        <w:t>u</w:t>
      </w:r>
      <w:r w:rsidRPr="00091CCA">
        <w:rPr>
          <w:rFonts w:ascii="Arial" w:eastAsia="Arial Unicode MS" w:hAnsi="Arial" w:cs="Arial"/>
          <w:b/>
          <w:sz w:val="24"/>
          <w:szCs w:val="24"/>
        </w:rPr>
        <w:t>cati</w:t>
      </w:r>
      <w:r w:rsidRPr="00091CCA">
        <w:rPr>
          <w:rFonts w:ascii="Arial" w:eastAsia="Arial Unicode MS" w:hAnsi="Arial" w:cs="Arial"/>
          <w:b/>
          <w:sz w:val="24"/>
          <w:szCs w:val="24"/>
        </w:rPr>
        <w:softHyphen/>
        <w:t>vas, formales o no formales, que respondan a la problemática de c</w:t>
      </w:r>
      <w:r w:rsidRPr="00091CCA">
        <w:rPr>
          <w:rFonts w:ascii="Arial" w:eastAsia="Arial Unicode MS" w:hAnsi="Arial" w:cs="Arial"/>
          <w:b/>
          <w:sz w:val="24"/>
          <w:szCs w:val="24"/>
        </w:rPr>
        <w:t>o</w:t>
      </w:r>
      <w:r w:rsidRPr="00091CCA">
        <w:rPr>
          <w:rFonts w:ascii="Arial" w:eastAsia="Arial Unicode MS" w:hAnsi="Arial" w:cs="Arial"/>
          <w:b/>
          <w:sz w:val="24"/>
          <w:szCs w:val="24"/>
        </w:rPr>
        <w:t>munidades y personas.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4.4.    Énfasis en la formación en y para el trabajo liberador y produ</w:t>
      </w:r>
      <w:r w:rsidRPr="00091CCA">
        <w:rPr>
          <w:rFonts w:ascii="Arial" w:eastAsia="Arial Unicode MS" w:hAnsi="Arial" w:cs="Arial"/>
          <w:b/>
          <w:sz w:val="24"/>
          <w:szCs w:val="24"/>
        </w:rPr>
        <w:t>c</w:t>
      </w:r>
      <w:r w:rsidRPr="00091CCA">
        <w:rPr>
          <w:rFonts w:ascii="Arial" w:eastAsia="Arial Unicode MS" w:hAnsi="Arial" w:cs="Arial"/>
          <w:b/>
          <w:sz w:val="24"/>
          <w:szCs w:val="24"/>
        </w:rPr>
        <w:t>tivo como medio de realización personal y crecimiento comunitario.</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4.5.    Preocupación por la motivación y formación permanentes de todos los miembros de Fe y Alegría.</w:t>
      </w:r>
    </w:p>
    <w:p w:rsidR="00091CCA" w:rsidRPr="00091CCA" w:rsidRDefault="00091CCA" w:rsidP="00091CCA">
      <w:pPr>
        <w:pStyle w:val="NormalWeb"/>
        <w:jc w:val="both"/>
        <w:rPr>
          <w:rFonts w:ascii="Arial" w:eastAsia="Arial Unicode MS" w:hAnsi="Arial" w:cs="Arial"/>
          <w:b/>
          <w:color w:val="0070C0"/>
        </w:rPr>
      </w:pPr>
      <w:r w:rsidRPr="00091CCA">
        <w:rPr>
          <w:rFonts w:ascii="Arial" w:eastAsia="Arial Unicode MS" w:hAnsi="Arial" w:cs="Arial"/>
          <w:b/>
          <w:color w:val="0070C0"/>
        </w:rPr>
        <w:t>5. DINÁMICA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La dinámica del Movimiento se caracteriza por lo siguiente:</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w:t>
      </w:r>
      <w:r>
        <w:rPr>
          <w:rFonts w:ascii="Arial" w:eastAsia="Arial Unicode MS" w:hAnsi="Arial" w:cs="Arial"/>
          <w:b/>
          <w:sz w:val="24"/>
          <w:szCs w:val="24"/>
        </w:rPr>
        <w:t xml:space="preserve">   </w:t>
      </w:r>
      <w:r w:rsidRPr="00091CCA">
        <w:rPr>
          <w:rFonts w:ascii="Arial" w:eastAsia="Arial Unicode MS" w:hAnsi="Arial" w:cs="Arial"/>
          <w:b/>
          <w:sz w:val="24"/>
          <w:szCs w:val="24"/>
        </w:rPr>
        <w:t xml:space="preserve">  5.1.    Creatividad en la búsqueda continua de nuevos caminos, en f</w:t>
      </w:r>
      <w:r w:rsidRPr="00091CCA">
        <w:rPr>
          <w:rFonts w:ascii="Arial" w:eastAsia="Arial Unicode MS" w:hAnsi="Arial" w:cs="Arial"/>
          <w:b/>
          <w:sz w:val="24"/>
          <w:szCs w:val="24"/>
        </w:rPr>
        <w:t>i</w:t>
      </w:r>
      <w:r w:rsidRPr="00091CCA">
        <w:rPr>
          <w:rFonts w:ascii="Arial" w:eastAsia="Arial Unicode MS" w:hAnsi="Arial" w:cs="Arial"/>
          <w:b/>
          <w:sz w:val="24"/>
          <w:szCs w:val="24"/>
        </w:rPr>
        <w:t>delidad a los principios inspiradores del Movimiento expuestos en este Ideario.</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5.2.    Espíritu de participación de la comunidad en la creación y fu</w:t>
      </w:r>
      <w:r w:rsidRPr="00091CCA">
        <w:rPr>
          <w:rFonts w:ascii="Arial" w:eastAsia="Arial Unicode MS" w:hAnsi="Arial" w:cs="Arial"/>
          <w:b/>
          <w:sz w:val="24"/>
          <w:szCs w:val="24"/>
        </w:rPr>
        <w:t>n</w:t>
      </w:r>
      <w:r w:rsidRPr="00091CCA">
        <w:rPr>
          <w:rFonts w:ascii="Arial" w:eastAsia="Arial Unicode MS" w:hAnsi="Arial" w:cs="Arial"/>
          <w:b/>
          <w:sz w:val="24"/>
          <w:szCs w:val="24"/>
        </w:rPr>
        <w:t>cio</w:t>
      </w:r>
      <w:r w:rsidRPr="00091CCA">
        <w:rPr>
          <w:rFonts w:ascii="Arial" w:eastAsia="Arial Unicode MS" w:hAnsi="Arial" w:cs="Arial"/>
          <w:b/>
          <w:sz w:val="24"/>
          <w:szCs w:val="24"/>
        </w:rPr>
        <w:softHyphen/>
        <w:t>namiento de los centros y proyectos y solidaridad de los mismos en la vida y problemas locales.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5.3.    Manifestación de la Fe en compromisos reales por la justicia.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5.4.    Dimensión profética del Movimiento en sí, en su acción educ</w:t>
      </w:r>
      <w:r w:rsidRPr="00091CCA">
        <w:rPr>
          <w:rFonts w:ascii="Arial" w:eastAsia="Arial Unicode MS" w:hAnsi="Arial" w:cs="Arial"/>
          <w:b/>
          <w:sz w:val="24"/>
          <w:szCs w:val="24"/>
        </w:rPr>
        <w:t>a</w:t>
      </w:r>
      <w:r w:rsidRPr="00091CCA">
        <w:rPr>
          <w:rFonts w:ascii="Arial" w:eastAsia="Arial Unicode MS" w:hAnsi="Arial" w:cs="Arial"/>
          <w:b/>
          <w:sz w:val="24"/>
          <w:szCs w:val="24"/>
        </w:rPr>
        <w:t>tiva, en la lucha contra la injusticia y la opresión.</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5.5.    Defensa de la justicia educativa corno una manifestación co</w:t>
      </w:r>
      <w:r w:rsidRPr="00091CCA">
        <w:rPr>
          <w:rFonts w:ascii="Arial" w:eastAsia="Arial Unicode MS" w:hAnsi="Arial" w:cs="Arial"/>
          <w:b/>
          <w:sz w:val="24"/>
          <w:szCs w:val="24"/>
        </w:rPr>
        <w:t>n</w:t>
      </w:r>
      <w:r w:rsidRPr="00091CCA">
        <w:rPr>
          <w:rFonts w:ascii="Arial" w:eastAsia="Arial Unicode MS" w:hAnsi="Arial" w:cs="Arial"/>
          <w:b/>
          <w:sz w:val="24"/>
          <w:szCs w:val="24"/>
        </w:rPr>
        <w:t>creta de la justicia estructural.</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5.6.    Crecimiento continuo, tanto cualitativo como cuantitativo, con espíritu de audacia emprendedora.</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5.7.    Multiplicación y selección de recursos humanos y materiales de todo género y su debido aprovechamiento con austeridad y eficiencia para una educación de calidad.</w:t>
      </w:r>
    </w:p>
    <w:p w:rsidR="00091CCA" w:rsidRPr="00091CCA" w:rsidRDefault="00D3279C" w:rsidP="00091CCA">
      <w:pPr>
        <w:pStyle w:val="NormalWeb"/>
        <w:jc w:val="both"/>
        <w:rPr>
          <w:rFonts w:ascii="Arial" w:eastAsia="Arial Unicode MS" w:hAnsi="Arial" w:cs="Arial"/>
          <w:b/>
          <w:color w:val="0070C0"/>
        </w:rPr>
      </w:pPr>
      <w:r>
        <w:rPr>
          <w:rFonts w:ascii="Arial" w:eastAsia="Arial Unicode MS" w:hAnsi="Arial" w:cs="Arial"/>
          <w:b/>
          <w:color w:val="0070C0"/>
        </w:rPr>
        <w:t xml:space="preserve">    </w:t>
      </w:r>
      <w:r w:rsidR="00091CCA" w:rsidRPr="00091CCA">
        <w:rPr>
          <w:rFonts w:ascii="Arial" w:eastAsia="Arial Unicode MS" w:hAnsi="Arial" w:cs="Arial"/>
          <w:b/>
          <w:color w:val="0070C0"/>
        </w:rPr>
        <w:t>6. ORGANIZACIÓN</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La organización de Fe y Alegría se caracteriza por lo siguiente:</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6.1.    Autonomía funcional de países, regiones y centros dentro de una comunión de principios y objetivos, y de una intercomunicación y solid</w:t>
      </w:r>
      <w:r w:rsidRPr="00091CCA">
        <w:rPr>
          <w:rFonts w:ascii="Arial" w:eastAsia="Arial Unicode MS" w:hAnsi="Arial" w:cs="Arial"/>
          <w:b/>
          <w:sz w:val="24"/>
          <w:szCs w:val="24"/>
        </w:rPr>
        <w:t>a</w:t>
      </w:r>
      <w:r w:rsidRPr="00091CCA">
        <w:rPr>
          <w:rFonts w:ascii="Arial" w:eastAsia="Arial Unicode MS" w:hAnsi="Arial" w:cs="Arial"/>
          <w:b/>
          <w:sz w:val="24"/>
          <w:szCs w:val="24"/>
        </w:rPr>
        <w:t>ridad en inquietudes y proyectos.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6.2.    Carácter eclesial del Movimiento como pueblo de Dios en el que resalta la presencia y acción de Laicos comprometidos y de Institutos de vida consagrada con sus carismas propios, en co-responsabilidad con la Compañía de Jesús, fundadora y animadora del Movimiento, y en c</w:t>
      </w:r>
      <w:r w:rsidRPr="00091CCA">
        <w:rPr>
          <w:rFonts w:ascii="Arial" w:eastAsia="Arial Unicode MS" w:hAnsi="Arial" w:cs="Arial"/>
          <w:b/>
          <w:sz w:val="24"/>
          <w:szCs w:val="24"/>
        </w:rPr>
        <w:t>o</w:t>
      </w:r>
      <w:r w:rsidRPr="00091CCA">
        <w:rPr>
          <w:rFonts w:ascii="Arial" w:eastAsia="Arial Unicode MS" w:hAnsi="Arial" w:cs="Arial"/>
          <w:b/>
          <w:sz w:val="24"/>
          <w:szCs w:val="24"/>
        </w:rPr>
        <w:t>municación con las Iglesias locales.</w:t>
      </w:r>
    </w:p>
    <w:p w:rsidR="00091CCA" w:rsidRP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t xml:space="preserve">        6.3.    Esfuerzo para que en la organización y funcionamiento de ce</w:t>
      </w:r>
      <w:r w:rsidRPr="00091CCA">
        <w:rPr>
          <w:rFonts w:ascii="Arial" w:eastAsia="Arial Unicode MS" w:hAnsi="Arial" w:cs="Arial"/>
          <w:b/>
          <w:sz w:val="24"/>
          <w:szCs w:val="24"/>
        </w:rPr>
        <w:t>n</w:t>
      </w:r>
      <w:r w:rsidRPr="00091CCA">
        <w:rPr>
          <w:rFonts w:ascii="Arial" w:eastAsia="Arial Unicode MS" w:hAnsi="Arial" w:cs="Arial"/>
          <w:b/>
          <w:sz w:val="24"/>
          <w:szCs w:val="24"/>
        </w:rPr>
        <w:t>tros, regiones y países, se reflejen los valores que de acuerdo con los o</w:t>
      </w:r>
      <w:r w:rsidRPr="00091CCA">
        <w:rPr>
          <w:rFonts w:ascii="Arial" w:eastAsia="Arial Unicode MS" w:hAnsi="Arial" w:cs="Arial"/>
          <w:b/>
          <w:sz w:val="24"/>
          <w:szCs w:val="24"/>
        </w:rPr>
        <w:t>b</w:t>
      </w:r>
      <w:r w:rsidRPr="00091CCA">
        <w:rPr>
          <w:rFonts w:ascii="Arial" w:eastAsia="Arial Unicode MS" w:hAnsi="Arial" w:cs="Arial"/>
          <w:b/>
          <w:sz w:val="24"/>
          <w:szCs w:val="24"/>
        </w:rPr>
        <w:t>jetivos de Fe y Alegría, deben constituir al Hombre Nuevo y la Nueva S</w:t>
      </w:r>
      <w:r w:rsidRPr="00091CCA">
        <w:rPr>
          <w:rFonts w:ascii="Arial" w:eastAsia="Arial Unicode MS" w:hAnsi="Arial" w:cs="Arial"/>
          <w:b/>
          <w:sz w:val="24"/>
          <w:szCs w:val="24"/>
        </w:rPr>
        <w:t>o</w:t>
      </w:r>
      <w:r w:rsidRPr="00091CCA">
        <w:rPr>
          <w:rFonts w:ascii="Arial" w:eastAsia="Arial Unicode MS" w:hAnsi="Arial" w:cs="Arial"/>
          <w:b/>
          <w:sz w:val="24"/>
          <w:szCs w:val="24"/>
        </w:rPr>
        <w:t>ciedad.</w:t>
      </w:r>
    </w:p>
    <w:p w:rsidR="00091CCA" w:rsidRDefault="00091CCA" w:rsidP="00091CCA">
      <w:pPr>
        <w:pStyle w:val="HTMLconformatoprevio"/>
        <w:jc w:val="both"/>
        <w:rPr>
          <w:rFonts w:ascii="Arial" w:eastAsia="Arial Unicode MS" w:hAnsi="Arial" w:cs="Arial"/>
          <w:b/>
          <w:sz w:val="24"/>
          <w:szCs w:val="24"/>
        </w:rPr>
      </w:pPr>
      <w:r w:rsidRPr="00091CCA">
        <w:rPr>
          <w:rFonts w:ascii="Arial" w:eastAsia="Arial Unicode MS" w:hAnsi="Arial" w:cs="Arial"/>
          <w:b/>
          <w:sz w:val="24"/>
          <w:szCs w:val="24"/>
        </w:rPr>
        <w:lastRenderedPageBreak/>
        <w:t xml:space="preserve">        6.4.    Uso adecuado de las relaciones públicas y de los medios de comunicación social como estrategia de apoyo a la labor de Fe y Alegría, manteniendo su identidad e independencia.</w:t>
      </w:r>
    </w:p>
    <w:p w:rsidR="00EC7F52" w:rsidRDefault="00EC7F52" w:rsidP="00091CCA">
      <w:pPr>
        <w:pStyle w:val="HTMLconformatoprevio"/>
        <w:jc w:val="both"/>
        <w:rPr>
          <w:rFonts w:ascii="Arial" w:eastAsia="Arial Unicode MS" w:hAnsi="Arial" w:cs="Arial"/>
          <w:b/>
          <w:sz w:val="24"/>
          <w:szCs w:val="24"/>
        </w:rPr>
      </w:pPr>
    </w:p>
    <w:p w:rsidR="00EC7F52" w:rsidRDefault="00EC7F52" w:rsidP="00EC7F52">
      <w:pPr>
        <w:pStyle w:val="HTMLconformatoprevio"/>
        <w:jc w:val="center"/>
        <w:rPr>
          <w:rFonts w:ascii="Arial" w:eastAsia="Arial Unicode MS" w:hAnsi="Arial" w:cs="Arial"/>
          <w:b/>
          <w:sz w:val="24"/>
          <w:szCs w:val="24"/>
        </w:rPr>
      </w:pPr>
      <w:r>
        <w:rPr>
          <w:noProof/>
          <w:color w:val="0000FF"/>
        </w:rPr>
        <w:drawing>
          <wp:inline distT="0" distB="0" distL="0" distR="0">
            <wp:extent cx="3810000" cy="1771650"/>
            <wp:effectExtent l="19050" t="0" r="0" b="0"/>
            <wp:docPr id="24" name="irc_mi" descr="http://2.bp.blogspot.com/-EWoI6mMM3G0/TbpCrOMVK6I/AAAAAAAAADQ/YKOQPQo0c-c/s760/fe%2By%2Balegri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EWoI6mMM3G0/TbpCrOMVK6I/AAAAAAAAADQ/YKOQPQo0c-c/s760/fe%2By%2Balegria.jpg">
                      <a:hlinkClick r:id="rId39"/>
                    </pic:cNvPr>
                    <pic:cNvPicPr>
                      <a:picLocks noChangeAspect="1" noChangeArrowheads="1"/>
                    </pic:cNvPicPr>
                  </pic:nvPicPr>
                  <pic:blipFill>
                    <a:blip r:embed="rId40"/>
                    <a:srcRect/>
                    <a:stretch>
                      <a:fillRect/>
                    </a:stretch>
                  </pic:blipFill>
                  <pic:spPr bwMode="auto">
                    <a:xfrm>
                      <a:off x="0" y="0"/>
                      <a:ext cx="3810000" cy="1771650"/>
                    </a:xfrm>
                    <a:prstGeom prst="rect">
                      <a:avLst/>
                    </a:prstGeom>
                    <a:noFill/>
                    <a:ln w="9525">
                      <a:noFill/>
                      <a:miter lim="800000"/>
                      <a:headEnd/>
                      <a:tailEnd/>
                    </a:ln>
                  </pic:spPr>
                </pic:pic>
              </a:graphicData>
            </a:graphic>
          </wp:inline>
        </w:drawing>
      </w:r>
    </w:p>
    <w:p w:rsidR="00091CCA" w:rsidRPr="00091CCA" w:rsidRDefault="00091CCA" w:rsidP="00091CCA">
      <w:pPr>
        <w:pStyle w:val="NormalWeb"/>
        <w:jc w:val="both"/>
        <w:rPr>
          <w:rFonts w:ascii="Arial" w:eastAsia="Arial Unicode MS" w:hAnsi="Arial" w:cs="Arial"/>
          <w:b/>
        </w:rPr>
      </w:pPr>
      <w:r>
        <w:rPr>
          <w:rFonts w:ascii="Arial" w:eastAsia="Arial Unicode MS" w:hAnsi="Arial" w:cs="Arial"/>
          <w:b/>
        </w:rPr>
        <w:t>Ademá</w:t>
      </w:r>
      <w:r w:rsidRPr="00091CCA">
        <w:rPr>
          <w:rFonts w:ascii="Arial" w:eastAsia="Arial Unicode MS" w:hAnsi="Arial" w:cs="Arial"/>
          <w:b/>
        </w:rPr>
        <w:t>s, Fe y alegría entiende una serie de conceptos que define en dicho glosario, que son los siguientes: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Movimiento</w:t>
      </w:r>
      <w:r w:rsidRPr="00091CCA">
        <w:rPr>
          <w:rFonts w:ascii="Arial" w:eastAsia="Arial Unicode MS" w:hAnsi="Arial" w:cs="Arial"/>
          <w:b/>
        </w:rPr>
        <w:t xml:space="preserve"> </w:t>
      </w:r>
      <w:r w:rsidRPr="00091CCA">
        <w:rPr>
          <w:rFonts w:ascii="Arial" w:eastAsia="Arial Unicode MS" w:hAnsi="Arial" w:cs="Arial"/>
          <w:b/>
          <w:i/>
          <w:iCs/>
        </w:rPr>
        <w:t>Entendemos por Movimiento la agrupación de personas en continuo dinamismo y crecimiento -contrario al estancamiento, confo</w:t>
      </w:r>
      <w:r w:rsidRPr="00091CCA">
        <w:rPr>
          <w:rFonts w:ascii="Arial" w:eastAsia="Arial Unicode MS" w:hAnsi="Arial" w:cs="Arial"/>
          <w:b/>
          <w:i/>
          <w:iCs/>
        </w:rPr>
        <w:t>r</w:t>
      </w:r>
      <w:r w:rsidRPr="00091CCA">
        <w:rPr>
          <w:rFonts w:ascii="Arial" w:eastAsia="Arial Unicode MS" w:hAnsi="Arial" w:cs="Arial"/>
          <w:b/>
          <w:i/>
          <w:iCs/>
        </w:rPr>
        <w:t>mismo y aburguesamiento- que camina en busca de nuevas respuestas a las necesi</w:t>
      </w:r>
      <w:r w:rsidRPr="00091CCA">
        <w:rPr>
          <w:rFonts w:ascii="Arial" w:eastAsia="Arial Unicode MS" w:hAnsi="Arial" w:cs="Arial"/>
          <w:b/>
          <w:i/>
          <w:iCs/>
        </w:rPr>
        <w:softHyphen/>
        <w:t>dades humanas; que recoge, coordina, orienta y apoya el din</w:t>
      </w:r>
      <w:r w:rsidRPr="00091CCA">
        <w:rPr>
          <w:rFonts w:ascii="Arial" w:eastAsia="Arial Unicode MS" w:hAnsi="Arial" w:cs="Arial"/>
          <w:b/>
          <w:i/>
          <w:iCs/>
        </w:rPr>
        <w:t>a</w:t>
      </w:r>
      <w:r w:rsidRPr="00091CCA">
        <w:rPr>
          <w:rFonts w:ascii="Arial" w:eastAsia="Arial Unicode MS" w:hAnsi="Arial" w:cs="Arial"/>
          <w:b/>
          <w:i/>
          <w:iCs/>
        </w:rPr>
        <w:t>mismo de las bases en sus diferentes niveles; y que encuentra su int</w:t>
      </w:r>
      <w:r w:rsidRPr="00091CCA">
        <w:rPr>
          <w:rFonts w:ascii="Arial" w:eastAsia="Arial Unicode MS" w:hAnsi="Arial" w:cs="Arial"/>
          <w:b/>
          <w:i/>
          <w:iCs/>
        </w:rPr>
        <w:t>e</w:t>
      </w:r>
      <w:r w:rsidRPr="00091CCA">
        <w:rPr>
          <w:rFonts w:ascii="Arial" w:eastAsia="Arial Unicode MS" w:hAnsi="Arial" w:cs="Arial"/>
          <w:b/>
          <w:i/>
          <w:iCs/>
        </w:rPr>
        <w:t>gración en objetivos comunes.</w:t>
      </w:r>
    </w:p>
    <w:p w:rsidR="00091CCA" w:rsidRDefault="00091CCA" w:rsidP="00091CCA">
      <w:pPr>
        <w:pStyle w:val="NormalWeb"/>
        <w:jc w:val="both"/>
        <w:rPr>
          <w:rFonts w:ascii="Arial" w:eastAsia="Arial Unicode MS" w:hAnsi="Arial" w:cs="Arial"/>
          <w:b/>
        </w:rPr>
      </w:pPr>
      <w:r w:rsidRPr="00091CCA">
        <w:rPr>
          <w:rFonts w:ascii="Arial" w:eastAsia="Arial Unicode MS" w:hAnsi="Arial" w:cs="Arial"/>
          <w:b/>
          <w:bCs/>
        </w:rPr>
        <w:t>Educación Popular</w:t>
      </w:r>
      <w:r w:rsidRPr="00091CCA">
        <w:rPr>
          <w:rFonts w:ascii="Arial" w:eastAsia="Arial Unicode MS" w:hAnsi="Arial" w:cs="Arial"/>
          <w:b/>
        </w:rPr>
        <w:t xml:space="preserve"> </w:t>
      </w:r>
      <w:r w:rsidRPr="00091CCA">
        <w:rPr>
          <w:rFonts w:ascii="Arial" w:eastAsia="Arial Unicode MS" w:hAnsi="Arial" w:cs="Arial"/>
          <w:b/>
          <w:i/>
          <w:iCs/>
        </w:rPr>
        <w:t>Entendemos la Educación Popular como un proceso histórico y social que, desde la inserción real en el medio popular y en un esfuerzo permanen</w:t>
      </w:r>
      <w:r w:rsidRPr="00091CCA">
        <w:rPr>
          <w:rFonts w:ascii="Arial" w:eastAsia="Arial Unicode MS" w:hAnsi="Arial" w:cs="Arial"/>
          <w:b/>
          <w:i/>
          <w:iCs/>
        </w:rPr>
        <w:softHyphen/>
        <w:t>te por ir captando el momento preciso de sus neces</w:t>
      </w:r>
      <w:r w:rsidRPr="00091CCA">
        <w:rPr>
          <w:rFonts w:ascii="Arial" w:eastAsia="Arial Unicode MS" w:hAnsi="Arial" w:cs="Arial"/>
          <w:b/>
          <w:i/>
          <w:iCs/>
        </w:rPr>
        <w:t>i</w:t>
      </w:r>
      <w:r w:rsidRPr="00091CCA">
        <w:rPr>
          <w:rFonts w:ascii="Arial" w:eastAsia="Arial Unicode MS" w:hAnsi="Arial" w:cs="Arial"/>
          <w:b/>
          <w:i/>
          <w:iCs/>
        </w:rPr>
        <w:t>dades, tiende a la promoción de las personas y las comunidades para que sean conscientes de sus potencialidades y valores, adquieran la capac</w:t>
      </w:r>
      <w:r w:rsidRPr="00091CCA">
        <w:rPr>
          <w:rFonts w:ascii="Arial" w:eastAsia="Arial Unicode MS" w:hAnsi="Arial" w:cs="Arial"/>
          <w:b/>
          <w:i/>
          <w:iCs/>
        </w:rPr>
        <w:t>i</w:t>
      </w:r>
      <w:r w:rsidRPr="00091CCA">
        <w:rPr>
          <w:rFonts w:ascii="Arial" w:eastAsia="Arial Unicode MS" w:hAnsi="Arial" w:cs="Arial"/>
          <w:b/>
          <w:i/>
          <w:iCs/>
        </w:rPr>
        <w:t>dad de decidir sobre su vida y futuro y se constituyan así en protagoni</w:t>
      </w:r>
      <w:r w:rsidRPr="00091CCA">
        <w:rPr>
          <w:rFonts w:ascii="Arial" w:eastAsia="Arial Unicode MS" w:hAnsi="Arial" w:cs="Arial"/>
          <w:b/>
          <w:i/>
          <w:iCs/>
        </w:rPr>
        <w:t>s</w:t>
      </w:r>
      <w:r w:rsidRPr="00091CCA">
        <w:rPr>
          <w:rFonts w:ascii="Arial" w:eastAsia="Arial Unicode MS" w:hAnsi="Arial" w:cs="Arial"/>
          <w:b/>
          <w:i/>
          <w:iCs/>
        </w:rPr>
        <w:t>tas de su propio desarrollo.</w:t>
      </w:r>
      <w:r w:rsidRPr="00091CCA">
        <w:rPr>
          <w:rFonts w:ascii="Arial" w:eastAsia="Arial Unicode MS" w:hAnsi="Arial" w:cs="Arial"/>
          <w:b/>
        </w:rPr>
        <w:t xml:space="preserve"> </w:t>
      </w:r>
    </w:p>
    <w:p w:rsidR="00091CCA" w:rsidRPr="00091CCA" w:rsidRDefault="00091CCA" w:rsidP="00091CCA">
      <w:pPr>
        <w:pStyle w:val="NormalWeb"/>
        <w:jc w:val="both"/>
        <w:rPr>
          <w:rFonts w:ascii="Arial" w:eastAsia="Arial Unicode MS" w:hAnsi="Arial" w:cs="Arial"/>
          <w:b/>
        </w:rPr>
      </w:pPr>
      <w:r>
        <w:rPr>
          <w:rFonts w:ascii="Arial" w:eastAsia="Arial Unicode MS" w:hAnsi="Arial" w:cs="Arial"/>
          <w:b/>
        </w:rPr>
        <w:t xml:space="preserve">   </w:t>
      </w:r>
      <w:r w:rsidRPr="00091CCA">
        <w:rPr>
          <w:rFonts w:ascii="Arial" w:eastAsia="Arial Unicode MS" w:hAnsi="Arial" w:cs="Arial"/>
          <w:b/>
        </w:rPr>
        <w:t>Como proceso histórico de acompañamiento a los sectores populares, tanto en el campo como en la ciudad, la Educación Popular debe surgir desde la entraña del pueblo, de su vida, de sus valores y experiencias, de sus expresiones culturales y de sus luchas, para que asumiendo su pr</w:t>
      </w:r>
      <w:r w:rsidRPr="00091CCA">
        <w:rPr>
          <w:rFonts w:ascii="Arial" w:eastAsia="Arial Unicode MS" w:hAnsi="Arial" w:cs="Arial"/>
          <w:b/>
        </w:rPr>
        <w:t>o</w:t>
      </w:r>
      <w:r w:rsidRPr="00091CCA">
        <w:rPr>
          <w:rFonts w:ascii="Arial" w:eastAsia="Arial Unicode MS" w:hAnsi="Arial" w:cs="Arial"/>
          <w:b/>
        </w:rPr>
        <w:t>pia historia y su propia organización, alcancen su realización como pe</w:t>
      </w:r>
      <w:r w:rsidRPr="00091CCA">
        <w:rPr>
          <w:rFonts w:ascii="Arial" w:eastAsia="Arial Unicode MS" w:hAnsi="Arial" w:cs="Arial"/>
          <w:b/>
        </w:rPr>
        <w:t>r</w:t>
      </w:r>
      <w:r w:rsidRPr="00091CCA">
        <w:rPr>
          <w:rFonts w:ascii="Arial" w:eastAsia="Arial Unicode MS" w:hAnsi="Arial" w:cs="Arial"/>
          <w:b/>
        </w:rPr>
        <w:t>sonas y como comunidad. Desde allí, desarrollará su capacidad de ser dueño de esa historia para modificar el curso de los acontecimientos hacia su libertad y para lograr el equilibrio entre las posibles ayudas e</w:t>
      </w:r>
      <w:r w:rsidRPr="00091CCA">
        <w:rPr>
          <w:rFonts w:ascii="Arial" w:eastAsia="Arial Unicode MS" w:hAnsi="Arial" w:cs="Arial"/>
          <w:b/>
        </w:rPr>
        <w:t>x</w:t>
      </w:r>
      <w:r w:rsidRPr="00091CCA">
        <w:rPr>
          <w:rFonts w:ascii="Arial" w:eastAsia="Arial Unicode MS" w:hAnsi="Arial" w:cs="Arial"/>
          <w:b/>
        </w:rPr>
        <w:t>ternas y su propia participación, evitando caer en el paternalismo.</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Como proceso social, marcado fuertemente por la comunitariedad g</w:t>
      </w:r>
      <w:r w:rsidRPr="00091CCA">
        <w:rPr>
          <w:rFonts w:ascii="Arial" w:eastAsia="Arial Unicode MS" w:hAnsi="Arial" w:cs="Arial"/>
          <w:b/>
        </w:rPr>
        <w:t>e</w:t>
      </w:r>
      <w:r w:rsidRPr="00091CCA">
        <w:rPr>
          <w:rFonts w:ascii="Arial" w:eastAsia="Arial Unicode MS" w:hAnsi="Arial" w:cs="Arial"/>
          <w:b/>
        </w:rPr>
        <w:t>ográ</w:t>
      </w:r>
      <w:r w:rsidRPr="00091CCA">
        <w:rPr>
          <w:rFonts w:ascii="Arial" w:eastAsia="Arial Unicode MS" w:hAnsi="Arial" w:cs="Arial"/>
          <w:b/>
        </w:rPr>
        <w:softHyphen/>
        <w:t>fica y el hacinamiento de los sectores populares, la Educación Pop</w:t>
      </w:r>
      <w:r w:rsidRPr="00091CCA">
        <w:rPr>
          <w:rFonts w:ascii="Arial" w:eastAsia="Arial Unicode MS" w:hAnsi="Arial" w:cs="Arial"/>
          <w:b/>
        </w:rPr>
        <w:t>u</w:t>
      </w:r>
      <w:r w:rsidRPr="00091CCA">
        <w:rPr>
          <w:rFonts w:ascii="Arial" w:eastAsia="Arial Unicode MS" w:hAnsi="Arial" w:cs="Arial"/>
          <w:b/>
        </w:rPr>
        <w:t>lar procura acompañarlos para que puedan tener voz dentro de su grupo y hacia los otros grupos sociales y así, al expresarse y comunicarse, se personalicen con características propias, definan mejor su identidad s</w:t>
      </w:r>
      <w:r w:rsidRPr="00091CCA">
        <w:rPr>
          <w:rFonts w:ascii="Arial" w:eastAsia="Arial Unicode MS" w:hAnsi="Arial" w:cs="Arial"/>
          <w:b/>
        </w:rPr>
        <w:t>o</w:t>
      </w:r>
      <w:r w:rsidRPr="00091CCA">
        <w:rPr>
          <w:rFonts w:ascii="Arial" w:eastAsia="Arial Unicode MS" w:hAnsi="Arial" w:cs="Arial"/>
          <w:b/>
        </w:rPr>
        <w:t>cial -sin arribismos- y asuman responsablemente su compromiso político como cristianos.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lastRenderedPageBreak/>
        <w:t>Este proceso educativo, así entendido, acentúa la intencionalidad de búsqueda y de crecimiento personal y comunitario, exige en educadores y educandos una modificación de actitudes, y supone un cambio de co</w:t>
      </w:r>
      <w:r w:rsidRPr="00091CCA">
        <w:rPr>
          <w:rFonts w:ascii="Arial" w:eastAsia="Arial Unicode MS" w:hAnsi="Arial" w:cs="Arial"/>
          <w:b/>
        </w:rPr>
        <w:t>n</w:t>
      </w:r>
      <w:r w:rsidRPr="00091CCA">
        <w:rPr>
          <w:rFonts w:ascii="Arial" w:eastAsia="Arial Unicode MS" w:hAnsi="Arial" w:cs="Arial"/>
          <w:b/>
        </w:rPr>
        <w:t>teni</w:t>
      </w:r>
      <w:r w:rsidRPr="00091CCA">
        <w:rPr>
          <w:rFonts w:ascii="Arial" w:eastAsia="Arial Unicode MS" w:hAnsi="Arial" w:cs="Arial"/>
          <w:b/>
        </w:rPr>
        <w:softHyphen/>
        <w:t>dos y metodologías en las actividades pedagógicas.</w:t>
      </w:r>
    </w:p>
    <w:p w:rsidR="00091CCA" w:rsidRDefault="00091CCA" w:rsidP="00091CCA">
      <w:pPr>
        <w:pStyle w:val="NormalWeb"/>
        <w:jc w:val="both"/>
        <w:rPr>
          <w:rFonts w:ascii="Arial" w:eastAsia="Arial Unicode MS" w:hAnsi="Arial" w:cs="Arial"/>
          <w:b/>
          <w:i/>
          <w:iCs/>
        </w:rPr>
      </w:pPr>
      <w:r w:rsidRPr="00091CCA">
        <w:rPr>
          <w:rFonts w:ascii="Arial" w:eastAsia="Arial Unicode MS" w:hAnsi="Arial" w:cs="Arial"/>
          <w:b/>
          <w:bCs/>
        </w:rPr>
        <w:t>Educación Integral</w:t>
      </w:r>
      <w:r w:rsidRPr="00091CCA">
        <w:rPr>
          <w:rFonts w:ascii="Arial" w:eastAsia="Arial Unicode MS" w:hAnsi="Arial" w:cs="Arial"/>
          <w:b/>
        </w:rPr>
        <w:t xml:space="preserve"> </w:t>
      </w:r>
      <w:r w:rsidRPr="00091CCA">
        <w:rPr>
          <w:rFonts w:ascii="Arial" w:eastAsia="Arial Unicode MS" w:hAnsi="Arial" w:cs="Arial"/>
          <w:b/>
          <w:i/>
          <w:iCs/>
        </w:rPr>
        <w:t>Entendemos la Educación Integral, en su sentido más amplio, como:</w:t>
      </w:r>
    </w:p>
    <w:p w:rsid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 1. Proceso que abarca a la persona, hombre o mujer, en todas sus d</w:t>
      </w:r>
      <w:r w:rsidRPr="00091CCA">
        <w:rPr>
          <w:rFonts w:ascii="Arial" w:eastAsia="Arial Unicode MS" w:hAnsi="Arial" w:cs="Arial"/>
          <w:b/>
        </w:rPr>
        <w:t>i</w:t>
      </w:r>
      <w:r w:rsidRPr="00091CCA">
        <w:rPr>
          <w:rFonts w:ascii="Arial" w:eastAsia="Arial Unicode MS" w:hAnsi="Arial" w:cs="Arial"/>
          <w:b/>
        </w:rPr>
        <w:t>mensiones, posibilidades y capacidades; en la multiplicidad de sus rel</w:t>
      </w:r>
      <w:r w:rsidRPr="00091CCA">
        <w:rPr>
          <w:rFonts w:ascii="Arial" w:eastAsia="Arial Unicode MS" w:hAnsi="Arial" w:cs="Arial"/>
          <w:b/>
        </w:rPr>
        <w:t>a</w:t>
      </w:r>
      <w:r w:rsidRPr="00091CCA">
        <w:rPr>
          <w:rFonts w:ascii="Arial" w:eastAsia="Arial Unicode MS" w:hAnsi="Arial" w:cs="Arial"/>
          <w:b/>
        </w:rPr>
        <w:t>ciones consigo mismo, con los demás, con la naturaleza y con Dios; en la diversidad de las etapas y momentos de su crecimiento evolutivo y en todos los aspectos y niveles de su actividad, atendiendo incluso a sus necesidades básicas (nutrición, salud, vivienda, etc.) como instancias n</w:t>
      </w:r>
      <w:r w:rsidRPr="00091CCA">
        <w:rPr>
          <w:rFonts w:ascii="Arial" w:eastAsia="Arial Unicode MS" w:hAnsi="Arial" w:cs="Arial"/>
          <w:b/>
        </w:rPr>
        <w:t>e</w:t>
      </w:r>
      <w:r w:rsidRPr="00091CCA">
        <w:rPr>
          <w:rFonts w:ascii="Arial" w:eastAsia="Arial Unicode MS" w:hAnsi="Arial" w:cs="Arial"/>
          <w:b/>
        </w:rPr>
        <w:t>cesarias y fundamentales de ese mismo proceso educativo.</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 2. Proceso que conduce a una comprensión completa del hombre y de la sociedad, dentro de su contexto histórico, con sus conocimientos y val</w:t>
      </w:r>
      <w:r w:rsidRPr="00091CCA">
        <w:rPr>
          <w:rFonts w:ascii="Arial" w:eastAsia="Arial Unicode MS" w:hAnsi="Arial" w:cs="Arial"/>
          <w:b/>
        </w:rPr>
        <w:t>o</w:t>
      </w:r>
      <w:r w:rsidRPr="00091CCA">
        <w:rPr>
          <w:rFonts w:ascii="Arial" w:eastAsia="Arial Unicode MS" w:hAnsi="Arial" w:cs="Arial"/>
          <w:b/>
        </w:rPr>
        <w:t>res culturales, sociales, económicos, políticos y religiosos propios, pero con una sana apertura a las diversas visiones posibles del mundo y de sus culturas. 3. Proceso abierto a una pluralidad de modalidades educat</w:t>
      </w:r>
      <w:r w:rsidRPr="00091CCA">
        <w:rPr>
          <w:rFonts w:ascii="Arial" w:eastAsia="Arial Unicode MS" w:hAnsi="Arial" w:cs="Arial"/>
          <w:b/>
        </w:rPr>
        <w:t>i</w:t>
      </w:r>
      <w:r w:rsidRPr="00091CCA">
        <w:rPr>
          <w:rFonts w:ascii="Arial" w:eastAsia="Arial Unicode MS" w:hAnsi="Arial" w:cs="Arial"/>
          <w:b/>
        </w:rPr>
        <w:t>vas, formales y no formales, que aprovecha todos los recursos dispon</w:t>
      </w:r>
      <w:r w:rsidRPr="00091CCA">
        <w:rPr>
          <w:rFonts w:ascii="Arial" w:eastAsia="Arial Unicode MS" w:hAnsi="Arial" w:cs="Arial"/>
          <w:b/>
        </w:rPr>
        <w:t>i</w:t>
      </w:r>
      <w:r w:rsidRPr="00091CCA">
        <w:rPr>
          <w:rFonts w:ascii="Arial" w:eastAsia="Arial Unicode MS" w:hAnsi="Arial" w:cs="Arial"/>
          <w:b/>
        </w:rPr>
        <w:t>bles, que integra el contexto familiar y comunitario como elemento educ</w:t>
      </w:r>
      <w:r w:rsidRPr="00091CCA">
        <w:rPr>
          <w:rFonts w:ascii="Arial" w:eastAsia="Arial Unicode MS" w:hAnsi="Arial" w:cs="Arial"/>
          <w:b/>
        </w:rPr>
        <w:t>a</w:t>
      </w:r>
      <w:r w:rsidRPr="00091CCA">
        <w:rPr>
          <w:rFonts w:ascii="Arial" w:eastAsia="Arial Unicode MS" w:hAnsi="Arial" w:cs="Arial"/>
          <w:b/>
        </w:rPr>
        <w:t>tivo y que asume tanto la ciencia como la técnica, el estudio y el trabajo personal y comunitario procurando siempre desarrollar las actitudes crít</w:t>
      </w:r>
      <w:r w:rsidRPr="00091CCA">
        <w:rPr>
          <w:rFonts w:ascii="Arial" w:eastAsia="Arial Unicode MS" w:hAnsi="Arial" w:cs="Arial"/>
          <w:b/>
        </w:rPr>
        <w:t>i</w:t>
      </w:r>
      <w:r w:rsidRPr="00091CCA">
        <w:rPr>
          <w:rFonts w:ascii="Arial" w:eastAsia="Arial Unicode MS" w:hAnsi="Arial" w:cs="Arial"/>
          <w:b/>
        </w:rPr>
        <w:t>ca, creativa, comprometida, comunitaria y cristiana propias de una auté</w:t>
      </w:r>
      <w:r w:rsidRPr="00091CCA">
        <w:rPr>
          <w:rFonts w:ascii="Arial" w:eastAsia="Arial Unicode MS" w:hAnsi="Arial" w:cs="Arial"/>
          <w:b/>
        </w:rPr>
        <w:t>n</w:t>
      </w:r>
      <w:r w:rsidRPr="00091CCA">
        <w:rPr>
          <w:rFonts w:ascii="Arial" w:eastAsia="Arial Unicode MS" w:hAnsi="Arial" w:cs="Arial"/>
          <w:b/>
        </w:rPr>
        <w:t>tica educación inspirada en el Evangelio. 4. Proceso con la intención de formar al hombre en y para la vida y el trabajo productivo, haciéndolo c</w:t>
      </w:r>
      <w:r w:rsidRPr="00091CCA">
        <w:rPr>
          <w:rFonts w:ascii="Arial" w:eastAsia="Arial Unicode MS" w:hAnsi="Arial" w:cs="Arial"/>
          <w:b/>
        </w:rPr>
        <w:t>a</w:t>
      </w:r>
      <w:r w:rsidRPr="00091CCA">
        <w:rPr>
          <w:rFonts w:ascii="Arial" w:eastAsia="Arial Unicode MS" w:hAnsi="Arial" w:cs="Arial"/>
          <w:b/>
        </w:rPr>
        <w:t>paz de transformar la sociedad en que vive</w:t>
      </w:r>
      <w:r w:rsidRPr="00091CCA">
        <w:rPr>
          <w:rFonts w:ascii="Arial" w:eastAsia="Arial Unicode MS" w:hAnsi="Arial" w:cs="Arial"/>
          <w:b/>
          <w:i/>
          <w:iCs/>
        </w:rPr>
        <w:t>.</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Pedagogía Liberadora</w:t>
      </w:r>
      <w:r w:rsidRPr="00091CCA">
        <w:rPr>
          <w:rFonts w:ascii="Arial" w:eastAsia="Arial Unicode MS" w:hAnsi="Arial" w:cs="Arial"/>
          <w:b/>
        </w:rPr>
        <w:t xml:space="preserve"> </w:t>
      </w:r>
      <w:r w:rsidRPr="00091CCA">
        <w:rPr>
          <w:rFonts w:ascii="Arial" w:eastAsia="Arial Unicode MS" w:hAnsi="Arial" w:cs="Arial"/>
          <w:b/>
          <w:i/>
          <w:iCs/>
        </w:rPr>
        <w:t>Entendemos por Pedagogía Liberadora según la definición de Medellín, esto es, la que convierte al educando en sujeto de su propio desarrollo. Para ello, la educación en todos los niveles debe llegar a ser creadora, pues ha de anticipar el nuevo tipo de sociedad que buscamos en América Latina; debe basar sus esfuerzos en la personal</w:t>
      </w:r>
      <w:r w:rsidRPr="00091CCA">
        <w:rPr>
          <w:rFonts w:ascii="Arial" w:eastAsia="Arial Unicode MS" w:hAnsi="Arial" w:cs="Arial"/>
          <w:b/>
          <w:i/>
          <w:iCs/>
        </w:rPr>
        <w:t>i</w:t>
      </w:r>
      <w:r w:rsidRPr="00091CCA">
        <w:rPr>
          <w:rFonts w:ascii="Arial" w:eastAsia="Arial Unicode MS" w:hAnsi="Arial" w:cs="Arial"/>
          <w:b/>
          <w:i/>
          <w:iCs/>
        </w:rPr>
        <w:t>zación de las nuevas generaciones, profundizando la conciencia de su dignidad humana, favoreciendo la libre autodeterminación y promoviendo su sentido comunitario.</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Pedagogía Evangelizadora</w:t>
      </w:r>
      <w:r w:rsidRPr="00091CCA">
        <w:rPr>
          <w:rFonts w:ascii="Arial" w:eastAsia="Arial Unicode MS" w:hAnsi="Arial" w:cs="Arial"/>
          <w:b/>
        </w:rPr>
        <w:t xml:space="preserve"> </w:t>
      </w:r>
      <w:r w:rsidRPr="00091CCA">
        <w:rPr>
          <w:rFonts w:ascii="Arial" w:eastAsia="Arial Unicode MS" w:hAnsi="Arial" w:cs="Arial"/>
          <w:b/>
          <w:i/>
          <w:iCs/>
        </w:rPr>
        <w:t>Entendemos la Pedagogía Evangelizadora, según Puebla, como aquella que asume y completa la noción de pedago</w:t>
      </w:r>
      <w:r w:rsidRPr="00091CCA">
        <w:rPr>
          <w:rFonts w:ascii="Arial" w:eastAsia="Arial Unicode MS" w:hAnsi="Arial" w:cs="Arial"/>
          <w:b/>
          <w:i/>
          <w:iCs/>
        </w:rPr>
        <w:t>g</w:t>
      </w:r>
      <w:r w:rsidRPr="00091CCA">
        <w:rPr>
          <w:rFonts w:ascii="Arial" w:eastAsia="Arial Unicode MS" w:hAnsi="Arial" w:cs="Arial"/>
          <w:b/>
          <w:i/>
          <w:iCs/>
        </w:rPr>
        <w:t>ía liberadora:</w:t>
      </w:r>
      <w:r w:rsidRPr="00091CCA">
        <w:rPr>
          <w:rFonts w:ascii="Arial" w:eastAsia="Arial Unicode MS" w:hAnsi="Arial" w:cs="Arial"/>
          <w:b/>
        </w:rPr>
        <w:t xml:space="preserve"> 1. Transmitiendo la Buena Noticia del Reino de Cristo que trae la liberación sobre todo a los más necesitados, gracias a la cual cada hombre hace su propia historia, se hace consciente de su filiación divina y de su hermandad con los demás hombres y lucha por el cambio de la sociedad. 2. Haciendo patente el Evangelio en todo el quehacer y en todas las instancias de la labor educativa. 3. Enriqueciendo la vivencia del ho</w:t>
      </w:r>
      <w:r w:rsidRPr="00091CCA">
        <w:rPr>
          <w:rFonts w:ascii="Arial" w:eastAsia="Arial Unicode MS" w:hAnsi="Arial" w:cs="Arial"/>
          <w:b/>
        </w:rPr>
        <w:t>m</w:t>
      </w:r>
      <w:r w:rsidRPr="00091CCA">
        <w:rPr>
          <w:rFonts w:ascii="Arial" w:eastAsia="Arial Unicode MS" w:hAnsi="Arial" w:cs="Arial"/>
          <w:b/>
        </w:rPr>
        <w:t>bre con la experiencia personal de Dios. 4. Proceso con la intención de formar al hombre en y para la vida y el trabajo productivo, haciéndolo c</w:t>
      </w:r>
      <w:r w:rsidRPr="00091CCA">
        <w:rPr>
          <w:rFonts w:ascii="Arial" w:eastAsia="Arial Unicode MS" w:hAnsi="Arial" w:cs="Arial"/>
          <w:b/>
        </w:rPr>
        <w:t>a</w:t>
      </w:r>
      <w:r w:rsidRPr="00091CCA">
        <w:rPr>
          <w:rFonts w:ascii="Arial" w:eastAsia="Arial Unicode MS" w:hAnsi="Arial" w:cs="Arial"/>
          <w:b/>
        </w:rPr>
        <w:t>paz de transformar la sociedad en que vive.</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lastRenderedPageBreak/>
        <w:t>Niveles de Compromiso</w:t>
      </w:r>
      <w:r w:rsidRPr="00091CCA">
        <w:rPr>
          <w:rFonts w:ascii="Arial" w:eastAsia="Arial Unicode MS" w:hAnsi="Arial" w:cs="Arial"/>
          <w:b/>
        </w:rPr>
        <w:t xml:space="preserve"> Se considera que el compromiso con el conoc</w:t>
      </w:r>
      <w:r w:rsidRPr="00091CCA">
        <w:rPr>
          <w:rFonts w:ascii="Arial" w:eastAsia="Arial Unicode MS" w:hAnsi="Arial" w:cs="Arial"/>
          <w:b/>
        </w:rPr>
        <w:t>i</w:t>
      </w:r>
      <w:r w:rsidRPr="00091CCA">
        <w:rPr>
          <w:rFonts w:ascii="Arial" w:eastAsia="Arial Unicode MS" w:hAnsi="Arial" w:cs="Arial"/>
          <w:b/>
        </w:rPr>
        <w:t>miento, respeto y práctica de los lineamientos de Fe y Alegría en su o</w:t>
      </w:r>
      <w:r w:rsidRPr="00091CCA">
        <w:rPr>
          <w:rFonts w:ascii="Arial" w:eastAsia="Arial Unicode MS" w:hAnsi="Arial" w:cs="Arial"/>
          <w:b/>
        </w:rPr>
        <w:t>p</w:t>
      </w:r>
      <w:r w:rsidRPr="00091CCA">
        <w:rPr>
          <w:rFonts w:ascii="Arial" w:eastAsia="Arial Unicode MS" w:hAnsi="Arial" w:cs="Arial"/>
          <w:b/>
        </w:rPr>
        <w:t>ción de servicio a los pobres es una actitud esencial para la pertenencia al Movimiento, si bien este compromi</w:t>
      </w:r>
      <w:r w:rsidRPr="00091CCA">
        <w:rPr>
          <w:rFonts w:ascii="Arial" w:eastAsia="Arial Unicode MS" w:hAnsi="Arial" w:cs="Arial"/>
          <w:b/>
        </w:rPr>
        <w:softHyphen/>
        <w:t>so puede darse en diversos grados según los diferentes niveles de actitud y según los distintos tipos de vi</w:t>
      </w:r>
      <w:r w:rsidRPr="00091CCA">
        <w:rPr>
          <w:rFonts w:ascii="Arial" w:eastAsia="Arial Unicode MS" w:hAnsi="Arial" w:cs="Arial"/>
          <w:b/>
        </w:rPr>
        <w:t>n</w:t>
      </w:r>
      <w:r w:rsidRPr="00091CCA">
        <w:rPr>
          <w:rFonts w:ascii="Arial" w:eastAsia="Arial Unicode MS" w:hAnsi="Arial" w:cs="Arial"/>
          <w:b/>
        </w:rPr>
        <w:t>culación a la Institución.</w:t>
      </w:r>
    </w:p>
    <w:p w:rsidR="00091CCA" w:rsidRDefault="00D3279C" w:rsidP="00091CCA">
      <w:pPr>
        <w:pStyle w:val="NormalWeb"/>
        <w:jc w:val="both"/>
        <w:rPr>
          <w:rFonts w:ascii="Arial" w:eastAsia="Arial Unicode MS" w:hAnsi="Arial" w:cs="Arial"/>
          <w:b/>
          <w:i/>
          <w:iCs/>
        </w:rPr>
      </w:pPr>
      <w:r>
        <w:rPr>
          <w:rFonts w:ascii="Arial" w:eastAsia="Arial Unicode MS" w:hAnsi="Arial" w:cs="Arial"/>
          <w:b/>
          <w:bCs/>
        </w:rPr>
        <w:t xml:space="preserve">    </w:t>
      </w:r>
      <w:r w:rsidR="00091CCA" w:rsidRPr="00091CCA">
        <w:rPr>
          <w:rFonts w:ascii="Arial" w:eastAsia="Arial Unicode MS" w:hAnsi="Arial" w:cs="Arial"/>
          <w:b/>
          <w:bCs/>
        </w:rPr>
        <w:t>Hombre Nuevo</w:t>
      </w:r>
      <w:r w:rsidR="00091CCA" w:rsidRPr="00091CCA">
        <w:rPr>
          <w:rFonts w:ascii="Arial" w:eastAsia="Arial Unicode MS" w:hAnsi="Arial" w:cs="Arial"/>
          <w:b/>
        </w:rPr>
        <w:t xml:space="preserve"> </w:t>
      </w:r>
      <w:r w:rsidR="00091CCA" w:rsidRPr="00091CCA">
        <w:rPr>
          <w:rFonts w:ascii="Arial" w:eastAsia="Arial Unicode MS" w:hAnsi="Arial" w:cs="Arial"/>
          <w:b/>
          <w:i/>
          <w:iCs/>
        </w:rPr>
        <w:t>Hombre nuevo será aquel que consciente de sí mismo y de su proceso de liberación personal hacia un desarrollo pleno de sus capacidades y vivien</w:t>
      </w:r>
      <w:r w:rsidR="00091CCA" w:rsidRPr="00091CCA">
        <w:rPr>
          <w:rFonts w:ascii="Arial" w:eastAsia="Arial Unicode MS" w:hAnsi="Arial" w:cs="Arial"/>
          <w:b/>
          <w:i/>
          <w:iCs/>
        </w:rPr>
        <w:softHyphen/>
        <w:t>do profundamente los valores cristianos -especialmente los de amor fraterno y justicia-, desarrolle actitudes de a</w:t>
      </w:r>
      <w:r w:rsidR="00091CCA" w:rsidRPr="00091CCA">
        <w:rPr>
          <w:rFonts w:ascii="Arial" w:eastAsia="Arial Unicode MS" w:hAnsi="Arial" w:cs="Arial"/>
          <w:b/>
          <w:i/>
          <w:iCs/>
        </w:rPr>
        <w:t>u</w:t>
      </w:r>
      <w:r w:rsidR="00091CCA" w:rsidRPr="00091CCA">
        <w:rPr>
          <w:rFonts w:ascii="Arial" w:eastAsia="Arial Unicode MS" w:hAnsi="Arial" w:cs="Arial"/>
          <w:b/>
          <w:i/>
          <w:iCs/>
        </w:rPr>
        <w:t>tonomía e independencia crítica y de responsabilidad; sea solidario con el mundo de miseria y de injusticia que lo rodea; se comprometa seriamente con los demás en actitud de servicio; y se convierta en agente de cambio para lograr una sociedad enmarcada dentro de un nuevo orden social, económico, político y religio</w:t>
      </w:r>
      <w:r w:rsidR="00091CCA" w:rsidRPr="00091CCA">
        <w:rPr>
          <w:rFonts w:ascii="Arial" w:eastAsia="Arial Unicode MS" w:hAnsi="Arial" w:cs="Arial"/>
          <w:b/>
          <w:i/>
          <w:iCs/>
        </w:rPr>
        <w:softHyphen/>
        <w:t>so.</w:t>
      </w:r>
    </w:p>
    <w:p w:rsidR="00EC7F52" w:rsidRPr="00091CCA" w:rsidRDefault="00EC7F52" w:rsidP="00EC7F52">
      <w:pPr>
        <w:pStyle w:val="NormalWeb"/>
        <w:jc w:val="center"/>
        <w:rPr>
          <w:rFonts w:ascii="Arial" w:eastAsia="Arial Unicode MS" w:hAnsi="Arial" w:cs="Arial"/>
          <w:b/>
        </w:rPr>
      </w:pPr>
      <w:r>
        <w:rPr>
          <w:noProof/>
          <w:color w:val="0000FF"/>
        </w:rPr>
        <w:drawing>
          <wp:inline distT="0" distB="0" distL="0" distR="0">
            <wp:extent cx="4257675" cy="3193256"/>
            <wp:effectExtent l="19050" t="0" r="9525" b="0"/>
            <wp:docPr id="27" name="irc_mi" descr="http://fotos.lahora.com.ec/cache/b/b1/b19/b192/campana-un-galon-por-la-educacion--de-manta-continuara--20111125082151-b192cf354627889a8f99001ebb17b72a.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otos.lahora.com.ec/cache/b/b1/b19/b192/campana-un-galon-por-la-educacion--de-manta-continuara--20111125082151-b192cf354627889a8f99001ebb17b72a.jpg">
                      <a:hlinkClick r:id="rId41"/>
                    </pic:cNvPr>
                    <pic:cNvPicPr>
                      <a:picLocks noChangeAspect="1" noChangeArrowheads="1"/>
                    </pic:cNvPicPr>
                  </pic:nvPicPr>
                  <pic:blipFill>
                    <a:blip r:embed="rId42"/>
                    <a:srcRect/>
                    <a:stretch>
                      <a:fillRect/>
                    </a:stretch>
                  </pic:blipFill>
                  <pic:spPr bwMode="auto">
                    <a:xfrm>
                      <a:off x="0" y="0"/>
                      <a:ext cx="4259679" cy="3194759"/>
                    </a:xfrm>
                    <a:prstGeom prst="rect">
                      <a:avLst/>
                    </a:prstGeom>
                    <a:noFill/>
                    <a:ln w="9525">
                      <a:noFill/>
                      <a:miter lim="800000"/>
                      <a:headEnd/>
                      <a:tailEnd/>
                    </a:ln>
                  </pic:spPr>
                </pic:pic>
              </a:graphicData>
            </a:graphic>
          </wp:inline>
        </w:drawing>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Sociedad Nueva</w:t>
      </w:r>
      <w:r w:rsidRPr="00091CCA">
        <w:rPr>
          <w:rFonts w:ascii="Arial" w:eastAsia="Arial Unicode MS" w:hAnsi="Arial" w:cs="Arial"/>
          <w:b/>
        </w:rPr>
        <w:t xml:space="preserve"> </w:t>
      </w:r>
      <w:r w:rsidRPr="00091CCA">
        <w:rPr>
          <w:rFonts w:ascii="Arial" w:eastAsia="Arial Unicode MS" w:hAnsi="Arial" w:cs="Arial"/>
          <w:b/>
          <w:i/>
          <w:iCs/>
        </w:rPr>
        <w:t>Sociedad Nueva será aquella que sea:</w:t>
      </w:r>
      <w:r w:rsidRPr="00091CCA">
        <w:rPr>
          <w:rFonts w:ascii="Arial" w:eastAsia="Arial Unicode MS" w:hAnsi="Arial" w:cs="Arial"/>
          <w:b/>
        </w:rPr>
        <w:t xml:space="preserve"> 1. Justa: donde se respete a la persona -y en particular a la mujer-, su dignidad, sus ideas y valores culturales, humanos y espirituales; donde se viva en igualdad de derechos y deberes, suprimiendo la discrimina</w:t>
      </w:r>
      <w:r w:rsidRPr="00091CCA">
        <w:rPr>
          <w:rFonts w:ascii="Arial" w:eastAsia="Arial Unicode MS" w:hAnsi="Arial" w:cs="Arial"/>
          <w:b/>
        </w:rPr>
        <w:softHyphen/>
        <w:t>ción de personas por raz</w:t>
      </w:r>
      <w:r w:rsidRPr="00091CCA">
        <w:rPr>
          <w:rFonts w:ascii="Arial" w:eastAsia="Arial Unicode MS" w:hAnsi="Arial" w:cs="Arial"/>
          <w:b/>
        </w:rPr>
        <w:t>o</w:t>
      </w:r>
      <w:r w:rsidRPr="00091CCA">
        <w:rPr>
          <w:rFonts w:ascii="Arial" w:eastAsia="Arial Unicode MS" w:hAnsi="Arial" w:cs="Arial"/>
          <w:b/>
        </w:rPr>
        <w:t>nes de raza, sexo, religión o credo político; donde se tenga acceso real a la satisfacción de las necesidades humanas básicas y se suprima la br</w:t>
      </w:r>
      <w:r w:rsidRPr="00091CCA">
        <w:rPr>
          <w:rFonts w:ascii="Arial" w:eastAsia="Arial Unicode MS" w:hAnsi="Arial" w:cs="Arial"/>
          <w:b/>
        </w:rPr>
        <w:t>e</w:t>
      </w:r>
      <w:r w:rsidRPr="00091CCA">
        <w:rPr>
          <w:rFonts w:ascii="Arial" w:eastAsia="Arial Unicode MS" w:hAnsi="Arial" w:cs="Arial"/>
          <w:b/>
        </w:rPr>
        <w:t>cha entre los pobres y ricos, el mundo del capital y el mundo del trabajo. 2. Participativa y Fraterna: donde todos participen de los bienes cultur</w:t>
      </w:r>
      <w:r w:rsidRPr="00091CCA">
        <w:rPr>
          <w:rFonts w:ascii="Arial" w:eastAsia="Arial Unicode MS" w:hAnsi="Arial" w:cs="Arial"/>
          <w:b/>
        </w:rPr>
        <w:t>a</w:t>
      </w:r>
      <w:r w:rsidRPr="00091CCA">
        <w:rPr>
          <w:rFonts w:ascii="Arial" w:eastAsia="Arial Unicode MS" w:hAnsi="Arial" w:cs="Arial"/>
          <w:b/>
        </w:rPr>
        <w:t>les, económicos, sociales y religiosos y en la que todos aporten según sus fuerzas y reciban según sus necesidades; donde se busque comun</w:t>
      </w:r>
      <w:r w:rsidRPr="00091CCA">
        <w:rPr>
          <w:rFonts w:ascii="Arial" w:eastAsia="Arial Unicode MS" w:hAnsi="Arial" w:cs="Arial"/>
          <w:b/>
        </w:rPr>
        <w:t>i</w:t>
      </w:r>
      <w:r w:rsidRPr="00091CCA">
        <w:rPr>
          <w:rFonts w:ascii="Arial" w:eastAsia="Arial Unicode MS" w:hAnsi="Arial" w:cs="Arial"/>
          <w:b/>
        </w:rPr>
        <w:t>taria y solidariamente la solución de los problemas; donde se compartan -en forma libre y responsable- las decisiones y la marcha de la misma s</w:t>
      </w:r>
      <w:r w:rsidRPr="00091CCA">
        <w:rPr>
          <w:rFonts w:ascii="Arial" w:eastAsia="Arial Unicode MS" w:hAnsi="Arial" w:cs="Arial"/>
          <w:b/>
        </w:rPr>
        <w:t>o</w:t>
      </w:r>
      <w:r w:rsidRPr="00091CCA">
        <w:rPr>
          <w:rFonts w:ascii="Arial" w:eastAsia="Arial Unicode MS" w:hAnsi="Arial" w:cs="Arial"/>
          <w:b/>
        </w:rPr>
        <w:t>ciedad, los medios de producción y el fruto del trabajo, integrando los valores representativos de las bases.</w:t>
      </w:r>
    </w:p>
    <w:p w:rsidR="00091CCA" w:rsidRDefault="00091CCA" w:rsidP="00091CCA">
      <w:pPr>
        <w:pStyle w:val="NormalWeb"/>
        <w:jc w:val="both"/>
        <w:rPr>
          <w:rFonts w:ascii="Arial" w:eastAsia="Arial Unicode MS" w:hAnsi="Arial" w:cs="Arial"/>
          <w:b/>
          <w:i/>
          <w:iCs/>
        </w:rPr>
      </w:pPr>
      <w:r w:rsidRPr="00091CCA">
        <w:rPr>
          <w:rFonts w:ascii="Arial" w:eastAsia="Arial Unicode MS" w:hAnsi="Arial" w:cs="Arial"/>
          <w:b/>
          <w:bCs/>
        </w:rPr>
        <w:lastRenderedPageBreak/>
        <w:t>Justicia Educativa</w:t>
      </w:r>
      <w:r w:rsidRPr="00091CCA">
        <w:rPr>
          <w:rFonts w:ascii="Arial" w:eastAsia="Arial Unicode MS" w:hAnsi="Arial" w:cs="Arial"/>
          <w:b/>
        </w:rPr>
        <w:t xml:space="preserve"> </w:t>
      </w:r>
      <w:r w:rsidRPr="00091CCA">
        <w:rPr>
          <w:rFonts w:ascii="Arial" w:eastAsia="Arial Unicode MS" w:hAnsi="Arial" w:cs="Arial"/>
          <w:b/>
          <w:i/>
          <w:iCs/>
        </w:rPr>
        <w:t>Se entiende por Justicia Educativa aquella que asegure a todos el derecho fundamental a tener acceso a la educación, respetando la libertad de los educandos y de los padres de familia a escoger el tipo de educación que ellos decidan y comprometiendo al Estado -como g</w:t>
      </w:r>
      <w:r w:rsidRPr="00091CCA">
        <w:rPr>
          <w:rFonts w:ascii="Arial" w:eastAsia="Arial Unicode MS" w:hAnsi="Arial" w:cs="Arial"/>
          <w:b/>
          <w:i/>
          <w:iCs/>
        </w:rPr>
        <w:t>a</w:t>
      </w:r>
      <w:r w:rsidRPr="00091CCA">
        <w:rPr>
          <w:rFonts w:ascii="Arial" w:eastAsia="Arial Unicode MS" w:hAnsi="Arial" w:cs="Arial"/>
          <w:b/>
          <w:i/>
          <w:iCs/>
        </w:rPr>
        <w:t>rante del bien común- a facilitar los medios para que este derecho se haga realidad, en igualdad de condiciones, tanto a través de la educación oficial como de la privada.</w:t>
      </w:r>
    </w:p>
    <w:p w:rsidR="00D3279C" w:rsidRDefault="00D3279C" w:rsidP="00D3279C">
      <w:pPr>
        <w:pStyle w:val="NormalWeb"/>
        <w:jc w:val="center"/>
        <w:rPr>
          <w:rFonts w:ascii="Arial" w:eastAsia="Arial Unicode MS" w:hAnsi="Arial" w:cs="Arial"/>
          <w:b/>
          <w:i/>
          <w:iCs/>
        </w:rPr>
      </w:pPr>
      <w:r>
        <w:rPr>
          <w:noProof/>
          <w:color w:val="0000FF"/>
        </w:rPr>
        <w:drawing>
          <wp:inline distT="0" distB="0" distL="0" distR="0">
            <wp:extent cx="3381375" cy="2534923"/>
            <wp:effectExtent l="19050" t="0" r="9525" b="0"/>
            <wp:docPr id="13" name="irc_mi" descr="http://t3.gstatic.com/images?q=tbn:ANd9GcTh8NIHpB5tsv3T0lklHvqCud1B3vhYFaCTqPMjh2Dyb978Vyd9">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Th8NIHpB5tsv3T0lklHvqCud1B3vhYFaCTqPMjh2Dyb978Vyd9">
                      <a:hlinkClick r:id="rId43"/>
                    </pic:cNvPr>
                    <pic:cNvPicPr>
                      <a:picLocks noChangeAspect="1" noChangeArrowheads="1"/>
                    </pic:cNvPicPr>
                  </pic:nvPicPr>
                  <pic:blipFill>
                    <a:blip r:embed="rId44"/>
                    <a:srcRect/>
                    <a:stretch>
                      <a:fillRect/>
                    </a:stretch>
                  </pic:blipFill>
                  <pic:spPr bwMode="auto">
                    <a:xfrm>
                      <a:off x="0" y="0"/>
                      <a:ext cx="3381489" cy="2535008"/>
                    </a:xfrm>
                    <a:prstGeom prst="rect">
                      <a:avLst/>
                    </a:prstGeom>
                    <a:noFill/>
                    <a:ln w="9525">
                      <a:noFill/>
                      <a:miter lim="800000"/>
                      <a:headEnd/>
                      <a:tailEnd/>
                    </a:ln>
                  </pic:spPr>
                </pic:pic>
              </a:graphicData>
            </a:graphic>
          </wp:inline>
        </w:drawing>
      </w:r>
    </w:p>
    <w:p w:rsidR="00091CCA" w:rsidRPr="00091CCA" w:rsidRDefault="00091CCA" w:rsidP="00091CCA">
      <w:pPr>
        <w:pStyle w:val="Ttulo2"/>
        <w:jc w:val="both"/>
        <w:rPr>
          <w:rFonts w:ascii="Arial" w:eastAsia="Arial Unicode MS" w:hAnsi="Arial" w:cs="Arial"/>
          <w:color w:val="0070C0"/>
          <w:sz w:val="28"/>
          <w:szCs w:val="28"/>
        </w:rPr>
      </w:pPr>
      <w:r>
        <w:rPr>
          <w:rStyle w:val="mw-headline"/>
          <w:rFonts w:ascii="Arial" w:eastAsia="Arial Unicode MS" w:hAnsi="Arial" w:cs="Arial"/>
          <w:color w:val="0070C0"/>
          <w:sz w:val="28"/>
          <w:szCs w:val="28"/>
        </w:rPr>
        <w:t xml:space="preserve">7.  </w:t>
      </w:r>
      <w:r w:rsidRPr="00091CCA">
        <w:rPr>
          <w:rStyle w:val="mw-headline"/>
          <w:rFonts w:ascii="Arial" w:eastAsia="Arial Unicode MS" w:hAnsi="Arial" w:cs="Arial"/>
          <w:color w:val="0070C0"/>
          <w:sz w:val="28"/>
          <w:szCs w:val="28"/>
        </w:rPr>
        <w:t>Funcionamiento de Fe y Alegría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La organización de </w:t>
      </w:r>
      <w:r w:rsidRPr="00091CCA">
        <w:rPr>
          <w:rFonts w:ascii="Arial" w:eastAsia="Arial Unicode MS" w:hAnsi="Arial" w:cs="Arial"/>
          <w:b/>
          <w:bCs/>
        </w:rPr>
        <w:t>Fe y Alegría</w:t>
      </w:r>
      <w:r w:rsidRPr="00091CCA">
        <w:rPr>
          <w:rFonts w:ascii="Arial" w:eastAsia="Arial Unicode MS" w:hAnsi="Arial" w:cs="Arial"/>
          <w:b/>
        </w:rPr>
        <w:t xml:space="preserve"> se caracteriza por la autonomía funcional de países, regiones y centros, dentro de una comunicación y solidaridad de principios, objetivos, inquietudes y proyectos.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br/>
        <w:t xml:space="preserve">Es un </w:t>
      </w:r>
      <w:r w:rsidRPr="00091CCA">
        <w:rPr>
          <w:rFonts w:ascii="Arial" w:eastAsia="Arial Unicode MS" w:hAnsi="Arial" w:cs="Arial"/>
          <w:b/>
          <w:bCs/>
        </w:rPr>
        <w:t>Movimiento</w:t>
      </w:r>
      <w:r w:rsidRPr="00091CCA">
        <w:rPr>
          <w:rFonts w:ascii="Arial" w:eastAsia="Arial Unicode MS" w:hAnsi="Arial" w:cs="Arial"/>
          <w:b/>
        </w:rPr>
        <w:t xml:space="preserve"> con bases de gestión participativa, en el que resalta la presencia y acción de laicos comprometidos y de diversos institutos rel</w:t>
      </w:r>
      <w:r w:rsidRPr="00091CCA">
        <w:rPr>
          <w:rFonts w:ascii="Arial" w:eastAsia="Arial Unicode MS" w:hAnsi="Arial" w:cs="Arial"/>
          <w:b/>
        </w:rPr>
        <w:t>i</w:t>
      </w:r>
      <w:r w:rsidRPr="00091CCA">
        <w:rPr>
          <w:rFonts w:ascii="Arial" w:eastAsia="Arial Unicode MS" w:hAnsi="Arial" w:cs="Arial"/>
          <w:b/>
        </w:rPr>
        <w:t>giosos en co-responsabilidad con la Compañía de Jesús, fundadora y animadora de la obra.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En cada uno de los países, </w:t>
      </w:r>
      <w:r w:rsidRPr="00091CCA">
        <w:rPr>
          <w:rFonts w:ascii="Arial" w:eastAsia="Arial Unicode MS" w:hAnsi="Arial" w:cs="Arial"/>
          <w:b/>
          <w:bCs/>
        </w:rPr>
        <w:t>Fe y Alegría</w:t>
      </w:r>
      <w:r w:rsidRPr="00091CCA">
        <w:rPr>
          <w:rFonts w:ascii="Arial" w:eastAsia="Arial Unicode MS" w:hAnsi="Arial" w:cs="Arial"/>
          <w:b/>
        </w:rPr>
        <w:t xml:space="preserve"> opera como una entidad de ge</w:t>
      </w:r>
      <w:r w:rsidRPr="00091CCA">
        <w:rPr>
          <w:rFonts w:ascii="Arial" w:eastAsia="Arial Unicode MS" w:hAnsi="Arial" w:cs="Arial"/>
          <w:b/>
        </w:rPr>
        <w:t>s</w:t>
      </w:r>
      <w:r w:rsidRPr="00091CCA">
        <w:rPr>
          <w:rFonts w:ascii="Arial" w:eastAsia="Arial Unicode MS" w:hAnsi="Arial" w:cs="Arial"/>
          <w:b/>
        </w:rPr>
        <w:t>tión privada sin fines de lucro, con personería jurídica según las leyes nacionales y apoyo de los gobiernos. En el plano internacional, opera como una Federación de las organizaciones nacionales, registrada como una entidad de beneficio social con domicilio en la ciudad de Caracas.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bCs/>
        </w:rPr>
        <w:t>La Federación Internacional de Fe y Alegría</w:t>
      </w:r>
      <w:r w:rsidRPr="00091CCA">
        <w:rPr>
          <w:rFonts w:ascii="Arial" w:eastAsia="Arial Unicode MS" w:hAnsi="Arial" w:cs="Arial"/>
          <w:b/>
        </w:rPr>
        <w:t xml:space="preserve"> estimula la construcción c</w:t>
      </w:r>
      <w:r w:rsidRPr="00091CCA">
        <w:rPr>
          <w:rFonts w:ascii="Arial" w:eastAsia="Arial Unicode MS" w:hAnsi="Arial" w:cs="Arial"/>
          <w:b/>
        </w:rPr>
        <w:t>o</w:t>
      </w:r>
      <w:r w:rsidRPr="00091CCA">
        <w:rPr>
          <w:rFonts w:ascii="Arial" w:eastAsia="Arial Unicode MS" w:hAnsi="Arial" w:cs="Arial"/>
          <w:b/>
        </w:rPr>
        <w:t xml:space="preserve">lectiva y revisión permanente de la Propuesta de </w:t>
      </w:r>
      <w:r w:rsidRPr="00091CCA">
        <w:rPr>
          <w:rFonts w:ascii="Arial" w:eastAsia="Arial Unicode MS" w:hAnsi="Arial" w:cs="Arial"/>
          <w:b/>
          <w:bCs/>
        </w:rPr>
        <w:t>Educación Popular</w:t>
      </w:r>
      <w:r w:rsidRPr="00091CCA">
        <w:rPr>
          <w:rFonts w:ascii="Arial" w:eastAsia="Arial Unicode MS" w:hAnsi="Arial" w:cs="Arial"/>
          <w:b/>
        </w:rPr>
        <w:t xml:space="preserve"> y </w:t>
      </w:r>
      <w:r w:rsidRPr="00091CCA">
        <w:rPr>
          <w:rFonts w:ascii="Arial" w:eastAsia="Arial Unicode MS" w:hAnsi="Arial" w:cs="Arial"/>
          <w:b/>
          <w:bCs/>
        </w:rPr>
        <w:t>Promoción Social</w:t>
      </w:r>
      <w:r w:rsidRPr="00091CCA">
        <w:rPr>
          <w:rFonts w:ascii="Arial" w:eastAsia="Arial Unicode MS" w:hAnsi="Arial" w:cs="Arial"/>
          <w:b/>
        </w:rPr>
        <w:t xml:space="preserve"> del </w:t>
      </w:r>
      <w:r w:rsidRPr="00091CCA">
        <w:rPr>
          <w:rFonts w:ascii="Arial" w:eastAsia="Arial Unicode MS" w:hAnsi="Arial" w:cs="Arial"/>
          <w:b/>
          <w:bCs/>
        </w:rPr>
        <w:t>Movimiento</w:t>
      </w:r>
      <w:r w:rsidRPr="00091CCA">
        <w:rPr>
          <w:rFonts w:ascii="Arial" w:eastAsia="Arial Unicode MS" w:hAnsi="Arial" w:cs="Arial"/>
          <w:b/>
        </w:rPr>
        <w:t>, promueve y gestiona acciones y pr</w:t>
      </w:r>
      <w:r w:rsidRPr="00091CCA">
        <w:rPr>
          <w:rFonts w:ascii="Arial" w:eastAsia="Arial Unicode MS" w:hAnsi="Arial" w:cs="Arial"/>
          <w:b/>
        </w:rPr>
        <w:t>o</w:t>
      </w:r>
      <w:r w:rsidRPr="00091CCA">
        <w:rPr>
          <w:rFonts w:ascii="Arial" w:eastAsia="Arial Unicode MS" w:hAnsi="Arial" w:cs="Arial"/>
          <w:b/>
        </w:rPr>
        <w:t xml:space="preserve">yectos cooperativos entre los países miembros, favorece la información y comunicación de experiencias, impulsa la expansión del </w:t>
      </w:r>
      <w:r w:rsidRPr="00091CCA">
        <w:rPr>
          <w:rFonts w:ascii="Arial" w:eastAsia="Arial Unicode MS" w:hAnsi="Arial" w:cs="Arial"/>
          <w:b/>
          <w:bCs/>
        </w:rPr>
        <w:t>Movimiento</w:t>
      </w:r>
      <w:r w:rsidRPr="00091CCA">
        <w:rPr>
          <w:rFonts w:ascii="Arial" w:eastAsia="Arial Unicode MS" w:hAnsi="Arial" w:cs="Arial"/>
          <w:b/>
        </w:rPr>
        <w:t xml:space="preserve"> a nuevos países, y constituye una plataforma de representación y diálogo con organismos internacionales.</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lastRenderedPageBreak/>
        <w:t xml:space="preserve">La máxima autoridad de la Federación es la </w:t>
      </w:r>
      <w:r w:rsidRPr="00091CCA">
        <w:rPr>
          <w:rFonts w:ascii="Arial" w:eastAsia="Arial Unicode MS" w:hAnsi="Arial" w:cs="Arial"/>
          <w:b/>
          <w:bCs/>
        </w:rPr>
        <w:t>Asamblea General</w:t>
      </w:r>
      <w:r w:rsidRPr="00091CCA">
        <w:rPr>
          <w:rFonts w:ascii="Arial" w:eastAsia="Arial Unicode MS" w:hAnsi="Arial" w:cs="Arial"/>
          <w:b/>
        </w:rPr>
        <w:t>, conform</w:t>
      </w:r>
      <w:r w:rsidRPr="00091CCA">
        <w:rPr>
          <w:rFonts w:ascii="Arial" w:eastAsia="Arial Unicode MS" w:hAnsi="Arial" w:cs="Arial"/>
          <w:b/>
        </w:rPr>
        <w:t>a</w:t>
      </w:r>
      <w:r w:rsidRPr="00091CCA">
        <w:rPr>
          <w:rFonts w:ascii="Arial" w:eastAsia="Arial Unicode MS" w:hAnsi="Arial" w:cs="Arial"/>
          <w:b/>
        </w:rPr>
        <w:t xml:space="preserve">da por los </w:t>
      </w:r>
      <w:r w:rsidRPr="00091CCA">
        <w:rPr>
          <w:rFonts w:ascii="Arial" w:eastAsia="Arial Unicode MS" w:hAnsi="Arial" w:cs="Arial"/>
          <w:b/>
          <w:bCs/>
        </w:rPr>
        <w:t>Directores Nacionales</w:t>
      </w:r>
      <w:r w:rsidRPr="00091CCA">
        <w:rPr>
          <w:rFonts w:ascii="Arial" w:eastAsia="Arial Unicode MS" w:hAnsi="Arial" w:cs="Arial"/>
          <w:b/>
        </w:rPr>
        <w:t xml:space="preserve">, el </w:t>
      </w:r>
      <w:r w:rsidRPr="00091CCA">
        <w:rPr>
          <w:rFonts w:ascii="Arial" w:eastAsia="Arial Unicode MS" w:hAnsi="Arial" w:cs="Arial"/>
          <w:b/>
          <w:bCs/>
        </w:rPr>
        <w:t>Coordinador General</w:t>
      </w:r>
      <w:r w:rsidRPr="00091CCA">
        <w:rPr>
          <w:rFonts w:ascii="Arial" w:eastAsia="Arial Unicode MS" w:hAnsi="Arial" w:cs="Arial"/>
          <w:b/>
        </w:rPr>
        <w:t xml:space="preserve"> de la </w:t>
      </w:r>
      <w:r w:rsidRPr="00091CCA">
        <w:rPr>
          <w:rFonts w:ascii="Arial" w:eastAsia="Arial Unicode MS" w:hAnsi="Arial" w:cs="Arial"/>
          <w:b/>
          <w:bCs/>
        </w:rPr>
        <w:t>Feder</w:t>
      </w:r>
      <w:r w:rsidRPr="00091CCA">
        <w:rPr>
          <w:rFonts w:ascii="Arial" w:eastAsia="Arial Unicode MS" w:hAnsi="Arial" w:cs="Arial"/>
          <w:b/>
          <w:bCs/>
        </w:rPr>
        <w:t>a</w:t>
      </w:r>
      <w:r w:rsidRPr="00091CCA">
        <w:rPr>
          <w:rFonts w:ascii="Arial" w:eastAsia="Arial Unicode MS" w:hAnsi="Arial" w:cs="Arial"/>
          <w:b/>
          <w:bCs/>
        </w:rPr>
        <w:t>ción</w:t>
      </w:r>
      <w:r w:rsidRPr="00091CCA">
        <w:rPr>
          <w:rFonts w:ascii="Arial" w:eastAsia="Arial Unicode MS" w:hAnsi="Arial" w:cs="Arial"/>
          <w:b/>
        </w:rPr>
        <w:t xml:space="preserve">, los miembros de la </w:t>
      </w:r>
      <w:r w:rsidRPr="00091CCA">
        <w:rPr>
          <w:rFonts w:ascii="Arial" w:eastAsia="Arial Unicode MS" w:hAnsi="Arial" w:cs="Arial"/>
          <w:b/>
          <w:bCs/>
        </w:rPr>
        <w:t>Junta Directiva</w:t>
      </w:r>
      <w:r w:rsidRPr="00091CCA">
        <w:rPr>
          <w:rFonts w:ascii="Arial" w:eastAsia="Arial Unicode MS" w:hAnsi="Arial" w:cs="Arial"/>
          <w:b/>
        </w:rPr>
        <w:t>, un delegado adicional cualific</w:t>
      </w:r>
      <w:r w:rsidRPr="00091CCA">
        <w:rPr>
          <w:rFonts w:ascii="Arial" w:eastAsia="Arial Unicode MS" w:hAnsi="Arial" w:cs="Arial"/>
          <w:b/>
        </w:rPr>
        <w:t>a</w:t>
      </w:r>
      <w:r w:rsidRPr="00091CCA">
        <w:rPr>
          <w:rFonts w:ascii="Arial" w:eastAsia="Arial Unicode MS" w:hAnsi="Arial" w:cs="Arial"/>
          <w:b/>
        </w:rPr>
        <w:t xml:space="preserve">do por cada país y el </w:t>
      </w:r>
      <w:r w:rsidRPr="00091CCA">
        <w:rPr>
          <w:rFonts w:ascii="Arial" w:eastAsia="Arial Unicode MS" w:hAnsi="Arial" w:cs="Arial"/>
          <w:b/>
          <w:bCs/>
        </w:rPr>
        <w:t>Presidente de la Conferencia de Provinciales</w:t>
      </w:r>
      <w:r w:rsidRPr="00091CCA">
        <w:rPr>
          <w:rFonts w:ascii="Arial" w:eastAsia="Arial Unicode MS" w:hAnsi="Arial" w:cs="Arial"/>
          <w:b/>
        </w:rPr>
        <w:t xml:space="preserve"> de la </w:t>
      </w:r>
      <w:r w:rsidRPr="00091CCA">
        <w:rPr>
          <w:rFonts w:ascii="Arial" w:eastAsia="Arial Unicode MS" w:hAnsi="Arial" w:cs="Arial"/>
          <w:b/>
          <w:bCs/>
        </w:rPr>
        <w:t>Compañía de Jesús de América Latina</w:t>
      </w:r>
      <w:r w:rsidRPr="00091CCA">
        <w:rPr>
          <w:rFonts w:ascii="Arial" w:eastAsia="Arial Unicode MS" w:hAnsi="Arial" w:cs="Arial"/>
          <w:b/>
        </w:rPr>
        <w:t>. La responsabilidad ejecutiva rad</w:t>
      </w:r>
      <w:r w:rsidRPr="00091CCA">
        <w:rPr>
          <w:rFonts w:ascii="Arial" w:eastAsia="Arial Unicode MS" w:hAnsi="Arial" w:cs="Arial"/>
          <w:b/>
        </w:rPr>
        <w:t>i</w:t>
      </w:r>
      <w:r w:rsidRPr="00091CCA">
        <w:rPr>
          <w:rFonts w:ascii="Arial" w:eastAsia="Arial Unicode MS" w:hAnsi="Arial" w:cs="Arial"/>
          <w:b/>
        </w:rPr>
        <w:t xml:space="preserve">ca en una </w:t>
      </w:r>
      <w:r w:rsidRPr="00091CCA">
        <w:rPr>
          <w:rFonts w:ascii="Arial" w:eastAsia="Arial Unicode MS" w:hAnsi="Arial" w:cs="Arial"/>
          <w:b/>
          <w:bCs/>
        </w:rPr>
        <w:t>Junta Directiva</w:t>
      </w:r>
      <w:r w:rsidRPr="00091CCA">
        <w:rPr>
          <w:rFonts w:ascii="Arial" w:eastAsia="Arial Unicode MS" w:hAnsi="Arial" w:cs="Arial"/>
          <w:b/>
        </w:rPr>
        <w:t xml:space="preserve"> de cuatro miembros: el Coordinador General, quien es el representante legal de la Federación, y otros tres elegidos por la Asamblea.</w:t>
      </w:r>
    </w:p>
    <w:p w:rsidR="00091CCA" w:rsidRPr="00091CCA" w:rsidRDefault="00091CCA" w:rsidP="00091CCA">
      <w:pPr>
        <w:pStyle w:val="NormalWeb"/>
        <w:jc w:val="both"/>
        <w:rPr>
          <w:rFonts w:ascii="Arial" w:eastAsia="Arial Unicode MS" w:hAnsi="Arial" w:cs="Arial"/>
          <w:b/>
        </w:rPr>
      </w:pPr>
      <w:r w:rsidRPr="00091CCA">
        <w:rPr>
          <w:rFonts w:ascii="Arial" w:eastAsia="Arial Unicode MS" w:hAnsi="Arial" w:cs="Arial"/>
          <w:b/>
        </w:rPr>
        <w:t xml:space="preserve">Además de las Asambleas, como instancia de decisión y orientación de acciones y logro de los objetivos de la Federación, se han establecido los </w:t>
      </w:r>
      <w:r w:rsidRPr="00091CCA">
        <w:rPr>
          <w:rFonts w:ascii="Arial" w:eastAsia="Arial Unicode MS" w:hAnsi="Arial" w:cs="Arial"/>
          <w:b/>
          <w:bCs/>
        </w:rPr>
        <w:t>Congresos Internacionales</w:t>
      </w:r>
      <w:r w:rsidRPr="00091CCA">
        <w:rPr>
          <w:rFonts w:ascii="Arial" w:eastAsia="Arial Unicode MS" w:hAnsi="Arial" w:cs="Arial"/>
          <w:b/>
        </w:rPr>
        <w:t>. Estas reuniones, celebradas anualmente, están destinadas a la reflexión sobre temas de interés, al análisis de pr</w:t>
      </w:r>
      <w:r w:rsidRPr="00091CCA">
        <w:rPr>
          <w:rFonts w:ascii="Arial" w:eastAsia="Arial Unicode MS" w:hAnsi="Arial" w:cs="Arial"/>
          <w:b/>
        </w:rPr>
        <w:t>o</w:t>
      </w:r>
      <w:r w:rsidRPr="00091CCA">
        <w:rPr>
          <w:rFonts w:ascii="Arial" w:eastAsia="Arial Unicode MS" w:hAnsi="Arial" w:cs="Arial"/>
          <w:b/>
        </w:rPr>
        <w:t>gramas o acciones comunes a todos los países, y al intercambio de i</w:t>
      </w:r>
      <w:r w:rsidRPr="00091CCA">
        <w:rPr>
          <w:rFonts w:ascii="Arial" w:eastAsia="Arial Unicode MS" w:hAnsi="Arial" w:cs="Arial"/>
          <w:b/>
        </w:rPr>
        <w:t>n</w:t>
      </w:r>
      <w:r w:rsidRPr="00091CCA">
        <w:rPr>
          <w:rFonts w:ascii="Arial" w:eastAsia="Arial Unicode MS" w:hAnsi="Arial" w:cs="Arial"/>
          <w:b/>
        </w:rPr>
        <w:t xml:space="preserve">formación y experiencias sobre la marcha del </w:t>
      </w:r>
      <w:r w:rsidRPr="00091CCA">
        <w:rPr>
          <w:rFonts w:ascii="Arial" w:eastAsia="Arial Unicode MS" w:hAnsi="Arial" w:cs="Arial"/>
          <w:b/>
          <w:bCs/>
        </w:rPr>
        <w:t>Movimiento</w:t>
      </w:r>
      <w:r w:rsidRPr="00091CCA">
        <w:rPr>
          <w:rFonts w:ascii="Arial" w:eastAsia="Arial Unicode MS" w:hAnsi="Arial" w:cs="Arial"/>
          <w:b/>
        </w:rPr>
        <w:t>.</w:t>
      </w:r>
    </w:p>
    <w:p w:rsidR="00475C00" w:rsidRDefault="00D3279C" w:rsidP="00D3279C">
      <w:pPr>
        <w:pStyle w:val="NormalWeb"/>
        <w:jc w:val="both"/>
        <w:rPr>
          <w:rFonts w:ascii="Arial" w:eastAsia="Arial Unicode MS" w:hAnsi="Arial" w:cs="Arial"/>
          <w:b/>
        </w:rPr>
      </w:pPr>
      <w:r>
        <w:rPr>
          <w:rFonts w:ascii="Arial" w:eastAsia="Arial Unicode MS" w:hAnsi="Arial" w:cs="Arial"/>
          <w:b/>
        </w:rPr>
        <w:t xml:space="preserve">   </w:t>
      </w:r>
      <w:r w:rsidR="00091CCA" w:rsidRPr="00091CCA">
        <w:rPr>
          <w:rFonts w:ascii="Arial" w:eastAsia="Arial Unicode MS" w:hAnsi="Arial" w:cs="Arial"/>
          <w:b/>
        </w:rPr>
        <w:t>"FE Y ALEGRÍA" es un movimiento educativo orientado hacia los sect</w:t>
      </w:r>
      <w:r w:rsidR="00091CCA" w:rsidRPr="00091CCA">
        <w:rPr>
          <w:rFonts w:ascii="Arial" w:eastAsia="Arial Unicode MS" w:hAnsi="Arial" w:cs="Arial"/>
          <w:b/>
        </w:rPr>
        <w:t>o</w:t>
      </w:r>
      <w:r w:rsidR="00091CCA" w:rsidRPr="00091CCA">
        <w:rPr>
          <w:rFonts w:ascii="Arial" w:eastAsia="Arial Unicode MS" w:hAnsi="Arial" w:cs="Arial"/>
          <w:b/>
        </w:rPr>
        <w:t>res más desfavorecidos, el cual lo hace merecedor de elogios ya que su finalidad es formar integralmente a los educandos pobres tanto en los aspectos cognitivos, socioafectivos, valorativos y psicomotores. De esta manera busca la transformación de la sociedad ya que al brindar educ</w:t>
      </w:r>
      <w:r w:rsidR="00091CCA" w:rsidRPr="00091CCA">
        <w:rPr>
          <w:rFonts w:ascii="Arial" w:eastAsia="Arial Unicode MS" w:hAnsi="Arial" w:cs="Arial"/>
          <w:b/>
        </w:rPr>
        <w:t>a</w:t>
      </w:r>
      <w:r w:rsidR="00091CCA" w:rsidRPr="00091CCA">
        <w:rPr>
          <w:rFonts w:ascii="Arial" w:eastAsia="Arial Unicode MS" w:hAnsi="Arial" w:cs="Arial"/>
          <w:b/>
        </w:rPr>
        <w:t>ción a este tipo de niños ayudamos a que el país progrese, mejore y haya igualdad de oportunidades para todos, fomentando as</w:t>
      </w:r>
      <w:r>
        <w:rPr>
          <w:rFonts w:ascii="Arial" w:eastAsia="Arial Unicode MS" w:hAnsi="Arial" w:cs="Arial"/>
          <w:b/>
        </w:rPr>
        <w:t>í</w:t>
      </w:r>
      <w:r w:rsidR="00091CCA" w:rsidRPr="00091CCA">
        <w:rPr>
          <w:rFonts w:ascii="Arial" w:eastAsia="Arial Unicode MS" w:hAnsi="Arial" w:cs="Arial"/>
          <w:b/>
        </w:rPr>
        <w:t xml:space="preserve"> la equidad.</w:t>
      </w:r>
    </w:p>
    <w:p w:rsidR="00D3279C" w:rsidRDefault="00D3279C" w:rsidP="00D3279C">
      <w:pPr>
        <w:pStyle w:val="NormalWeb"/>
        <w:jc w:val="both"/>
        <w:rPr>
          <w:rFonts w:ascii="Arial" w:eastAsia="Arial Unicode MS" w:hAnsi="Arial" w:cs="Arial"/>
          <w:b/>
        </w:rPr>
      </w:pPr>
      <w:r>
        <w:rPr>
          <w:noProof/>
          <w:color w:val="0000FF"/>
        </w:rPr>
        <w:drawing>
          <wp:inline distT="0" distB="0" distL="0" distR="0">
            <wp:extent cx="2423832" cy="3433762"/>
            <wp:effectExtent l="19050" t="0" r="0" b="0"/>
            <wp:docPr id="16" name="irc_mi" descr="http://3.bp.blogspot.com/_y4UC2iz6zMg/TA8FccZEmRI/AAAAAAAAAJQ/hmhK0znxRx8/s1600/fe-y-alegria1.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y4UC2iz6zMg/TA8FccZEmRI/AAAAAAAAAJQ/hmhK0znxRx8/s1600/fe-y-alegria1.gif">
                      <a:hlinkClick r:id="rId45"/>
                    </pic:cNvPr>
                    <pic:cNvPicPr>
                      <a:picLocks noChangeAspect="1" noChangeArrowheads="1"/>
                    </pic:cNvPicPr>
                  </pic:nvPicPr>
                  <pic:blipFill>
                    <a:blip r:embed="rId46"/>
                    <a:srcRect/>
                    <a:stretch>
                      <a:fillRect/>
                    </a:stretch>
                  </pic:blipFill>
                  <pic:spPr bwMode="auto">
                    <a:xfrm>
                      <a:off x="0" y="0"/>
                      <a:ext cx="2428153" cy="3439883"/>
                    </a:xfrm>
                    <a:prstGeom prst="rect">
                      <a:avLst/>
                    </a:prstGeom>
                    <a:noFill/>
                    <a:ln w="9525">
                      <a:noFill/>
                      <a:miter lim="800000"/>
                      <a:headEnd/>
                      <a:tailEnd/>
                    </a:ln>
                  </pic:spPr>
                </pic:pic>
              </a:graphicData>
            </a:graphic>
          </wp:inline>
        </w:drawing>
      </w:r>
      <w:r>
        <w:rPr>
          <w:noProof/>
        </w:rPr>
        <w:drawing>
          <wp:inline distT="0" distB="0" distL="0" distR="0">
            <wp:extent cx="2400300" cy="3432429"/>
            <wp:effectExtent l="19050" t="0" r="0" b="0"/>
            <wp:docPr id="21" name="Imagen 21" descr="feyalegriar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yalegriarifa"/>
                    <pic:cNvPicPr>
                      <a:picLocks noChangeAspect="1" noChangeArrowheads="1"/>
                    </pic:cNvPicPr>
                  </pic:nvPicPr>
                  <pic:blipFill>
                    <a:blip r:embed="rId47"/>
                    <a:srcRect/>
                    <a:stretch>
                      <a:fillRect/>
                    </a:stretch>
                  </pic:blipFill>
                  <pic:spPr bwMode="auto">
                    <a:xfrm>
                      <a:off x="0" y="0"/>
                      <a:ext cx="2400300" cy="3432429"/>
                    </a:xfrm>
                    <a:prstGeom prst="rect">
                      <a:avLst/>
                    </a:prstGeom>
                    <a:noFill/>
                    <a:ln w="9525">
                      <a:noFill/>
                      <a:miter lim="800000"/>
                      <a:headEnd/>
                      <a:tailEnd/>
                    </a:ln>
                  </pic:spPr>
                </pic:pic>
              </a:graphicData>
            </a:graphic>
          </wp:inline>
        </w:drawing>
      </w:r>
    </w:p>
    <w:p w:rsidR="00D3279C" w:rsidRPr="005E2518" w:rsidRDefault="00D3279C" w:rsidP="00D3279C">
      <w:pPr>
        <w:pStyle w:val="NormalWeb"/>
        <w:jc w:val="both"/>
      </w:pPr>
    </w:p>
    <w:sectPr w:rsidR="00D3279C" w:rsidRPr="005E2518"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68E5"/>
    <w:multiLevelType w:val="multilevel"/>
    <w:tmpl w:val="B6F2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E1A93"/>
    <w:multiLevelType w:val="multilevel"/>
    <w:tmpl w:val="564E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E1F85"/>
    <w:multiLevelType w:val="multilevel"/>
    <w:tmpl w:val="BC5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5E7D3B"/>
    <w:multiLevelType w:val="multilevel"/>
    <w:tmpl w:val="608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D18DF"/>
    <w:multiLevelType w:val="multilevel"/>
    <w:tmpl w:val="C1EA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A274B"/>
    <w:multiLevelType w:val="multilevel"/>
    <w:tmpl w:val="5A3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compat/>
  <w:rsids>
    <w:rsidRoot w:val="00071068"/>
    <w:rsid w:val="00036A03"/>
    <w:rsid w:val="00071068"/>
    <w:rsid w:val="00091CCA"/>
    <w:rsid w:val="000F4EE9"/>
    <w:rsid w:val="0010081C"/>
    <w:rsid w:val="0017644D"/>
    <w:rsid w:val="001F35A6"/>
    <w:rsid w:val="001F6C24"/>
    <w:rsid w:val="00235393"/>
    <w:rsid w:val="00272422"/>
    <w:rsid w:val="0030081E"/>
    <w:rsid w:val="00335716"/>
    <w:rsid w:val="00372AE9"/>
    <w:rsid w:val="00475C00"/>
    <w:rsid w:val="004C50FC"/>
    <w:rsid w:val="00520569"/>
    <w:rsid w:val="005912A6"/>
    <w:rsid w:val="005A731F"/>
    <w:rsid w:val="005E0E03"/>
    <w:rsid w:val="005E2518"/>
    <w:rsid w:val="006014D7"/>
    <w:rsid w:val="00702486"/>
    <w:rsid w:val="00735284"/>
    <w:rsid w:val="00853E5D"/>
    <w:rsid w:val="008C1B8A"/>
    <w:rsid w:val="00902662"/>
    <w:rsid w:val="00A45B5E"/>
    <w:rsid w:val="00BC1694"/>
    <w:rsid w:val="00C44D40"/>
    <w:rsid w:val="00C555B3"/>
    <w:rsid w:val="00D3279C"/>
    <w:rsid w:val="00D57528"/>
    <w:rsid w:val="00D93036"/>
    <w:rsid w:val="00DD5085"/>
    <w:rsid w:val="00E037B7"/>
    <w:rsid w:val="00EC7F52"/>
    <w:rsid w:val="00F8277D"/>
    <w:rsid w:val="00FE02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84"/>
  </w:style>
  <w:style w:type="paragraph" w:styleId="Ttulo1">
    <w:name w:val="heading 1"/>
    <w:basedOn w:val="Normal"/>
    <w:link w:val="Ttulo1Car"/>
    <w:uiPriority w:val="9"/>
    <w:qFormat/>
    <w:rsid w:val="00372AE9"/>
    <w:pPr>
      <w:spacing w:before="100" w:beforeAutospacing="1" w:after="100" w:afterAutospacing="1" w:line="312" w:lineRule="auto"/>
      <w:outlineLvl w:val="0"/>
    </w:pPr>
    <w:rPr>
      <w:rFonts w:ascii="Verdana" w:eastAsia="Times New Roman" w:hAnsi="Verdana" w:cs="Times New Roman"/>
      <w:b/>
      <w:bCs/>
      <w:color w:val="626262"/>
      <w:kern w:val="36"/>
      <w:sz w:val="31"/>
      <w:szCs w:val="31"/>
      <w:lang w:eastAsia="es-ES"/>
    </w:rPr>
  </w:style>
  <w:style w:type="paragraph" w:styleId="Ttulo2">
    <w:name w:val="heading 2"/>
    <w:basedOn w:val="Normal"/>
    <w:link w:val="Ttulo2Car"/>
    <w:uiPriority w:val="9"/>
    <w:qFormat/>
    <w:rsid w:val="00372AE9"/>
    <w:pPr>
      <w:spacing w:before="100" w:beforeAutospacing="1" w:after="100" w:afterAutospacing="1" w:line="288" w:lineRule="auto"/>
      <w:outlineLvl w:val="1"/>
    </w:pPr>
    <w:rPr>
      <w:rFonts w:ascii="Verdana" w:eastAsia="Times New Roman" w:hAnsi="Verdana" w:cs="Times New Roman"/>
      <w:b/>
      <w:bCs/>
      <w:color w:val="000000"/>
      <w:sz w:val="29"/>
      <w:szCs w:val="29"/>
      <w:lang w:eastAsia="es-ES"/>
    </w:rPr>
  </w:style>
  <w:style w:type="paragraph" w:styleId="Ttulo3">
    <w:name w:val="heading 3"/>
    <w:basedOn w:val="Normal"/>
    <w:link w:val="Ttulo3Car"/>
    <w:uiPriority w:val="9"/>
    <w:qFormat/>
    <w:rsid w:val="00372AE9"/>
    <w:pPr>
      <w:spacing w:before="100" w:beforeAutospacing="1" w:after="100" w:afterAutospacing="1" w:line="264" w:lineRule="auto"/>
      <w:outlineLvl w:val="2"/>
    </w:pPr>
    <w:rPr>
      <w:rFonts w:ascii="Verdana" w:eastAsia="Times New Roman" w:hAnsi="Verdana" w:cs="Times New Roman"/>
      <w:b/>
      <w:bCs/>
      <w:color w:val="626262"/>
      <w:sz w:val="24"/>
      <w:szCs w:val="24"/>
      <w:lang w:eastAsia="es-ES"/>
    </w:rPr>
  </w:style>
  <w:style w:type="paragraph" w:styleId="Ttulo4">
    <w:name w:val="heading 4"/>
    <w:basedOn w:val="Normal"/>
    <w:link w:val="Ttulo4Car"/>
    <w:uiPriority w:val="9"/>
    <w:qFormat/>
    <w:rsid w:val="00372AE9"/>
    <w:pPr>
      <w:spacing w:before="100" w:beforeAutospacing="1" w:after="100" w:afterAutospacing="1" w:line="264" w:lineRule="auto"/>
      <w:outlineLvl w:val="3"/>
    </w:pPr>
    <w:rPr>
      <w:rFonts w:ascii="Verdana" w:eastAsia="Times New Roman" w:hAnsi="Verdana" w:cs="Times New Roman"/>
      <w:b/>
      <w:bCs/>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1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71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068"/>
    <w:rPr>
      <w:rFonts w:ascii="Tahoma" w:hAnsi="Tahoma" w:cs="Tahoma"/>
      <w:sz w:val="16"/>
      <w:szCs w:val="16"/>
    </w:rPr>
  </w:style>
  <w:style w:type="character" w:styleId="Textoennegrita">
    <w:name w:val="Strong"/>
    <w:basedOn w:val="Fuentedeprrafopredeter"/>
    <w:uiPriority w:val="22"/>
    <w:qFormat/>
    <w:rsid w:val="00735284"/>
    <w:rPr>
      <w:b/>
      <w:bCs/>
    </w:rPr>
  </w:style>
  <w:style w:type="character" w:customStyle="1" w:styleId="Ttulo1Car">
    <w:name w:val="Título 1 Car"/>
    <w:basedOn w:val="Fuentedeprrafopredeter"/>
    <w:link w:val="Ttulo1"/>
    <w:uiPriority w:val="9"/>
    <w:rsid w:val="00372AE9"/>
    <w:rPr>
      <w:rFonts w:ascii="Verdana" w:eastAsia="Times New Roman" w:hAnsi="Verdana" w:cs="Times New Roman"/>
      <w:b/>
      <w:bCs/>
      <w:color w:val="626262"/>
      <w:kern w:val="36"/>
      <w:sz w:val="31"/>
      <w:szCs w:val="31"/>
      <w:lang w:eastAsia="es-ES"/>
    </w:rPr>
  </w:style>
  <w:style w:type="character" w:customStyle="1" w:styleId="Ttulo2Car">
    <w:name w:val="Título 2 Car"/>
    <w:basedOn w:val="Fuentedeprrafopredeter"/>
    <w:link w:val="Ttulo2"/>
    <w:uiPriority w:val="9"/>
    <w:rsid w:val="00372AE9"/>
    <w:rPr>
      <w:rFonts w:ascii="Verdana" w:eastAsia="Times New Roman" w:hAnsi="Verdana" w:cs="Times New Roman"/>
      <w:b/>
      <w:bCs/>
      <w:color w:val="000000"/>
      <w:sz w:val="29"/>
      <w:szCs w:val="29"/>
      <w:lang w:eastAsia="es-ES"/>
    </w:rPr>
  </w:style>
  <w:style w:type="character" w:customStyle="1" w:styleId="Ttulo3Car">
    <w:name w:val="Título 3 Car"/>
    <w:basedOn w:val="Fuentedeprrafopredeter"/>
    <w:link w:val="Ttulo3"/>
    <w:uiPriority w:val="9"/>
    <w:rsid w:val="00372AE9"/>
    <w:rPr>
      <w:rFonts w:ascii="Verdana" w:eastAsia="Times New Roman" w:hAnsi="Verdana" w:cs="Times New Roman"/>
      <w:b/>
      <w:bCs/>
      <w:color w:val="626262"/>
      <w:sz w:val="24"/>
      <w:szCs w:val="24"/>
      <w:lang w:eastAsia="es-ES"/>
    </w:rPr>
  </w:style>
  <w:style w:type="character" w:customStyle="1" w:styleId="Ttulo4Car">
    <w:name w:val="Título 4 Car"/>
    <w:basedOn w:val="Fuentedeprrafopredeter"/>
    <w:link w:val="Ttulo4"/>
    <w:uiPriority w:val="9"/>
    <w:rsid w:val="00372AE9"/>
    <w:rPr>
      <w:rFonts w:ascii="Verdana" w:eastAsia="Times New Roman" w:hAnsi="Verdana" w:cs="Times New Roman"/>
      <w:b/>
      <w:bCs/>
      <w:color w:val="000000"/>
      <w:sz w:val="24"/>
      <w:szCs w:val="24"/>
      <w:lang w:eastAsia="es-ES"/>
    </w:rPr>
  </w:style>
  <w:style w:type="character" w:styleId="Hipervnculo">
    <w:name w:val="Hyperlink"/>
    <w:basedOn w:val="Fuentedeprrafopredeter"/>
    <w:uiPriority w:val="99"/>
    <w:semiHidden/>
    <w:unhideWhenUsed/>
    <w:rsid w:val="00372AE9"/>
    <w:rPr>
      <w:strike w:val="0"/>
      <w:dstrike w:val="0"/>
      <w:color w:val="808000"/>
      <w:u w:val="none"/>
      <w:effect w:val="none"/>
      <w:shd w:val="clear" w:color="auto" w:fill="auto"/>
    </w:rPr>
  </w:style>
  <w:style w:type="paragraph" w:customStyle="1" w:styleId="s">
    <w:name w:val="s"/>
    <w:basedOn w:val="Normal"/>
    <w:rsid w:val="00372AE9"/>
    <w:pPr>
      <w:spacing w:before="100" w:beforeAutospacing="1" w:after="100" w:afterAutospacing="1" w:line="240" w:lineRule="auto"/>
      <w:jc w:val="both"/>
    </w:pPr>
    <w:rPr>
      <w:rFonts w:ascii="Times New Roman" w:eastAsia="Times New Roman" w:hAnsi="Times New Roman" w:cs="Times New Roman"/>
      <w:sz w:val="24"/>
      <w:szCs w:val="24"/>
      <w:lang w:eastAsia="es-ES"/>
    </w:rPr>
  </w:style>
  <w:style w:type="paragraph" w:customStyle="1" w:styleId="ss">
    <w:name w:val="ss"/>
    <w:basedOn w:val="Normal"/>
    <w:rsid w:val="00372AE9"/>
    <w:pPr>
      <w:spacing w:before="100" w:beforeAutospacing="1" w:after="100" w:afterAutospacing="1" w:line="240" w:lineRule="auto"/>
      <w:ind w:left="720" w:right="480"/>
      <w:jc w:val="both"/>
    </w:pPr>
    <w:rPr>
      <w:rFonts w:ascii="Times New Roman" w:eastAsia="Times New Roman" w:hAnsi="Times New Roman" w:cs="Times New Roman"/>
      <w:sz w:val="24"/>
      <w:szCs w:val="24"/>
      <w:lang w:eastAsia="es-ES"/>
    </w:rPr>
  </w:style>
  <w:style w:type="paragraph" w:customStyle="1" w:styleId="c">
    <w:name w:val="c"/>
    <w:basedOn w:val="Normal"/>
    <w:rsid w:val="00372AE9"/>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09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91CCA"/>
    <w:rPr>
      <w:rFonts w:ascii="Courier New" w:eastAsia="Times New Roman" w:hAnsi="Courier New" w:cs="Courier New"/>
      <w:sz w:val="20"/>
      <w:szCs w:val="20"/>
      <w:lang w:eastAsia="es-ES"/>
    </w:rPr>
  </w:style>
  <w:style w:type="paragraph" w:styleId="NormalWeb">
    <w:name w:val="Normal (Web)"/>
    <w:basedOn w:val="Normal"/>
    <w:uiPriority w:val="99"/>
    <w:unhideWhenUsed/>
    <w:rsid w:val="00091C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091CCA"/>
  </w:style>
  <w:style w:type="character" w:customStyle="1" w:styleId="tocnumber">
    <w:name w:val="tocnumber"/>
    <w:basedOn w:val="Fuentedeprrafopredeter"/>
    <w:rsid w:val="00091CCA"/>
  </w:style>
  <w:style w:type="character" w:customStyle="1" w:styleId="toctext">
    <w:name w:val="toctext"/>
    <w:basedOn w:val="Fuentedeprrafopredeter"/>
    <w:rsid w:val="00091CCA"/>
  </w:style>
  <w:style w:type="character" w:customStyle="1" w:styleId="mw-headline">
    <w:name w:val="mw-headline"/>
    <w:basedOn w:val="Fuentedeprrafopredeter"/>
    <w:rsid w:val="00091CCA"/>
  </w:style>
  <w:style w:type="character" w:customStyle="1" w:styleId="mw-editsection">
    <w:name w:val="mw-editsection"/>
    <w:basedOn w:val="Fuentedeprrafopredeter"/>
    <w:rsid w:val="00091CCA"/>
  </w:style>
  <w:style w:type="character" w:customStyle="1" w:styleId="mw-editsection-bracket">
    <w:name w:val="mw-editsection-bracket"/>
    <w:basedOn w:val="Fuentedeprrafopredeter"/>
    <w:rsid w:val="00091CCA"/>
  </w:style>
  <w:style w:type="character" w:customStyle="1" w:styleId="mw-editsection-divider3">
    <w:name w:val="mw-editsection-divider3"/>
    <w:basedOn w:val="Fuentedeprrafopredeter"/>
    <w:rsid w:val="00091CCA"/>
  </w:style>
</w:styles>
</file>

<file path=word/webSettings.xml><?xml version="1.0" encoding="utf-8"?>
<w:webSettings xmlns:r="http://schemas.openxmlformats.org/officeDocument/2006/relationships" xmlns:w="http://schemas.openxmlformats.org/wordprocessingml/2006/main">
  <w:divs>
    <w:div w:id="442187561">
      <w:bodyDiv w:val="1"/>
      <w:marLeft w:val="0"/>
      <w:marRight w:val="0"/>
      <w:marTop w:val="0"/>
      <w:marBottom w:val="0"/>
      <w:divBdr>
        <w:top w:val="none" w:sz="0" w:space="0" w:color="auto"/>
        <w:left w:val="none" w:sz="0" w:space="0" w:color="auto"/>
        <w:bottom w:val="none" w:sz="0" w:space="0" w:color="auto"/>
        <w:right w:val="none" w:sz="0" w:space="0" w:color="auto"/>
      </w:divBdr>
    </w:div>
    <w:div w:id="684088683">
      <w:bodyDiv w:val="1"/>
      <w:marLeft w:val="0"/>
      <w:marRight w:val="0"/>
      <w:marTop w:val="0"/>
      <w:marBottom w:val="0"/>
      <w:divBdr>
        <w:top w:val="none" w:sz="0" w:space="0" w:color="auto"/>
        <w:left w:val="none" w:sz="0" w:space="0" w:color="auto"/>
        <w:bottom w:val="none" w:sz="0" w:space="0" w:color="auto"/>
        <w:right w:val="none" w:sz="0" w:space="0" w:color="auto"/>
      </w:divBdr>
      <w:divsChild>
        <w:div w:id="326444272">
          <w:marLeft w:val="0"/>
          <w:marRight w:val="0"/>
          <w:marTop w:val="0"/>
          <w:marBottom w:val="0"/>
          <w:divBdr>
            <w:top w:val="none" w:sz="0" w:space="0" w:color="auto"/>
            <w:left w:val="none" w:sz="0" w:space="0" w:color="auto"/>
            <w:bottom w:val="none" w:sz="0" w:space="0" w:color="auto"/>
            <w:right w:val="none" w:sz="0" w:space="0" w:color="auto"/>
          </w:divBdr>
          <w:divsChild>
            <w:div w:id="1162815501">
              <w:marLeft w:val="0"/>
              <w:marRight w:val="0"/>
              <w:marTop w:val="0"/>
              <w:marBottom w:val="0"/>
              <w:divBdr>
                <w:top w:val="none" w:sz="0" w:space="0" w:color="auto"/>
                <w:left w:val="none" w:sz="0" w:space="0" w:color="auto"/>
                <w:bottom w:val="none" w:sz="0" w:space="0" w:color="auto"/>
                <w:right w:val="none" w:sz="0" w:space="0" w:color="auto"/>
              </w:divBdr>
              <w:divsChild>
                <w:div w:id="1029067173">
                  <w:marLeft w:val="0"/>
                  <w:marRight w:val="0"/>
                  <w:marTop w:val="0"/>
                  <w:marBottom w:val="0"/>
                  <w:divBdr>
                    <w:top w:val="none" w:sz="0" w:space="0" w:color="auto"/>
                    <w:left w:val="none" w:sz="0" w:space="0" w:color="auto"/>
                    <w:bottom w:val="none" w:sz="0" w:space="0" w:color="auto"/>
                    <w:right w:val="none" w:sz="0" w:space="0" w:color="auto"/>
                  </w:divBdr>
                  <w:divsChild>
                    <w:div w:id="1762483451">
                      <w:marLeft w:val="0"/>
                      <w:marRight w:val="0"/>
                      <w:marTop w:val="0"/>
                      <w:marBottom w:val="0"/>
                      <w:divBdr>
                        <w:top w:val="none" w:sz="0" w:space="0" w:color="auto"/>
                        <w:left w:val="single" w:sz="6" w:space="0" w:color="CCCCCC"/>
                        <w:bottom w:val="none" w:sz="0" w:space="0" w:color="auto"/>
                        <w:right w:val="none" w:sz="0" w:space="0" w:color="auto"/>
                      </w:divBdr>
                      <w:divsChild>
                        <w:div w:id="1097865017">
                          <w:marLeft w:val="3300"/>
                          <w:marRight w:val="0"/>
                          <w:marTop w:val="0"/>
                          <w:marBottom w:val="0"/>
                          <w:divBdr>
                            <w:top w:val="none" w:sz="0" w:space="0" w:color="auto"/>
                            <w:left w:val="none" w:sz="0" w:space="0" w:color="auto"/>
                            <w:bottom w:val="none" w:sz="0" w:space="0" w:color="auto"/>
                            <w:right w:val="none" w:sz="0" w:space="0" w:color="auto"/>
                          </w:divBdr>
                          <w:divsChild>
                            <w:div w:id="1657763640">
                              <w:marLeft w:val="300"/>
                              <w:marRight w:val="150"/>
                              <w:marTop w:val="0"/>
                              <w:marBottom w:val="0"/>
                              <w:divBdr>
                                <w:top w:val="single" w:sz="4" w:space="0" w:color="CDCDCD"/>
                                <w:left w:val="none" w:sz="0" w:space="0" w:color="auto"/>
                                <w:bottom w:val="none" w:sz="0" w:space="0" w:color="auto"/>
                                <w:right w:val="none" w:sz="0" w:space="0" w:color="auto"/>
                              </w:divBdr>
                              <w:divsChild>
                                <w:div w:id="105077545">
                                  <w:marLeft w:val="0"/>
                                  <w:marRight w:val="0"/>
                                  <w:marTop w:val="0"/>
                                  <w:marBottom w:val="0"/>
                                  <w:divBdr>
                                    <w:top w:val="none" w:sz="0" w:space="0" w:color="auto"/>
                                    <w:left w:val="none" w:sz="0" w:space="0" w:color="auto"/>
                                    <w:bottom w:val="none" w:sz="0" w:space="0" w:color="auto"/>
                                    <w:right w:val="none" w:sz="0" w:space="0" w:color="auto"/>
                                  </w:divBdr>
                                  <w:divsChild>
                                    <w:div w:id="1066997715">
                                      <w:marLeft w:val="0"/>
                                      <w:marRight w:val="0"/>
                                      <w:marTop w:val="0"/>
                                      <w:marBottom w:val="0"/>
                                      <w:divBdr>
                                        <w:top w:val="none" w:sz="0" w:space="0" w:color="auto"/>
                                        <w:left w:val="none" w:sz="0" w:space="0" w:color="auto"/>
                                        <w:bottom w:val="none" w:sz="0" w:space="0" w:color="auto"/>
                                        <w:right w:val="none" w:sz="0" w:space="0" w:color="auto"/>
                                      </w:divBdr>
                                      <w:divsChild>
                                        <w:div w:id="1279022197">
                                          <w:marLeft w:val="0"/>
                                          <w:marRight w:val="0"/>
                                          <w:marTop w:val="120"/>
                                          <w:marBottom w:val="240"/>
                                          <w:divBdr>
                                            <w:top w:val="single" w:sz="6" w:space="0" w:color="CCCCCC"/>
                                            <w:left w:val="single" w:sz="6" w:space="0" w:color="CCCCCC"/>
                                            <w:bottom w:val="single" w:sz="6" w:space="0" w:color="CCCCCC"/>
                                            <w:right w:val="single" w:sz="6" w:space="0" w:color="CCCCCC"/>
                                          </w:divBdr>
                                          <w:divsChild>
                                            <w:div w:id="375202450">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256856">
      <w:bodyDiv w:val="1"/>
      <w:marLeft w:val="0"/>
      <w:marRight w:val="0"/>
      <w:marTop w:val="0"/>
      <w:marBottom w:val="0"/>
      <w:divBdr>
        <w:top w:val="none" w:sz="0" w:space="0" w:color="auto"/>
        <w:left w:val="none" w:sz="0" w:space="0" w:color="auto"/>
        <w:bottom w:val="none" w:sz="0" w:space="0" w:color="auto"/>
        <w:right w:val="none" w:sz="0" w:space="0" w:color="auto"/>
      </w:divBdr>
      <w:divsChild>
        <w:div w:id="1084380979">
          <w:marLeft w:val="0"/>
          <w:marRight w:val="0"/>
          <w:marTop w:val="0"/>
          <w:marBottom w:val="0"/>
          <w:divBdr>
            <w:top w:val="none" w:sz="0" w:space="0" w:color="auto"/>
            <w:left w:val="none" w:sz="0" w:space="0" w:color="auto"/>
            <w:bottom w:val="none" w:sz="0" w:space="0" w:color="auto"/>
            <w:right w:val="none" w:sz="0" w:space="0" w:color="auto"/>
          </w:divBdr>
          <w:divsChild>
            <w:div w:id="550187243">
              <w:marLeft w:val="0"/>
              <w:marRight w:val="0"/>
              <w:marTop w:val="0"/>
              <w:marBottom w:val="0"/>
              <w:divBdr>
                <w:top w:val="none" w:sz="0" w:space="0" w:color="auto"/>
                <w:left w:val="none" w:sz="0" w:space="0" w:color="auto"/>
                <w:bottom w:val="none" w:sz="0" w:space="0" w:color="auto"/>
                <w:right w:val="none" w:sz="0" w:space="0" w:color="auto"/>
              </w:divBdr>
              <w:divsChild>
                <w:div w:id="486555924">
                  <w:marLeft w:val="0"/>
                  <w:marRight w:val="0"/>
                  <w:marTop w:val="0"/>
                  <w:marBottom w:val="0"/>
                  <w:divBdr>
                    <w:top w:val="none" w:sz="0" w:space="0" w:color="auto"/>
                    <w:left w:val="none" w:sz="0" w:space="0" w:color="auto"/>
                    <w:bottom w:val="none" w:sz="0" w:space="0" w:color="auto"/>
                    <w:right w:val="none" w:sz="0" w:space="0" w:color="auto"/>
                  </w:divBdr>
                </w:div>
                <w:div w:id="1085030661">
                  <w:marLeft w:val="0"/>
                  <w:marRight w:val="0"/>
                  <w:marTop w:val="0"/>
                  <w:marBottom w:val="0"/>
                  <w:divBdr>
                    <w:top w:val="none" w:sz="0" w:space="0" w:color="auto"/>
                    <w:left w:val="none" w:sz="0" w:space="0" w:color="auto"/>
                    <w:bottom w:val="none" w:sz="0" w:space="0" w:color="auto"/>
                    <w:right w:val="none" w:sz="0" w:space="0" w:color="auto"/>
                  </w:divBdr>
                </w:div>
                <w:div w:id="875889885">
                  <w:marLeft w:val="0"/>
                  <w:marRight w:val="0"/>
                  <w:marTop w:val="0"/>
                  <w:marBottom w:val="0"/>
                  <w:divBdr>
                    <w:top w:val="none" w:sz="0" w:space="0" w:color="auto"/>
                    <w:left w:val="none" w:sz="0" w:space="0" w:color="auto"/>
                    <w:bottom w:val="none" w:sz="0" w:space="0" w:color="auto"/>
                    <w:right w:val="none" w:sz="0" w:space="0" w:color="auto"/>
                  </w:divBdr>
                  <w:divsChild>
                    <w:div w:id="2100052671">
                      <w:marLeft w:val="0"/>
                      <w:marRight w:val="0"/>
                      <w:marTop w:val="0"/>
                      <w:marBottom w:val="0"/>
                      <w:divBdr>
                        <w:top w:val="none" w:sz="0" w:space="0" w:color="auto"/>
                        <w:left w:val="none" w:sz="0" w:space="0" w:color="auto"/>
                        <w:bottom w:val="none" w:sz="0" w:space="0" w:color="auto"/>
                        <w:right w:val="none" w:sz="0" w:space="0" w:color="auto"/>
                      </w:divBdr>
                      <w:divsChild>
                        <w:div w:id="17295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Jesuita" TargetMode="External"/><Relationship Id="rId18" Type="http://schemas.openxmlformats.org/officeDocument/2006/relationships/hyperlink" Target="http://es.wikipedia.org/wiki/1966" TargetMode="External"/><Relationship Id="rId26" Type="http://schemas.openxmlformats.org/officeDocument/2006/relationships/hyperlink" Target="http://es.wikipedia.org/wiki/1996" TargetMode="External"/><Relationship Id="rId39" Type="http://schemas.openxmlformats.org/officeDocument/2006/relationships/hyperlink" Target="http://www.google.es/url?sa=i&amp;rct=j&amp;q=&amp;esrc=s&amp;frm=1&amp;source=images&amp;cd=&amp;cad=rja&amp;docid=LJnKJ_cFep9qJM&amp;tbnid=nRXCenVVrXuGQM:&amp;ved=0CAUQjRw&amp;url=http://ayudemosanuestrocolegiofeyalegria.blogspot.com/p/como-lo-pensamos-hacer.html&amp;ei=018LUvf5GYfrOu2ugagJ&amp;bvm=bv.50723672,d.bGE&amp;psig=AFQjCNGwjEpVulV90CHRBbuBOA8Pelj-lg&amp;ust=1376563522917141" TargetMode="External"/><Relationship Id="rId3" Type="http://schemas.openxmlformats.org/officeDocument/2006/relationships/settings" Target="settings.xml"/><Relationship Id="rId21" Type="http://schemas.openxmlformats.org/officeDocument/2006/relationships/hyperlink" Target="http://es.wikipedia.org/wiki/1974" TargetMode="External"/><Relationship Id="rId34" Type="http://schemas.openxmlformats.org/officeDocument/2006/relationships/hyperlink" Target="http://es.wikipedia.org/wiki/Francia" TargetMode="External"/><Relationship Id="rId42" Type="http://schemas.openxmlformats.org/officeDocument/2006/relationships/image" Target="media/image7.jpeg"/><Relationship Id="rId47" Type="http://schemas.openxmlformats.org/officeDocument/2006/relationships/image" Target="media/image10.jpeg"/><Relationship Id="rId7" Type="http://schemas.openxmlformats.org/officeDocument/2006/relationships/hyperlink" Target="http://www.google.es/url?sa=i&amp;rct=j&amp;q=&amp;esrc=s&amp;frm=1&amp;source=images&amp;cd=&amp;cad=rja&amp;docid=jpvLfW3KdQlcJM&amp;tbnid=rk7LxdKVEEqmVM:&amp;ved=0CAUQjRw&amp;url=http://sicsemanal.wordpress.com/2008/06/24/fe-y-alegria-salario-aumento-la-protesta-por-un-salario-justo/&amp;ei=Vl0LUtm5HM7GPau7gcAG&amp;bvm=bv.50723672,d.bGE&amp;psig=AFQjCNGpa_XwSW-RYL3QCC9XH6DlCW88iQ&amp;ust=1376562886198056" TargetMode="External"/><Relationship Id="rId12" Type="http://schemas.openxmlformats.org/officeDocument/2006/relationships/hyperlink" Target="http://es.wikipedia.org/wiki/1955" TargetMode="External"/><Relationship Id="rId17" Type="http://schemas.openxmlformats.org/officeDocument/2006/relationships/hyperlink" Target="http://es.wikipedia.org/wiki/1966" TargetMode="External"/><Relationship Id="rId25" Type="http://schemas.openxmlformats.org/officeDocument/2006/relationships/hyperlink" Target="http://es.wikipedia.org/wiki/1992" TargetMode="External"/><Relationship Id="rId33" Type="http://schemas.openxmlformats.org/officeDocument/2006/relationships/hyperlink" Target="http://es.wikipedia.org/w/index.php?title=Abraham_Reyes&amp;action=edit&amp;redlink=1" TargetMode="External"/><Relationship Id="rId38" Type="http://schemas.openxmlformats.org/officeDocument/2006/relationships/hyperlink" Target="http://www.feyalegria.org/" TargetMode="External"/><Relationship Id="rId46"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es.wikipedia.org/wiki/1965" TargetMode="External"/><Relationship Id="rId20" Type="http://schemas.openxmlformats.org/officeDocument/2006/relationships/hyperlink" Target="http://es.wikipedia.org/wiki/1971" TargetMode="External"/><Relationship Id="rId29" Type="http://schemas.openxmlformats.org/officeDocument/2006/relationships/hyperlink" Target="http://es.wikipedia.org/wiki/2006" TargetMode="External"/><Relationship Id="rId41" Type="http://schemas.openxmlformats.org/officeDocument/2006/relationships/hyperlink" Target="http://www.google.es/url?sa=i&amp;rct=j&amp;q=&amp;esrc=s&amp;frm=1&amp;source=images&amp;cd=&amp;cad=rja&amp;docid=ySkTDyyZIUrW9M&amp;tbnid=X4v5Scz8BKZvmM:&amp;ved=0CAUQjRw&amp;url=http://www.lahora.com.ec/index.php/noticias/show/1101242266/-1/Campa%C3%B1a_%E2%80%98Un_gal%C3%B3n_por_la_educaci%C3%B3n__de_Manta%E2%80%99_continuar%C3%A1_.html&amp;ei=E2ALUsP_KM7APLfjgMAG&amp;bvm=bv.50723672,d.bGE&amp;psig=AFQjCNGwjEpVulV90CHRBbuBOA8Pelj-lg&amp;ust=137656352291714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5_de_marzo" TargetMode="External"/><Relationship Id="rId24" Type="http://schemas.openxmlformats.org/officeDocument/2006/relationships/hyperlink" Target="http://es.wikipedia.org/wiki/1991" TargetMode="External"/><Relationship Id="rId32" Type="http://schemas.openxmlformats.org/officeDocument/2006/relationships/image" Target="media/image4.jpeg"/><Relationship Id="rId37" Type="http://schemas.openxmlformats.org/officeDocument/2006/relationships/image" Target="media/image5.jpeg"/><Relationship Id="rId40" Type="http://schemas.openxmlformats.org/officeDocument/2006/relationships/image" Target="media/image6.jpeg"/><Relationship Id="rId45" Type="http://schemas.openxmlformats.org/officeDocument/2006/relationships/hyperlink" Target="http://www.google.es/url?sa=i&amp;rct=j&amp;q=&amp;esrc=s&amp;frm=1&amp;source=images&amp;cd=&amp;cad=rja&amp;docid=xS9XRgxFuWQmSM&amp;tbnid=E_rFhwSnOp3pRM:&amp;ved=0CAUQjRw&amp;url=http://jovenesfa.blogspot.com/&amp;ei=VV8LUsPOFYztO5jcgYgB&amp;bvm=bv.50723672,d.bGE&amp;psig=AFQjCNHwmMZmMu_o23_7NDOi0zUVe5LN9Q&amp;ust=1376563402663858" TargetMode="External"/><Relationship Id="rId5" Type="http://schemas.openxmlformats.org/officeDocument/2006/relationships/hyperlink" Target="http://www.google.es/url?sa=i&amp;rct=j&amp;q=&amp;esrc=s&amp;frm=1&amp;source=images&amp;cd=&amp;cad=rja&amp;docid=WDAojSsxzOuWZM&amp;tbnid=96fhtECgX6gIGM:&amp;ved=0CAUQjRw&amp;url=http://www.google.es/url?sa=i&amp;rct=j&amp;q=&amp;esrc=s&amp;frm=1&amp;source=images&amp;cd=&amp;cad=rja&amp;docid=WDAojSsxzOuWZM&amp;tbnid=96fhtECgX6gIGM:&amp;ved=0CAUQjRw&amp;url=http%3A%2F%2Fwww.enlaescuelademabel.com%2Fexperiencias-educativas%2Ffe-y-alegria-educar-para-la-vida-educar-con-amor.php&amp;ei=Tl0LUuCTEYj3O8WQgPAL&amp;bvm=bv.50723672,d.bGE&amp;psig=AFQjCNGpa_XwSW-RYL3QCC9XH6DlCW88iQ&amp;ust=1376562886198056&amp;ei=cl0LUozkIsXgOITpgMAP&amp;bvm=bv.50723672,d.bGE&amp;psig=AFQjCNGpa_XwSW-RYL3QCC9XH6DlCW88iQ&amp;ust=1376562886198056" TargetMode="External"/><Relationship Id="rId15" Type="http://schemas.openxmlformats.org/officeDocument/2006/relationships/hyperlink" Target="http://es.wikipedia.org/wiki/1964" TargetMode="External"/><Relationship Id="rId23" Type="http://schemas.openxmlformats.org/officeDocument/2006/relationships/hyperlink" Target="http://es.wikipedia.org/wiki/1980" TargetMode="External"/><Relationship Id="rId28" Type="http://schemas.openxmlformats.org/officeDocument/2006/relationships/hyperlink" Target="http://es.wikipedia.org/wiki/2005" TargetMode="External"/><Relationship Id="rId36" Type="http://schemas.openxmlformats.org/officeDocument/2006/relationships/hyperlink" Target="http://www.google.es/url?sa=i&amp;source=images&amp;cd=&amp;cad=rja&amp;docid=O7t-m9Swd4XnFM&amp;tbnid=FBmaTJGN8XjvoM:&amp;ved=0CAUQjRw&amp;url=http://www.talcualdigital.com/nota/visor.aspx?id=66233&amp;tipo=AVA&amp;ei=nl4LUtP2GsiDOL65gSA&amp;psig=AFQjCNHhfO-XOifufjw_lYLXMNWjbO2lig&amp;ust=1376563173014325" TargetMode="External"/><Relationship Id="rId49" Type="http://schemas.openxmlformats.org/officeDocument/2006/relationships/theme" Target="theme/theme1.xml"/><Relationship Id="rId10" Type="http://schemas.openxmlformats.org/officeDocument/2006/relationships/hyperlink" Target="http://es.wikipedia.org/wiki/Entreculturas" TargetMode="External"/><Relationship Id="rId19" Type="http://schemas.openxmlformats.org/officeDocument/2006/relationships/hyperlink" Target="http://es.wikipedia.org/wiki/1968" TargetMode="External"/><Relationship Id="rId31" Type="http://schemas.openxmlformats.org/officeDocument/2006/relationships/hyperlink" Target="http://www.google.es/url?sa=i&amp;source=images&amp;cd=&amp;cad=rja&amp;docid=O7t-m9Swd4XnFM&amp;tbnid=FBmaTJGN8XjvoM:&amp;ved=0CAgQjRwwAA&amp;url=http://diariopuertoplata.com/?p=1137&amp;ei=ZF4LUpSbOIO0hAf4wYDYAw&amp;psig=AFQjCNHhfO-XOifufjw_lYLXMNWjbO2lig&amp;ust=1376563173014325" TargetMode="External"/><Relationship Id="rId44"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s.wikipedia.org/w/index.php?title=Jos%C3%A9_Mar%C3%ADa_Velaz&amp;action=edit&amp;redlink=1" TargetMode="External"/><Relationship Id="rId22" Type="http://schemas.openxmlformats.org/officeDocument/2006/relationships/hyperlink" Target="http://es.wikipedia.org/wiki/1976" TargetMode="External"/><Relationship Id="rId27" Type="http://schemas.openxmlformats.org/officeDocument/2006/relationships/hyperlink" Target="http://es.wikipedia.org/wiki/2000" TargetMode="External"/><Relationship Id="rId30" Type="http://schemas.openxmlformats.org/officeDocument/2006/relationships/hyperlink" Target="http://es.wikipedia.org/wiki/2008" TargetMode="External"/><Relationship Id="rId35" Type="http://schemas.openxmlformats.org/officeDocument/2006/relationships/hyperlink" Target="http://es.wikipedia.org/wiki/Espa%C3%B1a" TargetMode="External"/><Relationship Id="rId43" Type="http://schemas.openxmlformats.org/officeDocument/2006/relationships/hyperlink" Target="http://www.google.es/url?sa=i&amp;source=images&amp;cd=&amp;docid=O7t-m9Swd4XnFM&amp;tbnid=FBmaTJGN8XjvoM:&amp;ved=0CAUQjRw&amp;url=http://rutiliograndefeyalegria.blogspot.com/&amp;ei=9l4LUpW4CY2APa7jgIAF&amp;psig=AFQjCNHhfO-XOifufjw_lYLXMNWjbO2lig&amp;ust=1376563173014325" TargetMode="External"/><Relationship Id="rId48" Type="http://schemas.openxmlformats.org/officeDocument/2006/relationships/fontTable" Target="fontTable.xml"/><Relationship Id="rId8"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4025</Words>
  <Characters>22140</Characters>
  <Application>Microsoft Office Word</Application>
  <DocSecurity>4</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2013-05-01T15:41:00Z</cp:lastPrinted>
  <dcterms:created xsi:type="dcterms:W3CDTF">2015-11-24T18:10:00Z</dcterms:created>
  <dcterms:modified xsi:type="dcterms:W3CDTF">2015-11-24T18:10:00Z</dcterms:modified>
</cp:coreProperties>
</file>